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4AB5" w:rsidRPr="00CB4AB5" w:rsidRDefault="00CB4AB5" w:rsidP="00CB4AB5">
      <w:pPr>
        <w:jc w:val="center"/>
        <w:rPr>
          <w:rFonts w:ascii="Times New Roman" w:eastAsia="Calibri" w:hAnsi="Times New Roman" w:cs="Times New Roman"/>
          <w:sz w:val="28"/>
          <w:szCs w:val="32"/>
        </w:rPr>
      </w:pPr>
      <w:r w:rsidRPr="00CB4AB5">
        <w:rPr>
          <w:rFonts w:ascii="Times New Roman" w:eastAsia="Calibri" w:hAnsi="Times New Roman" w:cs="Times New Roman"/>
          <w:sz w:val="28"/>
          <w:szCs w:val="32"/>
        </w:rPr>
        <w:t xml:space="preserve">ФЕДЕРАЛЬНОЕ ГОСУДАРСТВЕННОЕ БЮДЖЕТНОЕ </w:t>
      </w:r>
    </w:p>
    <w:p w:rsidR="00CB4AB5" w:rsidRPr="00CB4AB5" w:rsidRDefault="00CB4AB5" w:rsidP="00CB4AB5">
      <w:pPr>
        <w:jc w:val="center"/>
        <w:rPr>
          <w:rFonts w:ascii="Times New Roman" w:eastAsia="Calibri" w:hAnsi="Times New Roman" w:cs="Times New Roman"/>
          <w:sz w:val="28"/>
          <w:szCs w:val="32"/>
        </w:rPr>
      </w:pPr>
      <w:r w:rsidRPr="00CB4AB5">
        <w:rPr>
          <w:rFonts w:ascii="Times New Roman" w:eastAsia="Calibri" w:hAnsi="Times New Roman" w:cs="Times New Roman"/>
          <w:sz w:val="28"/>
          <w:szCs w:val="32"/>
        </w:rPr>
        <w:t>ОБРАЗОВАТЕЛЬНОЕ УЧРЕЖДЕНИЕ ВЫСШЕГО ОБРАЗОВАНИЯ</w:t>
      </w:r>
    </w:p>
    <w:p w:rsidR="00CB4AB5" w:rsidRPr="00CB4AB5" w:rsidRDefault="00CB4AB5" w:rsidP="00CB4AB5">
      <w:pPr>
        <w:jc w:val="center"/>
        <w:rPr>
          <w:rFonts w:ascii="Times New Roman" w:eastAsia="Calibri" w:hAnsi="Times New Roman" w:cs="Times New Roman"/>
          <w:sz w:val="28"/>
          <w:szCs w:val="32"/>
        </w:rPr>
      </w:pPr>
      <w:r w:rsidRPr="00CB4AB5">
        <w:rPr>
          <w:rFonts w:ascii="Times New Roman" w:eastAsia="Calibri" w:hAnsi="Times New Roman" w:cs="Times New Roman"/>
          <w:sz w:val="28"/>
          <w:szCs w:val="32"/>
        </w:rPr>
        <w:t>«ТВЕРСКОЙ ГОСУДАРСТВЕННЫЙ УНИВЕРСИТЕТ»</w:t>
      </w:r>
    </w:p>
    <w:p w:rsidR="00CB4AB5" w:rsidRDefault="00CB4AB5" w:rsidP="00CB4AB5">
      <w:pPr>
        <w:jc w:val="center"/>
        <w:rPr>
          <w:rFonts w:ascii="Times New Roman" w:eastAsia="Calibri" w:hAnsi="Times New Roman" w:cs="Times New Roman"/>
          <w:b/>
          <w:sz w:val="28"/>
          <w:szCs w:val="32"/>
        </w:rPr>
      </w:pPr>
    </w:p>
    <w:p w:rsidR="00CB4AB5" w:rsidRDefault="00CB4AB5" w:rsidP="00CB4AB5">
      <w:pPr>
        <w:jc w:val="center"/>
        <w:rPr>
          <w:rFonts w:ascii="Times New Roman" w:eastAsia="Calibri" w:hAnsi="Times New Roman" w:cs="Times New Roman"/>
          <w:b/>
          <w:sz w:val="28"/>
          <w:szCs w:val="32"/>
        </w:rPr>
      </w:pPr>
    </w:p>
    <w:p w:rsidR="00CB4AB5" w:rsidRDefault="00CB4AB5" w:rsidP="00CB4AB5">
      <w:pPr>
        <w:jc w:val="center"/>
        <w:rPr>
          <w:rFonts w:ascii="Times New Roman" w:eastAsia="Calibri" w:hAnsi="Times New Roman" w:cs="Times New Roman"/>
          <w:b/>
          <w:sz w:val="28"/>
          <w:szCs w:val="32"/>
        </w:rPr>
      </w:pPr>
    </w:p>
    <w:p w:rsidR="00CB4AB5" w:rsidRDefault="00CB4AB5" w:rsidP="00CB4AB5">
      <w:pPr>
        <w:jc w:val="center"/>
        <w:rPr>
          <w:rFonts w:ascii="Times New Roman" w:eastAsia="Calibri" w:hAnsi="Times New Roman" w:cs="Times New Roman"/>
          <w:b/>
          <w:sz w:val="28"/>
          <w:szCs w:val="32"/>
        </w:rPr>
      </w:pPr>
    </w:p>
    <w:p w:rsidR="00CB4AB5" w:rsidRDefault="00CB4AB5" w:rsidP="00CB4AB5">
      <w:pPr>
        <w:jc w:val="center"/>
        <w:rPr>
          <w:rFonts w:ascii="Times New Roman" w:eastAsia="Calibri" w:hAnsi="Times New Roman" w:cs="Times New Roman"/>
          <w:b/>
          <w:sz w:val="28"/>
          <w:szCs w:val="32"/>
        </w:rPr>
      </w:pPr>
    </w:p>
    <w:p w:rsidR="00CB4AB5" w:rsidRDefault="00CB4AB5" w:rsidP="00CB4AB5">
      <w:pPr>
        <w:jc w:val="center"/>
        <w:rPr>
          <w:rFonts w:ascii="Times New Roman" w:eastAsia="Calibri" w:hAnsi="Times New Roman" w:cs="Times New Roman"/>
          <w:b/>
          <w:sz w:val="28"/>
          <w:szCs w:val="32"/>
        </w:rPr>
      </w:pPr>
    </w:p>
    <w:p w:rsidR="00CB4AB5" w:rsidRDefault="00CB4AB5" w:rsidP="00CB4AB5">
      <w:pPr>
        <w:jc w:val="center"/>
        <w:rPr>
          <w:rFonts w:ascii="Times New Roman" w:eastAsia="Calibri" w:hAnsi="Times New Roman" w:cs="Times New Roman"/>
          <w:b/>
          <w:sz w:val="28"/>
          <w:szCs w:val="32"/>
        </w:rPr>
      </w:pPr>
    </w:p>
    <w:p w:rsidR="00CB4AB5" w:rsidRDefault="00CB4AB5" w:rsidP="00CB4AB5">
      <w:pPr>
        <w:spacing w:line="240" w:lineRule="auto"/>
        <w:jc w:val="center"/>
        <w:rPr>
          <w:rFonts w:ascii="Times New Roman" w:eastAsia="Calibri" w:hAnsi="Times New Roman" w:cs="Times New Roman"/>
          <w:b/>
          <w:sz w:val="44"/>
          <w:szCs w:val="32"/>
        </w:rPr>
      </w:pPr>
      <w:r w:rsidRPr="00CB4AB5">
        <w:rPr>
          <w:rFonts w:ascii="Times New Roman" w:eastAsia="Calibri" w:hAnsi="Times New Roman" w:cs="Times New Roman"/>
          <w:b/>
          <w:sz w:val="44"/>
          <w:szCs w:val="32"/>
        </w:rPr>
        <w:t>Программы повышения квалификации</w:t>
      </w:r>
    </w:p>
    <w:p w:rsidR="00CB4AB5" w:rsidRDefault="00CB4AB5" w:rsidP="00CB4AB5">
      <w:pPr>
        <w:spacing w:line="240" w:lineRule="auto"/>
        <w:jc w:val="center"/>
        <w:rPr>
          <w:rFonts w:ascii="Times New Roman" w:eastAsia="Calibri" w:hAnsi="Times New Roman" w:cs="Times New Roman"/>
          <w:b/>
          <w:sz w:val="44"/>
          <w:szCs w:val="32"/>
        </w:rPr>
      </w:pPr>
      <w:r w:rsidRPr="00CB4AB5">
        <w:rPr>
          <w:rFonts w:ascii="Times New Roman" w:eastAsia="Calibri" w:hAnsi="Times New Roman" w:cs="Times New Roman"/>
          <w:b/>
          <w:sz w:val="44"/>
          <w:szCs w:val="32"/>
        </w:rPr>
        <w:t>и профессиональной переподготовки</w:t>
      </w:r>
    </w:p>
    <w:p w:rsidR="00CB4AB5" w:rsidRPr="00CB4AB5" w:rsidRDefault="00CB4AB5" w:rsidP="00CB4AB5">
      <w:pPr>
        <w:spacing w:line="240" w:lineRule="auto"/>
        <w:jc w:val="center"/>
        <w:rPr>
          <w:rFonts w:ascii="Times New Roman" w:eastAsia="Calibri" w:hAnsi="Times New Roman" w:cs="Times New Roman"/>
          <w:b/>
          <w:sz w:val="44"/>
          <w:szCs w:val="32"/>
        </w:rPr>
      </w:pPr>
      <w:r w:rsidRPr="00CB4AB5">
        <w:rPr>
          <w:rFonts w:ascii="Times New Roman" w:eastAsia="Calibri" w:hAnsi="Times New Roman" w:cs="Times New Roman"/>
          <w:b/>
          <w:sz w:val="44"/>
          <w:szCs w:val="32"/>
        </w:rPr>
        <w:t>преподавателей вузов</w:t>
      </w:r>
    </w:p>
    <w:p w:rsidR="00CB4AB5" w:rsidRDefault="00CB4AB5" w:rsidP="00CB4AB5">
      <w:pPr>
        <w:jc w:val="center"/>
        <w:rPr>
          <w:rFonts w:ascii="Times New Roman" w:eastAsia="Calibri" w:hAnsi="Times New Roman" w:cs="Times New Roman"/>
          <w:b/>
          <w:sz w:val="28"/>
          <w:szCs w:val="32"/>
        </w:rPr>
      </w:pPr>
    </w:p>
    <w:p w:rsidR="00CB4AB5" w:rsidRDefault="00CB4AB5" w:rsidP="00CB4AB5">
      <w:pPr>
        <w:jc w:val="center"/>
        <w:rPr>
          <w:rFonts w:ascii="Times New Roman" w:eastAsia="Calibri" w:hAnsi="Times New Roman" w:cs="Times New Roman"/>
          <w:b/>
          <w:sz w:val="28"/>
          <w:szCs w:val="32"/>
        </w:rPr>
      </w:pPr>
    </w:p>
    <w:p w:rsidR="00CB4AB5" w:rsidRDefault="00CB4AB5" w:rsidP="00CB4AB5">
      <w:pPr>
        <w:jc w:val="center"/>
        <w:rPr>
          <w:rFonts w:ascii="Times New Roman" w:eastAsia="Calibri" w:hAnsi="Times New Roman" w:cs="Times New Roman"/>
          <w:b/>
          <w:sz w:val="28"/>
          <w:szCs w:val="32"/>
        </w:rPr>
      </w:pPr>
    </w:p>
    <w:p w:rsidR="00CB4AB5" w:rsidRDefault="00CB4AB5" w:rsidP="00CB4AB5">
      <w:pPr>
        <w:jc w:val="center"/>
        <w:rPr>
          <w:rFonts w:ascii="Times New Roman" w:eastAsia="Calibri" w:hAnsi="Times New Roman" w:cs="Times New Roman"/>
          <w:b/>
          <w:sz w:val="28"/>
          <w:szCs w:val="32"/>
        </w:rPr>
      </w:pPr>
    </w:p>
    <w:p w:rsidR="00CB4AB5" w:rsidRPr="00CB4AB5" w:rsidRDefault="00CB4AB5" w:rsidP="00CB4AB5">
      <w:pPr>
        <w:jc w:val="center"/>
        <w:rPr>
          <w:rFonts w:ascii="Times New Roman" w:eastAsia="Calibri" w:hAnsi="Times New Roman" w:cs="Times New Roman"/>
          <w:b/>
          <w:sz w:val="36"/>
          <w:szCs w:val="32"/>
        </w:rPr>
      </w:pPr>
      <w:r w:rsidRPr="00CB4AB5">
        <w:rPr>
          <w:rFonts w:ascii="Times New Roman" w:hAnsi="Times New Roman"/>
          <w:sz w:val="32"/>
        </w:rPr>
        <w:t>сборник методической документации</w:t>
      </w:r>
    </w:p>
    <w:p w:rsidR="00CB4AB5" w:rsidRDefault="00CB4AB5" w:rsidP="00CB4AB5">
      <w:pPr>
        <w:jc w:val="center"/>
        <w:rPr>
          <w:rFonts w:ascii="Times New Roman" w:eastAsia="Calibri" w:hAnsi="Times New Roman" w:cs="Times New Roman"/>
          <w:b/>
          <w:sz w:val="28"/>
          <w:szCs w:val="32"/>
        </w:rPr>
      </w:pPr>
    </w:p>
    <w:p w:rsidR="00CB4AB5" w:rsidRDefault="00CB4AB5" w:rsidP="00CB4AB5">
      <w:pPr>
        <w:jc w:val="center"/>
        <w:rPr>
          <w:rFonts w:ascii="Times New Roman" w:eastAsia="Calibri" w:hAnsi="Times New Roman" w:cs="Times New Roman"/>
          <w:b/>
          <w:sz w:val="28"/>
          <w:szCs w:val="32"/>
        </w:rPr>
      </w:pPr>
    </w:p>
    <w:p w:rsidR="00CB4AB5" w:rsidRDefault="00CB4AB5" w:rsidP="00CB4AB5">
      <w:pPr>
        <w:jc w:val="center"/>
        <w:rPr>
          <w:rFonts w:ascii="Times New Roman" w:eastAsia="Calibri" w:hAnsi="Times New Roman" w:cs="Times New Roman"/>
          <w:b/>
          <w:sz w:val="28"/>
          <w:szCs w:val="32"/>
        </w:rPr>
      </w:pPr>
    </w:p>
    <w:p w:rsidR="00CB4AB5" w:rsidRDefault="00CB4AB5" w:rsidP="00CB4AB5">
      <w:pPr>
        <w:jc w:val="center"/>
        <w:rPr>
          <w:rFonts w:ascii="Times New Roman" w:eastAsia="Calibri" w:hAnsi="Times New Roman" w:cs="Times New Roman"/>
          <w:b/>
          <w:sz w:val="28"/>
          <w:szCs w:val="32"/>
        </w:rPr>
      </w:pPr>
    </w:p>
    <w:p w:rsidR="00CB4AB5" w:rsidRPr="00CB4AB5" w:rsidRDefault="00CB4AB5" w:rsidP="00CB4AB5">
      <w:pPr>
        <w:spacing w:after="0" w:line="240" w:lineRule="auto"/>
        <w:ind w:left="-851" w:firstLine="709"/>
        <w:jc w:val="center"/>
        <w:rPr>
          <w:rFonts w:ascii="Times New Roman" w:hAnsi="Times New Roman"/>
          <w:sz w:val="28"/>
        </w:rPr>
      </w:pPr>
      <w:r w:rsidRPr="00CB4AB5">
        <w:rPr>
          <w:rFonts w:ascii="Times New Roman" w:hAnsi="Times New Roman"/>
          <w:sz w:val="28"/>
        </w:rPr>
        <w:t>ТВЕРЬ</w:t>
      </w:r>
    </w:p>
    <w:p w:rsidR="00CB4AB5" w:rsidRPr="00CB4AB5" w:rsidRDefault="00CB4AB5" w:rsidP="00CB4AB5">
      <w:pPr>
        <w:spacing w:after="0" w:line="240" w:lineRule="auto"/>
        <w:ind w:left="-851" w:firstLine="709"/>
        <w:jc w:val="center"/>
        <w:rPr>
          <w:rFonts w:ascii="Times New Roman" w:hAnsi="Times New Roman"/>
          <w:sz w:val="28"/>
        </w:rPr>
      </w:pPr>
      <w:r w:rsidRPr="00CB4AB5">
        <w:rPr>
          <w:rFonts w:ascii="Times New Roman" w:hAnsi="Times New Roman"/>
          <w:sz w:val="28"/>
        </w:rPr>
        <w:t>2018</w:t>
      </w:r>
    </w:p>
    <w:p w:rsidR="00CB4AB5" w:rsidRDefault="00CB4AB5">
      <w:pPr>
        <w:spacing w:after="160" w:line="259" w:lineRule="auto"/>
        <w:rPr>
          <w:rFonts w:ascii="Times New Roman" w:hAnsi="Times New Roman"/>
          <w:sz w:val="24"/>
        </w:rPr>
      </w:pPr>
      <w:r>
        <w:rPr>
          <w:rFonts w:ascii="Times New Roman" w:hAnsi="Times New Roman"/>
          <w:noProof/>
          <w:sz w:val="24"/>
          <w:lang w:eastAsia="ru-RU"/>
        </w:rPr>
        <mc:AlternateContent>
          <mc:Choice Requires="wps">
            <w:drawing>
              <wp:anchor distT="0" distB="0" distL="114300" distR="114300" simplePos="0" relativeHeight="251678720" behindDoc="0" locked="0" layoutInCell="1" allowOverlap="1">
                <wp:simplePos x="0" y="0"/>
                <wp:positionH relativeFrom="column">
                  <wp:posOffset>2760980</wp:posOffset>
                </wp:positionH>
                <wp:positionV relativeFrom="paragraph">
                  <wp:posOffset>156210</wp:posOffset>
                </wp:positionV>
                <wp:extent cx="981075" cy="400050"/>
                <wp:effectExtent l="0" t="0" r="28575" b="19050"/>
                <wp:wrapNone/>
                <wp:docPr id="23" name="Прямоугольник 23"/>
                <wp:cNvGraphicFramePr/>
                <a:graphic xmlns:a="http://schemas.openxmlformats.org/drawingml/2006/main">
                  <a:graphicData uri="http://schemas.microsoft.com/office/word/2010/wordprocessingShape">
                    <wps:wsp>
                      <wps:cNvSpPr/>
                      <wps:spPr>
                        <a:xfrm>
                          <a:off x="0" y="0"/>
                          <a:ext cx="981075" cy="4000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CFDD8D" id="Прямоугольник 23" o:spid="_x0000_s1026" style="position:absolute;margin-left:217.4pt;margin-top:12.3pt;width:77.25pt;height:31.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" fillcolor="white [3212]" strokecolor="white [3212]" strokeweight="1pt"/>
            </w:pict>
          </mc:Fallback>
        </mc:AlternateContent>
      </w:r>
      <w:r>
        <w:rPr>
          <w:rFonts w:ascii="Times New Roman" w:hAnsi="Times New Roman"/>
          <w:sz w:val="24"/>
        </w:rPr>
        <w:br w:type="page"/>
      </w:r>
    </w:p>
    <w:p w:rsidR="0085056A" w:rsidRPr="00A67F15" w:rsidRDefault="0085056A" w:rsidP="0085056A">
      <w:pPr>
        <w:spacing w:after="0" w:line="240" w:lineRule="auto"/>
        <w:ind w:firstLine="709"/>
        <w:jc w:val="both"/>
        <w:rPr>
          <w:rFonts w:ascii="Times New Roman" w:hAnsi="Times New Roman"/>
          <w:sz w:val="24"/>
        </w:rPr>
      </w:pPr>
      <w:r>
        <w:rPr>
          <w:rFonts w:ascii="Times New Roman" w:hAnsi="Times New Roman"/>
          <w:sz w:val="24"/>
        </w:rPr>
        <w:lastRenderedPageBreak/>
        <w:t>УДК 086</w:t>
      </w:r>
    </w:p>
    <w:p w:rsidR="0085056A" w:rsidRPr="00A67F15" w:rsidRDefault="0085056A" w:rsidP="0085056A">
      <w:pPr>
        <w:spacing w:after="0" w:line="240" w:lineRule="auto"/>
        <w:ind w:firstLine="709"/>
        <w:jc w:val="both"/>
        <w:rPr>
          <w:rFonts w:ascii="Times New Roman" w:hAnsi="Times New Roman"/>
          <w:sz w:val="24"/>
        </w:rPr>
      </w:pPr>
      <w:r w:rsidRPr="00A67F15">
        <w:rPr>
          <w:rFonts w:ascii="Times New Roman" w:hAnsi="Times New Roman"/>
          <w:sz w:val="24"/>
        </w:rPr>
        <w:t xml:space="preserve">ББК </w:t>
      </w:r>
      <w:r>
        <w:rPr>
          <w:rFonts w:ascii="Times New Roman" w:hAnsi="Times New Roman"/>
          <w:sz w:val="24"/>
        </w:rPr>
        <w:t>94.3</w:t>
      </w:r>
    </w:p>
    <w:p w:rsidR="0085056A" w:rsidRPr="00A67F15" w:rsidRDefault="0085056A" w:rsidP="0085056A">
      <w:pPr>
        <w:spacing w:after="0" w:line="240" w:lineRule="auto"/>
        <w:ind w:firstLine="709"/>
        <w:jc w:val="both"/>
        <w:rPr>
          <w:rFonts w:ascii="Times New Roman" w:hAnsi="Times New Roman"/>
          <w:sz w:val="24"/>
        </w:rPr>
      </w:pPr>
      <w:r w:rsidRPr="00A67F15">
        <w:rPr>
          <w:rFonts w:ascii="Times New Roman" w:hAnsi="Times New Roman"/>
          <w:sz w:val="24"/>
        </w:rPr>
        <w:t xml:space="preserve">       </w:t>
      </w:r>
      <w:r>
        <w:rPr>
          <w:rFonts w:ascii="Times New Roman" w:hAnsi="Times New Roman"/>
          <w:sz w:val="24"/>
        </w:rPr>
        <w:t>П 78</w:t>
      </w:r>
    </w:p>
    <w:p w:rsidR="0085056A" w:rsidRDefault="0085056A" w:rsidP="0085056A">
      <w:pPr>
        <w:spacing w:after="0" w:line="360" w:lineRule="auto"/>
        <w:ind w:firstLine="709"/>
        <w:jc w:val="center"/>
        <w:rPr>
          <w:rFonts w:ascii="Times New Roman" w:hAnsi="Times New Roman"/>
          <w:i/>
          <w:sz w:val="24"/>
        </w:rPr>
      </w:pPr>
    </w:p>
    <w:p w:rsidR="0085056A" w:rsidRPr="00D25679" w:rsidRDefault="0085056A" w:rsidP="0085056A">
      <w:pPr>
        <w:spacing w:after="0" w:line="360" w:lineRule="auto"/>
        <w:ind w:firstLine="709"/>
        <w:jc w:val="center"/>
        <w:rPr>
          <w:rFonts w:ascii="Times New Roman" w:hAnsi="Times New Roman" w:cs="Times New Roman"/>
          <w:i/>
          <w:sz w:val="24"/>
          <w:szCs w:val="28"/>
        </w:rPr>
      </w:pPr>
    </w:p>
    <w:p w:rsidR="007A636A" w:rsidRDefault="007A636A" w:rsidP="0085056A">
      <w:pPr>
        <w:spacing w:after="0" w:line="360" w:lineRule="auto"/>
        <w:ind w:left="709"/>
        <w:jc w:val="both"/>
        <w:rPr>
          <w:rFonts w:ascii="Times New Roman" w:hAnsi="Times New Roman"/>
          <w:b/>
          <w:sz w:val="24"/>
        </w:rPr>
      </w:pPr>
    </w:p>
    <w:p w:rsidR="007A636A" w:rsidRDefault="007A636A" w:rsidP="0085056A">
      <w:pPr>
        <w:spacing w:after="0" w:line="360" w:lineRule="auto"/>
        <w:ind w:left="709"/>
        <w:jc w:val="both"/>
        <w:rPr>
          <w:rFonts w:ascii="Times New Roman" w:hAnsi="Times New Roman"/>
          <w:b/>
          <w:sz w:val="24"/>
        </w:rPr>
      </w:pPr>
    </w:p>
    <w:p w:rsidR="0085056A" w:rsidRPr="00D25679" w:rsidRDefault="0085056A" w:rsidP="0085056A">
      <w:pPr>
        <w:spacing w:after="0" w:line="360" w:lineRule="auto"/>
        <w:ind w:left="709"/>
        <w:jc w:val="both"/>
        <w:rPr>
          <w:rFonts w:ascii="Times New Roman" w:hAnsi="Times New Roman"/>
          <w:sz w:val="24"/>
        </w:rPr>
      </w:pPr>
      <w:r>
        <w:rPr>
          <w:rFonts w:ascii="Times New Roman" w:hAnsi="Times New Roman"/>
          <w:b/>
          <w:sz w:val="24"/>
        </w:rPr>
        <w:t>П78</w:t>
      </w:r>
      <w:r w:rsidRPr="00D25679">
        <w:rPr>
          <w:rFonts w:ascii="Times New Roman" w:hAnsi="Times New Roman"/>
          <w:b/>
          <w:sz w:val="24"/>
        </w:rPr>
        <w:t xml:space="preserve"> </w:t>
      </w:r>
      <w:r>
        <w:rPr>
          <w:rFonts w:ascii="Times New Roman" w:hAnsi="Times New Roman"/>
          <w:b/>
          <w:sz w:val="24"/>
        </w:rPr>
        <w:t>Программы повышения квалификации и профессиональной переподготовки преподавателей вузов</w:t>
      </w:r>
      <w:r w:rsidRPr="00D25679">
        <w:rPr>
          <w:rFonts w:ascii="Times New Roman" w:hAnsi="Times New Roman"/>
          <w:b/>
          <w:sz w:val="24"/>
        </w:rPr>
        <w:t xml:space="preserve">: </w:t>
      </w:r>
      <w:r>
        <w:rPr>
          <w:rFonts w:ascii="Times New Roman" w:hAnsi="Times New Roman"/>
          <w:sz w:val="24"/>
        </w:rPr>
        <w:t xml:space="preserve">сборник методической документации. – </w:t>
      </w:r>
      <w:proofErr w:type="gramStart"/>
      <w:r>
        <w:rPr>
          <w:rFonts w:ascii="Times New Roman" w:hAnsi="Times New Roman"/>
          <w:sz w:val="24"/>
        </w:rPr>
        <w:t xml:space="preserve">Тверь:   </w:t>
      </w:r>
      <w:proofErr w:type="gramEnd"/>
      <w:r>
        <w:rPr>
          <w:rFonts w:ascii="Times New Roman" w:hAnsi="Times New Roman"/>
          <w:sz w:val="24"/>
        </w:rPr>
        <w:t>Твер. гос. ун</w:t>
      </w:r>
      <w:r w:rsidRPr="00D25679">
        <w:rPr>
          <w:rFonts w:ascii="Times New Roman" w:hAnsi="Times New Roman"/>
          <w:sz w:val="24"/>
        </w:rPr>
        <w:t>-т, 201</w:t>
      </w:r>
      <w:r w:rsidR="007A636A">
        <w:rPr>
          <w:rFonts w:ascii="Times New Roman" w:hAnsi="Times New Roman"/>
          <w:sz w:val="24"/>
        </w:rPr>
        <w:t>8</w:t>
      </w:r>
      <w:r w:rsidRPr="00D25679">
        <w:rPr>
          <w:rFonts w:ascii="Times New Roman" w:hAnsi="Times New Roman"/>
          <w:sz w:val="24"/>
        </w:rPr>
        <w:t xml:space="preserve">. </w:t>
      </w:r>
      <w:r w:rsidRPr="006C4FE6">
        <w:rPr>
          <w:rFonts w:ascii="Times New Roman" w:hAnsi="Times New Roman"/>
          <w:sz w:val="24"/>
        </w:rPr>
        <w:t xml:space="preserve">– </w:t>
      </w:r>
      <w:r w:rsidR="006C4FE6" w:rsidRPr="006C4FE6">
        <w:rPr>
          <w:rFonts w:ascii="Times New Roman" w:hAnsi="Times New Roman"/>
          <w:sz w:val="24"/>
        </w:rPr>
        <w:t>280</w:t>
      </w:r>
      <w:r w:rsidRPr="006C4FE6">
        <w:rPr>
          <w:rFonts w:ascii="Times New Roman" w:hAnsi="Times New Roman"/>
          <w:sz w:val="24"/>
        </w:rPr>
        <w:t xml:space="preserve"> с.</w:t>
      </w:r>
    </w:p>
    <w:p w:rsidR="0085056A" w:rsidRDefault="0085056A" w:rsidP="0085056A">
      <w:pPr>
        <w:spacing w:after="0" w:line="360" w:lineRule="auto"/>
        <w:ind w:left="709" w:firstLine="1"/>
        <w:rPr>
          <w:rFonts w:ascii="Times New Roman" w:hAnsi="Times New Roman"/>
          <w:b/>
        </w:rPr>
      </w:pPr>
      <w:r w:rsidRPr="00D25679">
        <w:rPr>
          <w:rFonts w:ascii="Times New Roman" w:hAnsi="Times New Roman"/>
          <w:b/>
        </w:rPr>
        <w:tab/>
      </w:r>
    </w:p>
    <w:p w:rsidR="007A636A" w:rsidRDefault="007A636A" w:rsidP="0085056A">
      <w:pPr>
        <w:spacing w:after="0" w:line="360" w:lineRule="auto"/>
        <w:ind w:left="709" w:firstLine="1"/>
        <w:rPr>
          <w:rFonts w:ascii="Times New Roman" w:hAnsi="Times New Roman"/>
          <w:b/>
        </w:rPr>
      </w:pPr>
    </w:p>
    <w:p w:rsidR="007A636A" w:rsidRDefault="007A636A" w:rsidP="0085056A">
      <w:pPr>
        <w:spacing w:after="0" w:line="360" w:lineRule="auto"/>
        <w:ind w:left="709" w:firstLine="1"/>
        <w:rPr>
          <w:rFonts w:ascii="Times New Roman" w:hAnsi="Times New Roman"/>
          <w:b/>
        </w:rPr>
      </w:pPr>
    </w:p>
    <w:p w:rsidR="007A636A" w:rsidRDefault="007A636A" w:rsidP="0085056A">
      <w:pPr>
        <w:spacing w:after="0" w:line="360" w:lineRule="auto"/>
        <w:ind w:left="709" w:firstLine="1"/>
        <w:rPr>
          <w:rFonts w:ascii="Times New Roman" w:hAnsi="Times New Roman"/>
          <w:b/>
        </w:rPr>
      </w:pPr>
    </w:p>
    <w:p w:rsidR="007A636A" w:rsidRDefault="007A636A" w:rsidP="0085056A">
      <w:pPr>
        <w:spacing w:after="0" w:line="360" w:lineRule="auto"/>
        <w:ind w:left="709" w:firstLine="1"/>
        <w:rPr>
          <w:rFonts w:ascii="Times New Roman" w:hAnsi="Times New Roman"/>
          <w:b/>
        </w:rPr>
      </w:pPr>
    </w:p>
    <w:p w:rsidR="007A636A" w:rsidRDefault="007A636A" w:rsidP="0085056A">
      <w:pPr>
        <w:spacing w:after="0" w:line="360" w:lineRule="auto"/>
        <w:ind w:left="709" w:firstLine="1"/>
        <w:rPr>
          <w:rFonts w:ascii="Times New Roman" w:hAnsi="Times New Roman"/>
          <w:b/>
        </w:rPr>
      </w:pPr>
    </w:p>
    <w:p w:rsidR="007A636A" w:rsidRPr="007A636A" w:rsidRDefault="007A636A" w:rsidP="007A636A">
      <w:pPr>
        <w:spacing w:after="0" w:line="360" w:lineRule="auto"/>
        <w:ind w:left="709" w:firstLine="707"/>
        <w:rPr>
          <w:rFonts w:ascii="Times New Roman" w:eastAsiaTheme="minorEastAsia" w:hAnsi="Times New Roman"/>
          <w:color w:val="000000"/>
          <w:sz w:val="24"/>
        </w:rPr>
      </w:pPr>
      <w:r w:rsidRPr="007A636A">
        <w:rPr>
          <w:rFonts w:ascii="Times New Roman" w:hAnsi="Times New Roman"/>
        </w:rPr>
        <w:t>В сборник включены</w:t>
      </w:r>
      <w:r>
        <w:rPr>
          <w:rFonts w:ascii="Times New Roman" w:hAnsi="Times New Roman"/>
        </w:rPr>
        <w:t xml:space="preserve"> программы послевузовского образования, разработанные и реали</w:t>
      </w:r>
      <w:r w:rsidR="00840F83">
        <w:rPr>
          <w:rFonts w:ascii="Times New Roman" w:hAnsi="Times New Roman"/>
        </w:rPr>
        <w:t>зованные в период с 2014 по 2018</w:t>
      </w:r>
      <w:r>
        <w:rPr>
          <w:rFonts w:ascii="Times New Roman" w:hAnsi="Times New Roman"/>
        </w:rPr>
        <w:t xml:space="preserve"> гг. в Институте непрерывного образования ТвГУ. Программы предназначены для следующих целевых групп: преподаватели вузов, научных сотрудников и учебно-вспомогательного персонала.</w:t>
      </w:r>
    </w:p>
    <w:p w:rsidR="007A636A" w:rsidRDefault="007A636A" w:rsidP="007A636A">
      <w:pPr>
        <w:spacing w:after="0" w:line="240" w:lineRule="auto"/>
        <w:ind w:firstLine="709"/>
        <w:jc w:val="right"/>
        <w:rPr>
          <w:rFonts w:ascii="Times New Roman" w:hAnsi="Times New Roman"/>
          <w:sz w:val="24"/>
        </w:rPr>
      </w:pPr>
    </w:p>
    <w:p w:rsidR="007A636A" w:rsidRDefault="007A636A" w:rsidP="007A636A">
      <w:pPr>
        <w:spacing w:after="0" w:line="240" w:lineRule="auto"/>
        <w:ind w:firstLine="709"/>
        <w:jc w:val="right"/>
        <w:rPr>
          <w:rFonts w:ascii="Times New Roman" w:hAnsi="Times New Roman"/>
          <w:sz w:val="24"/>
        </w:rPr>
      </w:pPr>
    </w:p>
    <w:p w:rsidR="007A636A" w:rsidRDefault="007A636A" w:rsidP="007A636A">
      <w:pPr>
        <w:spacing w:after="0" w:line="240" w:lineRule="auto"/>
        <w:ind w:firstLine="709"/>
        <w:jc w:val="right"/>
        <w:rPr>
          <w:rFonts w:ascii="Times New Roman" w:hAnsi="Times New Roman"/>
          <w:sz w:val="24"/>
        </w:rPr>
      </w:pPr>
    </w:p>
    <w:p w:rsidR="007A636A" w:rsidRDefault="007A636A" w:rsidP="007A636A">
      <w:pPr>
        <w:spacing w:after="0" w:line="240" w:lineRule="auto"/>
        <w:ind w:firstLine="709"/>
        <w:jc w:val="right"/>
        <w:rPr>
          <w:rFonts w:ascii="Times New Roman" w:hAnsi="Times New Roman"/>
          <w:sz w:val="24"/>
        </w:rPr>
      </w:pPr>
    </w:p>
    <w:p w:rsidR="007A636A" w:rsidRDefault="007A636A" w:rsidP="007A636A">
      <w:pPr>
        <w:spacing w:after="0" w:line="240" w:lineRule="auto"/>
        <w:ind w:firstLine="709"/>
        <w:jc w:val="right"/>
        <w:rPr>
          <w:rFonts w:ascii="Times New Roman" w:hAnsi="Times New Roman"/>
          <w:sz w:val="24"/>
        </w:rPr>
      </w:pPr>
    </w:p>
    <w:p w:rsidR="007A636A" w:rsidRDefault="007A636A" w:rsidP="007A636A">
      <w:pPr>
        <w:spacing w:after="0" w:line="240" w:lineRule="auto"/>
        <w:ind w:firstLine="709"/>
        <w:jc w:val="right"/>
        <w:rPr>
          <w:rFonts w:ascii="Times New Roman" w:hAnsi="Times New Roman"/>
          <w:sz w:val="24"/>
        </w:rPr>
      </w:pPr>
    </w:p>
    <w:p w:rsidR="007A636A" w:rsidRDefault="007A636A" w:rsidP="007A636A">
      <w:pPr>
        <w:spacing w:after="0" w:line="240" w:lineRule="auto"/>
        <w:ind w:firstLine="709"/>
        <w:jc w:val="right"/>
        <w:rPr>
          <w:rFonts w:ascii="Times New Roman" w:hAnsi="Times New Roman"/>
          <w:sz w:val="24"/>
        </w:rPr>
      </w:pPr>
    </w:p>
    <w:p w:rsidR="007A636A" w:rsidRDefault="007A636A" w:rsidP="007A636A">
      <w:pPr>
        <w:spacing w:after="0" w:line="240" w:lineRule="auto"/>
        <w:ind w:firstLine="709"/>
        <w:jc w:val="right"/>
        <w:rPr>
          <w:rFonts w:ascii="Times New Roman" w:hAnsi="Times New Roman"/>
          <w:sz w:val="24"/>
        </w:rPr>
      </w:pPr>
    </w:p>
    <w:p w:rsidR="007A636A" w:rsidRDefault="007A636A" w:rsidP="007A636A">
      <w:pPr>
        <w:spacing w:after="0" w:line="240" w:lineRule="auto"/>
        <w:ind w:firstLine="709"/>
        <w:jc w:val="right"/>
        <w:rPr>
          <w:rFonts w:ascii="Times New Roman" w:hAnsi="Times New Roman"/>
          <w:sz w:val="24"/>
        </w:rPr>
      </w:pPr>
    </w:p>
    <w:p w:rsidR="007A636A" w:rsidRDefault="007A636A" w:rsidP="007A636A">
      <w:pPr>
        <w:spacing w:after="0" w:line="240" w:lineRule="auto"/>
        <w:ind w:firstLine="709"/>
        <w:jc w:val="right"/>
        <w:rPr>
          <w:rFonts w:ascii="Times New Roman" w:hAnsi="Times New Roman"/>
          <w:sz w:val="24"/>
        </w:rPr>
      </w:pPr>
    </w:p>
    <w:p w:rsidR="007A636A" w:rsidRPr="00A67F15" w:rsidRDefault="007A636A" w:rsidP="007A636A">
      <w:pPr>
        <w:spacing w:after="0" w:line="240" w:lineRule="auto"/>
        <w:ind w:firstLine="709"/>
        <w:jc w:val="right"/>
        <w:rPr>
          <w:rFonts w:ascii="Times New Roman" w:hAnsi="Times New Roman"/>
          <w:sz w:val="24"/>
        </w:rPr>
      </w:pPr>
      <w:r>
        <w:rPr>
          <w:rFonts w:ascii="Times New Roman" w:hAnsi="Times New Roman"/>
          <w:sz w:val="24"/>
        </w:rPr>
        <w:t>УДК 086</w:t>
      </w:r>
    </w:p>
    <w:p w:rsidR="007A636A" w:rsidRPr="00A67F15" w:rsidRDefault="007A636A" w:rsidP="007A636A">
      <w:pPr>
        <w:spacing w:after="0" w:line="240" w:lineRule="auto"/>
        <w:ind w:firstLine="709"/>
        <w:jc w:val="right"/>
        <w:rPr>
          <w:rFonts w:ascii="Times New Roman" w:hAnsi="Times New Roman"/>
          <w:sz w:val="24"/>
        </w:rPr>
      </w:pPr>
      <w:r w:rsidRPr="00A67F15">
        <w:rPr>
          <w:rFonts w:ascii="Times New Roman" w:hAnsi="Times New Roman"/>
          <w:sz w:val="24"/>
        </w:rPr>
        <w:t xml:space="preserve">ББК </w:t>
      </w:r>
      <w:r>
        <w:rPr>
          <w:rFonts w:ascii="Times New Roman" w:hAnsi="Times New Roman"/>
          <w:sz w:val="24"/>
        </w:rPr>
        <w:t>94.3</w:t>
      </w:r>
    </w:p>
    <w:p w:rsidR="0085056A" w:rsidRPr="00A67F15" w:rsidRDefault="0085056A" w:rsidP="007A636A">
      <w:pPr>
        <w:spacing w:after="0" w:line="360" w:lineRule="auto"/>
        <w:ind w:left="709"/>
        <w:jc w:val="right"/>
        <w:rPr>
          <w:rFonts w:ascii="Times New Roman" w:hAnsi="Times New Roman"/>
          <w:sz w:val="24"/>
        </w:rPr>
      </w:pPr>
    </w:p>
    <w:p w:rsidR="0085056A" w:rsidRDefault="0085056A" w:rsidP="0085056A">
      <w:pPr>
        <w:spacing w:after="0" w:line="360" w:lineRule="auto"/>
        <w:ind w:left="709" w:firstLine="708"/>
        <w:jc w:val="both"/>
        <w:rPr>
          <w:rFonts w:ascii="Times New Roman" w:hAnsi="Times New Roman"/>
          <w:sz w:val="24"/>
        </w:rPr>
      </w:pPr>
    </w:p>
    <w:p w:rsidR="007A636A" w:rsidRDefault="007A636A" w:rsidP="0085056A">
      <w:pPr>
        <w:spacing w:after="0" w:line="360" w:lineRule="auto"/>
        <w:ind w:left="709" w:firstLine="708"/>
        <w:jc w:val="both"/>
        <w:rPr>
          <w:rFonts w:ascii="Times New Roman" w:hAnsi="Times New Roman"/>
          <w:sz w:val="24"/>
        </w:rPr>
      </w:pPr>
    </w:p>
    <w:p w:rsidR="007A636A" w:rsidRDefault="007A636A" w:rsidP="0085056A">
      <w:pPr>
        <w:spacing w:after="0" w:line="360" w:lineRule="auto"/>
        <w:ind w:left="709" w:firstLine="708"/>
        <w:jc w:val="both"/>
        <w:rPr>
          <w:rFonts w:ascii="Times New Roman" w:hAnsi="Times New Roman"/>
          <w:sz w:val="24"/>
        </w:rPr>
      </w:pPr>
    </w:p>
    <w:p w:rsidR="007A636A" w:rsidRDefault="007A636A" w:rsidP="0085056A">
      <w:pPr>
        <w:spacing w:after="0" w:line="360" w:lineRule="auto"/>
        <w:ind w:left="709" w:firstLine="708"/>
        <w:jc w:val="both"/>
        <w:rPr>
          <w:rFonts w:ascii="Times New Roman" w:hAnsi="Times New Roman"/>
          <w:sz w:val="24"/>
        </w:rPr>
      </w:pPr>
    </w:p>
    <w:p w:rsidR="007A636A" w:rsidRDefault="007A636A" w:rsidP="0085056A">
      <w:pPr>
        <w:spacing w:after="0" w:line="360" w:lineRule="auto"/>
        <w:ind w:left="709" w:firstLine="708"/>
        <w:jc w:val="both"/>
        <w:rPr>
          <w:rFonts w:ascii="Times New Roman" w:hAnsi="Times New Roman"/>
          <w:sz w:val="24"/>
        </w:rPr>
      </w:pPr>
    </w:p>
    <w:p w:rsidR="0085056A" w:rsidRDefault="0085056A" w:rsidP="0085056A">
      <w:pPr>
        <w:spacing w:after="0" w:line="240" w:lineRule="auto"/>
        <w:ind w:firstLine="709"/>
        <w:rPr>
          <w:rFonts w:ascii="Times New Roman" w:hAnsi="Times New Roman" w:cs="Times New Roman"/>
          <w:sz w:val="24"/>
        </w:rPr>
      </w:pPr>
      <w:r>
        <w:rPr>
          <w:rFonts w:ascii="Times New Roman" w:hAnsi="Times New Roman"/>
          <w:sz w:val="24"/>
        </w:rPr>
        <w:t xml:space="preserve">                                                                            </w:t>
      </w:r>
      <w:r w:rsidRPr="00D25679">
        <w:rPr>
          <w:rFonts w:ascii="Times New Roman" w:hAnsi="Times New Roman" w:cs="Times New Roman"/>
          <w:sz w:val="24"/>
        </w:rPr>
        <w:t xml:space="preserve">© Тверской государственный </w:t>
      </w:r>
    </w:p>
    <w:p w:rsidR="0085056A" w:rsidRPr="00D25679" w:rsidRDefault="00CB4AB5" w:rsidP="0085056A">
      <w:pPr>
        <w:spacing w:after="0" w:line="240" w:lineRule="auto"/>
        <w:ind w:firstLine="709"/>
        <w:jc w:val="center"/>
        <w:rPr>
          <w:rFonts w:ascii="Times New Roman" w:hAnsi="Times New Roman" w:cs="Times New Roman"/>
          <w:sz w:val="24"/>
        </w:rPr>
      </w:pPr>
      <w:r>
        <w:rPr>
          <w:rFonts w:ascii="Times New Roman" w:hAnsi="Times New Roman"/>
          <w:noProof/>
          <w:sz w:val="24"/>
          <w:lang w:eastAsia="ru-RU"/>
        </w:rPr>
        <mc:AlternateContent>
          <mc:Choice Requires="wps">
            <w:drawing>
              <wp:anchor distT="0" distB="0" distL="114300" distR="114300" simplePos="0" relativeHeight="251680768" behindDoc="0" locked="0" layoutInCell="1" allowOverlap="1" wp14:anchorId="14EC4DB2" wp14:editId="486D6DF8">
                <wp:simplePos x="0" y="0"/>
                <wp:positionH relativeFrom="column">
                  <wp:posOffset>2447925</wp:posOffset>
                </wp:positionH>
                <wp:positionV relativeFrom="paragraph">
                  <wp:posOffset>256540</wp:posOffset>
                </wp:positionV>
                <wp:extent cx="981075" cy="400050"/>
                <wp:effectExtent l="0" t="0" r="28575" b="19050"/>
                <wp:wrapNone/>
                <wp:docPr id="24" name="Прямоугольник 24"/>
                <wp:cNvGraphicFramePr/>
                <a:graphic xmlns:a="http://schemas.openxmlformats.org/drawingml/2006/main">
                  <a:graphicData uri="http://schemas.microsoft.com/office/word/2010/wordprocessingShape">
                    <wps:wsp>
                      <wps:cNvSpPr/>
                      <wps:spPr>
                        <a:xfrm>
                          <a:off x="0" y="0"/>
                          <a:ext cx="981075" cy="4000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87500D" id="Прямоугольник 24" o:spid="_x0000_s1026" style="position:absolute;margin-left:192.75pt;margin-top:20.2pt;width:77.25pt;height:31.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" fillcolor="white [3212]" strokecolor="white [3212]" strokeweight="1pt"/>
            </w:pict>
          </mc:Fallback>
        </mc:AlternateContent>
      </w:r>
      <w:r w:rsidR="0085056A">
        <w:rPr>
          <w:rFonts w:ascii="Times New Roman" w:hAnsi="Times New Roman" w:cs="Times New Roman"/>
          <w:sz w:val="24"/>
        </w:rPr>
        <w:t xml:space="preserve">                                         </w:t>
      </w:r>
      <w:r w:rsidR="0085056A" w:rsidRPr="00D25679">
        <w:rPr>
          <w:rFonts w:ascii="Times New Roman" w:hAnsi="Times New Roman" w:cs="Times New Roman"/>
          <w:sz w:val="24"/>
        </w:rPr>
        <w:t>университет, 201</w:t>
      </w:r>
      <w:r w:rsidR="007A636A">
        <w:rPr>
          <w:rFonts w:ascii="Times New Roman" w:hAnsi="Times New Roman" w:cs="Times New Roman"/>
          <w:sz w:val="24"/>
        </w:rPr>
        <w:t>8</w:t>
      </w:r>
    </w:p>
    <w:p w:rsidR="0085056A" w:rsidRDefault="007A636A" w:rsidP="007A636A">
      <w:pPr>
        <w:jc w:val="center"/>
        <w:rPr>
          <w:rFonts w:ascii="Times New Roman" w:hAnsi="Times New Roman" w:cs="Times New Roman"/>
          <w:b/>
          <w:sz w:val="28"/>
        </w:rPr>
      </w:pPr>
      <w:r w:rsidRPr="007A636A">
        <w:rPr>
          <w:rFonts w:ascii="Times New Roman" w:hAnsi="Times New Roman" w:cs="Times New Roman"/>
          <w:b/>
          <w:sz w:val="28"/>
        </w:rPr>
        <w:lastRenderedPageBreak/>
        <w:t>СОДЕРЖАНИЕ</w:t>
      </w:r>
      <w:bookmarkStart w:id="0" w:name="_GoBack"/>
      <w:bookmarkEnd w:id="0"/>
    </w:p>
    <w:tbl>
      <w:tblPr>
        <w:tblStyle w:val="a3"/>
        <w:tblW w:w="101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1"/>
        <w:gridCol w:w="843"/>
      </w:tblGrid>
      <w:tr w:rsidR="00F716C7" w:rsidRPr="00120FE6" w:rsidTr="00D020B4">
        <w:trPr>
          <w:trHeight w:val="554"/>
        </w:trPr>
        <w:tc>
          <w:tcPr>
            <w:tcW w:w="9351" w:type="dxa"/>
          </w:tcPr>
          <w:p w:rsidR="00F716C7" w:rsidRPr="00120FE6" w:rsidRDefault="00F716C7" w:rsidP="002033F2">
            <w:pPr>
              <w:spacing w:after="0" w:line="240" w:lineRule="auto"/>
              <w:jc w:val="both"/>
              <w:rPr>
                <w:rFonts w:ascii="Times New Roman" w:hAnsi="Times New Roman" w:cs="Times New Roman"/>
                <w:b/>
                <w:sz w:val="24"/>
              </w:rPr>
            </w:pPr>
          </w:p>
        </w:tc>
        <w:tc>
          <w:tcPr>
            <w:tcW w:w="843" w:type="dxa"/>
            <w:vAlign w:val="bottom"/>
          </w:tcPr>
          <w:p w:rsidR="00F716C7" w:rsidRPr="00662182" w:rsidRDefault="00662182" w:rsidP="00662182">
            <w:pPr>
              <w:ind w:right="-188"/>
              <w:jc w:val="center"/>
              <w:rPr>
                <w:rFonts w:ascii="Times New Roman" w:hAnsi="Times New Roman" w:cs="Times New Roman"/>
                <w:sz w:val="24"/>
              </w:rPr>
            </w:pPr>
            <w:r>
              <w:rPr>
                <w:rFonts w:ascii="Times New Roman" w:hAnsi="Times New Roman" w:cs="Times New Roman"/>
                <w:sz w:val="24"/>
              </w:rPr>
              <w:t>Стр.</w:t>
            </w:r>
          </w:p>
        </w:tc>
      </w:tr>
      <w:tr w:rsidR="00662182" w:rsidRPr="00120FE6" w:rsidTr="00D020B4">
        <w:trPr>
          <w:trHeight w:val="554"/>
        </w:trPr>
        <w:tc>
          <w:tcPr>
            <w:tcW w:w="9351" w:type="dxa"/>
          </w:tcPr>
          <w:p w:rsidR="00662182" w:rsidRPr="00662182" w:rsidRDefault="00662182" w:rsidP="00C5731B">
            <w:pPr>
              <w:pStyle w:val="af4"/>
              <w:numPr>
                <w:ilvl w:val="0"/>
                <w:numId w:val="131"/>
              </w:numPr>
              <w:tabs>
                <w:tab w:val="clear" w:pos="720"/>
              </w:tabs>
              <w:ind w:left="447"/>
              <w:rPr>
                <w:b/>
              </w:rPr>
            </w:pPr>
            <w:r w:rsidRPr="00662182">
              <w:rPr>
                <w:szCs w:val="28"/>
              </w:rPr>
              <w:t>Инновационные образовательные технологии в процессе преподавания психологии</w:t>
            </w:r>
          </w:p>
        </w:tc>
        <w:tc>
          <w:tcPr>
            <w:tcW w:w="843" w:type="dxa"/>
            <w:vAlign w:val="bottom"/>
          </w:tcPr>
          <w:p w:rsidR="00662182" w:rsidRPr="00662182" w:rsidRDefault="00662182" w:rsidP="00662182">
            <w:pPr>
              <w:ind w:right="-188"/>
              <w:jc w:val="center"/>
              <w:rPr>
                <w:rFonts w:ascii="Times New Roman" w:hAnsi="Times New Roman" w:cs="Times New Roman"/>
                <w:sz w:val="24"/>
              </w:rPr>
            </w:pPr>
            <w:r w:rsidRPr="00662182">
              <w:rPr>
                <w:rFonts w:ascii="Times New Roman" w:hAnsi="Times New Roman" w:cs="Times New Roman"/>
                <w:sz w:val="24"/>
              </w:rPr>
              <w:t>4</w:t>
            </w:r>
          </w:p>
        </w:tc>
      </w:tr>
      <w:tr w:rsidR="00662182" w:rsidRPr="00120FE6" w:rsidTr="00D020B4">
        <w:trPr>
          <w:trHeight w:val="554"/>
        </w:trPr>
        <w:tc>
          <w:tcPr>
            <w:tcW w:w="9351" w:type="dxa"/>
          </w:tcPr>
          <w:p w:rsidR="00662182" w:rsidRPr="00662182" w:rsidRDefault="00662182" w:rsidP="00C5731B">
            <w:pPr>
              <w:pStyle w:val="af4"/>
              <w:numPr>
                <w:ilvl w:val="0"/>
                <w:numId w:val="131"/>
              </w:numPr>
              <w:ind w:left="447"/>
              <w:rPr>
                <w:b/>
              </w:rPr>
            </w:pPr>
            <w:r w:rsidRPr="00662182">
              <w:rPr>
                <w:szCs w:val="28"/>
              </w:rPr>
              <w:t>Интерактивные образовательные технологии</w:t>
            </w:r>
          </w:p>
        </w:tc>
        <w:tc>
          <w:tcPr>
            <w:tcW w:w="843" w:type="dxa"/>
            <w:vAlign w:val="center"/>
          </w:tcPr>
          <w:p w:rsidR="00662182" w:rsidRPr="00662182" w:rsidRDefault="00662182" w:rsidP="00662182">
            <w:pPr>
              <w:jc w:val="center"/>
              <w:rPr>
                <w:rFonts w:ascii="Times New Roman" w:hAnsi="Times New Roman" w:cs="Times New Roman"/>
                <w:sz w:val="24"/>
              </w:rPr>
            </w:pPr>
            <w:r w:rsidRPr="00662182">
              <w:rPr>
                <w:rFonts w:ascii="Times New Roman" w:hAnsi="Times New Roman" w:cs="Times New Roman"/>
                <w:sz w:val="24"/>
              </w:rPr>
              <w:t>15</w:t>
            </w:r>
          </w:p>
        </w:tc>
      </w:tr>
      <w:tr w:rsidR="00662182" w:rsidRPr="00120FE6" w:rsidTr="00D020B4">
        <w:trPr>
          <w:trHeight w:val="554"/>
        </w:trPr>
        <w:tc>
          <w:tcPr>
            <w:tcW w:w="9351" w:type="dxa"/>
          </w:tcPr>
          <w:p w:rsidR="00662182" w:rsidRPr="00662182" w:rsidRDefault="00662182" w:rsidP="00C5731B">
            <w:pPr>
              <w:pStyle w:val="af4"/>
              <w:numPr>
                <w:ilvl w:val="0"/>
                <w:numId w:val="131"/>
              </w:numPr>
              <w:ind w:left="447"/>
              <w:rPr>
                <w:b/>
              </w:rPr>
            </w:pPr>
            <w:r w:rsidRPr="00662182">
              <w:rPr>
                <w:szCs w:val="28"/>
              </w:rPr>
              <w:t>Информационные технологии в образовательной деятельности</w:t>
            </w:r>
          </w:p>
        </w:tc>
        <w:tc>
          <w:tcPr>
            <w:tcW w:w="843" w:type="dxa"/>
            <w:vAlign w:val="center"/>
          </w:tcPr>
          <w:p w:rsidR="00662182" w:rsidRPr="00662182" w:rsidRDefault="00662182" w:rsidP="00662182">
            <w:pPr>
              <w:jc w:val="center"/>
              <w:rPr>
                <w:rFonts w:ascii="Times New Roman" w:hAnsi="Times New Roman" w:cs="Times New Roman"/>
                <w:sz w:val="24"/>
              </w:rPr>
            </w:pPr>
            <w:r w:rsidRPr="00662182">
              <w:rPr>
                <w:rFonts w:ascii="Times New Roman" w:hAnsi="Times New Roman" w:cs="Times New Roman"/>
                <w:sz w:val="24"/>
              </w:rPr>
              <w:t>26</w:t>
            </w:r>
          </w:p>
        </w:tc>
      </w:tr>
      <w:tr w:rsidR="00662182" w:rsidRPr="00120FE6" w:rsidTr="00D020B4">
        <w:trPr>
          <w:trHeight w:val="571"/>
        </w:trPr>
        <w:tc>
          <w:tcPr>
            <w:tcW w:w="9351" w:type="dxa"/>
          </w:tcPr>
          <w:p w:rsidR="00662182" w:rsidRPr="00662182" w:rsidRDefault="00662182" w:rsidP="00C5731B">
            <w:pPr>
              <w:pStyle w:val="af4"/>
              <w:numPr>
                <w:ilvl w:val="0"/>
                <w:numId w:val="131"/>
              </w:numPr>
              <w:ind w:left="447"/>
              <w:rPr>
                <w:b/>
              </w:rPr>
            </w:pPr>
            <w:r w:rsidRPr="00662182">
              <w:rPr>
                <w:szCs w:val="28"/>
              </w:rPr>
              <w:t>Использование сервисов электронно-образовательной среды ТвГУ</w:t>
            </w:r>
          </w:p>
        </w:tc>
        <w:tc>
          <w:tcPr>
            <w:tcW w:w="843" w:type="dxa"/>
            <w:vAlign w:val="center"/>
          </w:tcPr>
          <w:p w:rsidR="00662182" w:rsidRPr="00662182" w:rsidRDefault="00662182" w:rsidP="00662182">
            <w:pPr>
              <w:jc w:val="center"/>
              <w:rPr>
                <w:rFonts w:ascii="Times New Roman" w:hAnsi="Times New Roman" w:cs="Times New Roman"/>
                <w:sz w:val="24"/>
              </w:rPr>
            </w:pPr>
            <w:r w:rsidRPr="00662182">
              <w:rPr>
                <w:rFonts w:ascii="Times New Roman" w:hAnsi="Times New Roman" w:cs="Times New Roman"/>
                <w:sz w:val="24"/>
              </w:rPr>
              <w:t>35</w:t>
            </w:r>
          </w:p>
        </w:tc>
      </w:tr>
      <w:tr w:rsidR="00662182" w:rsidRPr="00120FE6" w:rsidTr="00D020B4">
        <w:trPr>
          <w:trHeight w:val="554"/>
        </w:trPr>
        <w:tc>
          <w:tcPr>
            <w:tcW w:w="9351" w:type="dxa"/>
          </w:tcPr>
          <w:p w:rsidR="00662182" w:rsidRPr="00662182" w:rsidRDefault="00662182" w:rsidP="00C5731B">
            <w:pPr>
              <w:pStyle w:val="af4"/>
              <w:numPr>
                <w:ilvl w:val="0"/>
                <w:numId w:val="131"/>
              </w:numPr>
              <w:ind w:left="447"/>
              <w:rPr>
                <w:b/>
              </w:rPr>
            </w:pPr>
            <w:r w:rsidRPr="00662182">
              <w:rPr>
                <w:szCs w:val="28"/>
              </w:rPr>
              <w:t>Компьютерное моделирование сложных динамических систем</w:t>
            </w:r>
          </w:p>
        </w:tc>
        <w:tc>
          <w:tcPr>
            <w:tcW w:w="843" w:type="dxa"/>
            <w:vAlign w:val="center"/>
          </w:tcPr>
          <w:p w:rsidR="00662182" w:rsidRPr="00662182" w:rsidRDefault="00662182" w:rsidP="00662182">
            <w:pPr>
              <w:jc w:val="center"/>
              <w:rPr>
                <w:rFonts w:ascii="Times New Roman" w:hAnsi="Times New Roman" w:cs="Times New Roman"/>
                <w:sz w:val="24"/>
              </w:rPr>
            </w:pPr>
            <w:r w:rsidRPr="00662182">
              <w:rPr>
                <w:rFonts w:ascii="Times New Roman" w:hAnsi="Times New Roman" w:cs="Times New Roman"/>
                <w:sz w:val="24"/>
              </w:rPr>
              <w:t>43</w:t>
            </w:r>
          </w:p>
        </w:tc>
      </w:tr>
      <w:tr w:rsidR="00662182" w:rsidRPr="00120FE6" w:rsidTr="00D020B4">
        <w:trPr>
          <w:trHeight w:val="587"/>
        </w:trPr>
        <w:tc>
          <w:tcPr>
            <w:tcW w:w="9351" w:type="dxa"/>
          </w:tcPr>
          <w:p w:rsidR="00662182" w:rsidRPr="00662182" w:rsidRDefault="00662182" w:rsidP="00C5731B">
            <w:pPr>
              <w:pStyle w:val="af4"/>
              <w:numPr>
                <w:ilvl w:val="0"/>
                <w:numId w:val="131"/>
              </w:numPr>
              <w:shd w:val="clear" w:color="auto" w:fill="FFFFFF"/>
              <w:ind w:left="447"/>
            </w:pPr>
            <w:r w:rsidRPr="00662182">
              <w:t>Концептуальные, содержательные и технологические основы образования для устойчивого развития в вузе</w:t>
            </w:r>
          </w:p>
        </w:tc>
        <w:tc>
          <w:tcPr>
            <w:tcW w:w="843" w:type="dxa"/>
            <w:vAlign w:val="center"/>
          </w:tcPr>
          <w:p w:rsidR="00662182" w:rsidRPr="00662182" w:rsidRDefault="00662182" w:rsidP="00662182">
            <w:pPr>
              <w:jc w:val="center"/>
              <w:rPr>
                <w:rFonts w:ascii="Times New Roman" w:hAnsi="Times New Roman" w:cs="Times New Roman"/>
                <w:sz w:val="24"/>
              </w:rPr>
            </w:pPr>
            <w:r w:rsidRPr="00662182">
              <w:rPr>
                <w:rFonts w:ascii="Times New Roman" w:hAnsi="Times New Roman" w:cs="Times New Roman"/>
                <w:sz w:val="24"/>
              </w:rPr>
              <w:t>48</w:t>
            </w:r>
          </w:p>
        </w:tc>
      </w:tr>
      <w:tr w:rsidR="00662182" w:rsidRPr="00120FE6" w:rsidTr="00D020B4">
        <w:trPr>
          <w:trHeight w:val="603"/>
        </w:trPr>
        <w:tc>
          <w:tcPr>
            <w:tcW w:w="9351" w:type="dxa"/>
          </w:tcPr>
          <w:p w:rsidR="00662182" w:rsidRPr="00662182" w:rsidRDefault="00662182" w:rsidP="00C5731B">
            <w:pPr>
              <w:pStyle w:val="af4"/>
              <w:numPr>
                <w:ilvl w:val="0"/>
                <w:numId w:val="131"/>
              </w:numPr>
              <w:ind w:left="447"/>
              <w:rPr>
                <w:b/>
              </w:rPr>
            </w:pPr>
            <w:r w:rsidRPr="00662182">
              <w:rPr>
                <w:szCs w:val="28"/>
              </w:rPr>
              <w:t xml:space="preserve">Личность современного студента и современные психолого-педагогические основы сопровождения развития </w:t>
            </w:r>
          </w:p>
        </w:tc>
        <w:tc>
          <w:tcPr>
            <w:tcW w:w="843" w:type="dxa"/>
            <w:vAlign w:val="center"/>
          </w:tcPr>
          <w:p w:rsidR="00662182" w:rsidRPr="00662182" w:rsidRDefault="00662182" w:rsidP="00662182">
            <w:pPr>
              <w:jc w:val="center"/>
              <w:rPr>
                <w:rFonts w:ascii="Times New Roman" w:hAnsi="Times New Roman" w:cs="Times New Roman"/>
                <w:sz w:val="24"/>
              </w:rPr>
            </w:pPr>
            <w:r w:rsidRPr="00662182">
              <w:rPr>
                <w:rFonts w:ascii="Times New Roman" w:hAnsi="Times New Roman" w:cs="Times New Roman"/>
                <w:sz w:val="24"/>
              </w:rPr>
              <w:t>61</w:t>
            </w:r>
          </w:p>
        </w:tc>
      </w:tr>
      <w:tr w:rsidR="00662182" w:rsidRPr="00120FE6" w:rsidTr="00D020B4">
        <w:trPr>
          <w:trHeight w:val="587"/>
        </w:trPr>
        <w:tc>
          <w:tcPr>
            <w:tcW w:w="9351" w:type="dxa"/>
          </w:tcPr>
          <w:p w:rsidR="00662182" w:rsidRPr="00662182" w:rsidRDefault="00662182" w:rsidP="00C5731B">
            <w:pPr>
              <w:pStyle w:val="af4"/>
              <w:numPr>
                <w:ilvl w:val="0"/>
                <w:numId w:val="131"/>
              </w:numPr>
              <w:ind w:left="447"/>
              <w:rPr>
                <w:b/>
              </w:rPr>
            </w:pPr>
            <w:r w:rsidRPr="00662182">
              <w:rPr>
                <w:bCs/>
                <w:szCs w:val="28"/>
              </w:rPr>
              <w:t>Общекультурная компетенция как личностная характеристика преподавателя высшей школы</w:t>
            </w:r>
          </w:p>
        </w:tc>
        <w:tc>
          <w:tcPr>
            <w:tcW w:w="843" w:type="dxa"/>
            <w:vAlign w:val="center"/>
          </w:tcPr>
          <w:p w:rsidR="00662182" w:rsidRPr="00662182" w:rsidRDefault="00662182" w:rsidP="00662182">
            <w:pPr>
              <w:jc w:val="center"/>
              <w:rPr>
                <w:rFonts w:ascii="Times New Roman" w:hAnsi="Times New Roman" w:cs="Times New Roman"/>
                <w:sz w:val="24"/>
              </w:rPr>
            </w:pPr>
            <w:r w:rsidRPr="00662182">
              <w:rPr>
                <w:rFonts w:ascii="Times New Roman" w:hAnsi="Times New Roman" w:cs="Times New Roman"/>
                <w:sz w:val="24"/>
              </w:rPr>
              <w:t>79</w:t>
            </w:r>
          </w:p>
        </w:tc>
      </w:tr>
      <w:tr w:rsidR="00662182" w:rsidRPr="00120FE6" w:rsidTr="00D020B4">
        <w:trPr>
          <w:trHeight w:val="897"/>
        </w:trPr>
        <w:tc>
          <w:tcPr>
            <w:tcW w:w="9351" w:type="dxa"/>
          </w:tcPr>
          <w:p w:rsidR="00662182" w:rsidRPr="00662182" w:rsidRDefault="00662182" w:rsidP="00C5731B">
            <w:pPr>
              <w:pStyle w:val="af4"/>
              <w:numPr>
                <w:ilvl w:val="0"/>
                <w:numId w:val="131"/>
              </w:numPr>
              <w:ind w:left="447"/>
            </w:pPr>
            <w:r w:rsidRPr="00662182">
              <w:t>Организация образовательного процесса при обучении инвалидов и лиц с ОВЗ в образовательных организациях общего, среднего профессионального и высшего образования</w:t>
            </w:r>
          </w:p>
        </w:tc>
        <w:tc>
          <w:tcPr>
            <w:tcW w:w="843" w:type="dxa"/>
            <w:vAlign w:val="center"/>
          </w:tcPr>
          <w:p w:rsidR="00662182" w:rsidRPr="00662182" w:rsidRDefault="00662182" w:rsidP="00662182">
            <w:pPr>
              <w:jc w:val="center"/>
              <w:rPr>
                <w:rFonts w:ascii="Times New Roman" w:hAnsi="Times New Roman" w:cs="Times New Roman"/>
                <w:sz w:val="24"/>
              </w:rPr>
            </w:pPr>
            <w:r w:rsidRPr="00662182">
              <w:rPr>
                <w:rFonts w:ascii="Times New Roman" w:hAnsi="Times New Roman" w:cs="Times New Roman"/>
                <w:sz w:val="24"/>
              </w:rPr>
              <w:t>95</w:t>
            </w:r>
          </w:p>
        </w:tc>
      </w:tr>
      <w:tr w:rsidR="00662182" w:rsidRPr="00120FE6" w:rsidTr="00D020B4">
        <w:trPr>
          <w:trHeight w:val="554"/>
        </w:trPr>
        <w:tc>
          <w:tcPr>
            <w:tcW w:w="9351" w:type="dxa"/>
          </w:tcPr>
          <w:p w:rsidR="00662182" w:rsidRPr="00662182" w:rsidRDefault="00662182" w:rsidP="00C5731B">
            <w:pPr>
              <w:pStyle w:val="af4"/>
              <w:numPr>
                <w:ilvl w:val="0"/>
                <w:numId w:val="131"/>
              </w:numPr>
              <w:ind w:left="447"/>
            </w:pPr>
            <w:r w:rsidRPr="00662182">
              <w:t>Основы применения  интерактивной доски Smart board в образовательном процессе вуза</w:t>
            </w:r>
          </w:p>
        </w:tc>
        <w:tc>
          <w:tcPr>
            <w:tcW w:w="843" w:type="dxa"/>
            <w:vAlign w:val="center"/>
          </w:tcPr>
          <w:p w:rsidR="00662182" w:rsidRPr="00662182" w:rsidRDefault="00662182" w:rsidP="00662182">
            <w:pPr>
              <w:jc w:val="center"/>
              <w:rPr>
                <w:rFonts w:ascii="Times New Roman" w:hAnsi="Times New Roman" w:cs="Times New Roman"/>
                <w:sz w:val="24"/>
              </w:rPr>
            </w:pPr>
            <w:r w:rsidRPr="00662182">
              <w:rPr>
                <w:rFonts w:ascii="Times New Roman" w:hAnsi="Times New Roman" w:cs="Times New Roman"/>
                <w:sz w:val="24"/>
              </w:rPr>
              <w:t>115</w:t>
            </w:r>
          </w:p>
        </w:tc>
      </w:tr>
      <w:tr w:rsidR="00662182" w:rsidRPr="00120FE6" w:rsidTr="00D020B4">
        <w:trPr>
          <w:trHeight w:val="603"/>
        </w:trPr>
        <w:tc>
          <w:tcPr>
            <w:tcW w:w="9351" w:type="dxa"/>
          </w:tcPr>
          <w:p w:rsidR="00662182" w:rsidRPr="00662182" w:rsidRDefault="00662182" w:rsidP="00C5731B">
            <w:pPr>
              <w:pStyle w:val="af4"/>
              <w:numPr>
                <w:ilvl w:val="0"/>
                <w:numId w:val="131"/>
              </w:numPr>
              <w:ind w:left="447"/>
              <w:rPr>
                <w:b/>
              </w:rPr>
            </w:pPr>
            <w:r w:rsidRPr="00662182">
              <w:rPr>
                <w:szCs w:val="28"/>
              </w:rPr>
              <w:t xml:space="preserve">Подготовка учебно-методических материалов по математическим дисциплинам с использованием </w:t>
            </w:r>
            <w:r w:rsidRPr="00662182">
              <w:rPr>
                <w:szCs w:val="28"/>
                <w:lang w:val="en-US"/>
              </w:rPr>
              <w:t>LaTe</w:t>
            </w:r>
            <w:r w:rsidRPr="00662182">
              <w:rPr>
                <w:szCs w:val="28"/>
              </w:rPr>
              <w:t>Х</w:t>
            </w:r>
          </w:p>
        </w:tc>
        <w:tc>
          <w:tcPr>
            <w:tcW w:w="843" w:type="dxa"/>
            <w:vAlign w:val="center"/>
          </w:tcPr>
          <w:p w:rsidR="00662182" w:rsidRPr="00662182" w:rsidRDefault="00662182" w:rsidP="00662182">
            <w:pPr>
              <w:jc w:val="center"/>
              <w:rPr>
                <w:rFonts w:ascii="Times New Roman" w:hAnsi="Times New Roman" w:cs="Times New Roman"/>
                <w:sz w:val="24"/>
              </w:rPr>
            </w:pPr>
            <w:r w:rsidRPr="00662182">
              <w:rPr>
                <w:rFonts w:ascii="Times New Roman" w:hAnsi="Times New Roman" w:cs="Times New Roman"/>
                <w:sz w:val="24"/>
              </w:rPr>
              <w:t>125</w:t>
            </w:r>
          </w:p>
        </w:tc>
      </w:tr>
      <w:tr w:rsidR="00662182" w:rsidRPr="00120FE6" w:rsidTr="00D020B4">
        <w:trPr>
          <w:trHeight w:val="554"/>
        </w:trPr>
        <w:tc>
          <w:tcPr>
            <w:tcW w:w="9351" w:type="dxa"/>
          </w:tcPr>
          <w:p w:rsidR="00662182" w:rsidRPr="00662182" w:rsidRDefault="00662182" w:rsidP="00C5731B">
            <w:pPr>
              <w:pStyle w:val="af4"/>
              <w:numPr>
                <w:ilvl w:val="0"/>
                <w:numId w:val="131"/>
              </w:numPr>
              <w:ind w:left="447"/>
              <w:rPr>
                <w:szCs w:val="28"/>
              </w:rPr>
            </w:pPr>
            <w:r w:rsidRPr="00662182">
              <w:rPr>
                <w:szCs w:val="28"/>
              </w:rPr>
              <w:t>Преподаватель высшей школы</w:t>
            </w:r>
          </w:p>
        </w:tc>
        <w:tc>
          <w:tcPr>
            <w:tcW w:w="843" w:type="dxa"/>
            <w:vAlign w:val="center"/>
          </w:tcPr>
          <w:p w:rsidR="00662182" w:rsidRPr="00662182" w:rsidRDefault="00662182" w:rsidP="00662182">
            <w:pPr>
              <w:jc w:val="center"/>
              <w:rPr>
                <w:rFonts w:ascii="Times New Roman" w:hAnsi="Times New Roman" w:cs="Times New Roman"/>
                <w:sz w:val="24"/>
              </w:rPr>
            </w:pPr>
            <w:r w:rsidRPr="00662182">
              <w:rPr>
                <w:rFonts w:ascii="Times New Roman" w:hAnsi="Times New Roman" w:cs="Times New Roman"/>
                <w:sz w:val="24"/>
              </w:rPr>
              <w:t>130</w:t>
            </w:r>
          </w:p>
        </w:tc>
      </w:tr>
      <w:tr w:rsidR="00662182" w:rsidRPr="00120FE6" w:rsidTr="00D020B4">
        <w:trPr>
          <w:trHeight w:val="587"/>
        </w:trPr>
        <w:tc>
          <w:tcPr>
            <w:tcW w:w="9351" w:type="dxa"/>
          </w:tcPr>
          <w:p w:rsidR="00662182" w:rsidRPr="00662182" w:rsidRDefault="00662182" w:rsidP="00C5731B">
            <w:pPr>
              <w:pStyle w:val="af4"/>
              <w:numPr>
                <w:ilvl w:val="0"/>
                <w:numId w:val="131"/>
              </w:numPr>
              <w:ind w:left="447"/>
              <w:rPr>
                <w:szCs w:val="28"/>
              </w:rPr>
            </w:pPr>
            <w:r w:rsidRPr="00662182">
              <w:rPr>
                <w:szCs w:val="28"/>
              </w:rPr>
              <w:t>Продвижение отечественных образовательных программ и русского языка в среде иностранных граждан</w:t>
            </w:r>
          </w:p>
        </w:tc>
        <w:tc>
          <w:tcPr>
            <w:tcW w:w="843" w:type="dxa"/>
            <w:vAlign w:val="center"/>
          </w:tcPr>
          <w:p w:rsidR="00662182" w:rsidRPr="00662182" w:rsidRDefault="00662182" w:rsidP="00662182">
            <w:pPr>
              <w:jc w:val="center"/>
              <w:rPr>
                <w:rFonts w:ascii="Times New Roman" w:hAnsi="Times New Roman" w:cs="Times New Roman"/>
                <w:sz w:val="24"/>
              </w:rPr>
            </w:pPr>
            <w:r w:rsidRPr="00662182">
              <w:rPr>
                <w:rFonts w:ascii="Times New Roman" w:hAnsi="Times New Roman" w:cs="Times New Roman"/>
                <w:sz w:val="24"/>
              </w:rPr>
              <w:t>177</w:t>
            </w:r>
          </w:p>
        </w:tc>
      </w:tr>
      <w:tr w:rsidR="00662182" w:rsidRPr="00120FE6" w:rsidTr="00D020B4">
        <w:trPr>
          <w:trHeight w:val="342"/>
        </w:trPr>
        <w:tc>
          <w:tcPr>
            <w:tcW w:w="9351" w:type="dxa"/>
          </w:tcPr>
          <w:p w:rsidR="00662182" w:rsidRPr="00662182" w:rsidRDefault="00662182" w:rsidP="00C5731B">
            <w:pPr>
              <w:pStyle w:val="af4"/>
              <w:numPr>
                <w:ilvl w:val="0"/>
                <w:numId w:val="131"/>
              </w:numPr>
              <w:shd w:val="clear" w:color="auto" w:fill="FFFFFF"/>
              <w:ind w:left="447"/>
              <w:rPr>
                <w:b/>
              </w:rPr>
            </w:pPr>
            <w:r w:rsidRPr="00662182">
              <w:rPr>
                <w:color w:val="222222"/>
                <w:szCs w:val="28"/>
              </w:rPr>
              <w:t>Проектная технология в вузе</w:t>
            </w:r>
          </w:p>
        </w:tc>
        <w:tc>
          <w:tcPr>
            <w:tcW w:w="843" w:type="dxa"/>
            <w:vAlign w:val="center"/>
          </w:tcPr>
          <w:p w:rsidR="00662182" w:rsidRPr="00662182" w:rsidRDefault="00662182" w:rsidP="00662182">
            <w:pPr>
              <w:jc w:val="center"/>
              <w:rPr>
                <w:rFonts w:ascii="Times New Roman" w:hAnsi="Times New Roman" w:cs="Times New Roman"/>
                <w:sz w:val="24"/>
              </w:rPr>
            </w:pPr>
            <w:r w:rsidRPr="00662182">
              <w:rPr>
                <w:rFonts w:ascii="Times New Roman" w:hAnsi="Times New Roman" w:cs="Times New Roman"/>
                <w:sz w:val="24"/>
              </w:rPr>
              <w:t>186</w:t>
            </w:r>
          </w:p>
        </w:tc>
      </w:tr>
      <w:tr w:rsidR="00662182" w:rsidRPr="00120FE6" w:rsidTr="00D020B4">
        <w:trPr>
          <w:trHeight w:val="603"/>
        </w:trPr>
        <w:tc>
          <w:tcPr>
            <w:tcW w:w="9351" w:type="dxa"/>
          </w:tcPr>
          <w:p w:rsidR="00662182" w:rsidRPr="00662182" w:rsidRDefault="00662182" w:rsidP="00C5731B">
            <w:pPr>
              <w:pStyle w:val="af4"/>
              <w:numPr>
                <w:ilvl w:val="0"/>
                <w:numId w:val="131"/>
              </w:numPr>
              <w:shd w:val="clear" w:color="auto" w:fill="FFFFFF"/>
              <w:ind w:left="447"/>
              <w:rPr>
                <w:color w:val="222222"/>
                <w:szCs w:val="28"/>
              </w:rPr>
            </w:pPr>
            <w:r w:rsidRPr="00662182">
              <w:rPr>
                <w:color w:val="222222"/>
                <w:szCs w:val="28"/>
              </w:rPr>
              <w:t>Работа преподавателя в электронной информационно-образовательной среде образовательной организации</w:t>
            </w:r>
          </w:p>
        </w:tc>
        <w:tc>
          <w:tcPr>
            <w:tcW w:w="843" w:type="dxa"/>
            <w:vAlign w:val="center"/>
          </w:tcPr>
          <w:p w:rsidR="00662182" w:rsidRPr="00662182" w:rsidRDefault="00662182" w:rsidP="00662182">
            <w:pPr>
              <w:jc w:val="center"/>
              <w:rPr>
                <w:rFonts w:ascii="Times New Roman" w:hAnsi="Times New Roman" w:cs="Times New Roman"/>
                <w:sz w:val="24"/>
              </w:rPr>
            </w:pPr>
            <w:r w:rsidRPr="00662182">
              <w:rPr>
                <w:rFonts w:ascii="Times New Roman" w:hAnsi="Times New Roman" w:cs="Times New Roman"/>
                <w:sz w:val="24"/>
              </w:rPr>
              <w:t>197</w:t>
            </w:r>
          </w:p>
        </w:tc>
      </w:tr>
      <w:tr w:rsidR="00662182" w:rsidRPr="00120FE6" w:rsidTr="00D020B4">
        <w:trPr>
          <w:trHeight w:val="554"/>
        </w:trPr>
        <w:tc>
          <w:tcPr>
            <w:tcW w:w="9351" w:type="dxa"/>
          </w:tcPr>
          <w:p w:rsidR="00662182" w:rsidRPr="00662182" w:rsidRDefault="00662182" w:rsidP="00C5731B">
            <w:pPr>
              <w:pStyle w:val="af4"/>
              <w:numPr>
                <w:ilvl w:val="0"/>
                <w:numId w:val="131"/>
              </w:numPr>
              <w:shd w:val="clear" w:color="auto" w:fill="FFFFFF"/>
              <w:ind w:left="447"/>
              <w:rPr>
                <w:color w:val="222222"/>
                <w:szCs w:val="28"/>
              </w:rPr>
            </w:pPr>
            <w:r w:rsidRPr="00662182">
              <w:rPr>
                <w:color w:val="222222"/>
                <w:szCs w:val="28"/>
              </w:rPr>
              <w:t>Семантико-прагматические аспекты информационной безопасности</w:t>
            </w:r>
          </w:p>
        </w:tc>
        <w:tc>
          <w:tcPr>
            <w:tcW w:w="843" w:type="dxa"/>
            <w:vAlign w:val="center"/>
          </w:tcPr>
          <w:p w:rsidR="00662182" w:rsidRPr="00662182" w:rsidRDefault="00662182" w:rsidP="00662182">
            <w:pPr>
              <w:jc w:val="center"/>
              <w:rPr>
                <w:rFonts w:ascii="Times New Roman" w:hAnsi="Times New Roman" w:cs="Times New Roman"/>
                <w:sz w:val="24"/>
              </w:rPr>
            </w:pPr>
            <w:r w:rsidRPr="00662182">
              <w:rPr>
                <w:rFonts w:ascii="Times New Roman" w:hAnsi="Times New Roman" w:cs="Times New Roman"/>
                <w:sz w:val="24"/>
              </w:rPr>
              <w:t>202</w:t>
            </w:r>
          </w:p>
        </w:tc>
      </w:tr>
      <w:tr w:rsidR="00662182" w:rsidRPr="00120FE6" w:rsidTr="00D020B4">
        <w:trPr>
          <w:trHeight w:val="554"/>
        </w:trPr>
        <w:tc>
          <w:tcPr>
            <w:tcW w:w="9351" w:type="dxa"/>
          </w:tcPr>
          <w:p w:rsidR="00662182" w:rsidRPr="00662182" w:rsidRDefault="00662182" w:rsidP="00C5731B">
            <w:pPr>
              <w:pStyle w:val="af4"/>
              <w:numPr>
                <w:ilvl w:val="0"/>
                <w:numId w:val="131"/>
              </w:numPr>
              <w:ind w:left="447"/>
              <w:rPr>
                <w:b/>
              </w:rPr>
            </w:pPr>
            <w:r w:rsidRPr="00662182">
              <w:rPr>
                <w:szCs w:val="28"/>
              </w:rPr>
              <w:t>Современные образовательные технологии в преподавании международных отношений</w:t>
            </w:r>
          </w:p>
        </w:tc>
        <w:tc>
          <w:tcPr>
            <w:tcW w:w="843" w:type="dxa"/>
            <w:vAlign w:val="bottom"/>
          </w:tcPr>
          <w:p w:rsidR="00662182" w:rsidRPr="00662182" w:rsidRDefault="00662182" w:rsidP="00662182">
            <w:pPr>
              <w:jc w:val="center"/>
              <w:rPr>
                <w:rFonts w:ascii="Times New Roman" w:hAnsi="Times New Roman" w:cs="Times New Roman"/>
                <w:sz w:val="24"/>
              </w:rPr>
            </w:pPr>
            <w:r w:rsidRPr="00662182">
              <w:rPr>
                <w:rFonts w:ascii="Times New Roman" w:hAnsi="Times New Roman" w:cs="Times New Roman"/>
                <w:sz w:val="24"/>
              </w:rPr>
              <w:t>215</w:t>
            </w:r>
          </w:p>
        </w:tc>
      </w:tr>
      <w:tr w:rsidR="00662182" w:rsidRPr="00120FE6" w:rsidTr="00D020B4">
        <w:trPr>
          <w:trHeight w:val="554"/>
        </w:trPr>
        <w:tc>
          <w:tcPr>
            <w:tcW w:w="9351" w:type="dxa"/>
          </w:tcPr>
          <w:p w:rsidR="00662182" w:rsidRPr="00662182" w:rsidRDefault="00662182" w:rsidP="00C5731B">
            <w:pPr>
              <w:pStyle w:val="af4"/>
              <w:numPr>
                <w:ilvl w:val="0"/>
                <w:numId w:val="131"/>
              </w:numPr>
              <w:shd w:val="clear" w:color="auto" w:fill="FFFFFF"/>
              <w:ind w:left="447"/>
              <w:rPr>
                <w:b/>
              </w:rPr>
            </w:pPr>
            <w:r w:rsidRPr="00662182">
              <w:rPr>
                <w:color w:val="222222"/>
                <w:szCs w:val="28"/>
              </w:rPr>
              <w:t>Создание фонда оценочных средств</w:t>
            </w:r>
          </w:p>
        </w:tc>
        <w:tc>
          <w:tcPr>
            <w:tcW w:w="843" w:type="dxa"/>
            <w:vAlign w:val="center"/>
          </w:tcPr>
          <w:p w:rsidR="00662182" w:rsidRPr="00662182" w:rsidRDefault="00662182" w:rsidP="00662182">
            <w:pPr>
              <w:jc w:val="center"/>
              <w:rPr>
                <w:rFonts w:ascii="Times New Roman" w:hAnsi="Times New Roman" w:cs="Times New Roman"/>
                <w:sz w:val="24"/>
              </w:rPr>
            </w:pPr>
            <w:r w:rsidRPr="00662182">
              <w:rPr>
                <w:rFonts w:ascii="Times New Roman" w:hAnsi="Times New Roman" w:cs="Times New Roman"/>
                <w:sz w:val="24"/>
              </w:rPr>
              <w:t>226</w:t>
            </w:r>
          </w:p>
        </w:tc>
      </w:tr>
      <w:tr w:rsidR="00662182" w:rsidRPr="00120FE6" w:rsidTr="00D020B4">
        <w:trPr>
          <w:trHeight w:val="571"/>
        </w:trPr>
        <w:tc>
          <w:tcPr>
            <w:tcW w:w="9351" w:type="dxa"/>
          </w:tcPr>
          <w:p w:rsidR="00662182" w:rsidRPr="00662182" w:rsidRDefault="00662182" w:rsidP="00C5731B">
            <w:pPr>
              <w:pStyle w:val="af4"/>
              <w:numPr>
                <w:ilvl w:val="0"/>
                <w:numId w:val="131"/>
              </w:numPr>
              <w:shd w:val="clear" w:color="auto" w:fill="FFFFFF"/>
              <w:ind w:left="447"/>
              <w:rPr>
                <w:b/>
              </w:rPr>
            </w:pPr>
            <w:r w:rsidRPr="00662182">
              <w:rPr>
                <w:color w:val="222222"/>
                <w:szCs w:val="28"/>
              </w:rPr>
              <w:t>Создание электронных учебных пособий</w:t>
            </w:r>
          </w:p>
        </w:tc>
        <w:tc>
          <w:tcPr>
            <w:tcW w:w="843" w:type="dxa"/>
            <w:vAlign w:val="center"/>
          </w:tcPr>
          <w:p w:rsidR="00662182" w:rsidRPr="00662182" w:rsidRDefault="00662182" w:rsidP="00662182">
            <w:pPr>
              <w:jc w:val="center"/>
              <w:rPr>
                <w:rFonts w:ascii="Times New Roman" w:hAnsi="Times New Roman" w:cs="Times New Roman"/>
                <w:sz w:val="24"/>
              </w:rPr>
            </w:pPr>
            <w:r w:rsidRPr="00662182">
              <w:rPr>
                <w:rFonts w:ascii="Times New Roman" w:hAnsi="Times New Roman" w:cs="Times New Roman"/>
                <w:sz w:val="24"/>
              </w:rPr>
              <w:t>236</w:t>
            </w:r>
          </w:p>
        </w:tc>
      </w:tr>
      <w:tr w:rsidR="00662182" w:rsidRPr="00120FE6" w:rsidTr="00D020B4">
        <w:trPr>
          <w:trHeight w:val="554"/>
        </w:trPr>
        <w:tc>
          <w:tcPr>
            <w:tcW w:w="9351" w:type="dxa"/>
          </w:tcPr>
          <w:p w:rsidR="00662182" w:rsidRPr="00662182" w:rsidRDefault="00662182" w:rsidP="00C5731B">
            <w:pPr>
              <w:pStyle w:val="af4"/>
              <w:numPr>
                <w:ilvl w:val="0"/>
                <w:numId w:val="131"/>
              </w:numPr>
              <w:ind w:left="447"/>
              <w:rPr>
                <w:b/>
              </w:rPr>
            </w:pPr>
            <w:r w:rsidRPr="00662182">
              <w:rPr>
                <w:szCs w:val="28"/>
              </w:rPr>
              <w:t>Теория и практика деловой коммуникации на иностранном языке (дидактический аспект)</w:t>
            </w:r>
          </w:p>
        </w:tc>
        <w:tc>
          <w:tcPr>
            <w:tcW w:w="843" w:type="dxa"/>
            <w:vAlign w:val="center"/>
          </w:tcPr>
          <w:p w:rsidR="00662182" w:rsidRPr="00662182" w:rsidRDefault="00662182" w:rsidP="00662182">
            <w:pPr>
              <w:jc w:val="center"/>
              <w:rPr>
                <w:rFonts w:ascii="Times New Roman" w:hAnsi="Times New Roman" w:cs="Times New Roman"/>
                <w:sz w:val="24"/>
              </w:rPr>
            </w:pPr>
            <w:r w:rsidRPr="00662182">
              <w:rPr>
                <w:rFonts w:ascii="Times New Roman" w:hAnsi="Times New Roman" w:cs="Times New Roman"/>
                <w:sz w:val="24"/>
              </w:rPr>
              <w:t>245</w:t>
            </w:r>
          </w:p>
        </w:tc>
      </w:tr>
      <w:tr w:rsidR="00662182" w:rsidRPr="00120FE6" w:rsidTr="00D020B4">
        <w:trPr>
          <w:trHeight w:val="554"/>
        </w:trPr>
        <w:tc>
          <w:tcPr>
            <w:tcW w:w="9351" w:type="dxa"/>
          </w:tcPr>
          <w:p w:rsidR="00662182" w:rsidRPr="00662182" w:rsidRDefault="00662182" w:rsidP="00C5731B">
            <w:pPr>
              <w:pStyle w:val="af4"/>
              <w:numPr>
                <w:ilvl w:val="0"/>
                <w:numId w:val="131"/>
              </w:numPr>
              <w:shd w:val="clear" w:color="auto" w:fill="FFFFFF"/>
              <w:ind w:left="447"/>
              <w:rPr>
                <w:b/>
              </w:rPr>
            </w:pPr>
            <w:r w:rsidRPr="00662182">
              <w:rPr>
                <w:color w:val="222222"/>
                <w:szCs w:val="28"/>
              </w:rPr>
              <w:t>Технологии оценки компетенций</w:t>
            </w:r>
          </w:p>
        </w:tc>
        <w:tc>
          <w:tcPr>
            <w:tcW w:w="843" w:type="dxa"/>
            <w:vAlign w:val="center"/>
          </w:tcPr>
          <w:p w:rsidR="00662182" w:rsidRPr="00662182" w:rsidRDefault="00662182" w:rsidP="00662182">
            <w:pPr>
              <w:jc w:val="center"/>
              <w:rPr>
                <w:rFonts w:ascii="Times New Roman" w:hAnsi="Times New Roman" w:cs="Times New Roman"/>
                <w:sz w:val="24"/>
              </w:rPr>
            </w:pPr>
            <w:r w:rsidRPr="00662182">
              <w:rPr>
                <w:rFonts w:ascii="Times New Roman" w:hAnsi="Times New Roman" w:cs="Times New Roman"/>
                <w:sz w:val="24"/>
              </w:rPr>
              <w:t>254</w:t>
            </w:r>
          </w:p>
        </w:tc>
      </w:tr>
      <w:tr w:rsidR="00662182" w:rsidRPr="00120FE6" w:rsidTr="00D020B4">
        <w:trPr>
          <w:trHeight w:val="554"/>
        </w:trPr>
        <w:tc>
          <w:tcPr>
            <w:tcW w:w="9351" w:type="dxa"/>
          </w:tcPr>
          <w:p w:rsidR="00662182" w:rsidRPr="00662182" w:rsidRDefault="00662182" w:rsidP="00C5731B">
            <w:pPr>
              <w:pStyle w:val="af4"/>
              <w:numPr>
                <w:ilvl w:val="0"/>
                <w:numId w:val="131"/>
              </w:numPr>
              <w:ind w:left="447"/>
              <w:rPr>
                <w:b/>
              </w:rPr>
            </w:pPr>
            <w:r w:rsidRPr="00662182">
              <w:rPr>
                <w:szCs w:val="28"/>
              </w:rPr>
              <w:t>Фундаментальная математика в современном научном и образовательном пространствах</w:t>
            </w:r>
          </w:p>
        </w:tc>
        <w:tc>
          <w:tcPr>
            <w:tcW w:w="843" w:type="dxa"/>
            <w:vAlign w:val="center"/>
          </w:tcPr>
          <w:p w:rsidR="00662182" w:rsidRPr="00662182" w:rsidRDefault="00662182" w:rsidP="00662182">
            <w:pPr>
              <w:jc w:val="center"/>
              <w:rPr>
                <w:rFonts w:ascii="Times New Roman" w:hAnsi="Times New Roman" w:cs="Times New Roman"/>
                <w:sz w:val="24"/>
              </w:rPr>
            </w:pPr>
            <w:r w:rsidRPr="00662182">
              <w:rPr>
                <w:rFonts w:ascii="Times New Roman" w:hAnsi="Times New Roman" w:cs="Times New Roman"/>
                <w:sz w:val="24"/>
              </w:rPr>
              <w:t>270</w:t>
            </w:r>
          </w:p>
        </w:tc>
      </w:tr>
    </w:tbl>
    <w:p w:rsidR="00F716C7" w:rsidRDefault="00F716C7" w:rsidP="007A636A">
      <w:pPr>
        <w:jc w:val="center"/>
        <w:rPr>
          <w:rFonts w:ascii="Times New Roman" w:hAnsi="Times New Roman" w:cs="Times New Roman"/>
          <w:b/>
          <w:sz w:val="28"/>
        </w:rPr>
      </w:pPr>
      <w:r w:rsidRPr="00F716C7">
        <w:rPr>
          <w:rFonts w:ascii="Times New Roman" w:hAnsi="Times New Roman" w:cs="Times New Roman"/>
          <w:b/>
          <w:noProof/>
          <w:sz w:val="28"/>
          <w:lang w:eastAsia="ru-RU"/>
        </w:rPr>
        <w:lastRenderedPageBreak/>
        <w:drawing>
          <wp:anchor distT="0" distB="0" distL="114300" distR="114300" simplePos="0" relativeHeight="251658240" behindDoc="0" locked="0" layoutInCell="1" allowOverlap="1">
            <wp:simplePos x="0" y="0"/>
            <wp:positionH relativeFrom="page">
              <wp:align>center</wp:align>
            </wp:positionH>
            <wp:positionV relativeFrom="page">
              <wp:posOffset>152400</wp:posOffset>
            </wp:positionV>
            <wp:extent cx="6590665" cy="9401175"/>
            <wp:effectExtent l="0" t="0" r="635" b="9525"/>
            <wp:wrapSquare wrapText="bothSides"/>
            <wp:docPr id="1" name="Рисунок 1" descr="C:\Users\khokhlova.on\Desktop\для лучининой ПК\обложки\Псих тит.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hokhlova.on\Desktop\для лучининой ПК\обложки\Псих тит.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90665" cy="94011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31517" w:rsidRPr="00A31517" w:rsidRDefault="00A31517" w:rsidP="00A31517">
      <w:pPr>
        <w:numPr>
          <w:ilvl w:val="0"/>
          <w:numId w:val="2"/>
        </w:numPr>
        <w:spacing w:after="0" w:line="360" w:lineRule="auto"/>
        <w:jc w:val="center"/>
        <w:rPr>
          <w:rFonts w:ascii="Times New Roman" w:eastAsia="MS Mincho" w:hAnsi="Times New Roman" w:cs="Times New Roman"/>
          <w:b/>
          <w:bCs/>
          <w:sz w:val="28"/>
          <w:szCs w:val="28"/>
          <w:lang w:eastAsia="ja-JP"/>
        </w:rPr>
      </w:pPr>
      <w:r w:rsidRPr="00A31517">
        <w:rPr>
          <w:rFonts w:ascii="Times New Roman" w:eastAsia="MS Mincho" w:hAnsi="Times New Roman" w:cs="Times New Roman"/>
          <w:b/>
          <w:bCs/>
          <w:sz w:val="28"/>
          <w:szCs w:val="28"/>
          <w:lang w:eastAsia="ja-JP"/>
        </w:rPr>
        <w:lastRenderedPageBreak/>
        <w:t>ОБЛАСТЬ ПРИМЕНЕНИЯ</w:t>
      </w:r>
    </w:p>
    <w:p w:rsidR="00A31517" w:rsidRPr="00A31517" w:rsidRDefault="00A31517" w:rsidP="00A31517">
      <w:pPr>
        <w:spacing w:after="0" w:line="360" w:lineRule="auto"/>
        <w:jc w:val="both"/>
        <w:rPr>
          <w:rFonts w:ascii="Times New Roman" w:eastAsia="MS Mincho" w:hAnsi="Times New Roman" w:cs="Times New Roman"/>
          <w:sz w:val="28"/>
          <w:szCs w:val="28"/>
          <w:lang w:eastAsia="ja-JP"/>
        </w:rPr>
      </w:pPr>
      <w:r w:rsidRPr="00A31517">
        <w:rPr>
          <w:rFonts w:ascii="Times New Roman" w:eastAsia="MS Mincho" w:hAnsi="Times New Roman" w:cs="Times New Roman"/>
          <w:b/>
          <w:bCs/>
          <w:sz w:val="28"/>
          <w:szCs w:val="28"/>
          <w:lang w:eastAsia="ja-JP"/>
        </w:rPr>
        <w:tab/>
      </w:r>
      <w:r w:rsidRPr="00A31517">
        <w:rPr>
          <w:rFonts w:ascii="Times New Roman" w:eastAsia="MS Mincho" w:hAnsi="Times New Roman" w:cs="Times New Roman"/>
          <w:sz w:val="28"/>
          <w:szCs w:val="28"/>
          <w:lang w:eastAsia="ja-JP"/>
        </w:rPr>
        <w:t>1.1.</w:t>
      </w:r>
      <w:r w:rsidRPr="00A31517">
        <w:rPr>
          <w:rFonts w:ascii="Times New Roman" w:eastAsia="MS Mincho" w:hAnsi="Times New Roman" w:cs="Times New Roman"/>
          <w:b/>
          <w:bCs/>
          <w:sz w:val="28"/>
          <w:szCs w:val="28"/>
          <w:lang w:eastAsia="ja-JP"/>
        </w:rPr>
        <w:t xml:space="preserve"> </w:t>
      </w:r>
      <w:r w:rsidRPr="00A31517">
        <w:rPr>
          <w:rFonts w:ascii="Times New Roman" w:eastAsia="MS Mincho" w:hAnsi="Times New Roman" w:cs="Times New Roman"/>
          <w:sz w:val="28"/>
          <w:szCs w:val="28"/>
          <w:lang w:eastAsia="ja-JP"/>
        </w:rPr>
        <w:t>Категория слушателей, на обучение которых рассчитана программа повышения квалификации: преподаватели вузов.</w:t>
      </w:r>
    </w:p>
    <w:p w:rsidR="00A31517" w:rsidRPr="00A31517" w:rsidRDefault="00A31517" w:rsidP="00A31517">
      <w:pPr>
        <w:spacing w:after="0" w:line="360" w:lineRule="auto"/>
        <w:jc w:val="both"/>
        <w:rPr>
          <w:rFonts w:ascii="Times New Roman" w:eastAsia="MS Mincho" w:hAnsi="Times New Roman" w:cs="Times New Roman"/>
          <w:sz w:val="28"/>
          <w:szCs w:val="28"/>
          <w:lang w:eastAsia="ja-JP"/>
        </w:rPr>
      </w:pPr>
      <w:r w:rsidRPr="00A31517">
        <w:rPr>
          <w:rFonts w:ascii="Times New Roman" w:eastAsia="MS Mincho" w:hAnsi="Times New Roman" w:cs="Times New Roman"/>
          <w:sz w:val="28"/>
          <w:szCs w:val="28"/>
          <w:lang w:eastAsia="ja-JP"/>
        </w:rPr>
        <w:tab/>
        <w:t>1.2.</w:t>
      </w:r>
      <w:r w:rsidRPr="00A31517">
        <w:rPr>
          <w:rFonts w:ascii="Times New Roman" w:eastAsia="MS Mincho" w:hAnsi="Times New Roman" w:cs="Times New Roman"/>
          <w:b/>
          <w:bCs/>
          <w:sz w:val="28"/>
          <w:szCs w:val="28"/>
          <w:lang w:eastAsia="ja-JP"/>
        </w:rPr>
        <w:t xml:space="preserve"> </w:t>
      </w:r>
      <w:r w:rsidRPr="00A31517">
        <w:rPr>
          <w:rFonts w:ascii="Times New Roman" w:eastAsia="MS Mincho" w:hAnsi="Times New Roman" w:cs="Times New Roman"/>
          <w:sz w:val="28"/>
          <w:szCs w:val="28"/>
          <w:lang w:eastAsia="ja-JP"/>
        </w:rPr>
        <w:t xml:space="preserve">Сфера применения слушателями полученных профессиональных компетенций, умений, </w:t>
      </w:r>
      <w:proofErr w:type="gramStart"/>
      <w:r w:rsidRPr="00A31517">
        <w:rPr>
          <w:rFonts w:ascii="Times New Roman" w:eastAsia="MS Mincho" w:hAnsi="Times New Roman" w:cs="Times New Roman"/>
          <w:sz w:val="28"/>
          <w:szCs w:val="28"/>
          <w:lang w:eastAsia="ja-JP"/>
        </w:rPr>
        <w:t>знаний:  учебная</w:t>
      </w:r>
      <w:proofErr w:type="gramEnd"/>
      <w:r w:rsidRPr="00A31517">
        <w:rPr>
          <w:rFonts w:ascii="Times New Roman" w:eastAsia="MS Mincho" w:hAnsi="Times New Roman" w:cs="Times New Roman"/>
          <w:sz w:val="28"/>
          <w:szCs w:val="28"/>
          <w:lang w:eastAsia="ja-JP"/>
        </w:rPr>
        <w:t>, воспитательная и методическая работа в вузе.</w:t>
      </w:r>
    </w:p>
    <w:p w:rsidR="00A31517" w:rsidRPr="00A31517" w:rsidRDefault="00A31517" w:rsidP="00A31517">
      <w:pPr>
        <w:spacing w:after="0" w:line="360" w:lineRule="auto"/>
        <w:jc w:val="center"/>
        <w:rPr>
          <w:rFonts w:ascii="Times New Roman" w:eastAsia="MS Mincho" w:hAnsi="Times New Roman" w:cs="Times New Roman"/>
          <w:b/>
          <w:bCs/>
          <w:sz w:val="28"/>
          <w:szCs w:val="28"/>
          <w:lang w:eastAsia="ja-JP"/>
        </w:rPr>
      </w:pPr>
    </w:p>
    <w:p w:rsidR="00A31517" w:rsidRPr="00A31517" w:rsidRDefault="00A31517" w:rsidP="00A31517">
      <w:pPr>
        <w:spacing w:after="0" w:line="360" w:lineRule="auto"/>
        <w:jc w:val="center"/>
        <w:rPr>
          <w:rFonts w:ascii="Times New Roman" w:eastAsia="MS Mincho" w:hAnsi="Times New Roman" w:cs="Times New Roman"/>
          <w:b/>
          <w:bCs/>
          <w:sz w:val="28"/>
          <w:szCs w:val="28"/>
          <w:lang w:eastAsia="ja-JP"/>
        </w:rPr>
      </w:pPr>
      <w:r w:rsidRPr="00A31517">
        <w:rPr>
          <w:rFonts w:ascii="Times New Roman" w:eastAsia="MS Mincho" w:hAnsi="Times New Roman" w:cs="Times New Roman"/>
          <w:b/>
          <w:bCs/>
          <w:sz w:val="28"/>
          <w:szCs w:val="28"/>
          <w:lang w:eastAsia="ja-JP"/>
        </w:rPr>
        <w:t>2. ХАРАКТЕРИСТИКА ПОДГОТОВКИ ПО ПРОГРАММЕ</w:t>
      </w:r>
    </w:p>
    <w:p w:rsidR="00A31517" w:rsidRPr="00A31517" w:rsidRDefault="00A31517" w:rsidP="00A31517">
      <w:pPr>
        <w:spacing w:after="0" w:line="360" w:lineRule="auto"/>
        <w:jc w:val="both"/>
        <w:rPr>
          <w:rFonts w:ascii="Times New Roman" w:eastAsia="MS Mincho" w:hAnsi="Times New Roman" w:cs="Times New Roman"/>
          <w:sz w:val="28"/>
          <w:szCs w:val="28"/>
          <w:lang w:eastAsia="ja-JP"/>
        </w:rPr>
      </w:pPr>
      <w:r w:rsidRPr="00A31517">
        <w:rPr>
          <w:rFonts w:ascii="Times New Roman" w:eastAsia="MS Mincho" w:hAnsi="Times New Roman" w:cs="Times New Roman"/>
          <w:b/>
          <w:bCs/>
          <w:sz w:val="28"/>
          <w:szCs w:val="28"/>
          <w:lang w:eastAsia="ja-JP"/>
        </w:rPr>
        <w:tab/>
      </w:r>
      <w:r w:rsidRPr="00A31517">
        <w:rPr>
          <w:rFonts w:ascii="Times New Roman" w:eastAsia="MS Mincho" w:hAnsi="Times New Roman" w:cs="Times New Roman"/>
          <w:sz w:val="28"/>
          <w:szCs w:val="28"/>
          <w:lang w:eastAsia="ja-JP"/>
        </w:rPr>
        <w:t>2.1.</w:t>
      </w:r>
      <w:r w:rsidRPr="00A31517">
        <w:rPr>
          <w:rFonts w:ascii="Times New Roman" w:eastAsia="MS Mincho" w:hAnsi="Times New Roman" w:cs="Times New Roman"/>
          <w:b/>
          <w:bCs/>
          <w:sz w:val="28"/>
          <w:szCs w:val="28"/>
          <w:lang w:eastAsia="ja-JP"/>
        </w:rPr>
        <w:t xml:space="preserve"> </w:t>
      </w:r>
      <w:r w:rsidRPr="00A31517">
        <w:rPr>
          <w:rFonts w:ascii="Times New Roman" w:eastAsia="MS Mincho" w:hAnsi="Times New Roman" w:cs="Times New Roman"/>
          <w:sz w:val="28"/>
          <w:szCs w:val="28"/>
          <w:lang w:eastAsia="ja-JP"/>
        </w:rPr>
        <w:t>Нормативный срок освоения программы – 36 часов.</w:t>
      </w:r>
    </w:p>
    <w:p w:rsidR="00A31517" w:rsidRPr="00A31517" w:rsidRDefault="00A31517" w:rsidP="00A31517">
      <w:pPr>
        <w:spacing w:after="0" w:line="360" w:lineRule="auto"/>
        <w:jc w:val="both"/>
        <w:rPr>
          <w:rFonts w:ascii="Times New Roman" w:eastAsia="MS Mincho" w:hAnsi="Times New Roman" w:cs="Times New Roman"/>
          <w:sz w:val="28"/>
          <w:szCs w:val="28"/>
          <w:lang w:eastAsia="ja-JP"/>
        </w:rPr>
      </w:pPr>
      <w:r w:rsidRPr="00A31517">
        <w:rPr>
          <w:rFonts w:ascii="Times New Roman" w:eastAsia="MS Mincho" w:hAnsi="Times New Roman" w:cs="Times New Roman"/>
          <w:b/>
          <w:bCs/>
          <w:sz w:val="28"/>
          <w:szCs w:val="28"/>
          <w:lang w:eastAsia="ja-JP"/>
        </w:rPr>
        <w:tab/>
      </w:r>
      <w:r w:rsidRPr="00A31517">
        <w:rPr>
          <w:rFonts w:ascii="Times New Roman" w:eastAsia="MS Mincho" w:hAnsi="Times New Roman" w:cs="Times New Roman"/>
          <w:sz w:val="28"/>
          <w:szCs w:val="28"/>
          <w:lang w:eastAsia="ja-JP"/>
        </w:rPr>
        <w:t>2.2.</w:t>
      </w:r>
      <w:r w:rsidRPr="00A31517">
        <w:rPr>
          <w:rFonts w:ascii="Times New Roman" w:eastAsia="MS Mincho" w:hAnsi="Times New Roman" w:cs="Times New Roman"/>
          <w:b/>
          <w:bCs/>
          <w:sz w:val="28"/>
          <w:szCs w:val="28"/>
          <w:lang w:eastAsia="ja-JP"/>
        </w:rPr>
        <w:t xml:space="preserve"> </w:t>
      </w:r>
      <w:r w:rsidRPr="00A31517">
        <w:rPr>
          <w:rFonts w:ascii="Times New Roman" w:eastAsia="MS Mincho" w:hAnsi="Times New Roman" w:cs="Times New Roman"/>
          <w:sz w:val="28"/>
          <w:szCs w:val="28"/>
          <w:lang w:eastAsia="ja-JP"/>
        </w:rPr>
        <w:t>Режим обучения – 4 часа в неделю.</w:t>
      </w:r>
    </w:p>
    <w:p w:rsidR="00A31517" w:rsidRPr="00A31517" w:rsidRDefault="00A31517" w:rsidP="00A31517">
      <w:pPr>
        <w:spacing w:after="0" w:line="360" w:lineRule="auto"/>
        <w:jc w:val="both"/>
        <w:rPr>
          <w:rFonts w:ascii="Times New Roman" w:eastAsia="MS Mincho" w:hAnsi="Times New Roman" w:cs="Times New Roman"/>
          <w:sz w:val="28"/>
          <w:szCs w:val="28"/>
          <w:lang w:eastAsia="ja-JP"/>
        </w:rPr>
      </w:pPr>
      <w:r w:rsidRPr="00A31517">
        <w:rPr>
          <w:rFonts w:ascii="Times New Roman" w:eastAsia="MS Mincho" w:hAnsi="Times New Roman" w:cs="Times New Roman"/>
          <w:b/>
          <w:bCs/>
          <w:sz w:val="28"/>
          <w:szCs w:val="28"/>
          <w:lang w:eastAsia="ja-JP"/>
        </w:rPr>
        <w:tab/>
      </w:r>
      <w:r w:rsidRPr="00A31517">
        <w:rPr>
          <w:rFonts w:ascii="Times New Roman" w:eastAsia="MS Mincho" w:hAnsi="Times New Roman" w:cs="Times New Roman"/>
          <w:sz w:val="28"/>
          <w:szCs w:val="28"/>
          <w:lang w:eastAsia="ja-JP"/>
        </w:rPr>
        <w:t>2.3.</w:t>
      </w:r>
      <w:r w:rsidRPr="00A31517">
        <w:rPr>
          <w:rFonts w:ascii="Times New Roman" w:eastAsia="MS Mincho" w:hAnsi="Times New Roman" w:cs="Times New Roman"/>
          <w:b/>
          <w:bCs/>
          <w:sz w:val="28"/>
          <w:szCs w:val="28"/>
          <w:lang w:eastAsia="ja-JP"/>
        </w:rPr>
        <w:t xml:space="preserve"> </w:t>
      </w:r>
      <w:r w:rsidRPr="00A31517">
        <w:rPr>
          <w:rFonts w:ascii="Times New Roman" w:eastAsia="MS Mincho" w:hAnsi="Times New Roman" w:cs="Times New Roman"/>
          <w:sz w:val="28"/>
          <w:szCs w:val="28"/>
          <w:lang w:eastAsia="ja-JP"/>
        </w:rPr>
        <w:t>Форма обучения: с частичным отрывом от работы.</w:t>
      </w:r>
    </w:p>
    <w:p w:rsidR="00A31517" w:rsidRPr="00A31517" w:rsidRDefault="00A31517" w:rsidP="00A31517">
      <w:pPr>
        <w:spacing w:after="0" w:line="360" w:lineRule="auto"/>
        <w:jc w:val="center"/>
        <w:rPr>
          <w:rFonts w:ascii="Times New Roman" w:eastAsia="MS Mincho" w:hAnsi="Times New Roman" w:cs="Times New Roman"/>
          <w:b/>
          <w:bCs/>
          <w:sz w:val="28"/>
          <w:szCs w:val="28"/>
          <w:lang w:eastAsia="ja-JP"/>
        </w:rPr>
      </w:pPr>
    </w:p>
    <w:p w:rsidR="00A31517" w:rsidRPr="00A31517" w:rsidRDefault="00A31517" w:rsidP="00A31517">
      <w:pPr>
        <w:spacing w:after="0" w:line="360" w:lineRule="auto"/>
        <w:jc w:val="center"/>
        <w:rPr>
          <w:rFonts w:ascii="Times New Roman" w:eastAsia="MS Mincho" w:hAnsi="Times New Roman" w:cs="Times New Roman"/>
          <w:b/>
          <w:bCs/>
          <w:sz w:val="28"/>
          <w:szCs w:val="28"/>
          <w:lang w:eastAsia="ja-JP"/>
        </w:rPr>
      </w:pPr>
      <w:r w:rsidRPr="00A31517">
        <w:rPr>
          <w:rFonts w:ascii="Times New Roman" w:eastAsia="MS Mincho" w:hAnsi="Times New Roman" w:cs="Times New Roman"/>
          <w:b/>
          <w:bCs/>
          <w:sz w:val="28"/>
          <w:szCs w:val="28"/>
          <w:lang w:eastAsia="ja-JP"/>
        </w:rPr>
        <w:t>3. РЕЗУЛЬТАТЫ ОСВОЕНИЯ ПРОГРАММЫ</w:t>
      </w:r>
    </w:p>
    <w:p w:rsidR="00A31517" w:rsidRPr="00A31517" w:rsidRDefault="00A31517" w:rsidP="00A31517">
      <w:pPr>
        <w:spacing w:after="0" w:line="360" w:lineRule="auto"/>
        <w:jc w:val="both"/>
        <w:rPr>
          <w:rFonts w:ascii="Times New Roman" w:eastAsia="MS Mincho" w:hAnsi="Times New Roman" w:cs="Times New Roman"/>
          <w:sz w:val="28"/>
          <w:szCs w:val="28"/>
          <w:lang w:eastAsia="ja-JP"/>
        </w:rPr>
      </w:pPr>
      <w:r w:rsidRPr="00A31517">
        <w:rPr>
          <w:rFonts w:ascii="Times New Roman" w:eastAsia="MS Mincho" w:hAnsi="Times New Roman" w:cs="Times New Roman"/>
          <w:sz w:val="28"/>
          <w:szCs w:val="28"/>
          <w:lang w:eastAsia="ja-JP"/>
        </w:rPr>
        <w:tab/>
        <w:t>Слушатель, освоивший программу, должен:</w:t>
      </w:r>
    </w:p>
    <w:p w:rsidR="00A31517" w:rsidRPr="00A31517" w:rsidRDefault="00A31517" w:rsidP="00A31517">
      <w:pPr>
        <w:spacing w:after="0" w:line="360" w:lineRule="auto"/>
        <w:jc w:val="both"/>
        <w:rPr>
          <w:rFonts w:ascii="Times New Roman" w:eastAsia="MS Mincho" w:hAnsi="Times New Roman" w:cs="Times New Roman"/>
          <w:sz w:val="28"/>
          <w:szCs w:val="28"/>
          <w:lang w:eastAsia="ja-JP"/>
        </w:rPr>
      </w:pPr>
      <w:r w:rsidRPr="00A31517">
        <w:rPr>
          <w:rFonts w:ascii="Times New Roman" w:eastAsia="MS Mincho" w:hAnsi="Times New Roman" w:cs="Times New Roman"/>
          <w:sz w:val="28"/>
          <w:szCs w:val="28"/>
          <w:lang w:eastAsia="ja-JP"/>
        </w:rPr>
        <w:tab/>
        <w:t>3.1.</w:t>
      </w:r>
      <w:r w:rsidRPr="00A31517">
        <w:rPr>
          <w:rFonts w:ascii="Times New Roman" w:eastAsia="MS Mincho" w:hAnsi="Times New Roman" w:cs="Times New Roman"/>
          <w:b/>
          <w:bCs/>
          <w:sz w:val="28"/>
          <w:szCs w:val="28"/>
          <w:lang w:eastAsia="ja-JP"/>
        </w:rPr>
        <w:t xml:space="preserve"> </w:t>
      </w:r>
      <w:r w:rsidRPr="00A31517">
        <w:rPr>
          <w:rFonts w:ascii="Times New Roman" w:eastAsia="MS Mincho" w:hAnsi="Times New Roman" w:cs="Times New Roman"/>
          <w:sz w:val="28"/>
          <w:szCs w:val="28"/>
          <w:lang w:eastAsia="ja-JP"/>
        </w:rPr>
        <w:t>обладать профессиональными компетенциями:</w:t>
      </w:r>
    </w:p>
    <w:p w:rsidR="00A31517" w:rsidRPr="00A31517" w:rsidRDefault="00A31517" w:rsidP="00A31517">
      <w:pPr>
        <w:spacing w:after="0" w:line="360" w:lineRule="auto"/>
        <w:jc w:val="both"/>
        <w:rPr>
          <w:rFonts w:ascii="Times New Roman" w:eastAsia="MS Mincho" w:hAnsi="Times New Roman" w:cs="Times New Roman"/>
          <w:sz w:val="28"/>
          <w:szCs w:val="28"/>
          <w:lang w:eastAsia="ja-JP"/>
        </w:rPr>
      </w:pPr>
      <w:r w:rsidRPr="00A31517">
        <w:rPr>
          <w:rFonts w:ascii="Times New Roman" w:eastAsia="MS Mincho" w:hAnsi="Times New Roman" w:cs="Times New Roman"/>
          <w:sz w:val="28"/>
          <w:szCs w:val="28"/>
          <w:lang w:eastAsia="ja-JP"/>
        </w:rPr>
        <w:tab/>
        <w:t xml:space="preserve">ПК 1. Готовность к использованию интерактивных технологий в педагогической деятельности; </w:t>
      </w:r>
    </w:p>
    <w:p w:rsidR="00A31517" w:rsidRPr="00A31517" w:rsidRDefault="00A31517" w:rsidP="00A31517">
      <w:pPr>
        <w:spacing w:after="0" w:line="360" w:lineRule="auto"/>
        <w:jc w:val="both"/>
        <w:rPr>
          <w:rFonts w:ascii="Times New Roman" w:eastAsia="MS Mincho" w:hAnsi="Times New Roman" w:cs="Times New Roman"/>
          <w:bCs/>
          <w:spacing w:val="-3"/>
          <w:sz w:val="28"/>
          <w:szCs w:val="28"/>
          <w:lang w:eastAsia="ja-JP"/>
        </w:rPr>
      </w:pPr>
      <w:r w:rsidRPr="00A31517">
        <w:rPr>
          <w:rFonts w:ascii="Times New Roman" w:eastAsia="MS Mincho" w:hAnsi="Times New Roman" w:cs="Times New Roman"/>
          <w:sz w:val="28"/>
          <w:szCs w:val="28"/>
          <w:lang w:eastAsia="ja-JP"/>
        </w:rPr>
        <w:tab/>
        <w:t>ПК 2. готовность к самообразованию;</w:t>
      </w:r>
      <w:r w:rsidRPr="00A31517">
        <w:rPr>
          <w:rFonts w:ascii="Times New Roman" w:eastAsia="MS Mincho" w:hAnsi="Times New Roman" w:cs="Times New Roman"/>
          <w:bCs/>
          <w:spacing w:val="-3"/>
          <w:sz w:val="24"/>
          <w:szCs w:val="24"/>
          <w:highlight w:val="yellow"/>
          <w:lang w:eastAsia="ja-JP"/>
        </w:rPr>
        <w:t xml:space="preserve"> </w:t>
      </w:r>
      <w:r w:rsidRPr="00A31517">
        <w:rPr>
          <w:rFonts w:ascii="Times New Roman" w:eastAsia="MS Mincho" w:hAnsi="Times New Roman" w:cs="Times New Roman"/>
          <w:bCs/>
          <w:spacing w:val="-3"/>
          <w:sz w:val="28"/>
          <w:szCs w:val="28"/>
          <w:lang w:eastAsia="ja-JP"/>
        </w:rPr>
        <w:t xml:space="preserve"> </w:t>
      </w:r>
    </w:p>
    <w:p w:rsidR="00A31517" w:rsidRPr="00A31517" w:rsidRDefault="00A31517" w:rsidP="00A31517">
      <w:pPr>
        <w:spacing w:after="0" w:line="360" w:lineRule="auto"/>
        <w:jc w:val="both"/>
        <w:rPr>
          <w:rFonts w:ascii="Times New Roman" w:eastAsia="MS Mincho" w:hAnsi="Times New Roman" w:cs="Times New Roman"/>
          <w:sz w:val="28"/>
          <w:szCs w:val="28"/>
          <w:lang w:eastAsia="ja-JP"/>
        </w:rPr>
      </w:pPr>
      <w:r w:rsidRPr="00A31517">
        <w:rPr>
          <w:rFonts w:ascii="Times New Roman" w:eastAsia="MS Mincho" w:hAnsi="Times New Roman" w:cs="Times New Roman"/>
          <w:bCs/>
          <w:spacing w:val="-3"/>
          <w:sz w:val="28"/>
          <w:szCs w:val="28"/>
          <w:lang w:eastAsia="ja-JP"/>
        </w:rPr>
        <w:tab/>
      </w:r>
      <w:r w:rsidRPr="00A31517">
        <w:rPr>
          <w:rFonts w:ascii="Times New Roman" w:eastAsia="MS Mincho" w:hAnsi="Times New Roman" w:cs="Times New Roman"/>
          <w:sz w:val="28"/>
          <w:szCs w:val="28"/>
          <w:lang w:eastAsia="ja-JP"/>
        </w:rPr>
        <w:t>ПК 3. осуществлять рефлексивную деятельность.</w:t>
      </w:r>
    </w:p>
    <w:p w:rsidR="00A31517" w:rsidRPr="00A31517" w:rsidRDefault="00A31517" w:rsidP="00A31517">
      <w:pPr>
        <w:spacing w:after="0" w:line="360" w:lineRule="auto"/>
        <w:jc w:val="both"/>
        <w:rPr>
          <w:rFonts w:ascii="Times New Roman" w:eastAsia="MS Mincho" w:hAnsi="Times New Roman" w:cs="Times New Roman"/>
          <w:i/>
          <w:iCs/>
          <w:sz w:val="28"/>
          <w:szCs w:val="28"/>
          <w:lang w:eastAsia="ja-JP"/>
        </w:rPr>
      </w:pPr>
      <w:r w:rsidRPr="00A31517">
        <w:rPr>
          <w:rFonts w:ascii="Times New Roman" w:eastAsia="MS Mincho" w:hAnsi="Times New Roman" w:cs="Times New Roman"/>
          <w:sz w:val="28"/>
          <w:szCs w:val="28"/>
          <w:lang w:eastAsia="ja-JP"/>
        </w:rPr>
        <w:tab/>
        <w:t xml:space="preserve"> </w:t>
      </w:r>
      <w:r w:rsidRPr="00A31517">
        <w:rPr>
          <w:rFonts w:ascii="Times New Roman" w:eastAsia="MS Mincho" w:hAnsi="Times New Roman" w:cs="Times New Roman"/>
          <w:i/>
          <w:iCs/>
          <w:sz w:val="28"/>
          <w:szCs w:val="28"/>
          <w:lang w:eastAsia="ja-JP"/>
        </w:rPr>
        <w:tab/>
        <w:t>Знать:</w:t>
      </w:r>
    </w:p>
    <w:p w:rsidR="00A31517" w:rsidRPr="00A31517" w:rsidRDefault="00A31517" w:rsidP="00A31517">
      <w:pPr>
        <w:numPr>
          <w:ilvl w:val="0"/>
          <w:numId w:val="3"/>
        </w:numPr>
        <w:spacing w:after="0" w:line="360" w:lineRule="auto"/>
        <w:contextualSpacing/>
        <w:jc w:val="both"/>
        <w:rPr>
          <w:rFonts w:ascii="Times New Roman" w:eastAsia="MS Mincho" w:hAnsi="Times New Roman" w:cs="Times New Roman"/>
          <w:iCs/>
          <w:sz w:val="28"/>
          <w:szCs w:val="28"/>
          <w:lang w:eastAsia="ja-JP"/>
        </w:rPr>
      </w:pPr>
      <w:r w:rsidRPr="00A31517">
        <w:rPr>
          <w:rFonts w:ascii="Times New Roman" w:eastAsia="MS Mincho" w:hAnsi="Times New Roman" w:cs="Times New Roman"/>
          <w:iCs/>
          <w:sz w:val="28"/>
          <w:szCs w:val="28"/>
          <w:lang w:eastAsia="ja-JP"/>
        </w:rPr>
        <w:t>сущность личностно-ориентированного и деятельностного подходов в образовании;</w:t>
      </w:r>
    </w:p>
    <w:p w:rsidR="00A31517" w:rsidRPr="00A31517" w:rsidRDefault="00A31517" w:rsidP="00A31517">
      <w:pPr>
        <w:numPr>
          <w:ilvl w:val="0"/>
          <w:numId w:val="3"/>
        </w:numPr>
        <w:spacing w:after="0" w:line="360" w:lineRule="auto"/>
        <w:contextualSpacing/>
        <w:jc w:val="both"/>
        <w:rPr>
          <w:rFonts w:ascii="Times New Roman" w:eastAsia="MS Mincho" w:hAnsi="Times New Roman" w:cs="Times New Roman"/>
          <w:iCs/>
          <w:sz w:val="28"/>
          <w:szCs w:val="28"/>
          <w:lang w:eastAsia="ja-JP"/>
        </w:rPr>
      </w:pPr>
      <w:r w:rsidRPr="00A31517">
        <w:rPr>
          <w:rFonts w:ascii="Times New Roman" w:eastAsia="MS Mincho" w:hAnsi="Times New Roman" w:cs="Times New Roman"/>
          <w:iCs/>
          <w:sz w:val="28"/>
          <w:szCs w:val="28"/>
          <w:lang w:eastAsia="ja-JP"/>
        </w:rPr>
        <w:t>требования к современной лекции;</w:t>
      </w:r>
    </w:p>
    <w:p w:rsidR="00A31517" w:rsidRPr="00A31517" w:rsidRDefault="00A31517" w:rsidP="00A31517">
      <w:pPr>
        <w:numPr>
          <w:ilvl w:val="0"/>
          <w:numId w:val="3"/>
        </w:numPr>
        <w:spacing w:after="0" w:line="360" w:lineRule="auto"/>
        <w:contextualSpacing/>
        <w:jc w:val="both"/>
        <w:rPr>
          <w:rFonts w:ascii="Times New Roman" w:eastAsia="MS Mincho" w:hAnsi="Times New Roman" w:cs="Times New Roman"/>
          <w:iCs/>
          <w:sz w:val="28"/>
          <w:szCs w:val="28"/>
          <w:lang w:eastAsia="ja-JP"/>
        </w:rPr>
      </w:pPr>
      <w:r w:rsidRPr="00A31517">
        <w:rPr>
          <w:rFonts w:ascii="Times New Roman" w:eastAsia="MS Mincho" w:hAnsi="Times New Roman" w:cs="Times New Roman"/>
          <w:iCs/>
          <w:sz w:val="28"/>
          <w:szCs w:val="28"/>
          <w:lang w:eastAsia="ja-JP"/>
        </w:rPr>
        <w:t>приемы и методы активизации учебной деятельности студентов;</w:t>
      </w:r>
    </w:p>
    <w:p w:rsidR="00A31517" w:rsidRPr="00A31517" w:rsidRDefault="00A31517" w:rsidP="00A31517">
      <w:pPr>
        <w:numPr>
          <w:ilvl w:val="0"/>
          <w:numId w:val="3"/>
        </w:numPr>
        <w:spacing w:after="0" w:line="360" w:lineRule="auto"/>
        <w:contextualSpacing/>
        <w:jc w:val="both"/>
        <w:rPr>
          <w:rFonts w:ascii="Times New Roman" w:eastAsia="MS Mincho" w:hAnsi="Times New Roman" w:cs="Times New Roman"/>
          <w:iCs/>
          <w:sz w:val="28"/>
          <w:szCs w:val="28"/>
          <w:lang w:eastAsia="ja-JP"/>
        </w:rPr>
      </w:pPr>
      <w:r w:rsidRPr="00A31517">
        <w:rPr>
          <w:rFonts w:ascii="Times New Roman" w:eastAsia="MS Mincho" w:hAnsi="Times New Roman" w:cs="Times New Roman"/>
          <w:iCs/>
          <w:sz w:val="28"/>
          <w:szCs w:val="28"/>
          <w:lang w:eastAsia="ja-JP"/>
        </w:rPr>
        <w:t>основы проектного менеджмента;</w:t>
      </w:r>
    </w:p>
    <w:p w:rsidR="00A31517" w:rsidRPr="00A31517" w:rsidRDefault="00A31517" w:rsidP="00A31517">
      <w:pPr>
        <w:numPr>
          <w:ilvl w:val="0"/>
          <w:numId w:val="3"/>
        </w:numPr>
        <w:spacing w:after="0" w:line="360" w:lineRule="auto"/>
        <w:contextualSpacing/>
        <w:jc w:val="both"/>
        <w:rPr>
          <w:rFonts w:ascii="Times New Roman" w:eastAsia="MS Mincho" w:hAnsi="Times New Roman" w:cs="Times New Roman"/>
          <w:iCs/>
          <w:sz w:val="28"/>
          <w:szCs w:val="28"/>
          <w:lang w:eastAsia="ja-JP"/>
        </w:rPr>
      </w:pPr>
      <w:r w:rsidRPr="00A31517">
        <w:rPr>
          <w:rFonts w:ascii="Times New Roman" w:eastAsia="MS Mincho" w:hAnsi="Times New Roman" w:cs="Times New Roman"/>
          <w:sz w:val="28"/>
          <w:szCs w:val="28"/>
          <w:lang w:eastAsia="ja-JP"/>
        </w:rPr>
        <w:t>виды рефлексивной деятельности;</w:t>
      </w:r>
    </w:p>
    <w:p w:rsidR="00A31517" w:rsidRPr="00A31517" w:rsidRDefault="00A31517" w:rsidP="00A31517">
      <w:pPr>
        <w:spacing w:after="0" w:line="360" w:lineRule="auto"/>
        <w:jc w:val="both"/>
        <w:rPr>
          <w:rFonts w:ascii="Times New Roman" w:eastAsia="MS Mincho" w:hAnsi="Times New Roman" w:cs="Times New Roman"/>
          <w:i/>
          <w:iCs/>
          <w:sz w:val="28"/>
          <w:szCs w:val="28"/>
          <w:lang w:eastAsia="ja-JP"/>
        </w:rPr>
      </w:pPr>
      <w:r w:rsidRPr="00A31517">
        <w:rPr>
          <w:rFonts w:ascii="Times New Roman" w:eastAsia="MS Mincho" w:hAnsi="Times New Roman" w:cs="Times New Roman"/>
          <w:sz w:val="28"/>
          <w:szCs w:val="28"/>
          <w:lang w:eastAsia="ja-JP"/>
        </w:rPr>
        <w:tab/>
      </w:r>
      <w:r w:rsidRPr="00A31517">
        <w:rPr>
          <w:rFonts w:ascii="Times New Roman" w:eastAsia="MS Mincho" w:hAnsi="Times New Roman" w:cs="Times New Roman"/>
          <w:i/>
          <w:iCs/>
          <w:sz w:val="28"/>
          <w:szCs w:val="28"/>
          <w:lang w:eastAsia="ja-JP"/>
        </w:rPr>
        <w:t>Уметь:</w:t>
      </w:r>
    </w:p>
    <w:p w:rsidR="00A31517" w:rsidRPr="00A31517" w:rsidRDefault="00A31517" w:rsidP="00A31517">
      <w:pPr>
        <w:numPr>
          <w:ilvl w:val="0"/>
          <w:numId w:val="4"/>
        </w:numPr>
        <w:spacing w:after="0" w:line="360" w:lineRule="auto"/>
        <w:contextualSpacing/>
        <w:jc w:val="both"/>
        <w:rPr>
          <w:rFonts w:ascii="Times New Roman" w:eastAsia="MS Mincho" w:hAnsi="Times New Roman" w:cs="Times New Roman"/>
          <w:iCs/>
          <w:sz w:val="28"/>
          <w:szCs w:val="28"/>
          <w:lang w:eastAsia="ja-JP"/>
        </w:rPr>
      </w:pPr>
      <w:r w:rsidRPr="00A31517">
        <w:rPr>
          <w:rFonts w:ascii="Times New Roman" w:eastAsia="MS Mincho" w:hAnsi="Times New Roman" w:cs="Times New Roman"/>
          <w:iCs/>
          <w:sz w:val="28"/>
          <w:szCs w:val="28"/>
          <w:lang w:eastAsia="ja-JP"/>
        </w:rPr>
        <w:t>проектировать учебные занятия с использованием активных и интерактивных методов обучения;</w:t>
      </w:r>
    </w:p>
    <w:p w:rsidR="00A31517" w:rsidRPr="00A31517" w:rsidRDefault="00A31517" w:rsidP="00A31517">
      <w:pPr>
        <w:numPr>
          <w:ilvl w:val="0"/>
          <w:numId w:val="4"/>
        </w:numPr>
        <w:spacing w:after="0" w:line="360" w:lineRule="auto"/>
        <w:contextualSpacing/>
        <w:jc w:val="both"/>
        <w:rPr>
          <w:rFonts w:ascii="Times New Roman" w:eastAsia="MS Mincho" w:hAnsi="Times New Roman" w:cs="Times New Roman"/>
          <w:iCs/>
          <w:sz w:val="28"/>
          <w:szCs w:val="28"/>
          <w:lang w:eastAsia="ja-JP"/>
        </w:rPr>
      </w:pPr>
      <w:r w:rsidRPr="00A31517">
        <w:rPr>
          <w:rFonts w:ascii="Times New Roman" w:eastAsia="MS Mincho" w:hAnsi="Times New Roman" w:cs="Times New Roman"/>
          <w:iCs/>
          <w:sz w:val="28"/>
          <w:szCs w:val="28"/>
          <w:lang w:eastAsia="ja-JP"/>
        </w:rPr>
        <w:lastRenderedPageBreak/>
        <w:t>подбирать эффективные методы визуализации учебного материала;</w:t>
      </w:r>
    </w:p>
    <w:p w:rsidR="00A31517" w:rsidRPr="00A31517" w:rsidRDefault="00A31517" w:rsidP="00A31517">
      <w:pPr>
        <w:numPr>
          <w:ilvl w:val="0"/>
          <w:numId w:val="4"/>
        </w:numPr>
        <w:spacing w:after="0" w:line="360" w:lineRule="auto"/>
        <w:contextualSpacing/>
        <w:jc w:val="both"/>
        <w:rPr>
          <w:rFonts w:ascii="Times New Roman" w:eastAsia="MS Mincho" w:hAnsi="Times New Roman" w:cs="Times New Roman"/>
          <w:iCs/>
          <w:sz w:val="28"/>
          <w:szCs w:val="28"/>
          <w:lang w:eastAsia="ja-JP"/>
        </w:rPr>
      </w:pPr>
      <w:r w:rsidRPr="00A31517">
        <w:rPr>
          <w:rFonts w:ascii="Times New Roman" w:eastAsia="MS Mincho" w:hAnsi="Times New Roman" w:cs="Times New Roman"/>
          <w:iCs/>
          <w:sz w:val="28"/>
          <w:szCs w:val="28"/>
          <w:lang w:eastAsia="ja-JP"/>
        </w:rPr>
        <w:t>управлять дискуссией, групповой и индивидуальной деятельностью студентов;</w:t>
      </w:r>
    </w:p>
    <w:p w:rsidR="00A31517" w:rsidRPr="00A31517" w:rsidRDefault="00A31517" w:rsidP="00A31517">
      <w:pPr>
        <w:numPr>
          <w:ilvl w:val="0"/>
          <w:numId w:val="4"/>
        </w:numPr>
        <w:spacing w:after="0" w:line="360" w:lineRule="auto"/>
        <w:contextualSpacing/>
        <w:jc w:val="both"/>
        <w:rPr>
          <w:rFonts w:ascii="Times New Roman" w:eastAsia="MS Mincho" w:hAnsi="Times New Roman" w:cs="Times New Roman"/>
          <w:iCs/>
          <w:sz w:val="28"/>
          <w:szCs w:val="28"/>
          <w:lang w:eastAsia="ja-JP"/>
        </w:rPr>
      </w:pPr>
      <w:r w:rsidRPr="00A31517">
        <w:rPr>
          <w:rFonts w:ascii="Times New Roman" w:eastAsia="MS Mincho" w:hAnsi="Times New Roman" w:cs="Times New Roman"/>
          <w:iCs/>
          <w:sz w:val="28"/>
          <w:szCs w:val="28"/>
          <w:lang w:eastAsia="ja-JP"/>
        </w:rPr>
        <w:t>разрабатывать методическое обеспечение, стимулирующее активизацию мыслительной деятельности обучающихся;</w:t>
      </w:r>
    </w:p>
    <w:p w:rsidR="00A31517" w:rsidRPr="00A31517" w:rsidRDefault="00A31517" w:rsidP="00A31517">
      <w:pPr>
        <w:numPr>
          <w:ilvl w:val="0"/>
          <w:numId w:val="4"/>
        </w:numPr>
        <w:spacing w:after="0" w:line="360" w:lineRule="auto"/>
        <w:contextualSpacing/>
        <w:jc w:val="both"/>
        <w:rPr>
          <w:rFonts w:ascii="Times New Roman" w:eastAsia="MS Mincho" w:hAnsi="Times New Roman" w:cs="Times New Roman"/>
          <w:iCs/>
          <w:sz w:val="28"/>
          <w:szCs w:val="28"/>
          <w:lang w:eastAsia="ja-JP"/>
        </w:rPr>
      </w:pPr>
      <w:r w:rsidRPr="00A31517">
        <w:rPr>
          <w:rFonts w:ascii="Times New Roman" w:eastAsia="MS Mincho" w:hAnsi="Times New Roman" w:cs="Times New Roman"/>
          <w:iCs/>
          <w:sz w:val="28"/>
          <w:szCs w:val="28"/>
          <w:lang w:eastAsia="ja-JP"/>
        </w:rPr>
        <w:t>разрабатывать технологическую карту учебного проекта</w:t>
      </w:r>
      <w:r w:rsidRPr="00A31517">
        <w:rPr>
          <w:rFonts w:ascii="Times New Roman" w:eastAsia="MS Mincho" w:hAnsi="Times New Roman" w:cs="Times New Roman"/>
          <w:sz w:val="28"/>
          <w:szCs w:val="28"/>
          <w:lang w:eastAsia="ja-JP"/>
        </w:rPr>
        <w:t>.</w:t>
      </w:r>
    </w:p>
    <w:p w:rsidR="00A31517" w:rsidRPr="00A31517" w:rsidRDefault="00A31517" w:rsidP="00A31517">
      <w:pPr>
        <w:spacing w:after="0" w:line="360" w:lineRule="auto"/>
        <w:ind w:firstLine="708"/>
        <w:jc w:val="both"/>
        <w:rPr>
          <w:rFonts w:ascii="Times New Roman" w:eastAsia="MS Mincho" w:hAnsi="Times New Roman" w:cs="Times New Roman"/>
          <w:i/>
          <w:iCs/>
          <w:sz w:val="28"/>
          <w:szCs w:val="28"/>
          <w:lang w:eastAsia="ja-JP"/>
        </w:rPr>
      </w:pPr>
      <w:r w:rsidRPr="00A31517">
        <w:rPr>
          <w:rFonts w:ascii="Times New Roman" w:eastAsia="MS Mincho" w:hAnsi="Times New Roman" w:cs="Times New Roman"/>
          <w:i/>
          <w:iCs/>
          <w:sz w:val="28"/>
          <w:szCs w:val="28"/>
          <w:lang w:eastAsia="ja-JP"/>
        </w:rPr>
        <w:t>Владеть:</w:t>
      </w:r>
    </w:p>
    <w:p w:rsidR="00A31517" w:rsidRPr="00A31517" w:rsidRDefault="00A31517" w:rsidP="00A31517">
      <w:pPr>
        <w:numPr>
          <w:ilvl w:val="0"/>
          <w:numId w:val="1"/>
        </w:numPr>
        <w:spacing w:after="0" w:line="360" w:lineRule="auto"/>
        <w:jc w:val="both"/>
        <w:rPr>
          <w:rFonts w:ascii="Times New Roman" w:eastAsia="MS Mincho" w:hAnsi="Times New Roman" w:cs="Times New Roman"/>
          <w:sz w:val="28"/>
          <w:szCs w:val="28"/>
          <w:lang w:eastAsia="ja-JP"/>
        </w:rPr>
      </w:pPr>
      <w:r w:rsidRPr="00A31517">
        <w:rPr>
          <w:rFonts w:ascii="Times New Roman" w:eastAsia="MS Mincho" w:hAnsi="Times New Roman" w:cs="Times New Roman"/>
          <w:sz w:val="28"/>
          <w:szCs w:val="28"/>
          <w:lang w:eastAsia="ja-JP"/>
        </w:rPr>
        <w:t>приемами рефлексивной деятельности.</w:t>
      </w:r>
    </w:p>
    <w:p w:rsidR="00A31517" w:rsidRPr="00A31517" w:rsidRDefault="00A31517" w:rsidP="00A31517">
      <w:pPr>
        <w:spacing w:after="0" w:line="360" w:lineRule="auto"/>
        <w:ind w:left="510"/>
        <w:jc w:val="both"/>
        <w:rPr>
          <w:rFonts w:ascii="Times New Roman" w:eastAsia="MS Mincho" w:hAnsi="Times New Roman" w:cs="Times New Roman"/>
          <w:b/>
          <w:sz w:val="28"/>
          <w:szCs w:val="28"/>
          <w:lang w:eastAsia="ja-JP"/>
        </w:rPr>
      </w:pPr>
    </w:p>
    <w:p w:rsidR="00A31517" w:rsidRPr="00A31517" w:rsidRDefault="00A31517" w:rsidP="00A31517">
      <w:pPr>
        <w:spacing w:after="0" w:line="360" w:lineRule="auto"/>
        <w:jc w:val="center"/>
        <w:rPr>
          <w:rFonts w:ascii="Times New Roman" w:eastAsia="MS Mincho" w:hAnsi="Times New Roman" w:cs="Times New Roman"/>
          <w:b/>
          <w:sz w:val="28"/>
          <w:szCs w:val="28"/>
          <w:lang w:eastAsia="ja-JP"/>
        </w:rPr>
      </w:pPr>
      <w:r w:rsidRPr="00A31517">
        <w:rPr>
          <w:rFonts w:ascii="Times New Roman" w:eastAsia="MS Mincho" w:hAnsi="Times New Roman" w:cs="Times New Roman"/>
          <w:b/>
          <w:sz w:val="28"/>
          <w:szCs w:val="28"/>
          <w:lang w:eastAsia="ja-JP"/>
        </w:rPr>
        <w:t>4. СТРУКТУРА ПРОГРАММЫ</w:t>
      </w:r>
    </w:p>
    <w:tbl>
      <w:tblPr>
        <w:tblpPr w:leftFromText="180" w:rightFromText="180" w:vertAnchor="text" w:horzAnchor="margin" w:tblpXSpec="center" w:tblpY="377"/>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3"/>
        <w:gridCol w:w="4659"/>
        <w:gridCol w:w="1068"/>
        <w:gridCol w:w="1065"/>
        <w:gridCol w:w="1594"/>
      </w:tblGrid>
      <w:tr w:rsidR="00A31517" w:rsidRPr="00A31517" w:rsidTr="00A31517">
        <w:trPr>
          <w:cantSplit/>
          <w:trHeight w:val="673"/>
          <w:tblHeader/>
        </w:trPr>
        <w:tc>
          <w:tcPr>
            <w:tcW w:w="653" w:type="dxa"/>
            <w:vMerge w:val="restart"/>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p>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 п/п</w:t>
            </w:r>
          </w:p>
        </w:tc>
        <w:tc>
          <w:tcPr>
            <w:tcW w:w="4659" w:type="dxa"/>
            <w:vMerge w:val="restart"/>
          </w:tcPr>
          <w:p w:rsidR="00A31517" w:rsidRPr="00A31517" w:rsidRDefault="00A31517" w:rsidP="00A31517">
            <w:pPr>
              <w:spacing w:after="0" w:line="240" w:lineRule="auto"/>
              <w:ind w:left="-653"/>
              <w:jc w:val="center"/>
              <w:rPr>
                <w:rFonts w:ascii="Times New Roman" w:eastAsia="MS Mincho" w:hAnsi="Times New Roman" w:cs="Times New Roman"/>
                <w:sz w:val="24"/>
                <w:szCs w:val="24"/>
                <w:lang w:eastAsia="ja-JP"/>
              </w:rPr>
            </w:pPr>
          </w:p>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Наименование</w:t>
            </w:r>
          </w:p>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 xml:space="preserve"> модулей, разделов и тем</w:t>
            </w:r>
          </w:p>
        </w:tc>
        <w:tc>
          <w:tcPr>
            <w:tcW w:w="1068" w:type="dxa"/>
            <w:vMerge w:val="restart"/>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p>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 xml:space="preserve">Всего, </w:t>
            </w:r>
          </w:p>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час.</w:t>
            </w:r>
          </w:p>
        </w:tc>
        <w:tc>
          <w:tcPr>
            <w:tcW w:w="2659" w:type="dxa"/>
            <w:gridSpan w:val="2"/>
            <w:vAlign w:val="center"/>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В том числе:</w:t>
            </w:r>
          </w:p>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p>
        </w:tc>
      </w:tr>
      <w:tr w:rsidR="00A31517" w:rsidRPr="00A31517" w:rsidTr="00A31517">
        <w:trPr>
          <w:cantSplit/>
          <w:trHeight w:val="179"/>
          <w:tblHeader/>
        </w:trPr>
        <w:tc>
          <w:tcPr>
            <w:tcW w:w="653" w:type="dxa"/>
            <w:vMerge/>
          </w:tcPr>
          <w:p w:rsidR="00A31517" w:rsidRPr="00A31517" w:rsidRDefault="00A31517" w:rsidP="00A31517">
            <w:pPr>
              <w:spacing w:after="0" w:line="360" w:lineRule="auto"/>
              <w:jc w:val="center"/>
              <w:rPr>
                <w:rFonts w:ascii="Times New Roman" w:eastAsia="MS Mincho" w:hAnsi="Times New Roman" w:cs="Times New Roman"/>
                <w:sz w:val="24"/>
                <w:szCs w:val="24"/>
                <w:lang w:eastAsia="ja-JP"/>
              </w:rPr>
            </w:pPr>
          </w:p>
        </w:tc>
        <w:tc>
          <w:tcPr>
            <w:tcW w:w="4659" w:type="dxa"/>
            <w:vMerge/>
          </w:tcPr>
          <w:p w:rsidR="00A31517" w:rsidRPr="00A31517" w:rsidRDefault="00A31517" w:rsidP="00A31517">
            <w:pPr>
              <w:spacing w:after="0" w:line="360" w:lineRule="auto"/>
              <w:jc w:val="center"/>
              <w:rPr>
                <w:rFonts w:ascii="Times New Roman" w:eastAsia="MS Mincho" w:hAnsi="Times New Roman" w:cs="Times New Roman"/>
                <w:sz w:val="24"/>
                <w:szCs w:val="24"/>
                <w:lang w:eastAsia="ja-JP"/>
              </w:rPr>
            </w:pPr>
          </w:p>
        </w:tc>
        <w:tc>
          <w:tcPr>
            <w:tcW w:w="1068" w:type="dxa"/>
            <w:vMerge/>
          </w:tcPr>
          <w:p w:rsidR="00A31517" w:rsidRPr="00A31517" w:rsidRDefault="00A31517" w:rsidP="00A31517">
            <w:pPr>
              <w:spacing w:after="0" w:line="360" w:lineRule="auto"/>
              <w:jc w:val="center"/>
              <w:rPr>
                <w:rFonts w:ascii="Times New Roman" w:eastAsia="MS Mincho" w:hAnsi="Times New Roman" w:cs="Times New Roman"/>
                <w:sz w:val="24"/>
                <w:szCs w:val="24"/>
                <w:lang w:eastAsia="ja-JP"/>
              </w:rPr>
            </w:pPr>
          </w:p>
        </w:tc>
        <w:tc>
          <w:tcPr>
            <w:tcW w:w="1065" w:type="dxa"/>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p>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Лекции</w:t>
            </w:r>
          </w:p>
        </w:tc>
        <w:tc>
          <w:tcPr>
            <w:tcW w:w="1594" w:type="dxa"/>
          </w:tcPr>
          <w:p w:rsidR="00A31517" w:rsidRPr="00A31517" w:rsidRDefault="00A31517" w:rsidP="00A31517">
            <w:pPr>
              <w:spacing w:after="0" w:line="240" w:lineRule="auto"/>
              <w:ind w:right="34"/>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Практические занятия (семинары), лабораторные работы</w:t>
            </w:r>
          </w:p>
        </w:tc>
      </w:tr>
      <w:tr w:rsidR="00A31517" w:rsidRPr="00A31517" w:rsidTr="00A31517">
        <w:trPr>
          <w:cantSplit/>
          <w:trHeight w:val="192"/>
        </w:trPr>
        <w:tc>
          <w:tcPr>
            <w:tcW w:w="653" w:type="dxa"/>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1</w:t>
            </w:r>
          </w:p>
        </w:tc>
        <w:tc>
          <w:tcPr>
            <w:tcW w:w="4659" w:type="dxa"/>
          </w:tcPr>
          <w:p w:rsidR="00A31517" w:rsidRPr="00A31517" w:rsidRDefault="00A31517" w:rsidP="00A31517">
            <w:pPr>
              <w:spacing w:after="0" w:line="240" w:lineRule="auto"/>
              <w:jc w:val="both"/>
              <w:rPr>
                <w:rFonts w:ascii="Times New Roman" w:eastAsia="MS Mincho" w:hAnsi="Times New Roman" w:cs="Times New Roman"/>
                <w:color w:val="000000"/>
                <w:sz w:val="24"/>
                <w:szCs w:val="24"/>
                <w:lang w:eastAsia="ja-JP"/>
              </w:rPr>
            </w:pPr>
            <w:r w:rsidRPr="00A31517">
              <w:rPr>
                <w:rFonts w:ascii="Times New Roman" w:eastAsia="MS Mincho" w:hAnsi="Times New Roman" w:cs="Times New Roman"/>
                <w:sz w:val="24"/>
                <w:szCs w:val="24"/>
                <w:lang w:eastAsia="ja-JP"/>
              </w:rPr>
              <w:t>Современная вузовская лекция</w:t>
            </w:r>
          </w:p>
        </w:tc>
        <w:tc>
          <w:tcPr>
            <w:tcW w:w="1068" w:type="dxa"/>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8</w:t>
            </w:r>
          </w:p>
        </w:tc>
        <w:tc>
          <w:tcPr>
            <w:tcW w:w="1065" w:type="dxa"/>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8</w:t>
            </w:r>
          </w:p>
        </w:tc>
        <w:tc>
          <w:tcPr>
            <w:tcW w:w="1594" w:type="dxa"/>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w:t>
            </w:r>
          </w:p>
        </w:tc>
      </w:tr>
      <w:tr w:rsidR="00A31517" w:rsidRPr="00A31517" w:rsidTr="00A31517">
        <w:trPr>
          <w:cantSplit/>
          <w:trHeight w:val="281"/>
        </w:trPr>
        <w:tc>
          <w:tcPr>
            <w:tcW w:w="653" w:type="dxa"/>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2</w:t>
            </w:r>
          </w:p>
        </w:tc>
        <w:tc>
          <w:tcPr>
            <w:tcW w:w="4659" w:type="dxa"/>
          </w:tcPr>
          <w:p w:rsidR="00A31517" w:rsidRPr="00A31517" w:rsidRDefault="00A31517" w:rsidP="00A31517">
            <w:pPr>
              <w:spacing w:after="0" w:line="240" w:lineRule="auto"/>
              <w:jc w:val="both"/>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Семинарские и практические занятия в инновационном пространстве вуза</w:t>
            </w:r>
          </w:p>
        </w:tc>
        <w:tc>
          <w:tcPr>
            <w:tcW w:w="1068" w:type="dxa"/>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14</w:t>
            </w:r>
          </w:p>
        </w:tc>
        <w:tc>
          <w:tcPr>
            <w:tcW w:w="1065" w:type="dxa"/>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8</w:t>
            </w:r>
          </w:p>
        </w:tc>
        <w:tc>
          <w:tcPr>
            <w:tcW w:w="1594" w:type="dxa"/>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6</w:t>
            </w:r>
          </w:p>
        </w:tc>
      </w:tr>
      <w:tr w:rsidR="00A31517" w:rsidRPr="00A31517" w:rsidTr="00A31517">
        <w:trPr>
          <w:cantSplit/>
          <w:trHeight w:val="215"/>
        </w:trPr>
        <w:tc>
          <w:tcPr>
            <w:tcW w:w="653" w:type="dxa"/>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3</w:t>
            </w:r>
          </w:p>
        </w:tc>
        <w:tc>
          <w:tcPr>
            <w:tcW w:w="4659" w:type="dxa"/>
          </w:tcPr>
          <w:p w:rsidR="00A31517" w:rsidRPr="00A31517" w:rsidRDefault="00A31517" w:rsidP="00A31517">
            <w:pPr>
              <w:spacing w:after="0" w:line="240" w:lineRule="auto"/>
              <w:jc w:val="both"/>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Проектная технология в учебной практике вуза</w:t>
            </w:r>
          </w:p>
        </w:tc>
        <w:tc>
          <w:tcPr>
            <w:tcW w:w="1068" w:type="dxa"/>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14</w:t>
            </w:r>
          </w:p>
        </w:tc>
        <w:tc>
          <w:tcPr>
            <w:tcW w:w="1065" w:type="dxa"/>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2</w:t>
            </w:r>
          </w:p>
        </w:tc>
        <w:tc>
          <w:tcPr>
            <w:tcW w:w="1594" w:type="dxa"/>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12</w:t>
            </w:r>
          </w:p>
        </w:tc>
      </w:tr>
      <w:tr w:rsidR="00A31517" w:rsidRPr="00A31517" w:rsidTr="00A31517">
        <w:trPr>
          <w:cantSplit/>
          <w:trHeight w:val="215"/>
        </w:trPr>
        <w:tc>
          <w:tcPr>
            <w:tcW w:w="653" w:type="dxa"/>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4</w:t>
            </w:r>
          </w:p>
        </w:tc>
        <w:tc>
          <w:tcPr>
            <w:tcW w:w="4659" w:type="dxa"/>
          </w:tcPr>
          <w:p w:rsidR="00A31517" w:rsidRPr="00A31517" w:rsidRDefault="00A31517" w:rsidP="00A31517">
            <w:pPr>
              <w:spacing w:after="0" w:line="240" w:lineRule="auto"/>
              <w:jc w:val="both"/>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Интерактивные нелинейные презентации</w:t>
            </w:r>
          </w:p>
        </w:tc>
        <w:tc>
          <w:tcPr>
            <w:tcW w:w="1068" w:type="dxa"/>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6</w:t>
            </w:r>
          </w:p>
        </w:tc>
        <w:tc>
          <w:tcPr>
            <w:tcW w:w="1065" w:type="dxa"/>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2</w:t>
            </w:r>
          </w:p>
        </w:tc>
        <w:tc>
          <w:tcPr>
            <w:tcW w:w="1594" w:type="dxa"/>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4</w:t>
            </w:r>
          </w:p>
        </w:tc>
      </w:tr>
      <w:tr w:rsidR="00A31517" w:rsidRPr="00A31517" w:rsidTr="00A31517">
        <w:trPr>
          <w:cantSplit/>
          <w:trHeight w:val="215"/>
        </w:trPr>
        <w:tc>
          <w:tcPr>
            <w:tcW w:w="653" w:type="dxa"/>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5</w:t>
            </w:r>
          </w:p>
        </w:tc>
        <w:tc>
          <w:tcPr>
            <w:tcW w:w="4659" w:type="dxa"/>
          </w:tcPr>
          <w:p w:rsidR="00A31517" w:rsidRPr="00A31517" w:rsidRDefault="00A31517" w:rsidP="00A31517">
            <w:pPr>
              <w:spacing w:after="0" w:line="240" w:lineRule="auto"/>
              <w:jc w:val="both"/>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Интерактивные пространственные данные</w:t>
            </w:r>
          </w:p>
        </w:tc>
        <w:tc>
          <w:tcPr>
            <w:tcW w:w="1068" w:type="dxa"/>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6</w:t>
            </w:r>
          </w:p>
        </w:tc>
        <w:tc>
          <w:tcPr>
            <w:tcW w:w="1065" w:type="dxa"/>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2</w:t>
            </w:r>
          </w:p>
        </w:tc>
        <w:tc>
          <w:tcPr>
            <w:tcW w:w="1594" w:type="dxa"/>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4</w:t>
            </w:r>
          </w:p>
        </w:tc>
      </w:tr>
      <w:tr w:rsidR="00A31517" w:rsidRPr="00A31517" w:rsidTr="00A31517">
        <w:trPr>
          <w:cantSplit/>
          <w:trHeight w:val="215"/>
        </w:trPr>
        <w:tc>
          <w:tcPr>
            <w:tcW w:w="653" w:type="dxa"/>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6</w:t>
            </w:r>
          </w:p>
        </w:tc>
        <w:tc>
          <w:tcPr>
            <w:tcW w:w="4659" w:type="dxa"/>
          </w:tcPr>
          <w:p w:rsidR="00A31517" w:rsidRPr="00A31517" w:rsidRDefault="00A31517" w:rsidP="00A31517">
            <w:pPr>
              <w:spacing w:after="0" w:line="240" w:lineRule="auto"/>
              <w:jc w:val="both"/>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Сервисы электронно-образовательной среды</w:t>
            </w:r>
          </w:p>
        </w:tc>
        <w:tc>
          <w:tcPr>
            <w:tcW w:w="1068" w:type="dxa"/>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2</w:t>
            </w:r>
          </w:p>
        </w:tc>
        <w:tc>
          <w:tcPr>
            <w:tcW w:w="1065" w:type="dxa"/>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2</w:t>
            </w:r>
          </w:p>
        </w:tc>
        <w:tc>
          <w:tcPr>
            <w:tcW w:w="1594" w:type="dxa"/>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p>
        </w:tc>
      </w:tr>
      <w:tr w:rsidR="00A31517" w:rsidRPr="00A31517" w:rsidTr="00A31517">
        <w:trPr>
          <w:cantSplit/>
          <w:trHeight w:val="355"/>
        </w:trPr>
        <w:tc>
          <w:tcPr>
            <w:tcW w:w="653" w:type="dxa"/>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p>
        </w:tc>
        <w:tc>
          <w:tcPr>
            <w:tcW w:w="4659" w:type="dxa"/>
          </w:tcPr>
          <w:p w:rsidR="00A31517" w:rsidRPr="00A31517" w:rsidRDefault="00A31517" w:rsidP="00A31517">
            <w:pPr>
              <w:spacing w:after="0" w:line="240" w:lineRule="auto"/>
              <w:jc w:val="right"/>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Итого</w:t>
            </w:r>
          </w:p>
        </w:tc>
        <w:tc>
          <w:tcPr>
            <w:tcW w:w="1068" w:type="dxa"/>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p>
        </w:tc>
        <w:tc>
          <w:tcPr>
            <w:tcW w:w="1065" w:type="dxa"/>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p>
        </w:tc>
        <w:tc>
          <w:tcPr>
            <w:tcW w:w="1594" w:type="dxa"/>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p>
        </w:tc>
      </w:tr>
    </w:tbl>
    <w:p w:rsidR="00A31517" w:rsidRPr="00A31517" w:rsidRDefault="00A31517" w:rsidP="00A31517">
      <w:pPr>
        <w:spacing w:after="0" w:line="360" w:lineRule="auto"/>
        <w:jc w:val="center"/>
        <w:rPr>
          <w:rFonts w:ascii="Times New Roman" w:eastAsia="MS Mincho" w:hAnsi="Times New Roman" w:cs="Times New Roman"/>
          <w:b/>
          <w:sz w:val="28"/>
          <w:szCs w:val="28"/>
          <w:lang w:eastAsia="ja-JP"/>
        </w:rPr>
      </w:pPr>
    </w:p>
    <w:p w:rsidR="00A31517" w:rsidRPr="00A31517" w:rsidRDefault="00A31517" w:rsidP="00A31517">
      <w:pPr>
        <w:spacing w:after="0" w:line="360" w:lineRule="auto"/>
        <w:jc w:val="center"/>
        <w:rPr>
          <w:rFonts w:ascii="Times New Roman" w:eastAsia="MS Mincho" w:hAnsi="Times New Roman" w:cs="Times New Roman"/>
          <w:b/>
          <w:sz w:val="28"/>
          <w:szCs w:val="28"/>
          <w:lang w:eastAsia="ja-JP"/>
        </w:rPr>
      </w:pPr>
      <w:r w:rsidRPr="00A31517">
        <w:rPr>
          <w:rFonts w:ascii="Times New Roman" w:eastAsia="MS Mincho" w:hAnsi="Times New Roman" w:cs="Times New Roman"/>
          <w:b/>
          <w:sz w:val="28"/>
          <w:szCs w:val="28"/>
          <w:lang w:eastAsia="ja-JP"/>
        </w:rPr>
        <w:t>5. СОДЕРЖАНИЕ ПРОГРАММЫ</w:t>
      </w:r>
    </w:p>
    <w:p w:rsidR="00A31517" w:rsidRPr="00A31517" w:rsidRDefault="00A31517" w:rsidP="00A31517">
      <w:pPr>
        <w:spacing w:after="0" w:line="360" w:lineRule="auto"/>
        <w:jc w:val="center"/>
        <w:rPr>
          <w:rFonts w:ascii="Times New Roman" w:eastAsia="MS Mincho" w:hAnsi="Times New Roman" w:cs="Times New Roman"/>
          <w:b/>
          <w:sz w:val="28"/>
          <w:szCs w:val="28"/>
          <w:lang w:eastAsia="ja-JP"/>
        </w:rPr>
      </w:pPr>
      <w:r w:rsidRPr="00A31517">
        <w:rPr>
          <w:rFonts w:ascii="Times New Roman" w:eastAsia="MS Mincho" w:hAnsi="Times New Roman" w:cs="Times New Roman"/>
          <w:b/>
          <w:sz w:val="28"/>
          <w:szCs w:val="28"/>
          <w:lang w:eastAsia="ja-JP"/>
        </w:rPr>
        <w:t>5.1. Учебно-тематический план программы</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6"/>
        <w:gridCol w:w="4681"/>
        <w:gridCol w:w="1073"/>
        <w:gridCol w:w="1141"/>
        <w:gridCol w:w="2055"/>
      </w:tblGrid>
      <w:tr w:rsidR="00A31517" w:rsidRPr="00A31517" w:rsidTr="00A31517">
        <w:trPr>
          <w:cantSplit/>
          <w:trHeight w:val="40"/>
          <w:tblHeader/>
        </w:trPr>
        <w:tc>
          <w:tcPr>
            <w:tcW w:w="656" w:type="dxa"/>
            <w:vMerge w:val="restart"/>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p>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 п/п</w:t>
            </w:r>
          </w:p>
        </w:tc>
        <w:tc>
          <w:tcPr>
            <w:tcW w:w="4681" w:type="dxa"/>
            <w:vMerge w:val="restart"/>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p>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Наименование</w:t>
            </w:r>
          </w:p>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 xml:space="preserve"> модулей, разделов и тем</w:t>
            </w:r>
          </w:p>
        </w:tc>
        <w:tc>
          <w:tcPr>
            <w:tcW w:w="1073" w:type="dxa"/>
            <w:vMerge w:val="restart"/>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p>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 xml:space="preserve">Всего, </w:t>
            </w:r>
          </w:p>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час.</w:t>
            </w:r>
          </w:p>
        </w:tc>
        <w:tc>
          <w:tcPr>
            <w:tcW w:w="3196" w:type="dxa"/>
            <w:gridSpan w:val="2"/>
            <w:vAlign w:val="center"/>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В том числе:</w:t>
            </w:r>
          </w:p>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p>
        </w:tc>
      </w:tr>
      <w:tr w:rsidR="00A31517" w:rsidRPr="00A31517" w:rsidTr="00A31517">
        <w:trPr>
          <w:cantSplit/>
          <w:trHeight w:val="11"/>
          <w:tblHeader/>
        </w:trPr>
        <w:tc>
          <w:tcPr>
            <w:tcW w:w="656" w:type="dxa"/>
            <w:vMerge/>
          </w:tcPr>
          <w:p w:rsidR="00A31517" w:rsidRPr="00A31517" w:rsidRDefault="00A31517" w:rsidP="00A31517">
            <w:pPr>
              <w:spacing w:after="0" w:line="360" w:lineRule="auto"/>
              <w:jc w:val="center"/>
              <w:rPr>
                <w:rFonts w:ascii="Times New Roman" w:eastAsia="MS Mincho" w:hAnsi="Times New Roman" w:cs="Times New Roman"/>
                <w:sz w:val="24"/>
                <w:szCs w:val="24"/>
                <w:lang w:eastAsia="ja-JP"/>
              </w:rPr>
            </w:pPr>
          </w:p>
        </w:tc>
        <w:tc>
          <w:tcPr>
            <w:tcW w:w="4681" w:type="dxa"/>
            <w:vMerge/>
          </w:tcPr>
          <w:p w:rsidR="00A31517" w:rsidRPr="00A31517" w:rsidRDefault="00A31517" w:rsidP="00A31517">
            <w:pPr>
              <w:spacing w:after="0" w:line="360" w:lineRule="auto"/>
              <w:jc w:val="center"/>
              <w:rPr>
                <w:rFonts w:ascii="Times New Roman" w:eastAsia="MS Mincho" w:hAnsi="Times New Roman" w:cs="Times New Roman"/>
                <w:sz w:val="24"/>
                <w:szCs w:val="24"/>
                <w:lang w:eastAsia="ja-JP"/>
              </w:rPr>
            </w:pPr>
          </w:p>
        </w:tc>
        <w:tc>
          <w:tcPr>
            <w:tcW w:w="1073" w:type="dxa"/>
            <w:vMerge/>
          </w:tcPr>
          <w:p w:rsidR="00A31517" w:rsidRPr="00A31517" w:rsidRDefault="00A31517" w:rsidP="00A31517">
            <w:pPr>
              <w:spacing w:after="0" w:line="360" w:lineRule="auto"/>
              <w:jc w:val="center"/>
              <w:rPr>
                <w:rFonts w:ascii="Times New Roman" w:eastAsia="MS Mincho" w:hAnsi="Times New Roman" w:cs="Times New Roman"/>
                <w:sz w:val="24"/>
                <w:szCs w:val="24"/>
                <w:lang w:eastAsia="ja-JP"/>
              </w:rPr>
            </w:pPr>
          </w:p>
        </w:tc>
        <w:tc>
          <w:tcPr>
            <w:tcW w:w="1141" w:type="dxa"/>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p>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Лекции</w:t>
            </w:r>
          </w:p>
        </w:tc>
        <w:tc>
          <w:tcPr>
            <w:tcW w:w="2055" w:type="dxa"/>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Практические занятия (семинары), лабораторные работы</w:t>
            </w:r>
          </w:p>
        </w:tc>
      </w:tr>
      <w:tr w:rsidR="00A31517" w:rsidRPr="00A31517" w:rsidTr="00A31517">
        <w:trPr>
          <w:cantSplit/>
          <w:trHeight w:val="41"/>
        </w:trPr>
        <w:tc>
          <w:tcPr>
            <w:tcW w:w="656" w:type="dxa"/>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b/>
                <w:sz w:val="24"/>
                <w:szCs w:val="24"/>
                <w:lang w:eastAsia="ja-JP"/>
              </w:rPr>
              <w:t>1</w:t>
            </w:r>
          </w:p>
        </w:tc>
        <w:tc>
          <w:tcPr>
            <w:tcW w:w="4681" w:type="dxa"/>
          </w:tcPr>
          <w:p w:rsidR="00A31517" w:rsidRPr="00A31517" w:rsidRDefault="00A31517" w:rsidP="00A31517">
            <w:pPr>
              <w:spacing w:after="0" w:line="240" w:lineRule="auto"/>
              <w:rPr>
                <w:rFonts w:ascii="Times New Roman" w:eastAsia="MS Mincho" w:hAnsi="Times New Roman" w:cs="Times New Roman"/>
                <w:b/>
                <w:sz w:val="24"/>
                <w:szCs w:val="24"/>
                <w:lang w:eastAsia="ja-JP"/>
              </w:rPr>
            </w:pPr>
            <w:r w:rsidRPr="00A31517">
              <w:rPr>
                <w:rFonts w:ascii="Times New Roman" w:eastAsia="MS Mincho" w:hAnsi="Times New Roman" w:cs="Times New Roman"/>
                <w:b/>
                <w:sz w:val="24"/>
                <w:szCs w:val="24"/>
                <w:lang w:eastAsia="ja-JP"/>
              </w:rPr>
              <w:t>Модуль 1. Современная вузовская лекция</w:t>
            </w:r>
          </w:p>
        </w:tc>
        <w:tc>
          <w:tcPr>
            <w:tcW w:w="1073" w:type="dxa"/>
          </w:tcPr>
          <w:p w:rsidR="00A31517" w:rsidRPr="00A31517" w:rsidRDefault="00A31517" w:rsidP="00A31517">
            <w:pPr>
              <w:spacing w:after="0"/>
              <w:jc w:val="center"/>
              <w:rPr>
                <w:rFonts w:ascii="Times New Roman" w:eastAsia="MS Mincho" w:hAnsi="Times New Roman" w:cs="Times New Roman"/>
                <w:b/>
                <w:sz w:val="24"/>
                <w:szCs w:val="24"/>
                <w:lang w:eastAsia="ja-JP"/>
              </w:rPr>
            </w:pPr>
            <w:r w:rsidRPr="00A31517">
              <w:rPr>
                <w:rFonts w:ascii="Times New Roman" w:eastAsia="MS Mincho" w:hAnsi="Times New Roman" w:cs="Times New Roman"/>
                <w:b/>
                <w:sz w:val="24"/>
                <w:szCs w:val="24"/>
                <w:lang w:eastAsia="ja-JP"/>
              </w:rPr>
              <w:t>8</w:t>
            </w:r>
          </w:p>
        </w:tc>
        <w:tc>
          <w:tcPr>
            <w:tcW w:w="1141" w:type="dxa"/>
          </w:tcPr>
          <w:p w:rsidR="00A31517" w:rsidRPr="00A31517" w:rsidRDefault="00A31517" w:rsidP="00A31517">
            <w:pPr>
              <w:spacing w:after="0"/>
              <w:jc w:val="center"/>
              <w:rPr>
                <w:rFonts w:ascii="Times New Roman" w:eastAsia="MS Mincho" w:hAnsi="Times New Roman" w:cs="Times New Roman"/>
                <w:b/>
                <w:sz w:val="24"/>
                <w:szCs w:val="24"/>
                <w:lang w:eastAsia="ja-JP"/>
              </w:rPr>
            </w:pPr>
            <w:r w:rsidRPr="00A31517">
              <w:rPr>
                <w:rFonts w:ascii="Times New Roman" w:eastAsia="MS Mincho" w:hAnsi="Times New Roman" w:cs="Times New Roman"/>
                <w:b/>
                <w:sz w:val="24"/>
                <w:szCs w:val="24"/>
                <w:lang w:eastAsia="ja-JP"/>
              </w:rPr>
              <w:t>8</w:t>
            </w:r>
          </w:p>
        </w:tc>
        <w:tc>
          <w:tcPr>
            <w:tcW w:w="2055" w:type="dxa"/>
          </w:tcPr>
          <w:p w:rsidR="00A31517" w:rsidRPr="00A31517" w:rsidRDefault="00A31517" w:rsidP="00A31517">
            <w:pPr>
              <w:spacing w:after="0"/>
              <w:jc w:val="center"/>
              <w:rPr>
                <w:rFonts w:ascii="Times New Roman" w:eastAsia="MS Mincho" w:hAnsi="Times New Roman" w:cs="Times New Roman"/>
                <w:b/>
                <w:sz w:val="24"/>
                <w:szCs w:val="24"/>
                <w:lang w:eastAsia="ja-JP"/>
              </w:rPr>
            </w:pPr>
            <w:r w:rsidRPr="00A31517">
              <w:rPr>
                <w:rFonts w:ascii="Times New Roman" w:eastAsia="MS Mincho" w:hAnsi="Times New Roman" w:cs="Times New Roman"/>
                <w:b/>
                <w:sz w:val="24"/>
                <w:szCs w:val="24"/>
                <w:lang w:eastAsia="ja-JP"/>
              </w:rPr>
              <w:t>-</w:t>
            </w:r>
          </w:p>
        </w:tc>
      </w:tr>
      <w:tr w:rsidR="00A31517" w:rsidRPr="00A31517" w:rsidTr="00A31517">
        <w:trPr>
          <w:cantSplit/>
          <w:trHeight w:val="38"/>
        </w:trPr>
        <w:tc>
          <w:tcPr>
            <w:tcW w:w="656" w:type="dxa"/>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p>
        </w:tc>
        <w:tc>
          <w:tcPr>
            <w:tcW w:w="4681" w:type="dxa"/>
          </w:tcPr>
          <w:p w:rsidR="00A31517" w:rsidRPr="00A31517" w:rsidRDefault="00A31517" w:rsidP="00A31517">
            <w:pPr>
              <w:spacing w:after="0" w:line="240" w:lineRule="auto"/>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Тема 1. Формирование критического мышления студентов в процессе лекционных занятий</w:t>
            </w:r>
          </w:p>
        </w:tc>
        <w:tc>
          <w:tcPr>
            <w:tcW w:w="1073" w:type="dxa"/>
          </w:tcPr>
          <w:p w:rsidR="00A31517" w:rsidRPr="00A31517" w:rsidRDefault="00A31517" w:rsidP="00A31517">
            <w:pPr>
              <w:spacing w:after="0"/>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4</w:t>
            </w:r>
          </w:p>
        </w:tc>
        <w:tc>
          <w:tcPr>
            <w:tcW w:w="1141" w:type="dxa"/>
          </w:tcPr>
          <w:p w:rsidR="00A31517" w:rsidRPr="00A31517" w:rsidRDefault="00A31517" w:rsidP="00A31517">
            <w:pPr>
              <w:tabs>
                <w:tab w:val="left" w:pos="285"/>
                <w:tab w:val="center" w:pos="372"/>
              </w:tabs>
              <w:spacing w:after="0"/>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4</w:t>
            </w:r>
          </w:p>
        </w:tc>
        <w:tc>
          <w:tcPr>
            <w:tcW w:w="2055" w:type="dxa"/>
          </w:tcPr>
          <w:p w:rsidR="00A31517" w:rsidRPr="00A31517" w:rsidRDefault="00A31517" w:rsidP="00A31517">
            <w:pPr>
              <w:spacing w:after="0"/>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w:t>
            </w:r>
          </w:p>
        </w:tc>
      </w:tr>
      <w:tr w:rsidR="00A31517" w:rsidRPr="00A31517" w:rsidTr="00A31517">
        <w:trPr>
          <w:cantSplit/>
          <w:trHeight w:val="41"/>
        </w:trPr>
        <w:tc>
          <w:tcPr>
            <w:tcW w:w="656" w:type="dxa"/>
          </w:tcPr>
          <w:p w:rsidR="00A31517" w:rsidRPr="00A31517" w:rsidRDefault="00A31517" w:rsidP="00A31517">
            <w:pPr>
              <w:spacing w:after="0" w:line="240" w:lineRule="auto"/>
              <w:jc w:val="center"/>
              <w:rPr>
                <w:rFonts w:ascii="Times New Roman" w:eastAsia="MS Mincho" w:hAnsi="Times New Roman" w:cs="Times New Roman"/>
                <w:b/>
                <w:sz w:val="24"/>
                <w:szCs w:val="24"/>
                <w:lang w:eastAsia="ja-JP"/>
              </w:rPr>
            </w:pPr>
          </w:p>
        </w:tc>
        <w:tc>
          <w:tcPr>
            <w:tcW w:w="4681" w:type="dxa"/>
          </w:tcPr>
          <w:p w:rsidR="00A31517" w:rsidRPr="00A31517" w:rsidRDefault="00A31517" w:rsidP="00A31517">
            <w:pPr>
              <w:spacing w:after="0" w:line="240" w:lineRule="auto"/>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Тема 2. Приемы визуализации и их роль в преподавании</w:t>
            </w:r>
          </w:p>
        </w:tc>
        <w:tc>
          <w:tcPr>
            <w:tcW w:w="1073" w:type="dxa"/>
          </w:tcPr>
          <w:p w:rsidR="00A31517" w:rsidRPr="00A31517" w:rsidRDefault="00A31517" w:rsidP="00A31517">
            <w:pPr>
              <w:spacing w:after="0"/>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4</w:t>
            </w:r>
          </w:p>
        </w:tc>
        <w:tc>
          <w:tcPr>
            <w:tcW w:w="1141" w:type="dxa"/>
          </w:tcPr>
          <w:p w:rsidR="00A31517" w:rsidRPr="00A31517" w:rsidRDefault="00A31517" w:rsidP="00A31517">
            <w:pPr>
              <w:spacing w:after="0"/>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4</w:t>
            </w:r>
          </w:p>
        </w:tc>
        <w:tc>
          <w:tcPr>
            <w:tcW w:w="2055" w:type="dxa"/>
          </w:tcPr>
          <w:p w:rsidR="00A31517" w:rsidRPr="00A31517" w:rsidRDefault="00A31517" w:rsidP="00A31517">
            <w:pPr>
              <w:spacing w:after="0"/>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w:t>
            </w:r>
          </w:p>
        </w:tc>
      </w:tr>
      <w:tr w:rsidR="00A31517" w:rsidRPr="00A31517" w:rsidTr="00A31517">
        <w:trPr>
          <w:cantSplit/>
          <w:trHeight w:val="61"/>
        </w:trPr>
        <w:tc>
          <w:tcPr>
            <w:tcW w:w="656" w:type="dxa"/>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b/>
                <w:sz w:val="24"/>
                <w:szCs w:val="24"/>
                <w:lang w:eastAsia="ja-JP"/>
              </w:rPr>
              <w:t>2</w:t>
            </w:r>
          </w:p>
        </w:tc>
        <w:tc>
          <w:tcPr>
            <w:tcW w:w="4681" w:type="dxa"/>
          </w:tcPr>
          <w:p w:rsidR="00A31517" w:rsidRPr="00A31517" w:rsidRDefault="00A31517" w:rsidP="00A31517">
            <w:pPr>
              <w:spacing w:after="0" w:line="240" w:lineRule="auto"/>
              <w:rPr>
                <w:rFonts w:ascii="Times New Roman" w:eastAsia="MS Mincho" w:hAnsi="Times New Roman" w:cs="Times New Roman"/>
                <w:b/>
                <w:sz w:val="24"/>
                <w:szCs w:val="24"/>
                <w:lang w:eastAsia="ja-JP"/>
              </w:rPr>
            </w:pPr>
            <w:r w:rsidRPr="00A31517">
              <w:rPr>
                <w:rFonts w:ascii="Times New Roman" w:eastAsia="MS Mincho" w:hAnsi="Times New Roman" w:cs="Times New Roman"/>
                <w:b/>
                <w:sz w:val="24"/>
                <w:szCs w:val="24"/>
                <w:lang w:eastAsia="ja-JP"/>
              </w:rPr>
              <w:t>Модуль 2. Семинарские и практические занятия в инновационном пространстве вуза</w:t>
            </w:r>
          </w:p>
        </w:tc>
        <w:tc>
          <w:tcPr>
            <w:tcW w:w="1073" w:type="dxa"/>
          </w:tcPr>
          <w:p w:rsidR="00A31517" w:rsidRPr="00A31517" w:rsidRDefault="00A31517" w:rsidP="00A31517">
            <w:pPr>
              <w:spacing w:after="0"/>
              <w:jc w:val="center"/>
              <w:rPr>
                <w:rFonts w:ascii="Times New Roman" w:eastAsia="MS Mincho" w:hAnsi="Times New Roman" w:cs="Times New Roman"/>
                <w:b/>
                <w:sz w:val="24"/>
                <w:szCs w:val="24"/>
                <w:lang w:eastAsia="ja-JP"/>
              </w:rPr>
            </w:pPr>
            <w:r w:rsidRPr="00A31517">
              <w:rPr>
                <w:rFonts w:ascii="Times New Roman" w:eastAsia="MS Mincho" w:hAnsi="Times New Roman" w:cs="Times New Roman"/>
                <w:b/>
                <w:sz w:val="24"/>
                <w:szCs w:val="24"/>
                <w:lang w:eastAsia="ja-JP"/>
              </w:rPr>
              <w:t>14</w:t>
            </w:r>
          </w:p>
        </w:tc>
        <w:tc>
          <w:tcPr>
            <w:tcW w:w="1141" w:type="dxa"/>
          </w:tcPr>
          <w:p w:rsidR="00A31517" w:rsidRPr="00A31517" w:rsidRDefault="00A31517" w:rsidP="00A31517">
            <w:pPr>
              <w:spacing w:after="0"/>
              <w:jc w:val="center"/>
              <w:rPr>
                <w:rFonts w:ascii="Times New Roman" w:eastAsia="MS Mincho" w:hAnsi="Times New Roman" w:cs="Times New Roman"/>
                <w:b/>
                <w:sz w:val="24"/>
                <w:szCs w:val="24"/>
                <w:lang w:eastAsia="ja-JP"/>
              </w:rPr>
            </w:pPr>
            <w:r w:rsidRPr="00A31517">
              <w:rPr>
                <w:rFonts w:ascii="Times New Roman" w:eastAsia="MS Mincho" w:hAnsi="Times New Roman" w:cs="Times New Roman"/>
                <w:b/>
                <w:sz w:val="24"/>
                <w:szCs w:val="24"/>
                <w:lang w:eastAsia="ja-JP"/>
              </w:rPr>
              <w:t>8</w:t>
            </w:r>
          </w:p>
        </w:tc>
        <w:tc>
          <w:tcPr>
            <w:tcW w:w="2055" w:type="dxa"/>
          </w:tcPr>
          <w:p w:rsidR="00A31517" w:rsidRPr="00A31517" w:rsidRDefault="00A31517" w:rsidP="00A31517">
            <w:pPr>
              <w:spacing w:after="0"/>
              <w:jc w:val="center"/>
              <w:rPr>
                <w:rFonts w:ascii="Times New Roman" w:eastAsia="MS Mincho" w:hAnsi="Times New Roman" w:cs="Times New Roman"/>
                <w:b/>
                <w:sz w:val="24"/>
                <w:szCs w:val="24"/>
                <w:lang w:eastAsia="ja-JP"/>
              </w:rPr>
            </w:pPr>
            <w:r w:rsidRPr="00A31517">
              <w:rPr>
                <w:rFonts w:ascii="Times New Roman" w:eastAsia="MS Mincho" w:hAnsi="Times New Roman" w:cs="Times New Roman"/>
                <w:b/>
                <w:sz w:val="24"/>
                <w:szCs w:val="24"/>
                <w:lang w:eastAsia="ja-JP"/>
              </w:rPr>
              <w:t>6</w:t>
            </w:r>
          </w:p>
        </w:tc>
      </w:tr>
      <w:tr w:rsidR="00A31517" w:rsidRPr="00A31517" w:rsidTr="00A31517">
        <w:trPr>
          <w:cantSplit/>
          <w:trHeight w:val="22"/>
        </w:trPr>
        <w:tc>
          <w:tcPr>
            <w:tcW w:w="656" w:type="dxa"/>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p>
        </w:tc>
        <w:tc>
          <w:tcPr>
            <w:tcW w:w="4681" w:type="dxa"/>
          </w:tcPr>
          <w:p w:rsidR="00A31517" w:rsidRPr="00A31517" w:rsidRDefault="00A31517" w:rsidP="00A31517">
            <w:pPr>
              <w:spacing w:after="0" w:line="240" w:lineRule="auto"/>
              <w:rPr>
                <w:rFonts w:ascii="Times New Roman" w:eastAsia="MS Mincho" w:hAnsi="Times New Roman" w:cs="Times New Roman"/>
                <w:sz w:val="24"/>
                <w:szCs w:val="24"/>
                <w:lang w:val="en-US" w:eastAsia="ja-JP"/>
              </w:rPr>
            </w:pPr>
            <w:r w:rsidRPr="00A31517">
              <w:rPr>
                <w:rFonts w:ascii="Times New Roman" w:eastAsia="MS Mincho" w:hAnsi="Times New Roman" w:cs="Times New Roman"/>
                <w:sz w:val="24"/>
                <w:szCs w:val="24"/>
                <w:lang w:eastAsia="ja-JP"/>
              </w:rPr>
              <w:t>Тема 1. Дискуссионные технологии</w:t>
            </w:r>
          </w:p>
        </w:tc>
        <w:tc>
          <w:tcPr>
            <w:tcW w:w="1073" w:type="dxa"/>
          </w:tcPr>
          <w:p w:rsidR="00A31517" w:rsidRPr="00A31517" w:rsidRDefault="00A31517" w:rsidP="00A31517">
            <w:pPr>
              <w:spacing w:after="0"/>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4</w:t>
            </w:r>
          </w:p>
        </w:tc>
        <w:tc>
          <w:tcPr>
            <w:tcW w:w="1141" w:type="dxa"/>
          </w:tcPr>
          <w:p w:rsidR="00A31517" w:rsidRPr="00A31517" w:rsidRDefault="00A31517" w:rsidP="00A31517">
            <w:pPr>
              <w:spacing w:after="0"/>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2</w:t>
            </w:r>
          </w:p>
        </w:tc>
        <w:tc>
          <w:tcPr>
            <w:tcW w:w="2055" w:type="dxa"/>
          </w:tcPr>
          <w:p w:rsidR="00A31517" w:rsidRPr="00A31517" w:rsidRDefault="00A31517" w:rsidP="00A31517">
            <w:pPr>
              <w:spacing w:after="0"/>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2</w:t>
            </w:r>
          </w:p>
        </w:tc>
      </w:tr>
      <w:tr w:rsidR="00A31517" w:rsidRPr="00A31517" w:rsidTr="00A31517">
        <w:trPr>
          <w:cantSplit/>
          <w:trHeight w:val="23"/>
        </w:trPr>
        <w:tc>
          <w:tcPr>
            <w:tcW w:w="656" w:type="dxa"/>
          </w:tcPr>
          <w:p w:rsidR="00A31517" w:rsidRPr="00A31517" w:rsidRDefault="00A31517" w:rsidP="00A31517">
            <w:pPr>
              <w:spacing w:after="0" w:line="240" w:lineRule="auto"/>
              <w:jc w:val="center"/>
              <w:rPr>
                <w:rFonts w:ascii="Times New Roman" w:eastAsia="MS Mincho" w:hAnsi="Times New Roman" w:cs="Times New Roman"/>
                <w:b/>
                <w:sz w:val="24"/>
                <w:szCs w:val="24"/>
                <w:lang w:eastAsia="ja-JP"/>
              </w:rPr>
            </w:pPr>
          </w:p>
        </w:tc>
        <w:tc>
          <w:tcPr>
            <w:tcW w:w="4681" w:type="dxa"/>
          </w:tcPr>
          <w:p w:rsidR="00A31517" w:rsidRPr="00A31517" w:rsidRDefault="00A31517" w:rsidP="00A31517">
            <w:pPr>
              <w:spacing w:after="0" w:line="240" w:lineRule="auto"/>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Тема 2. Игровые технологии</w:t>
            </w:r>
          </w:p>
        </w:tc>
        <w:tc>
          <w:tcPr>
            <w:tcW w:w="1073" w:type="dxa"/>
          </w:tcPr>
          <w:p w:rsidR="00A31517" w:rsidRPr="00A31517" w:rsidRDefault="00A31517" w:rsidP="00A31517">
            <w:pPr>
              <w:spacing w:after="0"/>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4</w:t>
            </w:r>
          </w:p>
        </w:tc>
        <w:tc>
          <w:tcPr>
            <w:tcW w:w="1141" w:type="dxa"/>
          </w:tcPr>
          <w:p w:rsidR="00A31517" w:rsidRPr="00A31517" w:rsidRDefault="00A31517" w:rsidP="00A31517">
            <w:pPr>
              <w:spacing w:after="0"/>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2</w:t>
            </w:r>
          </w:p>
        </w:tc>
        <w:tc>
          <w:tcPr>
            <w:tcW w:w="2055" w:type="dxa"/>
          </w:tcPr>
          <w:p w:rsidR="00A31517" w:rsidRPr="00A31517" w:rsidRDefault="00A31517" w:rsidP="00A31517">
            <w:pPr>
              <w:spacing w:after="0"/>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2</w:t>
            </w:r>
          </w:p>
        </w:tc>
      </w:tr>
      <w:tr w:rsidR="00A31517" w:rsidRPr="00A31517" w:rsidTr="00A31517">
        <w:trPr>
          <w:cantSplit/>
          <w:trHeight w:val="23"/>
        </w:trPr>
        <w:tc>
          <w:tcPr>
            <w:tcW w:w="656" w:type="dxa"/>
          </w:tcPr>
          <w:p w:rsidR="00A31517" w:rsidRPr="00A31517" w:rsidRDefault="00A31517" w:rsidP="00A31517">
            <w:pPr>
              <w:spacing w:after="0" w:line="240" w:lineRule="auto"/>
              <w:jc w:val="center"/>
              <w:rPr>
                <w:rFonts w:ascii="Times New Roman" w:eastAsia="MS Mincho" w:hAnsi="Times New Roman" w:cs="Times New Roman"/>
                <w:b/>
                <w:sz w:val="24"/>
                <w:szCs w:val="24"/>
                <w:lang w:eastAsia="ja-JP"/>
              </w:rPr>
            </w:pPr>
          </w:p>
        </w:tc>
        <w:tc>
          <w:tcPr>
            <w:tcW w:w="4681" w:type="dxa"/>
          </w:tcPr>
          <w:p w:rsidR="00A31517" w:rsidRPr="00A31517" w:rsidRDefault="00A31517" w:rsidP="00A31517">
            <w:pPr>
              <w:spacing w:after="0" w:line="240" w:lineRule="auto"/>
              <w:jc w:val="both"/>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Тема 3. Технология «case-study»</w:t>
            </w:r>
          </w:p>
        </w:tc>
        <w:tc>
          <w:tcPr>
            <w:tcW w:w="1073" w:type="dxa"/>
          </w:tcPr>
          <w:p w:rsidR="00A31517" w:rsidRPr="00A31517" w:rsidRDefault="00A31517" w:rsidP="00A31517">
            <w:pPr>
              <w:spacing w:after="0"/>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4</w:t>
            </w:r>
          </w:p>
        </w:tc>
        <w:tc>
          <w:tcPr>
            <w:tcW w:w="1141" w:type="dxa"/>
          </w:tcPr>
          <w:p w:rsidR="00A31517" w:rsidRPr="00A31517" w:rsidRDefault="00A31517" w:rsidP="00A31517">
            <w:pPr>
              <w:spacing w:after="0"/>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2</w:t>
            </w:r>
          </w:p>
        </w:tc>
        <w:tc>
          <w:tcPr>
            <w:tcW w:w="2055" w:type="dxa"/>
          </w:tcPr>
          <w:p w:rsidR="00A31517" w:rsidRPr="00A31517" w:rsidRDefault="00A31517" w:rsidP="00A31517">
            <w:pPr>
              <w:spacing w:after="0"/>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2</w:t>
            </w:r>
          </w:p>
        </w:tc>
      </w:tr>
      <w:tr w:rsidR="00A31517" w:rsidRPr="00A31517" w:rsidTr="00A31517">
        <w:trPr>
          <w:cantSplit/>
          <w:trHeight w:val="41"/>
        </w:trPr>
        <w:tc>
          <w:tcPr>
            <w:tcW w:w="656" w:type="dxa"/>
          </w:tcPr>
          <w:p w:rsidR="00A31517" w:rsidRPr="00A31517" w:rsidRDefault="00A31517" w:rsidP="00A31517">
            <w:pPr>
              <w:spacing w:after="0" w:line="240" w:lineRule="auto"/>
              <w:jc w:val="center"/>
              <w:rPr>
                <w:rFonts w:ascii="Times New Roman" w:eastAsia="MS Mincho" w:hAnsi="Times New Roman" w:cs="Times New Roman"/>
                <w:b/>
                <w:sz w:val="24"/>
                <w:szCs w:val="24"/>
                <w:lang w:eastAsia="ja-JP"/>
              </w:rPr>
            </w:pPr>
          </w:p>
        </w:tc>
        <w:tc>
          <w:tcPr>
            <w:tcW w:w="4681" w:type="dxa"/>
          </w:tcPr>
          <w:p w:rsidR="00A31517" w:rsidRPr="00A31517" w:rsidRDefault="00A31517" w:rsidP="00A31517">
            <w:pPr>
              <w:spacing w:after="0" w:line="240" w:lineRule="auto"/>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Тема 4. Технологии рефлексивной деятельности</w:t>
            </w:r>
          </w:p>
        </w:tc>
        <w:tc>
          <w:tcPr>
            <w:tcW w:w="1073" w:type="dxa"/>
          </w:tcPr>
          <w:p w:rsidR="00A31517" w:rsidRPr="00A31517" w:rsidRDefault="00A31517" w:rsidP="00A31517">
            <w:pPr>
              <w:spacing w:after="0"/>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2</w:t>
            </w:r>
          </w:p>
        </w:tc>
        <w:tc>
          <w:tcPr>
            <w:tcW w:w="1141" w:type="dxa"/>
          </w:tcPr>
          <w:p w:rsidR="00A31517" w:rsidRPr="00A31517" w:rsidRDefault="00A31517" w:rsidP="00A31517">
            <w:pPr>
              <w:spacing w:after="0"/>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2</w:t>
            </w:r>
          </w:p>
        </w:tc>
        <w:tc>
          <w:tcPr>
            <w:tcW w:w="2055" w:type="dxa"/>
          </w:tcPr>
          <w:p w:rsidR="00A31517" w:rsidRPr="00A31517" w:rsidRDefault="00A31517" w:rsidP="00A31517">
            <w:pPr>
              <w:spacing w:after="0"/>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w:t>
            </w:r>
          </w:p>
        </w:tc>
      </w:tr>
      <w:tr w:rsidR="00A31517" w:rsidRPr="00A31517" w:rsidTr="00A31517">
        <w:trPr>
          <w:cantSplit/>
          <w:trHeight w:val="40"/>
        </w:trPr>
        <w:tc>
          <w:tcPr>
            <w:tcW w:w="656" w:type="dxa"/>
          </w:tcPr>
          <w:p w:rsidR="00A31517" w:rsidRPr="00A31517" w:rsidRDefault="00A31517" w:rsidP="00A31517">
            <w:pPr>
              <w:spacing w:after="0" w:line="240" w:lineRule="auto"/>
              <w:jc w:val="center"/>
              <w:rPr>
                <w:rFonts w:ascii="Times New Roman" w:eastAsia="MS Mincho" w:hAnsi="Times New Roman" w:cs="Times New Roman"/>
                <w:b/>
                <w:sz w:val="24"/>
                <w:szCs w:val="24"/>
                <w:lang w:eastAsia="ja-JP"/>
              </w:rPr>
            </w:pPr>
            <w:r w:rsidRPr="00A31517">
              <w:rPr>
                <w:rFonts w:ascii="Times New Roman" w:eastAsia="MS Mincho" w:hAnsi="Times New Roman" w:cs="Times New Roman"/>
                <w:b/>
                <w:sz w:val="24"/>
                <w:szCs w:val="24"/>
                <w:lang w:eastAsia="ja-JP"/>
              </w:rPr>
              <w:t>3</w:t>
            </w:r>
          </w:p>
        </w:tc>
        <w:tc>
          <w:tcPr>
            <w:tcW w:w="4681" w:type="dxa"/>
          </w:tcPr>
          <w:p w:rsidR="00A31517" w:rsidRPr="00A31517" w:rsidRDefault="00A31517" w:rsidP="00A31517">
            <w:pPr>
              <w:spacing w:after="0" w:line="240" w:lineRule="auto"/>
              <w:rPr>
                <w:rFonts w:ascii="Times New Roman" w:eastAsia="MS Mincho" w:hAnsi="Times New Roman" w:cs="Times New Roman"/>
                <w:b/>
                <w:sz w:val="24"/>
                <w:szCs w:val="24"/>
                <w:lang w:eastAsia="ja-JP"/>
              </w:rPr>
            </w:pPr>
            <w:r w:rsidRPr="00A31517">
              <w:rPr>
                <w:rFonts w:ascii="Times New Roman" w:eastAsia="MS Mincho" w:hAnsi="Times New Roman" w:cs="Times New Roman"/>
                <w:b/>
                <w:sz w:val="24"/>
                <w:szCs w:val="24"/>
                <w:lang w:eastAsia="ja-JP"/>
              </w:rPr>
              <w:t>Модуль 3. Проектная технология в учебной практике вуза</w:t>
            </w:r>
          </w:p>
        </w:tc>
        <w:tc>
          <w:tcPr>
            <w:tcW w:w="1073" w:type="dxa"/>
          </w:tcPr>
          <w:p w:rsidR="00A31517" w:rsidRPr="00A31517" w:rsidRDefault="00A31517" w:rsidP="00A31517">
            <w:pPr>
              <w:spacing w:after="0"/>
              <w:jc w:val="center"/>
              <w:rPr>
                <w:rFonts w:ascii="Times New Roman" w:eastAsia="MS Mincho" w:hAnsi="Times New Roman" w:cs="Times New Roman"/>
                <w:b/>
                <w:sz w:val="24"/>
                <w:szCs w:val="24"/>
                <w:lang w:eastAsia="ja-JP"/>
              </w:rPr>
            </w:pPr>
            <w:r w:rsidRPr="00A31517">
              <w:rPr>
                <w:rFonts w:ascii="Times New Roman" w:eastAsia="MS Mincho" w:hAnsi="Times New Roman" w:cs="Times New Roman"/>
                <w:b/>
                <w:sz w:val="24"/>
                <w:szCs w:val="24"/>
                <w:lang w:eastAsia="ja-JP"/>
              </w:rPr>
              <w:t>12</w:t>
            </w:r>
          </w:p>
        </w:tc>
        <w:tc>
          <w:tcPr>
            <w:tcW w:w="1141" w:type="dxa"/>
          </w:tcPr>
          <w:p w:rsidR="00A31517" w:rsidRPr="00A31517" w:rsidRDefault="00A31517" w:rsidP="00A31517">
            <w:pPr>
              <w:spacing w:after="0"/>
              <w:jc w:val="center"/>
              <w:rPr>
                <w:rFonts w:ascii="Times New Roman" w:eastAsia="MS Mincho" w:hAnsi="Times New Roman" w:cs="Times New Roman"/>
                <w:b/>
                <w:sz w:val="24"/>
                <w:szCs w:val="24"/>
                <w:lang w:eastAsia="ja-JP"/>
              </w:rPr>
            </w:pPr>
            <w:r w:rsidRPr="00A31517">
              <w:rPr>
                <w:rFonts w:ascii="Times New Roman" w:eastAsia="MS Mincho" w:hAnsi="Times New Roman" w:cs="Times New Roman"/>
                <w:b/>
                <w:sz w:val="24"/>
                <w:szCs w:val="24"/>
                <w:lang w:eastAsia="ja-JP"/>
              </w:rPr>
              <w:t>2</w:t>
            </w:r>
          </w:p>
        </w:tc>
        <w:tc>
          <w:tcPr>
            <w:tcW w:w="2055" w:type="dxa"/>
          </w:tcPr>
          <w:p w:rsidR="00A31517" w:rsidRPr="00A31517" w:rsidRDefault="00A31517" w:rsidP="00A31517">
            <w:pPr>
              <w:spacing w:after="0"/>
              <w:jc w:val="center"/>
              <w:rPr>
                <w:rFonts w:ascii="Times New Roman" w:eastAsia="MS Mincho" w:hAnsi="Times New Roman" w:cs="Times New Roman"/>
                <w:b/>
                <w:sz w:val="24"/>
                <w:szCs w:val="24"/>
                <w:lang w:eastAsia="ja-JP"/>
              </w:rPr>
            </w:pPr>
            <w:r w:rsidRPr="00A31517">
              <w:rPr>
                <w:rFonts w:ascii="Times New Roman" w:eastAsia="MS Mincho" w:hAnsi="Times New Roman" w:cs="Times New Roman"/>
                <w:b/>
                <w:sz w:val="24"/>
                <w:szCs w:val="24"/>
                <w:lang w:eastAsia="ja-JP"/>
              </w:rPr>
              <w:t>12</w:t>
            </w:r>
          </w:p>
        </w:tc>
      </w:tr>
      <w:tr w:rsidR="00A31517" w:rsidRPr="00A31517" w:rsidTr="00A31517">
        <w:trPr>
          <w:cantSplit/>
          <w:trHeight w:val="41"/>
        </w:trPr>
        <w:tc>
          <w:tcPr>
            <w:tcW w:w="656" w:type="dxa"/>
          </w:tcPr>
          <w:p w:rsidR="00A31517" w:rsidRPr="00A31517" w:rsidRDefault="00A31517" w:rsidP="00A31517">
            <w:pPr>
              <w:spacing w:after="0" w:line="240" w:lineRule="auto"/>
              <w:jc w:val="center"/>
              <w:rPr>
                <w:rFonts w:ascii="Times New Roman" w:eastAsia="MS Mincho" w:hAnsi="Times New Roman" w:cs="Times New Roman"/>
                <w:b/>
                <w:sz w:val="24"/>
                <w:szCs w:val="24"/>
                <w:lang w:eastAsia="ja-JP"/>
              </w:rPr>
            </w:pPr>
          </w:p>
        </w:tc>
        <w:tc>
          <w:tcPr>
            <w:tcW w:w="4681" w:type="dxa"/>
          </w:tcPr>
          <w:p w:rsidR="00A31517" w:rsidRPr="00A31517" w:rsidRDefault="00A31517" w:rsidP="00A31517">
            <w:pPr>
              <w:spacing w:after="0" w:line="240" w:lineRule="auto"/>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Тема 1. Особенности проектной деятельности</w:t>
            </w:r>
          </w:p>
        </w:tc>
        <w:tc>
          <w:tcPr>
            <w:tcW w:w="1073" w:type="dxa"/>
          </w:tcPr>
          <w:p w:rsidR="00A31517" w:rsidRPr="00A31517" w:rsidRDefault="00A31517" w:rsidP="00A31517">
            <w:pPr>
              <w:spacing w:after="0"/>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2</w:t>
            </w:r>
          </w:p>
        </w:tc>
        <w:tc>
          <w:tcPr>
            <w:tcW w:w="1141" w:type="dxa"/>
          </w:tcPr>
          <w:p w:rsidR="00A31517" w:rsidRPr="00A31517" w:rsidRDefault="00A31517" w:rsidP="00A31517">
            <w:pPr>
              <w:spacing w:after="0"/>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2</w:t>
            </w:r>
          </w:p>
        </w:tc>
        <w:tc>
          <w:tcPr>
            <w:tcW w:w="2055" w:type="dxa"/>
          </w:tcPr>
          <w:p w:rsidR="00A31517" w:rsidRPr="00A31517" w:rsidRDefault="00A31517" w:rsidP="00A31517">
            <w:pPr>
              <w:spacing w:after="0"/>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w:t>
            </w:r>
          </w:p>
        </w:tc>
      </w:tr>
      <w:tr w:rsidR="00A31517" w:rsidRPr="00A31517" w:rsidTr="00A31517">
        <w:trPr>
          <w:cantSplit/>
          <w:trHeight w:val="40"/>
        </w:trPr>
        <w:tc>
          <w:tcPr>
            <w:tcW w:w="656" w:type="dxa"/>
          </w:tcPr>
          <w:p w:rsidR="00A31517" w:rsidRPr="00A31517" w:rsidRDefault="00A31517" w:rsidP="00A31517">
            <w:pPr>
              <w:spacing w:after="0" w:line="240" w:lineRule="auto"/>
              <w:jc w:val="center"/>
              <w:rPr>
                <w:rFonts w:ascii="Times New Roman" w:eastAsia="MS Mincho" w:hAnsi="Times New Roman" w:cs="Times New Roman"/>
                <w:b/>
                <w:sz w:val="24"/>
                <w:szCs w:val="24"/>
                <w:lang w:eastAsia="ja-JP"/>
              </w:rPr>
            </w:pPr>
          </w:p>
        </w:tc>
        <w:tc>
          <w:tcPr>
            <w:tcW w:w="4681" w:type="dxa"/>
          </w:tcPr>
          <w:p w:rsidR="00A31517" w:rsidRPr="00A31517" w:rsidRDefault="00A31517" w:rsidP="00A31517">
            <w:pPr>
              <w:spacing w:after="0" w:line="240" w:lineRule="auto"/>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Тема 2. Разработка и реализация учебного проекта</w:t>
            </w:r>
          </w:p>
        </w:tc>
        <w:tc>
          <w:tcPr>
            <w:tcW w:w="1073" w:type="dxa"/>
          </w:tcPr>
          <w:p w:rsidR="00A31517" w:rsidRPr="00A31517" w:rsidRDefault="00A31517" w:rsidP="00A31517">
            <w:pPr>
              <w:spacing w:after="0"/>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8</w:t>
            </w:r>
          </w:p>
        </w:tc>
        <w:tc>
          <w:tcPr>
            <w:tcW w:w="1141" w:type="dxa"/>
          </w:tcPr>
          <w:p w:rsidR="00A31517" w:rsidRPr="00A31517" w:rsidRDefault="00A31517" w:rsidP="00A31517">
            <w:pPr>
              <w:spacing w:after="0"/>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w:t>
            </w:r>
          </w:p>
        </w:tc>
        <w:tc>
          <w:tcPr>
            <w:tcW w:w="2055" w:type="dxa"/>
          </w:tcPr>
          <w:p w:rsidR="00A31517" w:rsidRPr="00A31517" w:rsidRDefault="00A31517" w:rsidP="00A31517">
            <w:pPr>
              <w:spacing w:after="0"/>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12</w:t>
            </w:r>
          </w:p>
        </w:tc>
      </w:tr>
      <w:tr w:rsidR="00A31517" w:rsidRPr="00A31517" w:rsidTr="00A31517">
        <w:trPr>
          <w:cantSplit/>
          <w:trHeight w:val="23"/>
        </w:trPr>
        <w:tc>
          <w:tcPr>
            <w:tcW w:w="656" w:type="dxa"/>
          </w:tcPr>
          <w:p w:rsidR="00A31517" w:rsidRPr="00A31517" w:rsidRDefault="00A31517" w:rsidP="00A31517">
            <w:pPr>
              <w:spacing w:after="0" w:line="240" w:lineRule="auto"/>
              <w:jc w:val="center"/>
              <w:rPr>
                <w:rFonts w:ascii="Times New Roman" w:eastAsia="MS Mincho" w:hAnsi="Times New Roman" w:cs="Times New Roman"/>
                <w:b/>
                <w:sz w:val="24"/>
                <w:szCs w:val="24"/>
                <w:lang w:eastAsia="ja-JP"/>
              </w:rPr>
            </w:pPr>
          </w:p>
        </w:tc>
        <w:tc>
          <w:tcPr>
            <w:tcW w:w="4681" w:type="dxa"/>
          </w:tcPr>
          <w:p w:rsidR="00A31517" w:rsidRPr="00A31517" w:rsidRDefault="00A31517" w:rsidP="00A31517">
            <w:pPr>
              <w:spacing w:after="0" w:line="240" w:lineRule="auto"/>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Тема 3. Презентация   проекта</w:t>
            </w:r>
          </w:p>
        </w:tc>
        <w:tc>
          <w:tcPr>
            <w:tcW w:w="1073" w:type="dxa"/>
          </w:tcPr>
          <w:p w:rsidR="00A31517" w:rsidRPr="00A31517" w:rsidRDefault="00A31517" w:rsidP="00A31517">
            <w:pPr>
              <w:spacing w:after="0"/>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2</w:t>
            </w:r>
          </w:p>
        </w:tc>
        <w:tc>
          <w:tcPr>
            <w:tcW w:w="1141" w:type="dxa"/>
          </w:tcPr>
          <w:p w:rsidR="00A31517" w:rsidRPr="00A31517" w:rsidRDefault="00A31517" w:rsidP="00A31517">
            <w:pPr>
              <w:spacing w:after="0"/>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w:t>
            </w:r>
          </w:p>
        </w:tc>
        <w:tc>
          <w:tcPr>
            <w:tcW w:w="2055" w:type="dxa"/>
          </w:tcPr>
          <w:p w:rsidR="00A31517" w:rsidRPr="00A31517" w:rsidRDefault="00A31517" w:rsidP="00A31517">
            <w:pPr>
              <w:spacing w:after="0"/>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2</w:t>
            </w:r>
          </w:p>
        </w:tc>
      </w:tr>
      <w:tr w:rsidR="00A31517" w:rsidRPr="00A31517" w:rsidTr="00A31517">
        <w:trPr>
          <w:cantSplit/>
          <w:trHeight w:val="23"/>
        </w:trPr>
        <w:tc>
          <w:tcPr>
            <w:tcW w:w="656" w:type="dxa"/>
          </w:tcPr>
          <w:p w:rsidR="00A31517" w:rsidRPr="00A31517" w:rsidRDefault="00A31517" w:rsidP="00A31517">
            <w:pPr>
              <w:spacing w:after="0" w:line="240" w:lineRule="auto"/>
              <w:jc w:val="center"/>
              <w:rPr>
                <w:rFonts w:ascii="Times New Roman" w:eastAsia="MS Mincho" w:hAnsi="Times New Roman" w:cs="Times New Roman"/>
                <w:b/>
                <w:sz w:val="24"/>
                <w:szCs w:val="24"/>
                <w:lang w:eastAsia="ja-JP"/>
              </w:rPr>
            </w:pPr>
          </w:p>
        </w:tc>
        <w:tc>
          <w:tcPr>
            <w:tcW w:w="4681" w:type="dxa"/>
          </w:tcPr>
          <w:p w:rsidR="00A31517" w:rsidRPr="00A31517" w:rsidRDefault="00A31517" w:rsidP="00A31517">
            <w:pPr>
              <w:spacing w:after="0" w:line="240" w:lineRule="auto"/>
              <w:rPr>
                <w:rFonts w:ascii="Times New Roman" w:eastAsia="MS Mincho" w:hAnsi="Times New Roman" w:cs="Times New Roman"/>
                <w:b/>
                <w:bCs/>
                <w:sz w:val="24"/>
                <w:szCs w:val="24"/>
                <w:lang w:eastAsia="ja-JP"/>
              </w:rPr>
            </w:pPr>
            <w:r w:rsidRPr="00A31517">
              <w:rPr>
                <w:rFonts w:ascii="Times New Roman" w:eastAsia="MS Mincho" w:hAnsi="Times New Roman" w:cs="Times New Roman"/>
                <w:b/>
                <w:bCs/>
                <w:sz w:val="24"/>
                <w:szCs w:val="24"/>
                <w:lang w:eastAsia="ja-JP"/>
              </w:rPr>
              <w:t>Модуль 4. Интерактивные нелинейные презентации</w:t>
            </w:r>
          </w:p>
        </w:tc>
        <w:tc>
          <w:tcPr>
            <w:tcW w:w="1073" w:type="dxa"/>
          </w:tcPr>
          <w:p w:rsidR="00A31517" w:rsidRPr="00A31517" w:rsidRDefault="00A31517" w:rsidP="00A31517">
            <w:pPr>
              <w:spacing w:after="0"/>
              <w:jc w:val="center"/>
              <w:rPr>
                <w:rFonts w:ascii="Times New Roman" w:eastAsia="MS Mincho" w:hAnsi="Times New Roman" w:cs="Times New Roman"/>
                <w:b/>
                <w:bCs/>
                <w:sz w:val="24"/>
                <w:szCs w:val="24"/>
                <w:lang w:eastAsia="ja-JP"/>
              </w:rPr>
            </w:pPr>
            <w:r w:rsidRPr="00A31517">
              <w:rPr>
                <w:rFonts w:ascii="Times New Roman" w:eastAsia="MS Mincho" w:hAnsi="Times New Roman" w:cs="Times New Roman"/>
                <w:b/>
                <w:bCs/>
                <w:sz w:val="24"/>
                <w:szCs w:val="24"/>
                <w:lang w:eastAsia="ja-JP"/>
              </w:rPr>
              <w:t>6</w:t>
            </w:r>
          </w:p>
        </w:tc>
        <w:tc>
          <w:tcPr>
            <w:tcW w:w="1141" w:type="dxa"/>
          </w:tcPr>
          <w:p w:rsidR="00A31517" w:rsidRPr="00A31517" w:rsidRDefault="00A31517" w:rsidP="00A31517">
            <w:pPr>
              <w:spacing w:after="0"/>
              <w:jc w:val="center"/>
              <w:rPr>
                <w:rFonts w:ascii="Times New Roman" w:eastAsia="MS Mincho" w:hAnsi="Times New Roman" w:cs="Times New Roman"/>
                <w:b/>
                <w:bCs/>
                <w:sz w:val="24"/>
                <w:szCs w:val="24"/>
                <w:lang w:eastAsia="ja-JP"/>
              </w:rPr>
            </w:pPr>
            <w:r w:rsidRPr="00A31517">
              <w:rPr>
                <w:rFonts w:ascii="Times New Roman" w:eastAsia="MS Mincho" w:hAnsi="Times New Roman" w:cs="Times New Roman"/>
                <w:b/>
                <w:bCs/>
                <w:sz w:val="24"/>
                <w:szCs w:val="24"/>
                <w:lang w:eastAsia="ja-JP"/>
              </w:rPr>
              <w:t>2</w:t>
            </w:r>
          </w:p>
        </w:tc>
        <w:tc>
          <w:tcPr>
            <w:tcW w:w="2055" w:type="dxa"/>
          </w:tcPr>
          <w:p w:rsidR="00A31517" w:rsidRPr="00A31517" w:rsidRDefault="00A31517" w:rsidP="00A31517">
            <w:pPr>
              <w:spacing w:after="0"/>
              <w:jc w:val="center"/>
              <w:rPr>
                <w:rFonts w:ascii="Times New Roman" w:eastAsia="MS Mincho" w:hAnsi="Times New Roman" w:cs="Times New Roman"/>
                <w:b/>
                <w:bCs/>
                <w:sz w:val="24"/>
                <w:szCs w:val="24"/>
                <w:lang w:eastAsia="ja-JP"/>
              </w:rPr>
            </w:pPr>
            <w:r w:rsidRPr="00A31517">
              <w:rPr>
                <w:rFonts w:ascii="Times New Roman" w:eastAsia="MS Mincho" w:hAnsi="Times New Roman" w:cs="Times New Roman"/>
                <w:b/>
                <w:bCs/>
                <w:sz w:val="24"/>
                <w:szCs w:val="24"/>
                <w:lang w:eastAsia="ja-JP"/>
              </w:rPr>
              <w:t>4</w:t>
            </w:r>
          </w:p>
        </w:tc>
      </w:tr>
      <w:tr w:rsidR="00A31517" w:rsidRPr="00A31517" w:rsidTr="00A31517">
        <w:trPr>
          <w:cantSplit/>
          <w:trHeight w:val="21"/>
        </w:trPr>
        <w:tc>
          <w:tcPr>
            <w:tcW w:w="656" w:type="dxa"/>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p>
        </w:tc>
        <w:tc>
          <w:tcPr>
            <w:tcW w:w="4681" w:type="dxa"/>
          </w:tcPr>
          <w:p w:rsidR="00A31517" w:rsidRPr="00A31517" w:rsidRDefault="00A31517" w:rsidP="00A31517">
            <w:pPr>
              <w:spacing w:after="0" w:line="240" w:lineRule="auto"/>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Тема 1. Начало работы с Интернет-ресурсом Prezi</w:t>
            </w:r>
          </w:p>
        </w:tc>
        <w:tc>
          <w:tcPr>
            <w:tcW w:w="1073" w:type="dxa"/>
          </w:tcPr>
          <w:p w:rsidR="00A31517" w:rsidRPr="00A31517" w:rsidRDefault="00A31517" w:rsidP="00A31517">
            <w:pPr>
              <w:spacing w:after="0"/>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2</w:t>
            </w:r>
          </w:p>
        </w:tc>
        <w:tc>
          <w:tcPr>
            <w:tcW w:w="1141" w:type="dxa"/>
          </w:tcPr>
          <w:p w:rsidR="00A31517" w:rsidRPr="00A31517" w:rsidRDefault="00A31517" w:rsidP="00A31517">
            <w:pPr>
              <w:tabs>
                <w:tab w:val="left" w:pos="285"/>
                <w:tab w:val="center" w:pos="372"/>
              </w:tabs>
              <w:spacing w:after="0"/>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2</w:t>
            </w:r>
          </w:p>
        </w:tc>
        <w:tc>
          <w:tcPr>
            <w:tcW w:w="2055" w:type="dxa"/>
          </w:tcPr>
          <w:p w:rsidR="00A31517" w:rsidRPr="00A31517" w:rsidRDefault="00A31517" w:rsidP="00A31517">
            <w:pPr>
              <w:spacing w:after="0"/>
              <w:jc w:val="center"/>
              <w:rPr>
                <w:rFonts w:ascii="Times New Roman" w:eastAsia="MS Mincho" w:hAnsi="Times New Roman" w:cs="Times New Roman"/>
                <w:sz w:val="24"/>
                <w:szCs w:val="24"/>
                <w:lang w:eastAsia="ja-JP"/>
              </w:rPr>
            </w:pPr>
          </w:p>
        </w:tc>
      </w:tr>
      <w:tr w:rsidR="00A31517" w:rsidRPr="00A31517" w:rsidTr="00A31517">
        <w:trPr>
          <w:cantSplit/>
          <w:trHeight w:val="21"/>
        </w:trPr>
        <w:tc>
          <w:tcPr>
            <w:tcW w:w="656" w:type="dxa"/>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p>
        </w:tc>
        <w:tc>
          <w:tcPr>
            <w:tcW w:w="4681" w:type="dxa"/>
          </w:tcPr>
          <w:p w:rsidR="00A31517" w:rsidRPr="00A31517" w:rsidRDefault="00A31517" w:rsidP="00A31517">
            <w:pPr>
              <w:spacing w:after="0" w:line="240" w:lineRule="auto"/>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Тема 2. Создание и редактирование нелинейных мультимедийных презентаций</w:t>
            </w:r>
          </w:p>
        </w:tc>
        <w:tc>
          <w:tcPr>
            <w:tcW w:w="1073" w:type="dxa"/>
          </w:tcPr>
          <w:p w:rsidR="00A31517" w:rsidRPr="00A31517" w:rsidRDefault="00A31517" w:rsidP="00A31517">
            <w:pPr>
              <w:spacing w:after="0"/>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2</w:t>
            </w:r>
          </w:p>
        </w:tc>
        <w:tc>
          <w:tcPr>
            <w:tcW w:w="1141" w:type="dxa"/>
          </w:tcPr>
          <w:p w:rsidR="00A31517" w:rsidRPr="00A31517" w:rsidRDefault="00A31517" w:rsidP="00A31517">
            <w:pPr>
              <w:spacing w:after="0"/>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w:t>
            </w:r>
          </w:p>
        </w:tc>
        <w:tc>
          <w:tcPr>
            <w:tcW w:w="2055" w:type="dxa"/>
          </w:tcPr>
          <w:p w:rsidR="00A31517" w:rsidRPr="00A31517" w:rsidRDefault="00A31517" w:rsidP="00A31517">
            <w:pPr>
              <w:spacing w:after="0"/>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2</w:t>
            </w:r>
          </w:p>
        </w:tc>
      </w:tr>
      <w:tr w:rsidR="00A31517" w:rsidRPr="00A31517" w:rsidTr="00A31517">
        <w:trPr>
          <w:cantSplit/>
          <w:trHeight w:val="21"/>
        </w:trPr>
        <w:tc>
          <w:tcPr>
            <w:tcW w:w="656" w:type="dxa"/>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p>
        </w:tc>
        <w:tc>
          <w:tcPr>
            <w:tcW w:w="4681" w:type="dxa"/>
          </w:tcPr>
          <w:p w:rsidR="00A31517" w:rsidRPr="00A31517" w:rsidRDefault="00A31517" w:rsidP="00A31517">
            <w:pPr>
              <w:spacing w:after="0" w:line="240" w:lineRule="auto"/>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Тема 3. Особенности работы с интерактивными мультимедийными презентациями</w:t>
            </w:r>
          </w:p>
        </w:tc>
        <w:tc>
          <w:tcPr>
            <w:tcW w:w="1073" w:type="dxa"/>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2</w:t>
            </w:r>
          </w:p>
        </w:tc>
        <w:tc>
          <w:tcPr>
            <w:tcW w:w="1141" w:type="dxa"/>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w:t>
            </w:r>
          </w:p>
        </w:tc>
        <w:tc>
          <w:tcPr>
            <w:tcW w:w="2055" w:type="dxa"/>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2</w:t>
            </w:r>
          </w:p>
        </w:tc>
      </w:tr>
      <w:tr w:rsidR="00A31517" w:rsidRPr="00A31517" w:rsidTr="00A31517">
        <w:trPr>
          <w:cantSplit/>
          <w:trHeight w:val="21"/>
        </w:trPr>
        <w:tc>
          <w:tcPr>
            <w:tcW w:w="656" w:type="dxa"/>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p>
        </w:tc>
        <w:tc>
          <w:tcPr>
            <w:tcW w:w="4681" w:type="dxa"/>
          </w:tcPr>
          <w:p w:rsidR="00A31517" w:rsidRPr="00A31517" w:rsidRDefault="00A31517" w:rsidP="00A31517">
            <w:pPr>
              <w:spacing w:after="0" w:line="240" w:lineRule="auto"/>
              <w:rPr>
                <w:rFonts w:ascii="Times New Roman" w:eastAsia="MS Mincho" w:hAnsi="Times New Roman" w:cs="Times New Roman"/>
                <w:b/>
                <w:bCs/>
                <w:sz w:val="24"/>
                <w:szCs w:val="24"/>
                <w:lang w:eastAsia="ja-JP"/>
              </w:rPr>
            </w:pPr>
            <w:r w:rsidRPr="00A31517">
              <w:rPr>
                <w:rFonts w:ascii="Times New Roman" w:eastAsia="MS Mincho" w:hAnsi="Times New Roman" w:cs="Times New Roman"/>
                <w:b/>
                <w:bCs/>
                <w:sz w:val="24"/>
                <w:szCs w:val="24"/>
                <w:lang w:eastAsia="ja-JP"/>
              </w:rPr>
              <w:t>Модуль 5. Интерактивные пространственные данные</w:t>
            </w:r>
          </w:p>
        </w:tc>
        <w:tc>
          <w:tcPr>
            <w:tcW w:w="1073" w:type="dxa"/>
          </w:tcPr>
          <w:p w:rsidR="00A31517" w:rsidRPr="00A31517" w:rsidRDefault="00A31517" w:rsidP="00A31517">
            <w:pPr>
              <w:spacing w:after="0"/>
              <w:jc w:val="center"/>
              <w:rPr>
                <w:rFonts w:ascii="Times New Roman" w:eastAsia="MS Mincho" w:hAnsi="Times New Roman" w:cs="Times New Roman"/>
                <w:b/>
                <w:bCs/>
                <w:sz w:val="24"/>
                <w:szCs w:val="24"/>
                <w:lang w:eastAsia="ja-JP"/>
              </w:rPr>
            </w:pPr>
            <w:r w:rsidRPr="00A31517">
              <w:rPr>
                <w:rFonts w:ascii="Times New Roman" w:eastAsia="MS Mincho" w:hAnsi="Times New Roman" w:cs="Times New Roman"/>
                <w:b/>
                <w:bCs/>
                <w:sz w:val="24"/>
                <w:szCs w:val="24"/>
                <w:lang w:eastAsia="ja-JP"/>
              </w:rPr>
              <w:t>6</w:t>
            </w:r>
          </w:p>
        </w:tc>
        <w:tc>
          <w:tcPr>
            <w:tcW w:w="1141" w:type="dxa"/>
          </w:tcPr>
          <w:p w:rsidR="00A31517" w:rsidRPr="00A31517" w:rsidRDefault="00A31517" w:rsidP="00A31517">
            <w:pPr>
              <w:spacing w:after="0"/>
              <w:jc w:val="center"/>
              <w:rPr>
                <w:rFonts w:ascii="Times New Roman" w:eastAsia="MS Mincho" w:hAnsi="Times New Roman" w:cs="Times New Roman"/>
                <w:b/>
                <w:bCs/>
                <w:sz w:val="24"/>
                <w:szCs w:val="24"/>
                <w:lang w:eastAsia="ja-JP"/>
              </w:rPr>
            </w:pPr>
            <w:r w:rsidRPr="00A31517">
              <w:rPr>
                <w:rFonts w:ascii="Times New Roman" w:eastAsia="MS Mincho" w:hAnsi="Times New Roman" w:cs="Times New Roman"/>
                <w:b/>
                <w:bCs/>
                <w:sz w:val="24"/>
                <w:szCs w:val="24"/>
                <w:lang w:eastAsia="ja-JP"/>
              </w:rPr>
              <w:t>2</w:t>
            </w:r>
          </w:p>
        </w:tc>
        <w:tc>
          <w:tcPr>
            <w:tcW w:w="2055" w:type="dxa"/>
          </w:tcPr>
          <w:p w:rsidR="00A31517" w:rsidRPr="00A31517" w:rsidRDefault="00A31517" w:rsidP="00A31517">
            <w:pPr>
              <w:spacing w:after="0"/>
              <w:jc w:val="center"/>
              <w:rPr>
                <w:rFonts w:ascii="Times New Roman" w:eastAsia="MS Mincho" w:hAnsi="Times New Roman" w:cs="Times New Roman"/>
                <w:b/>
                <w:bCs/>
                <w:sz w:val="24"/>
                <w:szCs w:val="24"/>
                <w:lang w:eastAsia="ja-JP"/>
              </w:rPr>
            </w:pPr>
            <w:r w:rsidRPr="00A31517">
              <w:rPr>
                <w:rFonts w:ascii="Times New Roman" w:eastAsia="MS Mincho" w:hAnsi="Times New Roman" w:cs="Times New Roman"/>
                <w:b/>
                <w:bCs/>
                <w:sz w:val="24"/>
                <w:szCs w:val="24"/>
                <w:lang w:eastAsia="ja-JP"/>
              </w:rPr>
              <w:t>4</w:t>
            </w:r>
          </w:p>
        </w:tc>
      </w:tr>
      <w:tr w:rsidR="00A31517" w:rsidRPr="00A31517" w:rsidTr="00A31517">
        <w:trPr>
          <w:cantSplit/>
          <w:trHeight w:val="21"/>
        </w:trPr>
        <w:tc>
          <w:tcPr>
            <w:tcW w:w="656" w:type="dxa"/>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p>
        </w:tc>
        <w:tc>
          <w:tcPr>
            <w:tcW w:w="4681" w:type="dxa"/>
          </w:tcPr>
          <w:p w:rsidR="00A31517" w:rsidRPr="00A31517" w:rsidRDefault="00A31517" w:rsidP="00A31517">
            <w:pPr>
              <w:spacing w:after="0" w:line="240" w:lineRule="auto"/>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 xml:space="preserve">Тема 1. Начало работы с облачной инфраструктурой Esri </w:t>
            </w:r>
          </w:p>
        </w:tc>
        <w:tc>
          <w:tcPr>
            <w:tcW w:w="1073" w:type="dxa"/>
          </w:tcPr>
          <w:p w:rsidR="00A31517" w:rsidRPr="00A31517" w:rsidRDefault="00A31517" w:rsidP="00A31517">
            <w:pPr>
              <w:spacing w:after="0"/>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2</w:t>
            </w:r>
          </w:p>
        </w:tc>
        <w:tc>
          <w:tcPr>
            <w:tcW w:w="1141" w:type="dxa"/>
          </w:tcPr>
          <w:p w:rsidR="00A31517" w:rsidRPr="00A31517" w:rsidRDefault="00A31517" w:rsidP="00A31517">
            <w:pPr>
              <w:spacing w:after="0"/>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2</w:t>
            </w:r>
          </w:p>
        </w:tc>
        <w:tc>
          <w:tcPr>
            <w:tcW w:w="2055" w:type="dxa"/>
          </w:tcPr>
          <w:p w:rsidR="00A31517" w:rsidRPr="00A31517" w:rsidRDefault="00A31517" w:rsidP="00A31517">
            <w:pPr>
              <w:spacing w:after="0"/>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w:t>
            </w:r>
          </w:p>
        </w:tc>
      </w:tr>
      <w:tr w:rsidR="00A31517" w:rsidRPr="00A31517" w:rsidTr="00A31517">
        <w:trPr>
          <w:cantSplit/>
          <w:trHeight w:val="21"/>
        </w:trPr>
        <w:tc>
          <w:tcPr>
            <w:tcW w:w="656" w:type="dxa"/>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p>
        </w:tc>
        <w:tc>
          <w:tcPr>
            <w:tcW w:w="4681" w:type="dxa"/>
          </w:tcPr>
          <w:p w:rsidR="00A31517" w:rsidRPr="00A31517" w:rsidRDefault="00A31517" w:rsidP="00A31517">
            <w:pPr>
              <w:spacing w:after="0" w:line="240" w:lineRule="auto"/>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Тема 2. Доступ к пространственным данным</w:t>
            </w:r>
          </w:p>
        </w:tc>
        <w:tc>
          <w:tcPr>
            <w:tcW w:w="1073" w:type="dxa"/>
          </w:tcPr>
          <w:p w:rsidR="00A31517" w:rsidRPr="00A31517" w:rsidRDefault="00A31517" w:rsidP="00A31517">
            <w:pPr>
              <w:spacing w:after="0"/>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2</w:t>
            </w:r>
          </w:p>
        </w:tc>
        <w:tc>
          <w:tcPr>
            <w:tcW w:w="1141" w:type="dxa"/>
          </w:tcPr>
          <w:p w:rsidR="00A31517" w:rsidRPr="00A31517" w:rsidRDefault="00A31517" w:rsidP="00A31517">
            <w:pPr>
              <w:spacing w:after="0"/>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w:t>
            </w:r>
          </w:p>
        </w:tc>
        <w:tc>
          <w:tcPr>
            <w:tcW w:w="2055" w:type="dxa"/>
          </w:tcPr>
          <w:p w:rsidR="00A31517" w:rsidRPr="00A31517" w:rsidRDefault="00A31517" w:rsidP="00A31517">
            <w:pPr>
              <w:spacing w:after="0"/>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2</w:t>
            </w:r>
          </w:p>
        </w:tc>
      </w:tr>
      <w:tr w:rsidR="00A31517" w:rsidRPr="00A31517" w:rsidTr="00A31517">
        <w:trPr>
          <w:cantSplit/>
          <w:trHeight w:val="21"/>
        </w:trPr>
        <w:tc>
          <w:tcPr>
            <w:tcW w:w="656" w:type="dxa"/>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p>
        </w:tc>
        <w:tc>
          <w:tcPr>
            <w:tcW w:w="4681" w:type="dxa"/>
          </w:tcPr>
          <w:p w:rsidR="00A31517" w:rsidRPr="00A31517" w:rsidRDefault="00A31517" w:rsidP="00A31517">
            <w:pPr>
              <w:spacing w:after="0" w:line="240" w:lineRule="auto"/>
              <w:jc w:val="both"/>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Тема 3. Создание и публикация собственных материалов</w:t>
            </w:r>
          </w:p>
        </w:tc>
        <w:tc>
          <w:tcPr>
            <w:tcW w:w="1073" w:type="dxa"/>
          </w:tcPr>
          <w:p w:rsidR="00A31517" w:rsidRPr="00A31517" w:rsidRDefault="00A31517" w:rsidP="00A31517">
            <w:pPr>
              <w:spacing w:after="0"/>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2</w:t>
            </w:r>
          </w:p>
        </w:tc>
        <w:tc>
          <w:tcPr>
            <w:tcW w:w="1141" w:type="dxa"/>
          </w:tcPr>
          <w:p w:rsidR="00A31517" w:rsidRPr="00A31517" w:rsidRDefault="00A31517" w:rsidP="00A31517">
            <w:pPr>
              <w:spacing w:after="0"/>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w:t>
            </w:r>
          </w:p>
        </w:tc>
        <w:tc>
          <w:tcPr>
            <w:tcW w:w="2055" w:type="dxa"/>
          </w:tcPr>
          <w:p w:rsidR="00A31517" w:rsidRPr="00A31517" w:rsidRDefault="00A31517" w:rsidP="00A31517">
            <w:pPr>
              <w:spacing w:after="0"/>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2</w:t>
            </w:r>
          </w:p>
        </w:tc>
      </w:tr>
      <w:tr w:rsidR="00A31517" w:rsidRPr="00A31517" w:rsidTr="00A31517">
        <w:trPr>
          <w:cantSplit/>
          <w:trHeight w:val="21"/>
        </w:trPr>
        <w:tc>
          <w:tcPr>
            <w:tcW w:w="656" w:type="dxa"/>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p>
        </w:tc>
        <w:tc>
          <w:tcPr>
            <w:tcW w:w="4681" w:type="dxa"/>
          </w:tcPr>
          <w:p w:rsidR="00A31517" w:rsidRPr="00A31517" w:rsidRDefault="00A31517" w:rsidP="00A31517">
            <w:pPr>
              <w:spacing w:after="0" w:line="240" w:lineRule="auto"/>
              <w:jc w:val="right"/>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Итого</w:t>
            </w:r>
          </w:p>
        </w:tc>
        <w:tc>
          <w:tcPr>
            <w:tcW w:w="1073" w:type="dxa"/>
          </w:tcPr>
          <w:p w:rsidR="00A31517" w:rsidRPr="00A31517" w:rsidRDefault="00A31517" w:rsidP="00A31517">
            <w:pPr>
              <w:spacing w:after="0"/>
              <w:jc w:val="center"/>
              <w:rPr>
                <w:rFonts w:ascii="Times New Roman" w:eastAsia="MS Mincho" w:hAnsi="Times New Roman" w:cs="Times New Roman"/>
                <w:sz w:val="24"/>
                <w:szCs w:val="24"/>
                <w:lang w:eastAsia="ja-JP"/>
              </w:rPr>
            </w:pPr>
          </w:p>
        </w:tc>
        <w:tc>
          <w:tcPr>
            <w:tcW w:w="1141" w:type="dxa"/>
          </w:tcPr>
          <w:p w:rsidR="00A31517" w:rsidRPr="00A31517" w:rsidRDefault="00A31517" w:rsidP="00A31517">
            <w:pPr>
              <w:spacing w:after="0"/>
              <w:jc w:val="center"/>
              <w:rPr>
                <w:rFonts w:ascii="Times New Roman" w:eastAsia="MS Mincho" w:hAnsi="Times New Roman" w:cs="Times New Roman"/>
                <w:sz w:val="24"/>
                <w:szCs w:val="24"/>
                <w:lang w:eastAsia="ja-JP"/>
              </w:rPr>
            </w:pPr>
          </w:p>
        </w:tc>
        <w:tc>
          <w:tcPr>
            <w:tcW w:w="2055" w:type="dxa"/>
          </w:tcPr>
          <w:p w:rsidR="00A31517" w:rsidRPr="00A31517" w:rsidRDefault="00A31517" w:rsidP="00A31517">
            <w:pPr>
              <w:spacing w:after="0"/>
              <w:jc w:val="center"/>
              <w:rPr>
                <w:rFonts w:ascii="Times New Roman" w:eastAsia="MS Mincho" w:hAnsi="Times New Roman" w:cs="Times New Roman"/>
                <w:sz w:val="24"/>
                <w:szCs w:val="24"/>
                <w:lang w:eastAsia="ja-JP"/>
              </w:rPr>
            </w:pPr>
          </w:p>
        </w:tc>
      </w:tr>
    </w:tbl>
    <w:p w:rsidR="00A31517" w:rsidRPr="00A31517" w:rsidRDefault="00A31517" w:rsidP="00A31517">
      <w:pPr>
        <w:spacing w:after="0" w:line="360" w:lineRule="auto"/>
        <w:jc w:val="center"/>
        <w:rPr>
          <w:rFonts w:ascii="Times New Roman" w:eastAsia="MS Mincho" w:hAnsi="Times New Roman" w:cs="Times New Roman"/>
          <w:b/>
          <w:sz w:val="28"/>
          <w:szCs w:val="28"/>
          <w:lang w:eastAsia="ja-JP"/>
        </w:rPr>
      </w:pPr>
    </w:p>
    <w:p w:rsidR="00120FE6" w:rsidRDefault="00120FE6" w:rsidP="00A31517">
      <w:pPr>
        <w:spacing w:after="0" w:line="360" w:lineRule="auto"/>
        <w:jc w:val="center"/>
        <w:rPr>
          <w:rFonts w:ascii="Times New Roman" w:eastAsia="MS Mincho" w:hAnsi="Times New Roman" w:cs="Times New Roman"/>
          <w:b/>
          <w:sz w:val="28"/>
          <w:szCs w:val="28"/>
          <w:lang w:eastAsia="ja-JP"/>
        </w:rPr>
      </w:pPr>
    </w:p>
    <w:p w:rsidR="00120FE6" w:rsidRDefault="00120FE6" w:rsidP="00A31517">
      <w:pPr>
        <w:spacing w:after="0" w:line="360" w:lineRule="auto"/>
        <w:jc w:val="center"/>
        <w:rPr>
          <w:rFonts w:ascii="Times New Roman" w:eastAsia="MS Mincho" w:hAnsi="Times New Roman" w:cs="Times New Roman"/>
          <w:b/>
          <w:sz w:val="28"/>
          <w:szCs w:val="28"/>
          <w:lang w:eastAsia="ja-JP"/>
        </w:rPr>
      </w:pPr>
    </w:p>
    <w:p w:rsidR="00120FE6" w:rsidRDefault="00120FE6" w:rsidP="00A31517">
      <w:pPr>
        <w:spacing w:after="0" w:line="360" w:lineRule="auto"/>
        <w:jc w:val="center"/>
        <w:rPr>
          <w:rFonts w:ascii="Times New Roman" w:eastAsia="MS Mincho" w:hAnsi="Times New Roman" w:cs="Times New Roman"/>
          <w:b/>
          <w:sz w:val="28"/>
          <w:szCs w:val="28"/>
          <w:lang w:eastAsia="ja-JP"/>
        </w:rPr>
      </w:pPr>
    </w:p>
    <w:p w:rsidR="00A31517" w:rsidRPr="00A31517" w:rsidRDefault="00A31517" w:rsidP="00A31517">
      <w:pPr>
        <w:spacing w:after="0" w:line="360" w:lineRule="auto"/>
        <w:jc w:val="center"/>
        <w:rPr>
          <w:rFonts w:ascii="Times New Roman" w:eastAsia="MS Mincho" w:hAnsi="Times New Roman" w:cs="Times New Roman"/>
          <w:b/>
          <w:sz w:val="28"/>
          <w:szCs w:val="28"/>
          <w:lang w:eastAsia="ja-JP"/>
        </w:rPr>
      </w:pPr>
      <w:r w:rsidRPr="00A31517">
        <w:rPr>
          <w:rFonts w:ascii="Times New Roman" w:eastAsia="MS Mincho" w:hAnsi="Times New Roman" w:cs="Times New Roman"/>
          <w:b/>
          <w:sz w:val="28"/>
          <w:szCs w:val="28"/>
          <w:lang w:eastAsia="ja-JP"/>
        </w:rPr>
        <w:lastRenderedPageBreak/>
        <w:t>5.2. Учебная программа по модулям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1984"/>
        <w:gridCol w:w="7053"/>
      </w:tblGrid>
      <w:tr w:rsidR="00A31517" w:rsidRPr="00A31517" w:rsidTr="00A31517">
        <w:trPr>
          <w:tblHeader/>
        </w:trPr>
        <w:tc>
          <w:tcPr>
            <w:tcW w:w="534" w:type="dxa"/>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w:t>
            </w:r>
          </w:p>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п/п</w:t>
            </w:r>
          </w:p>
        </w:tc>
        <w:tc>
          <w:tcPr>
            <w:tcW w:w="1984" w:type="dxa"/>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Наименование модуля,</w:t>
            </w:r>
          </w:p>
          <w:p w:rsidR="00A31517" w:rsidRPr="00A31517" w:rsidRDefault="00A31517" w:rsidP="00A31517">
            <w:pPr>
              <w:spacing w:after="0" w:line="240" w:lineRule="auto"/>
              <w:jc w:val="center"/>
              <w:rPr>
                <w:rFonts w:ascii="Times New Roman" w:eastAsia="MS Mincho" w:hAnsi="Times New Roman" w:cs="Times New Roman"/>
                <w:b/>
                <w:sz w:val="24"/>
                <w:szCs w:val="24"/>
                <w:lang w:eastAsia="ja-JP"/>
              </w:rPr>
            </w:pPr>
            <w:r w:rsidRPr="00A31517">
              <w:rPr>
                <w:rFonts w:ascii="Times New Roman" w:eastAsia="MS Mincho" w:hAnsi="Times New Roman" w:cs="Times New Roman"/>
                <w:sz w:val="24"/>
                <w:szCs w:val="24"/>
                <w:lang w:eastAsia="ja-JP"/>
              </w:rPr>
              <w:t>разделов и тем</w:t>
            </w:r>
          </w:p>
        </w:tc>
        <w:tc>
          <w:tcPr>
            <w:tcW w:w="7053" w:type="dxa"/>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Содержание обучения (по темам в дидактических единицах), наименование и тематика лабораторных работ, практических занятий (семинаров), самостоятельной работы, используемых образовательных технологий и рекомендуемой литературы</w:t>
            </w:r>
          </w:p>
        </w:tc>
      </w:tr>
      <w:tr w:rsidR="00A31517" w:rsidRPr="00A31517" w:rsidTr="00A31517">
        <w:tc>
          <w:tcPr>
            <w:tcW w:w="534" w:type="dxa"/>
          </w:tcPr>
          <w:p w:rsidR="00A31517" w:rsidRPr="00A31517" w:rsidRDefault="00A31517" w:rsidP="00A31517">
            <w:pPr>
              <w:spacing w:after="0" w:line="240" w:lineRule="auto"/>
              <w:jc w:val="center"/>
              <w:rPr>
                <w:rFonts w:ascii="Times New Roman" w:eastAsia="MS Mincho" w:hAnsi="Times New Roman" w:cs="Times New Roman"/>
                <w:b/>
                <w:color w:val="000000"/>
                <w:sz w:val="24"/>
                <w:szCs w:val="24"/>
                <w:lang w:eastAsia="ja-JP"/>
              </w:rPr>
            </w:pPr>
            <w:r w:rsidRPr="00A31517">
              <w:rPr>
                <w:rFonts w:ascii="Times New Roman" w:eastAsia="MS Mincho" w:hAnsi="Times New Roman" w:cs="Times New Roman"/>
                <w:b/>
                <w:color w:val="000000"/>
                <w:sz w:val="24"/>
                <w:szCs w:val="24"/>
                <w:lang w:eastAsia="ja-JP"/>
              </w:rPr>
              <w:t>1</w:t>
            </w:r>
          </w:p>
        </w:tc>
        <w:tc>
          <w:tcPr>
            <w:tcW w:w="1984" w:type="dxa"/>
          </w:tcPr>
          <w:p w:rsidR="00A31517" w:rsidRPr="00A31517" w:rsidRDefault="00A31517" w:rsidP="00A31517">
            <w:pPr>
              <w:spacing w:after="0" w:line="240" w:lineRule="auto"/>
              <w:rPr>
                <w:rFonts w:ascii="Times New Roman" w:eastAsia="MS Mincho" w:hAnsi="Times New Roman" w:cs="Times New Roman"/>
                <w:b/>
                <w:color w:val="000000"/>
                <w:sz w:val="24"/>
                <w:szCs w:val="24"/>
                <w:lang w:eastAsia="ja-JP"/>
              </w:rPr>
            </w:pPr>
            <w:r w:rsidRPr="00A31517">
              <w:rPr>
                <w:rFonts w:ascii="Times New Roman" w:eastAsia="MS Mincho" w:hAnsi="Times New Roman" w:cs="Times New Roman"/>
                <w:b/>
                <w:sz w:val="24"/>
                <w:szCs w:val="24"/>
                <w:lang w:eastAsia="ja-JP"/>
              </w:rPr>
              <w:t>Модуль 1. Современная вузовская лекция</w:t>
            </w:r>
          </w:p>
        </w:tc>
        <w:tc>
          <w:tcPr>
            <w:tcW w:w="7053" w:type="dxa"/>
          </w:tcPr>
          <w:p w:rsidR="00A31517" w:rsidRPr="00A31517" w:rsidRDefault="00A31517" w:rsidP="00A31517">
            <w:pPr>
              <w:spacing w:after="0" w:line="240" w:lineRule="auto"/>
              <w:jc w:val="both"/>
              <w:rPr>
                <w:rFonts w:ascii="Times New Roman" w:eastAsia="MS Mincho" w:hAnsi="Times New Roman" w:cs="Times New Roman"/>
                <w:color w:val="000000"/>
                <w:sz w:val="24"/>
                <w:szCs w:val="24"/>
                <w:lang w:eastAsia="ja-JP"/>
              </w:rPr>
            </w:pPr>
          </w:p>
        </w:tc>
      </w:tr>
      <w:tr w:rsidR="00A31517" w:rsidRPr="00A31517" w:rsidTr="00A31517">
        <w:tc>
          <w:tcPr>
            <w:tcW w:w="534" w:type="dxa"/>
          </w:tcPr>
          <w:p w:rsidR="00A31517" w:rsidRPr="00A31517" w:rsidRDefault="00A31517" w:rsidP="00A31517">
            <w:pPr>
              <w:spacing w:after="0" w:line="240" w:lineRule="auto"/>
              <w:jc w:val="both"/>
              <w:rPr>
                <w:rFonts w:ascii="Times New Roman" w:eastAsia="MS Mincho" w:hAnsi="Times New Roman" w:cs="Times New Roman"/>
                <w:color w:val="000000"/>
                <w:sz w:val="24"/>
                <w:szCs w:val="24"/>
                <w:lang w:eastAsia="ja-JP"/>
              </w:rPr>
            </w:pPr>
          </w:p>
        </w:tc>
        <w:tc>
          <w:tcPr>
            <w:tcW w:w="1984" w:type="dxa"/>
          </w:tcPr>
          <w:p w:rsidR="00A31517" w:rsidRPr="00A31517" w:rsidRDefault="00A31517" w:rsidP="00A31517">
            <w:pPr>
              <w:spacing w:after="0" w:line="240" w:lineRule="auto"/>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Тема 1. Формирование критического мышления студентов в процессе лекционных занятий</w:t>
            </w:r>
          </w:p>
        </w:tc>
        <w:tc>
          <w:tcPr>
            <w:tcW w:w="7053" w:type="dxa"/>
          </w:tcPr>
          <w:p w:rsidR="00A31517" w:rsidRPr="00A31517" w:rsidRDefault="00A31517" w:rsidP="00A31517">
            <w:pPr>
              <w:spacing w:after="0" w:line="240" w:lineRule="auto"/>
              <w:jc w:val="both"/>
              <w:rPr>
                <w:rFonts w:ascii="Times New Roman" w:eastAsia="MS Mincho" w:hAnsi="Times New Roman" w:cs="Times New Roman"/>
                <w:color w:val="000000"/>
                <w:sz w:val="24"/>
                <w:szCs w:val="24"/>
                <w:lang w:eastAsia="ja-JP"/>
              </w:rPr>
            </w:pPr>
            <w:r w:rsidRPr="00A31517">
              <w:rPr>
                <w:rFonts w:ascii="Times New Roman" w:eastAsia="MS Mincho" w:hAnsi="Times New Roman" w:cs="Times New Roman"/>
                <w:color w:val="000000"/>
                <w:sz w:val="24"/>
                <w:szCs w:val="24"/>
                <w:lang w:eastAsia="ja-JP"/>
              </w:rPr>
              <w:t>Специфика вузовской лекции. Роль лекции в учебном процессе. Требования к современной лекции. Виды лекций и ее особенности: проблемная, лекция-визуализация, лекция вдвоем, лекция-пресс-конференция и др. Методы активизации мыслительной деятельности студентов.</w:t>
            </w:r>
          </w:p>
        </w:tc>
      </w:tr>
      <w:tr w:rsidR="00A31517" w:rsidRPr="00A31517" w:rsidTr="00A31517">
        <w:tc>
          <w:tcPr>
            <w:tcW w:w="534" w:type="dxa"/>
          </w:tcPr>
          <w:p w:rsidR="00A31517" w:rsidRPr="00A31517" w:rsidRDefault="00A31517" w:rsidP="00A31517">
            <w:pPr>
              <w:spacing w:after="0" w:line="240" w:lineRule="auto"/>
              <w:jc w:val="both"/>
              <w:rPr>
                <w:rFonts w:ascii="Times New Roman" w:eastAsia="MS Mincho" w:hAnsi="Times New Roman" w:cs="Times New Roman"/>
                <w:color w:val="000000"/>
                <w:sz w:val="24"/>
                <w:szCs w:val="24"/>
                <w:lang w:eastAsia="ja-JP"/>
              </w:rPr>
            </w:pPr>
          </w:p>
        </w:tc>
        <w:tc>
          <w:tcPr>
            <w:tcW w:w="1984" w:type="dxa"/>
          </w:tcPr>
          <w:p w:rsidR="00A31517" w:rsidRPr="00A31517" w:rsidRDefault="00A31517" w:rsidP="00A31517">
            <w:pPr>
              <w:spacing w:after="0" w:line="240" w:lineRule="auto"/>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Тема 2. Приемы визуализации и их роль в преподавании</w:t>
            </w:r>
          </w:p>
        </w:tc>
        <w:tc>
          <w:tcPr>
            <w:tcW w:w="7053" w:type="dxa"/>
          </w:tcPr>
          <w:p w:rsidR="00A31517" w:rsidRPr="00A31517" w:rsidRDefault="00A31517" w:rsidP="00A31517">
            <w:pPr>
              <w:spacing w:after="0" w:line="240" w:lineRule="auto"/>
              <w:jc w:val="both"/>
              <w:rPr>
                <w:rFonts w:ascii="Times New Roman" w:eastAsia="MS Mincho" w:hAnsi="Times New Roman" w:cs="Times New Roman"/>
                <w:color w:val="000000"/>
                <w:sz w:val="24"/>
                <w:szCs w:val="24"/>
                <w:lang w:eastAsia="ja-JP"/>
              </w:rPr>
            </w:pPr>
            <w:r w:rsidRPr="00A31517">
              <w:rPr>
                <w:rFonts w:ascii="Times New Roman" w:eastAsia="MS Mincho" w:hAnsi="Times New Roman" w:cs="Times New Roman"/>
                <w:color w:val="000000"/>
                <w:sz w:val="24"/>
                <w:szCs w:val="24"/>
                <w:lang w:eastAsia="ja-JP"/>
              </w:rPr>
              <w:t>Классификация приемов визуализации. Инструменты визуализации. Инфографика и её особенности. Принципы эффективности мультимедиа. Достоинства и недостатки метода визуализации.</w:t>
            </w:r>
          </w:p>
        </w:tc>
      </w:tr>
      <w:tr w:rsidR="00A31517" w:rsidRPr="00A31517" w:rsidTr="00A31517">
        <w:tc>
          <w:tcPr>
            <w:tcW w:w="534" w:type="dxa"/>
          </w:tcPr>
          <w:p w:rsidR="00A31517" w:rsidRPr="00A31517" w:rsidRDefault="00A31517" w:rsidP="00A31517">
            <w:pPr>
              <w:spacing w:after="0" w:line="240" w:lineRule="auto"/>
              <w:jc w:val="both"/>
              <w:rPr>
                <w:rFonts w:ascii="Times New Roman" w:eastAsia="MS Mincho" w:hAnsi="Times New Roman" w:cs="Times New Roman"/>
                <w:sz w:val="24"/>
                <w:szCs w:val="24"/>
                <w:lang w:eastAsia="ja-JP"/>
              </w:rPr>
            </w:pPr>
          </w:p>
        </w:tc>
        <w:tc>
          <w:tcPr>
            <w:tcW w:w="1984" w:type="dxa"/>
          </w:tcPr>
          <w:p w:rsidR="00A31517" w:rsidRPr="00A31517" w:rsidRDefault="00A31517" w:rsidP="00A31517">
            <w:pPr>
              <w:spacing w:after="0" w:line="240" w:lineRule="auto"/>
              <w:jc w:val="both"/>
              <w:rPr>
                <w:rFonts w:ascii="Times New Roman" w:eastAsia="MS Mincho" w:hAnsi="Times New Roman" w:cs="Times New Roman"/>
                <w:b/>
                <w:color w:val="000000"/>
                <w:sz w:val="24"/>
                <w:szCs w:val="24"/>
                <w:lang w:eastAsia="ja-JP"/>
              </w:rPr>
            </w:pPr>
            <w:r w:rsidRPr="00A31517">
              <w:rPr>
                <w:rFonts w:ascii="Times New Roman" w:eastAsia="MS Mincho" w:hAnsi="Times New Roman" w:cs="Times New Roman"/>
                <w:b/>
                <w:sz w:val="24"/>
                <w:szCs w:val="24"/>
                <w:lang w:eastAsia="ja-JP"/>
              </w:rPr>
              <w:t>Используемые образовательные технологии</w:t>
            </w:r>
          </w:p>
        </w:tc>
        <w:tc>
          <w:tcPr>
            <w:tcW w:w="7053" w:type="dxa"/>
          </w:tcPr>
          <w:p w:rsidR="00A31517" w:rsidRPr="00A31517" w:rsidRDefault="00A31517" w:rsidP="00A31517">
            <w:pPr>
              <w:spacing w:after="0" w:line="240" w:lineRule="auto"/>
              <w:jc w:val="both"/>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Традиционная лекция. Мастер-класс. Метод визуализации. Интеллект-картирование.</w:t>
            </w:r>
          </w:p>
        </w:tc>
      </w:tr>
      <w:tr w:rsidR="00A31517" w:rsidRPr="00A31517" w:rsidTr="00A31517">
        <w:tc>
          <w:tcPr>
            <w:tcW w:w="534" w:type="dxa"/>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p>
        </w:tc>
        <w:tc>
          <w:tcPr>
            <w:tcW w:w="1984" w:type="dxa"/>
          </w:tcPr>
          <w:p w:rsidR="00A31517" w:rsidRPr="00A31517" w:rsidRDefault="00A31517" w:rsidP="00A31517">
            <w:pPr>
              <w:spacing w:after="0" w:line="240" w:lineRule="auto"/>
              <w:jc w:val="both"/>
              <w:rPr>
                <w:rFonts w:ascii="Times New Roman" w:eastAsia="MS Mincho" w:hAnsi="Times New Roman" w:cs="Times New Roman"/>
                <w:b/>
                <w:sz w:val="24"/>
                <w:szCs w:val="24"/>
                <w:lang w:eastAsia="ja-JP"/>
              </w:rPr>
            </w:pPr>
            <w:r w:rsidRPr="00A31517">
              <w:rPr>
                <w:rFonts w:ascii="Times New Roman" w:eastAsia="MS Mincho" w:hAnsi="Times New Roman" w:cs="Times New Roman"/>
                <w:b/>
                <w:color w:val="000000"/>
                <w:sz w:val="24"/>
                <w:szCs w:val="24"/>
                <w:lang w:eastAsia="ja-JP"/>
              </w:rPr>
              <w:t>Перечень рекомендуемых учебных изданий, Интернет-ресурсов, дополнительной литературы</w:t>
            </w:r>
          </w:p>
        </w:tc>
        <w:tc>
          <w:tcPr>
            <w:tcW w:w="7053" w:type="dxa"/>
          </w:tcPr>
          <w:p w:rsidR="00A31517" w:rsidRPr="00A31517" w:rsidRDefault="00A31517" w:rsidP="00A31517">
            <w:pPr>
              <w:spacing w:after="0" w:line="240" w:lineRule="auto"/>
              <w:jc w:val="both"/>
              <w:rPr>
                <w:rFonts w:ascii="Times New Roman" w:eastAsia="MS Mincho" w:hAnsi="Times New Roman" w:cs="Times New Roman"/>
                <w:b/>
                <w:color w:val="000000"/>
                <w:sz w:val="24"/>
                <w:szCs w:val="24"/>
                <w:lang w:eastAsia="ru-RU"/>
              </w:rPr>
            </w:pPr>
            <w:r w:rsidRPr="00A31517">
              <w:rPr>
                <w:rFonts w:ascii="Times New Roman" w:eastAsia="MS Mincho" w:hAnsi="Times New Roman" w:cs="Times New Roman"/>
                <w:b/>
                <w:color w:val="000000"/>
                <w:sz w:val="24"/>
                <w:szCs w:val="24"/>
                <w:lang w:eastAsia="ru-RU"/>
              </w:rPr>
              <w:t>Обязательная литература и источники:</w:t>
            </w:r>
          </w:p>
          <w:p w:rsidR="00A31517" w:rsidRPr="00A31517" w:rsidRDefault="00A31517" w:rsidP="00A31517">
            <w:pPr>
              <w:spacing w:after="0" w:line="240" w:lineRule="auto"/>
              <w:rPr>
                <w:rFonts w:ascii="Times New Roman" w:eastAsia="MS Mincho" w:hAnsi="Times New Roman" w:cs="Times New Roman"/>
                <w:color w:val="000000"/>
                <w:sz w:val="24"/>
                <w:szCs w:val="24"/>
                <w:lang w:eastAsia="ja-JP"/>
              </w:rPr>
            </w:pPr>
            <w:r w:rsidRPr="00A31517">
              <w:rPr>
                <w:rFonts w:ascii="Times New Roman" w:eastAsia="MS Mincho" w:hAnsi="Times New Roman" w:cs="Times New Roman"/>
                <w:color w:val="000000"/>
                <w:sz w:val="24"/>
                <w:szCs w:val="24"/>
                <w:lang w:eastAsia="ja-JP"/>
              </w:rPr>
              <w:t>1. Мухина С. А., Соловьева А. А. Нетрадиционные педагогические технологии в обучении. – Ростов-на-Дону: ФЕНИКС, 2004.</w:t>
            </w:r>
          </w:p>
          <w:p w:rsidR="00A31517" w:rsidRPr="00A31517" w:rsidRDefault="00A31517" w:rsidP="00A31517">
            <w:pPr>
              <w:spacing w:after="0" w:line="240" w:lineRule="auto"/>
              <w:rPr>
                <w:rFonts w:ascii="Times New Roman" w:eastAsia="MS Mincho" w:hAnsi="Times New Roman" w:cs="Times New Roman"/>
                <w:color w:val="000000"/>
                <w:sz w:val="24"/>
                <w:szCs w:val="24"/>
                <w:lang w:eastAsia="ja-JP"/>
              </w:rPr>
            </w:pPr>
            <w:r w:rsidRPr="00A31517">
              <w:rPr>
                <w:rFonts w:ascii="Times New Roman" w:eastAsia="MS Mincho" w:hAnsi="Times New Roman" w:cs="Times New Roman"/>
                <w:color w:val="000000"/>
                <w:sz w:val="24"/>
                <w:szCs w:val="24"/>
                <w:lang w:eastAsia="ja-JP"/>
              </w:rPr>
              <w:t>2. Сергеева А. А. Использование инфографики в процессе изучения педагогических дисциплин в вузе // Символ науки. № 2-1. 2016. С. 184–186.</w:t>
            </w:r>
          </w:p>
          <w:p w:rsidR="00A31517" w:rsidRPr="00A31517" w:rsidRDefault="00A31517" w:rsidP="00A31517">
            <w:pPr>
              <w:spacing w:after="0" w:line="240" w:lineRule="auto"/>
              <w:rPr>
                <w:rFonts w:ascii="Times New Roman" w:eastAsia="MS Mincho" w:hAnsi="Times New Roman" w:cs="Times New Roman"/>
                <w:color w:val="000000"/>
                <w:sz w:val="24"/>
                <w:szCs w:val="24"/>
                <w:lang w:eastAsia="ja-JP"/>
              </w:rPr>
            </w:pPr>
            <w:r w:rsidRPr="00A31517">
              <w:rPr>
                <w:rFonts w:ascii="Times New Roman" w:eastAsia="MS Mincho" w:hAnsi="Times New Roman" w:cs="Times New Roman"/>
                <w:color w:val="000000"/>
                <w:sz w:val="24"/>
                <w:szCs w:val="24"/>
                <w:lang w:eastAsia="ja-JP"/>
              </w:rPr>
              <w:t>3. Современные образовательные технологии: справочник // Сайт О.Н. Хохловой. [Электронный ресурс]. URL: http://hohlova.tversu.ru/images/stories/material/slovar_pedag-texnologii.pdf (дата обращения: 01.09.2016).</w:t>
            </w:r>
          </w:p>
          <w:p w:rsidR="00A31517" w:rsidRPr="00A31517" w:rsidRDefault="00A31517" w:rsidP="00A31517">
            <w:pPr>
              <w:spacing w:after="0" w:line="240" w:lineRule="auto"/>
              <w:jc w:val="both"/>
              <w:rPr>
                <w:rFonts w:ascii="Times New Roman" w:eastAsia="MS Mincho" w:hAnsi="Times New Roman" w:cs="Times New Roman"/>
                <w:color w:val="000000"/>
                <w:sz w:val="24"/>
                <w:szCs w:val="24"/>
                <w:lang w:eastAsia="ru-RU"/>
              </w:rPr>
            </w:pPr>
            <w:r w:rsidRPr="00A31517">
              <w:rPr>
                <w:rFonts w:ascii="Times New Roman" w:eastAsia="MS Mincho" w:hAnsi="Times New Roman" w:cs="Times New Roman"/>
                <w:color w:val="000000"/>
                <w:sz w:val="24"/>
                <w:szCs w:val="24"/>
                <w:lang w:eastAsia="ru-RU"/>
              </w:rPr>
              <w:t>4. Чернилевский Д. В. Дидактические технологии в высшей школе: Учебное пособие для вузов. М., 2002.</w:t>
            </w:r>
          </w:p>
          <w:p w:rsidR="00A31517" w:rsidRPr="00A31517" w:rsidRDefault="00A31517" w:rsidP="00A31517">
            <w:pPr>
              <w:spacing w:after="0" w:line="240" w:lineRule="auto"/>
              <w:rPr>
                <w:rFonts w:ascii="Times New Roman" w:eastAsia="MS Mincho" w:hAnsi="Times New Roman" w:cs="Times New Roman"/>
                <w:color w:val="000000"/>
                <w:sz w:val="24"/>
                <w:szCs w:val="24"/>
                <w:lang w:eastAsia="ja-JP"/>
              </w:rPr>
            </w:pPr>
          </w:p>
          <w:p w:rsidR="00A31517" w:rsidRPr="00A31517" w:rsidRDefault="00A31517" w:rsidP="00A31517">
            <w:pPr>
              <w:spacing w:after="0" w:line="240" w:lineRule="auto"/>
              <w:rPr>
                <w:rFonts w:ascii="Times New Roman" w:eastAsia="MS Mincho" w:hAnsi="Times New Roman" w:cs="Times New Roman"/>
                <w:b/>
                <w:color w:val="000000"/>
                <w:sz w:val="24"/>
                <w:szCs w:val="24"/>
                <w:lang w:eastAsia="ja-JP"/>
              </w:rPr>
            </w:pPr>
            <w:r w:rsidRPr="00A31517">
              <w:rPr>
                <w:rFonts w:ascii="Times New Roman" w:eastAsia="MS Mincho" w:hAnsi="Times New Roman" w:cs="Times New Roman"/>
                <w:b/>
                <w:color w:val="000000"/>
                <w:sz w:val="24"/>
                <w:szCs w:val="24"/>
                <w:lang w:eastAsia="ja-JP"/>
              </w:rPr>
              <w:t>Дополнительная литература и источники:</w:t>
            </w:r>
          </w:p>
          <w:p w:rsidR="00A31517" w:rsidRPr="00A31517" w:rsidRDefault="00A31517" w:rsidP="00A31517">
            <w:pPr>
              <w:spacing w:after="0" w:line="240" w:lineRule="auto"/>
              <w:rPr>
                <w:rFonts w:ascii="Times New Roman" w:eastAsia="MS Mincho" w:hAnsi="Times New Roman" w:cs="Times New Roman"/>
                <w:color w:val="000000"/>
                <w:sz w:val="24"/>
                <w:szCs w:val="24"/>
                <w:lang w:eastAsia="ja-JP"/>
              </w:rPr>
            </w:pPr>
            <w:r w:rsidRPr="00A31517">
              <w:rPr>
                <w:rFonts w:ascii="Times New Roman" w:eastAsia="MS Mincho" w:hAnsi="Times New Roman" w:cs="Times New Roman"/>
                <w:color w:val="000000"/>
                <w:sz w:val="24"/>
                <w:szCs w:val="24"/>
                <w:lang w:eastAsia="ja-JP"/>
              </w:rPr>
              <w:t>1. Задорина О.С. Вузовская лекция в контексте современной ситуации в образовании // Педагогическое образование в России. 2012. №4 // Киберленинка. [Электронный ресурс]. URL: http://cyberleninka.ru/article/n/vuzovskaya-lektsiya-v-kontekste-sovremennoy-situatsii-v-obrazovanii (дата обращения: 29.06.2016).</w:t>
            </w:r>
          </w:p>
          <w:p w:rsidR="00A31517" w:rsidRPr="00A31517" w:rsidRDefault="00A31517" w:rsidP="00A31517">
            <w:pPr>
              <w:spacing w:after="0" w:line="240" w:lineRule="auto"/>
              <w:rPr>
                <w:rFonts w:ascii="Times New Roman" w:eastAsia="MS Mincho" w:hAnsi="Times New Roman" w:cs="Times New Roman"/>
                <w:color w:val="000000"/>
                <w:sz w:val="24"/>
                <w:szCs w:val="24"/>
                <w:lang w:eastAsia="ja-JP"/>
              </w:rPr>
            </w:pPr>
            <w:r w:rsidRPr="00A31517">
              <w:rPr>
                <w:rFonts w:ascii="Times New Roman" w:eastAsia="MS Mincho" w:hAnsi="Times New Roman" w:cs="Times New Roman"/>
                <w:color w:val="000000"/>
                <w:sz w:val="24"/>
                <w:szCs w:val="24"/>
                <w:lang w:eastAsia="ja-JP"/>
              </w:rPr>
              <w:t>2. Вербицкий А.А. Активное обучение в высшей школе: комплексный подход. – М., 1991.</w:t>
            </w:r>
          </w:p>
          <w:p w:rsidR="00A31517" w:rsidRPr="00A31517" w:rsidRDefault="00A31517" w:rsidP="00A31517">
            <w:pPr>
              <w:spacing w:after="0" w:line="240" w:lineRule="auto"/>
              <w:rPr>
                <w:rFonts w:ascii="Times New Roman" w:eastAsia="MS Mincho" w:hAnsi="Times New Roman" w:cs="Times New Roman"/>
                <w:color w:val="000000"/>
                <w:sz w:val="24"/>
                <w:szCs w:val="24"/>
                <w:lang w:eastAsia="ja-JP"/>
              </w:rPr>
            </w:pPr>
            <w:r w:rsidRPr="00A31517">
              <w:rPr>
                <w:rFonts w:ascii="Times New Roman" w:eastAsia="MS Mincho" w:hAnsi="Times New Roman" w:cs="Times New Roman"/>
                <w:color w:val="000000"/>
                <w:sz w:val="24"/>
                <w:szCs w:val="24"/>
                <w:lang w:eastAsia="ja-JP"/>
              </w:rPr>
              <w:t>3. Селевко Г. К. Современные образовательные технологии: Учеб. пособие для пед. вузов и институтов повышения квалификации. – М., 1996.</w:t>
            </w:r>
          </w:p>
          <w:p w:rsidR="00A31517" w:rsidRPr="00A31517" w:rsidRDefault="00A31517" w:rsidP="00A31517">
            <w:pPr>
              <w:spacing w:after="0" w:line="240" w:lineRule="auto"/>
              <w:rPr>
                <w:rFonts w:ascii="Times New Roman" w:eastAsia="MS Mincho" w:hAnsi="Times New Roman" w:cs="Times New Roman"/>
                <w:color w:val="000000"/>
                <w:sz w:val="24"/>
                <w:szCs w:val="24"/>
                <w:lang w:eastAsia="ja-JP"/>
              </w:rPr>
            </w:pPr>
            <w:r w:rsidRPr="00A31517">
              <w:rPr>
                <w:rFonts w:ascii="Times New Roman" w:eastAsia="MS Mincho" w:hAnsi="Times New Roman" w:cs="Times New Roman"/>
                <w:color w:val="000000"/>
                <w:sz w:val="24"/>
                <w:szCs w:val="24"/>
                <w:lang w:eastAsia="ja-JP"/>
              </w:rPr>
              <w:lastRenderedPageBreak/>
              <w:t xml:space="preserve">4. </w:t>
            </w:r>
            <w:r w:rsidRPr="00A31517">
              <w:rPr>
                <w:rFonts w:ascii="Times New Roman" w:eastAsia="MS Mincho" w:hAnsi="Times New Roman" w:cs="Times New Roman"/>
                <w:sz w:val="24"/>
                <w:szCs w:val="24"/>
                <w:lang w:eastAsia="ja-JP"/>
              </w:rPr>
              <w:t xml:space="preserve">Сорока О. Г., Васильева И. Н. Визуализация учебной информации // Репозиторий БГПУ. [Электронный ресурс]. </w:t>
            </w:r>
            <w:r w:rsidRPr="00A31517">
              <w:rPr>
                <w:rFonts w:ascii="Times New Roman" w:eastAsia="MS Mincho" w:hAnsi="Times New Roman" w:cs="Times New Roman"/>
                <w:sz w:val="24"/>
                <w:szCs w:val="24"/>
                <w:lang w:val="en-US" w:eastAsia="ja-JP"/>
              </w:rPr>
              <w:t>URL</w:t>
            </w:r>
            <w:r w:rsidRPr="00A31517">
              <w:rPr>
                <w:rFonts w:ascii="Times New Roman" w:eastAsia="MS Mincho" w:hAnsi="Times New Roman" w:cs="Times New Roman"/>
                <w:sz w:val="24"/>
                <w:szCs w:val="24"/>
                <w:lang w:eastAsia="ja-JP"/>
              </w:rPr>
              <w:t>: http://elib.bspu.by/bitstream/doc/10693/1/Soroka_PS_12_2015.pdf (дата обращения: 28.11.2016).</w:t>
            </w:r>
          </w:p>
          <w:p w:rsidR="00A31517" w:rsidRPr="00A31517" w:rsidRDefault="00A31517" w:rsidP="00A31517">
            <w:pPr>
              <w:spacing w:after="0" w:line="240" w:lineRule="auto"/>
              <w:rPr>
                <w:rFonts w:ascii="Times New Roman" w:eastAsia="MS Mincho" w:hAnsi="Times New Roman" w:cs="Times New Roman"/>
                <w:color w:val="000000"/>
                <w:sz w:val="24"/>
                <w:szCs w:val="24"/>
                <w:lang w:eastAsia="ja-JP"/>
              </w:rPr>
            </w:pPr>
            <w:r w:rsidRPr="00A31517">
              <w:rPr>
                <w:rFonts w:ascii="Times New Roman" w:eastAsia="MS Mincho" w:hAnsi="Times New Roman" w:cs="Times New Roman"/>
                <w:color w:val="000000"/>
                <w:sz w:val="24"/>
                <w:szCs w:val="24"/>
                <w:lang w:eastAsia="ja-JP"/>
              </w:rPr>
              <w:t>5. Шантуров А.Г. Вузовская лекция. – Иркутск, 1994</w:t>
            </w:r>
          </w:p>
          <w:p w:rsidR="00A31517" w:rsidRPr="00A31517" w:rsidRDefault="00A31517" w:rsidP="00A31517">
            <w:pPr>
              <w:spacing w:after="0" w:line="240" w:lineRule="auto"/>
              <w:rPr>
                <w:rFonts w:ascii="Times New Roman" w:eastAsia="MS Mincho" w:hAnsi="Times New Roman" w:cs="Times New Roman"/>
                <w:color w:val="000000"/>
                <w:sz w:val="24"/>
                <w:szCs w:val="24"/>
                <w:lang w:eastAsia="ja-JP"/>
              </w:rPr>
            </w:pPr>
          </w:p>
          <w:p w:rsidR="00A31517" w:rsidRPr="00A31517" w:rsidRDefault="00A31517" w:rsidP="00A31517">
            <w:pPr>
              <w:spacing w:after="0" w:line="240" w:lineRule="auto"/>
              <w:rPr>
                <w:rFonts w:ascii="Times New Roman" w:eastAsia="MS Mincho" w:hAnsi="Times New Roman" w:cs="Times New Roman"/>
                <w:b/>
                <w:color w:val="000000"/>
                <w:sz w:val="24"/>
                <w:szCs w:val="24"/>
                <w:lang w:eastAsia="ja-JP"/>
              </w:rPr>
            </w:pPr>
            <w:r w:rsidRPr="00A31517">
              <w:rPr>
                <w:rFonts w:ascii="Times New Roman" w:eastAsia="MS Mincho" w:hAnsi="Times New Roman" w:cs="Times New Roman"/>
                <w:b/>
                <w:color w:val="000000"/>
                <w:sz w:val="24"/>
                <w:szCs w:val="24"/>
                <w:lang w:eastAsia="ja-JP"/>
              </w:rPr>
              <w:t>Электронные ресурсы:</w:t>
            </w:r>
          </w:p>
          <w:p w:rsidR="00A31517" w:rsidRPr="00A31517" w:rsidRDefault="00A31517" w:rsidP="00A31517">
            <w:pPr>
              <w:spacing w:after="0" w:line="240" w:lineRule="auto"/>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1. Исторические карты // Planetolog. [Электронный ресурс]. URL: http://planetolog.ru/map-history-list.php (дата обращения: 01.09.2016).</w:t>
            </w:r>
          </w:p>
          <w:p w:rsidR="00A31517" w:rsidRPr="00A31517" w:rsidRDefault="00A31517" w:rsidP="00A31517">
            <w:pPr>
              <w:spacing w:after="0" w:line="240" w:lineRule="auto"/>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2. Исторические карты и схемы к трудам Л. Н. Гумилёва и других историков // Gumilevica. [Электронный ресурс]. URL: http://gumilevica.kulichki.net/maps/ (дата обращения: 01.09.2016).</w:t>
            </w:r>
          </w:p>
          <w:p w:rsidR="00A31517" w:rsidRPr="00A31517" w:rsidRDefault="00A31517" w:rsidP="00A31517">
            <w:pPr>
              <w:spacing w:after="0" w:line="240" w:lineRule="auto"/>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3. Хронокон (интерактивные исторические карты). [Электронный ресурс]. URL: http://chronocon.org/ru (дата обращения: 01.09.2016).</w:t>
            </w:r>
          </w:p>
          <w:p w:rsidR="00A31517" w:rsidRPr="00A31517" w:rsidRDefault="00A31517" w:rsidP="00A31517">
            <w:pPr>
              <w:spacing w:after="0" w:line="240" w:lineRule="auto"/>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4. Piktochart – инструмент бесплатного создания инфографики и схем для презентаций на основе введенных данных.</w:t>
            </w:r>
          </w:p>
        </w:tc>
      </w:tr>
      <w:tr w:rsidR="00A31517" w:rsidRPr="00A31517" w:rsidTr="00A31517">
        <w:tc>
          <w:tcPr>
            <w:tcW w:w="534" w:type="dxa"/>
          </w:tcPr>
          <w:p w:rsidR="00A31517" w:rsidRPr="00A31517" w:rsidRDefault="00A31517" w:rsidP="00A31517">
            <w:pPr>
              <w:spacing w:after="0" w:line="240" w:lineRule="auto"/>
              <w:jc w:val="center"/>
              <w:rPr>
                <w:rFonts w:ascii="Times New Roman" w:eastAsia="MS Mincho" w:hAnsi="Times New Roman" w:cs="Times New Roman"/>
                <w:b/>
                <w:sz w:val="24"/>
                <w:szCs w:val="24"/>
                <w:lang w:eastAsia="ja-JP"/>
              </w:rPr>
            </w:pPr>
            <w:r w:rsidRPr="00A31517">
              <w:rPr>
                <w:rFonts w:ascii="Times New Roman" w:eastAsia="MS Mincho" w:hAnsi="Times New Roman" w:cs="Times New Roman"/>
                <w:b/>
                <w:sz w:val="24"/>
                <w:szCs w:val="24"/>
                <w:lang w:eastAsia="ja-JP"/>
              </w:rPr>
              <w:t>2</w:t>
            </w:r>
          </w:p>
        </w:tc>
        <w:tc>
          <w:tcPr>
            <w:tcW w:w="1984" w:type="dxa"/>
          </w:tcPr>
          <w:p w:rsidR="00A31517" w:rsidRPr="00A31517" w:rsidRDefault="00A31517" w:rsidP="00A31517">
            <w:pPr>
              <w:spacing w:after="0" w:line="240" w:lineRule="auto"/>
              <w:jc w:val="both"/>
              <w:rPr>
                <w:rFonts w:ascii="Times New Roman" w:eastAsia="MS Mincho" w:hAnsi="Times New Roman" w:cs="Times New Roman"/>
                <w:b/>
                <w:color w:val="000000"/>
                <w:sz w:val="24"/>
                <w:szCs w:val="24"/>
                <w:lang w:eastAsia="ja-JP"/>
              </w:rPr>
            </w:pPr>
            <w:r w:rsidRPr="00A31517">
              <w:rPr>
                <w:rFonts w:ascii="Times New Roman" w:eastAsia="MS Mincho" w:hAnsi="Times New Roman" w:cs="Times New Roman"/>
                <w:b/>
                <w:sz w:val="24"/>
                <w:szCs w:val="24"/>
                <w:lang w:eastAsia="ja-JP"/>
              </w:rPr>
              <w:t>Модуль 2. Семинарские и практические занятия в инновационном пространстве вуза</w:t>
            </w:r>
          </w:p>
        </w:tc>
        <w:tc>
          <w:tcPr>
            <w:tcW w:w="7053" w:type="dxa"/>
          </w:tcPr>
          <w:p w:rsidR="00A31517" w:rsidRPr="00A31517" w:rsidRDefault="00A31517" w:rsidP="00A31517">
            <w:pPr>
              <w:spacing w:after="0" w:line="240" w:lineRule="auto"/>
              <w:rPr>
                <w:rFonts w:ascii="Times New Roman" w:eastAsia="MS Mincho" w:hAnsi="Times New Roman" w:cs="Times New Roman"/>
                <w:color w:val="000000"/>
                <w:sz w:val="24"/>
                <w:szCs w:val="24"/>
                <w:lang w:eastAsia="ja-JP"/>
              </w:rPr>
            </w:pPr>
          </w:p>
        </w:tc>
      </w:tr>
      <w:tr w:rsidR="00A31517" w:rsidRPr="00A31517" w:rsidTr="00A31517">
        <w:tc>
          <w:tcPr>
            <w:tcW w:w="534" w:type="dxa"/>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p>
        </w:tc>
        <w:tc>
          <w:tcPr>
            <w:tcW w:w="1984" w:type="dxa"/>
          </w:tcPr>
          <w:p w:rsidR="00A31517" w:rsidRPr="00A31517" w:rsidRDefault="00A31517" w:rsidP="00A31517">
            <w:pPr>
              <w:spacing w:after="0" w:line="240" w:lineRule="auto"/>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Тема 1. Дискуссионные технологии</w:t>
            </w:r>
          </w:p>
        </w:tc>
        <w:tc>
          <w:tcPr>
            <w:tcW w:w="7053" w:type="dxa"/>
          </w:tcPr>
          <w:p w:rsidR="00A31517" w:rsidRPr="00A31517" w:rsidRDefault="00A31517" w:rsidP="00A31517">
            <w:pPr>
              <w:spacing w:after="0" w:line="240" w:lineRule="auto"/>
              <w:jc w:val="both"/>
              <w:rPr>
                <w:rFonts w:ascii="Times New Roman" w:eastAsia="MS Mincho" w:hAnsi="Times New Roman" w:cs="Times New Roman"/>
                <w:bCs/>
                <w:sz w:val="24"/>
                <w:szCs w:val="24"/>
                <w:lang w:eastAsia="ja-JP"/>
              </w:rPr>
            </w:pPr>
            <w:r w:rsidRPr="00A31517">
              <w:rPr>
                <w:rFonts w:ascii="Times New Roman" w:eastAsia="MS Mincho" w:hAnsi="Times New Roman" w:cs="Times New Roman"/>
                <w:bCs/>
                <w:sz w:val="24"/>
                <w:szCs w:val="24"/>
                <w:lang w:eastAsia="ja-JP"/>
              </w:rPr>
              <w:t>Понятие и черты учебной дискуссии. Классификация дискуссионных технологий. Дидактические цели дискуссии. Технология выбора вида учебной дискуссии. Управление работой студентов на занятии.</w:t>
            </w:r>
          </w:p>
        </w:tc>
      </w:tr>
      <w:tr w:rsidR="00A31517" w:rsidRPr="00A31517" w:rsidTr="00A31517">
        <w:tc>
          <w:tcPr>
            <w:tcW w:w="534" w:type="dxa"/>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p>
        </w:tc>
        <w:tc>
          <w:tcPr>
            <w:tcW w:w="1984" w:type="dxa"/>
          </w:tcPr>
          <w:p w:rsidR="00A31517" w:rsidRPr="00A31517" w:rsidRDefault="00A31517" w:rsidP="00A31517">
            <w:pPr>
              <w:spacing w:after="0" w:line="240" w:lineRule="auto"/>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Тема 2. Игровые технологии</w:t>
            </w:r>
          </w:p>
        </w:tc>
        <w:tc>
          <w:tcPr>
            <w:tcW w:w="7053" w:type="dxa"/>
          </w:tcPr>
          <w:p w:rsidR="00A31517" w:rsidRPr="00A31517" w:rsidRDefault="00A31517" w:rsidP="00A31517">
            <w:pPr>
              <w:spacing w:after="0" w:line="240" w:lineRule="auto"/>
              <w:jc w:val="both"/>
              <w:rPr>
                <w:rFonts w:ascii="Times New Roman" w:eastAsia="MS Mincho" w:hAnsi="Times New Roman" w:cs="Times New Roman"/>
                <w:bCs/>
                <w:sz w:val="24"/>
                <w:szCs w:val="24"/>
                <w:lang w:eastAsia="ja-JP"/>
              </w:rPr>
            </w:pPr>
            <w:r w:rsidRPr="00A31517">
              <w:rPr>
                <w:rFonts w:ascii="Times New Roman" w:eastAsia="MS Mincho" w:hAnsi="Times New Roman" w:cs="Times New Roman"/>
                <w:bCs/>
                <w:sz w:val="24"/>
                <w:szCs w:val="24"/>
                <w:lang w:eastAsia="ja-JP"/>
              </w:rPr>
              <w:t xml:space="preserve">Черты игры. Классификация игр. Деловые игры и их разновидности. Этапы игровой деятельности. Функции руководителя игры. Игротехнические компетенции преподавателя. Ролевые игры в системе высшей школы. </w:t>
            </w:r>
          </w:p>
        </w:tc>
      </w:tr>
      <w:tr w:rsidR="00A31517" w:rsidRPr="00A31517" w:rsidTr="00A31517">
        <w:tc>
          <w:tcPr>
            <w:tcW w:w="534" w:type="dxa"/>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p>
        </w:tc>
        <w:tc>
          <w:tcPr>
            <w:tcW w:w="1984" w:type="dxa"/>
          </w:tcPr>
          <w:p w:rsidR="00A31517" w:rsidRPr="00A31517" w:rsidRDefault="00A31517" w:rsidP="00A31517">
            <w:pPr>
              <w:spacing w:after="0" w:line="240" w:lineRule="auto"/>
              <w:jc w:val="both"/>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Тема 3. Технология «case-study»</w:t>
            </w:r>
          </w:p>
        </w:tc>
        <w:tc>
          <w:tcPr>
            <w:tcW w:w="7053" w:type="dxa"/>
          </w:tcPr>
          <w:p w:rsidR="00A31517" w:rsidRPr="00A31517" w:rsidRDefault="00A31517" w:rsidP="00A31517">
            <w:pPr>
              <w:spacing w:after="0" w:line="240" w:lineRule="auto"/>
              <w:jc w:val="both"/>
              <w:rPr>
                <w:rFonts w:ascii="Times New Roman" w:eastAsia="MS Mincho" w:hAnsi="Times New Roman" w:cs="Times New Roman"/>
                <w:bCs/>
                <w:sz w:val="24"/>
                <w:szCs w:val="24"/>
                <w:lang w:eastAsia="ja-JP"/>
              </w:rPr>
            </w:pPr>
            <w:r w:rsidRPr="00A31517">
              <w:rPr>
                <w:rFonts w:ascii="Times New Roman" w:eastAsia="MS Mincho" w:hAnsi="Times New Roman" w:cs="Times New Roman"/>
                <w:bCs/>
                <w:sz w:val="24"/>
                <w:szCs w:val="24"/>
                <w:lang w:eastAsia="ja-JP"/>
              </w:rPr>
              <w:t xml:space="preserve">Сущность технологии </w:t>
            </w:r>
            <w:r w:rsidRPr="00A31517">
              <w:rPr>
                <w:rFonts w:ascii="Times New Roman" w:eastAsia="MS Mincho" w:hAnsi="Times New Roman" w:cs="Times New Roman"/>
                <w:sz w:val="24"/>
                <w:szCs w:val="24"/>
                <w:lang w:eastAsia="ja-JP"/>
              </w:rPr>
              <w:t xml:space="preserve">«case-study». </w:t>
            </w:r>
            <w:r w:rsidRPr="00A31517">
              <w:rPr>
                <w:rFonts w:ascii="Times New Roman" w:eastAsia="MS Mincho" w:hAnsi="Times New Roman" w:cs="Times New Roman"/>
                <w:bCs/>
                <w:sz w:val="24"/>
                <w:szCs w:val="24"/>
                <w:lang w:eastAsia="ja-JP"/>
              </w:rPr>
              <w:t>Классификация. Этапы разработки кейса. Формы работы с ситуационными задачами.</w:t>
            </w:r>
          </w:p>
        </w:tc>
      </w:tr>
      <w:tr w:rsidR="00A31517" w:rsidRPr="00A31517" w:rsidTr="00A31517">
        <w:tc>
          <w:tcPr>
            <w:tcW w:w="534" w:type="dxa"/>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p>
        </w:tc>
        <w:tc>
          <w:tcPr>
            <w:tcW w:w="1984" w:type="dxa"/>
          </w:tcPr>
          <w:p w:rsidR="00A31517" w:rsidRPr="00A31517" w:rsidRDefault="00A31517" w:rsidP="00A31517">
            <w:pPr>
              <w:spacing w:after="0" w:line="240" w:lineRule="auto"/>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Тема 4. Технологии рефлексивной деятельности</w:t>
            </w:r>
          </w:p>
        </w:tc>
        <w:tc>
          <w:tcPr>
            <w:tcW w:w="7053" w:type="dxa"/>
          </w:tcPr>
          <w:p w:rsidR="00A31517" w:rsidRPr="00A31517" w:rsidRDefault="00A31517" w:rsidP="00A31517">
            <w:pPr>
              <w:spacing w:after="0" w:line="240" w:lineRule="auto"/>
              <w:jc w:val="both"/>
              <w:rPr>
                <w:rFonts w:ascii="Times New Roman" w:eastAsia="MS Mincho" w:hAnsi="Times New Roman" w:cs="Times New Roman"/>
                <w:bCs/>
                <w:sz w:val="24"/>
                <w:szCs w:val="24"/>
                <w:lang w:eastAsia="ja-JP"/>
              </w:rPr>
            </w:pPr>
            <w:r w:rsidRPr="00A31517">
              <w:rPr>
                <w:rFonts w:ascii="Times New Roman" w:eastAsia="MS Mincho" w:hAnsi="Times New Roman" w:cs="Times New Roman"/>
                <w:bCs/>
                <w:sz w:val="24"/>
                <w:szCs w:val="24"/>
                <w:lang w:eastAsia="ja-JP"/>
              </w:rPr>
              <w:t xml:space="preserve">Значение рефлексии. Принципы. Стратегии и игровые приемы рефлексивной деятельности. Виды рефлексии. </w:t>
            </w:r>
          </w:p>
        </w:tc>
      </w:tr>
      <w:tr w:rsidR="00A31517" w:rsidRPr="00A31517" w:rsidTr="00A31517">
        <w:tc>
          <w:tcPr>
            <w:tcW w:w="534" w:type="dxa"/>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p>
        </w:tc>
        <w:tc>
          <w:tcPr>
            <w:tcW w:w="1984" w:type="dxa"/>
          </w:tcPr>
          <w:p w:rsidR="00A31517" w:rsidRPr="00A31517" w:rsidRDefault="00A31517" w:rsidP="00A31517">
            <w:pPr>
              <w:spacing w:after="0" w:line="240" w:lineRule="auto"/>
              <w:jc w:val="both"/>
              <w:rPr>
                <w:rFonts w:ascii="Times New Roman" w:eastAsia="MS Mincho" w:hAnsi="Times New Roman" w:cs="Times New Roman"/>
                <w:sz w:val="24"/>
                <w:szCs w:val="24"/>
                <w:lang w:eastAsia="ja-JP"/>
              </w:rPr>
            </w:pPr>
            <w:r w:rsidRPr="00A31517">
              <w:rPr>
                <w:rFonts w:ascii="Times New Roman" w:eastAsia="MS Mincho" w:hAnsi="Times New Roman" w:cs="Times New Roman"/>
                <w:b/>
                <w:color w:val="000000"/>
                <w:sz w:val="24"/>
                <w:szCs w:val="24"/>
                <w:lang w:eastAsia="ja-JP"/>
              </w:rPr>
              <w:t>Практические занятия (семинары)</w:t>
            </w:r>
          </w:p>
        </w:tc>
        <w:tc>
          <w:tcPr>
            <w:tcW w:w="7053" w:type="dxa"/>
          </w:tcPr>
          <w:p w:rsidR="00A31517" w:rsidRPr="00A31517" w:rsidRDefault="00A31517" w:rsidP="00A31517">
            <w:pPr>
              <w:spacing w:after="0" w:line="240" w:lineRule="auto"/>
              <w:jc w:val="both"/>
              <w:rPr>
                <w:rFonts w:ascii="Times New Roman" w:eastAsia="MS Mincho" w:hAnsi="Times New Roman" w:cs="Times New Roman"/>
                <w:bCs/>
                <w:sz w:val="24"/>
                <w:szCs w:val="24"/>
                <w:lang w:eastAsia="ja-JP"/>
              </w:rPr>
            </w:pPr>
            <w:r w:rsidRPr="00A31517">
              <w:rPr>
                <w:rFonts w:ascii="Times New Roman" w:eastAsia="MS Mincho" w:hAnsi="Times New Roman" w:cs="Times New Roman"/>
                <w:bCs/>
                <w:sz w:val="24"/>
                <w:szCs w:val="24"/>
                <w:lang w:eastAsia="ja-JP"/>
              </w:rPr>
              <w:t xml:space="preserve">1. Проведение дебатов. </w:t>
            </w:r>
          </w:p>
          <w:p w:rsidR="00A31517" w:rsidRPr="00A31517" w:rsidRDefault="00A31517" w:rsidP="00A31517">
            <w:pPr>
              <w:spacing w:after="0" w:line="240" w:lineRule="auto"/>
              <w:jc w:val="both"/>
              <w:rPr>
                <w:rFonts w:ascii="Times New Roman" w:eastAsia="MS Mincho" w:hAnsi="Times New Roman" w:cs="Times New Roman"/>
                <w:bCs/>
                <w:sz w:val="24"/>
                <w:szCs w:val="24"/>
                <w:lang w:eastAsia="ja-JP"/>
              </w:rPr>
            </w:pPr>
            <w:r w:rsidRPr="00A31517">
              <w:rPr>
                <w:rFonts w:ascii="Times New Roman" w:eastAsia="MS Mincho" w:hAnsi="Times New Roman" w:cs="Times New Roman"/>
                <w:bCs/>
                <w:sz w:val="24"/>
                <w:szCs w:val="24"/>
                <w:lang w:eastAsia="ja-JP"/>
              </w:rPr>
              <w:t>2.Разработка игры «Суд над балльно-рейтинговой системой»;</w:t>
            </w:r>
          </w:p>
          <w:p w:rsidR="00A31517" w:rsidRPr="00A31517" w:rsidRDefault="00A31517" w:rsidP="00A31517">
            <w:pPr>
              <w:spacing w:after="0" w:line="240" w:lineRule="auto"/>
              <w:jc w:val="both"/>
              <w:rPr>
                <w:rFonts w:ascii="Times New Roman" w:eastAsia="MS Mincho" w:hAnsi="Times New Roman" w:cs="Times New Roman"/>
                <w:bCs/>
                <w:sz w:val="24"/>
                <w:szCs w:val="24"/>
                <w:lang w:eastAsia="ja-JP"/>
              </w:rPr>
            </w:pPr>
            <w:r w:rsidRPr="00A31517">
              <w:rPr>
                <w:rFonts w:ascii="Times New Roman" w:eastAsia="MS Mincho" w:hAnsi="Times New Roman" w:cs="Times New Roman"/>
                <w:bCs/>
                <w:sz w:val="24"/>
                <w:szCs w:val="24"/>
                <w:lang w:eastAsia="ja-JP"/>
              </w:rPr>
              <w:t>3. Критериальный подход к оценке работы студентов над кейсом;</w:t>
            </w:r>
          </w:p>
          <w:p w:rsidR="00A31517" w:rsidRPr="00A31517" w:rsidRDefault="00A31517" w:rsidP="00A31517">
            <w:pPr>
              <w:spacing w:after="0" w:line="240" w:lineRule="auto"/>
              <w:jc w:val="both"/>
              <w:rPr>
                <w:rFonts w:ascii="Times New Roman" w:eastAsia="MS Mincho" w:hAnsi="Times New Roman" w:cs="Times New Roman"/>
                <w:bCs/>
                <w:sz w:val="24"/>
                <w:szCs w:val="24"/>
                <w:lang w:eastAsia="ja-JP"/>
              </w:rPr>
            </w:pPr>
          </w:p>
        </w:tc>
      </w:tr>
      <w:tr w:rsidR="00A31517" w:rsidRPr="00A31517" w:rsidTr="00A31517">
        <w:tc>
          <w:tcPr>
            <w:tcW w:w="534" w:type="dxa"/>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p>
        </w:tc>
        <w:tc>
          <w:tcPr>
            <w:tcW w:w="1984" w:type="dxa"/>
          </w:tcPr>
          <w:p w:rsidR="00A31517" w:rsidRPr="00A31517" w:rsidRDefault="00A31517" w:rsidP="00A31517">
            <w:pPr>
              <w:spacing w:after="0" w:line="240" w:lineRule="auto"/>
              <w:jc w:val="both"/>
              <w:rPr>
                <w:rFonts w:ascii="Times New Roman" w:eastAsia="MS Mincho" w:hAnsi="Times New Roman" w:cs="Times New Roman"/>
                <w:b/>
                <w:color w:val="000000"/>
                <w:sz w:val="24"/>
                <w:szCs w:val="24"/>
                <w:lang w:eastAsia="ja-JP"/>
              </w:rPr>
            </w:pPr>
            <w:r w:rsidRPr="00A31517">
              <w:rPr>
                <w:rFonts w:ascii="Times New Roman" w:eastAsia="MS Mincho" w:hAnsi="Times New Roman" w:cs="Times New Roman"/>
                <w:b/>
                <w:color w:val="000000"/>
                <w:sz w:val="24"/>
                <w:szCs w:val="24"/>
                <w:lang w:eastAsia="ja-JP"/>
              </w:rPr>
              <w:t>Самостоятельная работа</w:t>
            </w:r>
          </w:p>
        </w:tc>
        <w:tc>
          <w:tcPr>
            <w:tcW w:w="7053" w:type="dxa"/>
          </w:tcPr>
          <w:p w:rsidR="00A31517" w:rsidRPr="00A31517" w:rsidRDefault="00A31517" w:rsidP="00A31517">
            <w:pPr>
              <w:spacing w:after="0" w:line="240" w:lineRule="auto"/>
              <w:jc w:val="both"/>
              <w:rPr>
                <w:rFonts w:ascii="Times New Roman" w:eastAsia="MS Mincho" w:hAnsi="Times New Roman" w:cs="Times New Roman"/>
                <w:bCs/>
                <w:sz w:val="24"/>
                <w:szCs w:val="24"/>
                <w:lang w:eastAsia="ja-JP"/>
              </w:rPr>
            </w:pPr>
            <w:r w:rsidRPr="00A31517">
              <w:rPr>
                <w:rFonts w:ascii="Times New Roman" w:eastAsia="MS Mincho" w:hAnsi="Times New Roman" w:cs="Times New Roman"/>
                <w:bCs/>
                <w:sz w:val="24"/>
                <w:szCs w:val="24"/>
                <w:lang w:eastAsia="ja-JP"/>
              </w:rPr>
              <w:t>1. корректировка УМК</w:t>
            </w:r>
          </w:p>
          <w:p w:rsidR="00A31517" w:rsidRPr="00A31517" w:rsidRDefault="00A31517" w:rsidP="00A31517">
            <w:pPr>
              <w:spacing w:after="0" w:line="240" w:lineRule="auto"/>
              <w:jc w:val="both"/>
              <w:rPr>
                <w:rFonts w:ascii="Times New Roman" w:eastAsia="MS Mincho" w:hAnsi="Times New Roman" w:cs="Times New Roman"/>
                <w:bCs/>
                <w:sz w:val="24"/>
                <w:szCs w:val="24"/>
                <w:lang w:eastAsia="ja-JP"/>
              </w:rPr>
            </w:pPr>
            <w:r w:rsidRPr="00A31517">
              <w:rPr>
                <w:rFonts w:ascii="Times New Roman" w:eastAsia="MS Mincho" w:hAnsi="Times New Roman" w:cs="Times New Roman"/>
                <w:bCs/>
                <w:sz w:val="24"/>
                <w:szCs w:val="24"/>
                <w:lang w:eastAsia="ja-JP"/>
              </w:rPr>
              <w:t>2. разработка методических рекомендаций к игре, дискуссии</w:t>
            </w:r>
          </w:p>
        </w:tc>
      </w:tr>
      <w:tr w:rsidR="00A31517" w:rsidRPr="00A31517" w:rsidTr="00A31517">
        <w:tc>
          <w:tcPr>
            <w:tcW w:w="534" w:type="dxa"/>
          </w:tcPr>
          <w:p w:rsidR="00A31517" w:rsidRPr="00A31517" w:rsidRDefault="00A31517" w:rsidP="00A31517">
            <w:pPr>
              <w:spacing w:after="0" w:line="240" w:lineRule="auto"/>
              <w:jc w:val="both"/>
              <w:rPr>
                <w:rFonts w:ascii="Times New Roman" w:eastAsia="MS Mincho" w:hAnsi="Times New Roman" w:cs="Times New Roman"/>
                <w:color w:val="000000"/>
                <w:sz w:val="24"/>
                <w:szCs w:val="24"/>
                <w:lang w:eastAsia="ja-JP"/>
              </w:rPr>
            </w:pPr>
          </w:p>
        </w:tc>
        <w:tc>
          <w:tcPr>
            <w:tcW w:w="1984" w:type="dxa"/>
          </w:tcPr>
          <w:p w:rsidR="00A31517" w:rsidRPr="00A31517" w:rsidRDefault="00A31517" w:rsidP="00A31517">
            <w:pPr>
              <w:spacing w:after="0" w:line="240" w:lineRule="auto"/>
              <w:jc w:val="both"/>
              <w:rPr>
                <w:rFonts w:ascii="Times New Roman" w:eastAsia="MS Mincho" w:hAnsi="Times New Roman" w:cs="Times New Roman"/>
                <w:b/>
                <w:color w:val="000000"/>
                <w:sz w:val="24"/>
                <w:szCs w:val="24"/>
                <w:lang w:eastAsia="ja-JP"/>
              </w:rPr>
            </w:pPr>
            <w:r w:rsidRPr="00A31517">
              <w:rPr>
                <w:rFonts w:ascii="Times New Roman" w:eastAsia="MS Mincho" w:hAnsi="Times New Roman" w:cs="Times New Roman"/>
                <w:b/>
                <w:sz w:val="24"/>
                <w:szCs w:val="24"/>
                <w:lang w:eastAsia="ja-JP"/>
              </w:rPr>
              <w:t>Используемые образовательные технологии</w:t>
            </w:r>
          </w:p>
        </w:tc>
        <w:tc>
          <w:tcPr>
            <w:tcW w:w="7053" w:type="dxa"/>
          </w:tcPr>
          <w:p w:rsidR="00A31517" w:rsidRPr="00A31517" w:rsidRDefault="00A31517" w:rsidP="00A31517">
            <w:pPr>
              <w:spacing w:after="0" w:line="240" w:lineRule="auto"/>
              <w:jc w:val="both"/>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Проблемная лекция, имитационная игра</w:t>
            </w:r>
          </w:p>
        </w:tc>
      </w:tr>
      <w:tr w:rsidR="00A31517" w:rsidRPr="00A31517" w:rsidTr="00A31517">
        <w:tc>
          <w:tcPr>
            <w:tcW w:w="534" w:type="dxa"/>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p>
        </w:tc>
        <w:tc>
          <w:tcPr>
            <w:tcW w:w="1984" w:type="dxa"/>
          </w:tcPr>
          <w:p w:rsidR="00A31517" w:rsidRPr="00A31517" w:rsidRDefault="00A31517" w:rsidP="00A31517">
            <w:pPr>
              <w:spacing w:after="0" w:line="240" w:lineRule="auto"/>
              <w:jc w:val="both"/>
              <w:rPr>
                <w:rFonts w:ascii="Times New Roman" w:eastAsia="MS Mincho" w:hAnsi="Times New Roman" w:cs="Times New Roman"/>
                <w:b/>
                <w:sz w:val="24"/>
                <w:szCs w:val="24"/>
                <w:lang w:eastAsia="ja-JP"/>
              </w:rPr>
            </w:pPr>
            <w:r w:rsidRPr="00A31517">
              <w:rPr>
                <w:rFonts w:ascii="Times New Roman" w:eastAsia="MS Mincho" w:hAnsi="Times New Roman" w:cs="Times New Roman"/>
                <w:b/>
                <w:sz w:val="24"/>
                <w:szCs w:val="24"/>
                <w:lang w:eastAsia="ja-JP"/>
              </w:rPr>
              <w:t>Перечень рекомендуемых учебных изданий, Интернет-ресурсов, дополнительной литературы</w:t>
            </w:r>
          </w:p>
        </w:tc>
        <w:tc>
          <w:tcPr>
            <w:tcW w:w="7053" w:type="dxa"/>
          </w:tcPr>
          <w:p w:rsidR="00A31517" w:rsidRPr="00A31517" w:rsidRDefault="00A31517" w:rsidP="00A31517">
            <w:pPr>
              <w:spacing w:after="0" w:line="240" w:lineRule="auto"/>
              <w:jc w:val="both"/>
              <w:rPr>
                <w:rFonts w:ascii="Times New Roman" w:eastAsia="MS Mincho" w:hAnsi="Times New Roman" w:cs="Times New Roman"/>
                <w:b/>
                <w:color w:val="000000"/>
                <w:sz w:val="24"/>
                <w:szCs w:val="24"/>
                <w:lang w:eastAsia="ru-RU"/>
              </w:rPr>
            </w:pPr>
            <w:r w:rsidRPr="00A31517">
              <w:rPr>
                <w:rFonts w:ascii="Times New Roman" w:eastAsia="MS Mincho" w:hAnsi="Times New Roman" w:cs="Times New Roman"/>
                <w:b/>
                <w:color w:val="000000"/>
                <w:sz w:val="24"/>
                <w:szCs w:val="24"/>
                <w:lang w:eastAsia="ru-RU"/>
              </w:rPr>
              <w:t>Обязательная литература и источники:</w:t>
            </w:r>
          </w:p>
          <w:p w:rsidR="00A31517" w:rsidRPr="00A31517" w:rsidRDefault="00A31517" w:rsidP="00A31517">
            <w:pPr>
              <w:widowControl w:val="0"/>
              <w:autoSpaceDE w:val="0"/>
              <w:autoSpaceDN w:val="0"/>
              <w:spacing w:after="0" w:line="240" w:lineRule="auto"/>
              <w:ind w:right="34"/>
              <w:jc w:val="both"/>
              <w:rPr>
                <w:rFonts w:ascii="Times New Roman" w:eastAsia="MS Mincho" w:hAnsi="Times New Roman" w:cs="Times New Roman"/>
                <w:bCs/>
                <w:sz w:val="24"/>
                <w:szCs w:val="24"/>
                <w:lang w:eastAsia="ja-JP"/>
              </w:rPr>
            </w:pPr>
            <w:r w:rsidRPr="00A31517">
              <w:rPr>
                <w:rFonts w:ascii="Times New Roman" w:eastAsia="MS Mincho" w:hAnsi="Times New Roman" w:cs="Times New Roman"/>
                <w:bCs/>
                <w:sz w:val="24"/>
                <w:szCs w:val="24"/>
                <w:lang w:eastAsia="ja-JP"/>
              </w:rPr>
              <w:t>1. Современные образовательные технологии: справочник // Сайт О.Н. Хохловой. [Электронный ресурс]. URL: http://hohlova.tversu.ru/images/stories/material/slovar_pedag-texnologii.pdf (дата обращения: 01.09.2016).</w:t>
            </w:r>
          </w:p>
          <w:p w:rsidR="00A31517" w:rsidRPr="00A31517" w:rsidRDefault="00A31517" w:rsidP="00A31517">
            <w:pPr>
              <w:spacing w:after="0" w:line="240" w:lineRule="auto"/>
              <w:rPr>
                <w:rFonts w:ascii="Times New Roman" w:eastAsia="MS Mincho" w:hAnsi="Times New Roman" w:cs="Times New Roman"/>
                <w:b/>
                <w:color w:val="000000"/>
                <w:sz w:val="24"/>
                <w:szCs w:val="24"/>
                <w:lang w:eastAsia="ja-JP"/>
              </w:rPr>
            </w:pPr>
            <w:r w:rsidRPr="00A31517">
              <w:rPr>
                <w:rFonts w:ascii="Times New Roman" w:eastAsia="MS Mincho" w:hAnsi="Times New Roman" w:cs="Times New Roman"/>
                <w:sz w:val="24"/>
                <w:szCs w:val="24"/>
                <w:lang w:eastAsia="ja-JP"/>
              </w:rPr>
              <w:t>2. Щепкина Н. К. Современные педагогические технологии в обучении: Учебное пособие для студентов высших учебных заведений. Благовещенск: Амурский гос. ун-т, 2005.</w:t>
            </w:r>
          </w:p>
          <w:p w:rsidR="00A31517" w:rsidRPr="00A31517" w:rsidRDefault="00A31517" w:rsidP="00A31517">
            <w:pPr>
              <w:spacing w:after="0" w:line="240" w:lineRule="auto"/>
              <w:rPr>
                <w:rFonts w:ascii="Times New Roman" w:eastAsia="MS Mincho" w:hAnsi="Times New Roman" w:cs="Times New Roman"/>
                <w:b/>
                <w:color w:val="000000"/>
                <w:sz w:val="24"/>
                <w:szCs w:val="24"/>
                <w:lang w:eastAsia="ja-JP"/>
              </w:rPr>
            </w:pPr>
          </w:p>
          <w:p w:rsidR="00A31517" w:rsidRPr="00A31517" w:rsidRDefault="00A31517" w:rsidP="00A31517">
            <w:pPr>
              <w:spacing w:after="0" w:line="240" w:lineRule="auto"/>
              <w:rPr>
                <w:rFonts w:ascii="Times New Roman" w:eastAsia="MS Mincho" w:hAnsi="Times New Roman" w:cs="Times New Roman"/>
                <w:b/>
                <w:color w:val="000000"/>
                <w:sz w:val="24"/>
                <w:szCs w:val="24"/>
                <w:lang w:eastAsia="ja-JP"/>
              </w:rPr>
            </w:pPr>
            <w:r w:rsidRPr="00A31517">
              <w:rPr>
                <w:rFonts w:ascii="Times New Roman" w:eastAsia="MS Mincho" w:hAnsi="Times New Roman" w:cs="Times New Roman"/>
                <w:b/>
                <w:color w:val="000000"/>
                <w:sz w:val="24"/>
                <w:szCs w:val="24"/>
                <w:lang w:eastAsia="ja-JP"/>
              </w:rPr>
              <w:t>Дополнительная литература и источники:</w:t>
            </w:r>
          </w:p>
          <w:p w:rsidR="00A31517" w:rsidRPr="00A31517" w:rsidRDefault="00A31517" w:rsidP="00A31517">
            <w:pPr>
              <w:widowControl w:val="0"/>
              <w:autoSpaceDE w:val="0"/>
              <w:autoSpaceDN w:val="0"/>
              <w:spacing w:after="0" w:line="240" w:lineRule="auto"/>
              <w:ind w:right="34"/>
              <w:jc w:val="both"/>
              <w:rPr>
                <w:rFonts w:ascii="Times New Roman" w:eastAsia="MS Mincho" w:hAnsi="Times New Roman" w:cs="Times New Roman"/>
                <w:bCs/>
                <w:sz w:val="24"/>
                <w:szCs w:val="24"/>
                <w:lang w:eastAsia="ja-JP"/>
              </w:rPr>
            </w:pPr>
            <w:r w:rsidRPr="00A31517">
              <w:rPr>
                <w:rFonts w:ascii="Times New Roman" w:eastAsia="MS Mincho" w:hAnsi="Times New Roman" w:cs="Times New Roman"/>
                <w:bCs/>
                <w:sz w:val="24"/>
                <w:szCs w:val="24"/>
                <w:lang w:eastAsia="ja-JP"/>
              </w:rPr>
              <w:t>1. Бизяева А.А. Психология думающего учителя: педагогическая рефлексия.  Псков, 2004.</w:t>
            </w:r>
          </w:p>
          <w:p w:rsidR="00A31517" w:rsidRPr="00A31517" w:rsidRDefault="00A31517" w:rsidP="00A31517">
            <w:pPr>
              <w:widowControl w:val="0"/>
              <w:autoSpaceDE w:val="0"/>
              <w:autoSpaceDN w:val="0"/>
              <w:spacing w:after="0" w:line="240" w:lineRule="auto"/>
              <w:ind w:right="34"/>
              <w:jc w:val="both"/>
              <w:rPr>
                <w:rFonts w:ascii="Times New Roman" w:eastAsia="MS Mincho" w:hAnsi="Times New Roman" w:cs="Times New Roman"/>
                <w:bCs/>
                <w:sz w:val="24"/>
                <w:szCs w:val="24"/>
                <w:lang w:eastAsia="ja-JP"/>
              </w:rPr>
            </w:pPr>
            <w:r w:rsidRPr="00A31517">
              <w:rPr>
                <w:rFonts w:ascii="Times New Roman" w:eastAsia="MS Mincho" w:hAnsi="Times New Roman" w:cs="Times New Roman"/>
                <w:bCs/>
                <w:sz w:val="24"/>
                <w:szCs w:val="24"/>
                <w:lang w:eastAsia="ja-JP"/>
              </w:rPr>
              <w:t>2. Вульфов Б.З., Харькин В.Н. Педагогика рефлексии.  М., 1995.</w:t>
            </w:r>
          </w:p>
          <w:p w:rsidR="00A31517" w:rsidRPr="00A31517" w:rsidRDefault="00A31517" w:rsidP="00A31517">
            <w:pPr>
              <w:widowControl w:val="0"/>
              <w:autoSpaceDE w:val="0"/>
              <w:autoSpaceDN w:val="0"/>
              <w:spacing w:after="0" w:line="240" w:lineRule="auto"/>
              <w:ind w:right="34"/>
              <w:jc w:val="both"/>
              <w:rPr>
                <w:rFonts w:ascii="Times New Roman" w:eastAsia="MS Mincho" w:hAnsi="Times New Roman" w:cs="Times New Roman"/>
                <w:bCs/>
                <w:sz w:val="24"/>
                <w:szCs w:val="24"/>
                <w:lang w:eastAsia="ja-JP"/>
              </w:rPr>
            </w:pPr>
            <w:r w:rsidRPr="00A31517">
              <w:rPr>
                <w:rFonts w:ascii="Times New Roman" w:eastAsia="MS Mincho" w:hAnsi="Times New Roman" w:cs="Times New Roman"/>
                <w:bCs/>
                <w:sz w:val="24"/>
                <w:szCs w:val="24"/>
                <w:lang w:eastAsia="ja-JP"/>
              </w:rPr>
              <w:t xml:space="preserve"> Загашев И. О., Заир-Бек С.И., Муштавинская И. В. Учим детей мыслить критически. – СПб: Издательство «Альянс «Дельта», 2003</w:t>
            </w:r>
          </w:p>
          <w:p w:rsidR="00A31517" w:rsidRPr="00A31517" w:rsidRDefault="00A31517" w:rsidP="00A31517">
            <w:pPr>
              <w:widowControl w:val="0"/>
              <w:autoSpaceDE w:val="0"/>
              <w:autoSpaceDN w:val="0"/>
              <w:spacing w:after="0" w:line="240" w:lineRule="auto"/>
              <w:ind w:right="34"/>
              <w:jc w:val="both"/>
              <w:rPr>
                <w:rFonts w:ascii="Times New Roman" w:eastAsia="MS Mincho" w:hAnsi="Times New Roman" w:cs="Times New Roman"/>
                <w:bCs/>
                <w:sz w:val="24"/>
                <w:szCs w:val="24"/>
                <w:lang w:eastAsia="ja-JP"/>
              </w:rPr>
            </w:pPr>
            <w:r w:rsidRPr="00A31517">
              <w:rPr>
                <w:rFonts w:ascii="Times New Roman" w:eastAsia="MS Mincho" w:hAnsi="Times New Roman" w:cs="Times New Roman"/>
                <w:bCs/>
                <w:sz w:val="24"/>
                <w:szCs w:val="24"/>
                <w:lang w:eastAsia="ja-JP"/>
              </w:rPr>
              <w:t>3. Кулюткин Ю.Н. Диалог как предмет педагогической рефлексии.  СПб., 2002.</w:t>
            </w:r>
          </w:p>
          <w:p w:rsidR="00A31517" w:rsidRPr="00A31517" w:rsidRDefault="00A31517" w:rsidP="00A31517">
            <w:pPr>
              <w:widowControl w:val="0"/>
              <w:autoSpaceDE w:val="0"/>
              <w:autoSpaceDN w:val="0"/>
              <w:spacing w:after="0" w:line="240" w:lineRule="auto"/>
              <w:ind w:right="34"/>
              <w:jc w:val="both"/>
              <w:rPr>
                <w:rFonts w:ascii="Times New Roman" w:eastAsia="MS Mincho" w:hAnsi="Times New Roman" w:cs="Times New Roman"/>
                <w:b/>
                <w:bCs/>
                <w:sz w:val="24"/>
                <w:szCs w:val="24"/>
                <w:lang w:eastAsia="ja-JP"/>
              </w:rPr>
            </w:pPr>
            <w:r w:rsidRPr="00A31517">
              <w:rPr>
                <w:rFonts w:ascii="Times New Roman" w:eastAsia="MS Mincho" w:hAnsi="Times New Roman" w:cs="Times New Roman"/>
                <w:bCs/>
                <w:sz w:val="24"/>
                <w:szCs w:val="24"/>
                <w:lang w:eastAsia="ja-JP"/>
              </w:rPr>
              <w:t>4. Кулюткин Ю.Н., Муштавинская И.В. Образовательные технологии и педагогическая рефлексия.  СПб., 2002</w:t>
            </w:r>
          </w:p>
          <w:p w:rsidR="00A31517" w:rsidRPr="00A31517" w:rsidRDefault="00A31517" w:rsidP="00A31517">
            <w:pPr>
              <w:widowControl w:val="0"/>
              <w:autoSpaceDE w:val="0"/>
              <w:autoSpaceDN w:val="0"/>
              <w:spacing w:after="0" w:line="240" w:lineRule="auto"/>
              <w:ind w:right="34"/>
              <w:jc w:val="both"/>
              <w:rPr>
                <w:rFonts w:ascii="Times New Roman" w:eastAsia="MS Mincho" w:hAnsi="Times New Roman" w:cs="Times New Roman"/>
                <w:bCs/>
                <w:sz w:val="24"/>
                <w:szCs w:val="24"/>
                <w:lang w:eastAsia="ja-JP"/>
              </w:rPr>
            </w:pPr>
            <w:r w:rsidRPr="00A31517">
              <w:rPr>
                <w:rFonts w:ascii="Times New Roman" w:eastAsia="MS Mincho" w:hAnsi="Times New Roman" w:cs="Times New Roman"/>
                <w:bCs/>
                <w:sz w:val="24"/>
                <w:szCs w:val="24"/>
                <w:lang w:eastAsia="ja-JP"/>
              </w:rPr>
              <w:t>5. Попова (Смолик) С. Ю., Пронина Е. В. Кейс-стади: принципы создания и использования. М., 2015.</w:t>
            </w:r>
          </w:p>
          <w:p w:rsidR="00A31517" w:rsidRPr="00A31517" w:rsidRDefault="00A31517" w:rsidP="00A31517">
            <w:pPr>
              <w:widowControl w:val="0"/>
              <w:autoSpaceDE w:val="0"/>
              <w:autoSpaceDN w:val="0"/>
              <w:spacing w:after="0" w:line="240" w:lineRule="auto"/>
              <w:ind w:right="34"/>
              <w:jc w:val="both"/>
              <w:rPr>
                <w:rFonts w:ascii="Times New Roman" w:eastAsia="MS Mincho" w:hAnsi="Times New Roman" w:cs="Times New Roman"/>
                <w:bCs/>
                <w:sz w:val="24"/>
                <w:szCs w:val="24"/>
                <w:lang w:eastAsia="ja-JP"/>
              </w:rPr>
            </w:pPr>
            <w:r w:rsidRPr="00A31517">
              <w:rPr>
                <w:rFonts w:ascii="Times New Roman" w:eastAsia="MS Mincho" w:hAnsi="Times New Roman" w:cs="Times New Roman"/>
                <w:bCs/>
                <w:sz w:val="24"/>
                <w:szCs w:val="24"/>
                <w:lang w:eastAsia="ja-JP"/>
              </w:rPr>
              <w:t>6. Ситуационный анализ, или Анатомия Кейс-метода. Киев, 2002.</w:t>
            </w:r>
          </w:p>
          <w:p w:rsidR="00A31517" w:rsidRPr="00A31517" w:rsidRDefault="00A31517" w:rsidP="00A31517">
            <w:pPr>
              <w:widowControl w:val="0"/>
              <w:autoSpaceDE w:val="0"/>
              <w:autoSpaceDN w:val="0"/>
              <w:spacing w:after="0" w:line="240" w:lineRule="auto"/>
              <w:ind w:right="34"/>
              <w:jc w:val="both"/>
              <w:rPr>
                <w:rFonts w:ascii="Times New Roman" w:eastAsia="MS Mincho" w:hAnsi="Times New Roman" w:cs="Times New Roman"/>
                <w:b/>
                <w:bCs/>
                <w:sz w:val="24"/>
                <w:szCs w:val="24"/>
                <w:lang w:eastAsia="ja-JP"/>
              </w:rPr>
            </w:pPr>
            <w:r w:rsidRPr="00A31517">
              <w:rPr>
                <w:rFonts w:ascii="Times New Roman" w:eastAsia="MS Mincho" w:hAnsi="Times New Roman" w:cs="Times New Roman"/>
                <w:bCs/>
                <w:sz w:val="24"/>
                <w:szCs w:val="24"/>
                <w:lang w:eastAsia="ja-JP"/>
              </w:rPr>
              <w:t>7. Швецова И. В. Интерактивные педагогические технологии в системе дополнительного образования // Киберленинка. [Электронный ресурс]. URL: http://cyberleninka.ru/article/n/interaktivnye-pedagogicheskie-tehnologii-v-sisteme-dopolnitelnogo-obrazovaniya (дата обращения: 29.06.2016)</w:t>
            </w:r>
          </w:p>
        </w:tc>
      </w:tr>
      <w:tr w:rsidR="00A31517" w:rsidRPr="00A31517" w:rsidTr="00A31517">
        <w:tc>
          <w:tcPr>
            <w:tcW w:w="534" w:type="dxa"/>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b/>
                <w:sz w:val="24"/>
                <w:szCs w:val="24"/>
                <w:lang w:eastAsia="ja-JP"/>
              </w:rPr>
              <w:t>3</w:t>
            </w:r>
          </w:p>
        </w:tc>
        <w:tc>
          <w:tcPr>
            <w:tcW w:w="1984" w:type="dxa"/>
          </w:tcPr>
          <w:p w:rsidR="00A31517" w:rsidRPr="00A31517" w:rsidRDefault="00A31517" w:rsidP="00A31517">
            <w:pPr>
              <w:spacing w:after="0" w:line="240" w:lineRule="auto"/>
              <w:rPr>
                <w:rFonts w:ascii="Times New Roman" w:eastAsia="MS Mincho" w:hAnsi="Times New Roman" w:cs="Times New Roman"/>
                <w:b/>
                <w:sz w:val="24"/>
                <w:szCs w:val="24"/>
                <w:lang w:eastAsia="ja-JP"/>
              </w:rPr>
            </w:pPr>
            <w:r w:rsidRPr="00A31517">
              <w:rPr>
                <w:rFonts w:ascii="Times New Roman" w:eastAsia="MS Mincho" w:hAnsi="Times New Roman" w:cs="Times New Roman"/>
                <w:b/>
                <w:sz w:val="24"/>
                <w:szCs w:val="24"/>
                <w:lang w:eastAsia="ja-JP"/>
              </w:rPr>
              <w:t>Модуль 3. Проектная технология в учебной практике вуза</w:t>
            </w:r>
          </w:p>
        </w:tc>
        <w:tc>
          <w:tcPr>
            <w:tcW w:w="7053" w:type="dxa"/>
          </w:tcPr>
          <w:p w:rsidR="00A31517" w:rsidRPr="00A31517" w:rsidRDefault="00A31517" w:rsidP="00A31517">
            <w:pPr>
              <w:spacing w:after="0" w:line="240" w:lineRule="auto"/>
              <w:ind w:left="360"/>
              <w:jc w:val="both"/>
              <w:rPr>
                <w:rFonts w:ascii="Times New Roman" w:eastAsia="MS Mincho" w:hAnsi="Times New Roman" w:cs="Times New Roman"/>
                <w:b/>
                <w:sz w:val="24"/>
                <w:szCs w:val="24"/>
                <w:lang w:eastAsia="ja-JP"/>
              </w:rPr>
            </w:pPr>
          </w:p>
        </w:tc>
      </w:tr>
      <w:tr w:rsidR="00A31517" w:rsidRPr="00A31517" w:rsidTr="00A31517">
        <w:tc>
          <w:tcPr>
            <w:tcW w:w="534" w:type="dxa"/>
          </w:tcPr>
          <w:p w:rsidR="00A31517" w:rsidRPr="00A31517" w:rsidRDefault="00A31517" w:rsidP="00A31517">
            <w:pPr>
              <w:spacing w:after="0" w:line="240" w:lineRule="auto"/>
              <w:jc w:val="center"/>
              <w:rPr>
                <w:rFonts w:ascii="Times New Roman" w:eastAsia="MS Mincho" w:hAnsi="Times New Roman" w:cs="Times New Roman"/>
                <w:b/>
                <w:sz w:val="24"/>
                <w:szCs w:val="24"/>
                <w:lang w:eastAsia="ja-JP"/>
              </w:rPr>
            </w:pPr>
          </w:p>
        </w:tc>
        <w:tc>
          <w:tcPr>
            <w:tcW w:w="1984" w:type="dxa"/>
          </w:tcPr>
          <w:p w:rsidR="00A31517" w:rsidRPr="00A31517" w:rsidRDefault="00A31517" w:rsidP="00A31517">
            <w:pPr>
              <w:spacing w:after="0" w:line="240" w:lineRule="auto"/>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Тема 1. Особенности проектной деятельности</w:t>
            </w:r>
          </w:p>
        </w:tc>
        <w:tc>
          <w:tcPr>
            <w:tcW w:w="7053" w:type="dxa"/>
          </w:tcPr>
          <w:p w:rsidR="00A31517" w:rsidRPr="00A31517" w:rsidRDefault="00A31517" w:rsidP="00A31517">
            <w:pPr>
              <w:spacing w:after="0" w:line="240" w:lineRule="auto"/>
              <w:rPr>
                <w:rFonts w:ascii="Times New Roman" w:eastAsia="MS Mincho" w:hAnsi="Times New Roman" w:cs="Times New Roman"/>
                <w:sz w:val="24"/>
                <w:szCs w:val="24"/>
                <w:lang w:eastAsia="ja-JP"/>
              </w:rPr>
            </w:pPr>
            <w:r w:rsidRPr="00A31517">
              <w:rPr>
                <w:rFonts w:ascii="Times New Roman" w:eastAsia="MS Mincho" w:hAnsi="Times New Roman" w:cs="Times New Roman"/>
                <w:bCs/>
                <w:sz w:val="24"/>
                <w:szCs w:val="24"/>
                <w:lang w:eastAsia="ja-JP"/>
              </w:rPr>
              <w:t>Проект как особый вид интеллектуальной деятельности. Значение проектной деятельности в формировании компетенций. Теоретические аспекты проектирования. Типология проектов. Жизненный цикл проекта.</w:t>
            </w:r>
          </w:p>
        </w:tc>
      </w:tr>
      <w:tr w:rsidR="00A31517" w:rsidRPr="00A31517" w:rsidTr="00A31517">
        <w:tc>
          <w:tcPr>
            <w:tcW w:w="534" w:type="dxa"/>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p>
        </w:tc>
        <w:tc>
          <w:tcPr>
            <w:tcW w:w="1984" w:type="dxa"/>
          </w:tcPr>
          <w:p w:rsidR="00A31517" w:rsidRPr="00A31517" w:rsidRDefault="00A31517" w:rsidP="00A31517">
            <w:pPr>
              <w:spacing w:after="0" w:line="240" w:lineRule="auto"/>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Тема 2. Разработка и реализация учебного проекта</w:t>
            </w:r>
          </w:p>
        </w:tc>
        <w:tc>
          <w:tcPr>
            <w:tcW w:w="7053" w:type="dxa"/>
          </w:tcPr>
          <w:p w:rsidR="00A31517" w:rsidRPr="00A31517" w:rsidRDefault="00A31517" w:rsidP="00A31517">
            <w:pPr>
              <w:spacing w:after="0" w:line="240" w:lineRule="auto"/>
              <w:jc w:val="both"/>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 xml:space="preserve">Организация проектной деятельности. Роль преподавателя – менеджера проекта. </w:t>
            </w:r>
          </w:p>
          <w:p w:rsidR="00A31517" w:rsidRPr="00A31517" w:rsidRDefault="00A31517" w:rsidP="00A31517">
            <w:pPr>
              <w:spacing w:after="0" w:line="240" w:lineRule="auto"/>
              <w:rPr>
                <w:rFonts w:ascii="Times New Roman" w:eastAsia="MS Mincho" w:hAnsi="Times New Roman" w:cs="Times New Roman"/>
                <w:sz w:val="24"/>
                <w:szCs w:val="24"/>
                <w:lang w:eastAsia="ja-JP"/>
              </w:rPr>
            </w:pPr>
          </w:p>
        </w:tc>
      </w:tr>
      <w:tr w:rsidR="00A31517" w:rsidRPr="00A31517" w:rsidTr="00A31517">
        <w:tc>
          <w:tcPr>
            <w:tcW w:w="534" w:type="dxa"/>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p>
        </w:tc>
        <w:tc>
          <w:tcPr>
            <w:tcW w:w="1984" w:type="dxa"/>
          </w:tcPr>
          <w:p w:rsidR="00A31517" w:rsidRPr="00A31517" w:rsidRDefault="00A31517" w:rsidP="00A31517">
            <w:pPr>
              <w:spacing w:after="0" w:line="240" w:lineRule="auto"/>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Тема 3. Презентация  карты проекта</w:t>
            </w:r>
          </w:p>
        </w:tc>
        <w:tc>
          <w:tcPr>
            <w:tcW w:w="7053" w:type="dxa"/>
          </w:tcPr>
          <w:p w:rsidR="00A31517" w:rsidRPr="00A31517" w:rsidRDefault="00A31517" w:rsidP="00A31517">
            <w:pPr>
              <w:spacing w:after="0" w:line="240" w:lineRule="auto"/>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Презентация проекта. Подготовка заявки на грантовую поддержку проекта.</w:t>
            </w:r>
          </w:p>
        </w:tc>
      </w:tr>
      <w:tr w:rsidR="00A31517" w:rsidRPr="00A31517" w:rsidTr="00A31517">
        <w:tc>
          <w:tcPr>
            <w:tcW w:w="534" w:type="dxa"/>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p>
        </w:tc>
        <w:tc>
          <w:tcPr>
            <w:tcW w:w="1984" w:type="dxa"/>
          </w:tcPr>
          <w:p w:rsidR="00A31517" w:rsidRPr="00A31517" w:rsidRDefault="00A31517" w:rsidP="00A31517">
            <w:pPr>
              <w:spacing w:after="0" w:line="240" w:lineRule="auto"/>
              <w:rPr>
                <w:rFonts w:ascii="Times New Roman" w:eastAsia="MS Mincho" w:hAnsi="Times New Roman" w:cs="Times New Roman"/>
                <w:b/>
                <w:sz w:val="24"/>
                <w:szCs w:val="24"/>
                <w:lang w:eastAsia="ja-JP"/>
              </w:rPr>
            </w:pPr>
            <w:r w:rsidRPr="00A31517">
              <w:rPr>
                <w:rFonts w:ascii="Times New Roman" w:eastAsia="MS Mincho" w:hAnsi="Times New Roman" w:cs="Times New Roman"/>
                <w:b/>
                <w:sz w:val="24"/>
                <w:szCs w:val="24"/>
                <w:lang w:eastAsia="ja-JP"/>
              </w:rPr>
              <w:t>Практические занятия (семинары)</w:t>
            </w:r>
          </w:p>
        </w:tc>
        <w:tc>
          <w:tcPr>
            <w:tcW w:w="7053" w:type="dxa"/>
          </w:tcPr>
          <w:p w:rsidR="00A31517" w:rsidRPr="00A31517" w:rsidRDefault="00A31517" w:rsidP="00A31517">
            <w:pPr>
              <w:spacing w:after="0" w:line="240" w:lineRule="auto"/>
              <w:jc w:val="both"/>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1. Технологическая карта проекта</w:t>
            </w:r>
          </w:p>
          <w:p w:rsidR="00A31517" w:rsidRPr="00A31517" w:rsidRDefault="00A31517" w:rsidP="00A31517">
            <w:pPr>
              <w:spacing w:after="0" w:line="240" w:lineRule="auto"/>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2. Заявка на грантовую поддержку проекта</w:t>
            </w:r>
          </w:p>
        </w:tc>
      </w:tr>
      <w:tr w:rsidR="00A31517" w:rsidRPr="00A31517" w:rsidTr="00A31517">
        <w:tc>
          <w:tcPr>
            <w:tcW w:w="534" w:type="dxa"/>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p>
        </w:tc>
        <w:tc>
          <w:tcPr>
            <w:tcW w:w="1984" w:type="dxa"/>
          </w:tcPr>
          <w:p w:rsidR="00A31517" w:rsidRPr="00A31517" w:rsidRDefault="00A31517" w:rsidP="00A31517">
            <w:pPr>
              <w:spacing w:after="0" w:line="240" w:lineRule="auto"/>
              <w:jc w:val="both"/>
              <w:rPr>
                <w:rFonts w:ascii="Times New Roman" w:eastAsia="MS Mincho" w:hAnsi="Times New Roman" w:cs="Times New Roman"/>
                <w:sz w:val="24"/>
                <w:szCs w:val="24"/>
                <w:lang w:eastAsia="ja-JP"/>
              </w:rPr>
            </w:pPr>
            <w:r w:rsidRPr="00A31517">
              <w:rPr>
                <w:rFonts w:ascii="Times New Roman" w:eastAsia="MS Mincho" w:hAnsi="Times New Roman" w:cs="Times New Roman"/>
                <w:b/>
                <w:sz w:val="24"/>
                <w:szCs w:val="24"/>
                <w:lang w:eastAsia="ja-JP"/>
              </w:rPr>
              <w:t>Используемые образовательные технологии</w:t>
            </w:r>
          </w:p>
        </w:tc>
        <w:tc>
          <w:tcPr>
            <w:tcW w:w="7053" w:type="dxa"/>
          </w:tcPr>
          <w:p w:rsidR="00A31517" w:rsidRPr="00A31517" w:rsidRDefault="00A31517" w:rsidP="00A31517">
            <w:pPr>
              <w:spacing w:after="0" w:line="240" w:lineRule="auto"/>
              <w:jc w:val="both"/>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Традиционная лекция. Метод визуализации. Метод малых групп. Проектирование. Интеллект-картирование.</w:t>
            </w:r>
          </w:p>
        </w:tc>
      </w:tr>
      <w:tr w:rsidR="00A31517" w:rsidRPr="00A31517" w:rsidTr="00A31517">
        <w:tc>
          <w:tcPr>
            <w:tcW w:w="534" w:type="dxa"/>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p>
        </w:tc>
        <w:tc>
          <w:tcPr>
            <w:tcW w:w="1984" w:type="dxa"/>
          </w:tcPr>
          <w:p w:rsidR="00A31517" w:rsidRPr="00A31517" w:rsidRDefault="00A31517" w:rsidP="00A31517">
            <w:pPr>
              <w:spacing w:after="0" w:line="240" w:lineRule="auto"/>
              <w:jc w:val="both"/>
              <w:rPr>
                <w:rFonts w:ascii="Times New Roman" w:eastAsia="MS Mincho" w:hAnsi="Times New Roman" w:cs="Times New Roman"/>
                <w:b/>
                <w:sz w:val="24"/>
                <w:szCs w:val="24"/>
                <w:lang w:eastAsia="ja-JP"/>
              </w:rPr>
            </w:pPr>
            <w:r w:rsidRPr="00A31517">
              <w:rPr>
                <w:rFonts w:ascii="Times New Roman" w:eastAsia="MS Mincho" w:hAnsi="Times New Roman" w:cs="Times New Roman"/>
                <w:b/>
                <w:sz w:val="24"/>
                <w:szCs w:val="24"/>
                <w:lang w:eastAsia="ja-JP"/>
              </w:rPr>
              <w:t>Перечень рекомендуемых учебных изданий, Интернет-ресурсов, дополнительной литературы</w:t>
            </w:r>
          </w:p>
        </w:tc>
        <w:tc>
          <w:tcPr>
            <w:tcW w:w="7053" w:type="dxa"/>
          </w:tcPr>
          <w:p w:rsidR="00A31517" w:rsidRPr="00A31517" w:rsidRDefault="00A31517" w:rsidP="00A31517">
            <w:pPr>
              <w:spacing w:after="0" w:line="240" w:lineRule="auto"/>
              <w:jc w:val="both"/>
              <w:rPr>
                <w:rFonts w:ascii="Times New Roman" w:eastAsia="MS Mincho" w:hAnsi="Times New Roman" w:cs="Times New Roman"/>
                <w:b/>
                <w:bCs/>
                <w:sz w:val="24"/>
                <w:szCs w:val="24"/>
                <w:lang w:eastAsia="ja-JP"/>
              </w:rPr>
            </w:pPr>
            <w:r w:rsidRPr="00A31517">
              <w:rPr>
                <w:rFonts w:ascii="Times New Roman" w:eastAsia="MS Mincho" w:hAnsi="Times New Roman" w:cs="Times New Roman"/>
                <w:b/>
                <w:bCs/>
                <w:sz w:val="24"/>
                <w:szCs w:val="24"/>
                <w:lang w:eastAsia="ja-JP"/>
              </w:rPr>
              <w:t xml:space="preserve">Обязательная </w:t>
            </w:r>
            <w:r w:rsidRPr="00A31517">
              <w:rPr>
                <w:rFonts w:ascii="Times New Roman" w:eastAsia="MS Mincho" w:hAnsi="Times New Roman" w:cs="Times New Roman"/>
                <w:b/>
                <w:color w:val="000000"/>
                <w:sz w:val="24"/>
                <w:szCs w:val="24"/>
                <w:lang w:eastAsia="ja-JP"/>
              </w:rPr>
              <w:t>литература и источники:</w:t>
            </w:r>
          </w:p>
          <w:p w:rsidR="00A31517" w:rsidRPr="00A31517" w:rsidRDefault="00A31517" w:rsidP="00A31517">
            <w:pPr>
              <w:spacing w:after="0" w:line="240" w:lineRule="auto"/>
              <w:jc w:val="both"/>
              <w:rPr>
                <w:rFonts w:ascii="Times New Roman" w:eastAsia="MS Mincho" w:hAnsi="Times New Roman" w:cs="Times New Roman"/>
                <w:bCs/>
                <w:sz w:val="24"/>
                <w:szCs w:val="24"/>
                <w:lang w:eastAsia="ja-JP"/>
              </w:rPr>
            </w:pPr>
            <w:r w:rsidRPr="00A31517">
              <w:rPr>
                <w:rFonts w:ascii="Times New Roman" w:eastAsia="MS Mincho" w:hAnsi="Times New Roman" w:cs="Times New Roman"/>
                <w:bCs/>
                <w:sz w:val="24"/>
                <w:szCs w:val="24"/>
                <w:lang w:eastAsia="ja-JP"/>
              </w:rPr>
              <w:t>1.</w:t>
            </w:r>
            <w:r w:rsidRPr="00A31517">
              <w:rPr>
                <w:rFonts w:ascii="Times New Roman" w:eastAsia="MS Mincho" w:hAnsi="Times New Roman" w:cs="Times New Roman"/>
                <w:b/>
                <w:bCs/>
                <w:sz w:val="24"/>
                <w:szCs w:val="24"/>
                <w:lang w:eastAsia="ja-JP"/>
              </w:rPr>
              <w:t xml:space="preserve"> </w:t>
            </w:r>
            <w:r w:rsidRPr="00A31517">
              <w:rPr>
                <w:rFonts w:ascii="Times New Roman" w:eastAsia="MS Mincho" w:hAnsi="Times New Roman" w:cs="Times New Roman"/>
                <w:bCs/>
                <w:sz w:val="24"/>
                <w:szCs w:val="24"/>
                <w:lang w:eastAsia="ja-JP"/>
              </w:rPr>
              <w:t>Управление проектом. Основы проектного управления. Учебник /под ред. М.Л. Разу. М.: КНОРУС, 2007.</w:t>
            </w:r>
          </w:p>
          <w:p w:rsidR="00A31517" w:rsidRPr="00A31517" w:rsidRDefault="00A31517" w:rsidP="00A31517">
            <w:pPr>
              <w:widowControl w:val="0"/>
              <w:autoSpaceDE w:val="0"/>
              <w:autoSpaceDN w:val="0"/>
              <w:spacing w:after="0" w:line="240" w:lineRule="auto"/>
              <w:ind w:right="34"/>
              <w:jc w:val="both"/>
              <w:rPr>
                <w:rFonts w:ascii="Times New Roman" w:eastAsia="MS Mincho" w:hAnsi="Times New Roman" w:cs="Times New Roman"/>
                <w:b/>
                <w:bCs/>
                <w:sz w:val="24"/>
                <w:szCs w:val="24"/>
                <w:lang w:eastAsia="ja-JP"/>
              </w:rPr>
            </w:pPr>
          </w:p>
          <w:p w:rsidR="00A31517" w:rsidRPr="00A31517" w:rsidRDefault="00A31517" w:rsidP="00A31517">
            <w:pPr>
              <w:widowControl w:val="0"/>
              <w:autoSpaceDE w:val="0"/>
              <w:autoSpaceDN w:val="0"/>
              <w:spacing w:after="0" w:line="240" w:lineRule="auto"/>
              <w:ind w:right="34"/>
              <w:jc w:val="both"/>
              <w:rPr>
                <w:rFonts w:ascii="Times New Roman" w:eastAsia="MS Mincho" w:hAnsi="Times New Roman" w:cs="Times New Roman"/>
                <w:b/>
                <w:bCs/>
                <w:sz w:val="24"/>
                <w:szCs w:val="24"/>
                <w:lang w:eastAsia="ja-JP"/>
              </w:rPr>
            </w:pPr>
            <w:r w:rsidRPr="00A31517">
              <w:rPr>
                <w:rFonts w:ascii="Times New Roman" w:eastAsia="MS Mincho" w:hAnsi="Times New Roman" w:cs="Times New Roman"/>
                <w:b/>
                <w:bCs/>
                <w:sz w:val="24"/>
                <w:szCs w:val="24"/>
                <w:lang w:eastAsia="ja-JP"/>
              </w:rPr>
              <w:t>Дополнительная литература и источники:</w:t>
            </w:r>
          </w:p>
          <w:p w:rsidR="00A31517" w:rsidRPr="00A31517" w:rsidRDefault="00A31517" w:rsidP="00A31517">
            <w:pPr>
              <w:widowControl w:val="0"/>
              <w:autoSpaceDE w:val="0"/>
              <w:autoSpaceDN w:val="0"/>
              <w:spacing w:after="0" w:line="240" w:lineRule="auto"/>
              <w:ind w:right="34"/>
              <w:jc w:val="both"/>
              <w:rPr>
                <w:rFonts w:ascii="Times New Roman" w:eastAsia="MS Mincho" w:hAnsi="Times New Roman" w:cs="Times New Roman"/>
                <w:bCs/>
                <w:sz w:val="24"/>
                <w:szCs w:val="24"/>
                <w:lang w:eastAsia="ja-JP"/>
              </w:rPr>
            </w:pPr>
            <w:r w:rsidRPr="00A31517">
              <w:rPr>
                <w:rFonts w:ascii="Times New Roman" w:eastAsia="MS Mincho" w:hAnsi="Times New Roman" w:cs="Times New Roman"/>
                <w:bCs/>
                <w:sz w:val="24"/>
                <w:szCs w:val="24"/>
                <w:lang w:eastAsia="ja-JP"/>
              </w:rPr>
              <w:t>1. Грей К.Ф., Ларсон Э.У. Управление проектами. Учебник. – М.: «Дело и сервис», 2007.</w:t>
            </w:r>
          </w:p>
          <w:p w:rsidR="00A31517" w:rsidRPr="00A31517" w:rsidRDefault="00A31517" w:rsidP="00A31517">
            <w:pPr>
              <w:widowControl w:val="0"/>
              <w:autoSpaceDE w:val="0"/>
              <w:autoSpaceDN w:val="0"/>
              <w:spacing w:after="0" w:line="240" w:lineRule="auto"/>
              <w:ind w:right="34"/>
              <w:jc w:val="both"/>
              <w:rPr>
                <w:rFonts w:ascii="Times New Roman" w:eastAsia="MS Mincho" w:hAnsi="Times New Roman" w:cs="Times New Roman"/>
                <w:bCs/>
                <w:sz w:val="24"/>
                <w:szCs w:val="24"/>
                <w:lang w:eastAsia="ja-JP"/>
              </w:rPr>
            </w:pPr>
            <w:r w:rsidRPr="00A31517">
              <w:rPr>
                <w:rFonts w:ascii="Times New Roman" w:eastAsia="MS Mincho" w:hAnsi="Times New Roman" w:cs="Times New Roman"/>
                <w:bCs/>
                <w:sz w:val="24"/>
                <w:szCs w:val="24"/>
                <w:lang w:eastAsia="ja-JP"/>
              </w:rPr>
              <w:t>2. Малкова И.Ю. Метод проектов: Методические материалы. Томск: Томский университет, 2006.</w:t>
            </w:r>
          </w:p>
          <w:p w:rsidR="00A31517" w:rsidRPr="00A31517" w:rsidRDefault="00A31517" w:rsidP="00A31517">
            <w:pPr>
              <w:widowControl w:val="0"/>
              <w:autoSpaceDE w:val="0"/>
              <w:autoSpaceDN w:val="0"/>
              <w:spacing w:after="0" w:line="240" w:lineRule="auto"/>
              <w:ind w:right="34"/>
              <w:jc w:val="both"/>
              <w:rPr>
                <w:rFonts w:ascii="Times New Roman" w:eastAsia="MS Mincho" w:hAnsi="Times New Roman" w:cs="Times New Roman"/>
                <w:bCs/>
                <w:sz w:val="24"/>
                <w:szCs w:val="24"/>
                <w:lang w:eastAsia="ja-JP"/>
              </w:rPr>
            </w:pPr>
            <w:r w:rsidRPr="00A31517">
              <w:rPr>
                <w:rFonts w:ascii="Times New Roman" w:eastAsia="MS Mincho" w:hAnsi="Times New Roman" w:cs="Times New Roman"/>
                <w:bCs/>
                <w:sz w:val="24"/>
                <w:szCs w:val="24"/>
                <w:lang w:eastAsia="ja-JP"/>
              </w:rPr>
              <w:t>3. Милошевич Д.З. Набор инструментов для управления проектами. – М.: Компания АйТи; ДМК Пресс, 2006.</w:t>
            </w:r>
          </w:p>
          <w:p w:rsidR="00A31517" w:rsidRPr="00A31517" w:rsidRDefault="00A31517" w:rsidP="00A31517">
            <w:pPr>
              <w:widowControl w:val="0"/>
              <w:autoSpaceDE w:val="0"/>
              <w:autoSpaceDN w:val="0"/>
              <w:spacing w:after="0" w:line="240" w:lineRule="auto"/>
              <w:ind w:right="34"/>
              <w:jc w:val="both"/>
              <w:rPr>
                <w:rFonts w:ascii="Times New Roman" w:eastAsia="MS Mincho" w:hAnsi="Times New Roman" w:cs="Times New Roman"/>
                <w:bCs/>
                <w:sz w:val="24"/>
                <w:szCs w:val="24"/>
                <w:lang w:eastAsia="ja-JP"/>
              </w:rPr>
            </w:pPr>
            <w:r w:rsidRPr="00A31517">
              <w:rPr>
                <w:rFonts w:ascii="Times New Roman" w:eastAsia="MS Mincho" w:hAnsi="Times New Roman" w:cs="Times New Roman"/>
                <w:bCs/>
                <w:sz w:val="24"/>
                <w:szCs w:val="24"/>
                <w:lang w:eastAsia="ja-JP"/>
              </w:rPr>
              <w:t xml:space="preserve">4. Викулина М.А. Личностно-ориентированная подготовка студентов в педагогическом вузе (основы теории): Монография. – Н.Новгород: Нижегогродский гуманитарный центр, </w:t>
            </w:r>
            <w:proofErr w:type="gramStart"/>
            <w:r w:rsidRPr="00A31517">
              <w:rPr>
                <w:rFonts w:ascii="Times New Roman" w:eastAsia="MS Mincho" w:hAnsi="Times New Roman" w:cs="Times New Roman"/>
                <w:bCs/>
                <w:sz w:val="24"/>
                <w:szCs w:val="24"/>
                <w:lang w:eastAsia="ja-JP"/>
              </w:rPr>
              <w:t>2000.-</w:t>
            </w:r>
            <w:proofErr w:type="gramEnd"/>
            <w:r w:rsidRPr="00A31517">
              <w:rPr>
                <w:rFonts w:ascii="Times New Roman" w:eastAsia="MS Mincho" w:hAnsi="Times New Roman" w:cs="Times New Roman"/>
                <w:bCs/>
                <w:sz w:val="24"/>
                <w:szCs w:val="24"/>
                <w:lang w:eastAsia="ja-JP"/>
              </w:rPr>
              <w:t xml:space="preserve"> 136с. </w:t>
            </w:r>
          </w:p>
          <w:p w:rsidR="00A31517" w:rsidRPr="00A31517" w:rsidRDefault="00A31517" w:rsidP="00A31517">
            <w:pPr>
              <w:widowControl w:val="0"/>
              <w:autoSpaceDE w:val="0"/>
              <w:autoSpaceDN w:val="0"/>
              <w:spacing w:after="0" w:line="240" w:lineRule="auto"/>
              <w:ind w:right="34"/>
              <w:jc w:val="both"/>
              <w:rPr>
                <w:rFonts w:ascii="Times New Roman" w:eastAsia="MS Mincho" w:hAnsi="Times New Roman" w:cs="Times New Roman"/>
                <w:bCs/>
                <w:sz w:val="24"/>
                <w:szCs w:val="24"/>
                <w:lang w:eastAsia="ja-JP"/>
              </w:rPr>
            </w:pPr>
            <w:r w:rsidRPr="00A31517">
              <w:rPr>
                <w:rFonts w:ascii="Times New Roman" w:eastAsia="MS Mincho" w:hAnsi="Times New Roman" w:cs="Times New Roman"/>
                <w:bCs/>
                <w:sz w:val="24"/>
                <w:szCs w:val="24"/>
                <w:lang w:eastAsia="ja-JP"/>
              </w:rPr>
              <w:t>5. Ван Хорн Дж. К. Основы управления проектами. Пер. с англ. / М.:  Дело, 1996.</w:t>
            </w:r>
          </w:p>
          <w:p w:rsidR="00A31517" w:rsidRPr="00A31517" w:rsidRDefault="00A31517" w:rsidP="00A31517">
            <w:pPr>
              <w:widowControl w:val="0"/>
              <w:autoSpaceDE w:val="0"/>
              <w:autoSpaceDN w:val="0"/>
              <w:spacing w:after="0" w:line="240" w:lineRule="auto"/>
              <w:ind w:right="34"/>
              <w:jc w:val="both"/>
              <w:rPr>
                <w:rFonts w:ascii="Times New Roman" w:eastAsia="MS Mincho" w:hAnsi="Times New Roman" w:cs="Times New Roman"/>
                <w:bCs/>
                <w:sz w:val="24"/>
                <w:szCs w:val="24"/>
                <w:lang w:eastAsia="ja-JP"/>
              </w:rPr>
            </w:pPr>
            <w:r w:rsidRPr="00A31517">
              <w:rPr>
                <w:rFonts w:ascii="Times New Roman" w:eastAsia="MS Mincho" w:hAnsi="Times New Roman" w:cs="Times New Roman"/>
                <w:bCs/>
                <w:sz w:val="24"/>
                <w:szCs w:val="24"/>
                <w:lang w:eastAsia="ja-JP"/>
              </w:rPr>
              <w:t>6. Зайдель Х., Теммен Р. Основы методологии управления проектами. Пер. с нем. М.: Дело, 1994.</w:t>
            </w:r>
          </w:p>
          <w:p w:rsidR="00A31517" w:rsidRPr="00A31517" w:rsidRDefault="00A31517" w:rsidP="00A31517">
            <w:pPr>
              <w:widowControl w:val="0"/>
              <w:autoSpaceDE w:val="0"/>
              <w:autoSpaceDN w:val="0"/>
              <w:spacing w:after="0" w:line="240" w:lineRule="auto"/>
              <w:ind w:right="34"/>
              <w:jc w:val="both"/>
              <w:rPr>
                <w:rFonts w:ascii="Times New Roman" w:eastAsia="MS Mincho" w:hAnsi="Times New Roman" w:cs="Times New Roman"/>
                <w:bCs/>
                <w:sz w:val="24"/>
                <w:szCs w:val="24"/>
                <w:lang w:eastAsia="ja-JP"/>
              </w:rPr>
            </w:pPr>
            <w:r w:rsidRPr="00A31517">
              <w:rPr>
                <w:rFonts w:ascii="Times New Roman" w:eastAsia="MS Mincho" w:hAnsi="Times New Roman" w:cs="Times New Roman"/>
                <w:bCs/>
                <w:sz w:val="24"/>
                <w:szCs w:val="24"/>
                <w:lang w:eastAsia="ja-JP"/>
              </w:rPr>
              <w:t>7. Либерзон В.И., Лобанов И.Д. Особенности российского обеспечения управления проектами. М.: Вита-Пресс, 1996.</w:t>
            </w:r>
          </w:p>
          <w:p w:rsidR="00A31517" w:rsidRPr="00A31517" w:rsidRDefault="00A31517" w:rsidP="00A31517">
            <w:pPr>
              <w:widowControl w:val="0"/>
              <w:autoSpaceDE w:val="0"/>
              <w:autoSpaceDN w:val="0"/>
              <w:spacing w:after="0" w:line="240" w:lineRule="auto"/>
              <w:ind w:right="34"/>
              <w:jc w:val="both"/>
              <w:rPr>
                <w:rFonts w:ascii="Times New Roman" w:eastAsia="MS Mincho" w:hAnsi="Times New Roman" w:cs="Times New Roman"/>
                <w:bCs/>
                <w:sz w:val="24"/>
                <w:szCs w:val="24"/>
                <w:lang w:eastAsia="ja-JP"/>
              </w:rPr>
            </w:pPr>
            <w:r w:rsidRPr="00A31517">
              <w:rPr>
                <w:rFonts w:ascii="Times New Roman" w:eastAsia="MS Mincho" w:hAnsi="Times New Roman" w:cs="Times New Roman"/>
                <w:bCs/>
                <w:sz w:val="24"/>
                <w:szCs w:val="24"/>
                <w:lang w:eastAsia="ja-JP"/>
              </w:rPr>
              <w:t xml:space="preserve">8. Мазур И.И. и др. Управление проектами. Учебное пособие. М.: Экономика, 2001. </w:t>
            </w:r>
          </w:p>
          <w:p w:rsidR="00A31517" w:rsidRPr="00A31517" w:rsidRDefault="00A31517" w:rsidP="00A31517">
            <w:pPr>
              <w:widowControl w:val="0"/>
              <w:autoSpaceDE w:val="0"/>
              <w:autoSpaceDN w:val="0"/>
              <w:spacing w:after="0" w:line="240" w:lineRule="auto"/>
              <w:ind w:right="34"/>
              <w:jc w:val="both"/>
              <w:rPr>
                <w:rFonts w:ascii="Times New Roman" w:eastAsia="MS Mincho" w:hAnsi="Times New Roman" w:cs="Times New Roman"/>
                <w:bCs/>
                <w:sz w:val="24"/>
                <w:szCs w:val="24"/>
                <w:lang w:eastAsia="ja-JP"/>
              </w:rPr>
            </w:pPr>
            <w:r w:rsidRPr="00A31517">
              <w:rPr>
                <w:rFonts w:ascii="Times New Roman" w:eastAsia="MS Mincho" w:hAnsi="Times New Roman" w:cs="Times New Roman"/>
                <w:bCs/>
                <w:sz w:val="24"/>
                <w:szCs w:val="24"/>
                <w:lang w:eastAsia="ja-JP"/>
              </w:rPr>
              <w:t>9. Товб А.С., Ципес Г.Л. Управление проектами: стандарты, методы, опыт. М.: ЗАО «Олимп-Бизнес»», 2003.</w:t>
            </w:r>
          </w:p>
          <w:p w:rsidR="00A31517" w:rsidRPr="00A31517" w:rsidRDefault="00A31517" w:rsidP="00A31517">
            <w:pPr>
              <w:widowControl w:val="0"/>
              <w:autoSpaceDE w:val="0"/>
              <w:autoSpaceDN w:val="0"/>
              <w:spacing w:after="0" w:line="240" w:lineRule="auto"/>
              <w:ind w:right="34"/>
              <w:jc w:val="both"/>
              <w:rPr>
                <w:rFonts w:ascii="Times New Roman" w:eastAsia="MS Mincho" w:hAnsi="Times New Roman" w:cs="Times New Roman"/>
                <w:bCs/>
                <w:sz w:val="24"/>
                <w:szCs w:val="24"/>
                <w:lang w:eastAsia="ja-JP"/>
              </w:rPr>
            </w:pPr>
            <w:r w:rsidRPr="00A31517">
              <w:rPr>
                <w:rFonts w:ascii="Times New Roman" w:eastAsia="MS Mincho" w:hAnsi="Times New Roman" w:cs="Times New Roman"/>
                <w:bCs/>
                <w:sz w:val="24"/>
                <w:szCs w:val="24"/>
                <w:lang w:eastAsia="ja-JP"/>
              </w:rPr>
              <w:t>10. Шапиро В.Д. и др. Управление проектами. Санкт-Петербург: Два Три, 1996.</w:t>
            </w:r>
          </w:p>
          <w:p w:rsidR="00A31517" w:rsidRPr="00A31517" w:rsidRDefault="00A31517" w:rsidP="00A31517">
            <w:pPr>
              <w:widowControl w:val="0"/>
              <w:autoSpaceDE w:val="0"/>
              <w:autoSpaceDN w:val="0"/>
              <w:spacing w:after="0" w:line="240" w:lineRule="auto"/>
              <w:ind w:right="34"/>
              <w:jc w:val="both"/>
              <w:rPr>
                <w:rFonts w:ascii="Times New Roman" w:eastAsia="MS Mincho" w:hAnsi="Times New Roman" w:cs="Times New Roman"/>
                <w:bCs/>
                <w:sz w:val="24"/>
                <w:szCs w:val="24"/>
                <w:lang w:eastAsia="ja-JP"/>
              </w:rPr>
            </w:pPr>
            <w:r w:rsidRPr="00A31517">
              <w:rPr>
                <w:rFonts w:ascii="Times New Roman" w:eastAsia="MS Mincho" w:hAnsi="Times New Roman" w:cs="Times New Roman"/>
                <w:bCs/>
                <w:sz w:val="24"/>
                <w:szCs w:val="24"/>
                <w:lang w:eastAsia="ja-JP"/>
              </w:rPr>
              <w:t>11.  ИСО/ТО 10006:1997 «Руководство качеством при управлении проектами». М.: - 1999.</w:t>
            </w:r>
          </w:p>
          <w:p w:rsidR="00A31517" w:rsidRPr="00A31517" w:rsidRDefault="00A31517" w:rsidP="00A31517">
            <w:pPr>
              <w:widowControl w:val="0"/>
              <w:autoSpaceDE w:val="0"/>
              <w:autoSpaceDN w:val="0"/>
              <w:spacing w:after="0" w:line="240" w:lineRule="auto"/>
              <w:ind w:right="34"/>
              <w:jc w:val="both"/>
              <w:rPr>
                <w:rFonts w:ascii="Times New Roman" w:eastAsia="MS Mincho" w:hAnsi="Times New Roman" w:cs="Times New Roman"/>
                <w:bCs/>
                <w:sz w:val="24"/>
                <w:szCs w:val="24"/>
                <w:lang w:eastAsia="ja-JP"/>
              </w:rPr>
            </w:pPr>
            <w:r w:rsidRPr="00A31517">
              <w:rPr>
                <w:rFonts w:ascii="Times New Roman" w:eastAsia="MS Mincho" w:hAnsi="Times New Roman" w:cs="Times New Roman"/>
                <w:bCs/>
                <w:sz w:val="24"/>
                <w:szCs w:val="24"/>
                <w:lang w:eastAsia="ja-JP"/>
              </w:rPr>
              <w:t>12. Управление проектами. Практическое руководство. М.: ЮРКНИГА, 2003.</w:t>
            </w:r>
          </w:p>
          <w:p w:rsidR="00A31517" w:rsidRPr="00A31517" w:rsidRDefault="00A31517" w:rsidP="00A31517">
            <w:pPr>
              <w:widowControl w:val="0"/>
              <w:autoSpaceDE w:val="0"/>
              <w:autoSpaceDN w:val="0"/>
              <w:spacing w:after="0" w:line="240" w:lineRule="auto"/>
              <w:ind w:right="34"/>
              <w:jc w:val="both"/>
              <w:rPr>
                <w:rFonts w:ascii="Times New Roman" w:eastAsia="MS Mincho" w:hAnsi="Times New Roman" w:cs="Times New Roman"/>
                <w:bCs/>
                <w:sz w:val="24"/>
                <w:szCs w:val="24"/>
                <w:lang w:eastAsia="ja-JP"/>
              </w:rPr>
            </w:pPr>
            <w:r w:rsidRPr="00A31517">
              <w:rPr>
                <w:rFonts w:ascii="Times New Roman" w:eastAsia="MS Mincho" w:hAnsi="Times New Roman" w:cs="Times New Roman"/>
                <w:bCs/>
                <w:sz w:val="24"/>
                <w:szCs w:val="24"/>
                <w:lang w:eastAsia="ja-JP"/>
              </w:rPr>
              <w:t>13. Управление инновационными проектами. Учебное пособие /под ред. В.Л. Попова. М.: ИНФРА-М, 2007.</w:t>
            </w:r>
          </w:p>
          <w:p w:rsidR="00A31517" w:rsidRPr="00A31517" w:rsidRDefault="00A31517" w:rsidP="00A31517">
            <w:pPr>
              <w:widowControl w:val="0"/>
              <w:autoSpaceDE w:val="0"/>
              <w:autoSpaceDN w:val="0"/>
              <w:spacing w:after="0" w:line="240" w:lineRule="auto"/>
              <w:ind w:right="34"/>
              <w:jc w:val="both"/>
              <w:rPr>
                <w:rFonts w:ascii="Times New Roman" w:eastAsia="MS Mincho" w:hAnsi="Times New Roman" w:cs="Times New Roman"/>
                <w:bCs/>
                <w:sz w:val="24"/>
                <w:szCs w:val="24"/>
                <w:lang w:eastAsia="ja-JP"/>
              </w:rPr>
            </w:pPr>
            <w:r w:rsidRPr="00A31517">
              <w:rPr>
                <w:rFonts w:ascii="Times New Roman" w:eastAsia="MS Mincho" w:hAnsi="Times New Roman" w:cs="Times New Roman"/>
                <w:bCs/>
                <w:sz w:val="24"/>
                <w:szCs w:val="24"/>
                <w:lang w:eastAsia="ja-JP"/>
              </w:rPr>
              <w:t>14.  Шавырина В.В. Технология управления Спайдер. М.: Дело, 1999.</w:t>
            </w:r>
          </w:p>
          <w:p w:rsidR="00A31517" w:rsidRPr="00A31517" w:rsidRDefault="00A31517" w:rsidP="00A31517">
            <w:pPr>
              <w:widowControl w:val="0"/>
              <w:autoSpaceDE w:val="0"/>
              <w:autoSpaceDN w:val="0"/>
              <w:spacing w:after="0" w:line="240" w:lineRule="auto"/>
              <w:ind w:right="34"/>
              <w:jc w:val="both"/>
              <w:rPr>
                <w:rFonts w:ascii="Times New Roman" w:eastAsia="MS Mincho" w:hAnsi="Times New Roman" w:cs="Times New Roman"/>
                <w:bCs/>
                <w:sz w:val="24"/>
                <w:szCs w:val="24"/>
                <w:lang w:eastAsia="ja-JP"/>
              </w:rPr>
            </w:pPr>
            <w:r w:rsidRPr="00A31517">
              <w:rPr>
                <w:rFonts w:ascii="Times New Roman" w:eastAsia="MS Mincho" w:hAnsi="Times New Roman" w:cs="Times New Roman"/>
                <w:bCs/>
                <w:sz w:val="24"/>
                <w:szCs w:val="24"/>
                <w:lang w:eastAsia="ja-JP"/>
              </w:rPr>
              <w:t xml:space="preserve">15. www.gkmim.ru – сайт Группы компаний «Международный институт менеджмента», российского представителя Международной Ассоциации Управления Проектами IPMA. </w:t>
            </w:r>
          </w:p>
          <w:p w:rsidR="00A31517" w:rsidRPr="00A31517" w:rsidRDefault="00A31517" w:rsidP="00A31517">
            <w:pPr>
              <w:widowControl w:val="0"/>
              <w:autoSpaceDE w:val="0"/>
              <w:autoSpaceDN w:val="0"/>
              <w:spacing w:after="0" w:line="240" w:lineRule="auto"/>
              <w:ind w:right="34"/>
              <w:jc w:val="both"/>
              <w:rPr>
                <w:rFonts w:ascii="Times New Roman" w:eastAsia="MS Mincho" w:hAnsi="Times New Roman" w:cs="Times New Roman"/>
                <w:bCs/>
                <w:sz w:val="24"/>
                <w:szCs w:val="24"/>
                <w:lang w:eastAsia="ja-JP"/>
              </w:rPr>
            </w:pPr>
            <w:r w:rsidRPr="00A31517">
              <w:rPr>
                <w:rFonts w:ascii="Times New Roman" w:eastAsia="MS Mincho" w:hAnsi="Times New Roman" w:cs="Times New Roman"/>
                <w:bCs/>
                <w:sz w:val="24"/>
                <w:szCs w:val="24"/>
                <w:lang w:eastAsia="ja-JP"/>
              </w:rPr>
              <w:t>16.</w:t>
            </w:r>
            <w:r w:rsidRPr="00A31517">
              <w:rPr>
                <w:rFonts w:ascii="Times New Roman" w:eastAsia="MS Mincho" w:hAnsi="Times New Roman" w:cs="Times New Roman"/>
                <w:bCs/>
                <w:sz w:val="24"/>
                <w:szCs w:val="24"/>
                <w:lang w:eastAsia="ja-JP"/>
              </w:rPr>
              <w:tab/>
            </w:r>
            <w:proofErr w:type="gramStart"/>
            <w:r w:rsidRPr="00A31517">
              <w:rPr>
                <w:rFonts w:ascii="Times New Roman" w:eastAsia="MS Mincho" w:hAnsi="Times New Roman" w:cs="Times New Roman"/>
                <w:bCs/>
                <w:sz w:val="24"/>
                <w:szCs w:val="24"/>
                <w:lang w:eastAsia="ja-JP"/>
              </w:rPr>
              <w:t>http://projectm.narod.ru/content/htm  http://project.km.ru</w:t>
            </w:r>
            <w:proofErr w:type="gramEnd"/>
            <w:r w:rsidRPr="00A31517">
              <w:rPr>
                <w:rFonts w:ascii="Times New Roman" w:eastAsia="MS Mincho" w:hAnsi="Times New Roman" w:cs="Times New Roman"/>
                <w:bCs/>
                <w:sz w:val="24"/>
                <w:szCs w:val="24"/>
                <w:lang w:eastAsia="ja-JP"/>
              </w:rPr>
              <w:t xml:space="preserve">  </w:t>
            </w:r>
            <w:r w:rsidRPr="00A31517">
              <w:rPr>
                <w:rFonts w:ascii="Times New Roman" w:eastAsia="MS Mincho" w:hAnsi="Times New Roman" w:cs="Times New Roman"/>
                <w:bCs/>
                <w:sz w:val="24"/>
                <w:szCs w:val="24"/>
                <w:lang w:eastAsia="ja-JP"/>
              </w:rPr>
              <w:lastRenderedPageBreak/>
              <w:t xml:space="preserve">страницы широкого профиля на бесплатном хостинге My.KM.ru  </w:t>
            </w:r>
          </w:p>
          <w:p w:rsidR="00A31517" w:rsidRPr="00A31517" w:rsidRDefault="00A31517" w:rsidP="00A31517">
            <w:pPr>
              <w:widowControl w:val="0"/>
              <w:autoSpaceDE w:val="0"/>
              <w:autoSpaceDN w:val="0"/>
              <w:spacing w:after="0" w:line="240" w:lineRule="auto"/>
              <w:ind w:right="34"/>
              <w:jc w:val="both"/>
              <w:rPr>
                <w:rFonts w:ascii="Times New Roman" w:eastAsia="MS Mincho" w:hAnsi="Times New Roman" w:cs="Times New Roman"/>
                <w:bCs/>
                <w:sz w:val="24"/>
                <w:szCs w:val="24"/>
                <w:lang w:eastAsia="ja-JP"/>
              </w:rPr>
            </w:pPr>
            <w:r w:rsidRPr="00A31517">
              <w:rPr>
                <w:rFonts w:ascii="Times New Roman" w:eastAsia="MS Mincho" w:hAnsi="Times New Roman" w:cs="Times New Roman"/>
                <w:bCs/>
                <w:sz w:val="24"/>
                <w:szCs w:val="24"/>
                <w:lang w:eastAsia="ja-JP"/>
              </w:rPr>
              <w:t>17.</w:t>
            </w:r>
            <w:r w:rsidRPr="00A31517">
              <w:rPr>
                <w:rFonts w:ascii="Times New Roman" w:eastAsia="MS Mincho" w:hAnsi="Times New Roman" w:cs="Times New Roman"/>
                <w:bCs/>
                <w:sz w:val="24"/>
                <w:szCs w:val="24"/>
                <w:lang w:eastAsia="ja-JP"/>
              </w:rPr>
              <w:tab/>
              <w:t xml:space="preserve">www.aproject.ru –сайт “Управление проектами в России”    </w:t>
            </w:r>
          </w:p>
          <w:p w:rsidR="00A31517" w:rsidRPr="00A31517" w:rsidRDefault="00A31517" w:rsidP="00A31517">
            <w:pPr>
              <w:widowControl w:val="0"/>
              <w:autoSpaceDE w:val="0"/>
              <w:autoSpaceDN w:val="0"/>
              <w:spacing w:after="0" w:line="240" w:lineRule="auto"/>
              <w:ind w:right="34"/>
              <w:jc w:val="both"/>
              <w:rPr>
                <w:rFonts w:ascii="Times New Roman" w:eastAsia="MS Mincho" w:hAnsi="Times New Roman" w:cs="Times New Roman"/>
                <w:bCs/>
                <w:sz w:val="24"/>
                <w:szCs w:val="24"/>
                <w:lang w:eastAsia="ja-JP"/>
              </w:rPr>
            </w:pPr>
            <w:r w:rsidRPr="00A31517">
              <w:rPr>
                <w:rFonts w:ascii="Times New Roman" w:eastAsia="MS Mincho" w:hAnsi="Times New Roman" w:cs="Times New Roman"/>
                <w:bCs/>
                <w:sz w:val="24"/>
                <w:szCs w:val="24"/>
                <w:lang w:eastAsia="ja-JP"/>
              </w:rPr>
              <w:t>18.</w:t>
            </w:r>
            <w:r w:rsidRPr="00A31517">
              <w:rPr>
                <w:rFonts w:ascii="Times New Roman" w:eastAsia="MS Mincho" w:hAnsi="Times New Roman" w:cs="Times New Roman"/>
                <w:bCs/>
                <w:sz w:val="24"/>
                <w:szCs w:val="24"/>
                <w:lang w:eastAsia="ja-JP"/>
              </w:rPr>
              <w:tab/>
              <w:t>www.sovnet.ru – сайт Российской ассоциации управления проектами</w:t>
            </w:r>
          </w:p>
          <w:p w:rsidR="00A31517" w:rsidRPr="00A31517" w:rsidRDefault="00A31517" w:rsidP="00A31517">
            <w:pPr>
              <w:widowControl w:val="0"/>
              <w:autoSpaceDE w:val="0"/>
              <w:autoSpaceDN w:val="0"/>
              <w:spacing w:after="0" w:line="240" w:lineRule="auto"/>
              <w:ind w:right="34"/>
              <w:jc w:val="both"/>
              <w:rPr>
                <w:rFonts w:ascii="Times New Roman" w:eastAsia="MS Mincho" w:hAnsi="Times New Roman" w:cs="Times New Roman"/>
                <w:bCs/>
                <w:sz w:val="24"/>
                <w:szCs w:val="24"/>
                <w:lang w:eastAsia="ja-JP"/>
              </w:rPr>
            </w:pPr>
            <w:r w:rsidRPr="00A31517">
              <w:rPr>
                <w:rFonts w:ascii="Times New Roman" w:eastAsia="MS Mincho" w:hAnsi="Times New Roman" w:cs="Times New Roman"/>
                <w:bCs/>
                <w:sz w:val="24"/>
                <w:szCs w:val="24"/>
                <w:lang w:eastAsia="ja-JP"/>
              </w:rPr>
              <w:t>19.</w:t>
            </w:r>
            <w:r w:rsidRPr="00A31517">
              <w:rPr>
                <w:rFonts w:ascii="Times New Roman" w:eastAsia="MS Mincho" w:hAnsi="Times New Roman" w:cs="Times New Roman"/>
                <w:bCs/>
                <w:sz w:val="24"/>
                <w:szCs w:val="24"/>
                <w:lang w:eastAsia="ja-JP"/>
              </w:rPr>
              <w:tab/>
              <w:t>www.innovbusiness.ru – сайт по инновационному предпринимательству</w:t>
            </w:r>
          </w:p>
          <w:p w:rsidR="00A31517" w:rsidRPr="00A31517" w:rsidRDefault="00A31517" w:rsidP="00A31517">
            <w:pPr>
              <w:widowControl w:val="0"/>
              <w:autoSpaceDE w:val="0"/>
              <w:autoSpaceDN w:val="0"/>
              <w:spacing w:after="0" w:line="240" w:lineRule="auto"/>
              <w:ind w:right="34"/>
              <w:jc w:val="both"/>
              <w:rPr>
                <w:rFonts w:ascii="Times New Roman" w:eastAsia="MS Mincho" w:hAnsi="Times New Roman" w:cs="Times New Roman"/>
                <w:bCs/>
                <w:sz w:val="24"/>
                <w:szCs w:val="24"/>
                <w:lang w:eastAsia="ja-JP"/>
              </w:rPr>
            </w:pPr>
            <w:r w:rsidRPr="00A31517">
              <w:rPr>
                <w:rFonts w:ascii="Times New Roman" w:eastAsia="MS Mincho" w:hAnsi="Times New Roman" w:cs="Times New Roman"/>
                <w:bCs/>
                <w:sz w:val="24"/>
                <w:szCs w:val="24"/>
                <w:lang w:eastAsia="ja-JP"/>
              </w:rPr>
              <w:t>20.</w:t>
            </w:r>
            <w:r w:rsidRPr="00A31517">
              <w:rPr>
                <w:rFonts w:ascii="Times New Roman" w:eastAsia="MS Mincho" w:hAnsi="Times New Roman" w:cs="Times New Roman"/>
                <w:bCs/>
                <w:sz w:val="24"/>
                <w:szCs w:val="24"/>
                <w:lang w:eastAsia="ja-JP"/>
              </w:rPr>
              <w:tab/>
              <w:t>www.strf.ru – наука и технологии в России.</w:t>
            </w:r>
          </w:p>
          <w:p w:rsidR="00A31517" w:rsidRPr="00A31517" w:rsidRDefault="00A31517" w:rsidP="00A31517">
            <w:pPr>
              <w:widowControl w:val="0"/>
              <w:autoSpaceDE w:val="0"/>
              <w:autoSpaceDN w:val="0"/>
              <w:spacing w:after="0" w:line="240" w:lineRule="auto"/>
              <w:ind w:right="34"/>
              <w:jc w:val="both"/>
              <w:rPr>
                <w:rFonts w:ascii="Times New Roman" w:eastAsia="MS Mincho" w:hAnsi="Times New Roman" w:cs="Times New Roman"/>
                <w:bCs/>
                <w:sz w:val="24"/>
                <w:szCs w:val="24"/>
                <w:lang w:eastAsia="ja-JP"/>
              </w:rPr>
            </w:pPr>
            <w:r w:rsidRPr="00A31517">
              <w:rPr>
                <w:rFonts w:ascii="Times New Roman" w:eastAsia="MS Mincho" w:hAnsi="Times New Roman" w:cs="Times New Roman"/>
                <w:bCs/>
                <w:sz w:val="24"/>
                <w:szCs w:val="24"/>
                <w:lang w:eastAsia="ja-JP"/>
              </w:rPr>
              <w:t>21.</w:t>
            </w:r>
            <w:r w:rsidRPr="00A31517">
              <w:rPr>
                <w:rFonts w:ascii="Times New Roman" w:eastAsia="MS Mincho" w:hAnsi="Times New Roman" w:cs="Times New Roman"/>
                <w:bCs/>
                <w:sz w:val="24"/>
                <w:szCs w:val="24"/>
                <w:lang w:eastAsia="ja-JP"/>
              </w:rPr>
              <w:tab/>
              <w:t>www.itportal.ru – сайт по инновациям и технологиям.</w:t>
            </w:r>
          </w:p>
          <w:p w:rsidR="00A31517" w:rsidRPr="00A31517" w:rsidRDefault="00A31517" w:rsidP="00A31517">
            <w:pPr>
              <w:widowControl w:val="0"/>
              <w:autoSpaceDE w:val="0"/>
              <w:autoSpaceDN w:val="0"/>
              <w:spacing w:after="0" w:line="240" w:lineRule="auto"/>
              <w:ind w:right="34"/>
              <w:jc w:val="both"/>
              <w:rPr>
                <w:rFonts w:ascii="Times New Roman" w:eastAsia="MS Mincho" w:hAnsi="Times New Roman" w:cs="Times New Roman"/>
                <w:bCs/>
                <w:sz w:val="24"/>
                <w:szCs w:val="24"/>
                <w:lang w:eastAsia="ja-JP"/>
              </w:rPr>
            </w:pPr>
            <w:r w:rsidRPr="00A31517">
              <w:rPr>
                <w:rFonts w:ascii="Times New Roman" w:eastAsia="MS Mincho" w:hAnsi="Times New Roman" w:cs="Times New Roman"/>
                <w:bCs/>
                <w:sz w:val="24"/>
                <w:szCs w:val="24"/>
                <w:lang w:eastAsia="ja-JP"/>
              </w:rPr>
              <w:t>22.</w:t>
            </w:r>
            <w:r w:rsidRPr="00A31517">
              <w:rPr>
                <w:rFonts w:ascii="Times New Roman" w:eastAsia="MS Mincho" w:hAnsi="Times New Roman" w:cs="Times New Roman"/>
                <w:bCs/>
                <w:sz w:val="24"/>
                <w:szCs w:val="24"/>
                <w:lang w:eastAsia="ja-JP"/>
              </w:rPr>
              <w:tab/>
              <w:t>www.fondpotanin.ru – сайт благотворительного фонда имени Владимира Потанина</w:t>
            </w:r>
          </w:p>
          <w:p w:rsidR="00A31517" w:rsidRPr="00A31517" w:rsidRDefault="00A31517" w:rsidP="00A31517">
            <w:pPr>
              <w:spacing w:after="0" w:line="240" w:lineRule="auto"/>
              <w:ind w:left="381"/>
              <w:contextualSpacing/>
              <w:rPr>
                <w:rFonts w:ascii="Times New Roman" w:eastAsia="MS Mincho" w:hAnsi="Times New Roman" w:cs="Times New Roman"/>
                <w:sz w:val="24"/>
                <w:szCs w:val="24"/>
                <w:lang w:eastAsia="ja-JP"/>
              </w:rPr>
            </w:pPr>
          </w:p>
        </w:tc>
      </w:tr>
      <w:tr w:rsidR="00A31517" w:rsidRPr="00A31517" w:rsidTr="00A31517">
        <w:tc>
          <w:tcPr>
            <w:tcW w:w="534" w:type="dxa"/>
          </w:tcPr>
          <w:p w:rsidR="00A31517" w:rsidRPr="00A31517" w:rsidRDefault="00A31517" w:rsidP="00A31517">
            <w:pPr>
              <w:spacing w:after="0" w:line="240" w:lineRule="auto"/>
              <w:jc w:val="center"/>
              <w:rPr>
                <w:rFonts w:ascii="Times New Roman" w:eastAsia="MS Mincho" w:hAnsi="Times New Roman" w:cs="Times New Roman"/>
                <w:b/>
                <w:color w:val="000000"/>
                <w:sz w:val="24"/>
                <w:szCs w:val="24"/>
                <w:lang w:eastAsia="ja-JP"/>
              </w:rPr>
            </w:pPr>
            <w:r w:rsidRPr="00A31517">
              <w:rPr>
                <w:rFonts w:ascii="Times New Roman" w:eastAsia="MS Mincho" w:hAnsi="Times New Roman" w:cs="Times New Roman"/>
                <w:b/>
                <w:color w:val="000000"/>
                <w:sz w:val="24"/>
                <w:szCs w:val="24"/>
                <w:lang w:eastAsia="ja-JP"/>
              </w:rPr>
              <w:t>4</w:t>
            </w:r>
          </w:p>
        </w:tc>
        <w:tc>
          <w:tcPr>
            <w:tcW w:w="1984" w:type="dxa"/>
          </w:tcPr>
          <w:p w:rsidR="00A31517" w:rsidRPr="00A31517" w:rsidRDefault="00A31517" w:rsidP="00A31517">
            <w:pPr>
              <w:spacing w:after="0" w:line="240" w:lineRule="auto"/>
              <w:rPr>
                <w:rFonts w:ascii="Times New Roman" w:eastAsia="MS Mincho" w:hAnsi="Times New Roman" w:cs="Times New Roman"/>
                <w:b/>
                <w:bCs/>
                <w:sz w:val="24"/>
                <w:szCs w:val="24"/>
                <w:lang w:eastAsia="ja-JP"/>
              </w:rPr>
            </w:pPr>
            <w:r w:rsidRPr="00A31517">
              <w:rPr>
                <w:rFonts w:ascii="Times New Roman" w:eastAsia="MS Mincho" w:hAnsi="Times New Roman" w:cs="Times New Roman"/>
                <w:b/>
                <w:bCs/>
                <w:sz w:val="24"/>
                <w:szCs w:val="24"/>
                <w:lang w:eastAsia="ja-JP"/>
              </w:rPr>
              <w:t>Модуль 4. Интерактивные нелинейные презентации</w:t>
            </w:r>
          </w:p>
        </w:tc>
        <w:tc>
          <w:tcPr>
            <w:tcW w:w="7053" w:type="dxa"/>
          </w:tcPr>
          <w:p w:rsidR="00A31517" w:rsidRPr="00A31517" w:rsidRDefault="00A31517" w:rsidP="00A31517">
            <w:pPr>
              <w:spacing w:after="0" w:line="240" w:lineRule="auto"/>
              <w:jc w:val="both"/>
              <w:rPr>
                <w:rFonts w:ascii="Times New Roman" w:eastAsia="MS Mincho" w:hAnsi="Times New Roman" w:cs="Times New Roman"/>
                <w:color w:val="000000"/>
                <w:sz w:val="24"/>
                <w:szCs w:val="24"/>
                <w:lang w:eastAsia="ja-JP"/>
              </w:rPr>
            </w:pPr>
          </w:p>
        </w:tc>
      </w:tr>
      <w:tr w:rsidR="00A31517" w:rsidRPr="00A31517" w:rsidTr="00A31517">
        <w:tc>
          <w:tcPr>
            <w:tcW w:w="534" w:type="dxa"/>
          </w:tcPr>
          <w:p w:rsidR="00A31517" w:rsidRPr="00A31517" w:rsidRDefault="00A31517" w:rsidP="00A31517">
            <w:pPr>
              <w:spacing w:after="0" w:line="240" w:lineRule="auto"/>
              <w:jc w:val="both"/>
              <w:rPr>
                <w:rFonts w:ascii="Times New Roman" w:eastAsia="MS Mincho" w:hAnsi="Times New Roman" w:cs="Times New Roman"/>
                <w:color w:val="000000"/>
                <w:sz w:val="24"/>
                <w:szCs w:val="24"/>
                <w:lang w:eastAsia="ja-JP"/>
              </w:rPr>
            </w:pPr>
          </w:p>
        </w:tc>
        <w:tc>
          <w:tcPr>
            <w:tcW w:w="1984" w:type="dxa"/>
          </w:tcPr>
          <w:p w:rsidR="00A31517" w:rsidRPr="00A31517" w:rsidRDefault="00A31517" w:rsidP="00A31517">
            <w:pPr>
              <w:spacing w:after="0" w:line="240" w:lineRule="auto"/>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Тема 1. Начало работы с Интернет-ресурсом Prezi</w:t>
            </w:r>
          </w:p>
        </w:tc>
        <w:tc>
          <w:tcPr>
            <w:tcW w:w="7053" w:type="dxa"/>
          </w:tcPr>
          <w:p w:rsidR="00A31517" w:rsidRPr="00A31517" w:rsidRDefault="00A31517" w:rsidP="00A31517">
            <w:pPr>
              <w:spacing w:after="0" w:line="240" w:lineRule="auto"/>
              <w:rPr>
                <w:rFonts w:ascii="Times New Roman" w:eastAsia="MS Mincho" w:hAnsi="Times New Roman" w:cs="Times New Roman"/>
                <w:color w:val="000000"/>
                <w:sz w:val="24"/>
                <w:szCs w:val="24"/>
                <w:lang w:eastAsia="ja-JP"/>
              </w:rPr>
            </w:pPr>
            <w:r w:rsidRPr="00A31517">
              <w:rPr>
                <w:rFonts w:ascii="Times New Roman" w:eastAsia="MS Mincho" w:hAnsi="Times New Roman" w:cs="Times New Roman"/>
                <w:color w:val="000000"/>
                <w:sz w:val="24"/>
                <w:szCs w:val="24"/>
                <w:lang w:eastAsia="ja-JP"/>
              </w:rPr>
              <w:t xml:space="preserve">Современные презентационные ресурсы. </w:t>
            </w:r>
            <w:r w:rsidRPr="00A31517">
              <w:rPr>
                <w:rFonts w:ascii="Times New Roman" w:eastAsia="Times New Roman" w:hAnsi="Times New Roman" w:cs="Times New Roman"/>
                <w:sz w:val="24"/>
                <w:szCs w:val="24"/>
                <w:lang w:eastAsia="ja-JP"/>
              </w:rPr>
              <w:t xml:space="preserve">Технология масштабирования. </w:t>
            </w:r>
            <w:r w:rsidRPr="00A31517">
              <w:rPr>
                <w:rFonts w:ascii="Times New Roman" w:eastAsia="MS Mincho" w:hAnsi="Times New Roman" w:cs="Times New Roman"/>
                <w:color w:val="000000"/>
                <w:sz w:val="24"/>
                <w:szCs w:val="24"/>
                <w:lang w:eastAsia="ja-JP"/>
              </w:rPr>
              <w:t>Нелинейные интерактивные презентации.  Основные особенности web-сервиса Prezi. Образовательные тарифные планы. Пользовательская регистрация. Создание файловой структуры.</w:t>
            </w:r>
          </w:p>
        </w:tc>
      </w:tr>
      <w:tr w:rsidR="00A31517" w:rsidRPr="00A31517" w:rsidTr="00A31517">
        <w:tc>
          <w:tcPr>
            <w:tcW w:w="534" w:type="dxa"/>
          </w:tcPr>
          <w:p w:rsidR="00A31517" w:rsidRPr="00A31517" w:rsidRDefault="00A31517" w:rsidP="00A31517">
            <w:pPr>
              <w:spacing w:after="0" w:line="240" w:lineRule="auto"/>
              <w:jc w:val="both"/>
              <w:rPr>
                <w:rFonts w:ascii="Times New Roman" w:eastAsia="MS Mincho" w:hAnsi="Times New Roman" w:cs="Times New Roman"/>
                <w:color w:val="000000"/>
                <w:sz w:val="24"/>
                <w:szCs w:val="24"/>
                <w:lang w:eastAsia="ja-JP"/>
              </w:rPr>
            </w:pPr>
          </w:p>
        </w:tc>
        <w:tc>
          <w:tcPr>
            <w:tcW w:w="1984" w:type="dxa"/>
          </w:tcPr>
          <w:p w:rsidR="00A31517" w:rsidRPr="00A31517" w:rsidRDefault="00A31517" w:rsidP="00A31517">
            <w:pPr>
              <w:spacing w:after="0" w:line="240" w:lineRule="auto"/>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Тема 2. Создание и редактирование нелинейных мультимедийных презентаций</w:t>
            </w:r>
          </w:p>
        </w:tc>
        <w:tc>
          <w:tcPr>
            <w:tcW w:w="7053" w:type="dxa"/>
          </w:tcPr>
          <w:p w:rsidR="00A31517" w:rsidRPr="00A31517" w:rsidRDefault="00A31517" w:rsidP="00A31517">
            <w:pPr>
              <w:spacing w:after="0" w:line="240" w:lineRule="auto"/>
              <w:rPr>
                <w:rFonts w:ascii="Times New Roman" w:eastAsia="MS Mincho" w:hAnsi="Times New Roman" w:cs="Times New Roman"/>
                <w:color w:val="000000"/>
                <w:sz w:val="24"/>
                <w:szCs w:val="24"/>
                <w:lang w:eastAsia="ja-JP"/>
              </w:rPr>
            </w:pPr>
            <w:r w:rsidRPr="00A31517">
              <w:rPr>
                <w:rFonts w:ascii="Times New Roman" w:eastAsia="MS Mincho" w:hAnsi="Times New Roman" w:cs="Times New Roman"/>
                <w:color w:val="000000"/>
                <w:sz w:val="24"/>
                <w:szCs w:val="24"/>
                <w:lang w:eastAsia="ja-JP"/>
              </w:rPr>
              <w:t>Создание новой презентации. Масштабирование элементов. Загрузка и работа с медиаконтентом. Редактирование текста. Вставка графических объектов и элементов. Настройка индивидуальной сюжетной линии презентации.</w:t>
            </w:r>
          </w:p>
        </w:tc>
      </w:tr>
      <w:tr w:rsidR="00A31517" w:rsidRPr="00A31517" w:rsidTr="00A31517">
        <w:tc>
          <w:tcPr>
            <w:tcW w:w="534" w:type="dxa"/>
          </w:tcPr>
          <w:p w:rsidR="00A31517" w:rsidRPr="00A31517" w:rsidRDefault="00A31517" w:rsidP="00A31517">
            <w:pPr>
              <w:spacing w:after="0" w:line="240" w:lineRule="auto"/>
              <w:rPr>
                <w:rFonts w:ascii="Times New Roman" w:eastAsia="MS Mincho" w:hAnsi="Times New Roman" w:cs="Times New Roman"/>
                <w:color w:val="000000"/>
                <w:sz w:val="24"/>
                <w:szCs w:val="24"/>
                <w:lang w:eastAsia="ja-JP"/>
              </w:rPr>
            </w:pPr>
          </w:p>
        </w:tc>
        <w:tc>
          <w:tcPr>
            <w:tcW w:w="1984" w:type="dxa"/>
          </w:tcPr>
          <w:p w:rsidR="00A31517" w:rsidRPr="00A31517" w:rsidRDefault="00A31517" w:rsidP="00A31517">
            <w:pPr>
              <w:spacing w:after="0" w:line="240" w:lineRule="auto"/>
              <w:rPr>
                <w:rFonts w:ascii="Times New Roman" w:eastAsia="MS Mincho" w:hAnsi="Times New Roman" w:cs="Times New Roman"/>
                <w:sz w:val="24"/>
                <w:szCs w:val="24"/>
                <w:lang w:eastAsia="ja-JP"/>
              </w:rPr>
            </w:pPr>
            <w:r w:rsidRPr="00A31517">
              <w:rPr>
                <w:rFonts w:ascii="Times New Roman" w:eastAsia="Times New Roman" w:hAnsi="Times New Roman" w:cs="Times New Roman"/>
                <w:sz w:val="24"/>
                <w:szCs w:val="24"/>
                <w:lang w:eastAsia="ja-JP"/>
              </w:rPr>
              <w:t>Тема 3. Особенности работы с интерактивными мультимедийными презентациями</w:t>
            </w:r>
          </w:p>
        </w:tc>
        <w:tc>
          <w:tcPr>
            <w:tcW w:w="7053" w:type="dxa"/>
          </w:tcPr>
          <w:p w:rsidR="00A31517" w:rsidRPr="00A31517" w:rsidRDefault="00A31517" w:rsidP="00A31517">
            <w:pPr>
              <w:spacing w:after="0" w:line="240" w:lineRule="auto"/>
              <w:rPr>
                <w:rFonts w:ascii="Times New Roman" w:eastAsia="MS Mincho" w:hAnsi="Times New Roman" w:cs="Times New Roman"/>
                <w:color w:val="000000"/>
                <w:sz w:val="24"/>
                <w:szCs w:val="24"/>
                <w:lang w:eastAsia="ja-JP"/>
              </w:rPr>
            </w:pPr>
            <w:r w:rsidRPr="00A31517">
              <w:rPr>
                <w:rFonts w:ascii="Times New Roman" w:eastAsia="MS Mincho" w:hAnsi="Times New Roman" w:cs="Times New Roman"/>
                <w:color w:val="000000"/>
                <w:sz w:val="24"/>
                <w:szCs w:val="24"/>
                <w:lang w:eastAsia="ja-JP"/>
              </w:rPr>
              <w:t xml:space="preserve"> Пользовательская адаптация презентации. Экспорт материалов из PowerPoint. Предоставление совместного доступа. Варианты загрузки и публикации презентации. Работа в мобильных устройствах. Работа в режиме off-line.</w:t>
            </w:r>
          </w:p>
        </w:tc>
      </w:tr>
      <w:tr w:rsidR="00A31517" w:rsidRPr="00A31517" w:rsidTr="00A31517">
        <w:tc>
          <w:tcPr>
            <w:tcW w:w="534" w:type="dxa"/>
          </w:tcPr>
          <w:p w:rsidR="00A31517" w:rsidRPr="00A31517" w:rsidRDefault="00A31517" w:rsidP="00A31517">
            <w:pPr>
              <w:spacing w:after="0" w:line="240" w:lineRule="auto"/>
              <w:jc w:val="both"/>
              <w:rPr>
                <w:rFonts w:ascii="Times New Roman" w:eastAsia="MS Mincho" w:hAnsi="Times New Roman" w:cs="Times New Roman"/>
                <w:sz w:val="24"/>
                <w:szCs w:val="24"/>
                <w:lang w:eastAsia="ja-JP"/>
              </w:rPr>
            </w:pPr>
          </w:p>
        </w:tc>
        <w:tc>
          <w:tcPr>
            <w:tcW w:w="1984" w:type="dxa"/>
          </w:tcPr>
          <w:p w:rsidR="00A31517" w:rsidRPr="00A31517" w:rsidRDefault="00A31517" w:rsidP="00A31517">
            <w:pPr>
              <w:spacing w:after="0" w:line="240" w:lineRule="auto"/>
              <w:jc w:val="both"/>
              <w:rPr>
                <w:rFonts w:ascii="Times New Roman" w:eastAsia="MS Mincho" w:hAnsi="Times New Roman" w:cs="Times New Roman"/>
                <w:b/>
                <w:color w:val="000000"/>
                <w:sz w:val="24"/>
                <w:szCs w:val="24"/>
                <w:lang w:eastAsia="ja-JP"/>
              </w:rPr>
            </w:pPr>
            <w:r w:rsidRPr="00A31517">
              <w:rPr>
                <w:rFonts w:ascii="Times New Roman" w:eastAsia="MS Mincho" w:hAnsi="Times New Roman" w:cs="Times New Roman"/>
                <w:b/>
                <w:sz w:val="24"/>
                <w:szCs w:val="24"/>
                <w:lang w:eastAsia="ja-JP"/>
              </w:rPr>
              <w:t>Используемые образовательные технологии</w:t>
            </w:r>
          </w:p>
        </w:tc>
        <w:tc>
          <w:tcPr>
            <w:tcW w:w="7053" w:type="dxa"/>
          </w:tcPr>
          <w:p w:rsidR="00A31517" w:rsidRPr="00A31517" w:rsidRDefault="00A31517" w:rsidP="00A31517">
            <w:pPr>
              <w:spacing w:after="0" w:line="240" w:lineRule="auto"/>
              <w:jc w:val="both"/>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 xml:space="preserve">Традиционная лекция. Мастер-класс. </w:t>
            </w:r>
            <w:r w:rsidRPr="00A31517">
              <w:rPr>
                <w:rFonts w:ascii="Times New Roman" w:eastAsia="Times New Roman" w:hAnsi="Times New Roman" w:cs="Times New Roman"/>
                <w:sz w:val="24"/>
                <w:szCs w:val="24"/>
                <w:lang w:eastAsia="ja-JP"/>
              </w:rPr>
              <w:t xml:space="preserve">Проектирование. </w:t>
            </w:r>
            <w:r w:rsidRPr="00A31517">
              <w:rPr>
                <w:rFonts w:ascii="Times New Roman" w:eastAsia="MS Mincho" w:hAnsi="Times New Roman" w:cs="Times New Roman"/>
                <w:sz w:val="24"/>
                <w:szCs w:val="24"/>
                <w:lang w:eastAsia="ja-JP"/>
              </w:rPr>
              <w:t>Метод визуализации.</w:t>
            </w:r>
          </w:p>
        </w:tc>
      </w:tr>
      <w:tr w:rsidR="00A31517" w:rsidRPr="00A31517" w:rsidTr="00A31517">
        <w:tc>
          <w:tcPr>
            <w:tcW w:w="534" w:type="dxa"/>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p>
        </w:tc>
        <w:tc>
          <w:tcPr>
            <w:tcW w:w="1984" w:type="dxa"/>
          </w:tcPr>
          <w:p w:rsidR="00A31517" w:rsidRPr="00A31517" w:rsidRDefault="00A31517" w:rsidP="00A31517">
            <w:pPr>
              <w:spacing w:after="0" w:line="240" w:lineRule="auto"/>
              <w:jc w:val="both"/>
              <w:rPr>
                <w:rFonts w:ascii="Times New Roman" w:eastAsia="MS Mincho" w:hAnsi="Times New Roman" w:cs="Times New Roman"/>
                <w:b/>
                <w:sz w:val="24"/>
                <w:szCs w:val="24"/>
                <w:lang w:eastAsia="ja-JP"/>
              </w:rPr>
            </w:pPr>
            <w:r w:rsidRPr="00A31517">
              <w:rPr>
                <w:rFonts w:ascii="Times New Roman" w:eastAsia="MS Mincho" w:hAnsi="Times New Roman" w:cs="Times New Roman"/>
                <w:b/>
                <w:color w:val="000000"/>
                <w:sz w:val="24"/>
                <w:szCs w:val="24"/>
                <w:lang w:eastAsia="ja-JP"/>
              </w:rPr>
              <w:t>Перечень рекомендуемых учебных изданий, Интернет-ресурсов, дополнительной литературы</w:t>
            </w:r>
          </w:p>
        </w:tc>
        <w:tc>
          <w:tcPr>
            <w:tcW w:w="7053" w:type="dxa"/>
          </w:tcPr>
          <w:p w:rsidR="00A31517" w:rsidRPr="00A31517" w:rsidRDefault="00A31517" w:rsidP="00A31517">
            <w:pPr>
              <w:spacing w:after="0" w:line="240" w:lineRule="auto"/>
              <w:jc w:val="both"/>
              <w:rPr>
                <w:rFonts w:ascii="Times New Roman" w:eastAsia="MS Mincho" w:hAnsi="Times New Roman" w:cs="Times New Roman"/>
                <w:b/>
                <w:color w:val="000000"/>
                <w:sz w:val="24"/>
                <w:szCs w:val="24"/>
                <w:lang w:eastAsia="ru-RU"/>
              </w:rPr>
            </w:pPr>
            <w:r w:rsidRPr="00A31517">
              <w:rPr>
                <w:rFonts w:ascii="Times New Roman" w:eastAsia="MS Mincho" w:hAnsi="Times New Roman" w:cs="Times New Roman"/>
                <w:b/>
                <w:bCs/>
                <w:color w:val="000000"/>
                <w:sz w:val="24"/>
                <w:szCs w:val="24"/>
                <w:lang w:eastAsia="ru-RU"/>
              </w:rPr>
              <w:t>Обязательная литература и источники:</w:t>
            </w:r>
          </w:p>
          <w:p w:rsidR="00A31517" w:rsidRPr="00A31517" w:rsidRDefault="00A31517" w:rsidP="00A31517">
            <w:pPr>
              <w:spacing w:after="0" w:line="240" w:lineRule="auto"/>
              <w:rPr>
                <w:rFonts w:ascii="Times New Roman" w:eastAsia="MS Mincho" w:hAnsi="Times New Roman" w:cs="Times New Roman"/>
                <w:sz w:val="24"/>
                <w:szCs w:val="24"/>
                <w:lang w:eastAsia="ja-JP"/>
              </w:rPr>
            </w:pPr>
            <w:r w:rsidRPr="00A31517">
              <w:rPr>
                <w:rFonts w:ascii="Times New Roman" w:eastAsia="MS Mincho" w:hAnsi="Times New Roman" w:cs="Times New Roman"/>
                <w:color w:val="000000"/>
                <w:sz w:val="24"/>
                <w:szCs w:val="24"/>
                <w:lang w:eastAsia="ja-JP"/>
              </w:rPr>
              <w:t xml:space="preserve">1. </w:t>
            </w:r>
            <w:hyperlink r:id="rId9">
              <w:r w:rsidRPr="00A31517">
                <w:rPr>
                  <w:rFonts w:ascii="Times New Roman" w:eastAsia="Times New Roman" w:hAnsi="Times New Roman" w:cs="Times New Roman"/>
                  <w:color w:val="0000FF"/>
                  <w:sz w:val="24"/>
                  <w:szCs w:val="24"/>
                  <w:u w:val="single"/>
                  <w:lang w:eastAsia="ja-JP"/>
                </w:rPr>
                <w:t>https://prezi.com</w:t>
              </w:r>
            </w:hyperlink>
            <w:r w:rsidRPr="00A31517">
              <w:rPr>
                <w:rFonts w:ascii="Times New Roman" w:eastAsia="Times New Roman" w:hAnsi="Times New Roman" w:cs="Times New Roman"/>
                <w:sz w:val="24"/>
                <w:szCs w:val="24"/>
                <w:lang w:eastAsia="ja-JP"/>
              </w:rPr>
              <w:t xml:space="preserve"> - web-сервис для создания </w:t>
            </w:r>
            <w:r w:rsidRPr="00A31517">
              <w:rPr>
                <w:rFonts w:ascii="Times New Roman" w:eastAsia="MS Mincho" w:hAnsi="Times New Roman" w:cs="Times New Roman"/>
                <w:sz w:val="24"/>
                <w:szCs w:val="24"/>
                <w:lang w:eastAsia="ja-JP"/>
              </w:rPr>
              <w:t>нелинейных мультимедийных презентаций</w:t>
            </w:r>
          </w:p>
          <w:p w:rsidR="00A31517" w:rsidRPr="00A31517" w:rsidRDefault="00A31517" w:rsidP="00A31517">
            <w:pPr>
              <w:spacing w:after="0" w:line="240" w:lineRule="auto"/>
              <w:rPr>
                <w:rFonts w:ascii="Times New Roman" w:eastAsia="MS Mincho" w:hAnsi="Times New Roman" w:cs="Times New Roman"/>
                <w:color w:val="000000"/>
                <w:sz w:val="24"/>
                <w:szCs w:val="24"/>
                <w:lang w:eastAsia="ja-JP"/>
              </w:rPr>
            </w:pPr>
            <w:r w:rsidRPr="00A31517">
              <w:rPr>
                <w:rFonts w:ascii="Times New Roman" w:eastAsia="MS Mincho" w:hAnsi="Times New Roman" w:cs="Times New Roman"/>
                <w:color w:val="000000"/>
                <w:sz w:val="24"/>
                <w:szCs w:val="24"/>
                <w:lang w:eastAsia="ja-JP"/>
              </w:rPr>
              <w:t>2. Современные образовательные технологии: справочник // Сайт О.Н. Хохловой. [Электронный ресурс]. URL: http://hohlova.tversu.ru/images/stories/material/slovar_pedag-texnologii.pdf (дата обращения: 01.02.2017).</w:t>
            </w:r>
          </w:p>
          <w:p w:rsidR="00A31517" w:rsidRPr="00A31517" w:rsidRDefault="00A31517" w:rsidP="00A31517">
            <w:pPr>
              <w:spacing w:after="0" w:line="240" w:lineRule="auto"/>
              <w:rPr>
                <w:rFonts w:ascii="Times New Roman" w:eastAsia="MS Mincho" w:hAnsi="Times New Roman" w:cs="Times New Roman"/>
                <w:color w:val="000000"/>
                <w:sz w:val="24"/>
                <w:szCs w:val="24"/>
                <w:lang w:eastAsia="ja-JP"/>
              </w:rPr>
            </w:pPr>
          </w:p>
          <w:p w:rsidR="00A31517" w:rsidRPr="00A31517" w:rsidRDefault="00A31517" w:rsidP="00A31517">
            <w:pPr>
              <w:spacing w:after="0" w:line="240" w:lineRule="auto"/>
              <w:rPr>
                <w:rFonts w:ascii="Times New Roman" w:eastAsia="MS Mincho" w:hAnsi="Times New Roman" w:cs="Times New Roman"/>
                <w:b/>
                <w:color w:val="000000"/>
                <w:sz w:val="24"/>
                <w:szCs w:val="24"/>
                <w:lang w:eastAsia="ja-JP"/>
              </w:rPr>
            </w:pPr>
            <w:r w:rsidRPr="00A31517">
              <w:rPr>
                <w:rFonts w:ascii="Times New Roman" w:eastAsia="MS Mincho" w:hAnsi="Times New Roman" w:cs="Times New Roman"/>
                <w:b/>
                <w:color w:val="000000"/>
                <w:sz w:val="24"/>
                <w:szCs w:val="24"/>
                <w:lang w:eastAsia="ja-JP"/>
              </w:rPr>
              <w:t>Дополнительная литература и источники:</w:t>
            </w:r>
          </w:p>
          <w:p w:rsidR="00A31517" w:rsidRPr="00A31517" w:rsidRDefault="00A31517" w:rsidP="00A31517">
            <w:pPr>
              <w:spacing w:after="0" w:line="240" w:lineRule="auto"/>
              <w:rPr>
                <w:rFonts w:ascii="Times New Roman" w:eastAsia="MS Mincho" w:hAnsi="Times New Roman" w:cs="Times New Roman"/>
                <w:color w:val="000000"/>
                <w:sz w:val="24"/>
                <w:szCs w:val="24"/>
                <w:lang w:eastAsia="ja-JP"/>
              </w:rPr>
            </w:pPr>
            <w:r w:rsidRPr="00A31517">
              <w:rPr>
                <w:rFonts w:ascii="Times New Roman" w:eastAsia="MS Mincho" w:hAnsi="Times New Roman" w:cs="Times New Roman"/>
                <w:color w:val="000000"/>
                <w:sz w:val="24"/>
                <w:szCs w:val="24"/>
                <w:lang w:eastAsia="ja-JP"/>
              </w:rPr>
              <w:t xml:space="preserve">1. Задорина О.С. Вузовская лекция в контексте современной ситуации в образовании // Педагогическое образование в России. </w:t>
            </w:r>
            <w:r w:rsidRPr="00A31517">
              <w:rPr>
                <w:rFonts w:ascii="Times New Roman" w:eastAsia="MS Mincho" w:hAnsi="Times New Roman" w:cs="Times New Roman"/>
                <w:color w:val="000000"/>
                <w:sz w:val="24"/>
                <w:szCs w:val="24"/>
                <w:lang w:eastAsia="ja-JP"/>
              </w:rPr>
              <w:lastRenderedPageBreak/>
              <w:t>2012. №4 // Киберленинка. [Электронный ресурс]. URL: http://cyberleninka.ru/article/n/vuzovskaya-lektsiya-v-kontekste-sovremennoy-situatsii-v-obrazovanii (дата обращения: 25.01.2017).</w:t>
            </w:r>
          </w:p>
          <w:p w:rsidR="00A31517" w:rsidRPr="00A31517" w:rsidRDefault="00A31517" w:rsidP="00A31517">
            <w:pPr>
              <w:spacing w:after="0" w:line="240" w:lineRule="auto"/>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 xml:space="preserve">2. Всё для презентаций </w:t>
            </w:r>
            <w:r w:rsidRPr="00A31517">
              <w:rPr>
                <w:rFonts w:ascii="Times New Roman" w:eastAsia="Times New Roman" w:hAnsi="Times New Roman" w:cs="Times New Roman"/>
                <w:sz w:val="24"/>
                <w:szCs w:val="24"/>
                <w:lang w:eastAsia="ja-JP"/>
              </w:rPr>
              <w:t>prezi.com</w:t>
            </w:r>
            <w:r w:rsidRPr="00A31517">
              <w:rPr>
                <w:rFonts w:ascii="Times New Roman" w:eastAsia="MS Mincho" w:hAnsi="Times New Roman" w:cs="Times New Roman"/>
                <w:sz w:val="24"/>
                <w:szCs w:val="24"/>
                <w:lang w:eastAsia="ja-JP"/>
              </w:rPr>
              <w:t xml:space="preserve"> // </w:t>
            </w:r>
            <w:r w:rsidRPr="00A31517">
              <w:rPr>
                <w:rFonts w:ascii="Times New Roman" w:eastAsia="Times New Roman" w:hAnsi="Times New Roman" w:cs="Times New Roman"/>
                <w:sz w:val="24"/>
                <w:szCs w:val="24"/>
                <w:lang w:eastAsia="ja-JP"/>
              </w:rPr>
              <w:t>Oprezi</w:t>
            </w:r>
            <w:r w:rsidRPr="00A31517">
              <w:rPr>
                <w:rFonts w:ascii="Times New Roman" w:eastAsia="MS Mincho" w:hAnsi="Times New Roman" w:cs="Times New Roman"/>
                <w:sz w:val="24"/>
                <w:szCs w:val="24"/>
                <w:lang w:eastAsia="ja-JP"/>
              </w:rPr>
              <w:t xml:space="preserve"> [Электронный ресурс]. URL: </w:t>
            </w:r>
            <w:r w:rsidRPr="00A31517">
              <w:rPr>
                <w:rFonts w:ascii="Times New Roman" w:eastAsia="Times New Roman" w:hAnsi="Times New Roman" w:cs="Times New Roman"/>
                <w:sz w:val="24"/>
                <w:szCs w:val="24"/>
                <w:lang w:eastAsia="ja-JP"/>
              </w:rPr>
              <w:t>http://oprezi.ru/</w:t>
            </w:r>
            <w:r w:rsidRPr="00A31517">
              <w:rPr>
                <w:rFonts w:ascii="Times New Roman" w:eastAsia="MS Mincho" w:hAnsi="Times New Roman" w:cs="Times New Roman"/>
                <w:sz w:val="24"/>
                <w:szCs w:val="24"/>
                <w:lang w:eastAsia="ja-JP"/>
              </w:rPr>
              <w:t xml:space="preserve"> (дата обращения: 01.02.2017).</w:t>
            </w:r>
          </w:p>
          <w:p w:rsidR="00A31517" w:rsidRPr="00A31517" w:rsidRDefault="00A31517" w:rsidP="00A31517">
            <w:pPr>
              <w:spacing w:after="0" w:line="240" w:lineRule="auto"/>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 xml:space="preserve">3. Образовательный геопортал ТвГУ // Geoportal TSU [Электронный ресурс]. URL: </w:t>
            </w:r>
            <w:r w:rsidRPr="00A31517">
              <w:rPr>
                <w:rFonts w:ascii="Times New Roman" w:eastAsia="Times New Roman" w:hAnsi="Times New Roman" w:cs="Times New Roman"/>
                <w:sz w:val="24"/>
                <w:szCs w:val="24"/>
                <w:lang w:eastAsia="ja-JP"/>
              </w:rPr>
              <w:t>http://geoportal.tversu.ru/Atlas/tutorial.html</w:t>
            </w:r>
            <w:r w:rsidRPr="00A31517">
              <w:rPr>
                <w:rFonts w:ascii="Times New Roman" w:eastAsia="MS Mincho" w:hAnsi="Times New Roman" w:cs="Times New Roman"/>
                <w:sz w:val="24"/>
                <w:szCs w:val="24"/>
                <w:lang w:eastAsia="ja-JP"/>
              </w:rPr>
              <w:t xml:space="preserve"> (дата обращения: 01.02.2017).</w:t>
            </w:r>
          </w:p>
          <w:p w:rsidR="00A31517" w:rsidRPr="00A31517" w:rsidRDefault="00A31517" w:rsidP="00A31517">
            <w:pPr>
              <w:spacing w:after="0" w:line="240" w:lineRule="auto"/>
              <w:rPr>
                <w:rFonts w:ascii="Arial" w:eastAsia="Arial" w:hAnsi="Arial" w:cs="Arial"/>
                <w:color w:val="256AA3"/>
                <w:sz w:val="24"/>
                <w:szCs w:val="24"/>
                <w:lang w:eastAsia="ja-JP"/>
              </w:rPr>
            </w:pPr>
            <w:r w:rsidRPr="00A31517">
              <w:rPr>
                <w:rFonts w:ascii="Times New Roman" w:eastAsia="MS Mincho" w:hAnsi="Times New Roman" w:cs="Times New Roman"/>
                <w:sz w:val="24"/>
                <w:szCs w:val="24"/>
                <w:lang w:eastAsia="ja-JP"/>
              </w:rPr>
              <w:t xml:space="preserve">4. А. Коптерев </w:t>
            </w:r>
            <w:r w:rsidRPr="00A31517">
              <w:rPr>
                <w:rFonts w:ascii="Times New Roman,MS Mincho" w:eastAsia="Times New Roman,MS Mincho" w:hAnsi="Times New Roman,MS Mincho" w:cs="Times New Roman,MS Mincho"/>
                <w:color w:val="000000"/>
                <w:sz w:val="24"/>
                <w:szCs w:val="24"/>
                <w:lang w:eastAsia="ja-JP"/>
              </w:rPr>
              <w:t xml:space="preserve">Мастерство презентации. Как создавать презентации, которые могут изменить мир. М.: </w:t>
            </w:r>
            <w:r w:rsidRPr="00A31517">
              <w:rPr>
                <w:rFonts w:ascii="Times New Roman" w:eastAsia="Times New Roman" w:hAnsi="Times New Roman" w:cs="Times New Roman"/>
                <w:sz w:val="24"/>
                <w:szCs w:val="24"/>
                <w:lang w:eastAsia="ja-JP"/>
              </w:rPr>
              <w:t>Изд-во «Манн, Иванов и Фербер», 2016 г., 336 с.</w:t>
            </w:r>
          </w:p>
          <w:p w:rsidR="00A31517" w:rsidRPr="00A31517" w:rsidRDefault="00A31517" w:rsidP="00A31517">
            <w:pPr>
              <w:spacing w:after="0" w:line="240" w:lineRule="auto"/>
              <w:rPr>
                <w:rFonts w:ascii="Arial" w:eastAsia="Arial" w:hAnsi="Arial" w:cs="Arial"/>
                <w:color w:val="256AA3"/>
                <w:sz w:val="24"/>
                <w:szCs w:val="24"/>
                <w:lang w:eastAsia="ja-JP"/>
              </w:rPr>
            </w:pPr>
            <w:r w:rsidRPr="00A31517">
              <w:rPr>
                <w:rFonts w:ascii="Times New Roman" w:eastAsia="Times New Roman" w:hAnsi="Times New Roman" w:cs="Times New Roman"/>
                <w:sz w:val="24"/>
                <w:szCs w:val="24"/>
                <w:lang w:eastAsia="ja-JP"/>
              </w:rPr>
              <w:t xml:space="preserve">5. Н. Дуарте </w:t>
            </w:r>
            <w:proofErr w:type="gramStart"/>
            <w:r w:rsidRPr="00A31517">
              <w:rPr>
                <w:rFonts w:ascii="Times New Roman,MS Mincho" w:eastAsia="Times New Roman,MS Mincho" w:hAnsi="Times New Roman,MS Mincho" w:cs="Times New Roman,MS Mincho"/>
                <w:color w:val="000000"/>
                <w:sz w:val="24"/>
                <w:szCs w:val="24"/>
                <w:lang w:eastAsia="ja-JP"/>
              </w:rPr>
              <w:t>Slide:ology</w:t>
            </w:r>
            <w:proofErr w:type="gramEnd"/>
            <w:r w:rsidRPr="00A31517">
              <w:rPr>
                <w:rFonts w:ascii="Times New Roman,MS Mincho" w:eastAsia="Times New Roman,MS Mincho" w:hAnsi="Times New Roman,MS Mincho" w:cs="Times New Roman,MS Mincho"/>
                <w:color w:val="000000"/>
                <w:sz w:val="24"/>
                <w:szCs w:val="24"/>
                <w:lang w:eastAsia="ja-JP"/>
              </w:rPr>
              <w:t xml:space="preserve">. Искусство создания выдающихся презентаций. М.: </w:t>
            </w:r>
            <w:r w:rsidRPr="00A31517">
              <w:rPr>
                <w:rFonts w:ascii="Times New Roman" w:eastAsia="Times New Roman" w:hAnsi="Times New Roman" w:cs="Times New Roman"/>
                <w:sz w:val="24"/>
                <w:szCs w:val="24"/>
                <w:lang w:eastAsia="ja-JP"/>
              </w:rPr>
              <w:t>Изд-во «Манн, Иванов и Фербер», 2014 г., 288 с.</w:t>
            </w:r>
          </w:p>
        </w:tc>
      </w:tr>
      <w:tr w:rsidR="00A31517" w:rsidRPr="00A31517" w:rsidTr="00A31517">
        <w:tc>
          <w:tcPr>
            <w:tcW w:w="534" w:type="dxa"/>
          </w:tcPr>
          <w:p w:rsidR="00A31517" w:rsidRPr="00A31517" w:rsidRDefault="00A31517" w:rsidP="00A31517">
            <w:pPr>
              <w:spacing w:after="0" w:line="240" w:lineRule="auto"/>
              <w:jc w:val="center"/>
              <w:rPr>
                <w:rFonts w:ascii="Times New Roman" w:eastAsia="MS Mincho" w:hAnsi="Times New Roman" w:cs="Times New Roman"/>
                <w:b/>
                <w:sz w:val="24"/>
                <w:szCs w:val="24"/>
                <w:lang w:eastAsia="ja-JP"/>
              </w:rPr>
            </w:pPr>
            <w:r w:rsidRPr="00A31517">
              <w:rPr>
                <w:rFonts w:ascii="Times New Roman" w:eastAsia="MS Mincho" w:hAnsi="Times New Roman" w:cs="Times New Roman"/>
                <w:b/>
                <w:sz w:val="24"/>
                <w:szCs w:val="24"/>
                <w:lang w:eastAsia="ja-JP"/>
              </w:rPr>
              <w:t>5</w:t>
            </w:r>
          </w:p>
        </w:tc>
        <w:tc>
          <w:tcPr>
            <w:tcW w:w="1984" w:type="dxa"/>
          </w:tcPr>
          <w:p w:rsidR="00A31517" w:rsidRPr="00A31517" w:rsidRDefault="00A31517" w:rsidP="00A31517">
            <w:pPr>
              <w:spacing w:after="0" w:line="240" w:lineRule="auto"/>
              <w:jc w:val="both"/>
              <w:rPr>
                <w:rFonts w:ascii="Times New Roman" w:eastAsia="MS Mincho" w:hAnsi="Times New Roman" w:cs="Times New Roman"/>
                <w:b/>
                <w:bCs/>
                <w:sz w:val="24"/>
                <w:szCs w:val="24"/>
                <w:lang w:eastAsia="ja-JP"/>
              </w:rPr>
            </w:pPr>
            <w:r w:rsidRPr="00A31517">
              <w:rPr>
                <w:rFonts w:ascii="Times New Roman" w:eastAsia="MS Mincho" w:hAnsi="Times New Roman" w:cs="Times New Roman"/>
                <w:b/>
                <w:bCs/>
                <w:sz w:val="24"/>
                <w:szCs w:val="24"/>
                <w:lang w:eastAsia="ja-JP"/>
              </w:rPr>
              <w:t xml:space="preserve">Модуль 5. </w:t>
            </w:r>
            <w:r w:rsidRPr="00A31517">
              <w:rPr>
                <w:rFonts w:ascii="Times New Roman" w:eastAsia="Times New Roman" w:hAnsi="Times New Roman" w:cs="Times New Roman"/>
                <w:b/>
                <w:bCs/>
                <w:sz w:val="24"/>
                <w:szCs w:val="24"/>
                <w:lang w:eastAsia="ja-JP"/>
              </w:rPr>
              <w:t>Интерактивные пространственные данные</w:t>
            </w:r>
          </w:p>
        </w:tc>
        <w:tc>
          <w:tcPr>
            <w:tcW w:w="7053" w:type="dxa"/>
          </w:tcPr>
          <w:p w:rsidR="00A31517" w:rsidRPr="00A31517" w:rsidRDefault="00A31517" w:rsidP="00A31517">
            <w:pPr>
              <w:spacing w:after="0" w:line="240" w:lineRule="auto"/>
              <w:rPr>
                <w:rFonts w:ascii="Times New Roman" w:eastAsia="MS Mincho" w:hAnsi="Times New Roman" w:cs="Times New Roman"/>
                <w:color w:val="000000"/>
                <w:sz w:val="24"/>
                <w:szCs w:val="24"/>
                <w:lang w:eastAsia="ja-JP"/>
              </w:rPr>
            </w:pPr>
          </w:p>
        </w:tc>
      </w:tr>
      <w:tr w:rsidR="00A31517" w:rsidRPr="00A31517" w:rsidTr="00A31517">
        <w:tc>
          <w:tcPr>
            <w:tcW w:w="534" w:type="dxa"/>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p>
        </w:tc>
        <w:tc>
          <w:tcPr>
            <w:tcW w:w="1984" w:type="dxa"/>
          </w:tcPr>
          <w:p w:rsidR="00A31517" w:rsidRPr="00A31517" w:rsidRDefault="00A31517" w:rsidP="00A31517">
            <w:pPr>
              <w:spacing w:after="0" w:line="240" w:lineRule="auto"/>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Тема 1. Начало работы с облачной инфраструктурой Esri</w:t>
            </w:r>
          </w:p>
        </w:tc>
        <w:tc>
          <w:tcPr>
            <w:tcW w:w="7053" w:type="dxa"/>
          </w:tcPr>
          <w:p w:rsidR="00A31517" w:rsidRPr="00A31517" w:rsidRDefault="00A31517" w:rsidP="00A31517">
            <w:pPr>
              <w:spacing w:after="0" w:line="240" w:lineRule="auto"/>
              <w:jc w:val="both"/>
              <w:rPr>
                <w:rFonts w:ascii="Times New Roman" w:eastAsia="MS Mincho" w:hAnsi="Times New Roman" w:cs="Times New Roman"/>
                <w:color w:val="000000"/>
                <w:sz w:val="24"/>
                <w:szCs w:val="24"/>
                <w:lang w:eastAsia="ja-JP"/>
              </w:rPr>
            </w:pPr>
            <w:r w:rsidRPr="00A31517">
              <w:rPr>
                <w:rFonts w:ascii="Times New Roman" w:eastAsia="MS Mincho" w:hAnsi="Times New Roman" w:cs="Times New Roman"/>
                <w:sz w:val="24"/>
                <w:szCs w:val="24"/>
                <w:lang w:eastAsia="ja-JP"/>
              </w:rPr>
              <w:t>Облачные технологии в образовании. Понятие пространственных данных. О</w:t>
            </w:r>
            <w:r w:rsidRPr="00A31517">
              <w:rPr>
                <w:rFonts w:ascii="Times New Roman" w:eastAsia="MS Mincho" w:hAnsi="Times New Roman" w:cs="Times New Roman"/>
                <w:color w:val="000000"/>
                <w:sz w:val="24"/>
                <w:szCs w:val="24"/>
                <w:lang w:eastAsia="ja-JP"/>
              </w:rPr>
              <w:t xml:space="preserve">сновные особенности облачной инфраструктуры Esri. Публичный аккаунт и </w:t>
            </w:r>
            <w:r w:rsidRPr="00A31517">
              <w:rPr>
                <w:rFonts w:ascii="Times New Roman,MS Mincho" w:eastAsia="Times New Roman,MS Mincho" w:hAnsi="Times New Roman,MS Mincho" w:cs="Times New Roman,MS Mincho"/>
                <w:color w:val="000000"/>
                <w:sz w:val="24"/>
                <w:szCs w:val="24"/>
                <w:lang w:eastAsia="ja-JP"/>
              </w:rPr>
              <w:t>подписной сервис.</w:t>
            </w:r>
            <w:r w:rsidRPr="00A31517">
              <w:rPr>
                <w:rFonts w:ascii="Times New Roman" w:eastAsia="MS Mincho" w:hAnsi="Times New Roman" w:cs="Times New Roman"/>
                <w:color w:val="000000"/>
                <w:sz w:val="24"/>
                <w:szCs w:val="24"/>
                <w:lang w:eastAsia="ja-JP"/>
              </w:rPr>
              <w:t xml:space="preserve"> Пользовательская регистрация. Главная страница ресурса.</w:t>
            </w:r>
          </w:p>
        </w:tc>
      </w:tr>
      <w:tr w:rsidR="00A31517" w:rsidRPr="00A31517" w:rsidTr="00A31517">
        <w:tc>
          <w:tcPr>
            <w:tcW w:w="534" w:type="dxa"/>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p>
        </w:tc>
        <w:tc>
          <w:tcPr>
            <w:tcW w:w="1984" w:type="dxa"/>
          </w:tcPr>
          <w:p w:rsidR="00A31517" w:rsidRPr="00A31517" w:rsidRDefault="00A31517" w:rsidP="00A31517">
            <w:pPr>
              <w:spacing w:after="0" w:line="240" w:lineRule="auto"/>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 xml:space="preserve">Тема 2. </w:t>
            </w:r>
            <w:r w:rsidRPr="00A31517">
              <w:rPr>
                <w:rFonts w:ascii="Times New Roman" w:eastAsia="Times New Roman" w:hAnsi="Times New Roman" w:cs="Times New Roman"/>
                <w:sz w:val="24"/>
                <w:szCs w:val="24"/>
                <w:lang w:eastAsia="ja-JP"/>
              </w:rPr>
              <w:t>Доступ к пространственным данным</w:t>
            </w:r>
          </w:p>
        </w:tc>
        <w:tc>
          <w:tcPr>
            <w:tcW w:w="7053" w:type="dxa"/>
          </w:tcPr>
          <w:p w:rsidR="00A31517" w:rsidRPr="00A31517" w:rsidRDefault="00A31517" w:rsidP="00A31517">
            <w:pPr>
              <w:spacing w:after="0" w:line="240" w:lineRule="auto"/>
              <w:jc w:val="both"/>
              <w:rPr>
                <w:rFonts w:ascii="Times New Roman" w:eastAsia="Times New Roman" w:hAnsi="Times New Roman" w:cs="Times New Roman"/>
                <w:sz w:val="24"/>
                <w:szCs w:val="24"/>
                <w:lang w:eastAsia="ja-JP"/>
              </w:rPr>
            </w:pPr>
            <w:r w:rsidRPr="00A31517">
              <w:rPr>
                <w:rFonts w:ascii="Times New Roman" w:eastAsia="Times New Roman" w:hAnsi="Times New Roman" w:cs="Times New Roman"/>
                <w:sz w:val="24"/>
                <w:szCs w:val="24"/>
                <w:lang w:eastAsia="ja-JP"/>
              </w:rPr>
              <w:t>Создание файловой структуры. Работа с галереей карт и приложений. Создание карты в режиме online. Выбор базовых карт. Изменение стилей. Настройка всплывающих окон. Просмотр и публикация.</w:t>
            </w:r>
          </w:p>
        </w:tc>
      </w:tr>
      <w:tr w:rsidR="00A31517" w:rsidRPr="00A31517" w:rsidTr="00A31517">
        <w:tc>
          <w:tcPr>
            <w:tcW w:w="534" w:type="dxa"/>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p>
        </w:tc>
        <w:tc>
          <w:tcPr>
            <w:tcW w:w="1984" w:type="dxa"/>
          </w:tcPr>
          <w:p w:rsidR="00A31517" w:rsidRPr="00A31517" w:rsidRDefault="00A31517" w:rsidP="00A31517">
            <w:pPr>
              <w:spacing w:after="0" w:line="240" w:lineRule="auto"/>
              <w:jc w:val="both"/>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 xml:space="preserve">Тема 3. </w:t>
            </w:r>
            <w:r w:rsidRPr="00A31517">
              <w:rPr>
                <w:rFonts w:ascii="Times New Roman" w:eastAsia="Times New Roman" w:hAnsi="Times New Roman" w:cs="Times New Roman"/>
                <w:sz w:val="24"/>
                <w:szCs w:val="24"/>
                <w:lang w:eastAsia="ja-JP"/>
              </w:rPr>
              <w:t>Создание и публикация собственных материалов</w:t>
            </w:r>
          </w:p>
        </w:tc>
        <w:tc>
          <w:tcPr>
            <w:tcW w:w="7053" w:type="dxa"/>
          </w:tcPr>
          <w:p w:rsidR="00A31517" w:rsidRPr="00A31517" w:rsidRDefault="00A31517" w:rsidP="00A31517">
            <w:pPr>
              <w:spacing w:after="0" w:line="240" w:lineRule="auto"/>
              <w:jc w:val="both"/>
              <w:rPr>
                <w:rFonts w:ascii="Times New Roman" w:eastAsia="MS Mincho" w:hAnsi="Times New Roman" w:cs="Times New Roman"/>
                <w:bCs/>
                <w:sz w:val="24"/>
                <w:szCs w:val="24"/>
                <w:lang w:eastAsia="ja-JP"/>
              </w:rPr>
            </w:pPr>
            <w:r w:rsidRPr="00A31517">
              <w:rPr>
                <w:rFonts w:ascii="Times New Roman" w:eastAsia="Times New Roman" w:hAnsi="Times New Roman" w:cs="Times New Roman"/>
                <w:sz w:val="24"/>
                <w:szCs w:val="24"/>
                <w:lang w:eastAsia="ja-JP"/>
              </w:rPr>
              <w:t>Подготовка и добавление собственных данных. Организация общего доступа к элементам. Обзор шаблонов web-приложений. Создание картографических web-приложений по шаблонам в режиме online.</w:t>
            </w:r>
          </w:p>
        </w:tc>
      </w:tr>
      <w:tr w:rsidR="00A31517" w:rsidRPr="00A31517" w:rsidTr="00A31517">
        <w:tc>
          <w:tcPr>
            <w:tcW w:w="534" w:type="dxa"/>
          </w:tcPr>
          <w:p w:rsidR="00A31517" w:rsidRPr="00A31517" w:rsidRDefault="00A31517" w:rsidP="00A31517">
            <w:pPr>
              <w:spacing w:after="0" w:line="240" w:lineRule="auto"/>
              <w:jc w:val="both"/>
              <w:rPr>
                <w:rFonts w:ascii="Times New Roman" w:eastAsia="MS Mincho" w:hAnsi="Times New Roman" w:cs="Times New Roman"/>
                <w:color w:val="000000"/>
                <w:sz w:val="24"/>
                <w:szCs w:val="24"/>
                <w:lang w:eastAsia="ja-JP"/>
              </w:rPr>
            </w:pPr>
          </w:p>
        </w:tc>
        <w:tc>
          <w:tcPr>
            <w:tcW w:w="1984" w:type="dxa"/>
          </w:tcPr>
          <w:p w:rsidR="00A31517" w:rsidRPr="00A31517" w:rsidRDefault="00A31517" w:rsidP="00A31517">
            <w:pPr>
              <w:spacing w:after="0" w:line="240" w:lineRule="auto"/>
              <w:jc w:val="both"/>
              <w:rPr>
                <w:rFonts w:ascii="Times New Roman" w:eastAsia="MS Mincho" w:hAnsi="Times New Roman" w:cs="Times New Roman"/>
                <w:b/>
                <w:color w:val="000000"/>
                <w:sz w:val="24"/>
                <w:szCs w:val="24"/>
                <w:lang w:eastAsia="ja-JP"/>
              </w:rPr>
            </w:pPr>
            <w:r w:rsidRPr="00A31517">
              <w:rPr>
                <w:rFonts w:ascii="Times New Roman" w:eastAsia="MS Mincho" w:hAnsi="Times New Roman" w:cs="Times New Roman"/>
                <w:b/>
                <w:sz w:val="24"/>
                <w:szCs w:val="24"/>
                <w:lang w:eastAsia="ja-JP"/>
              </w:rPr>
              <w:t>Используемые образовательные технологии</w:t>
            </w:r>
          </w:p>
        </w:tc>
        <w:tc>
          <w:tcPr>
            <w:tcW w:w="7053" w:type="dxa"/>
          </w:tcPr>
          <w:p w:rsidR="00A31517" w:rsidRPr="00A31517" w:rsidRDefault="00A31517" w:rsidP="00A31517">
            <w:pPr>
              <w:spacing w:after="0" w:line="240" w:lineRule="auto"/>
              <w:jc w:val="both"/>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Традиционная лекция. Мастер-класс.</w:t>
            </w:r>
            <w:r w:rsidRPr="00A31517">
              <w:rPr>
                <w:rFonts w:ascii="Times New Roman" w:eastAsia="Times New Roman" w:hAnsi="Times New Roman" w:cs="Times New Roman"/>
                <w:sz w:val="24"/>
                <w:szCs w:val="24"/>
                <w:lang w:eastAsia="ja-JP"/>
              </w:rPr>
              <w:t xml:space="preserve"> </w:t>
            </w:r>
            <w:r w:rsidRPr="00A31517">
              <w:rPr>
                <w:rFonts w:ascii="Times New Roman" w:eastAsia="MS Mincho" w:hAnsi="Times New Roman" w:cs="Times New Roman"/>
                <w:sz w:val="24"/>
                <w:szCs w:val="24"/>
                <w:lang w:eastAsia="ja-JP"/>
              </w:rPr>
              <w:t xml:space="preserve">Метод визуализации. </w:t>
            </w:r>
            <w:r w:rsidRPr="00A31517">
              <w:rPr>
                <w:rFonts w:ascii="Times New Roman" w:eastAsia="Times New Roman" w:hAnsi="Times New Roman" w:cs="Times New Roman"/>
                <w:sz w:val="24"/>
                <w:szCs w:val="24"/>
                <w:lang w:eastAsia="ja-JP"/>
              </w:rPr>
              <w:t>Интеллект-картирование.</w:t>
            </w:r>
          </w:p>
        </w:tc>
      </w:tr>
      <w:tr w:rsidR="00A31517" w:rsidRPr="00731CD8" w:rsidTr="00A31517">
        <w:tc>
          <w:tcPr>
            <w:tcW w:w="534" w:type="dxa"/>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p>
        </w:tc>
        <w:tc>
          <w:tcPr>
            <w:tcW w:w="1984" w:type="dxa"/>
          </w:tcPr>
          <w:p w:rsidR="00A31517" w:rsidRPr="00A31517" w:rsidRDefault="00A31517" w:rsidP="00A31517">
            <w:pPr>
              <w:spacing w:after="0" w:line="240" w:lineRule="auto"/>
              <w:jc w:val="both"/>
              <w:rPr>
                <w:rFonts w:ascii="Times New Roman" w:eastAsia="MS Mincho" w:hAnsi="Times New Roman" w:cs="Times New Roman"/>
                <w:b/>
                <w:sz w:val="24"/>
                <w:szCs w:val="24"/>
                <w:lang w:eastAsia="ja-JP"/>
              </w:rPr>
            </w:pPr>
            <w:r w:rsidRPr="00A31517">
              <w:rPr>
                <w:rFonts w:ascii="Times New Roman" w:eastAsia="MS Mincho" w:hAnsi="Times New Roman" w:cs="Times New Roman"/>
                <w:b/>
                <w:sz w:val="24"/>
                <w:szCs w:val="24"/>
                <w:lang w:eastAsia="ja-JP"/>
              </w:rPr>
              <w:t>Перечень рекомендуемых учебных изданий, Интернет-ресурсов, дополнительной литературы</w:t>
            </w:r>
          </w:p>
        </w:tc>
        <w:tc>
          <w:tcPr>
            <w:tcW w:w="7053" w:type="dxa"/>
          </w:tcPr>
          <w:p w:rsidR="00A31517" w:rsidRPr="00A31517" w:rsidRDefault="00A31517" w:rsidP="00A31517">
            <w:pPr>
              <w:spacing w:after="0" w:line="240" w:lineRule="auto"/>
              <w:jc w:val="both"/>
              <w:rPr>
                <w:rFonts w:ascii="Times New Roman" w:eastAsia="MS Mincho" w:hAnsi="Times New Roman" w:cs="Times New Roman"/>
                <w:b/>
                <w:color w:val="000000"/>
                <w:sz w:val="24"/>
                <w:szCs w:val="24"/>
                <w:lang w:eastAsia="ru-RU"/>
              </w:rPr>
            </w:pPr>
            <w:r w:rsidRPr="00A31517">
              <w:rPr>
                <w:rFonts w:ascii="Times New Roman" w:eastAsia="MS Mincho" w:hAnsi="Times New Roman" w:cs="Times New Roman"/>
                <w:b/>
                <w:bCs/>
                <w:color w:val="000000"/>
                <w:sz w:val="24"/>
                <w:szCs w:val="24"/>
                <w:lang w:eastAsia="ru-RU"/>
              </w:rPr>
              <w:t>Обязательная литература и источники:</w:t>
            </w:r>
          </w:p>
          <w:p w:rsidR="00A31517" w:rsidRPr="00A31517" w:rsidRDefault="00A31517" w:rsidP="00A31517">
            <w:pPr>
              <w:spacing w:after="0" w:line="240" w:lineRule="auto"/>
              <w:ind w:right="34"/>
              <w:jc w:val="both"/>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 xml:space="preserve">1.http://www.arcgis.com/ - </w:t>
            </w:r>
            <w:r w:rsidRPr="00A31517">
              <w:rPr>
                <w:rFonts w:ascii="Times New Roman" w:eastAsia="Times New Roman" w:hAnsi="Times New Roman" w:cs="Times New Roman"/>
                <w:color w:val="4D4D4D"/>
                <w:sz w:val="24"/>
                <w:szCs w:val="24"/>
                <w:lang w:eastAsia="ja-JP"/>
              </w:rPr>
              <w:t>облачная картографическая платформа</w:t>
            </w:r>
          </w:p>
          <w:p w:rsidR="00A31517" w:rsidRPr="00A31517" w:rsidRDefault="00A31517" w:rsidP="00A31517">
            <w:pPr>
              <w:spacing w:after="0" w:line="240" w:lineRule="auto"/>
              <w:ind w:right="34"/>
              <w:jc w:val="both"/>
              <w:rPr>
                <w:rFonts w:ascii="Times New Roman" w:eastAsia="MS Mincho" w:hAnsi="Times New Roman" w:cs="Times New Roman"/>
                <w:b/>
                <w:bCs/>
                <w:color w:val="000000"/>
                <w:sz w:val="24"/>
                <w:szCs w:val="24"/>
                <w:lang w:eastAsia="ja-JP"/>
              </w:rPr>
            </w:pPr>
            <w:r w:rsidRPr="00A31517">
              <w:rPr>
                <w:rFonts w:ascii="Times New Roman" w:eastAsia="MS Mincho" w:hAnsi="Times New Roman" w:cs="Times New Roman"/>
                <w:sz w:val="24"/>
                <w:szCs w:val="24"/>
                <w:lang w:eastAsia="ja-JP"/>
              </w:rPr>
              <w:t>2. Современные образовательные технологии: справочник с Сайт О.Н. Хохловой. [Электронный ресурс]. URL: http://hohlova.tversu.ru/images/stories/material/slovar_pedag-texnologii.pdf (дата обращения: 01.09.2016).</w:t>
            </w:r>
          </w:p>
          <w:p w:rsidR="00A31517" w:rsidRPr="00A31517" w:rsidRDefault="00A31517" w:rsidP="00A31517">
            <w:pPr>
              <w:spacing w:after="0" w:line="240" w:lineRule="auto"/>
              <w:rPr>
                <w:rFonts w:ascii="Times New Roman" w:eastAsia="MS Mincho" w:hAnsi="Times New Roman" w:cs="Times New Roman"/>
                <w:b/>
                <w:color w:val="000000"/>
                <w:sz w:val="24"/>
                <w:szCs w:val="24"/>
                <w:lang w:eastAsia="ja-JP"/>
              </w:rPr>
            </w:pPr>
          </w:p>
          <w:p w:rsidR="00A31517" w:rsidRPr="00A31517" w:rsidRDefault="00A31517" w:rsidP="00A31517">
            <w:pPr>
              <w:spacing w:after="0" w:line="240" w:lineRule="auto"/>
              <w:rPr>
                <w:rFonts w:ascii="Times New Roman" w:eastAsia="MS Mincho" w:hAnsi="Times New Roman" w:cs="Times New Roman"/>
                <w:b/>
                <w:color w:val="000000"/>
                <w:sz w:val="24"/>
                <w:szCs w:val="24"/>
                <w:lang w:eastAsia="ja-JP"/>
              </w:rPr>
            </w:pPr>
            <w:r w:rsidRPr="00A31517">
              <w:rPr>
                <w:rFonts w:ascii="Times New Roman" w:eastAsia="MS Mincho" w:hAnsi="Times New Roman" w:cs="Times New Roman"/>
                <w:b/>
                <w:bCs/>
                <w:color w:val="000000"/>
                <w:sz w:val="24"/>
                <w:szCs w:val="24"/>
                <w:lang w:eastAsia="ja-JP"/>
              </w:rPr>
              <w:t>Дополнительная литература и источники:</w:t>
            </w:r>
          </w:p>
          <w:p w:rsidR="00A31517" w:rsidRPr="00A31517" w:rsidRDefault="00A31517" w:rsidP="00A31517">
            <w:pPr>
              <w:spacing w:after="0" w:line="240" w:lineRule="auto"/>
              <w:rPr>
                <w:rFonts w:ascii="Times New Roman" w:eastAsia="MS Mincho" w:hAnsi="Times New Roman" w:cs="Times New Roman"/>
                <w:sz w:val="24"/>
                <w:szCs w:val="24"/>
                <w:lang w:eastAsia="ja-JP"/>
              </w:rPr>
            </w:pPr>
            <w:r w:rsidRPr="00A31517">
              <w:rPr>
                <w:rFonts w:ascii="Times New Roman" w:eastAsia="MS Mincho" w:hAnsi="Times New Roman" w:cs="Times New Roman"/>
                <w:color w:val="000000"/>
                <w:sz w:val="24"/>
                <w:szCs w:val="24"/>
                <w:lang w:eastAsia="ja-JP"/>
              </w:rPr>
              <w:t>1.</w:t>
            </w:r>
            <w:r w:rsidRPr="00A31517">
              <w:rPr>
                <w:rFonts w:ascii="Times New Roman" w:eastAsia="MS Mincho" w:hAnsi="Times New Roman" w:cs="Times New Roman"/>
                <w:sz w:val="24"/>
                <w:szCs w:val="24"/>
                <w:lang w:eastAsia="ja-JP"/>
              </w:rPr>
              <w:t xml:space="preserve"> Образовательный геопортал ТвГУ // Geoportal TSU [Электронный ресурс]. URL: </w:t>
            </w:r>
            <w:r w:rsidRPr="00A31517">
              <w:rPr>
                <w:rFonts w:ascii="Times New Roman" w:eastAsia="Times New Roman" w:hAnsi="Times New Roman" w:cs="Times New Roman"/>
                <w:sz w:val="24"/>
                <w:szCs w:val="24"/>
                <w:lang w:eastAsia="ja-JP"/>
              </w:rPr>
              <w:t>http://geoportal.tversu.ru/Atlas/</w:t>
            </w:r>
            <w:r w:rsidRPr="00A31517">
              <w:rPr>
                <w:rFonts w:ascii="Times New Roman" w:eastAsia="MS Mincho" w:hAnsi="Times New Roman" w:cs="Times New Roman"/>
                <w:sz w:val="24"/>
                <w:szCs w:val="24"/>
                <w:lang w:eastAsia="ja-JP"/>
              </w:rPr>
              <w:t xml:space="preserve"> (дата обращения: 01.02.2017)</w:t>
            </w:r>
          </w:p>
          <w:p w:rsidR="00A31517" w:rsidRPr="00A31517" w:rsidRDefault="00A31517" w:rsidP="00A31517">
            <w:pPr>
              <w:widowControl w:val="0"/>
              <w:autoSpaceDE w:val="0"/>
              <w:autoSpaceDN w:val="0"/>
              <w:spacing w:after="0" w:line="240" w:lineRule="auto"/>
              <w:ind w:right="34"/>
              <w:jc w:val="both"/>
              <w:rPr>
                <w:rFonts w:ascii="Times New Roman" w:eastAsia="MS Mincho" w:hAnsi="Times New Roman" w:cs="Times New Roman"/>
                <w:b/>
                <w:bCs/>
                <w:sz w:val="24"/>
                <w:szCs w:val="24"/>
                <w:lang w:eastAsia="ja-JP"/>
              </w:rPr>
            </w:pPr>
            <w:r w:rsidRPr="00A31517">
              <w:rPr>
                <w:rFonts w:ascii="Times New Roman" w:eastAsia="MS Mincho" w:hAnsi="Times New Roman" w:cs="Times New Roman"/>
                <w:sz w:val="24"/>
                <w:szCs w:val="24"/>
                <w:lang w:eastAsia="ja-JP"/>
              </w:rPr>
              <w:t>2. Карты-истории</w:t>
            </w:r>
            <w:r w:rsidRPr="00A31517">
              <w:rPr>
                <w:rFonts w:ascii="Times New Roman" w:eastAsia="Times New Roman" w:hAnsi="Times New Roman" w:cs="Times New Roman"/>
                <w:sz w:val="24"/>
                <w:szCs w:val="24"/>
                <w:lang w:eastAsia="ja-JP"/>
              </w:rPr>
              <w:t xml:space="preserve"> // Story Maps [Электронный ресурс]. URL: </w:t>
            </w:r>
            <w:hyperlink r:id="rId10">
              <w:r w:rsidRPr="00A31517">
                <w:rPr>
                  <w:rFonts w:ascii="Times New Roman" w:eastAsia="Times New Roman" w:hAnsi="Times New Roman" w:cs="Times New Roman"/>
                  <w:color w:val="0000FF"/>
                  <w:sz w:val="24"/>
                  <w:szCs w:val="24"/>
                  <w:u w:val="single"/>
                  <w:lang w:eastAsia="ja-JP"/>
                </w:rPr>
                <w:t>http://storymaps.arcgis.com/ru/</w:t>
              </w:r>
            </w:hyperlink>
            <w:r w:rsidRPr="00A31517">
              <w:rPr>
                <w:rFonts w:ascii="Times New Roman" w:eastAsia="Times New Roman" w:hAnsi="Times New Roman" w:cs="Times New Roman"/>
                <w:sz w:val="24"/>
                <w:szCs w:val="24"/>
                <w:lang w:eastAsia="ja-JP"/>
              </w:rPr>
              <w:t xml:space="preserve"> </w:t>
            </w:r>
            <w:r w:rsidRPr="00A31517">
              <w:rPr>
                <w:rFonts w:ascii="Times New Roman" w:eastAsia="MS Mincho" w:hAnsi="Times New Roman" w:cs="Times New Roman"/>
                <w:sz w:val="24"/>
                <w:szCs w:val="24"/>
                <w:lang w:eastAsia="ja-JP"/>
              </w:rPr>
              <w:t xml:space="preserve"> (дата обращения: 01.02.2017)</w:t>
            </w:r>
          </w:p>
          <w:p w:rsidR="00A31517" w:rsidRPr="00A31517" w:rsidRDefault="00A31517" w:rsidP="00A31517">
            <w:pPr>
              <w:widowControl w:val="0"/>
              <w:autoSpaceDE w:val="0"/>
              <w:autoSpaceDN w:val="0"/>
              <w:spacing w:after="0" w:line="240" w:lineRule="auto"/>
              <w:ind w:right="34"/>
              <w:jc w:val="both"/>
              <w:rPr>
                <w:rFonts w:ascii="Times New Roman" w:eastAsia="MS Mincho" w:hAnsi="Times New Roman" w:cs="Times New Roman"/>
                <w:color w:val="000000"/>
                <w:sz w:val="24"/>
                <w:szCs w:val="24"/>
                <w:lang w:eastAsia="ja-JP"/>
              </w:rPr>
            </w:pPr>
            <w:r w:rsidRPr="00A31517">
              <w:rPr>
                <w:rFonts w:ascii="Times New Roman" w:eastAsia="Times New Roman" w:hAnsi="Times New Roman" w:cs="Times New Roman"/>
                <w:sz w:val="24"/>
                <w:szCs w:val="24"/>
                <w:lang w:eastAsia="ja-JP"/>
              </w:rPr>
              <w:lastRenderedPageBreak/>
              <w:t xml:space="preserve">3. </w:t>
            </w:r>
            <w:r w:rsidRPr="00A31517">
              <w:rPr>
                <w:rFonts w:ascii="Times New Roman" w:eastAsia="MS Mincho" w:hAnsi="Times New Roman" w:cs="Times New Roman"/>
                <w:color w:val="000000"/>
                <w:sz w:val="24"/>
                <w:szCs w:val="24"/>
                <w:lang w:eastAsia="ja-JP"/>
              </w:rPr>
              <w:t xml:space="preserve">Мидоренко Д.А. </w:t>
            </w:r>
            <w:r w:rsidRPr="00A31517">
              <w:rPr>
                <w:rFonts w:ascii="Times New Roman,MS Mincho" w:eastAsia="Times New Roman,MS Mincho" w:hAnsi="Times New Roman,MS Mincho" w:cs="Times New Roman,MS Mincho"/>
                <w:sz w:val="24"/>
                <w:szCs w:val="24"/>
                <w:lang w:eastAsia="ja-JP"/>
              </w:rPr>
              <w:t>Интеграция ArcGIS Online в учебный курс «Географические информационные системы»</w:t>
            </w:r>
            <w:r w:rsidRPr="00A31517">
              <w:rPr>
                <w:rFonts w:ascii="Times New Roman" w:eastAsia="MS Mincho" w:hAnsi="Times New Roman" w:cs="Times New Roman"/>
                <w:color w:val="000000"/>
                <w:sz w:val="24"/>
                <w:szCs w:val="24"/>
                <w:lang w:eastAsia="ja-JP"/>
              </w:rPr>
              <w:t xml:space="preserve"> // ArcReview. 2013. №4(67) // </w:t>
            </w:r>
            <w:r w:rsidRPr="00A31517">
              <w:rPr>
                <w:rFonts w:ascii="Times New Roman" w:eastAsia="Times New Roman" w:hAnsi="Times New Roman" w:cs="Times New Roman"/>
                <w:sz w:val="24"/>
                <w:szCs w:val="24"/>
                <w:lang w:eastAsia="ja-JP"/>
              </w:rPr>
              <w:t>ArcReview</w:t>
            </w:r>
            <w:r w:rsidRPr="00A31517">
              <w:rPr>
                <w:rFonts w:ascii="Times New Roman" w:eastAsia="MS Mincho" w:hAnsi="Times New Roman" w:cs="Times New Roman"/>
                <w:color w:val="000000"/>
                <w:sz w:val="24"/>
                <w:szCs w:val="24"/>
                <w:lang w:eastAsia="ja-JP"/>
              </w:rPr>
              <w:t xml:space="preserve"> [Электронный ресурс]. URL: </w:t>
            </w:r>
            <w:r w:rsidRPr="00A31517">
              <w:rPr>
                <w:rFonts w:ascii="Times New Roman" w:eastAsia="Times New Roman" w:hAnsi="Times New Roman" w:cs="Times New Roman"/>
                <w:sz w:val="24"/>
                <w:szCs w:val="24"/>
                <w:lang w:eastAsia="ja-JP"/>
              </w:rPr>
              <w:t>https://www.esri-cis.ru/news/arcreview/detail.php?ID=11167&amp;SECTION_ID=288</w:t>
            </w:r>
            <w:r w:rsidRPr="00A31517">
              <w:rPr>
                <w:rFonts w:ascii="Times New Roman" w:eastAsia="MS Mincho" w:hAnsi="Times New Roman" w:cs="Times New Roman"/>
                <w:color w:val="000000"/>
                <w:sz w:val="24"/>
                <w:szCs w:val="24"/>
                <w:lang w:eastAsia="ja-JP"/>
              </w:rPr>
              <w:t xml:space="preserve"> (дата обращения: 27.01.2017)</w:t>
            </w:r>
          </w:p>
          <w:p w:rsidR="00A31517" w:rsidRPr="00A31517" w:rsidRDefault="00A31517" w:rsidP="00A31517">
            <w:pPr>
              <w:widowControl w:val="0"/>
              <w:autoSpaceDE w:val="0"/>
              <w:autoSpaceDN w:val="0"/>
              <w:spacing w:after="0" w:line="240" w:lineRule="auto"/>
              <w:ind w:left="-45"/>
              <w:jc w:val="both"/>
              <w:rPr>
                <w:rFonts w:ascii="Times New Roman" w:eastAsia="MS Mincho" w:hAnsi="Times New Roman" w:cs="Times New Roman"/>
                <w:color w:val="000000"/>
                <w:sz w:val="24"/>
                <w:szCs w:val="24"/>
                <w:lang w:eastAsia="ja-JP"/>
              </w:rPr>
            </w:pPr>
            <w:r w:rsidRPr="00A31517">
              <w:rPr>
                <w:rFonts w:ascii="Times New Roman,MS Mincho" w:eastAsia="Times New Roman,MS Mincho" w:hAnsi="Times New Roman,MS Mincho" w:cs="Times New Roman,MS Mincho"/>
                <w:sz w:val="24"/>
                <w:szCs w:val="24"/>
                <w:lang w:eastAsia="ja-JP"/>
              </w:rPr>
              <w:t>4. Склейтер, Ник. Облачные вычисления в образовании. Аналитическая записка института по информационным технологиям в образовании ЮНЕСКО</w:t>
            </w:r>
            <w:r w:rsidRPr="00A31517">
              <w:rPr>
                <w:rFonts w:ascii="Times New Roman" w:eastAsia="Times New Roman" w:hAnsi="Times New Roman" w:cs="Times New Roman"/>
                <w:sz w:val="24"/>
                <w:szCs w:val="24"/>
                <w:lang w:eastAsia="ja-JP"/>
              </w:rPr>
              <w:t xml:space="preserve"> // </w:t>
            </w:r>
            <w:r w:rsidRPr="00A31517">
              <w:rPr>
                <w:rFonts w:ascii="Times New Roman,MS Mincho" w:eastAsia="Times New Roman,MS Mincho" w:hAnsi="Times New Roman,MS Mincho" w:cs="Times New Roman,MS Mincho"/>
                <w:sz w:val="24"/>
                <w:szCs w:val="24"/>
                <w:lang w:eastAsia="ja-JP"/>
              </w:rPr>
              <w:t xml:space="preserve">Единое окно доступа к информационным ресурсам </w:t>
            </w:r>
            <w:r w:rsidRPr="00A31517">
              <w:rPr>
                <w:rFonts w:ascii="Times New Roman" w:eastAsia="MS Mincho" w:hAnsi="Times New Roman" w:cs="Times New Roman"/>
                <w:color w:val="000000"/>
                <w:sz w:val="24"/>
                <w:szCs w:val="24"/>
                <w:lang w:eastAsia="ja-JP"/>
              </w:rPr>
              <w:t>[Электронный ресурс]. UR</w:t>
            </w:r>
            <w:r w:rsidRPr="00A31517">
              <w:rPr>
                <w:rFonts w:ascii="Times New Roman,MS Mincho" w:eastAsia="Times New Roman,MS Mincho" w:hAnsi="Times New Roman,MS Mincho" w:cs="Times New Roman,MS Mincho"/>
                <w:sz w:val="24"/>
                <w:szCs w:val="24"/>
                <w:lang w:eastAsia="ja-JP"/>
              </w:rPr>
              <w:t>L: http://window.edu.ru/resource/935/74935 (дата обращения: 03.02.2017)</w:t>
            </w:r>
          </w:p>
          <w:p w:rsidR="00A31517" w:rsidRPr="00A31517" w:rsidRDefault="00A31517" w:rsidP="00A31517">
            <w:pPr>
              <w:widowControl w:val="0"/>
              <w:autoSpaceDE w:val="0"/>
              <w:autoSpaceDN w:val="0"/>
              <w:spacing w:after="0" w:line="240" w:lineRule="auto"/>
              <w:ind w:right="34"/>
              <w:jc w:val="both"/>
              <w:rPr>
                <w:rFonts w:ascii="Times New Roman" w:eastAsia="MS Mincho" w:hAnsi="Times New Roman" w:cs="Times New Roman"/>
                <w:color w:val="000000"/>
                <w:sz w:val="24"/>
                <w:szCs w:val="24"/>
                <w:lang w:val="en-US" w:eastAsia="ja-JP"/>
              </w:rPr>
            </w:pPr>
            <w:r w:rsidRPr="00A31517">
              <w:rPr>
                <w:rFonts w:ascii="Times New Roman" w:eastAsia="MS Mincho" w:hAnsi="Times New Roman" w:cs="Times New Roman"/>
                <w:color w:val="000000"/>
                <w:sz w:val="24"/>
                <w:szCs w:val="24"/>
                <w:lang w:eastAsia="ja-JP"/>
              </w:rPr>
              <w:t xml:space="preserve">5. Пеньде Фу, Цзюлинь Сунь Веб-ГИС: принципы и применение. </w:t>
            </w:r>
            <w:r w:rsidRPr="00A31517">
              <w:rPr>
                <w:rFonts w:ascii="Times New Roman" w:eastAsia="Times New Roman" w:hAnsi="Times New Roman" w:cs="Times New Roman"/>
                <w:sz w:val="24"/>
                <w:szCs w:val="24"/>
                <w:lang w:eastAsia="ja-JP"/>
              </w:rPr>
              <w:t>Изд</w:t>
            </w:r>
            <w:r w:rsidRPr="00A31517">
              <w:rPr>
                <w:rFonts w:ascii="Times New Roman" w:eastAsia="Times New Roman" w:hAnsi="Times New Roman" w:cs="Times New Roman"/>
                <w:sz w:val="24"/>
                <w:szCs w:val="24"/>
                <w:lang w:val="en-US" w:eastAsia="ja-JP"/>
              </w:rPr>
              <w:t>-</w:t>
            </w:r>
            <w:r w:rsidRPr="00A31517">
              <w:rPr>
                <w:rFonts w:ascii="Times New Roman" w:eastAsia="Times New Roman" w:hAnsi="Times New Roman" w:cs="Times New Roman"/>
                <w:sz w:val="24"/>
                <w:szCs w:val="24"/>
                <w:lang w:eastAsia="ja-JP"/>
              </w:rPr>
              <w:t>во</w:t>
            </w:r>
            <w:r w:rsidRPr="00A31517">
              <w:rPr>
                <w:rFonts w:ascii="Times New Roman" w:eastAsia="Times New Roman" w:hAnsi="Times New Roman" w:cs="Times New Roman"/>
                <w:sz w:val="24"/>
                <w:szCs w:val="24"/>
                <w:lang w:val="en-US" w:eastAsia="ja-JP"/>
              </w:rPr>
              <w:t xml:space="preserve"> </w:t>
            </w:r>
            <w:r w:rsidRPr="00A31517">
              <w:rPr>
                <w:rFonts w:ascii="Times New Roman" w:eastAsia="MS Mincho" w:hAnsi="Times New Roman" w:cs="Times New Roman"/>
                <w:color w:val="000000"/>
                <w:sz w:val="24"/>
                <w:szCs w:val="24"/>
                <w:lang w:val="en-US" w:eastAsia="ja-JP"/>
              </w:rPr>
              <w:t xml:space="preserve">Esri Press, USA. 2011 </w:t>
            </w:r>
            <w:r w:rsidRPr="00A31517">
              <w:rPr>
                <w:rFonts w:ascii="Times New Roman" w:eastAsia="MS Mincho" w:hAnsi="Times New Roman" w:cs="Times New Roman"/>
                <w:color w:val="000000"/>
                <w:sz w:val="24"/>
                <w:szCs w:val="24"/>
                <w:lang w:eastAsia="ja-JP"/>
              </w:rPr>
              <w:t>г</w:t>
            </w:r>
            <w:r w:rsidRPr="00A31517">
              <w:rPr>
                <w:rFonts w:ascii="Times New Roman" w:eastAsia="MS Mincho" w:hAnsi="Times New Roman" w:cs="Times New Roman"/>
                <w:color w:val="000000"/>
                <w:sz w:val="24"/>
                <w:szCs w:val="24"/>
                <w:lang w:val="en-US" w:eastAsia="ja-JP"/>
              </w:rPr>
              <w:t xml:space="preserve">., 356 </w:t>
            </w:r>
            <w:r w:rsidRPr="00A31517">
              <w:rPr>
                <w:rFonts w:ascii="Times New Roman" w:eastAsia="MS Mincho" w:hAnsi="Times New Roman" w:cs="Times New Roman"/>
                <w:color w:val="000000"/>
                <w:sz w:val="24"/>
                <w:szCs w:val="24"/>
                <w:lang w:eastAsia="ja-JP"/>
              </w:rPr>
              <w:t>с</w:t>
            </w:r>
            <w:r w:rsidRPr="00A31517">
              <w:rPr>
                <w:rFonts w:ascii="Times New Roman" w:eastAsia="MS Mincho" w:hAnsi="Times New Roman" w:cs="Times New Roman"/>
                <w:color w:val="000000"/>
                <w:sz w:val="24"/>
                <w:szCs w:val="24"/>
                <w:lang w:val="en-US" w:eastAsia="ja-JP"/>
              </w:rPr>
              <w:t xml:space="preserve">. </w:t>
            </w:r>
          </w:p>
        </w:tc>
      </w:tr>
    </w:tbl>
    <w:p w:rsidR="00A31517" w:rsidRPr="00A31517" w:rsidRDefault="00A31517" w:rsidP="00A31517">
      <w:pPr>
        <w:spacing w:after="240" w:line="360" w:lineRule="auto"/>
        <w:jc w:val="center"/>
        <w:rPr>
          <w:rFonts w:ascii="Times New Roman" w:eastAsia="MS Mincho" w:hAnsi="Times New Roman" w:cs="Times New Roman"/>
          <w:b/>
          <w:sz w:val="28"/>
          <w:szCs w:val="28"/>
          <w:lang w:val="en-US" w:eastAsia="ja-JP"/>
        </w:rPr>
      </w:pPr>
    </w:p>
    <w:p w:rsidR="00A31517" w:rsidRPr="00A31517" w:rsidRDefault="00A31517" w:rsidP="00A31517">
      <w:pPr>
        <w:spacing w:after="240" w:line="360" w:lineRule="auto"/>
        <w:jc w:val="center"/>
        <w:rPr>
          <w:rFonts w:ascii="Times New Roman" w:eastAsia="MS Mincho" w:hAnsi="Times New Roman" w:cs="Times New Roman"/>
          <w:b/>
          <w:sz w:val="28"/>
          <w:szCs w:val="28"/>
          <w:lang w:eastAsia="ja-JP"/>
        </w:rPr>
      </w:pPr>
      <w:r w:rsidRPr="00A31517">
        <w:rPr>
          <w:rFonts w:ascii="Times New Roman" w:eastAsia="MS Mincho" w:hAnsi="Times New Roman" w:cs="Times New Roman"/>
          <w:b/>
          <w:sz w:val="28"/>
          <w:szCs w:val="28"/>
          <w:lang w:eastAsia="ja-JP"/>
        </w:rPr>
        <w:t>6. ФОРМЫ И МЕТОДЫ КОНТРОЛЯ ОЦЕНКИ РЕЗУЛЬТАТОВ ОСВОЕНИЯ МОДУЛЕЙ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3190"/>
        <w:gridCol w:w="3190"/>
      </w:tblGrid>
      <w:tr w:rsidR="00A31517" w:rsidRPr="00A31517" w:rsidTr="00A31517">
        <w:trPr>
          <w:cantSplit/>
        </w:trPr>
        <w:tc>
          <w:tcPr>
            <w:tcW w:w="3190" w:type="dxa"/>
          </w:tcPr>
          <w:p w:rsidR="00A31517" w:rsidRPr="00A31517" w:rsidRDefault="00A31517" w:rsidP="00A31517">
            <w:pPr>
              <w:spacing w:after="0" w:line="240" w:lineRule="auto"/>
              <w:jc w:val="both"/>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Наименование модулей</w:t>
            </w:r>
          </w:p>
        </w:tc>
        <w:tc>
          <w:tcPr>
            <w:tcW w:w="3190" w:type="dxa"/>
          </w:tcPr>
          <w:p w:rsidR="00A31517" w:rsidRPr="00A31517" w:rsidRDefault="00A31517" w:rsidP="00A31517">
            <w:pPr>
              <w:spacing w:after="0" w:line="240" w:lineRule="auto"/>
              <w:jc w:val="both"/>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Основные показатели оценки</w:t>
            </w:r>
          </w:p>
        </w:tc>
        <w:tc>
          <w:tcPr>
            <w:tcW w:w="3190" w:type="dxa"/>
          </w:tcPr>
          <w:p w:rsidR="00A31517" w:rsidRPr="00A31517" w:rsidRDefault="00A31517" w:rsidP="00A31517">
            <w:pPr>
              <w:spacing w:after="0" w:line="240" w:lineRule="auto"/>
              <w:jc w:val="both"/>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Формы и методы контроля и оценки</w:t>
            </w:r>
          </w:p>
        </w:tc>
      </w:tr>
      <w:tr w:rsidR="00A31517" w:rsidRPr="00A31517" w:rsidTr="00A31517">
        <w:trPr>
          <w:cantSplit/>
        </w:trPr>
        <w:tc>
          <w:tcPr>
            <w:tcW w:w="3190" w:type="dxa"/>
          </w:tcPr>
          <w:p w:rsidR="00A31517" w:rsidRPr="00A31517" w:rsidRDefault="00A31517" w:rsidP="00A31517">
            <w:pPr>
              <w:spacing w:after="0" w:line="240" w:lineRule="auto"/>
              <w:jc w:val="both"/>
              <w:rPr>
                <w:rFonts w:ascii="Times New Roman" w:eastAsia="MS Mincho" w:hAnsi="Times New Roman" w:cs="Times New Roman"/>
                <w:color w:val="000000"/>
                <w:sz w:val="24"/>
                <w:szCs w:val="24"/>
                <w:lang w:eastAsia="ja-JP"/>
              </w:rPr>
            </w:pPr>
            <w:r w:rsidRPr="00A31517">
              <w:rPr>
                <w:rFonts w:ascii="Times New Roman" w:eastAsia="MS Mincho" w:hAnsi="Times New Roman" w:cs="Times New Roman"/>
                <w:sz w:val="24"/>
                <w:szCs w:val="24"/>
                <w:lang w:eastAsia="ja-JP"/>
              </w:rPr>
              <w:t>Модуль 1. Современная вузовская лекция</w:t>
            </w:r>
          </w:p>
        </w:tc>
        <w:tc>
          <w:tcPr>
            <w:tcW w:w="3190" w:type="dxa"/>
          </w:tcPr>
          <w:p w:rsidR="00A31517" w:rsidRPr="00A31517" w:rsidRDefault="00A31517" w:rsidP="00A31517">
            <w:pPr>
              <w:spacing w:after="0" w:line="240" w:lineRule="auto"/>
              <w:jc w:val="both"/>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Соблюдение требований к визуальным материалам</w:t>
            </w:r>
          </w:p>
        </w:tc>
        <w:tc>
          <w:tcPr>
            <w:tcW w:w="3190" w:type="dxa"/>
          </w:tcPr>
          <w:p w:rsidR="00A31517" w:rsidRPr="00A31517" w:rsidRDefault="00A31517" w:rsidP="00A31517">
            <w:pPr>
              <w:spacing w:after="0" w:line="240" w:lineRule="auto"/>
              <w:jc w:val="both"/>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 xml:space="preserve"> Зачет. Разработка визуальных материалов по теме лекции одной из дисциплин учебного плана</w:t>
            </w:r>
          </w:p>
        </w:tc>
      </w:tr>
      <w:tr w:rsidR="00A31517" w:rsidRPr="00A31517" w:rsidTr="00A31517">
        <w:trPr>
          <w:cantSplit/>
        </w:trPr>
        <w:tc>
          <w:tcPr>
            <w:tcW w:w="3190" w:type="dxa"/>
          </w:tcPr>
          <w:p w:rsidR="00A31517" w:rsidRPr="00A31517" w:rsidRDefault="00A31517" w:rsidP="00A31517">
            <w:pPr>
              <w:spacing w:after="0" w:line="240" w:lineRule="auto"/>
              <w:jc w:val="both"/>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Модуль 2. Семинарские и практические занятия в инновационном пространстве вуза</w:t>
            </w:r>
          </w:p>
        </w:tc>
        <w:tc>
          <w:tcPr>
            <w:tcW w:w="3190" w:type="dxa"/>
          </w:tcPr>
          <w:p w:rsidR="00A31517" w:rsidRPr="00A31517" w:rsidRDefault="00A31517" w:rsidP="00A31517">
            <w:pPr>
              <w:spacing w:after="0" w:line="240" w:lineRule="auto"/>
              <w:jc w:val="both"/>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Соответствие  методических рекомендаций требованиям к организации самостоятельной работы студентов</w:t>
            </w:r>
          </w:p>
        </w:tc>
        <w:tc>
          <w:tcPr>
            <w:tcW w:w="3190" w:type="dxa"/>
          </w:tcPr>
          <w:p w:rsidR="00A31517" w:rsidRPr="00A31517" w:rsidRDefault="00A31517" w:rsidP="00A31517">
            <w:pPr>
              <w:spacing w:after="0" w:line="240" w:lineRule="auto"/>
              <w:jc w:val="both"/>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Зачет. Методические рекомендации к семинарскому занятию</w:t>
            </w:r>
          </w:p>
        </w:tc>
      </w:tr>
      <w:tr w:rsidR="00A31517" w:rsidRPr="00A31517" w:rsidTr="00A31517">
        <w:trPr>
          <w:cantSplit/>
        </w:trPr>
        <w:tc>
          <w:tcPr>
            <w:tcW w:w="3190" w:type="dxa"/>
          </w:tcPr>
          <w:p w:rsidR="00A31517" w:rsidRPr="00A31517" w:rsidRDefault="00A31517" w:rsidP="00A31517">
            <w:pPr>
              <w:spacing w:after="0" w:line="240" w:lineRule="auto"/>
              <w:jc w:val="both"/>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 xml:space="preserve">Модуль 3. Проектная технология в учебной практике вуза </w:t>
            </w:r>
          </w:p>
        </w:tc>
        <w:tc>
          <w:tcPr>
            <w:tcW w:w="3190" w:type="dxa"/>
          </w:tcPr>
          <w:p w:rsidR="00A31517" w:rsidRPr="00A31517" w:rsidRDefault="00A31517" w:rsidP="00A31517">
            <w:pPr>
              <w:spacing w:after="0" w:line="240" w:lineRule="auto"/>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Наличие элементов технологической карты</w:t>
            </w:r>
          </w:p>
        </w:tc>
        <w:tc>
          <w:tcPr>
            <w:tcW w:w="3190" w:type="dxa"/>
          </w:tcPr>
          <w:p w:rsidR="00A31517" w:rsidRPr="00A31517" w:rsidRDefault="00A31517" w:rsidP="00A31517">
            <w:pPr>
              <w:spacing w:after="0" w:line="240" w:lineRule="auto"/>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Зачет. Интеллект-карта проекта</w:t>
            </w:r>
          </w:p>
        </w:tc>
      </w:tr>
      <w:tr w:rsidR="00A31517" w:rsidRPr="00A31517" w:rsidTr="00A31517">
        <w:trPr>
          <w:cantSplit/>
        </w:trPr>
        <w:tc>
          <w:tcPr>
            <w:tcW w:w="3190" w:type="dxa"/>
          </w:tcPr>
          <w:p w:rsidR="00A31517" w:rsidRPr="00A31517" w:rsidRDefault="00A31517" w:rsidP="00A31517">
            <w:pPr>
              <w:spacing w:after="0" w:line="240" w:lineRule="auto"/>
              <w:rPr>
                <w:rFonts w:ascii="Times New Roman" w:eastAsia="MS Mincho" w:hAnsi="Times New Roman" w:cs="Times New Roman"/>
                <w:bCs/>
                <w:sz w:val="24"/>
                <w:szCs w:val="24"/>
                <w:lang w:eastAsia="ja-JP"/>
              </w:rPr>
            </w:pPr>
            <w:r w:rsidRPr="00A31517">
              <w:rPr>
                <w:rFonts w:ascii="Times New Roman" w:eastAsia="MS Mincho" w:hAnsi="Times New Roman" w:cs="Times New Roman"/>
                <w:bCs/>
                <w:sz w:val="24"/>
                <w:szCs w:val="24"/>
                <w:lang w:eastAsia="ja-JP"/>
              </w:rPr>
              <w:t>Модуль 4. Интерактивные нелинейные презентации</w:t>
            </w:r>
          </w:p>
          <w:p w:rsidR="00A31517" w:rsidRPr="00A31517" w:rsidRDefault="00A31517" w:rsidP="00A31517">
            <w:pPr>
              <w:spacing w:after="0" w:line="240" w:lineRule="auto"/>
              <w:jc w:val="both"/>
              <w:rPr>
                <w:rFonts w:ascii="Times New Roman" w:eastAsia="MS Mincho" w:hAnsi="Times New Roman" w:cs="Times New Roman"/>
                <w:color w:val="000000"/>
                <w:sz w:val="24"/>
                <w:szCs w:val="24"/>
                <w:lang w:eastAsia="ja-JP"/>
              </w:rPr>
            </w:pPr>
          </w:p>
        </w:tc>
        <w:tc>
          <w:tcPr>
            <w:tcW w:w="3190" w:type="dxa"/>
          </w:tcPr>
          <w:p w:rsidR="00A31517" w:rsidRPr="00A31517" w:rsidRDefault="00A31517" w:rsidP="00A31517">
            <w:pPr>
              <w:spacing w:after="0" w:line="240" w:lineRule="auto"/>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Соблюдение требований к визуальным материалам</w:t>
            </w:r>
          </w:p>
        </w:tc>
        <w:tc>
          <w:tcPr>
            <w:tcW w:w="3190" w:type="dxa"/>
          </w:tcPr>
          <w:p w:rsidR="00A31517" w:rsidRPr="00A31517" w:rsidRDefault="00A31517" w:rsidP="00A31517">
            <w:pPr>
              <w:spacing w:after="0" w:line="240" w:lineRule="auto"/>
              <w:jc w:val="both"/>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 xml:space="preserve">Зачет. Разработка </w:t>
            </w:r>
            <w:r w:rsidRPr="00A31517">
              <w:rPr>
                <w:rFonts w:ascii="Times New Roman" w:eastAsia="Times New Roman" w:hAnsi="Times New Roman" w:cs="Times New Roman"/>
                <w:sz w:val="24"/>
                <w:szCs w:val="24"/>
                <w:lang w:eastAsia="ja-JP"/>
              </w:rPr>
              <w:t>нелинейной интерактивной презентации</w:t>
            </w:r>
            <w:r w:rsidRPr="00A31517">
              <w:rPr>
                <w:rFonts w:ascii="Times New Roman" w:eastAsia="MS Mincho" w:hAnsi="Times New Roman" w:cs="Times New Roman"/>
                <w:sz w:val="24"/>
                <w:szCs w:val="24"/>
                <w:lang w:eastAsia="ja-JP"/>
              </w:rPr>
              <w:t xml:space="preserve"> по теме лекции одной из дисциплин учебного плана</w:t>
            </w:r>
          </w:p>
        </w:tc>
      </w:tr>
      <w:tr w:rsidR="00A31517" w:rsidRPr="00A31517" w:rsidTr="00A31517">
        <w:trPr>
          <w:cantSplit/>
        </w:trPr>
        <w:tc>
          <w:tcPr>
            <w:tcW w:w="3190" w:type="dxa"/>
          </w:tcPr>
          <w:p w:rsidR="00A31517" w:rsidRPr="00A31517" w:rsidRDefault="00A31517" w:rsidP="00A31517">
            <w:pPr>
              <w:spacing w:after="0" w:line="240" w:lineRule="auto"/>
              <w:jc w:val="both"/>
              <w:rPr>
                <w:rFonts w:ascii="Times New Roman" w:eastAsia="MS Mincho" w:hAnsi="Times New Roman" w:cs="Times New Roman"/>
                <w:bCs/>
                <w:sz w:val="24"/>
                <w:szCs w:val="24"/>
                <w:lang w:eastAsia="ja-JP"/>
              </w:rPr>
            </w:pPr>
            <w:r w:rsidRPr="00A31517">
              <w:rPr>
                <w:rFonts w:ascii="Times New Roman" w:eastAsia="MS Mincho" w:hAnsi="Times New Roman" w:cs="Times New Roman"/>
                <w:bCs/>
                <w:sz w:val="24"/>
                <w:szCs w:val="24"/>
                <w:lang w:eastAsia="ja-JP"/>
              </w:rPr>
              <w:t xml:space="preserve">Модуль 5. </w:t>
            </w:r>
            <w:r w:rsidRPr="00A31517">
              <w:rPr>
                <w:rFonts w:ascii="Times New Roman" w:eastAsia="Times New Roman" w:hAnsi="Times New Roman" w:cs="Times New Roman"/>
                <w:bCs/>
                <w:sz w:val="24"/>
                <w:szCs w:val="24"/>
                <w:lang w:eastAsia="ja-JP"/>
              </w:rPr>
              <w:t>Интерактивные пространственные данные</w:t>
            </w:r>
          </w:p>
        </w:tc>
        <w:tc>
          <w:tcPr>
            <w:tcW w:w="3190" w:type="dxa"/>
          </w:tcPr>
          <w:p w:rsidR="00A31517" w:rsidRPr="00A31517" w:rsidRDefault="00A31517" w:rsidP="00A31517">
            <w:pPr>
              <w:spacing w:after="0" w:line="240" w:lineRule="auto"/>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Соответствие методических рекомендаций требованиям к организации самостоятельной работы студентов</w:t>
            </w:r>
          </w:p>
        </w:tc>
        <w:tc>
          <w:tcPr>
            <w:tcW w:w="3190" w:type="dxa"/>
          </w:tcPr>
          <w:p w:rsidR="00A31517" w:rsidRPr="00A31517" w:rsidRDefault="00A31517" w:rsidP="00A31517">
            <w:pPr>
              <w:spacing w:after="0" w:line="240" w:lineRule="auto"/>
              <w:jc w:val="both"/>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Зачет. Создание web-</w:t>
            </w:r>
            <w:proofErr w:type="gramStart"/>
            <w:r w:rsidRPr="00A31517">
              <w:rPr>
                <w:rFonts w:ascii="Times New Roman" w:eastAsia="MS Mincho" w:hAnsi="Times New Roman" w:cs="Times New Roman"/>
                <w:sz w:val="24"/>
                <w:szCs w:val="24"/>
                <w:lang w:eastAsia="ja-JP"/>
              </w:rPr>
              <w:t>карты  и</w:t>
            </w:r>
            <w:proofErr w:type="gramEnd"/>
            <w:r w:rsidRPr="00A31517">
              <w:rPr>
                <w:rFonts w:ascii="Times New Roman" w:eastAsia="MS Mincho" w:hAnsi="Times New Roman" w:cs="Times New Roman"/>
                <w:sz w:val="24"/>
                <w:szCs w:val="24"/>
                <w:lang w:eastAsia="ja-JP"/>
              </w:rPr>
              <w:t xml:space="preserve"> web-приложения по теме лекции одной из дисциплин учебного плана</w:t>
            </w:r>
          </w:p>
          <w:p w:rsidR="00A31517" w:rsidRPr="00A31517" w:rsidRDefault="00A31517" w:rsidP="00A31517">
            <w:pPr>
              <w:spacing w:after="0" w:line="240" w:lineRule="auto"/>
              <w:jc w:val="both"/>
              <w:rPr>
                <w:rFonts w:ascii="Times New Roman" w:eastAsia="MS Mincho" w:hAnsi="Times New Roman" w:cs="Times New Roman"/>
                <w:sz w:val="24"/>
                <w:szCs w:val="24"/>
                <w:lang w:eastAsia="ja-JP"/>
              </w:rPr>
            </w:pPr>
          </w:p>
        </w:tc>
      </w:tr>
    </w:tbl>
    <w:p w:rsidR="00F716C7" w:rsidRDefault="00F716C7" w:rsidP="007A636A">
      <w:pPr>
        <w:jc w:val="center"/>
        <w:rPr>
          <w:rFonts w:ascii="Times New Roman" w:hAnsi="Times New Roman" w:cs="Times New Roman"/>
          <w:b/>
          <w:sz w:val="28"/>
        </w:rPr>
      </w:pPr>
    </w:p>
    <w:p w:rsidR="00120FE6" w:rsidRDefault="00120FE6" w:rsidP="00120FE6">
      <w:pPr>
        <w:jc w:val="center"/>
        <w:rPr>
          <w:rFonts w:ascii="Times New Roman" w:eastAsia="MS Mincho" w:hAnsi="Times New Roman" w:cs="Times New Roman"/>
          <w:b/>
          <w:bCs/>
          <w:sz w:val="28"/>
          <w:szCs w:val="28"/>
          <w:lang w:eastAsia="ja-JP"/>
        </w:rPr>
      </w:pPr>
      <w:r w:rsidRPr="00A31517">
        <w:rPr>
          <w:rFonts w:ascii="Times New Roman" w:hAnsi="Times New Roman" w:cs="Times New Roman"/>
          <w:b/>
          <w:noProof/>
          <w:sz w:val="28"/>
          <w:lang w:eastAsia="ru-RU"/>
        </w:rPr>
        <w:lastRenderedPageBreak/>
        <w:drawing>
          <wp:anchor distT="0" distB="0" distL="114300" distR="114300" simplePos="0" relativeHeight="251659264" behindDoc="0" locked="0" layoutInCell="1" allowOverlap="1">
            <wp:simplePos x="0" y="0"/>
            <wp:positionH relativeFrom="page">
              <wp:posOffset>723900</wp:posOffset>
            </wp:positionH>
            <wp:positionV relativeFrom="page">
              <wp:posOffset>142875</wp:posOffset>
            </wp:positionV>
            <wp:extent cx="6572250" cy="9340787"/>
            <wp:effectExtent l="0" t="0" r="0" b="0"/>
            <wp:wrapSquare wrapText="bothSides"/>
            <wp:docPr id="2" name="Рисунок 2" descr="C:\Users\khokhlova.on\Desktop\для лучининой ПК\обложки\интеракт техн тит.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hokhlova.on\Desktop\для лучининой ПК\обложки\интеракт техн тит.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572250" cy="934078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31517" w:rsidRPr="00A31517" w:rsidRDefault="00120FE6" w:rsidP="00120FE6">
      <w:pPr>
        <w:jc w:val="center"/>
        <w:rPr>
          <w:rFonts w:ascii="Times New Roman" w:eastAsia="MS Mincho" w:hAnsi="Times New Roman" w:cs="Times New Roman"/>
          <w:b/>
          <w:bCs/>
          <w:sz w:val="28"/>
          <w:szCs w:val="28"/>
          <w:lang w:eastAsia="ja-JP"/>
        </w:rPr>
      </w:pPr>
      <w:r>
        <w:rPr>
          <w:rFonts w:ascii="Times New Roman" w:eastAsia="MS Mincho" w:hAnsi="Times New Roman" w:cs="Times New Roman"/>
          <w:b/>
          <w:bCs/>
          <w:sz w:val="28"/>
          <w:szCs w:val="28"/>
          <w:lang w:eastAsia="ja-JP"/>
        </w:rPr>
        <w:lastRenderedPageBreak/>
        <w:t xml:space="preserve">1. </w:t>
      </w:r>
      <w:r w:rsidR="00A31517" w:rsidRPr="00A31517">
        <w:rPr>
          <w:rFonts w:ascii="Times New Roman" w:eastAsia="MS Mincho" w:hAnsi="Times New Roman" w:cs="Times New Roman"/>
          <w:b/>
          <w:bCs/>
          <w:sz w:val="28"/>
          <w:szCs w:val="28"/>
          <w:lang w:eastAsia="ja-JP"/>
        </w:rPr>
        <w:t>ОБЛАСТЬ ПРИМЕНЕНИЯ</w:t>
      </w:r>
    </w:p>
    <w:p w:rsidR="00A31517" w:rsidRPr="00A31517" w:rsidRDefault="00A31517" w:rsidP="00A31517">
      <w:pPr>
        <w:spacing w:after="0" w:line="360" w:lineRule="auto"/>
        <w:jc w:val="both"/>
        <w:rPr>
          <w:rFonts w:ascii="Times New Roman" w:eastAsia="MS Mincho" w:hAnsi="Times New Roman" w:cs="Times New Roman"/>
          <w:sz w:val="28"/>
          <w:szCs w:val="28"/>
          <w:lang w:eastAsia="ja-JP"/>
        </w:rPr>
      </w:pPr>
      <w:r w:rsidRPr="00A31517">
        <w:rPr>
          <w:rFonts w:ascii="Times New Roman" w:eastAsia="MS Mincho" w:hAnsi="Times New Roman" w:cs="Times New Roman"/>
          <w:b/>
          <w:bCs/>
          <w:sz w:val="28"/>
          <w:szCs w:val="28"/>
          <w:lang w:eastAsia="ja-JP"/>
        </w:rPr>
        <w:tab/>
      </w:r>
      <w:r w:rsidRPr="00A31517">
        <w:rPr>
          <w:rFonts w:ascii="Times New Roman" w:eastAsia="MS Mincho" w:hAnsi="Times New Roman" w:cs="Times New Roman"/>
          <w:sz w:val="28"/>
          <w:szCs w:val="28"/>
          <w:lang w:eastAsia="ja-JP"/>
        </w:rPr>
        <w:t>1.1.</w:t>
      </w:r>
      <w:r w:rsidRPr="00A31517">
        <w:rPr>
          <w:rFonts w:ascii="Times New Roman" w:eastAsia="MS Mincho" w:hAnsi="Times New Roman" w:cs="Times New Roman"/>
          <w:b/>
          <w:bCs/>
          <w:sz w:val="28"/>
          <w:szCs w:val="28"/>
          <w:lang w:eastAsia="ja-JP"/>
        </w:rPr>
        <w:t xml:space="preserve"> </w:t>
      </w:r>
      <w:r w:rsidRPr="00A31517">
        <w:rPr>
          <w:rFonts w:ascii="Times New Roman" w:eastAsia="MS Mincho" w:hAnsi="Times New Roman" w:cs="Times New Roman"/>
          <w:sz w:val="28"/>
          <w:szCs w:val="28"/>
          <w:lang w:eastAsia="ja-JP"/>
        </w:rPr>
        <w:t>Категория слушателей, на обучение которых рассчитана программа повышения квалификации: преподаватели вузов.</w:t>
      </w:r>
    </w:p>
    <w:p w:rsidR="00A31517" w:rsidRPr="00A31517" w:rsidRDefault="00A31517" w:rsidP="00A31517">
      <w:pPr>
        <w:spacing w:after="0" w:line="360" w:lineRule="auto"/>
        <w:jc w:val="both"/>
        <w:rPr>
          <w:rFonts w:ascii="Times New Roman" w:eastAsia="MS Mincho" w:hAnsi="Times New Roman" w:cs="Times New Roman"/>
          <w:sz w:val="28"/>
          <w:szCs w:val="28"/>
          <w:lang w:eastAsia="ja-JP"/>
        </w:rPr>
      </w:pPr>
      <w:r w:rsidRPr="00A31517">
        <w:rPr>
          <w:rFonts w:ascii="Times New Roman" w:eastAsia="MS Mincho" w:hAnsi="Times New Roman" w:cs="Times New Roman"/>
          <w:sz w:val="28"/>
          <w:szCs w:val="28"/>
          <w:lang w:eastAsia="ja-JP"/>
        </w:rPr>
        <w:tab/>
        <w:t>1.2.</w:t>
      </w:r>
      <w:r w:rsidRPr="00A31517">
        <w:rPr>
          <w:rFonts w:ascii="Times New Roman" w:eastAsia="MS Mincho" w:hAnsi="Times New Roman" w:cs="Times New Roman"/>
          <w:b/>
          <w:bCs/>
          <w:sz w:val="28"/>
          <w:szCs w:val="28"/>
          <w:lang w:eastAsia="ja-JP"/>
        </w:rPr>
        <w:t xml:space="preserve"> </w:t>
      </w:r>
      <w:r w:rsidRPr="00A31517">
        <w:rPr>
          <w:rFonts w:ascii="Times New Roman" w:eastAsia="MS Mincho" w:hAnsi="Times New Roman" w:cs="Times New Roman"/>
          <w:sz w:val="28"/>
          <w:szCs w:val="28"/>
          <w:lang w:eastAsia="ja-JP"/>
        </w:rPr>
        <w:t xml:space="preserve">Сфера применения слушателями полученных профессиональных компетенций, умений, </w:t>
      </w:r>
      <w:proofErr w:type="gramStart"/>
      <w:r w:rsidRPr="00A31517">
        <w:rPr>
          <w:rFonts w:ascii="Times New Roman" w:eastAsia="MS Mincho" w:hAnsi="Times New Roman" w:cs="Times New Roman"/>
          <w:sz w:val="28"/>
          <w:szCs w:val="28"/>
          <w:lang w:eastAsia="ja-JP"/>
        </w:rPr>
        <w:t>знаний:  учебная</w:t>
      </w:r>
      <w:proofErr w:type="gramEnd"/>
      <w:r w:rsidRPr="00A31517">
        <w:rPr>
          <w:rFonts w:ascii="Times New Roman" w:eastAsia="MS Mincho" w:hAnsi="Times New Roman" w:cs="Times New Roman"/>
          <w:sz w:val="28"/>
          <w:szCs w:val="28"/>
          <w:lang w:eastAsia="ja-JP"/>
        </w:rPr>
        <w:t>, воспитательная и методическая работа в вузе.</w:t>
      </w:r>
    </w:p>
    <w:p w:rsidR="00A31517" w:rsidRPr="00A31517" w:rsidRDefault="00A31517" w:rsidP="00A31517">
      <w:pPr>
        <w:spacing w:after="0" w:line="360" w:lineRule="auto"/>
        <w:jc w:val="center"/>
        <w:rPr>
          <w:rFonts w:ascii="Times New Roman" w:eastAsia="MS Mincho" w:hAnsi="Times New Roman" w:cs="Times New Roman"/>
          <w:b/>
          <w:bCs/>
          <w:sz w:val="28"/>
          <w:szCs w:val="28"/>
          <w:lang w:eastAsia="ja-JP"/>
        </w:rPr>
      </w:pPr>
    </w:p>
    <w:p w:rsidR="00A31517" w:rsidRPr="00A31517" w:rsidRDefault="00A31517" w:rsidP="00A31517">
      <w:pPr>
        <w:spacing w:after="0" w:line="360" w:lineRule="auto"/>
        <w:jc w:val="center"/>
        <w:rPr>
          <w:rFonts w:ascii="Times New Roman" w:eastAsia="MS Mincho" w:hAnsi="Times New Roman" w:cs="Times New Roman"/>
          <w:b/>
          <w:bCs/>
          <w:sz w:val="28"/>
          <w:szCs w:val="28"/>
          <w:lang w:eastAsia="ja-JP"/>
        </w:rPr>
      </w:pPr>
      <w:r w:rsidRPr="00A31517">
        <w:rPr>
          <w:rFonts w:ascii="Times New Roman" w:eastAsia="MS Mincho" w:hAnsi="Times New Roman" w:cs="Times New Roman"/>
          <w:b/>
          <w:bCs/>
          <w:sz w:val="28"/>
          <w:szCs w:val="28"/>
          <w:lang w:eastAsia="ja-JP"/>
        </w:rPr>
        <w:t>2. ХАРАКТЕРИСТИКА ПОДГОТОВКИ ПО ПРОГРАММЕ</w:t>
      </w:r>
    </w:p>
    <w:p w:rsidR="00A31517" w:rsidRPr="00A31517" w:rsidRDefault="00A31517" w:rsidP="00A31517">
      <w:pPr>
        <w:spacing w:after="0" w:line="360" w:lineRule="auto"/>
        <w:jc w:val="both"/>
        <w:rPr>
          <w:rFonts w:ascii="Times New Roman" w:eastAsia="MS Mincho" w:hAnsi="Times New Roman" w:cs="Times New Roman"/>
          <w:sz w:val="28"/>
          <w:szCs w:val="28"/>
          <w:lang w:eastAsia="ja-JP"/>
        </w:rPr>
      </w:pPr>
      <w:r w:rsidRPr="00A31517">
        <w:rPr>
          <w:rFonts w:ascii="Times New Roman" w:eastAsia="MS Mincho" w:hAnsi="Times New Roman" w:cs="Times New Roman"/>
          <w:b/>
          <w:bCs/>
          <w:sz w:val="28"/>
          <w:szCs w:val="28"/>
          <w:lang w:eastAsia="ja-JP"/>
        </w:rPr>
        <w:tab/>
      </w:r>
      <w:r w:rsidRPr="00A31517">
        <w:rPr>
          <w:rFonts w:ascii="Times New Roman" w:eastAsia="MS Mincho" w:hAnsi="Times New Roman" w:cs="Times New Roman"/>
          <w:sz w:val="28"/>
          <w:szCs w:val="28"/>
          <w:lang w:eastAsia="ja-JP"/>
        </w:rPr>
        <w:t>2.1.</w:t>
      </w:r>
      <w:r w:rsidRPr="00A31517">
        <w:rPr>
          <w:rFonts w:ascii="Times New Roman" w:eastAsia="MS Mincho" w:hAnsi="Times New Roman" w:cs="Times New Roman"/>
          <w:b/>
          <w:bCs/>
          <w:sz w:val="28"/>
          <w:szCs w:val="28"/>
          <w:lang w:eastAsia="ja-JP"/>
        </w:rPr>
        <w:t xml:space="preserve"> </w:t>
      </w:r>
      <w:r w:rsidRPr="00A31517">
        <w:rPr>
          <w:rFonts w:ascii="Times New Roman" w:eastAsia="MS Mincho" w:hAnsi="Times New Roman" w:cs="Times New Roman"/>
          <w:sz w:val="28"/>
          <w:szCs w:val="28"/>
          <w:lang w:eastAsia="ja-JP"/>
        </w:rPr>
        <w:t>Нормативный срок освоения программы – 36 часов.</w:t>
      </w:r>
    </w:p>
    <w:p w:rsidR="00A31517" w:rsidRPr="00A31517" w:rsidRDefault="00A31517" w:rsidP="00A31517">
      <w:pPr>
        <w:spacing w:after="0" w:line="360" w:lineRule="auto"/>
        <w:jc w:val="both"/>
        <w:rPr>
          <w:rFonts w:ascii="Times New Roman" w:eastAsia="MS Mincho" w:hAnsi="Times New Roman" w:cs="Times New Roman"/>
          <w:sz w:val="28"/>
          <w:szCs w:val="28"/>
          <w:lang w:eastAsia="ja-JP"/>
        </w:rPr>
      </w:pPr>
      <w:r w:rsidRPr="00A31517">
        <w:rPr>
          <w:rFonts w:ascii="Times New Roman" w:eastAsia="MS Mincho" w:hAnsi="Times New Roman" w:cs="Times New Roman"/>
          <w:b/>
          <w:bCs/>
          <w:sz w:val="28"/>
          <w:szCs w:val="28"/>
          <w:lang w:eastAsia="ja-JP"/>
        </w:rPr>
        <w:tab/>
      </w:r>
      <w:r w:rsidRPr="00A31517">
        <w:rPr>
          <w:rFonts w:ascii="Times New Roman" w:eastAsia="MS Mincho" w:hAnsi="Times New Roman" w:cs="Times New Roman"/>
          <w:sz w:val="28"/>
          <w:szCs w:val="28"/>
          <w:lang w:eastAsia="ja-JP"/>
        </w:rPr>
        <w:t>2.2.</w:t>
      </w:r>
      <w:r w:rsidRPr="00A31517">
        <w:rPr>
          <w:rFonts w:ascii="Times New Roman" w:eastAsia="MS Mincho" w:hAnsi="Times New Roman" w:cs="Times New Roman"/>
          <w:b/>
          <w:bCs/>
          <w:sz w:val="28"/>
          <w:szCs w:val="28"/>
          <w:lang w:eastAsia="ja-JP"/>
        </w:rPr>
        <w:t xml:space="preserve"> </w:t>
      </w:r>
      <w:r w:rsidRPr="00A31517">
        <w:rPr>
          <w:rFonts w:ascii="Times New Roman" w:eastAsia="MS Mincho" w:hAnsi="Times New Roman" w:cs="Times New Roman"/>
          <w:sz w:val="28"/>
          <w:szCs w:val="28"/>
          <w:lang w:eastAsia="ja-JP"/>
        </w:rPr>
        <w:t>Режим обучения – 4 часа в неделю.</w:t>
      </w:r>
    </w:p>
    <w:p w:rsidR="00A31517" w:rsidRPr="00A31517" w:rsidRDefault="00A31517" w:rsidP="00A31517">
      <w:pPr>
        <w:spacing w:after="0" w:line="360" w:lineRule="auto"/>
        <w:jc w:val="both"/>
        <w:rPr>
          <w:rFonts w:ascii="Times New Roman" w:eastAsia="MS Mincho" w:hAnsi="Times New Roman" w:cs="Times New Roman"/>
          <w:sz w:val="28"/>
          <w:szCs w:val="28"/>
          <w:lang w:eastAsia="ja-JP"/>
        </w:rPr>
      </w:pPr>
      <w:r w:rsidRPr="00A31517">
        <w:rPr>
          <w:rFonts w:ascii="Times New Roman" w:eastAsia="MS Mincho" w:hAnsi="Times New Roman" w:cs="Times New Roman"/>
          <w:b/>
          <w:bCs/>
          <w:sz w:val="28"/>
          <w:szCs w:val="28"/>
          <w:lang w:eastAsia="ja-JP"/>
        </w:rPr>
        <w:tab/>
      </w:r>
      <w:r w:rsidRPr="00A31517">
        <w:rPr>
          <w:rFonts w:ascii="Times New Roman" w:eastAsia="MS Mincho" w:hAnsi="Times New Roman" w:cs="Times New Roman"/>
          <w:sz w:val="28"/>
          <w:szCs w:val="28"/>
          <w:lang w:eastAsia="ja-JP"/>
        </w:rPr>
        <w:t>2.3.</w:t>
      </w:r>
      <w:r w:rsidRPr="00A31517">
        <w:rPr>
          <w:rFonts w:ascii="Times New Roman" w:eastAsia="MS Mincho" w:hAnsi="Times New Roman" w:cs="Times New Roman"/>
          <w:b/>
          <w:bCs/>
          <w:sz w:val="28"/>
          <w:szCs w:val="28"/>
          <w:lang w:eastAsia="ja-JP"/>
        </w:rPr>
        <w:t xml:space="preserve"> </w:t>
      </w:r>
      <w:r w:rsidRPr="00A31517">
        <w:rPr>
          <w:rFonts w:ascii="Times New Roman" w:eastAsia="MS Mincho" w:hAnsi="Times New Roman" w:cs="Times New Roman"/>
          <w:sz w:val="28"/>
          <w:szCs w:val="28"/>
          <w:lang w:eastAsia="ja-JP"/>
        </w:rPr>
        <w:t>Форма обучения: с частичным отрывом от работы.</w:t>
      </w:r>
    </w:p>
    <w:p w:rsidR="00A31517" w:rsidRPr="00A31517" w:rsidRDefault="00A31517" w:rsidP="00A31517">
      <w:pPr>
        <w:spacing w:after="0" w:line="360" w:lineRule="auto"/>
        <w:jc w:val="center"/>
        <w:rPr>
          <w:rFonts w:ascii="Times New Roman" w:eastAsia="MS Mincho" w:hAnsi="Times New Roman" w:cs="Times New Roman"/>
          <w:b/>
          <w:bCs/>
          <w:sz w:val="28"/>
          <w:szCs w:val="28"/>
          <w:lang w:eastAsia="ja-JP"/>
        </w:rPr>
      </w:pPr>
    </w:p>
    <w:p w:rsidR="00A31517" w:rsidRPr="00A31517" w:rsidRDefault="00A31517" w:rsidP="00A31517">
      <w:pPr>
        <w:spacing w:after="0" w:line="360" w:lineRule="auto"/>
        <w:jc w:val="center"/>
        <w:rPr>
          <w:rFonts w:ascii="Times New Roman" w:eastAsia="MS Mincho" w:hAnsi="Times New Roman" w:cs="Times New Roman"/>
          <w:b/>
          <w:bCs/>
          <w:sz w:val="28"/>
          <w:szCs w:val="28"/>
          <w:lang w:eastAsia="ja-JP"/>
        </w:rPr>
      </w:pPr>
      <w:r w:rsidRPr="00A31517">
        <w:rPr>
          <w:rFonts w:ascii="Times New Roman" w:eastAsia="MS Mincho" w:hAnsi="Times New Roman" w:cs="Times New Roman"/>
          <w:b/>
          <w:bCs/>
          <w:sz w:val="28"/>
          <w:szCs w:val="28"/>
          <w:lang w:eastAsia="ja-JP"/>
        </w:rPr>
        <w:t>3. РЕЗУЛЬТАТЫ ОСВОЕНИЯ ПРОГРАММЫ</w:t>
      </w:r>
    </w:p>
    <w:p w:rsidR="00A31517" w:rsidRPr="00A31517" w:rsidRDefault="00A31517" w:rsidP="00A31517">
      <w:pPr>
        <w:spacing w:after="0" w:line="360" w:lineRule="auto"/>
        <w:jc w:val="both"/>
        <w:rPr>
          <w:rFonts w:ascii="Times New Roman" w:eastAsia="MS Mincho" w:hAnsi="Times New Roman" w:cs="Times New Roman"/>
          <w:sz w:val="28"/>
          <w:szCs w:val="28"/>
          <w:lang w:eastAsia="ja-JP"/>
        </w:rPr>
      </w:pPr>
      <w:r w:rsidRPr="00A31517">
        <w:rPr>
          <w:rFonts w:ascii="Times New Roman" w:eastAsia="MS Mincho" w:hAnsi="Times New Roman" w:cs="Times New Roman"/>
          <w:sz w:val="28"/>
          <w:szCs w:val="28"/>
          <w:lang w:eastAsia="ja-JP"/>
        </w:rPr>
        <w:tab/>
        <w:t>Слушатель, освоивший программу, должен:</w:t>
      </w:r>
    </w:p>
    <w:p w:rsidR="00A31517" w:rsidRPr="00A31517" w:rsidRDefault="00A31517" w:rsidP="00A31517">
      <w:pPr>
        <w:spacing w:after="0" w:line="360" w:lineRule="auto"/>
        <w:jc w:val="both"/>
        <w:rPr>
          <w:rFonts w:ascii="Times New Roman" w:eastAsia="MS Mincho" w:hAnsi="Times New Roman" w:cs="Times New Roman"/>
          <w:sz w:val="28"/>
          <w:szCs w:val="28"/>
          <w:lang w:eastAsia="ja-JP"/>
        </w:rPr>
      </w:pPr>
      <w:r w:rsidRPr="00A31517">
        <w:rPr>
          <w:rFonts w:ascii="Times New Roman" w:eastAsia="MS Mincho" w:hAnsi="Times New Roman" w:cs="Times New Roman"/>
          <w:sz w:val="28"/>
          <w:szCs w:val="28"/>
          <w:lang w:eastAsia="ja-JP"/>
        </w:rPr>
        <w:tab/>
        <w:t>3.1.</w:t>
      </w:r>
      <w:r w:rsidRPr="00A31517">
        <w:rPr>
          <w:rFonts w:ascii="Times New Roman" w:eastAsia="MS Mincho" w:hAnsi="Times New Roman" w:cs="Times New Roman"/>
          <w:b/>
          <w:bCs/>
          <w:sz w:val="28"/>
          <w:szCs w:val="28"/>
          <w:lang w:eastAsia="ja-JP"/>
        </w:rPr>
        <w:t xml:space="preserve"> </w:t>
      </w:r>
      <w:r w:rsidRPr="00A31517">
        <w:rPr>
          <w:rFonts w:ascii="Times New Roman" w:eastAsia="MS Mincho" w:hAnsi="Times New Roman" w:cs="Times New Roman"/>
          <w:sz w:val="28"/>
          <w:szCs w:val="28"/>
          <w:lang w:eastAsia="ja-JP"/>
        </w:rPr>
        <w:t>обладать профессиональными компетенциями:</w:t>
      </w:r>
    </w:p>
    <w:p w:rsidR="00A31517" w:rsidRPr="00A31517" w:rsidRDefault="00A31517" w:rsidP="00A31517">
      <w:pPr>
        <w:spacing w:after="0" w:line="360" w:lineRule="auto"/>
        <w:jc w:val="both"/>
        <w:rPr>
          <w:rFonts w:ascii="Times New Roman" w:eastAsia="MS Mincho" w:hAnsi="Times New Roman" w:cs="Times New Roman"/>
          <w:sz w:val="28"/>
          <w:szCs w:val="28"/>
          <w:lang w:eastAsia="ja-JP"/>
        </w:rPr>
      </w:pPr>
      <w:r w:rsidRPr="00A31517">
        <w:rPr>
          <w:rFonts w:ascii="Times New Roman" w:eastAsia="MS Mincho" w:hAnsi="Times New Roman" w:cs="Times New Roman"/>
          <w:sz w:val="28"/>
          <w:szCs w:val="28"/>
          <w:lang w:eastAsia="ja-JP"/>
        </w:rPr>
        <w:tab/>
        <w:t xml:space="preserve">ПК 1. Готовность к использованию интерактивных технологий в педагогической деятельности; </w:t>
      </w:r>
    </w:p>
    <w:p w:rsidR="00A31517" w:rsidRPr="00A31517" w:rsidRDefault="00A31517" w:rsidP="00A31517">
      <w:pPr>
        <w:spacing w:after="0" w:line="360" w:lineRule="auto"/>
        <w:jc w:val="both"/>
        <w:rPr>
          <w:rFonts w:ascii="Times New Roman" w:eastAsia="MS Mincho" w:hAnsi="Times New Roman" w:cs="Times New Roman"/>
          <w:bCs/>
          <w:spacing w:val="-3"/>
          <w:sz w:val="28"/>
          <w:szCs w:val="28"/>
          <w:lang w:eastAsia="ja-JP"/>
        </w:rPr>
      </w:pPr>
      <w:r w:rsidRPr="00A31517">
        <w:rPr>
          <w:rFonts w:ascii="Times New Roman" w:eastAsia="MS Mincho" w:hAnsi="Times New Roman" w:cs="Times New Roman"/>
          <w:sz w:val="28"/>
          <w:szCs w:val="28"/>
          <w:lang w:eastAsia="ja-JP"/>
        </w:rPr>
        <w:tab/>
        <w:t>ПК 2. готовность к самообразованию;</w:t>
      </w:r>
      <w:r w:rsidRPr="00A31517">
        <w:rPr>
          <w:rFonts w:ascii="Times New Roman" w:eastAsia="MS Mincho" w:hAnsi="Times New Roman" w:cs="Times New Roman"/>
          <w:bCs/>
          <w:spacing w:val="-3"/>
          <w:sz w:val="24"/>
          <w:szCs w:val="24"/>
          <w:highlight w:val="yellow"/>
          <w:lang w:eastAsia="ja-JP"/>
        </w:rPr>
        <w:t xml:space="preserve"> </w:t>
      </w:r>
      <w:r w:rsidRPr="00A31517">
        <w:rPr>
          <w:rFonts w:ascii="Times New Roman" w:eastAsia="MS Mincho" w:hAnsi="Times New Roman" w:cs="Times New Roman"/>
          <w:bCs/>
          <w:spacing w:val="-3"/>
          <w:sz w:val="28"/>
          <w:szCs w:val="28"/>
          <w:lang w:eastAsia="ja-JP"/>
        </w:rPr>
        <w:t xml:space="preserve"> </w:t>
      </w:r>
    </w:p>
    <w:p w:rsidR="00A31517" w:rsidRPr="00A31517" w:rsidRDefault="00A31517" w:rsidP="00A31517">
      <w:pPr>
        <w:spacing w:after="0" w:line="360" w:lineRule="auto"/>
        <w:jc w:val="both"/>
        <w:rPr>
          <w:rFonts w:ascii="Times New Roman" w:eastAsia="MS Mincho" w:hAnsi="Times New Roman" w:cs="Times New Roman"/>
          <w:sz w:val="28"/>
          <w:szCs w:val="28"/>
          <w:lang w:eastAsia="ja-JP"/>
        </w:rPr>
      </w:pPr>
      <w:r w:rsidRPr="00A31517">
        <w:rPr>
          <w:rFonts w:ascii="Times New Roman" w:eastAsia="MS Mincho" w:hAnsi="Times New Roman" w:cs="Times New Roman"/>
          <w:bCs/>
          <w:spacing w:val="-3"/>
          <w:sz w:val="28"/>
          <w:szCs w:val="28"/>
          <w:lang w:eastAsia="ja-JP"/>
        </w:rPr>
        <w:tab/>
      </w:r>
      <w:r w:rsidRPr="00A31517">
        <w:rPr>
          <w:rFonts w:ascii="Times New Roman" w:eastAsia="MS Mincho" w:hAnsi="Times New Roman" w:cs="Times New Roman"/>
          <w:sz w:val="28"/>
          <w:szCs w:val="28"/>
          <w:lang w:eastAsia="ja-JP"/>
        </w:rPr>
        <w:t>ПК 3. осуществлять рефлексивную деятельность.</w:t>
      </w:r>
    </w:p>
    <w:p w:rsidR="00A31517" w:rsidRPr="00A31517" w:rsidRDefault="00A31517" w:rsidP="00A31517">
      <w:pPr>
        <w:spacing w:after="0" w:line="360" w:lineRule="auto"/>
        <w:jc w:val="both"/>
        <w:rPr>
          <w:rFonts w:ascii="Times New Roman" w:eastAsia="MS Mincho" w:hAnsi="Times New Roman" w:cs="Times New Roman"/>
          <w:i/>
          <w:iCs/>
          <w:sz w:val="28"/>
          <w:szCs w:val="28"/>
          <w:lang w:eastAsia="ja-JP"/>
        </w:rPr>
      </w:pPr>
      <w:r w:rsidRPr="00A31517">
        <w:rPr>
          <w:rFonts w:ascii="Times New Roman" w:eastAsia="MS Mincho" w:hAnsi="Times New Roman" w:cs="Times New Roman"/>
          <w:sz w:val="28"/>
          <w:szCs w:val="28"/>
          <w:lang w:eastAsia="ja-JP"/>
        </w:rPr>
        <w:tab/>
        <w:t xml:space="preserve"> </w:t>
      </w:r>
      <w:r w:rsidRPr="00A31517">
        <w:rPr>
          <w:rFonts w:ascii="Times New Roman" w:eastAsia="MS Mincho" w:hAnsi="Times New Roman" w:cs="Times New Roman"/>
          <w:i/>
          <w:iCs/>
          <w:sz w:val="28"/>
          <w:szCs w:val="28"/>
          <w:lang w:eastAsia="ja-JP"/>
        </w:rPr>
        <w:tab/>
        <w:t>Знать:</w:t>
      </w:r>
    </w:p>
    <w:p w:rsidR="00A31517" w:rsidRPr="00A31517" w:rsidRDefault="00A31517" w:rsidP="00A31517">
      <w:pPr>
        <w:numPr>
          <w:ilvl w:val="0"/>
          <w:numId w:val="3"/>
        </w:numPr>
        <w:spacing w:after="0" w:line="360" w:lineRule="auto"/>
        <w:contextualSpacing/>
        <w:jc w:val="both"/>
        <w:rPr>
          <w:rFonts w:ascii="Times New Roman" w:eastAsia="MS Mincho" w:hAnsi="Times New Roman" w:cs="Times New Roman"/>
          <w:iCs/>
          <w:sz w:val="28"/>
          <w:szCs w:val="28"/>
          <w:lang w:eastAsia="ja-JP"/>
        </w:rPr>
      </w:pPr>
      <w:r w:rsidRPr="00A31517">
        <w:rPr>
          <w:rFonts w:ascii="Times New Roman" w:eastAsia="MS Mincho" w:hAnsi="Times New Roman" w:cs="Times New Roman"/>
          <w:iCs/>
          <w:sz w:val="28"/>
          <w:szCs w:val="28"/>
          <w:lang w:eastAsia="ja-JP"/>
        </w:rPr>
        <w:t>сущность личностно-ориентированного и деятельностного подходов в образовании;</w:t>
      </w:r>
    </w:p>
    <w:p w:rsidR="00A31517" w:rsidRPr="00A31517" w:rsidRDefault="00A31517" w:rsidP="00A31517">
      <w:pPr>
        <w:numPr>
          <w:ilvl w:val="0"/>
          <w:numId w:val="3"/>
        </w:numPr>
        <w:spacing w:after="0" w:line="360" w:lineRule="auto"/>
        <w:contextualSpacing/>
        <w:jc w:val="both"/>
        <w:rPr>
          <w:rFonts w:ascii="Times New Roman" w:eastAsia="MS Mincho" w:hAnsi="Times New Roman" w:cs="Times New Roman"/>
          <w:iCs/>
          <w:sz w:val="28"/>
          <w:szCs w:val="28"/>
          <w:lang w:eastAsia="ja-JP"/>
        </w:rPr>
      </w:pPr>
      <w:r w:rsidRPr="00A31517">
        <w:rPr>
          <w:rFonts w:ascii="Times New Roman" w:eastAsia="MS Mincho" w:hAnsi="Times New Roman" w:cs="Times New Roman"/>
          <w:iCs/>
          <w:sz w:val="28"/>
          <w:szCs w:val="28"/>
          <w:lang w:eastAsia="ja-JP"/>
        </w:rPr>
        <w:t>требования к современной лекции;</w:t>
      </w:r>
    </w:p>
    <w:p w:rsidR="00A31517" w:rsidRPr="00A31517" w:rsidRDefault="00A31517" w:rsidP="00A31517">
      <w:pPr>
        <w:numPr>
          <w:ilvl w:val="0"/>
          <w:numId w:val="3"/>
        </w:numPr>
        <w:spacing w:after="0" w:line="360" w:lineRule="auto"/>
        <w:contextualSpacing/>
        <w:jc w:val="both"/>
        <w:rPr>
          <w:rFonts w:ascii="Times New Roman" w:eastAsia="MS Mincho" w:hAnsi="Times New Roman" w:cs="Times New Roman"/>
          <w:iCs/>
          <w:sz w:val="28"/>
          <w:szCs w:val="28"/>
          <w:lang w:eastAsia="ja-JP"/>
        </w:rPr>
      </w:pPr>
      <w:r w:rsidRPr="00A31517">
        <w:rPr>
          <w:rFonts w:ascii="Times New Roman" w:eastAsia="MS Mincho" w:hAnsi="Times New Roman" w:cs="Times New Roman"/>
          <w:iCs/>
          <w:sz w:val="28"/>
          <w:szCs w:val="28"/>
          <w:lang w:eastAsia="ja-JP"/>
        </w:rPr>
        <w:t>приемы и методы активизации учебной деятельности студентов;</w:t>
      </w:r>
    </w:p>
    <w:p w:rsidR="00A31517" w:rsidRPr="00A31517" w:rsidRDefault="00A31517" w:rsidP="00A31517">
      <w:pPr>
        <w:numPr>
          <w:ilvl w:val="0"/>
          <w:numId w:val="3"/>
        </w:numPr>
        <w:spacing w:after="0" w:line="360" w:lineRule="auto"/>
        <w:contextualSpacing/>
        <w:jc w:val="both"/>
        <w:rPr>
          <w:rFonts w:ascii="Times New Roman" w:eastAsia="MS Mincho" w:hAnsi="Times New Roman" w:cs="Times New Roman"/>
          <w:iCs/>
          <w:sz w:val="28"/>
          <w:szCs w:val="28"/>
          <w:lang w:eastAsia="ja-JP"/>
        </w:rPr>
      </w:pPr>
      <w:r w:rsidRPr="00A31517">
        <w:rPr>
          <w:rFonts w:ascii="Times New Roman" w:eastAsia="MS Mincho" w:hAnsi="Times New Roman" w:cs="Times New Roman"/>
          <w:iCs/>
          <w:sz w:val="28"/>
          <w:szCs w:val="28"/>
          <w:lang w:eastAsia="ja-JP"/>
        </w:rPr>
        <w:t>основы проектного менеджмента;</w:t>
      </w:r>
    </w:p>
    <w:p w:rsidR="00A31517" w:rsidRPr="00A31517" w:rsidRDefault="00A31517" w:rsidP="00A31517">
      <w:pPr>
        <w:numPr>
          <w:ilvl w:val="0"/>
          <w:numId w:val="3"/>
        </w:numPr>
        <w:spacing w:after="0" w:line="360" w:lineRule="auto"/>
        <w:contextualSpacing/>
        <w:jc w:val="both"/>
        <w:rPr>
          <w:rFonts w:ascii="Times New Roman" w:eastAsia="MS Mincho" w:hAnsi="Times New Roman" w:cs="Times New Roman"/>
          <w:iCs/>
          <w:sz w:val="28"/>
          <w:szCs w:val="28"/>
          <w:lang w:eastAsia="ja-JP"/>
        </w:rPr>
      </w:pPr>
      <w:r w:rsidRPr="00A31517">
        <w:rPr>
          <w:rFonts w:ascii="Times New Roman" w:eastAsia="MS Mincho" w:hAnsi="Times New Roman" w:cs="Times New Roman"/>
          <w:sz w:val="28"/>
          <w:szCs w:val="28"/>
          <w:lang w:eastAsia="ja-JP"/>
        </w:rPr>
        <w:t>виды рефлексивной деятельности;</w:t>
      </w:r>
    </w:p>
    <w:p w:rsidR="00A31517" w:rsidRPr="00A31517" w:rsidRDefault="00A31517" w:rsidP="00A31517">
      <w:pPr>
        <w:spacing w:after="0" w:line="360" w:lineRule="auto"/>
        <w:jc w:val="both"/>
        <w:rPr>
          <w:rFonts w:ascii="Times New Roman" w:eastAsia="MS Mincho" w:hAnsi="Times New Roman" w:cs="Times New Roman"/>
          <w:i/>
          <w:iCs/>
          <w:sz w:val="28"/>
          <w:szCs w:val="28"/>
          <w:lang w:eastAsia="ja-JP"/>
        </w:rPr>
      </w:pPr>
      <w:r w:rsidRPr="00A31517">
        <w:rPr>
          <w:rFonts w:ascii="Times New Roman" w:eastAsia="MS Mincho" w:hAnsi="Times New Roman" w:cs="Times New Roman"/>
          <w:sz w:val="28"/>
          <w:szCs w:val="28"/>
          <w:lang w:eastAsia="ja-JP"/>
        </w:rPr>
        <w:tab/>
      </w:r>
      <w:r w:rsidRPr="00A31517">
        <w:rPr>
          <w:rFonts w:ascii="Times New Roman" w:eastAsia="MS Mincho" w:hAnsi="Times New Roman" w:cs="Times New Roman"/>
          <w:i/>
          <w:iCs/>
          <w:sz w:val="28"/>
          <w:szCs w:val="28"/>
          <w:lang w:eastAsia="ja-JP"/>
        </w:rPr>
        <w:t>Уметь:</w:t>
      </w:r>
    </w:p>
    <w:p w:rsidR="00A31517" w:rsidRPr="00A31517" w:rsidRDefault="00A31517" w:rsidP="00A31517">
      <w:pPr>
        <w:numPr>
          <w:ilvl w:val="0"/>
          <w:numId w:val="4"/>
        </w:numPr>
        <w:spacing w:after="0" w:line="360" w:lineRule="auto"/>
        <w:contextualSpacing/>
        <w:jc w:val="both"/>
        <w:rPr>
          <w:rFonts w:ascii="Times New Roman" w:eastAsia="MS Mincho" w:hAnsi="Times New Roman" w:cs="Times New Roman"/>
          <w:iCs/>
          <w:sz w:val="28"/>
          <w:szCs w:val="28"/>
          <w:lang w:eastAsia="ja-JP"/>
        </w:rPr>
      </w:pPr>
      <w:r w:rsidRPr="00A31517">
        <w:rPr>
          <w:rFonts w:ascii="Times New Roman" w:eastAsia="MS Mincho" w:hAnsi="Times New Roman" w:cs="Times New Roman"/>
          <w:iCs/>
          <w:sz w:val="28"/>
          <w:szCs w:val="28"/>
          <w:lang w:eastAsia="ja-JP"/>
        </w:rPr>
        <w:t>проектировать учебные занятия с использованием активных и интерактивных методов обучения;</w:t>
      </w:r>
    </w:p>
    <w:p w:rsidR="00A31517" w:rsidRPr="00A31517" w:rsidRDefault="00A31517" w:rsidP="00A31517">
      <w:pPr>
        <w:numPr>
          <w:ilvl w:val="0"/>
          <w:numId w:val="4"/>
        </w:numPr>
        <w:spacing w:after="0" w:line="360" w:lineRule="auto"/>
        <w:contextualSpacing/>
        <w:jc w:val="both"/>
        <w:rPr>
          <w:rFonts w:ascii="Times New Roman" w:eastAsia="MS Mincho" w:hAnsi="Times New Roman" w:cs="Times New Roman"/>
          <w:iCs/>
          <w:sz w:val="28"/>
          <w:szCs w:val="28"/>
          <w:lang w:eastAsia="ja-JP"/>
        </w:rPr>
      </w:pPr>
      <w:r w:rsidRPr="00A31517">
        <w:rPr>
          <w:rFonts w:ascii="Times New Roman" w:eastAsia="MS Mincho" w:hAnsi="Times New Roman" w:cs="Times New Roman"/>
          <w:iCs/>
          <w:sz w:val="28"/>
          <w:szCs w:val="28"/>
          <w:lang w:eastAsia="ja-JP"/>
        </w:rPr>
        <w:lastRenderedPageBreak/>
        <w:t>подбирать эффективные методы визуализации учебного материала;</w:t>
      </w:r>
    </w:p>
    <w:p w:rsidR="00A31517" w:rsidRPr="00A31517" w:rsidRDefault="00A31517" w:rsidP="00A31517">
      <w:pPr>
        <w:numPr>
          <w:ilvl w:val="0"/>
          <w:numId w:val="4"/>
        </w:numPr>
        <w:spacing w:after="0" w:line="360" w:lineRule="auto"/>
        <w:contextualSpacing/>
        <w:jc w:val="both"/>
        <w:rPr>
          <w:rFonts w:ascii="Times New Roman" w:eastAsia="MS Mincho" w:hAnsi="Times New Roman" w:cs="Times New Roman"/>
          <w:iCs/>
          <w:sz w:val="28"/>
          <w:szCs w:val="28"/>
          <w:lang w:eastAsia="ja-JP"/>
        </w:rPr>
      </w:pPr>
      <w:r w:rsidRPr="00A31517">
        <w:rPr>
          <w:rFonts w:ascii="Times New Roman" w:eastAsia="MS Mincho" w:hAnsi="Times New Roman" w:cs="Times New Roman"/>
          <w:iCs/>
          <w:sz w:val="28"/>
          <w:szCs w:val="28"/>
          <w:lang w:eastAsia="ja-JP"/>
        </w:rPr>
        <w:t>управлять дискуссией, групповой и индивидуальной деятельностью студентов;</w:t>
      </w:r>
    </w:p>
    <w:p w:rsidR="00A31517" w:rsidRPr="00A31517" w:rsidRDefault="00A31517" w:rsidP="00A31517">
      <w:pPr>
        <w:numPr>
          <w:ilvl w:val="0"/>
          <w:numId w:val="4"/>
        </w:numPr>
        <w:spacing w:after="0" w:line="360" w:lineRule="auto"/>
        <w:contextualSpacing/>
        <w:jc w:val="both"/>
        <w:rPr>
          <w:rFonts w:ascii="Times New Roman" w:eastAsia="MS Mincho" w:hAnsi="Times New Roman" w:cs="Times New Roman"/>
          <w:iCs/>
          <w:sz w:val="28"/>
          <w:szCs w:val="28"/>
          <w:lang w:eastAsia="ja-JP"/>
        </w:rPr>
      </w:pPr>
      <w:r w:rsidRPr="00A31517">
        <w:rPr>
          <w:rFonts w:ascii="Times New Roman" w:eastAsia="MS Mincho" w:hAnsi="Times New Roman" w:cs="Times New Roman"/>
          <w:iCs/>
          <w:sz w:val="28"/>
          <w:szCs w:val="28"/>
          <w:lang w:eastAsia="ja-JP"/>
        </w:rPr>
        <w:t>разрабатывать методическое обеспечение, стимулирующее активизацию мыслительной деятельности обучающихся;</w:t>
      </w:r>
    </w:p>
    <w:p w:rsidR="00A31517" w:rsidRPr="00A31517" w:rsidRDefault="00A31517" w:rsidP="00A31517">
      <w:pPr>
        <w:numPr>
          <w:ilvl w:val="0"/>
          <w:numId w:val="4"/>
        </w:numPr>
        <w:spacing w:after="0" w:line="360" w:lineRule="auto"/>
        <w:contextualSpacing/>
        <w:jc w:val="both"/>
        <w:rPr>
          <w:rFonts w:ascii="Times New Roman" w:eastAsia="MS Mincho" w:hAnsi="Times New Roman" w:cs="Times New Roman"/>
          <w:iCs/>
          <w:sz w:val="28"/>
          <w:szCs w:val="28"/>
          <w:lang w:eastAsia="ja-JP"/>
        </w:rPr>
      </w:pPr>
      <w:r w:rsidRPr="00A31517">
        <w:rPr>
          <w:rFonts w:ascii="Times New Roman" w:eastAsia="MS Mincho" w:hAnsi="Times New Roman" w:cs="Times New Roman"/>
          <w:iCs/>
          <w:sz w:val="28"/>
          <w:szCs w:val="28"/>
          <w:lang w:eastAsia="ja-JP"/>
        </w:rPr>
        <w:t>разрабатывать технологическую карту учебного проекта</w:t>
      </w:r>
      <w:r w:rsidRPr="00A31517">
        <w:rPr>
          <w:rFonts w:ascii="Times New Roman" w:eastAsia="MS Mincho" w:hAnsi="Times New Roman" w:cs="Times New Roman"/>
          <w:sz w:val="28"/>
          <w:szCs w:val="28"/>
          <w:lang w:eastAsia="ja-JP"/>
        </w:rPr>
        <w:t>.</w:t>
      </w:r>
    </w:p>
    <w:p w:rsidR="00A31517" w:rsidRPr="00A31517" w:rsidRDefault="00A31517" w:rsidP="00A31517">
      <w:pPr>
        <w:spacing w:after="0" w:line="360" w:lineRule="auto"/>
        <w:ind w:firstLine="708"/>
        <w:jc w:val="both"/>
        <w:rPr>
          <w:rFonts w:ascii="Times New Roman" w:eastAsia="MS Mincho" w:hAnsi="Times New Roman" w:cs="Times New Roman"/>
          <w:i/>
          <w:iCs/>
          <w:sz w:val="28"/>
          <w:szCs w:val="28"/>
          <w:lang w:eastAsia="ja-JP"/>
        </w:rPr>
      </w:pPr>
      <w:r w:rsidRPr="00A31517">
        <w:rPr>
          <w:rFonts w:ascii="Times New Roman" w:eastAsia="MS Mincho" w:hAnsi="Times New Roman" w:cs="Times New Roman"/>
          <w:i/>
          <w:iCs/>
          <w:sz w:val="28"/>
          <w:szCs w:val="28"/>
          <w:lang w:eastAsia="ja-JP"/>
        </w:rPr>
        <w:t>Владеть:</w:t>
      </w:r>
    </w:p>
    <w:p w:rsidR="00A31517" w:rsidRPr="00A31517" w:rsidRDefault="00A31517" w:rsidP="00A31517">
      <w:pPr>
        <w:numPr>
          <w:ilvl w:val="0"/>
          <w:numId w:val="1"/>
        </w:numPr>
        <w:spacing w:after="0" w:line="360" w:lineRule="auto"/>
        <w:jc w:val="both"/>
        <w:rPr>
          <w:rFonts w:ascii="Times New Roman" w:eastAsia="MS Mincho" w:hAnsi="Times New Roman" w:cs="Times New Roman"/>
          <w:sz w:val="28"/>
          <w:szCs w:val="28"/>
          <w:lang w:eastAsia="ja-JP"/>
        </w:rPr>
      </w:pPr>
      <w:r w:rsidRPr="00A31517">
        <w:rPr>
          <w:rFonts w:ascii="Times New Roman" w:eastAsia="MS Mincho" w:hAnsi="Times New Roman" w:cs="Times New Roman"/>
          <w:sz w:val="28"/>
          <w:szCs w:val="28"/>
          <w:lang w:eastAsia="ja-JP"/>
        </w:rPr>
        <w:t>приемами рефлексивной деятельности.</w:t>
      </w:r>
    </w:p>
    <w:p w:rsidR="00A31517" w:rsidRPr="00A31517" w:rsidRDefault="00A31517" w:rsidP="00A31517">
      <w:pPr>
        <w:spacing w:after="0" w:line="360" w:lineRule="auto"/>
        <w:ind w:left="510"/>
        <w:jc w:val="both"/>
        <w:rPr>
          <w:rFonts w:ascii="Times New Roman" w:eastAsia="MS Mincho" w:hAnsi="Times New Roman" w:cs="Times New Roman"/>
          <w:b/>
          <w:sz w:val="28"/>
          <w:szCs w:val="28"/>
          <w:lang w:eastAsia="ja-JP"/>
        </w:rPr>
      </w:pPr>
    </w:p>
    <w:p w:rsidR="00A31517" w:rsidRPr="00A31517" w:rsidRDefault="00A31517" w:rsidP="00A31517">
      <w:pPr>
        <w:spacing w:after="0" w:line="360" w:lineRule="auto"/>
        <w:jc w:val="center"/>
        <w:rPr>
          <w:rFonts w:ascii="Times New Roman" w:eastAsia="MS Mincho" w:hAnsi="Times New Roman" w:cs="Times New Roman"/>
          <w:b/>
          <w:sz w:val="28"/>
          <w:szCs w:val="28"/>
          <w:lang w:eastAsia="ja-JP"/>
        </w:rPr>
      </w:pPr>
      <w:r w:rsidRPr="00A31517">
        <w:rPr>
          <w:rFonts w:ascii="Times New Roman" w:eastAsia="MS Mincho" w:hAnsi="Times New Roman" w:cs="Times New Roman"/>
          <w:b/>
          <w:sz w:val="28"/>
          <w:szCs w:val="28"/>
          <w:lang w:eastAsia="ja-JP"/>
        </w:rPr>
        <w:t>4. СТРУКТУРА ПРОГРАММЫ</w:t>
      </w:r>
    </w:p>
    <w:tbl>
      <w:tblPr>
        <w:tblpPr w:leftFromText="180" w:rightFromText="180" w:vertAnchor="text" w:horzAnchor="margin" w:tblpXSpec="center" w:tblpY="377"/>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3"/>
        <w:gridCol w:w="4659"/>
        <w:gridCol w:w="1068"/>
        <w:gridCol w:w="1065"/>
        <w:gridCol w:w="1594"/>
      </w:tblGrid>
      <w:tr w:rsidR="00A31517" w:rsidRPr="00A31517" w:rsidTr="00A31517">
        <w:trPr>
          <w:cantSplit/>
          <w:trHeight w:val="673"/>
          <w:tblHeader/>
        </w:trPr>
        <w:tc>
          <w:tcPr>
            <w:tcW w:w="653" w:type="dxa"/>
            <w:vMerge w:val="restart"/>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p>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 п/п</w:t>
            </w:r>
          </w:p>
        </w:tc>
        <w:tc>
          <w:tcPr>
            <w:tcW w:w="4659" w:type="dxa"/>
            <w:vMerge w:val="restart"/>
          </w:tcPr>
          <w:p w:rsidR="00A31517" w:rsidRPr="00A31517" w:rsidRDefault="00A31517" w:rsidP="00A31517">
            <w:pPr>
              <w:spacing w:after="0" w:line="240" w:lineRule="auto"/>
              <w:ind w:left="-653"/>
              <w:jc w:val="center"/>
              <w:rPr>
                <w:rFonts w:ascii="Times New Roman" w:eastAsia="MS Mincho" w:hAnsi="Times New Roman" w:cs="Times New Roman"/>
                <w:sz w:val="24"/>
                <w:szCs w:val="24"/>
                <w:lang w:eastAsia="ja-JP"/>
              </w:rPr>
            </w:pPr>
          </w:p>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Наименование</w:t>
            </w:r>
          </w:p>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 xml:space="preserve"> модулей, разделов и тем</w:t>
            </w:r>
          </w:p>
        </w:tc>
        <w:tc>
          <w:tcPr>
            <w:tcW w:w="1068" w:type="dxa"/>
            <w:vMerge w:val="restart"/>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p>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 xml:space="preserve">Всего, </w:t>
            </w:r>
          </w:p>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час.</w:t>
            </w:r>
          </w:p>
        </w:tc>
        <w:tc>
          <w:tcPr>
            <w:tcW w:w="2659" w:type="dxa"/>
            <w:gridSpan w:val="2"/>
            <w:vAlign w:val="center"/>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В том числе:</w:t>
            </w:r>
          </w:p>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p>
        </w:tc>
      </w:tr>
      <w:tr w:rsidR="00A31517" w:rsidRPr="00A31517" w:rsidTr="00A31517">
        <w:trPr>
          <w:cantSplit/>
          <w:trHeight w:val="179"/>
          <w:tblHeader/>
        </w:trPr>
        <w:tc>
          <w:tcPr>
            <w:tcW w:w="653" w:type="dxa"/>
            <w:vMerge/>
          </w:tcPr>
          <w:p w:rsidR="00A31517" w:rsidRPr="00A31517" w:rsidRDefault="00A31517" w:rsidP="00A31517">
            <w:pPr>
              <w:spacing w:after="0" w:line="360" w:lineRule="auto"/>
              <w:jc w:val="center"/>
              <w:rPr>
                <w:rFonts w:ascii="Times New Roman" w:eastAsia="MS Mincho" w:hAnsi="Times New Roman" w:cs="Times New Roman"/>
                <w:sz w:val="24"/>
                <w:szCs w:val="24"/>
                <w:lang w:eastAsia="ja-JP"/>
              </w:rPr>
            </w:pPr>
          </w:p>
        </w:tc>
        <w:tc>
          <w:tcPr>
            <w:tcW w:w="4659" w:type="dxa"/>
            <w:vMerge/>
          </w:tcPr>
          <w:p w:rsidR="00A31517" w:rsidRPr="00A31517" w:rsidRDefault="00A31517" w:rsidP="00A31517">
            <w:pPr>
              <w:spacing w:after="0" w:line="360" w:lineRule="auto"/>
              <w:jc w:val="center"/>
              <w:rPr>
                <w:rFonts w:ascii="Times New Roman" w:eastAsia="MS Mincho" w:hAnsi="Times New Roman" w:cs="Times New Roman"/>
                <w:sz w:val="24"/>
                <w:szCs w:val="24"/>
                <w:lang w:eastAsia="ja-JP"/>
              </w:rPr>
            </w:pPr>
          </w:p>
        </w:tc>
        <w:tc>
          <w:tcPr>
            <w:tcW w:w="1068" w:type="dxa"/>
            <w:vMerge/>
          </w:tcPr>
          <w:p w:rsidR="00A31517" w:rsidRPr="00A31517" w:rsidRDefault="00A31517" w:rsidP="00A31517">
            <w:pPr>
              <w:spacing w:after="0" w:line="360" w:lineRule="auto"/>
              <w:jc w:val="center"/>
              <w:rPr>
                <w:rFonts w:ascii="Times New Roman" w:eastAsia="MS Mincho" w:hAnsi="Times New Roman" w:cs="Times New Roman"/>
                <w:sz w:val="24"/>
                <w:szCs w:val="24"/>
                <w:lang w:eastAsia="ja-JP"/>
              </w:rPr>
            </w:pPr>
          </w:p>
        </w:tc>
        <w:tc>
          <w:tcPr>
            <w:tcW w:w="1065" w:type="dxa"/>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p>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Лекции</w:t>
            </w:r>
          </w:p>
        </w:tc>
        <w:tc>
          <w:tcPr>
            <w:tcW w:w="1594" w:type="dxa"/>
          </w:tcPr>
          <w:p w:rsidR="00A31517" w:rsidRPr="00A31517" w:rsidRDefault="00A31517" w:rsidP="00A31517">
            <w:pPr>
              <w:spacing w:after="0" w:line="240" w:lineRule="auto"/>
              <w:ind w:right="34"/>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Практические занятия (семинары), лабораторные работы</w:t>
            </w:r>
          </w:p>
        </w:tc>
      </w:tr>
      <w:tr w:rsidR="00A31517" w:rsidRPr="00A31517" w:rsidTr="00A31517">
        <w:trPr>
          <w:cantSplit/>
          <w:trHeight w:val="192"/>
        </w:trPr>
        <w:tc>
          <w:tcPr>
            <w:tcW w:w="653" w:type="dxa"/>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1</w:t>
            </w:r>
          </w:p>
        </w:tc>
        <w:tc>
          <w:tcPr>
            <w:tcW w:w="4659" w:type="dxa"/>
          </w:tcPr>
          <w:p w:rsidR="00A31517" w:rsidRPr="00A31517" w:rsidRDefault="00A31517" w:rsidP="00A31517">
            <w:pPr>
              <w:spacing w:after="0" w:line="240" w:lineRule="auto"/>
              <w:jc w:val="both"/>
              <w:rPr>
                <w:rFonts w:ascii="Times New Roman" w:eastAsia="MS Mincho" w:hAnsi="Times New Roman" w:cs="Times New Roman"/>
                <w:color w:val="000000"/>
                <w:sz w:val="24"/>
                <w:szCs w:val="24"/>
                <w:lang w:eastAsia="ja-JP"/>
              </w:rPr>
            </w:pPr>
            <w:r w:rsidRPr="00A31517">
              <w:rPr>
                <w:rFonts w:ascii="Times New Roman" w:eastAsia="MS Mincho" w:hAnsi="Times New Roman" w:cs="Times New Roman"/>
                <w:sz w:val="24"/>
                <w:szCs w:val="24"/>
                <w:lang w:eastAsia="ja-JP"/>
              </w:rPr>
              <w:t>Современная вузовская лекция</w:t>
            </w:r>
          </w:p>
        </w:tc>
        <w:tc>
          <w:tcPr>
            <w:tcW w:w="1068" w:type="dxa"/>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8</w:t>
            </w:r>
          </w:p>
        </w:tc>
        <w:tc>
          <w:tcPr>
            <w:tcW w:w="1065" w:type="dxa"/>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8</w:t>
            </w:r>
          </w:p>
        </w:tc>
        <w:tc>
          <w:tcPr>
            <w:tcW w:w="1594" w:type="dxa"/>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w:t>
            </w:r>
          </w:p>
        </w:tc>
      </w:tr>
      <w:tr w:rsidR="00A31517" w:rsidRPr="00A31517" w:rsidTr="00A31517">
        <w:trPr>
          <w:cantSplit/>
          <w:trHeight w:val="281"/>
        </w:trPr>
        <w:tc>
          <w:tcPr>
            <w:tcW w:w="653" w:type="dxa"/>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2</w:t>
            </w:r>
          </w:p>
        </w:tc>
        <w:tc>
          <w:tcPr>
            <w:tcW w:w="4659" w:type="dxa"/>
          </w:tcPr>
          <w:p w:rsidR="00A31517" w:rsidRPr="00A31517" w:rsidRDefault="00A31517" w:rsidP="00A31517">
            <w:pPr>
              <w:spacing w:after="0" w:line="240" w:lineRule="auto"/>
              <w:jc w:val="both"/>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Семинарские и практические занятия в инновационном пространстве вуза</w:t>
            </w:r>
          </w:p>
        </w:tc>
        <w:tc>
          <w:tcPr>
            <w:tcW w:w="1068" w:type="dxa"/>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14</w:t>
            </w:r>
          </w:p>
        </w:tc>
        <w:tc>
          <w:tcPr>
            <w:tcW w:w="1065" w:type="dxa"/>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8</w:t>
            </w:r>
          </w:p>
        </w:tc>
        <w:tc>
          <w:tcPr>
            <w:tcW w:w="1594" w:type="dxa"/>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6</w:t>
            </w:r>
          </w:p>
        </w:tc>
      </w:tr>
      <w:tr w:rsidR="00A31517" w:rsidRPr="00A31517" w:rsidTr="00A31517">
        <w:trPr>
          <w:cantSplit/>
          <w:trHeight w:val="215"/>
        </w:trPr>
        <w:tc>
          <w:tcPr>
            <w:tcW w:w="653" w:type="dxa"/>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3</w:t>
            </w:r>
          </w:p>
        </w:tc>
        <w:tc>
          <w:tcPr>
            <w:tcW w:w="4659" w:type="dxa"/>
          </w:tcPr>
          <w:p w:rsidR="00A31517" w:rsidRPr="00A31517" w:rsidRDefault="00A31517" w:rsidP="00A31517">
            <w:pPr>
              <w:spacing w:after="0" w:line="240" w:lineRule="auto"/>
              <w:jc w:val="both"/>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Проектная технология в учебной практике вуза</w:t>
            </w:r>
          </w:p>
        </w:tc>
        <w:tc>
          <w:tcPr>
            <w:tcW w:w="1068" w:type="dxa"/>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14</w:t>
            </w:r>
          </w:p>
        </w:tc>
        <w:tc>
          <w:tcPr>
            <w:tcW w:w="1065" w:type="dxa"/>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2</w:t>
            </w:r>
          </w:p>
        </w:tc>
        <w:tc>
          <w:tcPr>
            <w:tcW w:w="1594" w:type="dxa"/>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12</w:t>
            </w:r>
          </w:p>
        </w:tc>
      </w:tr>
      <w:tr w:rsidR="00A31517" w:rsidRPr="00A31517" w:rsidTr="00A31517">
        <w:trPr>
          <w:cantSplit/>
          <w:trHeight w:val="215"/>
        </w:trPr>
        <w:tc>
          <w:tcPr>
            <w:tcW w:w="653" w:type="dxa"/>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4</w:t>
            </w:r>
          </w:p>
        </w:tc>
        <w:tc>
          <w:tcPr>
            <w:tcW w:w="4659" w:type="dxa"/>
          </w:tcPr>
          <w:p w:rsidR="00A31517" w:rsidRPr="00A31517" w:rsidRDefault="00A31517" w:rsidP="00A31517">
            <w:pPr>
              <w:spacing w:after="0" w:line="240" w:lineRule="auto"/>
              <w:jc w:val="both"/>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Интерактивные нелинейные презентации</w:t>
            </w:r>
          </w:p>
        </w:tc>
        <w:tc>
          <w:tcPr>
            <w:tcW w:w="1068" w:type="dxa"/>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6</w:t>
            </w:r>
          </w:p>
        </w:tc>
        <w:tc>
          <w:tcPr>
            <w:tcW w:w="1065" w:type="dxa"/>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2</w:t>
            </w:r>
          </w:p>
        </w:tc>
        <w:tc>
          <w:tcPr>
            <w:tcW w:w="1594" w:type="dxa"/>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4</w:t>
            </w:r>
          </w:p>
        </w:tc>
      </w:tr>
      <w:tr w:rsidR="00A31517" w:rsidRPr="00A31517" w:rsidTr="00A31517">
        <w:trPr>
          <w:cantSplit/>
          <w:trHeight w:val="215"/>
        </w:trPr>
        <w:tc>
          <w:tcPr>
            <w:tcW w:w="653" w:type="dxa"/>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5</w:t>
            </w:r>
          </w:p>
        </w:tc>
        <w:tc>
          <w:tcPr>
            <w:tcW w:w="4659" w:type="dxa"/>
          </w:tcPr>
          <w:p w:rsidR="00A31517" w:rsidRPr="00A31517" w:rsidRDefault="00A31517" w:rsidP="00A31517">
            <w:pPr>
              <w:spacing w:after="0" w:line="240" w:lineRule="auto"/>
              <w:jc w:val="both"/>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Интерактивные пространственные данные</w:t>
            </w:r>
          </w:p>
        </w:tc>
        <w:tc>
          <w:tcPr>
            <w:tcW w:w="1068" w:type="dxa"/>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6</w:t>
            </w:r>
          </w:p>
        </w:tc>
        <w:tc>
          <w:tcPr>
            <w:tcW w:w="1065" w:type="dxa"/>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2</w:t>
            </w:r>
          </w:p>
        </w:tc>
        <w:tc>
          <w:tcPr>
            <w:tcW w:w="1594" w:type="dxa"/>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4</w:t>
            </w:r>
          </w:p>
        </w:tc>
      </w:tr>
      <w:tr w:rsidR="00A31517" w:rsidRPr="00A31517" w:rsidTr="00A31517">
        <w:trPr>
          <w:cantSplit/>
          <w:trHeight w:val="215"/>
        </w:trPr>
        <w:tc>
          <w:tcPr>
            <w:tcW w:w="653" w:type="dxa"/>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6</w:t>
            </w:r>
          </w:p>
        </w:tc>
        <w:tc>
          <w:tcPr>
            <w:tcW w:w="4659" w:type="dxa"/>
          </w:tcPr>
          <w:p w:rsidR="00A31517" w:rsidRPr="00A31517" w:rsidRDefault="00A31517" w:rsidP="00A31517">
            <w:pPr>
              <w:spacing w:after="0" w:line="240" w:lineRule="auto"/>
              <w:jc w:val="both"/>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Сервисы электронно-образовательной среды</w:t>
            </w:r>
          </w:p>
        </w:tc>
        <w:tc>
          <w:tcPr>
            <w:tcW w:w="1068" w:type="dxa"/>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2</w:t>
            </w:r>
          </w:p>
        </w:tc>
        <w:tc>
          <w:tcPr>
            <w:tcW w:w="1065" w:type="dxa"/>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2</w:t>
            </w:r>
          </w:p>
        </w:tc>
        <w:tc>
          <w:tcPr>
            <w:tcW w:w="1594" w:type="dxa"/>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p>
        </w:tc>
      </w:tr>
      <w:tr w:rsidR="00A31517" w:rsidRPr="00A31517" w:rsidTr="00A31517">
        <w:trPr>
          <w:cantSplit/>
          <w:trHeight w:val="355"/>
        </w:trPr>
        <w:tc>
          <w:tcPr>
            <w:tcW w:w="653" w:type="dxa"/>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p>
        </w:tc>
        <w:tc>
          <w:tcPr>
            <w:tcW w:w="4659" w:type="dxa"/>
          </w:tcPr>
          <w:p w:rsidR="00A31517" w:rsidRPr="00A31517" w:rsidRDefault="00A31517" w:rsidP="00A31517">
            <w:pPr>
              <w:spacing w:after="0" w:line="240" w:lineRule="auto"/>
              <w:jc w:val="right"/>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Итого</w:t>
            </w:r>
          </w:p>
        </w:tc>
        <w:tc>
          <w:tcPr>
            <w:tcW w:w="1068" w:type="dxa"/>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p>
        </w:tc>
        <w:tc>
          <w:tcPr>
            <w:tcW w:w="1065" w:type="dxa"/>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p>
        </w:tc>
        <w:tc>
          <w:tcPr>
            <w:tcW w:w="1594" w:type="dxa"/>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p>
        </w:tc>
      </w:tr>
    </w:tbl>
    <w:p w:rsidR="00A31517" w:rsidRPr="00A31517" w:rsidRDefault="00A31517" w:rsidP="00A31517">
      <w:pPr>
        <w:spacing w:after="0" w:line="360" w:lineRule="auto"/>
        <w:jc w:val="center"/>
        <w:rPr>
          <w:rFonts w:ascii="Times New Roman" w:eastAsia="MS Mincho" w:hAnsi="Times New Roman" w:cs="Times New Roman"/>
          <w:b/>
          <w:sz w:val="28"/>
          <w:szCs w:val="28"/>
          <w:lang w:eastAsia="ja-JP"/>
        </w:rPr>
      </w:pPr>
    </w:p>
    <w:p w:rsidR="00A31517" w:rsidRPr="00A31517" w:rsidRDefault="00A31517" w:rsidP="00A31517">
      <w:pPr>
        <w:spacing w:after="0" w:line="360" w:lineRule="auto"/>
        <w:jc w:val="center"/>
        <w:rPr>
          <w:rFonts w:ascii="Times New Roman" w:eastAsia="MS Mincho" w:hAnsi="Times New Roman" w:cs="Times New Roman"/>
          <w:b/>
          <w:sz w:val="28"/>
          <w:szCs w:val="28"/>
          <w:lang w:eastAsia="ja-JP"/>
        </w:rPr>
      </w:pPr>
      <w:r w:rsidRPr="00A31517">
        <w:rPr>
          <w:rFonts w:ascii="Times New Roman" w:eastAsia="MS Mincho" w:hAnsi="Times New Roman" w:cs="Times New Roman"/>
          <w:b/>
          <w:sz w:val="28"/>
          <w:szCs w:val="28"/>
          <w:lang w:eastAsia="ja-JP"/>
        </w:rPr>
        <w:t>5. СОДЕРЖАНИЕ ПРОГРАММЫ</w:t>
      </w:r>
    </w:p>
    <w:p w:rsidR="00A31517" w:rsidRPr="00A31517" w:rsidRDefault="00A31517" w:rsidP="00A31517">
      <w:pPr>
        <w:spacing w:after="0" w:line="360" w:lineRule="auto"/>
        <w:jc w:val="center"/>
        <w:rPr>
          <w:rFonts w:ascii="Times New Roman" w:eastAsia="MS Mincho" w:hAnsi="Times New Roman" w:cs="Times New Roman"/>
          <w:b/>
          <w:sz w:val="28"/>
          <w:szCs w:val="28"/>
          <w:lang w:eastAsia="ja-JP"/>
        </w:rPr>
      </w:pPr>
      <w:r w:rsidRPr="00A31517">
        <w:rPr>
          <w:rFonts w:ascii="Times New Roman" w:eastAsia="MS Mincho" w:hAnsi="Times New Roman" w:cs="Times New Roman"/>
          <w:b/>
          <w:sz w:val="28"/>
          <w:szCs w:val="28"/>
          <w:lang w:eastAsia="ja-JP"/>
        </w:rPr>
        <w:t>5.1. Учебно-тематический план программы</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6"/>
        <w:gridCol w:w="4681"/>
        <w:gridCol w:w="1073"/>
        <w:gridCol w:w="1141"/>
        <w:gridCol w:w="2055"/>
      </w:tblGrid>
      <w:tr w:rsidR="00A31517" w:rsidRPr="00A31517" w:rsidTr="00A31517">
        <w:trPr>
          <w:cantSplit/>
          <w:trHeight w:val="40"/>
          <w:tblHeader/>
        </w:trPr>
        <w:tc>
          <w:tcPr>
            <w:tcW w:w="656" w:type="dxa"/>
            <w:vMerge w:val="restart"/>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p>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 п/п</w:t>
            </w:r>
          </w:p>
        </w:tc>
        <w:tc>
          <w:tcPr>
            <w:tcW w:w="4681" w:type="dxa"/>
            <w:vMerge w:val="restart"/>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p>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Наименование</w:t>
            </w:r>
          </w:p>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 xml:space="preserve"> модулей, разделов и тем</w:t>
            </w:r>
          </w:p>
        </w:tc>
        <w:tc>
          <w:tcPr>
            <w:tcW w:w="1073" w:type="dxa"/>
            <w:vMerge w:val="restart"/>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p>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 xml:space="preserve">Всего, </w:t>
            </w:r>
          </w:p>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час.</w:t>
            </w:r>
          </w:p>
        </w:tc>
        <w:tc>
          <w:tcPr>
            <w:tcW w:w="3196" w:type="dxa"/>
            <w:gridSpan w:val="2"/>
            <w:vAlign w:val="center"/>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В том числе:</w:t>
            </w:r>
          </w:p>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p>
        </w:tc>
      </w:tr>
      <w:tr w:rsidR="00A31517" w:rsidRPr="00A31517" w:rsidTr="00A31517">
        <w:trPr>
          <w:cantSplit/>
          <w:trHeight w:val="11"/>
          <w:tblHeader/>
        </w:trPr>
        <w:tc>
          <w:tcPr>
            <w:tcW w:w="656" w:type="dxa"/>
            <w:vMerge/>
          </w:tcPr>
          <w:p w:rsidR="00A31517" w:rsidRPr="00A31517" w:rsidRDefault="00A31517" w:rsidP="00A31517">
            <w:pPr>
              <w:spacing w:after="0" w:line="360" w:lineRule="auto"/>
              <w:jc w:val="center"/>
              <w:rPr>
                <w:rFonts w:ascii="Times New Roman" w:eastAsia="MS Mincho" w:hAnsi="Times New Roman" w:cs="Times New Roman"/>
                <w:sz w:val="24"/>
                <w:szCs w:val="24"/>
                <w:lang w:eastAsia="ja-JP"/>
              </w:rPr>
            </w:pPr>
          </w:p>
        </w:tc>
        <w:tc>
          <w:tcPr>
            <w:tcW w:w="4681" w:type="dxa"/>
            <w:vMerge/>
          </w:tcPr>
          <w:p w:rsidR="00A31517" w:rsidRPr="00A31517" w:rsidRDefault="00A31517" w:rsidP="00A31517">
            <w:pPr>
              <w:spacing w:after="0" w:line="360" w:lineRule="auto"/>
              <w:jc w:val="center"/>
              <w:rPr>
                <w:rFonts w:ascii="Times New Roman" w:eastAsia="MS Mincho" w:hAnsi="Times New Roman" w:cs="Times New Roman"/>
                <w:sz w:val="24"/>
                <w:szCs w:val="24"/>
                <w:lang w:eastAsia="ja-JP"/>
              </w:rPr>
            </w:pPr>
          </w:p>
        </w:tc>
        <w:tc>
          <w:tcPr>
            <w:tcW w:w="1073" w:type="dxa"/>
            <w:vMerge/>
          </w:tcPr>
          <w:p w:rsidR="00A31517" w:rsidRPr="00A31517" w:rsidRDefault="00A31517" w:rsidP="00A31517">
            <w:pPr>
              <w:spacing w:after="0" w:line="360" w:lineRule="auto"/>
              <w:jc w:val="center"/>
              <w:rPr>
                <w:rFonts w:ascii="Times New Roman" w:eastAsia="MS Mincho" w:hAnsi="Times New Roman" w:cs="Times New Roman"/>
                <w:sz w:val="24"/>
                <w:szCs w:val="24"/>
                <w:lang w:eastAsia="ja-JP"/>
              </w:rPr>
            </w:pPr>
          </w:p>
        </w:tc>
        <w:tc>
          <w:tcPr>
            <w:tcW w:w="1141" w:type="dxa"/>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p>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Лекции</w:t>
            </w:r>
          </w:p>
        </w:tc>
        <w:tc>
          <w:tcPr>
            <w:tcW w:w="2055" w:type="dxa"/>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Практические занятия (семинары), лабораторные работы</w:t>
            </w:r>
          </w:p>
        </w:tc>
      </w:tr>
      <w:tr w:rsidR="00A31517" w:rsidRPr="00A31517" w:rsidTr="00A31517">
        <w:trPr>
          <w:cantSplit/>
          <w:trHeight w:val="41"/>
        </w:trPr>
        <w:tc>
          <w:tcPr>
            <w:tcW w:w="656" w:type="dxa"/>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b/>
                <w:sz w:val="24"/>
                <w:szCs w:val="24"/>
                <w:lang w:eastAsia="ja-JP"/>
              </w:rPr>
              <w:t>1</w:t>
            </w:r>
          </w:p>
        </w:tc>
        <w:tc>
          <w:tcPr>
            <w:tcW w:w="4681" w:type="dxa"/>
          </w:tcPr>
          <w:p w:rsidR="00A31517" w:rsidRPr="00A31517" w:rsidRDefault="00A31517" w:rsidP="00A31517">
            <w:pPr>
              <w:spacing w:after="0" w:line="240" w:lineRule="auto"/>
              <w:rPr>
                <w:rFonts w:ascii="Times New Roman" w:eastAsia="MS Mincho" w:hAnsi="Times New Roman" w:cs="Times New Roman"/>
                <w:b/>
                <w:sz w:val="24"/>
                <w:szCs w:val="24"/>
                <w:lang w:eastAsia="ja-JP"/>
              </w:rPr>
            </w:pPr>
            <w:r w:rsidRPr="00A31517">
              <w:rPr>
                <w:rFonts w:ascii="Times New Roman" w:eastAsia="MS Mincho" w:hAnsi="Times New Roman" w:cs="Times New Roman"/>
                <w:b/>
                <w:sz w:val="24"/>
                <w:szCs w:val="24"/>
                <w:lang w:eastAsia="ja-JP"/>
              </w:rPr>
              <w:t>Модуль 1. Современная вузовская лекция</w:t>
            </w:r>
          </w:p>
        </w:tc>
        <w:tc>
          <w:tcPr>
            <w:tcW w:w="1073" w:type="dxa"/>
          </w:tcPr>
          <w:p w:rsidR="00A31517" w:rsidRPr="00A31517" w:rsidRDefault="00A31517" w:rsidP="00A31517">
            <w:pPr>
              <w:spacing w:after="0"/>
              <w:jc w:val="center"/>
              <w:rPr>
                <w:rFonts w:ascii="Times New Roman" w:eastAsia="MS Mincho" w:hAnsi="Times New Roman" w:cs="Times New Roman"/>
                <w:b/>
                <w:sz w:val="24"/>
                <w:szCs w:val="24"/>
                <w:lang w:eastAsia="ja-JP"/>
              </w:rPr>
            </w:pPr>
            <w:r w:rsidRPr="00A31517">
              <w:rPr>
                <w:rFonts w:ascii="Times New Roman" w:eastAsia="MS Mincho" w:hAnsi="Times New Roman" w:cs="Times New Roman"/>
                <w:b/>
                <w:sz w:val="24"/>
                <w:szCs w:val="24"/>
                <w:lang w:eastAsia="ja-JP"/>
              </w:rPr>
              <w:t>8</w:t>
            </w:r>
          </w:p>
        </w:tc>
        <w:tc>
          <w:tcPr>
            <w:tcW w:w="1141" w:type="dxa"/>
          </w:tcPr>
          <w:p w:rsidR="00A31517" w:rsidRPr="00A31517" w:rsidRDefault="00A31517" w:rsidP="00A31517">
            <w:pPr>
              <w:spacing w:after="0"/>
              <w:jc w:val="center"/>
              <w:rPr>
                <w:rFonts w:ascii="Times New Roman" w:eastAsia="MS Mincho" w:hAnsi="Times New Roman" w:cs="Times New Roman"/>
                <w:b/>
                <w:sz w:val="24"/>
                <w:szCs w:val="24"/>
                <w:lang w:eastAsia="ja-JP"/>
              </w:rPr>
            </w:pPr>
            <w:r w:rsidRPr="00A31517">
              <w:rPr>
                <w:rFonts w:ascii="Times New Roman" w:eastAsia="MS Mincho" w:hAnsi="Times New Roman" w:cs="Times New Roman"/>
                <w:b/>
                <w:sz w:val="24"/>
                <w:szCs w:val="24"/>
                <w:lang w:eastAsia="ja-JP"/>
              </w:rPr>
              <w:t>8</w:t>
            </w:r>
          </w:p>
        </w:tc>
        <w:tc>
          <w:tcPr>
            <w:tcW w:w="2055" w:type="dxa"/>
          </w:tcPr>
          <w:p w:rsidR="00A31517" w:rsidRPr="00A31517" w:rsidRDefault="00A31517" w:rsidP="00A31517">
            <w:pPr>
              <w:spacing w:after="0"/>
              <w:jc w:val="center"/>
              <w:rPr>
                <w:rFonts w:ascii="Times New Roman" w:eastAsia="MS Mincho" w:hAnsi="Times New Roman" w:cs="Times New Roman"/>
                <w:b/>
                <w:sz w:val="24"/>
                <w:szCs w:val="24"/>
                <w:lang w:eastAsia="ja-JP"/>
              </w:rPr>
            </w:pPr>
            <w:r w:rsidRPr="00A31517">
              <w:rPr>
                <w:rFonts w:ascii="Times New Roman" w:eastAsia="MS Mincho" w:hAnsi="Times New Roman" w:cs="Times New Roman"/>
                <w:b/>
                <w:sz w:val="24"/>
                <w:szCs w:val="24"/>
                <w:lang w:eastAsia="ja-JP"/>
              </w:rPr>
              <w:t>-</w:t>
            </w:r>
          </w:p>
        </w:tc>
      </w:tr>
      <w:tr w:rsidR="00A31517" w:rsidRPr="00A31517" w:rsidTr="00A31517">
        <w:trPr>
          <w:cantSplit/>
          <w:trHeight w:val="38"/>
        </w:trPr>
        <w:tc>
          <w:tcPr>
            <w:tcW w:w="656" w:type="dxa"/>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p>
        </w:tc>
        <w:tc>
          <w:tcPr>
            <w:tcW w:w="4681" w:type="dxa"/>
          </w:tcPr>
          <w:p w:rsidR="00A31517" w:rsidRPr="00A31517" w:rsidRDefault="00A31517" w:rsidP="00A31517">
            <w:pPr>
              <w:spacing w:after="0" w:line="240" w:lineRule="auto"/>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Тема 1. Формирование критического мышления студентов в процессе лекционных занятий</w:t>
            </w:r>
          </w:p>
        </w:tc>
        <w:tc>
          <w:tcPr>
            <w:tcW w:w="1073" w:type="dxa"/>
          </w:tcPr>
          <w:p w:rsidR="00A31517" w:rsidRPr="00A31517" w:rsidRDefault="00A31517" w:rsidP="00A31517">
            <w:pPr>
              <w:spacing w:after="0"/>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4</w:t>
            </w:r>
          </w:p>
        </w:tc>
        <w:tc>
          <w:tcPr>
            <w:tcW w:w="1141" w:type="dxa"/>
          </w:tcPr>
          <w:p w:rsidR="00A31517" w:rsidRPr="00A31517" w:rsidRDefault="00A31517" w:rsidP="00A31517">
            <w:pPr>
              <w:tabs>
                <w:tab w:val="left" w:pos="285"/>
                <w:tab w:val="center" w:pos="372"/>
              </w:tabs>
              <w:spacing w:after="0"/>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4</w:t>
            </w:r>
          </w:p>
        </w:tc>
        <w:tc>
          <w:tcPr>
            <w:tcW w:w="2055" w:type="dxa"/>
          </w:tcPr>
          <w:p w:rsidR="00A31517" w:rsidRPr="00A31517" w:rsidRDefault="00A31517" w:rsidP="00A31517">
            <w:pPr>
              <w:spacing w:after="0"/>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w:t>
            </w:r>
          </w:p>
        </w:tc>
      </w:tr>
      <w:tr w:rsidR="00A31517" w:rsidRPr="00A31517" w:rsidTr="00A31517">
        <w:trPr>
          <w:cantSplit/>
          <w:trHeight w:val="41"/>
        </w:trPr>
        <w:tc>
          <w:tcPr>
            <w:tcW w:w="656" w:type="dxa"/>
          </w:tcPr>
          <w:p w:rsidR="00A31517" w:rsidRPr="00A31517" w:rsidRDefault="00A31517" w:rsidP="00A31517">
            <w:pPr>
              <w:spacing w:after="0" w:line="240" w:lineRule="auto"/>
              <w:jc w:val="center"/>
              <w:rPr>
                <w:rFonts w:ascii="Times New Roman" w:eastAsia="MS Mincho" w:hAnsi="Times New Roman" w:cs="Times New Roman"/>
                <w:b/>
                <w:sz w:val="24"/>
                <w:szCs w:val="24"/>
                <w:lang w:eastAsia="ja-JP"/>
              </w:rPr>
            </w:pPr>
          </w:p>
        </w:tc>
        <w:tc>
          <w:tcPr>
            <w:tcW w:w="4681" w:type="dxa"/>
          </w:tcPr>
          <w:p w:rsidR="00A31517" w:rsidRPr="00A31517" w:rsidRDefault="00A31517" w:rsidP="00A31517">
            <w:pPr>
              <w:spacing w:after="0" w:line="240" w:lineRule="auto"/>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Тема 2. Приемы визуализации и их роль в преподавании</w:t>
            </w:r>
          </w:p>
        </w:tc>
        <w:tc>
          <w:tcPr>
            <w:tcW w:w="1073" w:type="dxa"/>
          </w:tcPr>
          <w:p w:rsidR="00A31517" w:rsidRPr="00A31517" w:rsidRDefault="00A31517" w:rsidP="00A31517">
            <w:pPr>
              <w:spacing w:after="0"/>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4</w:t>
            </w:r>
          </w:p>
        </w:tc>
        <w:tc>
          <w:tcPr>
            <w:tcW w:w="1141" w:type="dxa"/>
          </w:tcPr>
          <w:p w:rsidR="00A31517" w:rsidRPr="00A31517" w:rsidRDefault="00A31517" w:rsidP="00A31517">
            <w:pPr>
              <w:spacing w:after="0"/>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4</w:t>
            </w:r>
          </w:p>
        </w:tc>
        <w:tc>
          <w:tcPr>
            <w:tcW w:w="2055" w:type="dxa"/>
          </w:tcPr>
          <w:p w:rsidR="00A31517" w:rsidRPr="00A31517" w:rsidRDefault="00A31517" w:rsidP="00A31517">
            <w:pPr>
              <w:spacing w:after="0"/>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w:t>
            </w:r>
          </w:p>
        </w:tc>
      </w:tr>
      <w:tr w:rsidR="00A31517" w:rsidRPr="00A31517" w:rsidTr="00A31517">
        <w:trPr>
          <w:cantSplit/>
          <w:trHeight w:val="61"/>
        </w:trPr>
        <w:tc>
          <w:tcPr>
            <w:tcW w:w="656" w:type="dxa"/>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b/>
                <w:sz w:val="24"/>
                <w:szCs w:val="24"/>
                <w:lang w:eastAsia="ja-JP"/>
              </w:rPr>
              <w:t>2</w:t>
            </w:r>
          </w:p>
        </w:tc>
        <w:tc>
          <w:tcPr>
            <w:tcW w:w="4681" w:type="dxa"/>
          </w:tcPr>
          <w:p w:rsidR="00A31517" w:rsidRPr="00A31517" w:rsidRDefault="00A31517" w:rsidP="00A31517">
            <w:pPr>
              <w:spacing w:after="0" w:line="240" w:lineRule="auto"/>
              <w:rPr>
                <w:rFonts w:ascii="Times New Roman" w:eastAsia="MS Mincho" w:hAnsi="Times New Roman" w:cs="Times New Roman"/>
                <w:b/>
                <w:sz w:val="24"/>
                <w:szCs w:val="24"/>
                <w:lang w:eastAsia="ja-JP"/>
              </w:rPr>
            </w:pPr>
            <w:r w:rsidRPr="00A31517">
              <w:rPr>
                <w:rFonts w:ascii="Times New Roman" w:eastAsia="MS Mincho" w:hAnsi="Times New Roman" w:cs="Times New Roman"/>
                <w:b/>
                <w:sz w:val="24"/>
                <w:szCs w:val="24"/>
                <w:lang w:eastAsia="ja-JP"/>
              </w:rPr>
              <w:t>Модуль 2. Семинарские и практические занятия в инновационном пространстве вуза</w:t>
            </w:r>
          </w:p>
        </w:tc>
        <w:tc>
          <w:tcPr>
            <w:tcW w:w="1073" w:type="dxa"/>
          </w:tcPr>
          <w:p w:rsidR="00A31517" w:rsidRPr="00A31517" w:rsidRDefault="00A31517" w:rsidP="00A31517">
            <w:pPr>
              <w:spacing w:after="0"/>
              <w:jc w:val="center"/>
              <w:rPr>
                <w:rFonts w:ascii="Times New Roman" w:eastAsia="MS Mincho" w:hAnsi="Times New Roman" w:cs="Times New Roman"/>
                <w:b/>
                <w:sz w:val="24"/>
                <w:szCs w:val="24"/>
                <w:lang w:eastAsia="ja-JP"/>
              </w:rPr>
            </w:pPr>
            <w:r w:rsidRPr="00A31517">
              <w:rPr>
                <w:rFonts w:ascii="Times New Roman" w:eastAsia="MS Mincho" w:hAnsi="Times New Roman" w:cs="Times New Roman"/>
                <w:b/>
                <w:sz w:val="24"/>
                <w:szCs w:val="24"/>
                <w:lang w:eastAsia="ja-JP"/>
              </w:rPr>
              <w:t>14</w:t>
            </w:r>
          </w:p>
        </w:tc>
        <w:tc>
          <w:tcPr>
            <w:tcW w:w="1141" w:type="dxa"/>
          </w:tcPr>
          <w:p w:rsidR="00A31517" w:rsidRPr="00A31517" w:rsidRDefault="00A31517" w:rsidP="00A31517">
            <w:pPr>
              <w:spacing w:after="0"/>
              <w:jc w:val="center"/>
              <w:rPr>
                <w:rFonts w:ascii="Times New Roman" w:eastAsia="MS Mincho" w:hAnsi="Times New Roman" w:cs="Times New Roman"/>
                <w:b/>
                <w:sz w:val="24"/>
                <w:szCs w:val="24"/>
                <w:lang w:eastAsia="ja-JP"/>
              </w:rPr>
            </w:pPr>
            <w:r w:rsidRPr="00A31517">
              <w:rPr>
                <w:rFonts w:ascii="Times New Roman" w:eastAsia="MS Mincho" w:hAnsi="Times New Roman" w:cs="Times New Roman"/>
                <w:b/>
                <w:sz w:val="24"/>
                <w:szCs w:val="24"/>
                <w:lang w:eastAsia="ja-JP"/>
              </w:rPr>
              <w:t>8</w:t>
            </w:r>
          </w:p>
        </w:tc>
        <w:tc>
          <w:tcPr>
            <w:tcW w:w="2055" w:type="dxa"/>
          </w:tcPr>
          <w:p w:rsidR="00A31517" w:rsidRPr="00A31517" w:rsidRDefault="00A31517" w:rsidP="00A31517">
            <w:pPr>
              <w:spacing w:after="0"/>
              <w:jc w:val="center"/>
              <w:rPr>
                <w:rFonts w:ascii="Times New Roman" w:eastAsia="MS Mincho" w:hAnsi="Times New Roman" w:cs="Times New Roman"/>
                <w:b/>
                <w:sz w:val="24"/>
                <w:szCs w:val="24"/>
                <w:lang w:eastAsia="ja-JP"/>
              </w:rPr>
            </w:pPr>
            <w:r w:rsidRPr="00A31517">
              <w:rPr>
                <w:rFonts w:ascii="Times New Roman" w:eastAsia="MS Mincho" w:hAnsi="Times New Roman" w:cs="Times New Roman"/>
                <w:b/>
                <w:sz w:val="24"/>
                <w:szCs w:val="24"/>
                <w:lang w:eastAsia="ja-JP"/>
              </w:rPr>
              <w:t>6</w:t>
            </w:r>
          </w:p>
        </w:tc>
      </w:tr>
      <w:tr w:rsidR="00A31517" w:rsidRPr="00A31517" w:rsidTr="00A31517">
        <w:trPr>
          <w:cantSplit/>
          <w:trHeight w:val="22"/>
        </w:trPr>
        <w:tc>
          <w:tcPr>
            <w:tcW w:w="656" w:type="dxa"/>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p>
        </w:tc>
        <w:tc>
          <w:tcPr>
            <w:tcW w:w="4681" w:type="dxa"/>
          </w:tcPr>
          <w:p w:rsidR="00A31517" w:rsidRPr="00A31517" w:rsidRDefault="00A31517" w:rsidP="00A31517">
            <w:pPr>
              <w:spacing w:after="0" w:line="240" w:lineRule="auto"/>
              <w:rPr>
                <w:rFonts w:ascii="Times New Roman" w:eastAsia="MS Mincho" w:hAnsi="Times New Roman" w:cs="Times New Roman"/>
                <w:sz w:val="24"/>
                <w:szCs w:val="24"/>
                <w:lang w:val="en-US" w:eastAsia="ja-JP"/>
              </w:rPr>
            </w:pPr>
            <w:r w:rsidRPr="00A31517">
              <w:rPr>
                <w:rFonts w:ascii="Times New Roman" w:eastAsia="MS Mincho" w:hAnsi="Times New Roman" w:cs="Times New Roman"/>
                <w:sz w:val="24"/>
                <w:szCs w:val="24"/>
                <w:lang w:eastAsia="ja-JP"/>
              </w:rPr>
              <w:t>Тема 1. Дискуссионные технологии</w:t>
            </w:r>
          </w:p>
        </w:tc>
        <w:tc>
          <w:tcPr>
            <w:tcW w:w="1073" w:type="dxa"/>
          </w:tcPr>
          <w:p w:rsidR="00A31517" w:rsidRPr="00A31517" w:rsidRDefault="00A31517" w:rsidP="00A31517">
            <w:pPr>
              <w:spacing w:after="0"/>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4</w:t>
            </w:r>
          </w:p>
        </w:tc>
        <w:tc>
          <w:tcPr>
            <w:tcW w:w="1141" w:type="dxa"/>
          </w:tcPr>
          <w:p w:rsidR="00A31517" w:rsidRPr="00A31517" w:rsidRDefault="00A31517" w:rsidP="00A31517">
            <w:pPr>
              <w:spacing w:after="0"/>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2</w:t>
            </w:r>
          </w:p>
        </w:tc>
        <w:tc>
          <w:tcPr>
            <w:tcW w:w="2055" w:type="dxa"/>
          </w:tcPr>
          <w:p w:rsidR="00A31517" w:rsidRPr="00A31517" w:rsidRDefault="00A31517" w:rsidP="00A31517">
            <w:pPr>
              <w:spacing w:after="0"/>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2</w:t>
            </w:r>
          </w:p>
        </w:tc>
      </w:tr>
      <w:tr w:rsidR="00A31517" w:rsidRPr="00A31517" w:rsidTr="00A31517">
        <w:trPr>
          <w:cantSplit/>
          <w:trHeight w:val="23"/>
        </w:trPr>
        <w:tc>
          <w:tcPr>
            <w:tcW w:w="656" w:type="dxa"/>
          </w:tcPr>
          <w:p w:rsidR="00A31517" w:rsidRPr="00A31517" w:rsidRDefault="00A31517" w:rsidP="00A31517">
            <w:pPr>
              <w:spacing w:after="0" w:line="240" w:lineRule="auto"/>
              <w:jc w:val="center"/>
              <w:rPr>
                <w:rFonts w:ascii="Times New Roman" w:eastAsia="MS Mincho" w:hAnsi="Times New Roman" w:cs="Times New Roman"/>
                <w:b/>
                <w:sz w:val="24"/>
                <w:szCs w:val="24"/>
                <w:lang w:eastAsia="ja-JP"/>
              </w:rPr>
            </w:pPr>
          </w:p>
        </w:tc>
        <w:tc>
          <w:tcPr>
            <w:tcW w:w="4681" w:type="dxa"/>
          </w:tcPr>
          <w:p w:rsidR="00A31517" w:rsidRPr="00A31517" w:rsidRDefault="00A31517" w:rsidP="00A31517">
            <w:pPr>
              <w:spacing w:after="0" w:line="240" w:lineRule="auto"/>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Тема 2. Игровые технологии</w:t>
            </w:r>
          </w:p>
        </w:tc>
        <w:tc>
          <w:tcPr>
            <w:tcW w:w="1073" w:type="dxa"/>
          </w:tcPr>
          <w:p w:rsidR="00A31517" w:rsidRPr="00A31517" w:rsidRDefault="00A31517" w:rsidP="00A31517">
            <w:pPr>
              <w:spacing w:after="0"/>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4</w:t>
            </w:r>
          </w:p>
        </w:tc>
        <w:tc>
          <w:tcPr>
            <w:tcW w:w="1141" w:type="dxa"/>
          </w:tcPr>
          <w:p w:rsidR="00A31517" w:rsidRPr="00A31517" w:rsidRDefault="00A31517" w:rsidP="00A31517">
            <w:pPr>
              <w:spacing w:after="0"/>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2</w:t>
            </w:r>
          </w:p>
        </w:tc>
        <w:tc>
          <w:tcPr>
            <w:tcW w:w="2055" w:type="dxa"/>
          </w:tcPr>
          <w:p w:rsidR="00A31517" w:rsidRPr="00A31517" w:rsidRDefault="00A31517" w:rsidP="00A31517">
            <w:pPr>
              <w:spacing w:after="0"/>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2</w:t>
            </w:r>
          </w:p>
        </w:tc>
      </w:tr>
      <w:tr w:rsidR="00A31517" w:rsidRPr="00A31517" w:rsidTr="00A31517">
        <w:trPr>
          <w:cantSplit/>
          <w:trHeight w:val="23"/>
        </w:trPr>
        <w:tc>
          <w:tcPr>
            <w:tcW w:w="656" w:type="dxa"/>
          </w:tcPr>
          <w:p w:rsidR="00A31517" w:rsidRPr="00A31517" w:rsidRDefault="00A31517" w:rsidP="00A31517">
            <w:pPr>
              <w:spacing w:after="0" w:line="240" w:lineRule="auto"/>
              <w:jc w:val="center"/>
              <w:rPr>
                <w:rFonts w:ascii="Times New Roman" w:eastAsia="MS Mincho" w:hAnsi="Times New Roman" w:cs="Times New Roman"/>
                <w:b/>
                <w:sz w:val="24"/>
                <w:szCs w:val="24"/>
                <w:lang w:eastAsia="ja-JP"/>
              </w:rPr>
            </w:pPr>
          </w:p>
        </w:tc>
        <w:tc>
          <w:tcPr>
            <w:tcW w:w="4681" w:type="dxa"/>
          </w:tcPr>
          <w:p w:rsidR="00A31517" w:rsidRPr="00A31517" w:rsidRDefault="00A31517" w:rsidP="00A31517">
            <w:pPr>
              <w:spacing w:after="0" w:line="240" w:lineRule="auto"/>
              <w:jc w:val="both"/>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Тема 3. Технология «case-study»</w:t>
            </w:r>
          </w:p>
        </w:tc>
        <w:tc>
          <w:tcPr>
            <w:tcW w:w="1073" w:type="dxa"/>
          </w:tcPr>
          <w:p w:rsidR="00A31517" w:rsidRPr="00A31517" w:rsidRDefault="00A31517" w:rsidP="00A31517">
            <w:pPr>
              <w:spacing w:after="0"/>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4</w:t>
            </w:r>
          </w:p>
        </w:tc>
        <w:tc>
          <w:tcPr>
            <w:tcW w:w="1141" w:type="dxa"/>
          </w:tcPr>
          <w:p w:rsidR="00A31517" w:rsidRPr="00A31517" w:rsidRDefault="00A31517" w:rsidP="00A31517">
            <w:pPr>
              <w:spacing w:after="0"/>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2</w:t>
            </w:r>
          </w:p>
        </w:tc>
        <w:tc>
          <w:tcPr>
            <w:tcW w:w="2055" w:type="dxa"/>
          </w:tcPr>
          <w:p w:rsidR="00A31517" w:rsidRPr="00A31517" w:rsidRDefault="00A31517" w:rsidP="00A31517">
            <w:pPr>
              <w:spacing w:after="0"/>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2</w:t>
            </w:r>
          </w:p>
        </w:tc>
      </w:tr>
      <w:tr w:rsidR="00A31517" w:rsidRPr="00A31517" w:rsidTr="00A31517">
        <w:trPr>
          <w:cantSplit/>
          <w:trHeight w:val="41"/>
        </w:trPr>
        <w:tc>
          <w:tcPr>
            <w:tcW w:w="656" w:type="dxa"/>
          </w:tcPr>
          <w:p w:rsidR="00A31517" w:rsidRPr="00A31517" w:rsidRDefault="00A31517" w:rsidP="00A31517">
            <w:pPr>
              <w:spacing w:after="0" w:line="240" w:lineRule="auto"/>
              <w:jc w:val="center"/>
              <w:rPr>
                <w:rFonts w:ascii="Times New Roman" w:eastAsia="MS Mincho" w:hAnsi="Times New Roman" w:cs="Times New Roman"/>
                <w:b/>
                <w:sz w:val="24"/>
                <w:szCs w:val="24"/>
                <w:lang w:eastAsia="ja-JP"/>
              </w:rPr>
            </w:pPr>
          </w:p>
        </w:tc>
        <w:tc>
          <w:tcPr>
            <w:tcW w:w="4681" w:type="dxa"/>
          </w:tcPr>
          <w:p w:rsidR="00A31517" w:rsidRPr="00A31517" w:rsidRDefault="00A31517" w:rsidP="00A31517">
            <w:pPr>
              <w:spacing w:after="0" w:line="240" w:lineRule="auto"/>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Тема 4. Технологии рефлексивной деятельности</w:t>
            </w:r>
          </w:p>
        </w:tc>
        <w:tc>
          <w:tcPr>
            <w:tcW w:w="1073" w:type="dxa"/>
          </w:tcPr>
          <w:p w:rsidR="00A31517" w:rsidRPr="00A31517" w:rsidRDefault="00A31517" w:rsidP="00A31517">
            <w:pPr>
              <w:spacing w:after="0"/>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2</w:t>
            </w:r>
          </w:p>
        </w:tc>
        <w:tc>
          <w:tcPr>
            <w:tcW w:w="1141" w:type="dxa"/>
          </w:tcPr>
          <w:p w:rsidR="00A31517" w:rsidRPr="00A31517" w:rsidRDefault="00A31517" w:rsidP="00A31517">
            <w:pPr>
              <w:spacing w:after="0"/>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2</w:t>
            </w:r>
          </w:p>
        </w:tc>
        <w:tc>
          <w:tcPr>
            <w:tcW w:w="2055" w:type="dxa"/>
          </w:tcPr>
          <w:p w:rsidR="00A31517" w:rsidRPr="00A31517" w:rsidRDefault="00A31517" w:rsidP="00A31517">
            <w:pPr>
              <w:spacing w:after="0"/>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w:t>
            </w:r>
          </w:p>
        </w:tc>
      </w:tr>
      <w:tr w:rsidR="00A31517" w:rsidRPr="00A31517" w:rsidTr="00A31517">
        <w:trPr>
          <w:cantSplit/>
          <w:trHeight w:val="40"/>
        </w:trPr>
        <w:tc>
          <w:tcPr>
            <w:tcW w:w="656" w:type="dxa"/>
          </w:tcPr>
          <w:p w:rsidR="00A31517" w:rsidRPr="00A31517" w:rsidRDefault="00A31517" w:rsidP="00A31517">
            <w:pPr>
              <w:spacing w:after="0" w:line="240" w:lineRule="auto"/>
              <w:jc w:val="center"/>
              <w:rPr>
                <w:rFonts w:ascii="Times New Roman" w:eastAsia="MS Mincho" w:hAnsi="Times New Roman" w:cs="Times New Roman"/>
                <w:b/>
                <w:sz w:val="24"/>
                <w:szCs w:val="24"/>
                <w:lang w:eastAsia="ja-JP"/>
              </w:rPr>
            </w:pPr>
            <w:r w:rsidRPr="00A31517">
              <w:rPr>
                <w:rFonts w:ascii="Times New Roman" w:eastAsia="MS Mincho" w:hAnsi="Times New Roman" w:cs="Times New Roman"/>
                <w:b/>
                <w:sz w:val="24"/>
                <w:szCs w:val="24"/>
                <w:lang w:eastAsia="ja-JP"/>
              </w:rPr>
              <w:t>3</w:t>
            </w:r>
          </w:p>
        </w:tc>
        <w:tc>
          <w:tcPr>
            <w:tcW w:w="4681" w:type="dxa"/>
          </w:tcPr>
          <w:p w:rsidR="00A31517" w:rsidRPr="00A31517" w:rsidRDefault="00A31517" w:rsidP="00A31517">
            <w:pPr>
              <w:spacing w:after="0" w:line="240" w:lineRule="auto"/>
              <w:rPr>
                <w:rFonts w:ascii="Times New Roman" w:eastAsia="MS Mincho" w:hAnsi="Times New Roman" w:cs="Times New Roman"/>
                <w:b/>
                <w:sz w:val="24"/>
                <w:szCs w:val="24"/>
                <w:lang w:eastAsia="ja-JP"/>
              </w:rPr>
            </w:pPr>
            <w:r w:rsidRPr="00A31517">
              <w:rPr>
                <w:rFonts w:ascii="Times New Roman" w:eastAsia="MS Mincho" w:hAnsi="Times New Roman" w:cs="Times New Roman"/>
                <w:b/>
                <w:sz w:val="24"/>
                <w:szCs w:val="24"/>
                <w:lang w:eastAsia="ja-JP"/>
              </w:rPr>
              <w:t>Модуль 3. Проектная технология в учебной практике вуза</w:t>
            </w:r>
          </w:p>
        </w:tc>
        <w:tc>
          <w:tcPr>
            <w:tcW w:w="1073" w:type="dxa"/>
          </w:tcPr>
          <w:p w:rsidR="00A31517" w:rsidRPr="00A31517" w:rsidRDefault="00A31517" w:rsidP="00A31517">
            <w:pPr>
              <w:spacing w:after="0"/>
              <w:jc w:val="center"/>
              <w:rPr>
                <w:rFonts w:ascii="Times New Roman" w:eastAsia="MS Mincho" w:hAnsi="Times New Roman" w:cs="Times New Roman"/>
                <w:b/>
                <w:sz w:val="24"/>
                <w:szCs w:val="24"/>
                <w:lang w:eastAsia="ja-JP"/>
              </w:rPr>
            </w:pPr>
            <w:r w:rsidRPr="00A31517">
              <w:rPr>
                <w:rFonts w:ascii="Times New Roman" w:eastAsia="MS Mincho" w:hAnsi="Times New Roman" w:cs="Times New Roman"/>
                <w:b/>
                <w:sz w:val="24"/>
                <w:szCs w:val="24"/>
                <w:lang w:eastAsia="ja-JP"/>
              </w:rPr>
              <w:t>12</w:t>
            </w:r>
          </w:p>
        </w:tc>
        <w:tc>
          <w:tcPr>
            <w:tcW w:w="1141" w:type="dxa"/>
          </w:tcPr>
          <w:p w:rsidR="00A31517" w:rsidRPr="00A31517" w:rsidRDefault="00A31517" w:rsidP="00A31517">
            <w:pPr>
              <w:spacing w:after="0"/>
              <w:jc w:val="center"/>
              <w:rPr>
                <w:rFonts w:ascii="Times New Roman" w:eastAsia="MS Mincho" w:hAnsi="Times New Roman" w:cs="Times New Roman"/>
                <w:b/>
                <w:sz w:val="24"/>
                <w:szCs w:val="24"/>
                <w:lang w:eastAsia="ja-JP"/>
              </w:rPr>
            </w:pPr>
            <w:r w:rsidRPr="00A31517">
              <w:rPr>
                <w:rFonts w:ascii="Times New Roman" w:eastAsia="MS Mincho" w:hAnsi="Times New Roman" w:cs="Times New Roman"/>
                <w:b/>
                <w:sz w:val="24"/>
                <w:szCs w:val="24"/>
                <w:lang w:eastAsia="ja-JP"/>
              </w:rPr>
              <w:t>2</w:t>
            </w:r>
          </w:p>
        </w:tc>
        <w:tc>
          <w:tcPr>
            <w:tcW w:w="2055" w:type="dxa"/>
          </w:tcPr>
          <w:p w:rsidR="00A31517" w:rsidRPr="00A31517" w:rsidRDefault="00A31517" w:rsidP="00A31517">
            <w:pPr>
              <w:spacing w:after="0"/>
              <w:jc w:val="center"/>
              <w:rPr>
                <w:rFonts w:ascii="Times New Roman" w:eastAsia="MS Mincho" w:hAnsi="Times New Roman" w:cs="Times New Roman"/>
                <w:b/>
                <w:sz w:val="24"/>
                <w:szCs w:val="24"/>
                <w:lang w:eastAsia="ja-JP"/>
              </w:rPr>
            </w:pPr>
            <w:r w:rsidRPr="00A31517">
              <w:rPr>
                <w:rFonts w:ascii="Times New Roman" w:eastAsia="MS Mincho" w:hAnsi="Times New Roman" w:cs="Times New Roman"/>
                <w:b/>
                <w:sz w:val="24"/>
                <w:szCs w:val="24"/>
                <w:lang w:eastAsia="ja-JP"/>
              </w:rPr>
              <w:t>12</w:t>
            </w:r>
          </w:p>
        </w:tc>
      </w:tr>
      <w:tr w:rsidR="00A31517" w:rsidRPr="00A31517" w:rsidTr="00A31517">
        <w:trPr>
          <w:cantSplit/>
          <w:trHeight w:val="41"/>
        </w:trPr>
        <w:tc>
          <w:tcPr>
            <w:tcW w:w="656" w:type="dxa"/>
          </w:tcPr>
          <w:p w:rsidR="00A31517" w:rsidRPr="00A31517" w:rsidRDefault="00A31517" w:rsidP="00A31517">
            <w:pPr>
              <w:spacing w:after="0" w:line="240" w:lineRule="auto"/>
              <w:jc w:val="center"/>
              <w:rPr>
                <w:rFonts w:ascii="Times New Roman" w:eastAsia="MS Mincho" w:hAnsi="Times New Roman" w:cs="Times New Roman"/>
                <w:b/>
                <w:sz w:val="24"/>
                <w:szCs w:val="24"/>
                <w:lang w:eastAsia="ja-JP"/>
              </w:rPr>
            </w:pPr>
          </w:p>
        </w:tc>
        <w:tc>
          <w:tcPr>
            <w:tcW w:w="4681" w:type="dxa"/>
          </w:tcPr>
          <w:p w:rsidR="00A31517" w:rsidRPr="00A31517" w:rsidRDefault="00A31517" w:rsidP="00A31517">
            <w:pPr>
              <w:spacing w:after="0" w:line="240" w:lineRule="auto"/>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Тема 1. Особенности проектной деятельности</w:t>
            </w:r>
          </w:p>
        </w:tc>
        <w:tc>
          <w:tcPr>
            <w:tcW w:w="1073" w:type="dxa"/>
          </w:tcPr>
          <w:p w:rsidR="00A31517" w:rsidRPr="00A31517" w:rsidRDefault="00A31517" w:rsidP="00A31517">
            <w:pPr>
              <w:spacing w:after="0"/>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2</w:t>
            </w:r>
          </w:p>
        </w:tc>
        <w:tc>
          <w:tcPr>
            <w:tcW w:w="1141" w:type="dxa"/>
          </w:tcPr>
          <w:p w:rsidR="00A31517" w:rsidRPr="00A31517" w:rsidRDefault="00A31517" w:rsidP="00A31517">
            <w:pPr>
              <w:spacing w:after="0"/>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2</w:t>
            </w:r>
          </w:p>
        </w:tc>
        <w:tc>
          <w:tcPr>
            <w:tcW w:w="2055" w:type="dxa"/>
          </w:tcPr>
          <w:p w:rsidR="00A31517" w:rsidRPr="00A31517" w:rsidRDefault="00A31517" w:rsidP="00A31517">
            <w:pPr>
              <w:spacing w:after="0"/>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w:t>
            </w:r>
          </w:p>
        </w:tc>
      </w:tr>
      <w:tr w:rsidR="00A31517" w:rsidRPr="00A31517" w:rsidTr="00A31517">
        <w:trPr>
          <w:cantSplit/>
          <w:trHeight w:val="40"/>
        </w:trPr>
        <w:tc>
          <w:tcPr>
            <w:tcW w:w="656" w:type="dxa"/>
          </w:tcPr>
          <w:p w:rsidR="00A31517" w:rsidRPr="00A31517" w:rsidRDefault="00A31517" w:rsidP="00A31517">
            <w:pPr>
              <w:spacing w:after="0" w:line="240" w:lineRule="auto"/>
              <w:jc w:val="center"/>
              <w:rPr>
                <w:rFonts w:ascii="Times New Roman" w:eastAsia="MS Mincho" w:hAnsi="Times New Roman" w:cs="Times New Roman"/>
                <w:b/>
                <w:sz w:val="24"/>
                <w:szCs w:val="24"/>
                <w:lang w:eastAsia="ja-JP"/>
              </w:rPr>
            </w:pPr>
          </w:p>
        </w:tc>
        <w:tc>
          <w:tcPr>
            <w:tcW w:w="4681" w:type="dxa"/>
          </w:tcPr>
          <w:p w:rsidR="00A31517" w:rsidRPr="00A31517" w:rsidRDefault="00A31517" w:rsidP="00A31517">
            <w:pPr>
              <w:spacing w:after="0" w:line="240" w:lineRule="auto"/>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Тема 2. Разработка и реализация учебного проекта</w:t>
            </w:r>
          </w:p>
        </w:tc>
        <w:tc>
          <w:tcPr>
            <w:tcW w:w="1073" w:type="dxa"/>
          </w:tcPr>
          <w:p w:rsidR="00A31517" w:rsidRPr="00A31517" w:rsidRDefault="00A31517" w:rsidP="00A31517">
            <w:pPr>
              <w:spacing w:after="0"/>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8</w:t>
            </w:r>
          </w:p>
        </w:tc>
        <w:tc>
          <w:tcPr>
            <w:tcW w:w="1141" w:type="dxa"/>
          </w:tcPr>
          <w:p w:rsidR="00A31517" w:rsidRPr="00A31517" w:rsidRDefault="00A31517" w:rsidP="00A31517">
            <w:pPr>
              <w:spacing w:after="0"/>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w:t>
            </w:r>
          </w:p>
        </w:tc>
        <w:tc>
          <w:tcPr>
            <w:tcW w:w="2055" w:type="dxa"/>
          </w:tcPr>
          <w:p w:rsidR="00A31517" w:rsidRPr="00A31517" w:rsidRDefault="00A31517" w:rsidP="00A31517">
            <w:pPr>
              <w:spacing w:after="0"/>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12</w:t>
            </w:r>
          </w:p>
        </w:tc>
      </w:tr>
      <w:tr w:rsidR="00A31517" w:rsidRPr="00A31517" w:rsidTr="00A31517">
        <w:trPr>
          <w:cantSplit/>
          <w:trHeight w:val="23"/>
        </w:trPr>
        <w:tc>
          <w:tcPr>
            <w:tcW w:w="656" w:type="dxa"/>
          </w:tcPr>
          <w:p w:rsidR="00A31517" w:rsidRPr="00A31517" w:rsidRDefault="00A31517" w:rsidP="00A31517">
            <w:pPr>
              <w:spacing w:after="0" w:line="240" w:lineRule="auto"/>
              <w:jc w:val="center"/>
              <w:rPr>
                <w:rFonts w:ascii="Times New Roman" w:eastAsia="MS Mincho" w:hAnsi="Times New Roman" w:cs="Times New Roman"/>
                <w:b/>
                <w:sz w:val="24"/>
                <w:szCs w:val="24"/>
                <w:lang w:eastAsia="ja-JP"/>
              </w:rPr>
            </w:pPr>
          </w:p>
        </w:tc>
        <w:tc>
          <w:tcPr>
            <w:tcW w:w="4681" w:type="dxa"/>
          </w:tcPr>
          <w:p w:rsidR="00A31517" w:rsidRPr="00A31517" w:rsidRDefault="00A31517" w:rsidP="00A31517">
            <w:pPr>
              <w:spacing w:after="0" w:line="240" w:lineRule="auto"/>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Тема 3. Презентация   проекта</w:t>
            </w:r>
          </w:p>
        </w:tc>
        <w:tc>
          <w:tcPr>
            <w:tcW w:w="1073" w:type="dxa"/>
          </w:tcPr>
          <w:p w:rsidR="00A31517" w:rsidRPr="00A31517" w:rsidRDefault="00A31517" w:rsidP="00A31517">
            <w:pPr>
              <w:spacing w:after="0"/>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2</w:t>
            </w:r>
          </w:p>
        </w:tc>
        <w:tc>
          <w:tcPr>
            <w:tcW w:w="1141" w:type="dxa"/>
          </w:tcPr>
          <w:p w:rsidR="00A31517" w:rsidRPr="00A31517" w:rsidRDefault="00A31517" w:rsidP="00A31517">
            <w:pPr>
              <w:spacing w:after="0"/>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w:t>
            </w:r>
          </w:p>
        </w:tc>
        <w:tc>
          <w:tcPr>
            <w:tcW w:w="2055" w:type="dxa"/>
          </w:tcPr>
          <w:p w:rsidR="00A31517" w:rsidRPr="00A31517" w:rsidRDefault="00A31517" w:rsidP="00A31517">
            <w:pPr>
              <w:spacing w:after="0"/>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2</w:t>
            </w:r>
          </w:p>
        </w:tc>
      </w:tr>
      <w:tr w:rsidR="00A31517" w:rsidRPr="00A31517" w:rsidTr="00A31517">
        <w:trPr>
          <w:cantSplit/>
          <w:trHeight w:val="23"/>
        </w:trPr>
        <w:tc>
          <w:tcPr>
            <w:tcW w:w="656" w:type="dxa"/>
          </w:tcPr>
          <w:p w:rsidR="00A31517" w:rsidRPr="00A31517" w:rsidRDefault="00A31517" w:rsidP="00A31517">
            <w:pPr>
              <w:spacing w:after="0" w:line="240" w:lineRule="auto"/>
              <w:jc w:val="center"/>
              <w:rPr>
                <w:rFonts w:ascii="Times New Roman" w:eastAsia="MS Mincho" w:hAnsi="Times New Roman" w:cs="Times New Roman"/>
                <w:b/>
                <w:sz w:val="24"/>
                <w:szCs w:val="24"/>
                <w:lang w:eastAsia="ja-JP"/>
              </w:rPr>
            </w:pPr>
          </w:p>
        </w:tc>
        <w:tc>
          <w:tcPr>
            <w:tcW w:w="4681" w:type="dxa"/>
          </w:tcPr>
          <w:p w:rsidR="00A31517" w:rsidRPr="00A31517" w:rsidRDefault="00A31517" w:rsidP="00A31517">
            <w:pPr>
              <w:spacing w:after="0" w:line="240" w:lineRule="auto"/>
              <w:rPr>
                <w:rFonts w:ascii="Times New Roman" w:eastAsia="MS Mincho" w:hAnsi="Times New Roman" w:cs="Times New Roman"/>
                <w:b/>
                <w:bCs/>
                <w:sz w:val="24"/>
                <w:szCs w:val="24"/>
                <w:lang w:eastAsia="ja-JP"/>
              </w:rPr>
            </w:pPr>
            <w:r w:rsidRPr="00A31517">
              <w:rPr>
                <w:rFonts w:ascii="Times New Roman" w:eastAsia="MS Mincho" w:hAnsi="Times New Roman" w:cs="Times New Roman"/>
                <w:b/>
                <w:bCs/>
                <w:sz w:val="24"/>
                <w:szCs w:val="24"/>
                <w:lang w:eastAsia="ja-JP"/>
              </w:rPr>
              <w:t>Модуль 4. Интерактивные нелинейные презентации</w:t>
            </w:r>
          </w:p>
        </w:tc>
        <w:tc>
          <w:tcPr>
            <w:tcW w:w="1073" w:type="dxa"/>
          </w:tcPr>
          <w:p w:rsidR="00A31517" w:rsidRPr="00A31517" w:rsidRDefault="00A31517" w:rsidP="00A31517">
            <w:pPr>
              <w:spacing w:after="0"/>
              <w:jc w:val="center"/>
              <w:rPr>
                <w:rFonts w:ascii="Times New Roman" w:eastAsia="MS Mincho" w:hAnsi="Times New Roman" w:cs="Times New Roman"/>
                <w:b/>
                <w:bCs/>
                <w:sz w:val="24"/>
                <w:szCs w:val="24"/>
                <w:lang w:eastAsia="ja-JP"/>
              </w:rPr>
            </w:pPr>
            <w:r w:rsidRPr="00A31517">
              <w:rPr>
                <w:rFonts w:ascii="Times New Roman" w:eastAsia="MS Mincho" w:hAnsi="Times New Roman" w:cs="Times New Roman"/>
                <w:b/>
                <w:bCs/>
                <w:sz w:val="24"/>
                <w:szCs w:val="24"/>
                <w:lang w:eastAsia="ja-JP"/>
              </w:rPr>
              <w:t>6</w:t>
            </w:r>
          </w:p>
        </w:tc>
        <w:tc>
          <w:tcPr>
            <w:tcW w:w="1141" w:type="dxa"/>
          </w:tcPr>
          <w:p w:rsidR="00A31517" w:rsidRPr="00A31517" w:rsidRDefault="00A31517" w:rsidP="00A31517">
            <w:pPr>
              <w:spacing w:after="0"/>
              <w:jc w:val="center"/>
              <w:rPr>
                <w:rFonts w:ascii="Times New Roman" w:eastAsia="MS Mincho" w:hAnsi="Times New Roman" w:cs="Times New Roman"/>
                <w:b/>
                <w:bCs/>
                <w:sz w:val="24"/>
                <w:szCs w:val="24"/>
                <w:lang w:eastAsia="ja-JP"/>
              </w:rPr>
            </w:pPr>
            <w:r w:rsidRPr="00A31517">
              <w:rPr>
                <w:rFonts w:ascii="Times New Roman" w:eastAsia="MS Mincho" w:hAnsi="Times New Roman" w:cs="Times New Roman"/>
                <w:b/>
                <w:bCs/>
                <w:sz w:val="24"/>
                <w:szCs w:val="24"/>
                <w:lang w:eastAsia="ja-JP"/>
              </w:rPr>
              <w:t>2</w:t>
            </w:r>
          </w:p>
        </w:tc>
        <w:tc>
          <w:tcPr>
            <w:tcW w:w="2055" w:type="dxa"/>
          </w:tcPr>
          <w:p w:rsidR="00A31517" w:rsidRPr="00A31517" w:rsidRDefault="00A31517" w:rsidP="00A31517">
            <w:pPr>
              <w:spacing w:after="0"/>
              <w:jc w:val="center"/>
              <w:rPr>
                <w:rFonts w:ascii="Times New Roman" w:eastAsia="MS Mincho" w:hAnsi="Times New Roman" w:cs="Times New Roman"/>
                <w:b/>
                <w:bCs/>
                <w:sz w:val="24"/>
                <w:szCs w:val="24"/>
                <w:lang w:eastAsia="ja-JP"/>
              </w:rPr>
            </w:pPr>
            <w:r w:rsidRPr="00A31517">
              <w:rPr>
                <w:rFonts w:ascii="Times New Roman" w:eastAsia="MS Mincho" w:hAnsi="Times New Roman" w:cs="Times New Roman"/>
                <w:b/>
                <w:bCs/>
                <w:sz w:val="24"/>
                <w:szCs w:val="24"/>
                <w:lang w:eastAsia="ja-JP"/>
              </w:rPr>
              <w:t>4</w:t>
            </w:r>
          </w:p>
        </w:tc>
      </w:tr>
      <w:tr w:rsidR="00A31517" w:rsidRPr="00A31517" w:rsidTr="00A31517">
        <w:trPr>
          <w:cantSplit/>
          <w:trHeight w:val="21"/>
        </w:trPr>
        <w:tc>
          <w:tcPr>
            <w:tcW w:w="656" w:type="dxa"/>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p>
        </w:tc>
        <w:tc>
          <w:tcPr>
            <w:tcW w:w="4681" w:type="dxa"/>
          </w:tcPr>
          <w:p w:rsidR="00A31517" w:rsidRPr="00A31517" w:rsidRDefault="00A31517" w:rsidP="00A31517">
            <w:pPr>
              <w:spacing w:after="0" w:line="240" w:lineRule="auto"/>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Тема 1. Начало работы с Интернет-ресурсом Prezi</w:t>
            </w:r>
          </w:p>
        </w:tc>
        <w:tc>
          <w:tcPr>
            <w:tcW w:w="1073" w:type="dxa"/>
          </w:tcPr>
          <w:p w:rsidR="00A31517" w:rsidRPr="00A31517" w:rsidRDefault="00A31517" w:rsidP="00A31517">
            <w:pPr>
              <w:spacing w:after="0"/>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2</w:t>
            </w:r>
          </w:p>
        </w:tc>
        <w:tc>
          <w:tcPr>
            <w:tcW w:w="1141" w:type="dxa"/>
          </w:tcPr>
          <w:p w:rsidR="00A31517" w:rsidRPr="00A31517" w:rsidRDefault="00A31517" w:rsidP="00A31517">
            <w:pPr>
              <w:tabs>
                <w:tab w:val="left" w:pos="285"/>
                <w:tab w:val="center" w:pos="372"/>
              </w:tabs>
              <w:spacing w:after="0"/>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2</w:t>
            </w:r>
          </w:p>
        </w:tc>
        <w:tc>
          <w:tcPr>
            <w:tcW w:w="2055" w:type="dxa"/>
          </w:tcPr>
          <w:p w:rsidR="00A31517" w:rsidRPr="00A31517" w:rsidRDefault="00A31517" w:rsidP="00A31517">
            <w:pPr>
              <w:spacing w:after="0"/>
              <w:jc w:val="center"/>
              <w:rPr>
                <w:rFonts w:ascii="Times New Roman" w:eastAsia="MS Mincho" w:hAnsi="Times New Roman" w:cs="Times New Roman"/>
                <w:sz w:val="24"/>
                <w:szCs w:val="24"/>
                <w:lang w:eastAsia="ja-JP"/>
              </w:rPr>
            </w:pPr>
          </w:p>
        </w:tc>
      </w:tr>
      <w:tr w:rsidR="00A31517" w:rsidRPr="00A31517" w:rsidTr="00A31517">
        <w:trPr>
          <w:cantSplit/>
          <w:trHeight w:val="21"/>
        </w:trPr>
        <w:tc>
          <w:tcPr>
            <w:tcW w:w="656" w:type="dxa"/>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p>
        </w:tc>
        <w:tc>
          <w:tcPr>
            <w:tcW w:w="4681" w:type="dxa"/>
          </w:tcPr>
          <w:p w:rsidR="00A31517" w:rsidRPr="00A31517" w:rsidRDefault="00A31517" w:rsidP="00A31517">
            <w:pPr>
              <w:spacing w:after="0" w:line="240" w:lineRule="auto"/>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Тема 2. Создание и редактирование нелинейных мультимедийных презентаций</w:t>
            </w:r>
          </w:p>
        </w:tc>
        <w:tc>
          <w:tcPr>
            <w:tcW w:w="1073" w:type="dxa"/>
          </w:tcPr>
          <w:p w:rsidR="00A31517" w:rsidRPr="00A31517" w:rsidRDefault="00A31517" w:rsidP="00A31517">
            <w:pPr>
              <w:spacing w:after="0"/>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2</w:t>
            </w:r>
          </w:p>
        </w:tc>
        <w:tc>
          <w:tcPr>
            <w:tcW w:w="1141" w:type="dxa"/>
          </w:tcPr>
          <w:p w:rsidR="00A31517" w:rsidRPr="00A31517" w:rsidRDefault="00A31517" w:rsidP="00A31517">
            <w:pPr>
              <w:spacing w:after="0"/>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w:t>
            </w:r>
          </w:p>
        </w:tc>
        <w:tc>
          <w:tcPr>
            <w:tcW w:w="2055" w:type="dxa"/>
          </w:tcPr>
          <w:p w:rsidR="00A31517" w:rsidRPr="00A31517" w:rsidRDefault="00A31517" w:rsidP="00A31517">
            <w:pPr>
              <w:spacing w:after="0"/>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2</w:t>
            </w:r>
          </w:p>
        </w:tc>
      </w:tr>
      <w:tr w:rsidR="00A31517" w:rsidRPr="00A31517" w:rsidTr="00A31517">
        <w:trPr>
          <w:cantSplit/>
          <w:trHeight w:val="21"/>
        </w:trPr>
        <w:tc>
          <w:tcPr>
            <w:tcW w:w="656" w:type="dxa"/>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p>
        </w:tc>
        <w:tc>
          <w:tcPr>
            <w:tcW w:w="4681" w:type="dxa"/>
          </w:tcPr>
          <w:p w:rsidR="00A31517" w:rsidRPr="00A31517" w:rsidRDefault="00A31517" w:rsidP="00A31517">
            <w:pPr>
              <w:spacing w:after="0" w:line="240" w:lineRule="auto"/>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Тема 3. Особенности работы с интерактивными мультимедийными презентациями</w:t>
            </w:r>
          </w:p>
        </w:tc>
        <w:tc>
          <w:tcPr>
            <w:tcW w:w="1073" w:type="dxa"/>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2</w:t>
            </w:r>
          </w:p>
        </w:tc>
        <w:tc>
          <w:tcPr>
            <w:tcW w:w="1141" w:type="dxa"/>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w:t>
            </w:r>
          </w:p>
        </w:tc>
        <w:tc>
          <w:tcPr>
            <w:tcW w:w="2055" w:type="dxa"/>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2</w:t>
            </w:r>
          </w:p>
        </w:tc>
      </w:tr>
      <w:tr w:rsidR="00A31517" w:rsidRPr="00A31517" w:rsidTr="00A31517">
        <w:trPr>
          <w:cantSplit/>
          <w:trHeight w:val="21"/>
        </w:trPr>
        <w:tc>
          <w:tcPr>
            <w:tcW w:w="656" w:type="dxa"/>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p>
        </w:tc>
        <w:tc>
          <w:tcPr>
            <w:tcW w:w="4681" w:type="dxa"/>
          </w:tcPr>
          <w:p w:rsidR="00A31517" w:rsidRPr="00A31517" w:rsidRDefault="00A31517" w:rsidP="00A31517">
            <w:pPr>
              <w:spacing w:after="0" w:line="240" w:lineRule="auto"/>
              <w:rPr>
                <w:rFonts w:ascii="Times New Roman" w:eastAsia="MS Mincho" w:hAnsi="Times New Roman" w:cs="Times New Roman"/>
                <w:b/>
                <w:bCs/>
                <w:sz w:val="24"/>
                <w:szCs w:val="24"/>
                <w:lang w:eastAsia="ja-JP"/>
              </w:rPr>
            </w:pPr>
            <w:r w:rsidRPr="00A31517">
              <w:rPr>
                <w:rFonts w:ascii="Times New Roman" w:eastAsia="MS Mincho" w:hAnsi="Times New Roman" w:cs="Times New Roman"/>
                <w:b/>
                <w:bCs/>
                <w:sz w:val="24"/>
                <w:szCs w:val="24"/>
                <w:lang w:eastAsia="ja-JP"/>
              </w:rPr>
              <w:t>Модуль 5. Интерактивные пространственные данные</w:t>
            </w:r>
          </w:p>
        </w:tc>
        <w:tc>
          <w:tcPr>
            <w:tcW w:w="1073" w:type="dxa"/>
          </w:tcPr>
          <w:p w:rsidR="00A31517" w:rsidRPr="00A31517" w:rsidRDefault="00A31517" w:rsidP="00A31517">
            <w:pPr>
              <w:spacing w:after="0"/>
              <w:jc w:val="center"/>
              <w:rPr>
                <w:rFonts w:ascii="Times New Roman" w:eastAsia="MS Mincho" w:hAnsi="Times New Roman" w:cs="Times New Roman"/>
                <w:b/>
                <w:bCs/>
                <w:sz w:val="24"/>
                <w:szCs w:val="24"/>
                <w:lang w:eastAsia="ja-JP"/>
              </w:rPr>
            </w:pPr>
            <w:r w:rsidRPr="00A31517">
              <w:rPr>
                <w:rFonts w:ascii="Times New Roman" w:eastAsia="MS Mincho" w:hAnsi="Times New Roman" w:cs="Times New Roman"/>
                <w:b/>
                <w:bCs/>
                <w:sz w:val="24"/>
                <w:szCs w:val="24"/>
                <w:lang w:eastAsia="ja-JP"/>
              </w:rPr>
              <w:t>6</w:t>
            </w:r>
          </w:p>
        </w:tc>
        <w:tc>
          <w:tcPr>
            <w:tcW w:w="1141" w:type="dxa"/>
          </w:tcPr>
          <w:p w:rsidR="00A31517" w:rsidRPr="00A31517" w:rsidRDefault="00A31517" w:rsidP="00A31517">
            <w:pPr>
              <w:spacing w:after="0"/>
              <w:jc w:val="center"/>
              <w:rPr>
                <w:rFonts w:ascii="Times New Roman" w:eastAsia="MS Mincho" w:hAnsi="Times New Roman" w:cs="Times New Roman"/>
                <w:b/>
                <w:bCs/>
                <w:sz w:val="24"/>
                <w:szCs w:val="24"/>
                <w:lang w:eastAsia="ja-JP"/>
              </w:rPr>
            </w:pPr>
            <w:r w:rsidRPr="00A31517">
              <w:rPr>
                <w:rFonts w:ascii="Times New Roman" w:eastAsia="MS Mincho" w:hAnsi="Times New Roman" w:cs="Times New Roman"/>
                <w:b/>
                <w:bCs/>
                <w:sz w:val="24"/>
                <w:szCs w:val="24"/>
                <w:lang w:eastAsia="ja-JP"/>
              </w:rPr>
              <w:t>2</w:t>
            </w:r>
          </w:p>
        </w:tc>
        <w:tc>
          <w:tcPr>
            <w:tcW w:w="2055" w:type="dxa"/>
          </w:tcPr>
          <w:p w:rsidR="00A31517" w:rsidRPr="00A31517" w:rsidRDefault="00A31517" w:rsidP="00A31517">
            <w:pPr>
              <w:spacing w:after="0"/>
              <w:jc w:val="center"/>
              <w:rPr>
                <w:rFonts w:ascii="Times New Roman" w:eastAsia="MS Mincho" w:hAnsi="Times New Roman" w:cs="Times New Roman"/>
                <w:b/>
                <w:bCs/>
                <w:sz w:val="24"/>
                <w:szCs w:val="24"/>
                <w:lang w:eastAsia="ja-JP"/>
              </w:rPr>
            </w:pPr>
            <w:r w:rsidRPr="00A31517">
              <w:rPr>
                <w:rFonts w:ascii="Times New Roman" w:eastAsia="MS Mincho" w:hAnsi="Times New Roman" w:cs="Times New Roman"/>
                <w:b/>
                <w:bCs/>
                <w:sz w:val="24"/>
                <w:szCs w:val="24"/>
                <w:lang w:eastAsia="ja-JP"/>
              </w:rPr>
              <w:t>4</w:t>
            </w:r>
          </w:p>
        </w:tc>
      </w:tr>
      <w:tr w:rsidR="00A31517" w:rsidRPr="00A31517" w:rsidTr="00A31517">
        <w:trPr>
          <w:cantSplit/>
          <w:trHeight w:val="21"/>
        </w:trPr>
        <w:tc>
          <w:tcPr>
            <w:tcW w:w="656" w:type="dxa"/>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p>
        </w:tc>
        <w:tc>
          <w:tcPr>
            <w:tcW w:w="4681" w:type="dxa"/>
          </w:tcPr>
          <w:p w:rsidR="00A31517" w:rsidRPr="00A31517" w:rsidRDefault="00A31517" w:rsidP="00A31517">
            <w:pPr>
              <w:spacing w:after="0" w:line="240" w:lineRule="auto"/>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 xml:space="preserve">Тема 1. Начало работы с облачной инфраструктурой Esri </w:t>
            </w:r>
          </w:p>
        </w:tc>
        <w:tc>
          <w:tcPr>
            <w:tcW w:w="1073" w:type="dxa"/>
          </w:tcPr>
          <w:p w:rsidR="00A31517" w:rsidRPr="00A31517" w:rsidRDefault="00A31517" w:rsidP="00A31517">
            <w:pPr>
              <w:spacing w:after="0"/>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2</w:t>
            </w:r>
          </w:p>
        </w:tc>
        <w:tc>
          <w:tcPr>
            <w:tcW w:w="1141" w:type="dxa"/>
          </w:tcPr>
          <w:p w:rsidR="00A31517" w:rsidRPr="00A31517" w:rsidRDefault="00A31517" w:rsidP="00A31517">
            <w:pPr>
              <w:spacing w:after="0"/>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2</w:t>
            </w:r>
          </w:p>
        </w:tc>
        <w:tc>
          <w:tcPr>
            <w:tcW w:w="2055" w:type="dxa"/>
          </w:tcPr>
          <w:p w:rsidR="00A31517" w:rsidRPr="00A31517" w:rsidRDefault="00A31517" w:rsidP="00A31517">
            <w:pPr>
              <w:spacing w:after="0"/>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w:t>
            </w:r>
          </w:p>
        </w:tc>
      </w:tr>
      <w:tr w:rsidR="00A31517" w:rsidRPr="00A31517" w:rsidTr="00A31517">
        <w:trPr>
          <w:cantSplit/>
          <w:trHeight w:val="21"/>
        </w:trPr>
        <w:tc>
          <w:tcPr>
            <w:tcW w:w="656" w:type="dxa"/>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p>
        </w:tc>
        <w:tc>
          <w:tcPr>
            <w:tcW w:w="4681" w:type="dxa"/>
          </w:tcPr>
          <w:p w:rsidR="00A31517" w:rsidRPr="00A31517" w:rsidRDefault="00A31517" w:rsidP="00A31517">
            <w:pPr>
              <w:spacing w:after="0" w:line="240" w:lineRule="auto"/>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Тема 2. Доступ к пространственным данным</w:t>
            </w:r>
          </w:p>
        </w:tc>
        <w:tc>
          <w:tcPr>
            <w:tcW w:w="1073" w:type="dxa"/>
          </w:tcPr>
          <w:p w:rsidR="00A31517" w:rsidRPr="00A31517" w:rsidRDefault="00A31517" w:rsidP="00A31517">
            <w:pPr>
              <w:spacing w:after="0"/>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2</w:t>
            </w:r>
          </w:p>
        </w:tc>
        <w:tc>
          <w:tcPr>
            <w:tcW w:w="1141" w:type="dxa"/>
          </w:tcPr>
          <w:p w:rsidR="00A31517" w:rsidRPr="00A31517" w:rsidRDefault="00A31517" w:rsidP="00A31517">
            <w:pPr>
              <w:spacing w:after="0"/>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w:t>
            </w:r>
          </w:p>
        </w:tc>
        <w:tc>
          <w:tcPr>
            <w:tcW w:w="2055" w:type="dxa"/>
          </w:tcPr>
          <w:p w:rsidR="00A31517" w:rsidRPr="00A31517" w:rsidRDefault="00A31517" w:rsidP="00A31517">
            <w:pPr>
              <w:spacing w:after="0"/>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2</w:t>
            </w:r>
          </w:p>
        </w:tc>
      </w:tr>
      <w:tr w:rsidR="00A31517" w:rsidRPr="00A31517" w:rsidTr="00A31517">
        <w:trPr>
          <w:cantSplit/>
          <w:trHeight w:val="21"/>
        </w:trPr>
        <w:tc>
          <w:tcPr>
            <w:tcW w:w="656" w:type="dxa"/>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p>
        </w:tc>
        <w:tc>
          <w:tcPr>
            <w:tcW w:w="4681" w:type="dxa"/>
          </w:tcPr>
          <w:p w:rsidR="00A31517" w:rsidRPr="00A31517" w:rsidRDefault="00A31517" w:rsidP="00A31517">
            <w:pPr>
              <w:spacing w:after="0" w:line="240" w:lineRule="auto"/>
              <w:jc w:val="both"/>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Тема 3. Создание и публикация собственных материалов</w:t>
            </w:r>
          </w:p>
        </w:tc>
        <w:tc>
          <w:tcPr>
            <w:tcW w:w="1073" w:type="dxa"/>
          </w:tcPr>
          <w:p w:rsidR="00A31517" w:rsidRPr="00A31517" w:rsidRDefault="00A31517" w:rsidP="00A31517">
            <w:pPr>
              <w:spacing w:after="0"/>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2</w:t>
            </w:r>
          </w:p>
        </w:tc>
        <w:tc>
          <w:tcPr>
            <w:tcW w:w="1141" w:type="dxa"/>
          </w:tcPr>
          <w:p w:rsidR="00A31517" w:rsidRPr="00A31517" w:rsidRDefault="00A31517" w:rsidP="00A31517">
            <w:pPr>
              <w:spacing w:after="0"/>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w:t>
            </w:r>
          </w:p>
        </w:tc>
        <w:tc>
          <w:tcPr>
            <w:tcW w:w="2055" w:type="dxa"/>
          </w:tcPr>
          <w:p w:rsidR="00A31517" w:rsidRPr="00A31517" w:rsidRDefault="00A31517" w:rsidP="00A31517">
            <w:pPr>
              <w:spacing w:after="0"/>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2</w:t>
            </w:r>
          </w:p>
        </w:tc>
      </w:tr>
      <w:tr w:rsidR="00A31517" w:rsidRPr="00A31517" w:rsidTr="00A31517">
        <w:trPr>
          <w:cantSplit/>
          <w:trHeight w:val="21"/>
        </w:trPr>
        <w:tc>
          <w:tcPr>
            <w:tcW w:w="656" w:type="dxa"/>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p>
        </w:tc>
        <w:tc>
          <w:tcPr>
            <w:tcW w:w="4681" w:type="dxa"/>
          </w:tcPr>
          <w:p w:rsidR="00A31517" w:rsidRPr="00A31517" w:rsidRDefault="00A31517" w:rsidP="00A31517">
            <w:pPr>
              <w:spacing w:after="0" w:line="240" w:lineRule="auto"/>
              <w:jc w:val="right"/>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Итого</w:t>
            </w:r>
          </w:p>
        </w:tc>
        <w:tc>
          <w:tcPr>
            <w:tcW w:w="1073" w:type="dxa"/>
          </w:tcPr>
          <w:p w:rsidR="00A31517" w:rsidRPr="00A31517" w:rsidRDefault="00A31517" w:rsidP="00A31517">
            <w:pPr>
              <w:spacing w:after="0"/>
              <w:jc w:val="center"/>
              <w:rPr>
                <w:rFonts w:ascii="Times New Roman" w:eastAsia="MS Mincho" w:hAnsi="Times New Roman" w:cs="Times New Roman"/>
                <w:sz w:val="24"/>
                <w:szCs w:val="24"/>
                <w:lang w:eastAsia="ja-JP"/>
              </w:rPr>
            </w:pPr>
          </w:p>
        </w:tc>
        <w:tc>
          <w:tcPr>
            <w:tcW w:w="1141" w:type="dxa"/>
          </w:tcPr>
          <w:p w:rsidR="00A31517" w:rsidRPr="00A31517" w:rsidRDefault="00A31517" w:rsidP="00A31517">
            <w:pPr>
              <w:spacing w:after="0"/>
              <w:jc w:val="center"/>
              <w:rPr>
                <w:rFonts w:ascii="Times New Roman" w:eastAsia="MS Mincho" w:hAnsi="Times New Roman" w:cs="Times New Roman"/>
                <w:sz w:val="24"/>
                <w:szCs w:val="24"/>
                <w:lang w:eastAsia="ja-JP"/>
              </w:rPr>
            </w:pPr>
          </w:p>
        </w:tc>
        <w:tc>
          <w:tcPr>
            <w:tcW w:w="2055" w:type="dxa"/>
          </w:tcPr>
          <w:p w:rsidR="00A31517" w:rsidRPr="00A31517" w:rsidRDefault="00A31517" w:rsidP="00A31517">
            <w:pPr>
              <w:spacing w:after="0"/>
              <w:jc w:val="center"/>
              <w:rPr>
                <w:rFonts w:ascii="Times New Roman" w:eastAsia="MS Mincho" w:hAnsi="Times New Roman" w:cs="Times New Roman"/>
                <w:sz w:val="24"/>
                <w:szCs w:val="24"/>
                <w:lang w:eastAsia="ja-JP"/>
              </w:rPr>
            </w:pPr>
          </w:p>
        </w:tc>
      </w:tr>
    </w:tbl>
    <w:p w:rsidR="00A31517" w:rsidRPr="00A31517" w:rsidRDefault="00A31517" w:rsidP="00A31517">
      <w:pPr>
        <w:spacing w:after="0" w:line="360" w:lineRule="auto"/>
        <w:jc w:val="center"/>
        <w:rPr>
          <w:rFonts w:ascii="Times New Roman" w:eastAsia="MS Mincho" w:hAnsi="Times New Roman" w:cs="Times New Roman"/>
          <w:b/>
          <w:sz w:val="28"/>
          <w:szCs w:val="28"/>
          <w:lang w:eastAsia="ja-JP"/>
        </w:rPr>
      </w:pPr>
    </w:p>
    <w:p w:rsidR="00120FE6" w:rsidRDefault="00120FE6" w:rsidP="00A31517">
      <w:pPr>
        <w:spacing w:after="0" w:line="360" w:lineRule="auto"/>
        <w:jc w:val="center"/>
        <w:rPr>
          <w:rFonts w:ascii="Times New Roman" w:eastAsia="MS Mincho" w:hAnsi="Times New Roman" w:cs="Times New Roman"/>
          <w:b/>
          <w:sz w:val="28"/>
          <w:szCs w:val="28"/>
          <w:lang w:eastAsia="ja-JP"/>
        </w:rPr>
      </w:pPr>
    </w:p>
    <w:p w:rsidR="00120FE6" w:rsidRDefault="00120FE6" w:rsidP="00A31517">
      <w:pPr>
        <w:spacing w:after="0" w:line="360" w:lineRule="auto"/>
        <w:jc w:val="center"/>
        <w:rPr>
          <w:rFonts w:ascii="Times New Roman" w:eastAsia="MS Mincho" w:hAnsi="Times New Roman" w:cs="Times New Roman"/>
          <w:b/>
          <w:sz w:val="28"/>
          <w:szCs w:val="28"/>
          <w:lang w:eastAsia="ja-JP"/>
        </w:rPr>
      </w:pPr>
    </w:p>
    <w:p w:rsidR="00120FE6" w:rsidRDefault="00120FE6" w:rsidP="00A31517">
      <w:pPr>
        <w:spacing w:after="0" w:line="360" w:lineRule="auto"/>
        <w:jc w:val="center"/>
        <w:rPr>
          <w:rFonts w:ascii="Times New Roman" w:eastAsia="MS Mincho" w:hAnsi="Times New Roman" w:cs="Times New Roman"/>
          <w:b/>
          <w:sz w:val="28"/>
          <w:szCs w:val="28"/>
          <w:lang w:eastAsia="ja-JP"/>
        </w:rPr>
      </w:pPr>
    </w:p>
    <w:p w:rsidR="00A31517" w:rsidRPr="00A31517" w:rsidRDefault="00A31517" w:rsidP="00A31517">
      <w:pPr>
        <w:spacing w:after="0" w:line="360" w:lineRule="auto"/>
        <w:jc w:val="center"/>
        <w:rPr>
          <w:rFonts w:ascii="Times New Roman" w:eastAsia="MS Mincho" w:hAnsi="Times New Roman" w:cs="Times New Roman"/>
          <w:b/>
          <w:sz w:val="28"/>
          <w:szCs w:val="28"/>
          <w:lang w:eastAsia="ja-JP"/>
        </w:rPr>
      </w:pPr>
      <w:r w:rsidRPr="00A31517">
        <w:rPr>
          <w:rFonts w:ascii="Times New Roman" w:eastAsia="MS Mincho" w:hAnsi="Times New Roman" w:cs="Times New Roman"/>
          <w:b/>
          <w:sz w:val="28"/>
          <w:szCs w:val="28"/>
          <w:lang w:eastAsia="ja-JP"/>
        </w:rPr>
        <w:lastRenderedPageBreak/>
        <w:t>5.2. Учебная программа по модулям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1984"/>
        <w:gridCol w:w="7053"/>
      </w:tblGrid>
      <w:tr w:rsidR="00A31517" w:rsidRPr="00A31517" w:rsidTr="00A31517">
        <w:trPr>
          <w:tblHeader/>
        </w:trPr>
        <w:tc>
          <w:tcPr>
            <w:tcW w:w="534" w:type="dxa"/>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w:t>
            </w:r>
          </w:p>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п/п</w:t>
            </w:r>
          </w:p>
        </w:tc>
        <w:tc>
          <w:tcPr>
            <w:tcW w:w="1984" w:type="dxa"/>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Наименование модуля,</w:t>
            </w:r>
          </w:p>
          <w:p w:rsidR="00A31517" w:rsidRPr="00A31517" w:rsidRDefault="00A31517" w:rsidP="00A31517">
            <w:pPr>
              <w:spacing w:after="0" w:line="240" w:lineRule="auto"/>
              <w:jc w:val="center"/>
              <w:rPr>
                <w:rFonts w:ascii="Times New Roman" w:eastAsia="MS Mincho" w:hAnsi="Times New Roman" w:cs="Times New Roman"/>
                <w:b/>
                <w:sz w:val="24"/>
                <w:szCs w:val="24"/>
                <w:lang w:eastAsia="ja-JP"/>
              </w:rPr>
            </w:pPr>
            <w:r w:rsidRPr="00A31517">
              <w:rPr>
                <w:rFonts w:ascii="Times New Roman" w:eastAsia="MS Mincho" w:hAnsi="Times New Roman" w:cs="Times New Roman"/>
                <w:sz w:val="24"/>
                <w:szCs w:val="24"/>
                <w:lang w:eastAsia="ja-JP"/>
              </w:rPr>
              <w:t>разделов и тем</w:t>
            </w:r>
          </w:p>
        </w:tc>
        <w:tc>
          <w:tcPr>
            <w:tcW w:w="7053" w:type="dxa"/>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Содержание обучения (по темам в дидактических единицах), наименование и тематика лабораторных работ, практических занятий (семинаров), самостоятельной работы, используемых образовательных технологий и рекомендуемой литературы</w:t>
            </w:r>
          </w:p>
        </w:tc>
      </w:tr>
      <w:tr w:rsidR="00A31517" w:rsidRPr="00A31517" w:rsidTr="00A31517">
        <w:tc>
          <w:tcPr>
            <w:tcW w:w="534" w:type="dxa"/>
          </w:tcPr>
          <w:p w:rsidR="00A31517" w:rsidRPr="00A31517" w:rsidRDefault="00A31517" w:rsidP="00A31517">
            <w:pPr>
              <w:spacing w:after="0" w:line="240" w:lineRule="auto"/>
              <w:jc w:val="center"/>
              <w:rPr>
                <w:rFonts w:ascii="Times New Roman" w:eastAsia="MS Mincho" w:hAnsi="Times New Roman" w:cs="Times New Roman"/>
                <w:b/>
                <w:color w:val="000000"/>
                <w:sz w:val="24"/>
                <w:szCs w:val="24"/>
                <w:lang w:eastAsia="ja-JP"/>
              </w:rPr>
            </w:pPr>
            <w:r w:rsidRPr="00A31517">
              <w:rPr>
                <w:rFonts w:ascii="Times New Roman" w:eastAsia="MS Mincho" w:hAnsi="Times New Roman" w:cs="Times New Roman"/>
                <w:b/>
                <w:color w:val="000000"/>
                <w:sz w:val="24"/>
                <w:szCs w:val="24"/>
                <w:lang w:eastAsia="ja-JP"/>
              </w:rPr>
              <w:t>1</w:t>
            </w:r>
          </w:p>
        </w:tc>
        <w:tc>
          <w:tcPr>
            <w:tcW w:w="1984" w:type="dxa"/>
          </w:tcPr>
          <w:p w:rsidR="00A31517" w:rsidRPr="00A31517" w:rsidRDefault="00A31517" w:rsidP="00A31517">
            <w:pPr>
              <w:spacing w:after="0" w:line="240" w:lineRule="auto"/>
              <w:rPr>
                <w:rFonts w:ascii="Times New Roman" w:eastAsia="MS Mincho" w:hAnsi="Times New Roman" w:cs="Times New Roman"/>
                <w:b/>
                <w:color w:val="000000"/>
                <w:sz w:val="24"/>
                <w:szCs w:val="24"/>
                <w:lang w:eastAsia="ja-JP"/>
              </w:rPr>
            </w:pPr>
            <w:r w:rsidRPr="00A31517">
              <w:rPr>
                <w:rFonts w:ascii="Times New Roman" w:eastAsia="MS Mincho" w:hAnsi="Times New Roman" w:cs="Times New Roman"/>
                <w:b/>
                <w:sz w:val="24"/>
                <w:szCs w:val="24"/>
                <w:lang w:eastAsia="ja-JP"/>
              </w:rPr>
              <w:t>Модуль 1. Современная вузовская лекция</w:t>
            </w:r>
          </w:p>
        </w:tc>
        <w:tc>
          <w:tcPr>
            <w:tcW w:w="7053" w:type="dxa"/>
          </w:tcPr>
          <w:p w:rsidR="00A31517" w:rsidRPr="00A31517" w:rsidRDefault="00A31517" w:rsidP="00A31517">
            <w:pPr>
              <w:spacing w:after="0" w:line="240" w:lineRule="auto"/>
              <w:jc w:val="both"/>
              <w:rPr>
                <w:rFonts w:ascii="Times New Roman" w:eastAsia="MS Mincho" w:hAnsi="Times New Roman" w:cs="Times New Roman"/>
                <w:color w:val="000000"/>
                <w:sz w:val="24"/>
                <w:szCs w:val="24"/>
                <w:lang w:eastAsia="ja-JP"/>
              </w:rPr>
            </w:pPr>
          </w:p>
        </w:tc>
      </w:tr>
      <w:tr w:rsidR="00A31517" w:rsidRPr="00A31517" w:rsidTr="00A31517">
        <w:tc>
          <w:tcPr>
            <w:tcW w:w="534" w:type="dxa"/>
          </w:tcPr>
          <w:p w:rsidR="00A31517" w:rsidRPr="00A31517" w:rsidRDefault="00A31517" w:rsidP="00A31517">
            <w:pPr>
              <w:spacing w:after="0" w:line="240" w:lineRule="auto"/>
              <w:jc w:val="both"/>
              <w:rPr>
                <w:rFonts w:ascii="Times New Roman" w:eastAsia="MS Mincho" w:hAnsi="Times New Roman" w:cs="Times New Roman"/>
                <w:color w:val="000000"/>
                <w:sz w:val="24"/>
                <w:szCs w:val="24"/>
                <w:lang w:eastAsia="ja-JP"/>
              </w:rPr>
            </w:pPr>
          </w:p>
        </w:tc>
        <w:tc>
          <w:tcPr>
            <w:tcW w:w="1984" w:type="dxa"/>
          </w:tcPr>
          <w:p w:rsidR="00A31517" w:rsidRPr="00A31517" w:rsidRDefault="00A31517" w:rsidP="00A31517">
            <w:pPr>
              <w:spacing w:after="0" w:line="240" w:lineRule="auto"/>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Тема 1. Формирование критического мышления студентов в процессе лекционных занятий</w:t>
            </w:r>
          </w:p>
        </w:tc>
        <w:tc>
          <w:tcPr>
            <w:tcW w:w="7053" w:type="dxa"/>
          </w:tcPr>
          <w:p w:rsidR="00A31517" w:rsidRPr="00A31517" w:rsidRDefault="00A31517" w:rsidP="00A31517">
            <w:pPr>
              <w:spacing w:after="0" w:line="240" w:lineRule="auto"/>
              <w:jc w:val="both"/>
              <w:rPr>
                <w:rFonts w:ascii="Times New Roman" w:eastAsia="MS Mincho" w:hAnsi="Times New Roman" w:cs="Times New Roman"/>
                <w:color w:val="000000"/>
                <w:sz w:val="24"/>
                <w:szCs w:val="24"/>
                <w:lang w:eastAsia="ja-JP"/>
              </w:rPr>
            </w:pPr>
            <w:r w:rsidRPr="00A31517">
              <w:rPr>
                <w:rFonts w:ascii="Times New Roman" w:eastAsia="MS Mincho" w:hAnsi="Times New Roman" w:cs="Times New Roman"/>
                <w:color w:val="000000"/>
                <w:sz w:val="24"/>
                <w:szCs w:val="24"/>
                <w:lang w:eastAsia="ja-JP"/>
              </w:rPr>
              <w:t>Специфика вузовской лекции. Роль лекции в учебном процессе. Требования к современной лекции. Виды лекций и ее особенности: проблемная, лекция-визуализация, лекция вдвоем, лекция-пресс-конференция и др. Методы активизации мыслительной деятельности студентов.</w:t>
            </w:r>
          </w:p>
        </w:tc>
      </w:tr>
      <w:tr w:rsidR="00A31517" w:rsidRPr="00A31517" w:rsidTr="00A31517">
        <w:tc>
          <w:tcPr>
            <w:tcW w:w="534" w:type="dxa"/>
          </w:tcPr>
          <w:p w:rsidR="00A31517" w:rsidRPr="00A31517" w:rsidRDefault="00A31517" w:rsidP="00A31517">
            <w:pPr>
              <w:spacing w:after="0" w:line="240" w:lineRule="auto"/>
              <w:jc w:val="both"/>
              <w:rPr>
                <w:rFonts w:ascii="Times New Roman" w:eastAsia="MS Mincho" w:hAnsi="Times New Roman" w:cs="Times New Roman"/>
                <w:color w:val="000000"/>
                <w:sz w:val="24"/>
                <w:szCs w:val="24"/>
                <w:lang w:eastAsia="ja-JP"/>
              </w:rPr>
            </w:pPr>
          </w:p>
        </w:tc>
        <w:tc>
          <w:tcPr>
            <w:tcW w:w="1984" w:type="dxa"/>
          </w:tcPr>
          <w:p w:rsidR="00A31517" w:rsidRPr="00A31517" w:rsidRDefault="00A31517" w:rsidP="00A31517">
            <w:pPr>
              <w:spacing w:after="0" w:line="240" w:lineRule="auto"/>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Тема 2. Приемы визуализации и их роль в преподавании</w:t>
            </w:r>
          </w:p>
        </w:tc>
        <w:tc>
          <w:tcPr>
            <w:tcW w:w="7053" w:type="dxa"/>
          </w:tcPr>
          <w:p w:rsidR="00A31517" w:rsidRPr="00A31517" w:rsidRDefault="00A31517" w:rsidP="00A31517">
            <w:pPr>
              <w:spacing w:after="0" w:line="240" w:lineRule="auto"/>
              <w:jc w:val="both"/>
              <w:rPr>
                <w:rFonts w:ascii="Times New Roman" w:eastAsia="MS Mincho" w:hAnsi="Times New Roman" w:cs="Times New Roman"/>
                <w:color w:val="000000"/>
                <w:sz w:val="24"/>
                <w:szCs w:val="24"/>
                <w:lang w:eastAsia="ja-JP"/>
              </w:rPr>
            </w:pPr>
            <w:r w:rsidRPr="00A31517">
              <w:rPr>
                <w:rFonts w:ascii="Times New Roman" w:eastAsia="MS Mincho" w:hAnsi="Times New Roman" w:cs="Times New Roman"/>
                <w:color w:val="000000"/>
                <w:sz w:val="24"/>
                <w:szCs w:val="24"/>
                <w:lang w:eastAsia="ja-JP"/>
              </w:rPr>
              <w:t>Классификация приемов визуализации. Инструменты визуализации. Инфографика и её особенности. Принципы эффективности мультимедиа. Достоинства и недостатки метода визуализации.</w:t>
            </w:r>
          </w:p>
        </w:tc>
      </w:tr>
      <w:tr w:rsidR="00A31517" w:rsidRPr="00A31517" w:rsidTr="00A31517">
        <w:tc>
          <w:tcPr>
            <w:tcW w:w="534" w:type="dxa"/>
          </w:tcPr>
          <w:p w:rsidR="00A31517" w:rsidRPr="00A31517" w:rsidRDefault="00A31517" w:rsidP="00A31517">
            <w:pPr>
              <w:spacing w:after="0" w:line="240" w:lineRule="auto"/>
              <w:jc w:val="both"/>
              <w:rPr>
                <w:rFonts w:ascii="Times New Roman" w:eastAsia="MS Mincho" w:hAnsi="Times New Roman" w:cs="Times New Roman"/>
                <w:sz w:val="24"/>
                <w:szCs w:val="24"/>
                <w:lang w:eastAsia="ja-JP"/>
              </w:rPr>
            </w:pPr>
          </w:p>
        </w:tc>
        <w:tc>
          <w:tcPr>
            <w:tcW w:w="1984" w:type="dxa"/>
          </w:tcPr>
          <w:p w:rsidR="00A31517" w:rsidRPr="00A31517" w:rsidRDefault="00A31517" w:rsidP="00A31517">
            <w:pPr>
              <w:spacing w:after="0" w:line="240" w:lineRule="auto"/>
              <w:jc w:val="both"/>
              <w:rPr>
                <w:rFonts w:ascii="Times New Roman" w:eastAsia="MS Mincho" w:hAnsi="Times New Roman" w:cs="Times New Roman"/>
                <w:b/>
                <w:color w:val="000000"/>
                <w:sz w:val="24"/>
                <w:szCs w:val="24"/>
                <w:lang w:eastAsia="ja-JP"/>
              </w:rPr>
            </w:pPr>
            <w:r w:rsidRPr="00A31517">
              <w:rPr>
                <w:rFonts w:ascii="Times New Roman" w:eastAsia="MS Mincho" w:hAnsi="Times New Roman" w:cs="Times New Roman"/>
                <w:b/>
                <w:sz w:val="24"/>
                <w:szCs w:val="24"/>
                <w:lang w:eastAsia="ja-JP"/>
              </w:rPr>
              <w:t>Используемые образовательные технологии</w:t>
            </w:r>
          </w:p>
        </w:tc>
        <w:tc>
          <w:tcPr>
            <w:tcW w:w="7053" w:type="dxa"/>
          </w:tcPr>
          <w:p w:rsidR="00A31517" w:rsidRPr="00A31517" w:rsidRDefault="00A31517" w:rsidP="00A31517">
            <w:pPr>
              <w:spacing w:after="0" w:line="240" w:lineRule="auto"/>
              <w:jc w:val="both"/>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Традиционная лекция. Мастер-класс. Метод визуализации. Интеллект-картирование.</w:t>
            </w:r>
          </w:p>
        </w:tc>
      </w:tr>
      <w:tr w:rsidR="00A31517" w:rsidRPr="00A31517" w:rsidTr="00A31517">
        <w:tc>
          <w:tcPr>
            <w:tcW w:w="534" w:type="dxa"/>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p>
        </w:tc>
        <w:tc>
          <w:tcPr>
            <w:tcW w:w="1984" w:type="dxa"/>
          </w:tcPr>
          <w:p w:rsidR="00A31517" w:rsidRPr="00A31517" w:rsidRDefault="00A31517" w:rsidP="00A31517">
            <w:pPr>
              <w:spacing w:after="0" w:line="240" w:lineRule="auto"/>
              <w:jc w:val="both"/>
              <w:rPr>
                <w:rFonts w:ascii="Times New Roman" w:eastAsia="MS Mincho" w:hAnsi="Times New Roman" w:cs="Times New Roman"/>
                <w:b/>
                <w:sz w:val="24"/>
                <w:szCs w:val="24"/>
                <w:lang w:eastAsia="ja-JP"/>
              </w:rPr>
            </w:pPr>
            <w:r w:rsidRPr="00A31517">
              <w:rPr>
                <w:rFonts w:ascii="Times New Roman" w:eastAsia="MS Mincho" w:hAnsi="Times New Roman" w:cs="Times New Roman"/>
                <w:b/>
                <w:color w:val="000000"/>
                <w:sz w:val="24"/>
                <w:szCs w:val="24"/>
                <w:lang w:eastAsia="ja-JP"/>
              </w:rPr>
              <w:t>Перечень рекомендуемых учебных изданий, Интернет-ресурсов, дополнительной литературы</w:t>
            </w:r>
          </w:p>
        </w:tc>
        <w:tc>
          <w:tcPr>
            <w:tcW w:w="7053" w:type="dxa"/>
          </w:tcPr>
          <w:p w:rsidR="00A31517" w:rsidRPr="00A31517" w:rsidRDefault="00A31517" w:rsidP="00A31517">
            <w:pPr>
              <w:spacing w:after="0" w:line="240" w:lineRule="auto"/>
              <w:jc w:val="both"/>
              <w:rPr>
                <w:rFonts w:ascii="Times New Roman" w:eastAsia="MS Mincho" w:hAnsi="Times New Roman" w:cs="Times New Roman"/>
                <w:b/>
                <w:color w:val="000000"/>
                <w:sz w:val="24"/>
                <w:szCs w:val="24"/>
                <w:lang w:eastAsia="ru-RU"/>
              </w:rPr>
            </w:pPr>
            <w:r w:rsidRPr="00A31517">
              <w:rPr>
                <w:rFonts w:ascii="Times New Roman" w:eastAsia="MS Mincho" w:hAnsi="Times New Roman" w:cs="Times New Roman"/>
                <w:b/>
                <w:color w:val="000000"/>
                <w:sz w:val="24"/>
                <w:szCs w:val="24"/>
                <w:lang w:eastAsia="ru-RU"/>
              </w:rPr>
              <w:t>Обязательная литература и источники:</w:t>
            </w:r>
          </w:p>
          <w:p w:rsidR="00A31517" w:rsidRPr="00A31517" w:rsidRDefault="00A31517" w:rsidP="00A31517">
            <w:pPr>
              <w:spacing w:after="0" w:line="240" w:lineRule="auto"/>
              <w:rPr>
                <w:rFonts w:ascii="Times New Roman" w:eastAsia="MS Mincho" w:hAnsi="Times New Roman" w:cs="Times New Roman"/>
                <w:color w:val="000000"/>
                <w:sz w:val="24"/>
                <w:szCs w:val="24"/>
                <w:lang w:eastAsia="ja-JP"/>
              </w:rPr>
            </w:pPr>
            <w:r w:rsidRPr="00A31517">
              <w:rPr>
                <w:rFonts w:ascii="Times New Roman" w:eastAsia="MS Mincho" w:hAnsi="Times New Roman" w:cs="Times New Roman"/>
                <w:color w:val="000000"/>
                <w:sz w:val="24"/>
                <w:szCs w:val="24"/>
                <w:lang w:eastAsia="ja-JP"/>
              </w:rPr>
              <w:t>1. Мухина С. А., Соловьева А. А. Нетрадиционные педагогические технологии в обучении. – Ростов-на-Дону: ФЕНИКС, 2004.</w:t>
            </w:r>
          </w:p>
          <w:p w:rsidR="00A31517" w:rsidRPr="00A31517" w:rsidRDefault="00A31517" w:rsidP="00A31517">
            <w:pPr>
              <w:spacing w:after="0" w:line="240" w:lineRule="auto"/>
              <w:rPr>
                <w:rFonts w:ascii="Times New Roman" w:eastAsia="MS Mincho" w:hAnsi="Times New Roman" w:cs="Times New Roman"/>
                <w:color w:val="000000"/>
                <w:sz w:val="24"/>
                <w:szCs w:val="24"/>
                <w:lang w:eastAsia="ja-JP"/>
              </w:rPr>
            </w:pPr>
            <w:r w:rsidRPr="00A31517">
              <w:rPr>
                <w:rFonts w:ascii="Times New Roman" w:eastAsia="MS Mincho" w:hAnsi="Times New Roman" w:cs="Times New Roman"/>
                <w:color w:val="000000"/>
                <w:sz w:val="24"/>
                <w:szCs w:val="24"/>
                <w:lang w:eastAsia="ja-JP"/>
              </w:rPr>
              <w:t>2. Сергеева А. А. Использование инфографики в процессе изучения педагогических дисциплин в вузе // Символ науки. № 2-1. 2016. С. 184–186.</w:t>
            </w:r>
          </w:p>
          <w:p w:rsidR="00A31517" w:rsidRPr="00A31517" w:rsidRDefault="00A31517" w:rsidP="00A31517">
            <w:pPr>
              <w:spacing w:after="0" w:line="240" w:lineRule="auto"/>
              <w:rPr>
                <w:rFonts w:ascii="Times New Roman" w:eastAsia="MS Mincho" w:hAnsi="Times New Roman" w:cs="Times New Roman"/>
                <w:color w:val="000000"/>
                <w:sz w:val="24"/>
                <w:szCs w:val="24"/>
                <w:lang w:eastAsia="ja-JP"/>
              </w:rPr>
            </w:pPr>
            <w:r w:rsidRPr="00A31517">
              <w:rPr>
                <w:rFonts w:ascii="Times New Roman" w:eastAsia="MS Mincho" w:hAnsi="Times New Roman" w:cs="Times New Roman"/>
                <w:color w:val="000000"/>
                <w:sz w:val="24"/>
                <w:szCs w:val="24"/>
                <w:lang w:eastAsia="ja-JP"/>
              </w:rPr>
              <w:t>3. Современные образовательные технологии: справочник // Сайт О.Н. Хохловой. [Электронный ресурс]. URL: http://hohlova.tversu.ru/images/stories/material/slovar_pedag-texnologii.pdf (дата обращения: 01.09.2016).</w:t>
            </w:r>
          </w:p>
          <w:p w:rsidR="00A31517" w:rsidRPr="00A31517" w:rsidRDefault="00A31517" w:rsidP="00A31517">
            <w:pPr>
              <w:spacing w:after="0" w:line="240" w:lineRule="auto"/>
              <w:jc w:val="both"/>
              <w:rPr>
                <w:rFonts w:ascii="Times New Roman" w:eastAsia="MS Mincho" w:hAnsi="Times New Roman" w:cs="Times New Roman"/>
                <w:color w:val="000000"/>
                <w:sz w:val="24"/>
                <w:szCs w:val="24"/>
                <w:lang w:eastAsia="ru-RU"/>
              </w:rPr>
            </w:pPr>
            <w:r w:rsidRPr="00A31517">
              <w:rPr>
                <w:rFonts w:ascii="Times New Roman" w:eastAsia="MS Mincho" w:hAnsi="Times New Roman" w:cs="Times New Roman"/>
                <w:color w:val="000000"/>
                <w:sz w:val="24"/>
                <w:szCs w:val="24"/>
                <w:lang w:eastAsia="ru-RU"/>
              </w:rPr>
              <w:t>4. Чернилевский Д. В. Дидактические технологии в высшей школе: Учебное пособие для вузов. М., 2002.</w:t>
            </w:r>
          </w:p>
          <w:p w:rsidR="00A31517" w:rsidRPr="00A31517" w:rsidRDefault="00A31517" w:rsidP="00A31517">
            <w:pPr>
              <w:spacing w:after="0" w:line="240" w:lineRule="auto"/>
              <w:rPr>
                <w:rFonts w:ascii="Times New Roman" w:eastAsia="MS Mincho" w:hAnsi="Times New Roman" w:cs="Times New Roman"/>
                <w:color w:val="000000"/>
                <w:sz w:val="24"/>
                <w:szCs w:val="24"/>
                <w:lang w:eastAsia="ja-JP"/>
              </w:rPr>
            </w:pPr>
          </w:p>
          <w:p w:rsidR="00A31517" w:rsidRPr="00A31517" w:rsidRDefault="00A31517" w:rsidP="00A31517">
            <w:pPr>
              <w:spacing w:after="0" w:line="240" w:lineRule="auto"/>
              <w:rPr>
                <w:rFonts w:ascii="Times New Roman" w:eastAsia="MS Mincho" w:hAnsi="Times New Roman" w:cs="Times New Roman"/>
                <w:b/>
                <w:color w:val="000000"/>
                <w:sz w:val="24"/>
                <w:szCs w:val="24"/>
                <w:lang w:eastAsia="ja-JP"/>
              </w:rPr>
            </w:pPr>
            <w:r w:rsidRPr="00A31517">
              <w:rPr>
                <w:rFonts w:ascii="Times New Roman" w:eastAsia="MS Mincho" w:hAnsi="Times New Roman" w:cs="Times New Roman"/>
                <w:b/>
                <w:color w:val="000000"/>
                <w:sz w:val="24"/>
                <w:szCs w:val="24"/>
                <w:lang w:eastAsia="ja-JP"/>
              </w:rPr>
              <w:t>Дополнительная литература и источники:</w:t>
            </w:r>
          </w:p>
          <w:p w:rsidR="00A31517" w:rsidRPr="00A31517" w:rsidRDefault="00A31517" w:rsidP="00A31517">
            <w:pPr>
              <w:spacing w:after="0" w:line="240" w:lineRule="auto"/>
              <w:rPr>
                <w:rFonts w:ascii="Times New Roman" w:eastAsia="MS Mincho" w:hAnsi="Times New Roman" w:cs="Times New Roman"/>
                <w:color w:val="000000"/>
                <w:sz w:val="24"/>
                <w:szCs w:val="24"/>
                <w:lang w:eastAsia="ja-JP"/>
              </w:rPr>
            </w:pPr>
            <w:r w:rsidRPr="00A31517">
              <w:rPr>
                <w:rFonts w:ascii="Times New Roman" w:eastAsia="MS Mincho" w:hAnsi="Times New Roman" w:cs="Times New Roman"/>
                <w:color w:val="000000"/>
                <w:sz w:val="24"/>
                <w:szCs w:val="24"/>
                <w:lang w:eastAsia="ja-JP"/>
              </w:rPr>
              <w:t>1. Задорина О.С. Вузовская лекция в контексте современной ситуации в образовании // Педагогическое образование в России. 2012. №4 // Киберленинка. [Электронный ресурс]. URL: http://cyberleninka.ru/article/n/vuzovskaya-lektsiya-v-kontekste-sovremennoy-situatsii-v-obrazovanii (дата обращения: 29.06.2016).</w:t>
            </w:r>
          </w:p>
          <w:p w:rsidR="00A31517" w:rsidRPr="00A31517" w:rsidRDefault="00A31517" w:rsidP="00A31517">
            <w:pPr>
              <w:spacing w:after="0" w:line="240" w:lineRule="auto"/>
              <w:rPr>
                <w:rFonts w:ascii="Times New Roman" w:eastAsia="MS Mincho" w:hAnsi="Times New Roman" w:cs="Times New Roman"/>
                <w:color w:val="000000"/>
                <w:sz w:val="24"/>
                <w:szCs w:val="24"/>
                <w:lang w:eastAsia="ja-JP"/>
              </w:rPr>
            </w:pPr>
            <w:r w:rsidRPr="00A31517">
              <w:rPr>
                <w:rFonts w:ascii="Times New Roman" w:eastAsia="MS Mincho" w:hAnsi="Times New Roman" w:cs="Times New Roman"/>
                <w:color w:val="000000"/>
                <w:sz w:val="24"/>
                <w:szCs w:val="24"/>
                <w:lang w:eastAsia="ja-JP"/>
              </w:rPr>
              <w:t>2. Вербицкий А.А. Активное обучение в высшей школе: комплексный подход. – М., 1991.</w:t>
            </w:r>
          </w:p>
          <w:p w:rsidR="00A31517" w:rsidRPr="00A31517" w:rsidRDefault="00A31517" w:rsidP="00A31517">
            <w:pPr>
              <w:spacing w:after="0" w:line="240" w:lineRule="auto"/>
              <w:rPr>
                <w:rFonts w:ascii="Times New Roman" w:eastAsia="MS Mincho" w:hAnsi="Times New Roman" w:cs="Times New Roman"/>
                <w:color w:val="000000"/>
                <w:sz w:val="24"/>
                <w:szCs w:val="24"/>
                <w:lang w:eastAsia="ja-JP"/>
              </w:rPr>
            </w:pPr>
            <w:r w:rsidRPr="00A31517">
              <w:rPr>
                <w:rFonts w:ascii="Times New Roman" w:eastAsia="MS Mincho" w:hAnsi="Times New Roman" w:cs="Times New Roman"/>
                <w:color w:val="000000"/>
                <w:sz w:val="24"/>
                <w:szCs w:val="24"/>
                <w:lang w:eastAsia="ja-JP"/>
              </w:rPr>
              <w:t>3. Селевко Г. К. Современные образовательные технологии: Учеб. пособие для пед. вузов и институтов повышения квалификации. – М., 1996.</w:t>
            </w:r>
          </w:p>
          <w:p w:rsidR="00A31517" w:rsidRPr="00A31517" w:rsidRDefault="00A31517" w:rsidP="00A31517">
            <w:pPr>
              <w:spacing w:after="0" w:line="240" w:lineRule="auto"/>
              <w:rPr>
                <w:rFonts w:ascii="Times New Roman" w:eastAsia="MS Mincho" w:hAnsi="Times New Roman" w:cs="Times New Roman"/>
                <w:color w:val="000000"/>
                <w:sz w:val="24"/>
                <w:szCs w:val="24"/>
                <w:lang w:eastAsia="ja-JP"/>
              </w:rPr>
            </w:pPr>
            <w:r w:rsidRPr="00A31517">
              <w:rPr>
                <w:rFonts w:ascii="Times New Roman" w:eastAsia="MS Mincho" w:hAnsi="Times New Roman" w:cs="Times New Roman"/>
                <w:color w:val="000000"/>
                <w:sz w:val="24"/>
                <w:szCs w:val="24"/>
                <w:lang w:eastAsia="ja-JP"/>
              </w:rPr>
              <w:lastRenderedPageBreak/>
              <w:t xml:space="preserve">4. </w:t>
            </w:r>
            <w:r w:rsidRPr="00A31517">
              <w:rPr>
                <w:rFonts w:ascii="Times New Roman" w:eastAsia="MS Mincho" w:hAnsi="Times New Roman" w:cs="Times New Roman"/>
                <w:sz w:val="24"/>
                <w:szCs w:val="24"/>
                <w:lang w:eastAsia="ja-JP"/>
              </w:rPr>
              <w:t xml:space="preserve">Сорока О. Г., Васильева И. Н. Визуализация учебной информации // Репозиторий БГПУ. [Электронный ресурс]. </w:t>
            </w:r>
            <w:r w:rsidRPr="00A31517">
              <w:rPr>
                <w:rFonts w:ascii="Times New Roman" w:eastAsia="MS Mincho" w:hAnsi="Times New Roman" w:cs="Times New Roman"/>
                <w:sz w:val="24"/>
                <w:szCs w:val="24"/>
                <w:lang w:val="en-US" w:eastAsia="ja-JP"/>
              </w:rPr>
              <w:t>URL</w:t>
            </w:r>
            <w:r w:rsidRPr="00A31517">
              <w:rPr>
                <w:rFonts w:ascii="Times New Roman" w:eastAsia="MS Mincho" w:hAnsi="Times New Roman" w:cs="Times New Roman"/>
                <w:sz w:val="24"/>
                <w:szCs w:val="24"/>
                <w:lang w:eastAsia="ja-JP"/>
              </w:rPr>
              <w:t>: http://elib.bspu.by/bitstream/doc/10693/1/Soroka_PS_12_2015.pdf (дата обращения: 28.11.2016).</w:t>
            </w:r>
          </w:p>
          <w:p w:rsidR="00A31517" w:rsidRPr="00A31517" w:rsidRDefault="00A31517" w:rsidP="00A31517">
            <w:pPr>
              <w:spacing w:after="0" w:line="240" w:lineRule="auto"/>
              <w:rPr>
                <w:rFonts w:ascii="Times New Roman" w:eastAsia="MS Mincho" w:hAnsi="Times New Roman" w:cs="Times New Roman"/>
                <w:color w:val="000000"/>
                <w:sz w:val="24"/>
                <w:szCs w:val="24"/>
                <w:lang w:eastAsia="ja-JP"/>
              </w:rPr>
            </w:pPr>
            <w:r w:rsidRPr="00A31517">
              <w:rPr>
                <w:rFonts w:ascii="Times New Roman" w:eastAsia="MS Mincho" w:hAnsi="Times New Roman" w:cs="Times New Roman"/>
                <w:color w:val="000000"/>
                <w:sz w:val="24"/>
                <w:szCs w:val="24"/>
                <w:lang w:eastAsia="ja-JP"/>
              </w:rPr>
              <w:t>5. Шантуров А.Г. Вузовская лекция. – Иркутск, 1994</w:t>
            </w:r>
          </w:p>
          <w:p w:rsidR="00A31517" w:rsidRPr="00A31517" w:rsidRDefault="00A31517" w:rsidP="00A31517">
            <w:pPr>
              <w:spacing w:after="0" w:line="240" w:lineRule="auto"/>
              <w:rPr>
                <w:rFonts w:ascii="Times New Roman" w:eastAsia="MS Mincho" w:hAnsi="Times New Roman" w:cs="Times New Roman"/>
                <w:color w:val="000000"/>
                <w:sz w:val="24"/>
                <w:szCs w:val="24"/>
                <w:lang w:eastAsia="ja-JP"/>
              </w:rPr>
            </w:pPr>
          </w:p>
          <w:p w:rsidR="00A31517" w:rsidRPr="00A31517" w:rsidRDefault="00A31517" w:rsidP="00A31517">
            <w:pPr>
              <w:spacing w:after="0" w:line="240" w:lineRule="auto"/>
              <w:rPr>
                <w:rFonts w:ascii="Times New Roman" w:eastAsia="MS Mincho" w:hAnsi="Times New Roman" w:cs="Times New Roman"/>
                <w:b/>
                <w:color w:val="000000"/>
                <w:sz w:val="24"/>
                <w:szCs w:val="24"/>
                <w:lang w:eastAsia="ja-JP"/>
              </w:rPr>
            </w:pPr>
            <w:r w:rsidRPr="00A31517">
              <w:rPr>
                <w:rFonts w:ascii="Times New Roman" w:eastAsia="MS Mincho" w:hAnsi="Times New Roman" w:cs="Times New Roman"/>
                <w:b/>
                <w:color w:val="000000"/>
                <w:sz w:val="24"/>
                <w:szCs w:val="24"/>
                <w:lang w:eastAsia="ja-JP"/>
              </w:rPr>
              <w:t>Электронные ресурсы:</w:t>
            </w:r>
          </w:p>
          <w:p w:rsidR="00A31517" w:rsidRPr="00A31517" w:rsidRDefault="00A31517" w:rsidP="00A31517">
            <w:pPr>
              <w:spacing w:after="0" w:line="240" w:lineRule="auto"/>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1. Исторические карты // Planetolog. [Электронный ресурс]. URL: http://planetolog.ru/map-history-list.php (дата обращения: 01.09.2016).</w:t>
            </w:r>
          </w:p>
          <w:p w:rsidR="00A31517" w:rsidRPr="00A31517" w:rsidRDefault="00A31517" w:rsidP="00A31517">
            <w:pPr>
              <w:spacing w:after="0" w:line="240" w:lineRule="auto"/>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2. Исторические карты и схемы к трудам Л. Н. Гумилёва и других историков // Gumilevica. [Электронный ресурс]. URL: http://gumilevica.kulichki.net/maps/ (дата обращения: 01.09.2016).</w:t>
            </w:r>
          </w:p>
          <w:p w:rsidR="00A31517" w:rsidRPr="00A31517" w:rsidRDefault="00A31517" w:rsidP="00A31517">
            <w:pPr>
              <w:spacing w:after="0" w:line="240" w:lineRule="auto"/>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3. Хронокон (интерактивные исторические карты). [Электронный ресурс]. URL: http://chronocon.org/ru (дата обращения: 01.09.2016).</w:t>
            </w:r>
          </w:p>
          <w:p w:rsidR="00A31517" w:rsidRPr="00A31517" w:rsidRDefault="00A31517" w:rsidP="00A31517">
            <w:pPr>
              <w:spacing w:after="0" w:line="240" w:lineRule="auto"/>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4. Piktochart – инструмент бесплатного создания инфографики и схем для презентаций на основе введенных данных.</w:t>
            </w:r>
          </w:p>
        </w:tc>
      </w:tr>
      <w:tr w:rsidR="00A31517" w:rsidRPr="00A31517" w:rsidTr="00A31517">
        <w:tc>
          <w:tcPr>
            <w:tcW w:w="534" w:type="dxa"/>
          </w:tcPr>
          <w:p w:rsidR="00A31517" w:rsidRPr="00A31517" w:rsidRDefault="00A31517" w:rsidP="00A31517">
            <w:pPr>
              <w:spacing w:after="0" w:line="240" w:lineRule="auto"/>
              <w:jc w:val="center"/>
              <w:rPr>
                <w:rFonts w:ascii="Times New Roman" w:eastAsia="MS Mincho" w:hAnsi="Times New Roman" w:cs="Times New Roman"/>
                <w:b/>
                <w:sz w:val="24"/>
                <w:szCs w:val="24"/>
                <w:lang w:eastAsia="ja-JP"/>
              </w:rPr>
            </w:pPr>
            <w:r w:rsidRPr="00A31517">
              <w:rPr>
                <w:rFonts w:ascii="Times New Roman" w:eastAsia="MS Mincho" w:hAnsi="Times New Roman" w:cs="Times New Roman"/>
                <w:b/>
                <w:sz w:val="24"/>
                <w:szCs w:val="24"/>
                <w:lang w:eastAsia="ja-JP"/>
              </w:rPr>
              <w:t>2</w:t>
            </w:r>
          </w:p>
        </w:tc>
        <w:tc>
          <w:tcPr>
            <w:tcW w:w="1984" w:type="dxa"/>
          </w:tcPr>
          <w:p w:rsidR="00A31517" w:rsidRPr="00A31517" w:rsidRDefault="00A31517" w:rsidP="00A31517">
            <w:pPr>
              <w:spacing w:after="0" w:line="240" w:lineRule="auto"/>
              <w:jc w:val="both"/>
              <w:rPr>
                <w:rFonts w:ascii="Times New Roman" w:eastAsia="MS Mincho" w:hAnsi="Times New Roman" w:cs="Times New Roman"/>
                <w:b/>
                <w:color w:val="000000"/>
                <w:sz w:val="24"/>
                <w:szCs w:val="24"/>
                <w:lang w:eastAsia="ja-JP"/>
              </w:rPr>
            </w:pPr>
            <w:r w:rsidRPr="00A31517">
              <w:rPr>
                <w:rFonts w:ascii="Times New Roman" w:eastAsia="MS Mincho" w:hAnsi="Times New Roman" w:cs="Times New Roman"/>
                <w:b/>
                <w:sz w:val="24"/>
                <w:szCs w:val="24"/>
                <w:lang w:eastAsia="ja-JP"/>
              </w:rPr>
              <w:t>Модуль 2. Семинарские и практические занятия в инновационном пространстве вуза</w:t>
            </w:r>
          </w:p>
        </w:tc>
        <w:tc>
          <w:tcPr>
            <w:tcW w:w="7053" w:type="dxa"/>
          </w:tcPr>
          <w:p w:rsidR="00A31517" w:rsidRPr="00A31517" w:rsidRDefault="00A31517" w:rsidP="00A31517">
            <w:pPr>
              <w:spacing w:after="0" w:line="240" w:lineRule="auto"/>
              <w:rPr>
                <w:rFonts w:ascii="Times New Roman" w:eastAsia="MS Mincho" w:hAnsi="Times New Roman" w:cs="Times New Roman"/>
                <w:color w:val="000000"/>
                <w:sz w:val="24"/>
                <w:szCs w:val="24"/>
                <w:lang w:eastAsia="ja-JP"/>
              </w:rPr>
            </w:pPr>
          </w:p>
        </w:tc>
      </w:tr>
      <w:tr w:rsidR="00A31517" w:rsidRPr="00A31517" w:rsidTr="00A31517">
        <w:tc>
          <w:tcPr>
            <w:tcW w:w="534" w:type="dxa"/>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p>
        </w:tc>
        <w:tc>
          <w:tcPr>
            <w:tcW w:w="1984" w:type="dxa"/>
          </w:tcPr>
          <w:p w:rsidR="00A31517" w:rsidRPr="00A31517" w:rsidRDefault="00A31517" w:rsidP="00A31517">
            <w:pPr>
              <w:spacing w:after="0" w:line="240" w:lineRule="auto"/>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Тема 1. Дискуссионные технологии</w:t>
            </w:r>
          </w:p>
        </w:tc>
        <w:tc>
          <w:tcPr>
            <w:tcW w:w="7053" w:type="dxa"/>
          </w:tcPr>
          <w:p w:rsidR="00A31517" w:rsidRPr="00A31517" w:rsidRDefault="00A31517" w:rsidP="00A31517">
            <w:pPr>
              <w:spacing w:after="0" w:line="240" w:lineRule="auto"/>
              <w:jc w:val="both"/>
              <w:rPr>
                <w:rFonts w:ascii="Times New Roman" w:eastAsia="MS Mincho" w:hAnsi="Times New Roman" w:cs="Times New Roman"/>
                <w:bCs/>
                <w:sz w:val="24"/>
                <w:szCs w:val="24"/>
                <w:lang w:eastAsia="ja-JP"/>
              </w:rPr>
            </w:pPr>
            <w:r w:rsidRPr="00A31517">
              <w:rPr>
                <w:rFonts w:ascii="Times New Roman" w:eastAsia="MS Mincho" w:hAnsi="Times New Roman" w:cs="Times New Roman"/>
                <w:bCs/>
                <w:sz w:val="24"/>
                <w:szCs w:val="24"/>
                <w:lang w:eastAsia="ja-JP"/>
              </w:rPr>
              <w:t>Понятие и черты учебной дискуссии. Классификация дискуссионных технологий. Дидактические цели дискуссии. Технология выбора вида учебной дискуссии. Управление работой студентов на занятии.</w:t>
            </w:r>
          </w:p>
        </w:tc>
      </w:tr>
      <w:tr w:rsidR="00A31517" w:rsidRPr="00A31517" w:rsidTr="00A31517">
        <w:tc>
          <w:tcPr>
            <w:tcW w:w="534" w:type="dxa"/>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p>
        </w:tc>
        <w:tc>
          <w:tcPr>
            <w:tcW w:w="1984" w:type="dxa"/>
          </w:tcPr>
          <w:p w:rsidR="00A31517" w:rsidRPr="00A31517" w:rsidRDefault="00A31517" w:rsidP="00A31517">
            <w:pPr>
              <w:spacing w:after="0" w:line="240" w:lineRule="auto"/>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Тема 2. Игровые технологии</w:t>
            </w:r>
          </w:p>
        </w:tc>
        <w:tc>
          <w:tcPr>
            <w:tcW w:w="7053" w:type="dxa"/>
          </w:tcPr>
          <w:p w:rsidR="00A31517" w:rsidRPr="00A31517" w:rsidRDefault="00A31517" w:rsidP="00A31517">
            <w:pPr>
              <w:spacing w:after="0" w:line="240" w:lineRule="auto"/>
              <w:jc w:val="both"/>
              <w:rPr>
                <w:rFonts w:ascii="Times New Roman" w:eastAsia="MS Mincho" w:hAnsi="Times New Roman" w:cs="Times New Roman"/>
                <w:bCs/>
                <w:sz w:val="24"/>
                <w:szCs w:val="24"/>
                <w:lang w:eastAsia="ja-JP"/>
              </w:rPr>
            </w:pPr>
            <w:r w:rsidRPr="00A31517">
              <w:rPr>
                <w:rFonts w:ascii="Times New Roman" w:eastAsia="MS Mincho" w:hAnsi="Times New Roman" w:cs="Times New Roman"/>
                <w:bCs/>
                <w:sz w:val="24"/>
                <w:szCs w:val="24"/>
                <w:lang w:eastAsia="ja-JP"/>
              </w:rPr>
              <w:t xml:space="preserve">Черты игры. Классификация игр. Деловые игры и их разновидности. Этапы игровой деятельности. Функции руководителя игры. Игротехнические компетенции преподавателя. Ролевые игры в системе высшей школы. </w:t>
            </w:r>
          </w:p>
        </w:tc>
      </w:tr>
      <w:tr w:rsidR="00A31517" w:rsidRPr="00A31517" w:rsidTr="00A31517">
        <w:tc>
          <w:tcPr>
            <w:tcW w:w="534" w:type="dxa"/>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p>
        </w:tc>
        <w:tc>
          <w:tcPr>
            <w:tcW w:w="1984" w:type="dxa"/>
          </w:tcPr>
          <w:p w:rsidR="00A31517" w:rsidRPr="00A31517" w:rsidRDefault="00A31517" w:rsidP="00A31517">
            <w:pPr>
              <w:spacing w:after="0" w:line="240" w:lineRule="auto"/>
              <w:jc w:val="both"/>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Тема 3. Технология «case-study»</w:t>
            </w:r>
          </w:p>
        </w:tc>
        <w:tc>
          <w:tcPr>
            <w:tcW w:w="7053" w:type="dxa"/>
          </w:tcPr>
          <w:p w:rsidR="00A31517" w:rsidRPr="00A31517" w:rsidRDefault="00A31517" w:rsidP="00A31517">
            <w:pPr>
              <w:spacing w:after="0" w:line="240" w:lineRule="auto"/>
              <w:jc w:val="both"/>
              <w:rPr>
                <w:rFonts w:ascii="Times New Roman" w:eastAsia="MS Mincho" w:hAnsi="Times New Roman" w:cs="Times New Roman"/>
                <w:bCs/>
                <w:sz w:val="24"/>
                <w:szCs w:val="24"/>
                <w:lang w:eastAsia="ja-JP"/>
              </w:rPr>
            </w:pPr>
            <w:r w:rsidRPr="00A31517">
              <w:rPr>
                <w:rFonts w:ascii="Times New Roman" w:eastAsia="MS Mincho" w:hAnsi="Times New Roman" w:cs="Times New Roman"/>
                <w:bCs/>
                <w:sz w:val="24"/>
                <w:szCs w:val="24"/>
                <w:lang w:eastAsia="ja-JP"/>
              </w:rPr>
              <w:t xml:space="preserve">Сущность технологии </w:t>
            </w:r>
            <w:r w:rsidRPr="00A31517">
              <w:rPr>
                <w:rFonts w:ascii="Times New Roman" w:eastAsia="MS Mincho" w:hAnsi="Times New Roman" w:cs="Times New Roman"/>
                <w:sz w:val="24"/>
                <w:szCs w:val="24"/>
                <w:lang w:eastAsia="ja-JP"/>
              </w:rPr>
              <w:t xml:space="preserve">«case-study». </w:t>
            </w:r>
            <w:r w:rsidRPr="00A31517">
              <w:rPr>
                <w:rFonts w:ascii="Times New Roman" w:eastAsia="MS Mincho" w:hAnsi="Times New Roman" w:cs="Times New Roman"/>
                <w:bCs/>
                <w:sz w:val="24"/>
                <w:szCs w:val="24"/>
                <w:lang w:eastAsia="ja-JP"/>
              </w:rPr>
              <w:t>Классификация. Этапы разработки кейса. Формы работы с ситуационными задачами.</w:t>
            </w:r>
          </w:p>
        </w:tc>
      </w:tr>
      <w:tr w:rsidR="00A31517" w:rsidRPr="00A31517" w:rsidTr="00A31517">
        <w:tc>
          <w:tcPr>
            <w:tcW w:w="534" w:type="dxa"/>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p>
        </w:tc>
        <w:tc>
          <w:tcPr>
            <w:tcW w:w="1984" w:type="dxa"/>
          </w:tcPr>
          <w:p w:rsidR="00A31517" w:rsidRPr="00A31517" w:rsidRDefault="00A31517" w:rsidP="00A31517">
            <w:pPr>
              <w:spacing w:after="0" w:line="240" w:lineRule="auto"/>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Тема 4. Технологии рефлексивной деятельности</w:t>
            </w:r>
          </w:p>
        </w:tc>
        <w:tc>
          <w:tcPr>
            <w:tcW w:w="7053" w:type="dxa"/>
          </w:tcPr>
          <w:p w:rsidR="00A31517" w:rsidRPr="00A31517" w:rsidRDefault="00A31517" w:rsidP="00A31517">
            <w:pPr>
              <w:spacing w:after="0" w:line="240" w:lineRule="auto"/>
              <w:jc w:val="both"/>
              <w:rPr>
                <w:rFonts w:ascii="Times New Roman" w:eastAsia="MS Mincho" w:hAnsi="Times New Roman" w:cs="Times New Roman"/>
                <w:bCs/>
                <w:sz w:val="24"/>
                <w:szCs w:val="24"/>
                <w:lang w:eastAsia="ja-JP"/>
              </w:rPr>
            </w:pPr>
            <w:r w:rsidRPr="00A31517">
              <w:rPr>
                <w:rFonts w:ascii="Times New Roman" w:eastAsia="MS Mincho" w:hAnsi="Times New Roman" w:cs="Times New Roman"/>
                <w:bCs/>
                <w:sz w:val="24"/>
                <w:szCs w:val="24"/>
                <w:lang w:eastAsia="ja-JP"/>
              </w:rPr>
              <w:t xml:space="preserve">Значение рефлексии. Принципы. Стратегии и игровые приемы рефлексивной деятельности. Виды рефлексии. </w:t>
            </w:r>
          </w:p>
        </w:tc>
      </w:tr>
      <w:tr w:rsidR="00A31517" w:rsidRPr="00A31517" w:rsidTr="00A31517">
        <w:tc>
          <w:tcPr>
            <w:tcW w:w="534" w:type="dxa"/>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p>
        </w:tc>
        <w:tc>
          <w:tcPr>
            <w:tcW w:w="1984" w:type="dxa"/>
          </w:tcPr>
          <w:p w:rsidR="00A31517" w:rsidRPr="00A31517" w:rsidRDefault="00A31517" w:rsidP="00A31517">
            <w:pPr>
              <w:spacing w:after="0" w:line="240" w:lineRule="auto"/>
              <w:jc w:val="both"/>
              <w:rPr>
                <w:rFonts w:ascii="Times New Roman" w:eastAsia="MS Mincho" w:hAnsi="Times New Roman" w:cs="Times New Roman"/>
                <w:sz w:val="24"/>
                <w:szCs w:val="24"/>
                <w:lang w:eastAsia="ja-JP"/>
              </w:rPr>
            </w:pPr>
            <w:r w:rsidRPr="00A31517">
              <w:rPr>
                <w:rFonts w:ascii="Times New Roman" w:eastAsia="MS Mincho" w:hAnsi="Times New Roman" w:cs="Times New Roman"/>
                <w:b/>
                <w:color w:val="000000"/>
                <w:sz w:val="24"/>
                <w:szCs w:val="24"/>
                <w:lang w:eastAsia="ja-JP"/>
              </w:rPr>
              <w:t>Практические занятия (семинары)</w:t>
            </w:r>
          </w:p>
        </w:tc>
        <w:tc>
          <w:tcPr>
            <w:tcW w:w="7053" w:type="dxa"/>
          </w:tcPr>
          <w:p w:rsidR="00A31517" w:rsidRPr="00A31517" w:rsidRDefault="00A31517" w:rsidP="00A31517">
            <w:pPr>
              <w:spacing w:after="0" w:line="240" w:lineRule="auto"/>
              <w:jc w:val="both"/>
              <w:rPr>
                <w:rFonts w:ascii="Times New Roman" w:eastAsia="MS Mincho" w:hAnsi="Times New Roman" w:cs="Times New Roman"/>
                <w:bCs/>
                <w:sz w:val="24"/>
                <w:szCs w:val="24"/>
                <w:lang w:eastAsia="ja-JP"/>
              </w:rPr>
            </w:pPr>
            <w:r w:rsidRPr="00A31517">
              <w:rPr>
                <w:rFonts w:ascii="Times New Roman" w:eastAsia="MS Mincho" w:hAnsi="Times New Roman" w:cs="Times New Roman"/>
                <w:bCs/>
                <w:sz w:val="24"/>
                <w:szCs w:val="24"/>
                <w:lang w:eastAsia="ja-JP"/>
              </w:rPr>
              <w:t xml:space="preserve">1. Проведение дебатов. </w:t>
            </w:r>
          </w:p>
          <w:p w:rsidR="00A31517" w:rsidRPr="00A31517" w:rsidRDefault="00A31517" w:rsidP="00A31517">
            <w:pPr>
              <w:spacing w:after="0" w:line="240" w:lineRule="auto"/>
              <w:jc w:val="both"/>
              <w:rPr>
                <w:rFonts w:ascii="Times New Roman" w:eastAsia="MS Mincho" w:hAnsi="Times New Roman" w:cs="Times New Roman"/>
                <w:bCs/>
                <w:sz w:val="24"/>
                <w:szCs w:val="24"/>
                <w:lang w:eastAsia="ja-JP"/>
              </w:rPr>
            </w:pPr>
            <w:r w:rsidRPr="00A31517">
              <w:rPr>
                <w:rFonts w:ascii="Times New Roman" w:eastAsia="MS Mincho" w:hAnsi="Times New Roman" w:cs="Times New Roman"/>
                <w:bCs/>
                <w:sz w:val="24"/>
                <w:szCs w:val="24"/>
                <w:lang w:eastAsia="ja-JP"/>
              </w:rPr>
              <w:t>2.Разработка игры «Суд над балльно-рейтинговой системой»;</w:t>
            </w:r>
          </w:p>
          <w:p w:rsidR="00A31517" w:rsidRPr="00A31517" w:rsidRDefault="00A31517" w:rsidP="00A31517">
            <w:pPr>
              <w:spacing w:after="0" w:line="240" w:lineRule="auto"/>
              <w:jc w:val="both"/>
              <w:rPr>
                <w:rFonts w:ascii="Times New Roman" w:eastAsia="MS Mincho" w:hAnsi="Times New Roman" w:cs="Times New Roman"/>
                <w:bCs/>
                <w:sz w:val="24"/>
                <w:szCs w:val="24"/>
                <w:lang w:eastAsia="ja-JP"/>
              </w:rPr>
            </w:pPr>
            <w:r w:rsidRPr="00A31517">
              <w:rPr>
                <w:rFonts w:ascii="Times New Roman" w:eastAsia="MS Mincho" w:hAnsi="Times New Roman" w:cs="Times New Roman"/>
                <w:bCs/>
                <w:sz w:val="24"/>
                <w:szCs w:val="24"/>
                <w:lang w:eastAsia="ja-JP"/>
              </w:rPr>
              <w:t>3. Критериальный подход к оценке работы студентов над кейсом;</w:t>
            </w:r>
          </w:p>
          <w:p w:rsidR="00A31517" w:rsidRPr="00A31517" w:rsidRDefault="00A31517" w:rsidP="00A31517">
            <w:pPr>
              <w:spacing w:after="0" w:line="240" w:lineRule="auto"/>
              <w:jc w:val="both"/>
              <w:rPr>
                <w:rFonts w:ascii="Times New Roman" w:eastAsia="MS Mincho" w:hAnsi="Times New Roman" w:cs="Times New Roman"/>
                <w:bCs/>
                <w:sz w:val="24"/>
                <w:szCs w:val="24"/>
                <w:lang w:eastAsia="ja-JP"/>
              </w:rPr>
            </w:pPr>
          </w:p>
        </w:tc>
      </w:tr>
      <w:tr w:rsidR="00A31517" w:rsidRPr="00A31517" w:rsidTr="00A31517">
        <w:tc>
          <w:tcPr>
            <w:tcW w:w="534" w:type="dxa"/>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p>
        </w:tc>
        <w:tc>
          <w:tcPr>
            <w:tcW w:w="1984" w:type="dxa"/>
          </w:tcPr>
          <w:p w:rsidR="00A31517" w:rsidRPr="00A31517" w:rsidRDefault="00A31517" w:rsidP="00A31517">
            <w:pPr>
              <w:spacing w:after="0" w:line="240" w:lineRule="auto"/>
              <w:jc w:val="both"/>
              <w:rPr>
                <w:rFonts w:ascii="Times New Roman" w:eastAsia="MS Mincho" w:hAnsi="Times New Roman" w:cs="Times New Roman"/>
                <w:b/>
                <w:color w:val="000000"/>
                <w:sz w:val="24"/>
                <w:szCs w:val="24"/>
                <w:lang w:eastAsia="ja-JP"/>
              </w:rPr>
            </w:pPr>
            <w:r w:rsidRPr="00A31517">
              <w:rPr>
                <w:rFonts w:ascii="Times New Roman" w:eastAsia="MS Mincho" w:hAnsi="Times New Roman" w:cs="Times New Roman"/>
                <w:b/>
                <w:color w:val="000000"/>
                <w:sz w:val="24"/>
                <w:szCs w:val="24"/>
                <w:lang w:eastAsia="ja-JP"/>
              </w:rPr>
              <w:t>Самостоятельная работа</w:t>
            </w:r>
          </w:p>
        </w:tc>
        <w:tc>
          <w:tcPr>
            <w:tcW w:w="7053" w:type="dxa"/>
          </w:tcPr>
          <w:p w:rsidR="00A31517" w:rsidRPr="00A31517" w:rsidRDefault="00A31517" w:rsidP="00A31517">
            <w:pPr>
              <w:spacing w:after="0" w:line="240" w:lineRule="auto"/>
              <w:jc w:val="both"/>
              <w:rPr>
                <w:rFonts w:ascii="Times New Roman" w:eastAsia="MS Mincho" w:hAnsi="Times New Roman" w:cs="Times New Roman"/>
                <w:bCs/>
                <w:sz w:val="24"/>
                <w:szCs w:val="24"/>
                <w:lang w:eastAsia="ja-JP"/>
              </w:rPr>
            </w:pPr>
            <w:r w:rsidRPr="00A31517">
              <w:rPr>
                <w:rFonts w:ascii="Times New Roman" w:eastAsia="MS Mincho" w:hAnsi="Times New Roman" w:cs="Times New Roman"/>
                <w:bCs/>
                <w:sz w:val="24"/>
                <w:szCs w:val="24"/>
                <w:lang w:eastAsia="ja-JP"/>
              </w:rPr>
              <w:t>1. корректировка УМК</w:t>
            </w:r>
          </w:p>
          <w:p w:rsidR="00A31517" w:rsidRPr="00A31517" w:rsidRDefault="00A31517" w:rsidP="00A31517">
            <w:pPr>
              <w:spacing w:after="0" w:line="240" w:lineRule="auto"/>
              <w:jc w:val="both"/>
              <w:rPr>
                <w:rFonts w:ascii="Times New Roman" w:eastAsia="MS Mincho" w:hAnsi="Times New Roman" w:cs="Times New Roman"/>
                <w:bCs/>
                <w:sz w:val="24"/>
                <w:szCs w:val="24"/>
                <w:lang w:eastAsia="ja-JP"/>
              </w:rPr>
            </w:pPr>
            <w:r w:rsidRPr="00A31517">
              <w:rPr>
                <w:rFonts w:ascii="Times New Roman" w:eastAsia="MS Mincho" w:hAnsi="Times New Roman" w:cs="Times New Roman"/>
                <w:bCs/>
                <w:sz w:val="24"/>
                <w:szCs w:val="24"/>
                <w:lang w:eastAsia="ja-JP"/>
              </w:rPr>
              <w:t>2. разработка методических рекомендаций к игре, дискуссии</w:t>
            </w:r>
          </w:p>
        </w:tc>
      </w:tr>
      <w:tr w:rsidR="00A31517" w:rsidRPr="00A31517" w:rsidTr="00A31517">
        <w:tc>
          <w:tcPr>
            <w:tcW w:w="534" w:type="dxa"/>
          </w:tcPr>
          <w:p w:rsidR="00A31517" w:rsidRPr="00A31517" w:rsidRDefault="00A31517" w:rsidP="00A31517">
            <w:pPr>
              <w:spacing w:after="0" w:line="240" w:lineRule="auto"/>
              <w:jc w:val="both"/>
              <w:rPr>
                <w:rFonts w:ascii="Times New Roman" w:eastAsia="MS Mincho" w:hAnsi="Times New Roman" w:cs="Times New Roman"/>
                <w:color w:val="000000"/>
                <w:sz w:val="24"/>
                <w:szCs w:val="24"/>
                <w:lang w:eastAsia="ja-JP"/>
              </w:rPr>
            </w:pPr>
          </w:p>
        </w:tc>
        <w:tc>
          <w:tcPr>
            <w:tcW w:w="1984" w:type="dxa"/>
          </w:tcPr>
          <w:p w:rsidR="00A31517" w:rsidRPr="00A31517" w:rsidRDefault="00A31517" w:rsidP="00A31517">
            <w:pPr>
              <w:spacing w:after="0" w:line="240" w:lineRule="auto"/>
              <w:jc w:val="both"/>
              <w:rPr>
                <w:rFonts w:ascii="Times New Roman" w:eastAsia="MS Mincho" w:hAnsi="Times New Roman" w:cs="Times New Roman"/>
                <w:b/>
                <w:color w:val="000000"/>
                <w:sz w:val="24"/>
                <w:szCs w:val="24"/>
                <w:lang w:eastAsia="ja-JP"/>
              </w:rPr>
            </w:pPr>
            <w:r w:rsidRPr="00A31517">
              <w:rPr>
                <w:rFonts w:ascii="Times New Roman" w:eastAsia="MS Mincho" w:hAnsi="Times New Roman" w:cs="Times New Roman"/>
                <w:b/>
                <w:sz w:val="24"/>
                <w:szCs w:val="24"/>
                <w:lang w:eastAsia="ja-JP"/>
              </w:rPr>
              <w:t>Используемые образовательные технологии</w:t>
            </w:r>
          </w:p>
        </w:tc>
        <w:tc>
          <w:tcPr>
            <w:tcW w:w="7053" w:type="dxa"/>
          </w:tcPr>
          <w:p w:rsidR="00A31517" w:rsidRPr="00A31517" w:rsidRDefault="00A31517" w:rsidP="00A31517">
            <w:pPr>
              <w:spacing w:after="0" w:line="240" w:lineRule="auto"/>
              <w:jc w:val="both"/>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Проблемная лекция, имитационная игра</w:t>
            </w:r>
          </w:p>
        </w:tc>
      </w:tr>
      <w:tr w:rsidR="00A31517" w:rsidRPr="00A31517" w:rsidTr="00A31517">
        <w:tc>
          <w:tcPr>
            <w:tcW w:w="534" w:type="dxa"/>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p>
        </w:tc>
        <w:tc>
          <w:tcPr>
            <w:tcW w:w="1984" w:type="dxa"/>
          </w:tcPr>
          <w:p w:rsidR="00A31517" w:rsidRPr="00A31517" w:rsidRDefault="00A31517" w:rsidP="00A31517">
            <w:pPr>
              <w:spacing w:after="0" w:line="240" w:lineRule="auto"/>
              <w:jc w:val="both"/>
              <w:rPr>
                <w:rFonts w:ascii="Times New Roman" w:eastAsia="MS Mincho" w:hAnsi="Times New Roman" w:cs="Times New Roman"/>
                <w:b/>
                <w:sz w:val="24"/>
                <w:szCs w:val="24"/>
                <w:lang w:eastAsia="ja-JP"/>
              </w:rPr>
            </w:pPr>
            <w:r w:rsidRPr="00A31517">
              <w:rPr>
                <w:rFonts w:ascii="Times New Roman" w:eastAsia="MS Mincho" w:hAnsi="Times New Roman" w:cs="Times New Roman"/>
                <w:b/>
                <w:sz w:val="24"/>
                <w:szCs w:val="24"/>
                <w:lang w:eastAsia="ja-JP"/>
              </w:rPr>
              <w:t>Перечень рекомендуемых учебных изданий, Интернет-ресурсов, дополнительной литературы</w:t>
            </w:r>
          </w:p>
        </w:tc>
        <w:tc>
          <w:tcPr>
            <w:tcW w:w="7053" w:type="dxa"/>
          </w:tcPr>
          <w:p w:rsidR="00A31517" w:rsidRPr="00A31517" w:rsidRDefault="00A31517" w:rsidP="00A31517">
            <w:pPr>
              <w:spacing w:after="0" w:line="240" w:lineRule="auto"/>
              <w:jc w:val="both"/>
              <w:rPr>
                <w:rFonts w:ascii="Times New Roman" w:eastAsia="MS Mincho" w:hAnsi="Times New Roman" w:cs="Times New Roman"/>
                <w:b/>
                <w:color w:val="000000"/>
                <w:sz w:val="24"/>
                <w:szCs w:val="24"/>
                <w:lang w:eastAsia="ru-RU"/>
              </w:rPr>
            </w:pPr>
            <w:r w:rsidRPr="00A31517">
              <w:rPr>
                <w:rFonts w:ascii="Times New Roman" w:eastAsia="MS Mincho" w:hAnsi="Times New Roman" w:cs="Times New Roman"/>
                <w:b/>
                <w:color w:val="000000"/>
                <w:sz w:val="24"/>
                <w:szCs w:val="24"/>
                <w:lang w:eastAsia="ru-RU"/>
              </w:rPr>
              <w:t>Обязательная литература и источники:</w:t>
            </w:r>
          </w:p>
          <w:p w:rsidR="00A31517" w:rsidRPr="00A31517" w:rsidRDefault="00A31517" w:rsidP="00A31517">
            <w:pPr>
              <w:widowControl w:val="0"/>
              <w:autoSpaceDE w:val="0"/>
              <w:autoSpaceDN w:val="0"/>
              <w:spacing w:after="0" w:line="240" w:lineRule="auto"/>
              <w:ind w:right="34"/>
              <w:jc w:val="both"/>
              <w:rPr>
                <w:rFonts w:ascii="Times New Roman" w:eastAsia="MS Mincho" w:hAnsi="Times New Roman" w:cs="Times New Roman"/>
                <w:bCs/>
                <w:sz w:val="24"/>
                <w:szCs w:val="24"/>
                <w:lang w:eastAsia="ja-JP"/>
              </w:rPr>
            </w:pPr>
            <w:r w:rsidRPr="00A31517">
              <w:rPr>
                <w:rFonts w:ascii="Times New Roman" w:eastAsia="MS Mincho" w:hAnsi="Times New Roman" w:cs="Times New Roman"/>
                <w:bCs/>
                <w:sz w:val="24"/>
                <w:szCs w:val="24"/>
                <w:lang w:eastAsia="ja-JP"/>
              </w:rPr>
              <w:t>1. Современные образовательные технологии: справочник // Сайт О.Н. Хохловой. [Электронный ресурс]. URL: http://hohlova.tversu.ru/images/stories/material/slovar_pedag-texnologii.pdf (дата обращения: 01.09.2016).</w:t>
            </w:r>
          </w:p>
          <w:p w:rsidR="00A31517" w:rsidRPr="00A31517" w:rsidRDefault="00A31517" w:rsidP="00A31517">
            <w:pPr>
              <w:spacing w:after="0" w:line="240" w:lineRule="auto"/>
              <w:rPr>
                <w:rFonts w:ascii="Times New Roman" w:eastAsia="MS Mincho" w:hAnsi="Times New Roman" w:cs="Times New Roman"/>
                <w:b/>
                <w:color w:val="000000"/>
                <w:sz w:val="24"/>
                <w:szCs w:val="24"/>
                <w:lang w:eastAsia="ja-JP"/>
              </w:rPr>
            </w:pPr>
            <w:r w:rsidRPr="00A31517">
              <w:rPr>
                <w:rFonts w:ascii="Times New Roman" w:eastAsia="MS Mincho" w:hAnsi="Times New Roman" w:cs="Times New Roman"/>
                <w:sz w:val="24"/>
                <w:szCs w:val="24"/>
                <w:lang w:eastAsia="ja-JP"/>
              </w:rPr>
              <w:t>2. Щепкина Н. К. Современные педагогические технологии в обучении: Учебное пособие для студентов высших учебных заведений. Благовещенск: Амурский гос. ун-т, 2005.</w:t>
            </w:r>
          </w:p>
          <w:p w:rsidR="00A31517" w:rsidRPr="00A31517" w:rsidRDefault="00A31517" w:rsidP="00A31517">
            <w:pPr>
              <w:spacing w:after="0" w:line="240" w:lineRule="auto"/>
              <w:rPr>
                <w:rFonts w:ascii="Times New Roman" w:eastAsia="MS Mincho" w:hAnsi="Times New Roman" w:cs="Times New Roman"/>
                <w:b/>
                <w:color w:val="000000"/>
                <w:sz w:val="24"/>
                <w:szCs w:val="24"/>
                <w:lang w:eastAsia="ja-JP"/>
              </w:rPr>
            </w:pPr>
          </w:p>
          <w:p w:rsidR="00A31517" w:rsidRPr="00A31517" w:rsidRDefault="00A31517" w:rsidP="00A31517">
            <w:pPr>
              <w:spacing w:after="0" w:line="240" w:lineRule="auto"/>
              <w:rPr>
                <w:rFonts w:ascii="Times New Roman" w:eastAsia="MS Mincho" w:hAnsi="Times New Roman" w:cs="Times New Roman"/>
                <w:b/>
                <w:color w:val="000000"/>
                <w:sz w:val="24"/>
                <w:szCs w:val="24"/>
                <w:lang w:eastAsia="ja-JP"/>
              </w:rPr>
            </w:pPr>
            <w:r w:rsidRPr="00A31517">
              <w:rPr>
                <w:rFonts w:ascii="Times New Roman" w:eastAsia="MS Mincho" w:hAnsi="Times New Roman" w:cs="Times New Roman"/>
                <w:b/>
                <w:color w:val="000000"/>
                <w:sz w:val="24"/>
                <w:szCs w:val="24"/>
                <w:lang w:eastAsia="ja-JP"/>
              </w:rPr>
              <w:t>Дополнительная литература и источники:</w:t>
            </w:r>
          </w:p>
          <w:p w:rsidR="00A31517" w:rsidRPr="00A31517" w:rsidRDefault="00A31517" w:rsidP="00A31517">
            <w:pPr>
              <w:widowControl w:val="0"/>
              <w:autoSpaceDE w:val="0"/>
              <w:autoSpaceDN w:val="0"/>
              <w:spacing w:after="0" w:line="240" w:lineRule="auto"/>
              <w:ind w:right="34"/>
              <w:jc w:val="both"/>
              <w:rPr>
                <w:rFonts w:ascii="Times New Roman" w:eastAsia="MS Mincho" w:hAnsi="Times New Roman" w:cs="Times New Roman"/>
                <w:bCs/>
                <w:sz w:val="24"/>
                <w:szCs w:val="24"/>
                <w:lang w:eastAsia="ja-JP"/>
              </w:rPr>
            </w:pPr>
            <w:r w:rsidRPr="00A31517">
              <w:rPr>
                <w:rFonts w:ascii="Times New Roman" w:eastAsia="MS Mincho" w:hAnsi="Times New Roman" w:cs="Times New Roman"/>
                <w:bCs/>
                <w:sz w:val="24"/>
                <w:szCs w:val="24"/>
                <w:lang w:eastAsia="ja-JP"/>
              </w:rPr>
              <w:t>1. Бизяева А.А. Психология думающего учителя: педагогическая рефлексия.  Псков, 2004.</w:t>
            </w:r>
          </w:p>
          <w:p w:rsidR="00A31517" w:rsidRPr="00A31517" w:rsidRDefault="00A31517" w:rsidP="00A31517">
            <w:pPr>
              <w:widowControl w:val="0"/>
              <w:autoSpaceDE w:val="0"/>
              <w:autoSpaceDN w:val="0"/>
              <w:spacing w:after="0" w:line="240" w:lineRule="auto"/>
              <w:ind w:right="34"/>
              <w:jc w:val="both"/>
              <w:rPr>
                <w:rFonts w:ascii="Times New Roman" w:eastAsia="MS Mincho" w:hAnsi="Times New Roman" w:cs="Times New Roman"/>
                <w:bCs/>
                <w:sz w:val="24"/>
                <w:szCs w:val="24"/>
                <w:lang w:eastAsia="ja-JP"/>
              </w:rPr>
            </w:pPr>
            <w:r w:rsidRPr="00A31517">
              <w:rPr>
                <w:rFonts w:ascii="Times New Roman" w:eastAsia="MS Mincho" w:hAnsi="Times New Roman" w:cs="Times New Roman"/>
                <w:bCs/>
                <w:sz w:val="24"/>
                <w:szCs w:val="24"/>
                <w:lang w:eastAsia="ja-JP"/>
              </w:rPr>
              <w:t>2. Вульфов Б.З., Харькин В.Н. Педагогика рефлексии.  М., 1995.</w:t>
            </w:r>
          </w:p>
          <w:p w:rsidR="00A31517" w:rsidRPr="00A31517" w:rsidRDefault="00A31517" w:rsidP="00A31517">
            <w:pPr>
              <w:widowControl w:val="0"/>
              <w:autoSpaceDE w:val="0"/>
              <w:autoSpaceDN w:val="0"/>
              <w:spacing w:after="0" w:line="240" w:lineRule="auto"/>
              <w:ind w:right="34"/>
              <w:jc w:val="both"/>
              <w:rPr>
                <w:rFonts w:ascii="Times New Roman" w:eastAsia="MS Mincho" w:hAnsi="Times New Roman" w:cs="Times New Roman"/>
                <w:bCs/>
                <w:sz w:val="24"/>
                <w:szCs w:val="24"/>
                <w:lang w:eastAsia="ja-JP"/>
              </w:rPr>
            </w:pPr>
            <w:r w:rsidRPr="00A31517">
              <w:rPr>
                <w:rFonts w:ascii="Times New Roman" w:eastAsia="MS Mincho" w:hAnsi="Times New Roman" w:cs="Times New Roman"/>
                <w:bCs/>
                <w:sz w:val="24"/>
                <w:szCs w:val="24"/>
                <w:lang w:eastAsia="ja-JP"/>
              </w:rPr>
              <w:t xml:space="preserve"> Загашев И. О., Заир-Бек С.И., Муштавинская И. В. Учим детей мыслить критически. – СПб: Издательство «Альянс «Дельта», 2003</w:t>
            </w:r>
          </w:p>
          <w:p w:rsidR="00A31517" w:rsidRPr="00A31517" w:rsidRDefault="00A31517" w:rsidP="00A31517">
            <w:pPr>
              <w:widowControl w:val="0"/>
              <w:autoSpaceDE w:val="0"/>
              <w:autoSpaceDN w:val="0"/>
              <w:spacing w:after="0" w:line="240" w:lineRule="auto"/>
              <w:ind w:right="34"/>
              <w:jc w:val="both"/>
              <w:rPr>
                <w:rFonts w:ascii="Times New Roman" w:eastAsia="MS Mincho" w:hAnsi="Times New Roman" w:cs="Times New Roman"/>
                <w:bCs/>
                <w:sz w:val="24"/>
                <w:szCs w:val="24"/>
                <w:lang w:eastAsia="ja-JP"/>
              </w:rPr>
            </w:pPr>
            <w:r w:rsidRPr="00A31517">
              <w:rPr>
                <w:rFonts w:ascii="Times New Roman" w:eastAsia="MS Mincho" w:hAnsi="Times New Roman" w:cs="Times New Roman"/>
                <w:bCs/>
                <w:sz w:val="24"/>
                <w:szCs w:val="24"/>
                <w:lang w:eastAsia="ja-JP"/>
              </w:rPr>
              <w:t>3. Кулюткин Ю.Н. Диалог как предмет педагогической рефлексии.  СПб., 2002.</w:t>
            </w:r>
          </w:p>
          <w:p w:rsidR="00A31517" w:rsidRPr="00A31517" w:rsidRDefault="00A31517" w:rsidP="00A31517">
            <w:pPr>
              <w:widowControl w:val="0"/>
              <w:autoSpaceDE w:val="0"/>
              <w:autoSpaceDN w:val="0"/>
              <w:spacing w:after="0" w:line="240" w:lineRule="auto"/>
              <w:ind w:right="34"/>
              <w:jc w:val="both"/>
              <w:rPr>
                <w:rFonts w:ascii="Times New Roman" w:eastAsia="MS Mincho" w:hAnsi="Times New Roman" w:cs="Times New Roman"/>
                <w:b/>
                <w:bCs/>
                <w:sz w:val="24"/>
                <w:szCs w:val="24"/>
                <w:lang w:eastAsia="ja-JP"/>
              </w:rPr>
            </w:pPr>
            <w:r w:rsidRPr="00A31517">
              <w:rPr>
                <w:rFonts w:ascii="Times New Roman" w:eastAsia="MS Mincho" w:hAnsi="Times New Roman" w:cs="Times New Roman"/>
                <w:bCs/>
                <w:sz w:val="24"/>
                <w:szCs w:val="24"/>
                <w:lang w:eastAsia="ja-JP"/>
              </w:rPr>
              <w:t>4. Кулюткин Ю.Н., Муштавинская И.В. Образовательные технологии и педагогическая рефлексия.  СПб., 2002</w:t>
            </w:r>
          </w:p>
          <w:p w:rsidR="00A31517" w:rsidRPr="00A31517" w:rsidRDefault="00A31517" w:rsidP="00A31517">
            <w:pPr>
              <w:widowControl w:val="0"/>
              <w:autoSpaceDE w:val="0"/>
              <w:autoSpaceDN w:val="0"/>
              <w:spacing w:after="0" w:line="240" w:lineRule="auto"/>
              <w:ind w:right="34"/>
              <w:jc w:val="both"/>
              <w:rPr>
                <w:rFonts w:ascii="Times New Roman" w:eastAsia="MS Mincho" w:hAnsi="Times New Roman" w:cs="Times New Roman"/>
                <w:bCs/>
                <w:sz w:val="24"/>
                <w:szCs w:val="24"/>
                <w:lang w:eastAsia="ja-JP"/>
              </w:rPr>
            </w:pPr>
            <w:r w:rsidRPr="00A31517">
              <w:rPr>
                <w:rFonts w:ascii="Times New Roman" w:eastAsia="MS Mincho" w:hAnsi="Times New Roman" w:cs="Times New Roman"/>
                <w:bCs/>
                <w:sz w:val="24"/>
                <w:szCs w:val="24"/>
                <w:lang w:eastAsia="ja-JP"/>
              </w:rPr>
              <w:t>5. Попова (Смолик) С. Ю., Пронина Е. В. Кейс-стади: принципы создания и использования. М., 2015.</w:t>
            </w:r>
          </w:p>
          <w:p w:rsidR="00A31517" w:rsidRPr="00A31517" w:rsidRDefault="00A31517" w:rsidP="00A31517">
            <w:pPr>
              <w:widowControl w:val="0"/>
              <w:autoSpaceDE w:val="0"/>
              <w:autoSpaceDN w:val="0"/>
              <w:spacing w:after="0" w:line="240" w:lineRule="auto"/>
              <w:ind w:right="34"/>
              <w:jc w:val="both"/>
              <w:rPr>
                <w:rFonts w:ascii="Times New Roman" w:eastAsia="MS Mincho" w:hAnsi="Times New Roman" w:cs="Times New Roman"/>
                <w:bCs/>
                <w:sz w:val="24"/>
                <w:szCs w:val="24"/>
                <w:lang w:eastAsia="ja-JP"/>
              </w:rPr>
            </w:pPr>
            <w:r w:rsidRPr="00A31517">
              <w:rPr>
                <w:rFonts w:ascii="Times New Roman" w:eastAsia="MS Mincho" w:hAnsi="Times New Roman" w:cs="Times New Roman"/>
                <w:bCs/>
                <w:sz w:val="24"/>
                <w:szCs w:val="24"/>
                <w:lang w:eastAsia="ja-JP"/>
              </w:rPr>
              <w:t>6. Ситуационный анализ, или Анатомия Кейс-метода. Киев, 2002.</w:t>
            </w:r>
          </w:p>
          <w:p w:rsidR="00A31517" w:rsidRPr="00A31517" w:rsidRDefault="00A31517" w:rsidP="00A31517">
            <w:pPr>
              <w:widowControl w:val="0"/>
              <w:autoSpaceDE w:val="0"/>
              <w:autoSpaceDN w:val="0"/>
              <w:spacing w:after="0" w:line="240" w:lineRule="auto"/>
              <w:ind w:right="34"/>
              <w:jc w:val="both"/>
              <w:rPr>
                <w:rFonts w:ascii="Times New Roman" w:eastAsia="MS Mincho" w:hAnsi="Times New Roman" w:cs="Times New Roman"/>
                <w:b/>
                <w:bCs/>
                <w:sz w:val="24"/>
                <w:szCs w:val="24"/>
                <w:lang w:eastAsia="ja-JP"/>
              </w:rPr>
            </w:pPr>
            <w:r w:rsidRPr="00A31517">
              <w:rPr>
                <w:rFonts w:ascii="Times New Roman" w:eastAsia="MS Mincho" w:hAnsi="Times New Roman" w:cs="Times New Roman"/>
                <w:bCs/>
                <w:sz w:val="24"/>
                <w:szCs w:val="24"/>
                <w:lang w:eastAsia="ja-JP"/>
              </w:rPr>
              <w:t>7. Швецова И. В. Интерактивные педагогические технологии в системе дополнительного образования // Киберленинка. [Электронный ресурс]. URL: http://cyberleninka.ru/article/n/interaktivnye-pedagogicheskie-tehnologii-v-sisteme-dopolnitelnogo-obrazovaniya (дата обращения: 29.06.2016)</w:t>
            </w:r>
          </w:p>
        </w:tc>
      </w:tr>
      <w:tr w:rsidR="00A31517" w:rsidRPr="00A31517" w:rsidTr="00A31517">
        <w:tc>
          <w:tcPr>
            <w:tcW w:w="534" w:type="dxa"/>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b/>
                <w:sz w:val="24"/>
                <w:szCs w:val="24"/>
                <w:lang w:eastAsia="ja-JP"/>
              </w:rPr>
              <w:t>3</w:t>
            </w:r>
          </w:p>
        </w:tc>
        <w:tc>
          <w:tcPr>
            <w:tcW w:w="1984" w:type="dxa"/>
          </w:tcPr>
          <w:p w:rsidR="00A31517" w:rsidRPr="00A31517" w:rsidRDefault="00A31517" w:rsidP="00A31517">
            <w:pPr>
              <w:spacing w:after="0" w:line="240" w:lineRule="auto"/>
              <w:rPr>
                <w:rFonts w:ascii="Times New Roman" w:eastAsia="MS Mincho" w:hAnsi="Times New Roman" w:cs="Times New Roman"/>
                <w:b/>
                <w:sz w:val="24"/>
                <w:szCs w:val="24"/>
                <w:lang w:eastAsia="ja-JP"/>
              </w:rPr>
            </w:pPr>
            <w:r w:rsidRPr="00A31517">
              <w:rPr>
                <w:rFonts w:ascii="Times New Roman" w:eastAsia="MS Mincho" w:hAnsi="Times New Roman" w:cs="Times New Roman"/>
                <w:b/>
                <w:sz w:val="24"/>
                <w:szCs w:val="24"/>
                <w:lang w:eastAsia="ja-JP"/>
              </w:rPr>
              <w:t>Модуль 3. Проектная технология в учебной практике вуза</w:t>
            </w:r>
          </w:p>
        </w:tc>
        <w:tc>
          <w:tcPr>
            <w:tcW w:w="7053" w:type="dxa"/>
          </w:tcPr>
          <w:p w:rsidR="00A31517" w:rsidRPr="00A31517" w:rsidRDefault="00A31517" w:rsidP="00A31517">
            <w:pPr>
              <w:spacing w:after="0" w:line="240" w:lineRule="auto"/>
              <w:ind w:left="360"/>
              <w:jc w:val="both"/>
              <w:rPr>
                <w:rFonts w:ascii="Times New Roman" w:eastAsia="MS Mincho" w:hAnsi="Times New Roman" w:cs="Times New Roman"/>
                <w:b/>
                <w:sz w:val="24"/>
                <w:szCs w:val="24"/>
                <w:lang w:eastAsia="ja-JP"/>
              </w:rPr>
            </w:pPr>
          </w:p>
        </w:tc>
      </w:tr>
      <w:tr w:rsidR="00A31517" w:rsidRPr="00A31517" w:rsidTr="00A31517">
        <w:tc>
          <w:tcPr>
            <w:tcW w:w="534" w:type="dxa"/>
          </w:tcPr>
          <w:p w:rsidR="00A31517" w:rsidRPr="00A31517" w:rsidRDefault="00A31517" w:rsidP="00A31517">
            <w:pPr>
              <w:spacing w:after="0" w:line="240" w:lineRule="auto"/>
              <w:jc w:val="center"/>
              <w:rPr>
                <w:rFonts w:ascii="Times New Roman" w:eastAsia="MS Mincho" w:hAnsi="Times New Roman" w:cs="Times New Roman"/>
                <w:b/>
                <w:sz w:val="24"/>
                <w:szCs w:val="24"/>
                <w:lang w:eastAsia="ja-JP"/>
              </w:rPr>
            </w:pPr>
          </w:p>
        </w:tc>
        <w:tc>
          <w:tcPr>
            <w:tcW w:w="1984" w:type="dxa"/>
          </w:tcPr>
          <w:p w:rsidR="00A31517" w:rsidRPr="00A31517" w:rsidRDefault="00A31517" w:rsidP="00A31517">
            <w:pPr>
              <w:spacing w:after="0" w:line="240" w:lineRule="auto"/>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Тема 1. Особенности проектной деятельности</w:t>
            </w:r>
          </w:p>
        </w:tc>
        <w:tc>
          <w:tcPr>
            <w:tcW w:w="7053" w:type="dxa"/>
          </w:tcPr>
          <w:p w:rsidR="00A31517" w:rsidRPr="00A31517" w:rsidRDefault="00A31517" w:rsidP="00A31517">
            <w:pPr>
              <w:spacing w:after="0" w:line="240" w:lineRule="auto"/>
              <w:rPr>
                <w:rFonts w:ascii="Times New Roman" w:eastAsia="MS Mincho" w:hAnsi="Times New Roman" w:cs="Times New Roman"/>
                <w:sz w:val="24"/>
                <w:szCs w:val="24"/>
                <w:lang w:eastAsia="ja-JP"/>
              </w:rPr>
            </w:pPr>
            <w:r w:rsidRPr="00A31517">
              <w:rPr>
                <w:rFonts w:ascii="Times New Roman" w:eastAsia="MS Mincho" w:hAnsi="Times New Roman" w:cs="Times New Roman"/>
                <w:bCs/>
                <w:sz w:val="24"/>
                <w:szCs w:val="24"/>
                <w:lang w:eastAsia="ja-JP"/>
              </w:rPr>
              <w:t>Проект как особый вид интеллектуальной деятельности. Значение проектной деятельности в формировании компетенций. Теоретические аспекты проектирования. Типология проектов. Жизненный цикл проекта.</w:t>
            </w:r>
          </w:p>
        </w:tc>
      </w:tr>
      <w:tr w:rsidR="00A31517" w:rsidRPr="00A31517" w:rsidTr="00A31517">
        <w:tc>
          <w:tcPr>
            <w:tcW w:w="534" w:type="dxa"/>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p>
        </w:tc>
        <w:tc>
          <w:tcPr>
            <w:tcW w:w="1984" w:type="dxa"/>
          </w:tcPr>
          <w:p w:rsidR="00A31517" w:rsidRPr="00A31517" w:rsidRDefault="00A31517" w:rsidP="00A31517">
            <w:pPr>
              <w:spacing w:after="0" w:line="240" w:lineRule="auto"/>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Тема 2. Разработка и реализация учебного проекта</w:t>
            </w:r>
          </w:p>
        </w:tc>
        <w:tc>
          <w:tcPr>
            <w:tcW w:w="7053" w:type="dxa"/>
          </w:tcPr>
          <w:p w:rsidR="00A31517" w:rsidRPr="00A31517" w:rsidRDefault="00A31517" w:rsidP="00A31517">
            <w:pPr>
              <w:spacing w:after="0" w:line="240" w:lineRule="auto"/>
              <w:jc w:val="both"/>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 xml:space="preserve">Организация проектной деятельности. Роль преподавателя – менеджера проекта. </w:t>
            </w:r>
          </w:p>
          <w:p w:rsidR="00A31517" w:rsidRPr="00A31517" w:rsidRDefault="00A31517" w:rsidP="00A31517">
            <w:pPr>
              <w:spacing w:after="0" w:line="240" w:lineRule="auto"/>
              <w:rPr>
                <w:rFonts w:ascii="Times New Roman" w:eastAsia="MS Mincho" w:hAnsi="Times New Roman" w:cs="Times New Roman"/>
                <w:sz w:val="24"/>
                <w:szCs w:val="24"/>
                <w:lang w:eastAsia="ja-JP"/>
              </w:rPr>
            </w:pPr>
          </w:p>
        </w:tc>
      </w:tr>
      <w:tr w:rsidR="00A31517" w:rsidRPr="00A31517" w:rsidTr="00A31517">
        <w:tc>
          <w:tcPr>
            <w:tcW w:w="534" w:type="dxa"/>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p>
        </w:tc>
        <w:tc>
          <w:tcPr>
            <w:tcW w:w="1984" w:type="dxa"/>
          </w:tcPr>
          <w:p w:rsidR="00A31517" w:rsidRPr="00A31517" w:rsidRDefault="00A31517" w:rsidP="00A31517">
            <w:pPr>
              <w:spacing w:after="0" w:line="240" w:lineRule="auto"/>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Тема 3. Презентация  карты проекта</w:t>
            </w:r>
          </w:p>
        </w:tc>
        <w:tc>
          <w:tcPr>
            <w:tcW w:w="7053" w:type="dxa"/>
          </w:tcPr>
          <w:p w:rsidR="00A31517" w:rsidRPr="00A31517" w:rsidRDefault="00A31517" w:rsidP="00A31517">
            <w:pPr>
              <w:spacing w:after="0" w:line="240" w:lineRule="auto"/>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Презентация проекта. Подготовка заявки на грантовую поддержку проекта.</w:t>
            </w:r>
          </w:p>
        </w:tc>
      </w:tr>
      <w:tr w:rsidR="00A31517" w:rsidRPr="00A31517" w:rsidTr="00A31517">
        <w:tc>
          <w:tcPr>
            <w:tcW w:w="534" w:type="dxa"/>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p>
        </w:tc>
        <w:tc>
          <w:tcPr>
            <w:tcW w:w="1984" w:type="dxa"/>
          </w:tcPr>
          <w:p w:rsidR="00A31517" w:rsidRPr="00A31517" w:rsidRDefault="00A31517" w:rsidP="00A31517">
            <w:pPr>
              <w:spacing w:after="0" w:line="240" w:lineRule="auto"/>
              <w:rPr>
                <w:rFonts w:ascii="Times New Roman" w:eastAsia="MS Mincho" w:hAnsi="Times New Roman" w:cs="Times New Roman"/>
                <w:b/>
                <w:sz w:val="24"/>
                <w:szCs w:val="24"/>
                <w:lang w:eastAsia="ja-JP"/>
              </w:rPr>
            </w:pPr>
            <w:r w:rsidRPr="00A31517">
              <w:rPr>
                <w:rFonts w:ascii="Times New Roman" w:eastAsia="MS Mincho" w:hAnsi="Times New Roman" w:cs="Times New Roman"/>
                <w:b/>
                <w:sz w:val="24"/>
                <w:szCs w:val="24"/>
                <w:lang w:eastAsia="ja-JP"/>
              </w:rPr>
              <w:t>Практические занятия (семинары)</w:t>
            </w:r>
          </w:p>
        </w:tc>
        <w:tc>
          <w:tcPr>
            <w:tcW w:w="7053" w:type="dxa"/>
          </w:tcPr>
          <w:p w:rsidR="00A31517" w:rsidRPr="00A31517" w:rsidRDefault="00A31517" w:rsidP="00A31517">
            <w:pPr>
              <w:spacing w:after="0" w:line="240" w:lineRule="auto"/>
              <w:jc w:val="both"/>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1. Технологическая карта проекта</w:t>
            </w:r>
          </w:p>
          <w:p w:rsidR="00A31517" w:rsidRPr="00A31517" w:rsidRDefault="00A31517" w:rsidP="00A31517">
            <w:pPr>
              <w:spacing w:after="0" w:line="240" w:lineRule="auto"/>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2. Заявка на грантовую поддержку проекта</w:t>
            </w:r>
          </w:p>
        </w:tc>
      </w:tr>
      <w:tr w:rsidR="00A31517" w:rsidRPr="00A31517" w:rsidTr="00A31517">
        <w:tc>
          <w:tcPr>
            <w:tcW w:w="534" w:type="dxa"/>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p>
        </w:tc>
        <w:tc>
          <w:tcPr>
            <w:tcW w:w="1984" w:type="dxa"/>
          </w:tcPr>
          <w:p w:rsidR="00A31517" w:rsidRPr="00A31517" w:rsidRDefault="00A31517" w:rsidP="00A31517">
            <w:pPr>
              <w:spacing w:after="0" w:line="240" w:lineRule="auto"/>
              <w:jc w:val="both"/>
              <w:rPr>
                <w:rFonts w:ascii="Times New Roman" w:eastAsia="MS Mincho" w:hAnsi="Times New Roman" w:cs="Times New Roman"/>
                <w:sz w:val="24"/>
                <w:szCs w:val="24"/>
                <w:lang w:eastAsia="ja-JP"/>
              </w:rPr>
            </w:pPr>
            <w:r w:rsidRPr="00A31517">
              <w:rPr>
                <w:rFonts w:ascii="Times New Roman" w:eastAsia="MS Mincho" w:hAnsi="Times New Roman" w:cs="Times New Roman"/>
                <w:b/>
                <w:sz w:val="24"/>
                <w:szCs w:val="24"/>
                <w:lang w:eastAsia="ja-JP"/>
              </w:rPr>
              <w:t>Используемые образовательные технологии</w:t>
            </w:r>
          </w:p>
        </w:tc>
        <w:tc>
          <w:tcPr>
            <w:tcW w:w="7053" w:type="dxa"/>
          </w:tcPr>
          <w:p w:rsidR="00A31517" w:rsidRPr="00A31517" w:rsidRDefault="00A31517" w:rsidP="00A31517">
            <w:pPr>
              <w:spacing w:after="0" w:line="240" w:lineRule="auto"/>
              <w:jc w:val="both"/>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Традиционная лекция. Метод визуализации. Метод малых групп. Проектирование. Интеллект-картирование.</w:t>
            </w:r>
          </w:p>
        </w:tc>
      </w:tr>
      <w:tr w:rsidR="00A31517" w:rsidRPr="00A31517" w:rsidTr="00A31517">
        <w:tc>
          <w:tcPr>
            <w:tcW w:w="534" w:type="dxa"/>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p>
        </w:tc>
        <w:tc>
          <w:tcPr>
            <w:tcW w:w="1984" w:type="dxa"/>
          </w:tcPr>
          <w:p w:rsidR="00A31517" w:rsidRPr="00A31517" w:rsidRDefault="00A31517" w:rsidP="00A31517">
            <w:pPr>
              <w:spacing w:after="0" w:line="240" w:lineRule="auto"/>
              <w:jc w:val="both"/>
              <w:rPr>
                <w:rFonts w:ascii="Times New Roman" w:eastAsia="MS Mincho" w:hAnsi="Times New Roman" w:cs="Times New Roman"/>
                <w:b/>
                <w:sz w:val="24"/>
                <w:szCs w:val="24"/>
                <w:lang w:eastAsia="ja-JP"/>
              </w:rPr>
            </w:pPr>
            <w:r w:rsidRPr="00A31517">
              <w:rPr>
                <w:rFonts w:ascii="Times New Roman" w:eastAsia="MS Mincho" w:hAnsi="Times New Roman" w:cs="Times New Roman"/>
                <w:b/>
                <w:sz w:val="24"/>
                <w:szCs w:val="24"/>
                <w:lang w:eastAsia="ja-JP"/>
              </w:rPr>
              <w:t>Перечень рекомендуемых учебных изданий, Интернет-ресурсов, дополнительной литературы</w:t>
            </w:r>
          </w:p>
        </w:tc>
        <w:tc>
          <w:tcPr>
            <w:tcW w:w="7053" w:type="dxa"/>
          </w:tcPr>
          <w:p w:rsidR="00A31517" w:rsidRPr="00A31517" w:rsidRDefault="00A31517" w:rsidP="00A31517">
            <w:pPr>
              <w:spacing w:after="0" w:line="240" w:lineRule="auto"/>
              <w:jc w:val="both"/>
              <w:rPr>
                <w:rFonts w:ascii="Times New Roman" w:eastAsia="MS Mincho" w:hAnsi="Times New Roman" w:cs="Times New Roman"/>
                <w:b/>
                <w:bCs/>
                <w:sz w:val="24"/>
                <w:szCs w:val="24"/>
                <w:lang w:eastAsia="ja-JP"/>
              </w:rPr>
            </w:pPr>
            <w:r w:rsidRPr="00A31517">
              <w:rPr>
                <w:rFonts w:ascii="Times New Roman" w:eastAsia="MS Mincho" w:hAnsi="Times New Roman" w:cs="Times New Roman"/>
                <w:b/>
                <w:bCs/>
                <w:sz w:val="24"/>
                <w:szCs w:val="24"/>
                <w:lang w:eastAsia="ja-JP"/>
              </w:rPr>
              <w:t xml:space="preserve">Обязательная </w:t>
            </w:r>
            <w:r w:rsidRPr="00A31517">
              <w:rPr>
                <w:rFonts w:ascii="Times New Roman" w:eastAsia="MS Mincho" w:hAnsi="Times New Roman" w:cs="Times New Roman"/>
                <w:b/>
                <w:color w:val="000000"/>
                <w:sz w:val="24"/>
                <w:szCs w:val="24"/>
                <w:lang w:eastAsia="ja-JP"/>
              </w:rPr>
              <w:t>литература и источники:</w:t>
            </w:r>
          </w:p>
          <w:p w:rsidR="00A31517" w:rsidRPr="00A31517" w:rsidRDefault="00A31517" w:rsidP="00A31517">
            <w:pPr>
              <w:spacing w:after="0" w:line="240" w:lineRule="auto"/>
              <w:jc w:val="both"/>
              <w:rPr>
                <w:rFonts w:ascii="Times New Roman" w:eastAsia="MS Mincho" w:hAnsi="Times New Roman" w:cs="Times New Roman"/>
                <w:bCs/>
                <w:sz w:val="24"/>
                <w:szCs w:val="24"/>
                <w:lang w:eastAsia="ja-JP"/>
              </w:rPr>
            </w:pPr>
            <w:r w:rsidRPr="00A31517">
              <w:rPr>
                <w:rFonts w:ascii="Times New Roman" w:eastAsia="MS Mincho" w:hAnsi="Times New Roman" w:cs="Times New Roman"/>
                <w:bCs/>
                <w:sz w:val="24"/>
                <w:szCs w:val="24"/>
                <w:lang w:eastAsia="ja-JP"/>
              </w:rPr>
              <w:t>1.</w:t>
            </w:r>
            <w:r w:rsidRPr="00A31517">
              <w:rPr>
                <w:rFonts w:ascii="Times New Roman" w:eastAsia="MS Mincho" w:hAnsi="Times New Roman" w:cs="Times New Roman"/>
                <w:b/>
                <w:bCs/>
                <w:sz w:val="24"/>
                <w:szCs w:val="24"/>
                <w:lang w:eastAsia="ja-JP"/>
              </w:rPr>
              <w:t xml:space="preserve"> </w:t>
            </w:r>
            <w:r w:rsidRPr="00A31517">
              <w:rPr>
                <w:rFonts w:ascii="Times New Roman" w:eastAsia="MS Mincho" w:hAnsi="Times New Roman" w:cs="Times New Roman"/>
                <w:bCs/>
                <w:sz w:val="24"/>
                <w:szCs w:val="24"/>
                <w:lang w:eastAsia="ja-JP"/>
              </w:rPr>
              <w:t>Управление проектом. Основы проектного управления. Учебник /под ред. М.Л. Разу. М.: КНОРУС, 2007.</w:t>
            </w:r>
          </w:p>
          <w:p w:rsidR="00A31517" w:rsidRPr="00A31517" w:rsidRDefault="00A31517" w:rsidP="00A31517">
            <w:pPr>
              <w:widowControl w:val="0"/>
              <w:autoSpaceDE w:val="0"/>
              <w:autoSpaceDN w:val="0"/>
              <w:spacing w:after="0" w:line="240" w:lineRule="auto"/>
              <w:ind w:right="34"/>
              <w:jc w:val="both"/>
              <w:rPr>
                <w:rFonts w:ascii="Times New Roman" w:eastAsia="MS Mincho" w:hAnsi="Times New Roman" w:cs="Times New Roman"/>
                <w:b/>
                <w:bCs/>
                <w:sz w:val="24"/>
                <w:szCs w:val="24"/>
                <w:lang w:eastAsia="ja-JP"/>
              </w:rPr>
            </w:pPr>
          </w:p>
          <w:p w:rsidR="00A31517" w:rsidRPr="00A31517" w:rsidRDefault="00A31517" w:rsidP="00A31517">
            <w:pPr>
              <w:widowControl w:val="0"/>
              <w:autoSpaceDE w:val="0"/>
              <w:autoSpaceDN w:val="0"/>
              <w:spacing w:after="0" w:line="240" w:lineRule="auto"/>
              <w:ind w:right="34"/>
              <w:jc w:val="both"/>
              <w:rPr>
                <w:rFonts w:ascii="Times New Roman" w:eastAsia="MS Mincho" w:hAnsi="Times New Roman" w:cs="Times New Roman"/>
                <w:b/>
                <w:bCs/>
                <w:sz w:val="24"/>
                <w:szCs w:val="24"/>
                <w:lang w:eastAsia="ja-JP"/>
              </w:rPr>
            </w:pPr>
            <w:r w:rsidRPr="00A31517">
              <w:rPr>
                <w:rFonts w:ascii="Times New Roman" w:eastAsia="MS Mincho" w:hAnsi="Times New Roman" w:cs="Times New Roman"/>
                <w:b/>
                <w:bCs/>
                <w:sz w:val="24"/>
                <w:szCs w:val="24"/>
                <w:lang w:eastAsia="ja-JP"/>
              </w:rPr>
              <w:t>Дополнительная литература и источники:</w:t>
            </w:r>
          </w:p>
          <w:p w:rsidR="00A31517" w:rsidRPr="00A31517" w:rsidRDefault="00A31517" w:rsidP="00A31517">
            <w:pPr>
              <w:widowControl w:val="0"/>
              <w:autoSpaceDE w:val="0"/>
              <w:autoSpaceDN w:val="0"/>
              <w:spacing w:after="0" w:line="240" w:lineRule="auto"/>
              <w:ind w:right="34"/>
              <w:jc w:val="both"/>
              <w:rPr>
                <w:rFonts w:ascii="Times New Roman" w:eastAsia="MS Mincho" w:hAnsi="Times New Roman" w:cs="Times New Roman"/>
                <w:bCs/>
                <w:sz w:val="24"/>
                <w:szCs w:val="24"/>
                <w:lang w:eastAsia="ja-JP"/>
              </w:rPr>
            </w:pPr>
            <w:r w:rsidRPr="00A31517">
              <w:rPr>
                <w:rFonts w:ascii="Times New Roman" w:eastAsia="MS Mincho" w:hAnsi="Times New Roman" w:cs="Times New Roman"/>
                <w:bCs/>
                <w:sz w:val="24"/>
                <w:szCs w:val="24"/>
                <w:lang w:eastAsia="ja-JP"/>
              </w:rPr>
              <w:t>1. Грей К.Ф., Ларсон Э.У. Управление проектами. Учебник. – М.: «Дело и сервис», 2007.</w:t>
            </w:r>
          </w:p>
          <w:p w:rsidR="00A31517" w:rsidRPr="00A31517" w:rsidRDefault="00A31517" w:rsidP="00A31517">
            <w:pPr>
              <w:widowControl w:val="0"/>
              <w:autoSpaceDE w:val="0"/>
              <w:autoSpaceDN w:val="0"/>
              <w:spacing w:after="0" w:line="240" w:lineRule="auto"/>
              <w:ind w:right="34"/>
              <w:jc w:val="both"/>
              <w:rPr>
                <w:rFonts w:ascii="Times New Roman" w:eastAsia="MS Mincho" w:hAnsi="Times New Roman" w:cs="Times New Roman"/>
                <w:bCs/>
                <w:sz w:val="24"/>
                <w:szCs w:val="24"/>
                <w:lang w:eastAsia="ja-JP"/>
              </w:rPr>
            </w:pPr>
            <w:r w:rsidRPr="00A31517">
              <w:rPr>
                <w:rFonts w:ascii="Times New Roman" w:eastAsia="MS Mincho" w:hAnsi="Times New Roman" w:cs="Times New Roman"/>
                <w:bCs/>
                <w:sz w:val="24"/>
                <w:szCs w:val="24"/>
                <w:lang w:eastAsia="ja-JP"/>
              </w:rPr>
              <w:t>2. Малкова И.Ю. Метод проектов: Методические материалы. Томск: Томский университет, 2006.</w:t>
            </w:r>
          </w:p>
          <w:p w:rsidR="00A31517" w:rsidRPr="00A31517" w:rsidRDefault="00A31517" w:rsidP="00A31517">
            <w:pPr>
              <w:widowControl w:val="0"/>
              <w:autoSpaceDE w:val="0"/>
              <w:autoSpaceDN w:val="0"/>
              <w:spacing w:after="0" w:line="240" w:lineRule="auto"/>
              <w:ind w:right="34"/>
              <w:jc w:val="both"/>
              <w:rPr>
                <w:rFonts w:ascii="Times New Roman" w:eastAsia="MS Mincho" w:hAnsi="Times New Roman" w:cs="Times New Roman"/>
                <w:bCs/>
                <w:sz w:val="24"/>
                <w:szCs w:val="24"/>
                <w:lang w:eastAsia="ja-JP"/>
              </w:rPr>
            </w:pPr>
            <w:r w:rsidRPr="00A31517">
              <w:rPr>
                <w:rFonts w:ascii="Times New Roman" w:eastAsia="MS Mincho" w:hAnsi="Times New Roman" w:cs="Times New Roman"/>
                <w:bCs/>
                <w:sz w:val="24"/>
                <w:szCs w:val="24"/>
                <w:lang w:eastAsia="ja-JP"/>
              </w:rPr>
              <w:t>3. Милошевич Д.З. Набор инструментов для управления проектами. – М.: Компания АйТи; ДМК Пресс, 2006.</w:t>
            </w:r>
          </w:p>
          <w:p w:rsidR="00A31517" w:rsidRPr="00A31517" w:rsidRDefault="00A31517" w:rsidP="00A31517">
            <w:pPr>
              <w:widowControl w:val="0"/>
              <w:autoSpaceDE w:val="0"/>
              <w:autoSpaceDN w:val="0"/>
              <w:spacing w:after="0" w:line="240" w:lineRule="auto"/>
              <w:ind w:right="34"/>
              <w:jc w:val="both"/>
              <w:rPr>
                <w:rFonts w:ascii="Times New Roman" w:eastAsia="MS Mincho" w:hAnsi="Times New Roman" w:cs="Times New Roman"/>
                <w:bCs/>
                <w:sz w:val="24"/>
                <w:szCs w:val="24"/>
                <w:lang w:eastAsia="ja-JP"/>
              </w:rPr>
            </w:pPr>
            <w:r w:rsidRPr="00A31517">
              <w:rPr>
                <w:rFonts w:ascii="Times New Roman" w:eastAsia="MS Mincho" w:hAnsi="Times New Roman" w:cs="Times New Roman"/>
                <w:bCs/>
                <w:sz w:val="24"/>
                <w:szCs w:val="24"/>
                <w:lang w:eastAsia="ja-JP"/>
              </w:rPr>
              <w:t xml:space="preserve">4. Викулина М.А. Личностно-ориентированная подготовка студентов в педагогическом вузе (основы теории): Монография. – Н.Новгород: Нижегогродский гуманитарный центр, </w:t>
            </w:r>
            <w:proofErr w:type="gramStart"/>
            <w:r w:rsidRPr="00A31517">
              <w:rPr>
                <w:rFonts w:ascii="Times New Roman" w:eastAsia="MS Mincho" w:hAnsi="Times New Roman" w:cs="Times New Roman"/>
                <w:bCs/>
                <w:sz w:val="24"/>
                <w:szCs w:val="24"/>
                <w:lang w:eastAsia="ja-JP"/>
              </w:rPr>
              <w:t>2000.-</w:t>
            </w:r>
            <w:proofErr w:type="gramEnd"/>
            <w:r w:rsidRPr="00A31517">
              <w:rPr>
                <w:rFonts w:ascii="Times New Roman" w:eastAsia="MS Mincho" w:hAnsi="Times New Roman" w:cs="Times New Roman"/>
                <w:bCs/>
                <w:sz w:val="24"/>
                <w:szCs w:val="24"/>
                <w:lang w:eastAsia="ja-JP"/>
              </w:rPr>
              <w:t xml:space="preserve"> 136с. </w:t>
            </w:r>
          </w:p>
          <w:p w:rsidR="00A31517" w:rsidRPr="00A31517" w:rsidRDefault="00A31517" w:rsidP="00A31517">
            <w:pPr>
              <w:widowControl w:val="0"/>
              <w:autoSpaceDE w:val="0"/>
              <w:autoSpaceDN w:val="0"/>
              <w:spacing w:after="0" w:line="240" w:lineRule="auto"/>
              <w:ind w:right="34"/>
              <w:jc w:val="both"/>
              <w:rPr>
                <w:rFonts w:ascii="Times New Roman" w:eastAsia="MS Mincho" w:hAnsi="Times New Roman" w:cs="Times New Roman"/>
                <w:bCs/>
                <w:sz w:val="24"/>
                <w:szCs w:val="24"/>
                <w:lang w:eastAsia="ja-JP"/>
              </w:rPr>
            </w:pPr>
            <w:r w:rsidRPr="00A31517">
              <w:rPr>
                <w:rFonts w:ascii="Times New Roman" w:eastAsia="MS Mincho" w:hAnsi="Times New Roman" w:cs="Times New Roman"/>
                <w:bCs/>
                <w:sz w:val="24"/>
                <w:szCs w:val="24"/>
                <w:lang w:eastAsia="ja-JP"/>
              </w:rPr>
              <w:t>5. Ван Хорн Дж. К. Основы управления проектами. Пер. с англ. / М.:  Дело, 1996.</w:t>
            </w:r>
          </w:p>
          <w:p w:rsidR="00A31517" w:rsidRPr="00A31517" w:rsidRDefault="00A31517" w:rsidP="00A31517">
            <w:pPr>
              <w:widowControl w:val="0"/>
              <w:autoSpaceDE w:val="0"/>
              <w:autoSpaceDN w:val="0"/>
              <w:spacing w:after="0" w:line="240" w:lineRule="auto"/>
              <w:ind w:right="34"/>
              <w:jc w:val="both"/>
              <w:rPr>
                <w:rFonts w:ascii="Times New Roman" w:eastAsia="MS Mincho" w:hAnsi="Times New Roman" w:cs="Times New Roman"/>
                <w:bCs/>
                <w:sz w:val="24"/>
                <w:szCs w:val="24"/>
                <w:lang w:eastAsia="ja-JP"/>
              </w:rPr>
            </w:pPr>
            <w:r w:rsidRPr="00A31517">
              <w:rPr>
                <w:rFonts w:ascii="Times New Roman" w:eastAsia="MS Mincho" w:hAnsi="Times New Roman" w:cs="Times New Roman"/>
                <w:bCs/>
                <w:sz w:val="24"/>
                <w:szCs w:val="24"/>
                <w:lang w:eastAsia="ja-JP"/>
              </w:rPr>
              <w:t>6. Зайдель Х., Теммен Р. Основы методологии управления проектами. Пер. с нем. М.: Дело, 1994.</w:t>
            </w:r>
          </w:p>
          <w:p w:rsidR="00A31517" w:rsidRPr="00A31517" w:rsidRDefault="00A31517" w:rsidP="00A31517">
            <w:pPr>
              <w:widowControl w:val="0"/>
              <w:autoSpaceDE w:val="0"/>
              <w:autoSpaceDN w:val="0"/>
              <w:spacing w:after="0" w:line="240" w:lineRule="auto"/>
              <w:ind w:right="34"/>
              <w:jc w:val="both"/>
              <w:rPr>
                <w:rFonts w:ascii="Times New Roman" w:eastAsia="MS Mincho" w:hAnsi="Times New Roman" w:cs="Times New Roman"/>
                <w:bCs/>
                <w:sz w:val="24"/>
                <w:szCs w:val="24"/>
                <w:lang w:eastAsia="ja-JP"/>
              </w:rPr>
            </w:pPr>
            <w:r w:rsidRPr="00A31517">
              <w:rPr>
                <w:rFonts w:ascii="Times New Roman" w:eastAsia="MS Mincho" w:hAnsi="Times New Roman" w:cs="Times New Roman"/>
                <w:bCs/>
                <w:sz w:val="24"/>
                <w:szCs w:val="24"/>
                <w:lang w:eastAsia="ja-JP"/>
              </w:rPr>
              <w:t>7. Либерзон В.И., Лобанов И.Д. Особенности российского обеспечения управления проектами. М.: Вита-Пресс, 1996.</w:t>
            </w:r>
          </w:p>
          <w:p w:rsidR="00A31517" w:rsidRPr="00A31517" w:rsidRDefault="00A31517" w:rsidP="00A31517">
            <w:pPr>
              <w:widowControl w:val="0"/>
              <w:autoSpaceDE w:val="0"/>
              <w:autoSpaceDN w:val="0"/>
              <w:spacing w:after="0" w:line="240" w:lineRule="auto"/>
              <w:ind w:right="34"/>
              <w:jc w:val="both"/>
              <w:rPr>
                <w:rFonts w:ascii="Times New Roman" w:eastAsia="MS Mincho" w:hAnsi="Times New Roman" w:cs="Times New Roman"/>
                <w:bCs/>
                <w:sz w:val="24"/>
                <w:szCs w:val="24"/>
                <w:lang w:eastAsia="ja-JP"/>
              </w:rPr>
            </w:pPr>
            <w:r w:rsidRPr="00A31517">
              <w:rPr>
                <w:rFonts w:ascii="Times New Roman" w:eastAsia="MS Mincho" w:hAnsi="Times New Roman" w:cs="Times New Roman"/>
                <w:bCs/>
                <w:sz w:val="24"/>
                <w:szCs w:val="24"/>
                <w:lang w:eastAsia="ja-JP"/>
              </w:rPr>
              <w:t xml:space="preserve">8. Мазур И.И. и др. Управление проектами. Учебное пособие. М.: Экономика, 2001. </w:t>
            </w:r>
          </w:p>
          <w:p w:rsidR="00A31517" w:rsidRPr="00A31517" w:rsidRDefault="00A31517" w:rsidP="00A31517">
            <w:pPr>
              <w:widowControl w:val="0"/>
              <w:autoSpaceDE w:val="0"/>
              <w:autoSpaceDN w:val="0"/>
              <w:spacing w:after="0" w:line="240" w:lineRule="auto"/>
              <w:ind w:right="34"/>
              <w:jc w:val="both"/>
              <w:rPr>
                <w:rFonts w:ascii="Times New Roman" w:eastAsia="MS Mincho" w:hAnsi="Times New Roman" w:cs="Times New Roman"/>
                <w:bCs/>
                <w:sz w:val="24"/>
                <w:szCs w:val="24"/>
                <w:lang w:eastAsia="ja-JP"/>
              </w:rPr>
            </w:pPr>
            <w:r w:rsidRPr="00A31517">
              <w:rPr>
                <w:rFonts w:ascii="Times New Roman" w:eastAsia="MS Mincho" w:hAnsi="Times New Roman" w:cs="Times New Roman"/>
                <w:bCs/>
                <w:sz w:val="24"/>
                <w:szCs w:val="24"/>
                <w:lang w:eastAsia="ja-JP"/>
              </w:rPr>
              <w:t>9. Товб А.С., Ципес Г.Л. Управление проектами: стандарты, методы, опыт. М.: ЗАО «Олимп-Бизнес»», 2003.</w:t>
            </w:r>
          </w:p>
          <w:p w:rsidR="00A31517" w:rsidRPr="00A31517" w:rsidRDefault="00A31517" w:rsidP="00A31517">
            <w:pPr>
              <w:widowControl w:val="0"/>
              <w:autoSpaceDE w:val="0"/>
              <w:autoSpaceDN w:val="0"/>
              <w:spacing w:after="0" w:line="240" w:lineRule="auto"/>
              <w:ind w:right="34"/>
              <w:jc w:val="both"/>
              <w:rPr>
                <w:rFonts w:ascii="Times New Roman" w:eastAsia="MS Mincho" w:hAnsi="Times New Roman" w:cs="Times New Roman"/>
                <w:bCs/>
                <w:sz w:val="24"/>
                <w:szCs w:val="24"/>
                <w:lang w:eastAsia="ja-JP"/>
              </w:rPr>
            </w:pPr>
            <w:r w:rsidRPr="00A31517">
              <w:rPr>
                <w:rFonts w:ascii="Times New Roman" w:eastAsia="MS Mincho" w:hAnsi="Times New Roman" w:cs="Times New Roman"/>
                <w:bCs/>
                <w:sz w:val="24"/>
                <w:szCs w:val="24"/>
                <w:lang w:eastAsia="ja-JP"/>
              </w:rPr>
              <w:t>10. Шапиро В.Д. и др. Управление проектами. Санкт-Петербург: Два Три, 1996.</w:t>
            </w:r>
          </w:p>
          <w:p w:rsidR="00A31517" w:rsidRPr="00A31517" w:rsidRDefault="00A31517" w:rsidP="00A31517">
            <w:pPr>
              <w:widowControl w:val="0"/>
              <w:autoSpaceDE w:val="0"/>
              <w:autoSpaceDN w:val="0"/>
              <w:spacing w:after="0" w:line="240" w:lineRule="auto"/>
              <w:ind w:right="34"/>
              <w:jc w:val="both"/>
              <w:rPr>
                <w:rFonts w:ascii="Times New Roman" w:eastAsia="MS Mincho" w:hAnsi="Times New Roman" w:cs="Times New Roman"/>
                <w:bCs/>
                <w:sz w:val="24"/>
                <w:szCs w:val="24"/>
                <w:lang w:eastAsia="ja-JP"/>
              </w:rPr>
            </w:pPr>
            <w:r w:rsidRPr="00A31517">
              <w:rPr>
                <w:rFonts w:ascii="Times New Roman" w:eastAsia="MS Mincho" w:hAnsi="Times New Roman" w:cs="Times New Roman"/>
                <w:bCs/>
                <w:sz w:val="24"/>
                <w:szCs w:val="24"/>
                <w:lang w:eastAsia="ja-JP"/>
              </w:rPr>
              <w:t>11.  ИСО/ТО 10006:1997 «Руководство качеством при управлении проектами». М.: - 1999.</w:t>
            </w:r>
          </w:p>
          <w:p w:rsidR="00A31517" w:rsidRPr="00A31517" w:rsidRDefault="00A31517" w:rsidP="00A31517">
            <w:pPr>
              <w:widowControl w:val="0"/>
              <w:autoSpaceDE w:val="0"/>
              <w:autoSpaceDN w:val="0"/>
              <w:spacing w:after="0" w:line="240" w:lineRule="auto"/>
              <w:ind w:right="34"/>
              <w:jc w:val="both"/>
              <w:rPr>
                <w:rFonts w:ascii="Times New Roman" w:eastAsia="MS Mincho" w:hAnsi="Times New Roman" w:cs="Times New Roman"/>
                <w:bCs/>
                <w:sz w:val="24"/>
                <w:szCs w:val="24"/>
                <w:lang w:eastAsia="ja-JP"/>
              </w:rPr>
            </w:pPr>
            <w:r w:rsidRPr="00A31517">
              <w:rPr>
                <w:rFonts w:ascii="Times New Roman" w:eastAsia="MS Mincho" w:hAnsi="Times New Roman" w:cs="Times New Roman"/>
                <w:bCs/>
                <w:sz w:val="24"/>
                <w:szCs w:val="24"/>
                <w:lang w:eastAsia="ja-JP"/>
              </w:rPr>
              <w:t>12. Управление проектами. Практическое руководство. М.: ЮРКНИГА, 2003.</w:t>
            </w:r>
          </w:p>
          <w:p w:rsidR="00A31517" w:rsidRPr="00A31517" w:rsidRDefault="00A31517" w:rsidP="00A31517">
            <w:pPr>
              <w:widowControl w:val="0"/>
              <w:autoSpaceDE w:val="0"/>
              <w:autoSpaceDN w:val="0"/>
              <w:spacing w:after="0" w:line="240" w:lineRule="auto"/>
              <w:ind w:right="34"/>
              <w:jc w:val="both"/>
              <w:rPr>
                <w:rFonts w:ascii="Times New Roman" w:eastAsia="MS Mincho" w:hAnsi="Times New Roman" w:cs="Times New Roman"/>
                <w:bCs/>
                <w:sz w:val="24"/>
                <w:szCs w:val="24"/>
                <w:lang w:eastAsia="ja-JP"/>
              </w:rPr>
            </w:pPr>
            <w:r w:rsidRPr="00A31517">
              <w:rPr>
                <w:rFonts w:ascii="Times New Roman" w:eastAsia="MS Mincho" w:hAnsi="Times New Roman" w:cs="Times New Roman"/>
                <w:bCs/>
                <w:sz w:val="24"/>
                <w:szCs w:val="24"/>
                <w:lang w:eastAsia="ja-JP"/>
              </w:rPr>
              <w:t>13. Управление инновационными проектами. Учебное пособие /под ред. В.Л. Попова. М.: ИНФРА-М, 2007.</w:t>
            </w:r>
          </w:p>
          <w:p w:rsidR="00A31517" w:rsidRPr="00A31517" w:rsidRDefault="00A31517" w:rsidP="00A31517">
            <w:pPr>
              <w:widowControl w:val="0"/>
              <w:autoSpaceDE w:val="0"/>
              <w:autoSpaceDN w:val="0"/>
              <w:spacing w:after="0" w:line="240" w:lineRule="auto"/>
              <w:ind w:right="34"/>
              <w:jc w:val="both"/>
              <w:rPr>
                <w:rFonts w:ascii="Times New Roman" w:eastAsia="MS Mincho" w:hAnsi="Times New Roman" w:cs="Times New Roman"/>
                <w:bCs/>
                <w:sz w:val="24"/>
                <w:szCs w:val="24"/>
                <w:lang w:eastAsia="ja-JP"/>
              </w:rPr>
            </w:pPr>
            <w:r w:rsidRPr="00A31517">
              <w:rPr>
                <w:rFonts w:ascii="Times New Roman" w:eastAsia="MS Mincho" w:hAnsi="Times New Roman" w:cs="Times New Roman"/>
                <w:bCs/>
                <w:sz w:val="24"/>
                <w:szCs w:val="24"/>
                <w:lang w:eastAsia="ja-JP"/>
              </w:rPr>
              <w:t>14.  Шавырина В.В. Технология управления Спайдер. М.: Дело, 1999.</w:t>
            </w:r>
          </w:p>
          <w:p w:rsidR="00A31517" w:rsidRPr="00A31517" w:rsidRDefault="00A31517" w:rsidP="00A31517">
            <w:pPr>
              <w:widowControl w:val="0"/>
              <w:autoSpaceDE w:val="0"/>
              <w:autoSpaceDN w:val="0"/>
              <w:spacing w:after="0" w:line="240" w:lineRule="auto"/>
              <w:ind w:right="34"/>
              <w:jc w:val="both"/>
              <w:rPr>
                <w:rFonts w:ascii="Times New Roman" w:eastAsia="MS Mincho" w:hAnsi="Times New Roman" w:cs="Times New Roman"/>
                <w:bCs/>
                <w:sz w:val="24"/>
                <w:szCs w:val="24"/>
                <w:lang w:eastAsia="ja-JP"/>
              </w:rPr>
            </w:pPr>
            <w:r w:rsidRPr="00A31517">
              <w:rPr>
                <w:rFonts w:ascii="Times New Roman" w:eastAsia="MS Mincho" w:hAnsi="Times New Roman" w:cs="Times New Roman"/>
                <w:bCs/>
                <w:sz w:val="24"/>
                <w:szCs w:val="24"/>
                <w:lang w:eastAsia="ja-JP"/>
              </w:rPr>
              <w:t xml:space="preserve">15. www.gkmim.ru – сайт Группы компаний «Международный институт менеджмента», российского представителя Международной Ассоциации Управления Проектами IPMA. </w:t>
            </w:r>
          </w:p>
          <w:p w:rsidR="00A31517" w:rsidRPr="00A31517" w:rsidRDefault="00A31517" w:rsidP="00A31517">
            <w:pPr>
              <w:widowControl w:val="0"/>
              <w:autoSpaceDE w:val="0"/>
              <w:autoSpaceDN w:val="0"/>
              <w:spacing w:after="0" w:line="240" w:lineRule="auto"/>
              <w:ind w:right="34"/>
              <w:jc w:val="both"/>
              <w:rPr>
                <w:rFonts w:ascii="Times New Roman" w:eastAsia="MS Mincho" w:hAnsi="Times New Roman" w:cs="Times New Roman"/>
                <w:bCs/>
                <w:sz w:val="24"/>
                <w:szCs w:val="24"/>
                <w:lang w:eastAsia="ja-JP"/>
              </w:rPr>
            </w:pPr>
            <w:r w:rsidRPr="00A31517">
              <w:rPr>
                <w:rFonts w:ascii="Times New Roman" w:eastAsia="MS Mincho" w:hAnsi="Times New Roman" w:cs="Times New Roman"/>
                <w:bCs/>
                <w:sz w:val="24"/>
                <w:szCs w:val="24"/>
                <w:lang w:eastAsia="ja-JP"/>
              </w:rPr>
              <w:t>16.</w:t>
            </w:r>
            <w:r w:rsidRPr="00A31517">
              <w:rPr>
                <w:rFonts w:ascii="Times New Roman" w:eastAsia="MS Mincho" w:hAnsi="Times New Roman" w:cs="Times New Roman"/>
                <w:bCs/>
                <w:sz w:val="24"/>
                <w:szCs w:val="24"/>
                <w:lang w:eastAsia="ja-JP"/>
              </w:rPr>
              <w:tab/>
            </w:r>
            <w:proofErr w:type="gramStart"/>
            <w:r w:rsidRPr="00A31517">
              <w:rPr>
                <w:rFonts w:ascii="Times New Roman" w:eastAsia="MS Mincho" w:hAnsi="Times New Roman" w:cs="Times New Roman"/>
                <w:bCs/>
                <w:sz w:val="24"/>
                <w:szCs w:val="24"/>
                <w:lang w:eastAsia="ja-JP"/>
              </w:rPr>
              <w:t>http://projectm.narod.ru/content/htm  http://project.km.ru</w:t>
            </w:r>
            <w:proofErr w:type="gramEnd"/>
            <w:r w:rsidRPr="00A31517">
              <w:rPr>
                <w:rFonts w:ascii="Times New Roman" w:eastAsia="MS Mincho" w:hAnsi="Times New Roman" w:cs="Times New Roman"/>
                <w:bCs/>
                <w:sz w:val="24"/>
                <w:szCs w:val="24"/>
                <w:lang w:eastAsia="ja-JP"/>
              </w:rPr>
              <w:t xml:space="preserve">  </w:t>
            </w:r>
            <w:r w:rsidRPr="00A31517">
              <w:rPr>
                <w:rFonts w:ascii="Times New Roman" w:eastAsia="MS Mincho" w:hAnsi="Times New Roman" w:cs="Times New Roman"/>
                <w:bCs/>
                <w:sz w:val="24"/>
                <w:szCs w:val="24"/>
                <w:lang w:eastAsia="ja-JP"/>
              </w:rPr>
              <w:lastRenderedPageBreak/>
              <w:t xml:space="preserve">страницы широкого профиля на бесплатном хостинге My.KM.ru  </w:t>
            </w:r>
          </w:p>
          <w:p w:rsidR="00A31517" w:rsidRPr="00A31517" w:rsidRDefault="00A31517" w:rsidP="00A31517">
            <w:pPr>
              <w:widowControl w:val="0"/>
              <w:autoSpaceDE w:val="0"/>
              <w:autoSpaceDN w:val="0"/>
              <w:spacing w:after="0" w:line="240" w:lineRule="auto"/>
              <w:ind w:right="34"/>
              <w:jc w:val="both"/>
              <w:rPr>
                <w:rFonts w:ascii="Times New Roman" w:eastAsia="MS Mincho" w:hAnsi="Times New Roman" w:cs="Times New Roman"/>
                <w:bCs/>
                <w:sz w:val="24"/>
                <w:szCs w:val="24"/>
                <w:lang w:eastAsia="ja-JP"/>
              </w:rPr>
            </w:pPr>
            <w:r w:rsidRPr="00A31517">
              <w:rPr>
                <w:rFonts w:ascii="Times New Roman" w:eastAsia="MS Mincho" w:hAnsi="Times New Roman" w:cs="Times New Roman"/>
                <w:bCs/>
                <w:sz w:val="24"/>
                <w:szCs w:val="24"/>
                <w:lang w:eastAsia="ja-JP"/>
              </w:rPr>
              <w:t>17.</w:t>
            </w:r>
            <w:r w:rsidRPr="00A31517">
              <w:rPr>
                <w:rFonts w:ascii="Times New Roman" w:eastAsia="MS Mincho" w:hAnsi="Times New Roman" w:cs="Times New Roman"/>
                <w:bCs/>
                <w:sz w:val="24"/>
                <w:szCs w:val="24"/>
                <w:lang w:eastAsia="ja-JP"/>
              </w:rPr>
              <w:tab/>
              <w:t xml:space="preserve">www.aproject.ru –сайт “Управление проектами в России”    </w:t>
            </w:r>
          </w:p>
          <w:p w:rsidR="00A31517" w:rsidRPr="00A31517" w:rsidRDefault="00A31517" w:rsidP="00A31517">
            <w:pPr>
              <w:widowControl w:val="0"/>
              <w:autoSpaceDE w:val="0"/>
              <w:autoSpaceDN w:val="0"/>
              <w:spacing w:after="0" w:line="240" w:lineRule="auto"/>
              <w:ind w:right="34"/>
              <w:jc w:val="both"/>
              <w:rPr>
                <w:rFonts w:ascii="Times New Roman" w:eastAsia="MS Mincho" w:hAnsi="Times New Roman" w:cs="Times New Roman"/>
                <w:bCs/>
                <w:sz w:val="24"/>
                <w:szCs w:val="24"/>
                <w:lang w:eastAsia="ja-JP"/>
              </w:rPr>
            </w:pPr>
            <w:r w:rsidRPr="00A31517">
              <w:rPr>
                <w:rFonts w:ascii="Times New Roman" w:eastAsia="MS Mincho" w:hAnsi="Times New Roman" w:cs="Times New Roman"/>
                <w:bCs/>
                <w:sz w:val="24"/>
                <w:szCs w:val="24"/>
                <w:lang w:eastAsia="ja-JP"/>
              </w:rPr>
              <w:t>18.</w:t>
            </w:r>
            <w:r w:rsidRPr="00A31517">
              <w:rPr>
                <w:rFonts w:ascii="Times New Roman" w:eastAsia="MS Mincho" w:hAnsi="Times New Roman" w:cs="Times New Roman"/>
                <w:bCs/>
                <w:sz w:val="24"/>
                <w:szCs w:val="24"/>
                <w:lang w:eastAsia="ja-JP"/>
              </w:rPr>
              <w:tab/>
              <w:t>www.sovnet.ru – сайт Российской ассоциации управления проектами</w:t>
            </w:r>
          </w:p>
          <w:p w:rsidR="00A31517" w:rsidRPr="00A31517" w:rsidRDefault="00A31517" w:rsidP="00A31517">
            <w:pPr>
              <w:widowControl w:val="0"/>
              <w:autoSpaceDE w:val="0"/>
              <w:autoSpaceDN w:val="0"/>
              <w:spacing w:after="0" w:line="240" w:lineRule="auto"/>
              <w:ind w:right="34"/>
              <w:jc w:val="both"/>
              <w:rPr>
                <w:rFonts w:ascii="Times New Roman" w:eastAsia="MS Mincho" w:hAnsi="Times New Roman" w:cs="Times New Roman"/>
                <w:bCs/>
                <w:sz w:val="24"/>
                <w:szCs w:val="24"/>
                <w:lang w:eastAsia="ja-JP"/>
              </w:rPr>
            </w:pPr>
            <w:r w:rsidRPr="00A31517">
              <w:rPr>
                <w:rFonts w:ascii="Times New Roman" w:eastAsia="MS Mincho" w:hAnsi="Times New Roman" w:cs="Times New Roman"/>
                <w:bCs/>
                <w:sz w:val="24"/>
                <w:szCs w:val="24"/>
                <w:lang w:eastAsia="ja-JP"/>
              </w:rPr>
              <w:t>19.</w:t>
            </w:r>
            <w:r w:rsidRPr="00A31517">
              <w:rPr>
                <w:rFonts w:ascii="Times New Roman" w:eastAsia="MS Mincho" w:hAnsi="Times New Roman" w:cs="Times New Roman"/>
                <w:bCs/>
                <w:sz w:val="24"/>
                <w:szCs w:val="24"/>
                <w:lang w:eastAsia="ja-JP"/>
              </w:rPr>
              <w:tab/>
              <w:t>www.innovbusiness.ru – сайт по инновационному предпринимательству</w:t>
            </w:r>
          </w:p>
          <w:p w:rsidR="00A31517" w:rsidRPr="00A31517" w:rsidRDefault="00A31517" w:rsidP="00A31517">
            <w:pPr>
              <w:widowControl w:val="0"/>
              <w:autoSpaceDE w:val="0"/>
              <w:autoSpaceDN w:val="0"/>
              <w:spacing w:after="0" w:line="240" w:lineRule="auto"/>
              <w:ind w:right="34"/>
              <w:jc w:val="both"/>
              <w:rPr>
                <w:rFonts w:ascii="Times New Roman" w:eastAsia="MS Mincho" w:hAnsi="Times New Roman" w:cs="Times New Roman"/>
                <w:bCs/>
                <w:sz w:val="24"/>
                <w:szCs w:val="24"/>
                <w:lang w:eastAsia="ja-JP"/>
              </w:rPr>
            </w:pPr>
            <w:r w:rsidRPr="00A31517">
              <w:rPr>
                <w:rFonts w:ascii="Times New Roman" w:eastAsia="MS Mincho" w:hAnsi="Times New Roman" w:cs="Times New Roman"/>
                <w:bCs/>
                <w:sz w:val="24"/>
                <w:szCs w:val="24"/>
                <w:lang w:eastAsia="ja-JP"/>
              </w:rPr>
              <w:t>20.</w:t>
            </w:r>
            <w:r w:rsidRPr="00A31517">
              <w:rPr>
                <w:rFonts w:ascii="Times New Roman" w:eastAsia="MS Mincho" w:hAnsi="Times New Roman" w:cs="Times New Roman"/>
                <w:bCs/>
                <w:sz w:val="24"/>
                <w:szCs w:val="24"/>
                <w:lang w:eastAsia="ja-JP"/>
              </w:rPr>
              <w:tab/>
              <w:t>www.strf.ru – наука и технологии в России.</w:t>
            </w:r>
          </w:p>
          <w:p w:rsidR="00A31517" w:rsidRPr="00A31517" w:rsidRDefault="00A31517" w:rsidP="00A31517">
            <w:pPr>
              <w:widowControl w:val="0"/>
              <w:autoSpaceDE w:val="0"/>
              <w:autoSpaceDN w:val="0"/>
              <w:spacing w:after="0" w:line="240" w:lineRule="auto"/>
              <w:ind w:right="34"/>
              <w:jc w:val="both"/>
              <w:rPr>
                <w:rFonts w:ascii="Times New Roman" w:eastAsia="MS Mincho" w:hAnsi="Times New Roman" w:cs="Times New Roman"/>
                <w:bCs/>
                <w:sz w:val="24"/>
                <w:szCs w:val="24"/>
                <w:lang w:eastAsia="ja-JP"/>
              </w:rPr>
            </w:pPr>
            <w:r w:rsidRPr="00A31517">
              <w:rPr>
                <w:rFonts w:ascii="Times New Roman" w:eastAsia="MS Mincho" w:hAnsi="Times New Roman" w:cs="Times New Roman"/>
                <w:bCs/>
                <w:sz w:val="24"/>
                <w:szCs w:val="24"/>
                <w:lang w:eastAsia="ja-JP"/>
              </w:rPr>
              <w:t>21.</w:t>
            </w:r>
            <w:r w:rsidRPr="00A31517">
              <w:rPr>
                <w:rFonts w:ascii="Times New Roman" w:eastAsia="MS Mincho" w:hAnsi="Times New Roman" w:cs="Times New Roman"/>
                <w:bCs/>
                <w:sz w:val="24"/>
                <w:szCs w:val="24"/>
                <w:lang w:eastAsia="ja-JP"/>
              </w:rPr>
              <w:tab/>
              <w:t>www.itportal.ru – сайт по инновациям и технологиям.</w:t>
            </w:r>
          </w:p>
          <w:p w:rsidR="00A31517" w:rsidRPr="00A31517" w:rsidRDefault="00A31517" w:rsidP="00A31517">
            <w:pPr>
              <w:widowControl w:val="0"/>
              <w:autoSpaceDE w:val="0"/>
              <w:autoSpaceDN w:val="0"/>
              <w:spacing w:after="0" w:line="240" w:lineRule="auto"/>
              <w:ind w:right="34"/>
              <w:jc w:val="both"/>
              <w:rPr>
                <w:rFonts w:ascii="Times New Roman" w:eastAsia="MS Mincho" w:hAnsi="Times New Roman" w:cs="Times New Roman"/>
                <w:bCs/>
                <w:sz w:val="24"/>
                <w:szCs w:val="24"/>
                <w:lang w:eastAsia="ja-JP"/>
              </w:rPr>
            </w:pPr>
            <w:r w:rsidRPr="00A31517">
              <w:rPr>
                <w:rFonts w:ascii="Times New Roman" w:eastAsia="MS Mincho" w:hAnsi="Times New Roman" w:cs="Times New Roman"/>
                <w:bCs/>
                <w:sz w:val="24"/>
                <w:szCs w:val="24"/>
                <w:lang w:eastAsia="ja-JP"/>
              </w:rPr>
              <w:t>22.</w:t>
            </w:r>
            <w:r w:rsidRPr="00A31517">
              <w:rPr>
                <w:rFonts w:ascii="Times New Roman" w:eastAsia="MS Mincho" w:hAnsi="Times New Roman" w:cs="Times New Roman"/>
                <w:bCs/>
                <w:sz w:val="24"/>
                <w:szCs w:val="24"/>
                <w:lang w:eastAsia="ja-JP"/>
              </w:rPr>
              <w:tab/>
              <w:t>www.fondpotanin.ru – сайт благотворительного фонда имени Владимира Потанина</w:t>
            </w:r>
          </w:p>
          <w:p w:rsidR="00A31517" w:rsidRPr="00A31517" w:rsidRDefault="00A31517" w:rsidP="00A31517">
            <w:pPr>
              <w:spacing w:after="0" w:line="240" w:lineRule="auto"/>
              <w:ind w:left="381"/>
              <w:contextualSpacing/>
              <w:rPr>
                <w:rFonts w:ascii="Times New Roman" w:eastAsia="MS Mincho" w:hAnsi="Times New Roman" w:cs="Times New Roman"/>
                <w:sz w:val="24"/>
                <w:szCs w:val="24"/>
                <w:lang w:eastAsia="ja-JP"/>
              </w:rPr>
            </w:pPr>
          </w:p>
        </w:tc>
      </w:tr>
      <w:tr w:rsidR="00A31517" w:rsidRPr="00A31517" w:rsidTr="00A31517">
        <w:tc>
          <w:tcPr>
            <w:tcW w:w="534" w:type="dxa"/>
          </w:tcPr>
          <w:p w:rsidR="00A31517" w:rsidRPr="00A31517" w:rsidRDefault="00A31517" w:rsidP="00A31517">
            <w:pPr>
              <w:spacing w:after="0" w:line="240" w:lineRule="auto"/>
              <w:jc w:val="center"/>
              <w:rPr>
                <w:rFonts w:ascii="Times New Roman" w:eastAsia="MS Mincho" w:hAnsi="Times New Roman" w:cs="Times New Roman"/>
                <w:b/>
                <w:color w:val="000000"/>
                <w:sz w:val="24"/>
                <w:szCs w:val="24"/>
                <w:lang w:eastAsia="ja-JP"/>
              </w:rPr>
            </w:pPr>
            <w:r w:rsidRPr="00A31517">
              <w:rPr>
                <w:rFonts w:ascii="Times New Roman" w:eastAsia="MS Mincho" w:hAnsi="Times New Roman" w:cs="Times New Roman"/>
                <w:b/>
                <w:color w:val="000000"/>
                <w:sz w:val="24"/>
                <w:szCs w:val="24"/>
                <w:lang w:eastAsia="ja-JP"/>
              </w:rPr>
              <w:t>4</w:t>
            </w:r>
          </w:p>
        </w:tc>
        <w:tc>
          <w:tcPr>
            <w:tcW w:w="1984" w:type="dxa"/>
          </w:tcPr>
          <w:p w:rsidR="00A31517" w:rsidRPr="00A31517" w:rsidRDefault="00A31517" w:rsidP="00A31517">
            <w:pPr>
              <w:spacing w:after="0" w:line="240" w:lineRule="auto"/>
              <w:rPr>
                <w:rFonts w:ascii="Times New Roman" w:eastAsia="MS Mincho" w:hAnsi="Times New Roman" w:cs="Times New Roman"/>
                <w:b/>
                <w:bCs/>
                <w:sz w:val="24"/>
                <w:szCs w:val="24"/>
                <w:lang w:eastAsia="ja-JP"/>
              </w:rPr>
            </w:pPr>
            <w:r w:rsidRPr="00A31517">
              <w:rPr>
                <w:rFonts w:ascii="Times New Roman" w:eastAsia="MS Mincho" w:hAnsi="Times New Roman" w:cs="Times New Roman"/>
                <w:b/>
                <w:bCs/>
                <w:sz w:val="24"/>
                <w:szCs w:val="24"/>
                <w:lang w:eastAsia="ja-JP"/>
              </w:rPr>
              <w:t>Модуль 4. Интерактивные нелинейные презентации</w:t>
            </w:r>
          </w:p>
        </w:tc>
        <w:tc>
          <w:tcPr>
            <w:tcW w:w="7053" w:type="dxa"/>
          </w:tcPr>
          <w:p w:rsidR="00A31517" w:rsidRPr="00A31517" w:rsidRDefault="00A31517" w:rsidP="00A31517">
            <w:pPr>
              <w:spacing w:after="0" w:line="240" w:lineRule="auto"/>
              <w:jc w:val="both"/>
              <w:rPr>
                <w:rFonts w:ascii="Times New Roman" w:eastAsia="MS Mincho" w:hAnsi="Times New Roman" w:cs="Times New Roman"/>
                <w:color w:val="000000"/>
                <w:sz w:val="24"/>
                <w:szCs w:val="24"/>
                <w:lang w:eastAsia="ja-JP"/>
              </w:rPr>
            </w:pPr>
          </w:p>
        </w:tc>
      </w:tr>
      <w:tr w:rsidR="00A31517" w:rsidRPr="00A31517" w:rsidTr="00A31517">
        <w:tc>
          <w:tcPr>
            <w:tcW w:w="534" w:type="dxa"/>
          </w:tcPr>
          <w:p w:rsidR="00A31517" w:rsidRPr="00A31517" w:rsidRDefault="00A31517" w:rsidP="00A31517">
            <w:pPr>
              <w:spacing w:after="0" w:line="240" w:lineRule="auto"/>
              <w:jc w:val="both"/>
              <w:rPr>
                <w:rFonts w:ascii="Times New Roman" w:eastAsia="MS Mincho" w:hAnsi="Times New Roman" w:cs="Times New Roman"/>
                <w:color w:val="000000"/>
                <w:sz w:val="24"/>
                <w:szCs w:val="24"/>
                <w:lang w:eastAsia="ja-JP"/>
              </w:rPr>
            </w:pPr>
          </w:p>
        </w:tc>
        <w:tc>
          <w:tcPr>
            <w:tcW w:w="1984" w:type="dxa"/>
          </w:tcPr>
          <w:p w:rsidR="00A31517" w:rsidRPr="00A31517" w:rsidRDefault="00A31517" w:rsidP="00A31517">
            <w:pPr>
              <w:spacing w:after="0" w:line="240" w:lineRule="auto"/>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Тема 1. Начало работы с Интернет-ресурсом Prezi</w:t>
            </w:r>
          </w:p>
        </w:tc>
        <w:tc>
          <w:tcPr>
            <w:tcW w:w="7053" w:type="dxa"/>
          </w:tcPr>
          <w:p w:rsidR="00A31517" w:rsidRPr="00A31517" w:rsidRDefault="00A31517" w:rsidP="00A31517">
            <w:pPr>
              <w:spacing w:after="0" w:line="240" w:lineRule="auto"/>
              <w:rPr>
                <w:rFonts w:ascii="Times New Roman" w:eastAsia="MS Mincho" w:hAnsi="Times New Roman" w:cs="Times New Roman"/>
                <w:color w:val="000000"/>
                <w:sz w:val="24"/>
                <w:szCs w:val="24"/>
                <w:lang w:eastAsia="ja-JP"/>
              </w:rPr>
            </w:pPr>
            <w:r w:rsidRPr="00A31517">
              <w:rPr>
                <w:rFonts w:ascii="Times New Roman" w:eastAsia="MS Mincho" w:hAnsi="Times New Roman" w:cs="Times New Roman"/>
                <w:color w:val="000000"/>
                <w:sz w:val="24"/>
                <w:szCs w:val="24"/>
                <w:lang w:eastAsia="ja-JP"/>
              </w:rPr>
              <w:t xml:space="preserve">Современные презентационные ресурсы. </w:t>
            </w:r>
            <w:r w:rsidRPr="00A31517">
              <w:rPr>
                <w:rFonts w:ascii="Times New Roman" w:eastAsia="Times New Roman" w:hAnsi="Times New Roman" w:cs="Times New Roman"/>
                <w:sz w:val="24"/>
                <w:szCs w:val="24"/>
                <w:lang w:eastAsia="ja-JP"/>
              </w:rPr>
              <w:t xml:space="preserve">Технология масштабирования. </w:t>
            </w:r>
            <w:r w:rsidRPr="00A31517">
              <w:rPr>
                <w:rFonts w:ascii="Times New Roman" w:eastAsia="MS Mincho" w:hAnsi="Times New Roman" w:cs="Times New Roman"/>
                <w:color w:val="000000"/>
                <w:sz w:val="24"/>
                <w:szCs w:val="24"/>
                <w:lang w:eastAsia="ja-JP"/>
              </w:rPr>
              <w:t>Нелинейные интерактивные презентации.  Основные особенности web-сервиса Prezi. Образовательные тарифные планы. Пользовательская регистрация. Создание файловой структуры.</w:t>
            </w:r>
          </w:p>
        </w:tc>
      </w:tr>
      <w:tr w:rsidR="00A31517" w:rsidRPr="00A31517" w:rsidTr="00A31517">
        <w:tc>
          <w:tcPr>
            <w:tcW w:w="534" w:type="dxa"/>
          </w:tcPr>
          <w:p w:rsidR="00A31517" w:rsidRPr="00A31517" w:rsidRDefault="00A31517" w:rsidP="00A31517">
            <w:pPr>
              <w:spacing w:after="0" w:line="240" w:lineRule="auto"/>
              <w:jc w:val="both"/>
              <w:rPr>
                <w:rFonts w:ascii="Times New Roman" w:eastAsia="MS Mincho" w:hAnsi="Times New Roman" w:cs="Times New Roman"/>
                <w:color w:val="000000"/>
                <w:sz w:val="24"/>
                <w:szCs w:val="24"/>
                <w:lang w:eastAsia="ja-JP"/>
              </w:rPr>
            </w:pPr>
          </w:p>
        </w:tc>
        <w:tc>
          <w:tcPr>
            <w:tcW w:w="1984" w:type="dxa"/>
          </w:tcPr>
          <w:p w:rsidR="00A31517" w:rsidRPr="00A31517" w:rsidRDefault="00A31517" w:rsidP="00A31517">
            <w:pPr>
              <w:spacing w:after="0" w:line="240" w:lineRule="auto"/>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Тема 2. Создание и редактирование нелинейных мультимедийных презентаций</w:t>
            </w:r>
          </w:p>
        </w:tc>
        <w:tc>
          <w:tcPr>
            <w:tcW w:w="7053" w:type="dxa"/>
          </w:tcPr>
          <w:p w:rsidR="00A31517" w:rsidRPr="00A31517" w:rsidRDefault="00A31517" w:rsidP="00A31517">
            <w:pPr>
              <w:spacing w:after="0" w:line="240" w:lineRule="auto"/>
              <w:rPr>
                <w:rFonts w:ascii="Times New Roman" w:eastAsia="MS Mincho" w:hAnsi="Times New Roman" w:cs="Times New Roman"/>
                <w:color w:val="000000"/>
                <w:sz w:val="24"/>
                <w:szCs w:val="24"/>
                <w:lang w:eastAsia="ja-JP"/>
              </w:rPr>
            </w:pPr>
            <w:r w:rsidRPr="00A31517">
              <w:rPr>
                <w:rFonts w:ascii="Times New Roman" w:eastAsia="MS Mincho" w:hAnsi="Times New Roman" w:cs="Times New Roman"/>
                <w:color w:val="000000"/>
                <w:sz w:val="24"/>
                <w:szCs w:val="24"/>
                <w:lang w:eastAsia="ja-JP"/>
              </w:rPr>
              <w:t>Создание новой презентации. Масштабирование элементов. Загрузка и работа с медиаконтентом. Редактирование текста. Вставка графических объектов и элементов. Настройка индивидуальной сюжетной линии презентации.</w:t>
            </w:r>
          </w:p>
        </w:tc>
      </w:tr>
      <w:tr w:rsidR="00A31517" w:rsidRPr="00A31517" w:rsidTr="00A31517">
        <w:tc>
          <w:tcPr>
            <w:tcW w:w="534" w:type="dxa"/>
          </w:tcPr>
          <w:p w:rsidR="00A31517" w:rsidRPr="00A31517" w:rsidRDefault="00A31517" w:rsidP="00A31517">
            <w:pPr>
              <w:spacing w:after="0" w:line="240" w:lineRule="auto"/>
              <w:rPr>
                <w:rFonts w:ascii="Times New Roman" w:eastAsia="MS Mincho" w:hAnsi="Times New Roman" w:cs="Times New Roman"/>
                <w:color w:val="000000"/>
                <w:sz w:val="24"/>
                <w:szCs w:val="24"/>
                <w:lang w:eastAsia="ja-JP"/>
              </w:rPr>
            </w:pPr>
          </w:p>
        </w:tc>
        <w:tc>
          <w:tcPr>
            <w:tcW w:w="1984" w:type="dxa"/>
          </w:tcPr>
          <w:p w:rsidR="00A31517" w:rsidRPr="00A31517" w:rsidRDefault="00A31517" w:rsidP="00A31517">
            <w:pPr>
              <w:spacing w:after="0" w:line="240" w:lineRule="auto"/>
              <w:rPr>
                <w:rFonts w:ascii="Times New Roman" w:eastAsia="MS Mincho" w:hAnsi="Times New Roman" w:cs="Times New Roman"/>
                <w:sz w:val="24"/>
                <w:szCs w:val="24"/>
                <w:lang w:eastAsia="ja-JP"/>
              </w:rPr>
            </w:pPr>
            <w:r w:rsidRPr="00A31517">
              <w:rPr>
                <w:rFonts w:ascii="Times New Roman" w:eastAsia="Times New Roman" w:hAnsi="Times New Roman" w:cs="Times New Roman"/>
                <w:sz w:val="24"/>
                <w:szCs w:val="24"/>
                <w:lang w:eastAsia="ja-JP"/>
              </w:rPr>
              <w:t>Тема 3. Особенности работы с интерактивными мультимедийными презентациями</w:t>
            </w:r>
          </w:p>
        </w:tc>
        <w:tc>
          <w:tcPr>
            <w:tcW w:w="7053" w:type="dxa"/>
          </w:tcPr>
          <w:p w:rsidR="00A31517" w:rsidRPr="00A31517" w:rsidRDefault="00A31517" w:rsidP="00A31517">
            <w:pPr>
              <w:spacing w:after="0" w:line="240" w:lineRule="auto"/>
              <w:rPr>
                <w:rFonts w:ascii="Times New Roman" w:eastAsia="MS Mincho" w:hAnsi="Times New Roman" w:cs="Times New Roman"/>
                <w:color w:val="000000"/>
                <w:sz w:val="24"/>
                <w:szCs w:val="24"/>
                <w:lang w:eastAsia="ja-JP"/>
              </w:rPr>
            </w:pPr>
            <w:r w:rsidRPr="00A31517">
              <w:rPr>
                <w:rFonts w:ascii="Times New Roman" w:eastAsia="MS Mincho" w:hAnsi="Times New Roman" w:cs="Times New Roman"/>
                <w:color w:val="000000"/>
                <w:sz w:val="24"/>
                <w:szCs w:val="24"/>
                <w:lang w:eastAsia="ja-JP"/>
              </w:rPr>
              <w:t xml:space="preserve"> Пользовательская адаптация презентации. Экспорт материалов из PowerPoint. Предоставление совместного доступа. Варианты загрузки и публикации презентации. Работа в мобильных устройствах. Работа в режиме off-line.</w:t>
            </w:r>
          </w:p>
        </w:tc>
      </w:tr>
      <w:tr w:rsidR="00A31517" w:rsidRPr="00A31517" w:rsidTr="00A31517">
        <w:tc>
          <w:tcPr>
            <w:tcW w:w="534" w:type="dxa"/>
          </w:tcPr>
          <w:p w:rsidR="00A31517" w:rsidRPr="00A31517" w:rsidRDefault="00A31517" w:rsidP="00A31517">
            <w:pPr>
              <w:spacing w:after="0" w:line="240" w:lineRule="auto"/>
              <w:jc w:val="both"/>
              <w:rPr>
                <w:rFonts w:ascii="Times New Roman" w:eastAsia="MS Mincho" w:hAnsi="Times New Roman" w:cs="Times New Roman"/>
                <w:sz w:val="24"/>
                <w:szCs w:val="24"/>
                <w:lang w:eastAsia="ja-JP"/>
              </w:rPr>
            </w:pPr>
          </w:p>
        </w:tc>
        <w:tc>
          <w:tcPr>
            <w:tcW w:w="1984" w:type="dxa"/>
          </w:tcPr>
          <w:p w:rsidR="00A31517" w:rsidRPr="00A31517" w:rsidRDefault="00A31517" w:rsidP="00A31517">
            <w:pPr>
              <w:spacing w:after="0" w:line="240" w:lineRule="auto"/>
              <w:jc w:val="both"/>
              <w:rPr>
                <w:rFonts w:ascii="Times New Roman" w:eastAsia="MS Mincho" w:hAnsi="Times New Roman" w:cs="Times New Roman"/>
                <w:b/>
                <w:color w:val="000000"/>
                <w:sz w:val="24"/>
                <w:szCs w:val="24"/>
                <w:lang w:eastAsia="ja-JP"/>
              </w:rPr>
            </w:pPr>
            <w:r w:rsidRPr="00A31517">
              <w:rPr>
                <w:rFonts w:ascii="Times New Roman" w:eastAsia="MS Mincho" w:hAnsi="Times New Roman" w:cs="Times New Roman"/>
                <w:b/>
                <w:sz w:val="24"/>
                <w:szCs w:val="24"/>
                <w:lang w:eastAsia="ja-JP"/>
              </w:rPr>
              <w:t>Используемые образовательные технологии</w:t>
            </w:r>
          </w:p>
        </w:tc>
        <w:tc>
          <w:tcPr>
            <w:tcW w:w="7053" w:type="dxa"/>
          </w:tcPr>
          <w:p w:rsidR="00A31517" w:rsidRPr="00A31517" w:rsidRDefault="00A31517" w:rsidP="00A31517">
            <w:pPr>
              <w:spacing w:after="0" w:line="240" w:lineRule="auto"/>
              <w:jc w:val="both"/>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 xml:space="preserve">Традиционная лекция. Мастер-класс. </w:t>
            </w:r>
            <w:r w:rsidRPr="00A31517">
              <w:rPr>
                <w:rFonts w:ascii="Times New Roman" w:eastAsia="Times New Roman" w:hAnsi="Times New Roman" w:cs="Times New Roman"/>
                <w:sz w:val="24"/>
                <w:szCs w:val="24"/>
                <w:lang w:eastAsia="ja-JP"/>
              </w:rPr>
              <w:t xml:space="preserve">Проектирование. </w:t>
            </w:r>
            <w:r w:rsidRPr="00A31517">
              <w:rPr>
                <w:rFonts w:ascii="Times New Roman" w:eastAsia="MS Mincho" w:hAnsi="Times New Roman" w:cs="Times New Roman"/>
                <w:sz w:val="24"/>
                <w:szCs w:val="24"/>
                <w:lang w:eastAsia="ja-JP"/>
              </w:rPr>
              <w:t>Метод визуализации.</w:t>
            </w:r>
          </w:p>
        </w:tc>
      </w:tr>
      <w:tr w:rsidR="00A31517" w:rsidRPr="00A31517" w:rsidTr="00A31517">
        <w:tc>
          <w:tcPr>
            <w:tcW w:w="534" w:type="dxa"/>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p>
        </w:tc>
        <w:tc>
          <w:tcPr>
            <w:tcW w:w="1984" w:type="dxa"/>
          </w:tcPr>
          <w:p w:rsidR="00A31517" w:rsidRPr="00A31517" w:rsidRDefault="00A31517" w:rsidP="00A31517">
            <w:pPr>
              <w:spacing w:after="0" w:line="240" w:lineRule="auto"/>
              <w:jc w:val="both"/>
              <w:rPr>
                <w:rFonts w:ascii="Times New Roman" w:eastAsia="MS Mincho" w:hAnsi="Times New Roman" w:cs="Times New Roman"/>
                <w:b/>
                <w:sz w:val="24"/>
                <w:szCs w:val="24"/>
                <w:lang w:eastAsia="ja-JP"/>
              </w:rPr>
            </w:pPr>
            <w:r w:rsidRPr="00A31517">
              <w:rPr>
                <w:rFonts w:ascii="Times New Roman" w:eastAsia="MS Mincho" w:hAnsi="Times New Roman" w:cs="Times New Roman"/>
                <w:b/>
                <w:color w:val="000000"/>
                <w:sz w:val="24"/>
                <w:szCs w:val="24"/>
                <w:lang w:eastAsia="ja-JP"/>
              </w:rPr>
              <w:t>Перечень рекомендуемых учебных изданий, Интернет-ресурсов, дополнительной литературы</w:t>
            </w:r>
          </w:p>
        </w:tc>
        <w:tc>
          <w:tcPr>
            <w:tcW w:w="7053" w:type="dxa"/>
          </w:tcPr>
          <w:p w:rsidR="00A31517" w:rsidRPr="00A31517" w:rsidRDefault="00A31517" w:rsidP="00A31517">
            <w:pPr>
              <w:spacing w:after="0" w:line="240" w:lineRule="auto"/>
              <w:jc w:val="both"/>
              <w:rPr>
                <w:rFonts w:ascii="Times New Roman" w:eastAsia="MS Mincho" w:hAnsi="Times New Roman" w:cs="Times New Roman"/>
                <w:b/>
                <w:color w:val="000000"/>
                <w:sz w:val="24"/>
                <w:szCs w:val="24"/>
                <w:lang w:eastAsia="ru-RU"/>
              </w:rPr>
            </w:pPr>
            <w:r w:rsidRPr="00A31517">
              <w:rPr>
                <w:rFonts w:ascii="Times New Roman" w:eastAsia="MS Mincho" w:hAnsi="Times New Roman" w:cs="Times New Roman"/>
                <w:b/>
                <w:bCs/>
                <w:color w:val="000000"/>
                <w:sz w:val="24"/>
                <w:szCs w:val="24"/>
                <w:lang w:eastAsia="ru-RU"/>
              </w:rPr>
              <w:t>Обязательная литература и источники:</w:t>
            </w:r>
          </w:p>
          <w:p w:rsidR="00A31517" w:rsidRPr="00A31517" w:rsidRDefault="00A31517" w:rsidP="00A31517">
            <w:pPr>
              <w:spacing w:after="0" w:line="240" w:lineRule="auto"/>
              <w:rPr>
                <w:rFonts w:ascii="Times New Roman" w:eastAsia="MS Mincho" w:hAnsi="Times New Roman" w:cs="Times New Roman"/>
                <w:sz w:val="24"/>
                <w:szCs w:val="24"/>
                <w:lang w:eastAsia="ja-JP"/>
              </w:rPr>
            </w:pPr>
            <w:r w:rsidRPr="00A31517">
              <w:rPr>
                <w:rFonts w:ascii="Times New Roman" w:eastAsia="MS Mincho" w:hAnsi="Times New Roman" w:cs="Times New Roman"/>
                <w:color w:val="000000"/>
                <w:sz w:val="24"/>
                <w:szCs w:val="24"/>
                <w:lang w:eastAsia="ja-JP"/>
              </w:rPr>
              <w:t xml:space="preserve">1. </w:t>
            </w:r>
            <w:hyperlink r:id="rId12">
              <w:r w:rsidRPr="00A31517">
                <w:rPr>
                  <w:rFonts w:ascii="Times New Roman" w:eastAsia="Times New Roman" w:hAnsi="Times New Roman" w:cs="Times New Roman"/>
                  <w:color w:val="0000FF"/>
                  <w:sz w:val="24"/>
                  <w:szCs w:val="24"/>
                  <w:u w:val="single"/>
                  <w:lang w:eastAsia="ja-JP"/>
                </w:rPr>
                <w:t>https://prezi.com</w:t>
              </w:r>
            </w:hyperlink>
            <w:r w:rsidRPr="00A31517">
              <w:rPr>
                <w:rFonts w:ascii="Times New Roman" w:eastAsia="Times New Roman" w:hAnsi="Times New Roman" w:cs="Times New Roman"/>
                <w:sz w:val="24"/>
                <w:szCs w:val="24"/>
                <w:lang w:eastAsia="ja-JP"/>
              </w:rPr>
              <w:t xml:space="preserve"> - web-сервис для создания </w:t>
            </w:r>
            <w:r w:rsidRPr="00A31517">
              <w:rPr>
                <w:rFonts w:ascii="Times New Roman" w:eastAsia="MS Mincho" w:hAnsi="Times New Roman" w:cs="Times New Roman"/>
                <w:sz w:val="24"/>
                <w:szCs w:val="24"/>
                <w:lang w:eastAsia="ja-JP"/>
              </w:rPr>
              <w:t>нелинейных мультимедийных презентаций</w:t>
            </w:r>
          </w:p>
          <w:p w:rsidR="00A31517" w:rsidRPr="00A31517" w:rsidRDefault="00A31517" w:rsidP="00A31517">
            <w:pPr>
              <w:spacing w:after="0" w:line="240" w:lineRule="auto"/>
              <w:rPr>
                <w:rFonts w:ascii="Times New Roman" w:eastAsia="MS Mincho" w:hAnsi="Times New Roman" w:cs="Times New Roman"/>
                <w:color w:val="000000"/>
                <w:sz w:val="24"/>
                <w:szCs w:val="24"/>
                <w:lang w:eastAsia="ja-JP"/>
              </w:rPr>
            </w:pPr>
            <w:r w:rsidRPr="00A31517">
              <w:rPr>
                <w:rFonts w:ascii="Times New Roman" w:eastAsia="MS Mincho" w:hAnsi="Times New Roman" w:cs="Times New Roman"/>
                <w:color w:val="000000"/>
                <w:sz w:val="24"/>
                <w:szCs w:val="24"/>
                <w:lang w:eastAsia="ja-JP"/>
              </w:rPr>
              <w:t>2. Современные образовательные технологии: справочник // Сайт О.Н. Хохловой. [Электронный ресурс]. URL: http://hohlova.tversu.ru/images/stories/material/slovar_pedag-texnologii.pdf (дата обращения: 01.02.2017).</w:t>
            </w:r>
          </w:p>
          <w:p w:rsidR="00A31517" w:rsidRPr="00A31517" w:rsidRDefault="00A31517" w:rsidP="00A31517">
            <w:pPr>
              <w:spacing w:after="0" w:line="240" w:lineRule="auto"/>
              <w:rPr>
                <w:rFonts w:ascii="Times New Roman" w:eastAsia="MS Mincho" w:hAnsi="Times New Roman" w:cs="Times New Roman"/>
                <w:color w:val="000000"/>
                <w:sz w:val="24"/>
                <w:szCs w:val="24"/>
                <w:lang w:eastAsia="ja-JP"/>
              </w:rPr>
            </w:pPr>
          </w:p>
          <w:p w:rsidR="00A31517" w:rsidRPr="00A31517" w:rsidRDefault="00A31517" w:rsidP="00A31517">
            <w:pPr>
              <w:spacing w:after="0" w:line="240" w:lineRule="auto"/>
              <w:rPr>
                <w:rFonts w:ascii="Times New Roman" w:eastAsia="MS Mincho" w:hAnsi="Times New Roman" w:cs="Times New Roman"/>
                <w:b/>
                <w:color w:val="000000"/>
                <w:sz w:val="24"/>
                <w:szCs w:val="24"/>
                <w:lang w:eastAsia="ja-JP"/>
              </w:rPr>
            </w:pPr>
            <w:r w:rsidRPr="00A31517">
              <w:rPr>
                <w:rFonts w:ascii="Times New Roman" w:eastAsia="MS Mincho" w:hAnsi="Times New Roman" w:cs="Times New Roman"/>
                <w:b/>
                <w:color w:val="000000"/>
                <w:sz w:val="24"/>
                <w:szCs w:val="24"/>
                <w:lang w:eastAsia="ja-JP"/>
              </w:rPr>
              <w:t>Дополнительная литература и источники:</w:t>
            </w:r>
          </w:p>
          <w:p w:rsidR="00A31517" w:rsidRPr="00A31517" w:rsidRDefault="00A31517" w:rsidP="00A31517">
            <w:pPr>
              <w:spacing w:after="0" w:line="240" w:lineRule="auto"/>
              <w:rPr>
                <w:rFonts w:ascii="Times New Roman" w:eastAsia="MS Mincho" w:hAnsi="Times New Roman" w:cs="Times New Roman"/>
                <w:color w:val="000000"/>
                <w:sz w:val="24"/>
                <w:szCs w:val="24"/>
                <w:lang w:eastAsia="ja-JP"/>
              </w:rPr>
            </w:pPr>
            <w:r w:rsidRPr="00A31517">
              <w:rPr>
                <w:rFonts w:ascii="Times New Roman" w:eastAsia="MS Mincho" w:hAnsi="Times New Roman" w:cs="Times New Roman"/>
                <w:color w:val="000000"/>
                <w:sz w:val="24"/>
                <w:szCs w:val="24"/>
                <w:lang w:eastAsia="ja-JP"/>
              </w:rPr>
              <w:t xml:space="preserve">1. Задорина О.С. Вузовская лекция в контексте современной ситуации в образовании // Педагогическое образование в России. </w:t>
            </w:r>
            <w:r w:rsidRPr="00A31517">
              <w:rPr>
                <w:rFonts w:ascii="Times New Roman" w:eastAsia="MS Mincho" w:hAnsi="Times New Roman" w:cs="Times New Roman"/>
                <w:color w:val="000000"/>
                <w:sz w:val="24"/>
                <w:szCs w:val="24"/>
                <w:lang w:eastAsia="ja-JP"/>
              </w:rPr>
              <w:lastRenderedPageBreak/>
              <w:t>2012. №4 // Киберленинка. [Электронный ресурс]. URL: http://cyberleninka.ru/article/n/vuzovskaya-lektsiya-v-kontekste-sovremennoy-situatsii-v-obrazovanii (дата обращения: 25.01.2017).</w:t>
            </w:r>
          </w:p>
          <w:p w:rsidR="00A31517" w:rsidRPr="00A31517" w:rsidRDefault="00A31517" w:rsidP="00A31517">
            <w:pPr>
              <w:spacing w:after="0" w:line="240" w:lineRule="auto"/>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 xml:space="preserve">2. Всё для презентаций </w:t>
            </w:r>
            <w:r w:rsidRPr="00A31517">
              <w:rPr>
                <w:rFonts w:ascii="Times New Roman" w:eastAsia="Times New Roman" w:hAnsi="Times New Roman" w:cs="Times New Roman"/>
                <w:sz w:val="24"/>
                <w:szCs w:val="24"/>
                <w:lang w:eastAsia="ja-JP"/>
              </w:rPr>
              <w:t>prezi.com</w:t>
            </w:r>
            <w:r w:rsidRPr="00A31517">
              <w:rPr>
                <w:rFonts w:ascii="Times New Roman" w:eastAsia="MS Mincho" w:hAnsi="Times New Roman" w:cs="Times New Roman"/>
                <w:sz w:val="24"/>
                <w:szCs w:val="24"/>
                <w:lang w:eastAsia="ja-JP"/>
              </w:rPr>
              <w:t xml:space="preserve"> // </w:t>
            </w:r>
            <w:r w:rsidRPr="00A31517">
              <w:rPr>
                <w:rFonts w:ascii="Times New Roman" w:eastAsia="Times New Roman" w:hAnsi="Times New Roman" w:cs="Times New Roman"/>
                <w:sz w:val="24"/>
                <w:szCs w:val="24"/>
                <w:lang w:eastAsia="ja-JP"/>
              </w:rPr>
              <w:t>Oprezi</w:t>
            </w:r>
            <w:r w:rsidRPr="00A31517">
              <w:rPr>
                <w:rFonts w:ascii="Times New Roman" w:eastAsia="MS Mincho" w:hAnsi="Times New Roman" w:cs="Times New Roman"/>
                <w:sz w:val="24"/>
                <w:szCs w:val="24"/>
                <w:lang w:eastAsia="ja-JP"/>
              </w:rPr>
              <w:t xml:space="preserve"> [Электронный ресурс]. URL: </w:t>
            </w:r>
            <w:r w:rsidRPr="00A31517">
              <w:rPr>
                <w:rFonts w:ascii="Times New Roman" w:eastAsia="Times New Roman" w:hAnsi="Times New Roman" w:cs="Times New Roman"/>
                <w:sz w:val="24"/>
                <w:szCs w:val="24"/>
                <w:lang w:eastAsia="ja-JP"/>
              </w:rPr>
              <w:t>http://oprezi.ru/</w:t>
            </w:r>
            <w:r w:rsidRPr="00A31517">
              <w:rPr>
                <w:rFonts w:ascii="Times New Roman" w:eastAsia="MS Mincho" w:hAnsi="Times New Roman" w:cs="Times New Roman"/>
                <w:sz w:val="24"/>
                <w:szCs w:val="24"/>
                <w:lang w:eastAsia="ja-JP"/>
              </w:rPr>
              <w:t xml:space="preserve"> (дата обращения: 01.02.2017).</w:t>
            </w:r>
          </w:p>
          <w:p w:rsidR="00A31517" w:rsidRPr="00A31517" w:rsidRDefault="00A31517" w:rsidP="00A31517">
            <w:pPr>
              <w:spacing w:after="0" w:line="240" w:lineRule="auto"/>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 xml:space="preserve">3. Образовательный геопортал ТвГУ // Geoportal TSU [Электронный ресурс]. URL: </w:t>
            </w:r>
            <w:r w:rsidRPr="00A31517">
              <w:rPr>
                <w:rFonts w:ascii="Times New Roman" w:eastAsia="Times New Roman" w:hAnsi="Times New Roman" w:cs="Times New Roman"/>
                <w:sz w:val="24"/>
                <w:szCs w:val="24"/>
                <w:lang w:eastAsia="ja-JP"/>
              </w:rPr>
              <w:t>http://geoportal.tversu.ru/Atlas/tutorial.html</w:t>
            </w:r>
            <w:r w:rsidRPr="00A31517">
              <w:rPr>
                <w:rFonts w:ascii="Times New Roman" w:eastAsia="MS Mincho" w:hAnsi="Times New Roman" w:cs="Times New Roman"/>
                <w:sz w:val="24"/>
                <w:szCs w:val="24"/>
                <w:lang w:eastAsia="ja-JP"/>
              </w:rPr>
              <w:t xml:space="preserve"> (дата обращения: 01.02.2017).</w:t>
            </w:r>
          </w:p>
          <w:p w:rsidR="00A31517" w:rsidRPr="00A31517" w:rsidRDefault="00A31517" w:rsidP="00A31517">
            <w:pPr>
              <w:spacing w:after="0" w:line="240" w:lineRule="auto"/>
              <w:rPr>
                <w:rFonts w:ascii="Arial" w:eastAsia="Arial" w:hAnsi="Arial" w:cs="Arial"/>
                <w:color w:val="256AA3"/>
                <w:sz w:val="24"/>
                <w:szCs w:val="24"/>
                <w:lang w:eastAsia="ja-JP"/>
              </w:rPr>
            </w:pPr>
            <w:r w:rsidRPr="00A31517">
              <w:rPr>
                <w:rFonts w:ascii="Times New Roman" w:eastAsia="MS Mincho" w:hAnsi="Times New Roman" w:cs="Times New Roman"/>
                <w:sz w:val="24"/>
                <w:szCs w:val="24"/>
                <w:lang w:eastAsia="ja-JP"/>
              </w:rPr>
              <w:t xml:space="preserve">4. А. Коптерев </w:t>
            </w:r>
            <w:r w:rsidRPr="00A31517">
              <w:rPr>
                <w:rFonts w:ascii="Times New Roman,MS Mincho" w:eastAsia="Times New Roman,MS Mincho" w:hAnsi="Times New Roman,MS Mincho" w:cs="Times New Roman,MS Mincho"/>
                <w:color w:val="000000"/>
                <w:sz w:val="24"/>
                <w:szCs w:val="24"/>
                <w:lang w:eastAsia="ja-JP"/>
              </w:rPr>
              <w:t xml:space="preserve">Мастерство презентации. Как создавать презентации, которые могут изменить мир. М.: </w:t>
            </w:r>
            <w:r w:rsidRPr="00A31517">
              <w:rPr>
                <w:rFonts w:ascii="Times New Roman" w:eastAsia="Times New Roman" w:hAnsi="Times New Roman" w:cs="Times New Roman"/>
                <w:sz w:val="24"/>
                <w:szCs w:val="24"/>
                <w:lang w:eastAsia="ja-JP"/>
              </w:rPr>
              <w:t>Изд-во «Манн, Иванов и Фербер», 2016 г., 336 с.</w:t>
            </w:r>
          </w:p>
          <w:p w:rsidR="00A31517" w:rsidRPr="00A31517" w:rsidRDefault="00A31517" w:rsidP="00A31517">
            <w:pPr>
              <w:spacing w:after="0" w:line="240" w:lineRule="auto"/>
              <w:rPr>
                <w:rFonts w:ascii="Arial" w:eastAsia="Arial" w:hAnsi="Arial" w:cs="Arial"/>
                <w:color w:val="256AA3"/>
                <w:sz w:val="24"/>
                <w:szCs w:val="24"/>
                <w:lang w:eastAsia="ja-JP"/>
              </w:rPr>
            </w:pPr>
            <w:r w:rsidRPr="00A31517">
              <w:rPr>
                <w:rFonts w:ascii="Times New Roman" w:eastAsia="Times New Roman" w:hAnsi="Times New Roman" w:cs="Times New Roman"/>
                <w:sz w:val="24"/>
                <w:szCs w:val="24"/>
                <w:lang w:eastAsia="ja-JP"/>
              </w:rPr>
              <w:t xml:space="preserve">5. Н. Дуарте </w:t>
            </w:r>
            <w:proofErr w:type="gramStart"/>
            <w:r w:rsidRPr="00A31517">
              <w:rPr>
                <w:rFonts w:ascii="Times New Roman,MS Mincho" w:eastAsia="Times New Roman,MS Mincho" w:hAnsi="Times New Roman,MS Mincho" w:cs="Times New Roman,MS Mincho"/>
                <w:color w:val="000000"/>
                <w:sz w:val="24"/>
                <w:szCs w:val="24"/>
                <w:lang w:eastAsia="ja-JP"/>
              </w:rPr>
              <w:t>Slide:ology</w:t>
            </w:r>
            <w:proofErr w:type="gramEnd"/>
            <w:r w:rsidRPr="00A31517">
              <w:rPr>
                <w:rFonts w:ascii="Times New Roman,MS Mincho" w:eastAsia="Times New Roman,MS Mincho" w:hAnsi="Times New Roman,MS Mincho" w:cs="Times New Roman,MS Mincho"/>
                <w:color w:val="000000"/>
                <w:sz w:val="24"/>
                <w:szCs w:val="24"/>
                <w:lang w:eastAsia="ja-JP"/>
              </w:rPr>
              <w:t xml:space="preserve">. Искусство создания выдающихся презентаций. М.: </w:t>
            </w:r>
            <w:r w:rsidRPr="00A31517">
              <w:rPr>
                <w:rFonts w:ascii="Times New Roman" w:eastAsia="Times New Roman" w:hAnsi="Times New Roman" w:cs="Times New Roman"/>
                <w:sz w:val="24"/>
                <w:szCs w:val="24"/>
                <w:lang w:eastAsia="ja-JP"/>
              </w:rPr>
              <w:t>Изд-во «Манн, Иванов и Фербер», 2014 г., 288 с.</w:t>
            </w:r>
          </w:p>
        </w:tc>
      </w:tr>
      <w:tr w:rsidR="00A31517" w:rsidRPr="00A31517" w:rsidTr="00A31517">
        <w:tc>
          <w:tcPr>
            <w:tcW w:w="534" w:type="dxa"/>
          </w:tcPr>
          <w:p w:rsidR="00A31517" w:rsidRPr="00A31517" w:rsidRDefault="00A31517" w:rsidP="00A31517">
            <w:pPr>
              <w:spacing w:after="0" w:line="240" w:lineRule="auto"/>
              <w:jc w:val="center"/>
              <w:rPr>
                <w:rFonts w:ascii="Times New Roman" w:eastAsia="MS Mincho" w:hAnsi="Times New Roman" w:cs="Times New Roman"/>
                <w:b/>
                <w:sz w:val="24"/>
                <w:szCs w:val="24"/>
                <w:lang w:eastAsia="ja-JP"/>
              </w:rPr>
            </w:pPr>
            <w:r w:rsidRPr="00A31517">
              <w:rPr>
                <w:rFonts w:ascii="Times New Roman" w:eastAsia="MS Mincho" w:hAnsi="Times New Roman" w:cs="Times New Roman"/>
                <w:b/>
                <w:sz w:val="24"/>
                <w:szCs w:val="24"/>
                <w:lang w:eastAsia="ja-JP"/>
              </w:rPr>
              <w:t>5</w:t>
            </w:r>
          </w:p>
        </w:tc>
        <w:tc>
          <w:tcPr>
            <w:tcW w:w="1984" w:type="dxa"/>
          </w:tcPr>
          <w:p w:rsidR="00A31517" w:rsidRPr="00A31517" w:rsidRDefault="00A31517" w:rsidP="00A31517">
            <w:pPr>
              <w:spacing w:after="0" w:line="240" w:lineRule="auto"/>
              <w:jc w:val="both"/>
              <w:rPr>
                <w:rFonts w:ascii="Times New Roman" w:eastAsia="MS Mincho" w:hAnsi="Times New Roman" w:cs="Times New Roman"/>
                <w:b/>
                <w:bCs/>
                <w:sz w:val="24"/>
                <w:szCs w:val="24"/>
                <w:lang w:eastAsia="ja-JP"/>
              </w:rPr>
            </w:pPr>
            <w:r w:rsidRPr="00A31517">
              <w:rPr>
                <w:rFonts w:ascii="Times New Roman" w:eastAsia="MS Mincho" w:hAnsi="Times New Roman" w:cs="Times New Roman"/>
                <w:b/>
                <w:bCs/>
                <w:sz w:val="24"/>
                <w:szCs w:val="24"/>
                <w:lang w:eastAsia="ja-JP"/>
              </w:rPr>
              <w:t xml:space="preserve">Модуль 5. </w:t>
            </w:r>
            <w:r w:rsidRPr="00A31517">
              <w:rPr>
                <w:rFonts w:ascii="Times New Roman" w:eastAsia="Times New Roman" w:hAnsi="Times New Roman" w:cs="Times New Roman"/>
                <w:b/>
                <w:bCs/>
                <w:sz w:val="24"/>
                <w:szCs w:val="24"/>
                <w:lang w:eastAsia="ja-JP"/>
              </w:rPr>
              <w:t>Интерактивные пространственные данные</w:t>
            </w:r>
          </w:p>
        </w:tc>
        <w:tc>
          <w:tcPr>
            <w:tcW w:w="7053" w:type="dxa"/>
          </w:tcPr>
          <w:p w:rsidR="00A31517" w:rsidRPr="00A31517" w:rsidRDefault="00A31517" w:rsidP="00A31517">
            <w:pPr>
              <w:spacing w:after="0" w:line="240" w:lineRule="auto"/>
              <w:rPr>
                <w:rFonts w:ascii="Times New Roman" w:eastAsia="MS Mincho" w:hAnsi="Times New Roman" w:cs="Times New Roman"/>
                <w:color w:val="000000"/>
                <w:sz w:val="24"/>
                <w:szCs w:val="24"/>
                <w:lang w:eastAsia="ja-JP"/>
              </w:rPr>
            </w:pPr>
          </w:p>
        </w:tc>
      </w:tr>
      <w:tr w:rsidR="00A31517" w:rsidRPr="00A31517" w:rsidTr="00A31517">
        <w:tc>
          <w:tcPr>
            <w:tcW w:w="534" w:type="dxa"/>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p>
        </w:tc>
        <w:tc>
          <w:tcPr>
            <w:tcW w:w="1984" w:type="dxa"/>
          </w:tcPr>
          <w:p w:rsidR="00A31517" w:rsidRPr="00A31517" w:rsidRDefault="00A31517" w:rsidP="00A31517">
            <w:pPr>
              <w:spacing w:after="0" w:line="240" w:lineRule="auto"/>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Тема 1. Начало работы с облачной инфраструктурой Esri</w:t>
            </w:r>
          </w:p>
        </w:tc>
        <w:tc>
          <w:tcPr>
            <w:tcW w:w="7053" w:type="dxa"/>
          </w:tcPr>
          <w:p w:rsidR="00A31517" w:rsidRPr="00A31517" w:rsidRDefault="00A31517" w:rsidP="00A31517">
            <w:pPr>
              <w:spacing w:after="0" w:line="240" w:lineRule="auto"/>
              <w:jc w:val="both"/>
              <w:rPr>
                <w:rFonts w:ascii="Times New Roman" w:eastAsia="MS Mincho" w:hAnsi="Times New Roman" w:cs="Times New Roman"/>
                <w:color w:val="000000"/>
                <w:sz w:val="24"/>
                <w:szCs w:val="24"/>
                <w:lang w:eastAsia="ja-JP"/>
              </w:rPr>
            </w:pPr>
            <w:r w:rsidRPr="00A31517">
              <w:rPr>
                <w:rFonts w:ascii="Times New Roman" w:eastAsia="MS Mincho" w:hAnsi="Times New Roman" w:cs="Times New Roman"/>
                <w:sz w:val="24"/>
                <w:szCs w:val="24"/>
                <w:lang w:eastAsia="ja-JP"/>
              </w:rPr>
              <w:t>Облачные технологии в образовании. Понятие пространственных данных. О</w:t>
            </w:r>
            <w:r w:rsidRPr="00A31517">
              <w:rPr>
                <w:rFonts w:ascii="Times New Roman" w:eastAsia="MS Mincho" w:hAnsi="Times New Roman" w:cs="Times New Roman"/>
                <w:color w:val="000000"/>
                <w:sz w:val="24"/>
                <w:szCs w:val="24"/>
                <w:lang w:eastAsia="ja-JP"/>
              </w:rPr>
              <w:t xml:space="preserve">сновные особенности облачной инфраструктуры Esri. Публичный аккаунт и </w:t>
            </w:r>
            <w:r w:rsidRPr="00A31517">
              <w:rPr>
                <w:rFonts w:ascii="Times New Roman,MS Mincho" w:eastAsia="Times New Roman,MS Mincho" w:hAnsi="Times New Roman,MS Mincho" w:cs="Times New Roman,MS Mincho"/>
                <w:color w:val="000000"/>
                <w:sz w:val="24"/>
                <w:szCs w:val="24"/>
                <w:lang w:eastAsia="ja-JP"/>
              </w:rPr>
              <w:t>подписной сервис.</w:t>
            </w:r>
            <w:r w:rsidRPr="00A31517">
              <w:rPr>
                <w:rFonts w:ascii="Times New Roman" w:eastAsia="MS Mincho" w:hAnsi="Times New Roman" w:cs="Times New Roman"/>
                <w:color w:val="000000"/>
                <w:sz w:val="24"/>
                <w:szCs w:val="24"/>
                <w:lang w:eastAsia="ja-JP"/>
              </w:rPr>
              <w:t xml:space="preserve"> Пользовательская регистрация. Главная страница ресурса.</w:t>
            </w:r>
          </w:p>
        </w:tc>
      </w:tr>
      <w:tr w:rsidR="00A31517" w:rsidRPr="00A31517" w:rsidTr="00A31517">
        <w:tc>
          <w:tcPr>
            <w:tcW w:w="534" w:type="dxa"/>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p>
        </w:tc>
        <w:tc>
          <w:tcPr>
            <w:tcW w:w="1984" w:type="dxa"/>
          </w:tcPr>
          <w:p w:rsidR="00A31517" w:rsidRPr="00A31517" w:rsidRDefault="00A31517" w:rsidP="00A31517">
            <w:pPr>
              <w:spacing w:after="0" w:line="240" w:lineRule="auto"/>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 xml:space="preserve">Тема 2. </w:t>
            </w:r>
            <w:r w:rsidRPr="00A31517">
              <w:rPr>
                <w:rFonts w:ascii="Times New Roman" w:eastAsia="Times New Roman" w:hAnsi="Times New Roman" w:cs="Times New Roman"/>
                <w:sz w:val="24"/>
                <w:szCs w:val="24"/>
                <w:lang w:eastAsia="ja-JP"/>
              </w:rPr>
              <w:t>Доступ к пространственным данным</w:t>
            </w:r>
          </w:p>
        </w:tc>
        <w:tc>
          <w:tcPr>
            <w:tcW w:w="7053" w:type="dxa"/>
          </w:tcPr>
          <w:p w:rsidR="00A31517" w:rsidRPr="00A31517" w:rsidRDefault="00A31517" w:rsidP="00A31517">
            <w:pPr>
              <w:spacing w:after="0" w:line="240" w:lineRule="auto"/>
              <w:jc w:val="both"/>
              <w:rPr>
                <w:rFonts w:ascii="Times New Roman" w:eastAsia="Times New Roman" w:hAnsi="Times New Roman" w:cs="Times New Roman"/>
                <w:sz w:val="24"/>
                <w:szCs w:val="24"/>
                <w:lang w:eastAsia="ja-JP"/>
              </w:rPr>
            </w:pPr>
            <w:r w:rsidRPr="00A31517">
              <w:rPr>
                <w:rFonts w:ascii="Times New Roman" w:eastAsia="Times New Roman" w:hAnsi="Times New Roman" w:cs="Times New Roman"/>
                <w:sz w:val="24"/>
                <w:szCs w:val="24"/>
                <w:lang w:eastAsia="ja-JP"/>
              </w:rPr>
              <w:t>Создание файловой структуры. Работа с галереей карт и приложений. Создание карты в режиме online. Выбор базовых карт. Изменение стилей. Настройка всплывающих окон. Просмотр и публикация.</w:t>
            </w:r>
          </w:p>
        </w:tc>
      </w:tr>
      <w:tr w:rsidR="00A31517" w:rsidRPr="00A31517" w:rsidTr="00A31517">
        <w:tc>
          <w:tcPr>
            <w:tcW w:w="534" w:type="dxa"/>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p>
        </w:tc>
        <w:tc>
          <w:tcPr>
            <w:tcW w:w="1984" w:type="dxa"/>
          </w:tcPr>
          <w:p w:rsidR="00A31517" w:rsidRPr="00A31517" w:rsidRDefault="00A31517" w:rsidP="00A31517">
            <w:pPr>
              <w:spacing w:after="0" w:line="240" w:lineRule="auto"/>
              <w:jc w:val="both"/>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 xml:space="preserve">Тема 3. </w:t>
            </w:r>
            <w:r w:rsidRPr="00A31517">
              <w:rPr>
                <w:rFonts w:ascii="Times New Roman" w:eastAsia="Times New Roman" w:hAnsi="Times New Roman" w:cs="Times New Roman"/>
                <w:sz w:val="24"/>
                <w:szCs w:val="24"/>
                <w:lang w:eastAsia="ja-JP"/>
              </w:rPr>
              <w:t>Создание и публикация собственных материалов</w:t>
            </w:r>
          </w:p>
        </w:tc>
        <w:tc>
          <w:tcPr>
            <w:tcW w:w="7053" w:type="dxa"/>
          </w:tcPr>
          <w:p w:rsidR="00A31517" w:rsidRPr="00A31517" w:rsidRDefault="00A31517" w:rsidP="00A31517">
            <w:pPr>
              <w:spacing w:after="0" w:line="240" w:lineRule="auto"/>
              <w:jc w:val="both"/>
              <w:rPr>
                <w:rFonts w:ascii="Times New Roman" w:eastAsia="MS Mincho" w:hAnsi="Times New Roman" w:cs="Times New Roman"/>
                <w:bCs/>
                <w:sz w:val="24"/>
                <w:szCs w:val="24"/>
                <w:lang w:eastAsia="ja-JP"/>
              </w:rPr>
            </w:pPr>
            <w:r w:rsidRPr="00A31517">
              <w:rPr>
                <w:rFonts w:ascii="Times New Roman" w:eastAsia="Times New Roman" w:hAnsi="Times New Roman" w:cs="Times New Roman"/>
                <w:sz w:val="24"/>
                <w:szCs w:val="24"/>
                <w:lang w:eastAsia="ja-JP"/>
              </w:rPr>
              <w:t>Подготовка и добавление собственных данных. Организация общего доступа к элементам. Обзор шаблонов web-приложений. Создание картографических web-приложений по шаблонам в режиме online.</w:t>
            </w:r>
          </w:p>
        </w:tc>
      </w:tr>
      <w:tr w:rsidR="00A31517" w:rsidRPr="00A31517" w:rsidTr="00A31517">
        <w:tc>
          <w:tcPr>
            <w:tcW w:w="534" w:type="dxa"/>
          </w:tcPr>
          <w:p w:rsidR="00A31517" w:rsidRPr="00A31517" w:rsidRDefault="00A31517" w:rsidP="00A31517">
            <w:pPr>
              <w:spacing w:after="0" w:line="240" w:lineRule="auto"/>
              <w:jc w:val="both"/>
              <w:rPr>
                <w:rFonts w:ascii="Times New Roman" w:eastAsia="MS Mincho" w:hAnsi="Times New Roman" w:cs="Times New Roman"/>
                <w:color w:val="000000"/>
                <w:sz w:val="24"/>
                <w:szCs w:val="24"/>
                <w:lang w:eastAsia="ja-JP"/>
              </w:rPr>
            </w:pPr>
          </w:p>
        </w:tc>
        <w:tc>
          <w:tcPr>
            <w:tcW w:w="1984" w:type="dxa"/>
          </w:tcPr>
          <w:p w:rsidR="00A31517" w:rsidRPr="00A31517" w:rsidRDefault="00A31517" w:rsidP="00A31517">
            <w:pPr>
              <w:spacing w:after="0" w:line="240" w:lineRule="auto"/>
              <w:jc w:val="both"/>
              <w:rPr>
                <w:rFonts w:ascii="Times New Roman" w:eastAsia="MS Mincho" w:hAnsi="Times New Roman" w:cs="Times New Roman"/>
                <w:b/>
                <w:color w:val="000000"/>
                <w:sz w:val="24"/>
                <w:szCs w:val="24"/>
                <w:lang w:eastAsia="ja-JP"/>
              </w:rPr>
            </w:pPr>
            <w:r w:rsidRPr="00A31517">
              <w:rPr>
                <w:rFonts w:ascii="Times New Roman" w:eastAsia="MS Mincho" w:hAnsi="Times New Roman" w:cs="Times New Roman"/>
                <w:b/>
                <w:sz w:val="24"/>
                <w:szCs w:val="24"/>
                <w:lang w:eastAsia="ja-JP"/>
              </w:rPr>
              <w:t>Используемые образовательные технологии</w:t>
            </w:r>
          </w:p>
        </w:tc>
        <w:tc>
          <w:tcPr>
            <w:tcW w:w="7053" w:type="dxa"/>
          </w:tcPr>
          <w:p w:rsidR="00A31517" w:rsidRPr="00A31517" w:rsidRDefault="00A31517" w:rsidP="00A31517">
            <w:pPr>
              <w:spacing w:after="0" w:line="240" w:lineRule="auto"/>
              <w:jc w:val="both"/>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Традиционная лекция. Мастер-класс.</w:t>
            </w:r>
            <w:r w:rsidRPr="00A31517">
              <w:rPr>
                <w:rFonts w:ascii="Times New Roman" w:eastAsia="Times New Roman" w:hAnsi="Times New Roman" w:cs="Times New Roman"/>
                <w:sz w:val="24"/>
                <w:szCs w:val="24"/>
                <w:lang w:eastAsia="ja-JP"/>
              </w:rPr>
              <w:t xml:space="preserve"> </w:t>
            </w:r>
            <w:r w:rsidRPr="00A31517">
              <w:rPr>
                <w:rFonts w:ascii="Times New Roman" w:eastAsia="MS Mincho" w:hAnsi="Times New Roman" w:cs="Times New Roman"/>
                <w:sz w:val="24"/>
                <w:szCs w:val="24"/>
                <w:lang w:eastAsia="ja-JP"/>
              </w:rPr>
              <w:t xml:space="preserve">Метод визуализации. </w:t>
            </w:r>
            <w:r w:rsidRPr="00A31517">
              <w:rPr>
                <w:rFonts w:ascii="Times New Roman" w:eastAsia="Times New Roman" w:hAnsi="Times New Roman" w:cs="Times New Roman"/>
                <w:sz w:val="24"/>
                <w:szCs w:val="24"/>
                <w:lang w:eastAsia="ja-JP"/>
              </w:rPr>
              <w:t>Интеллект-картирование.</w:t>
            </w:r>
          </w:p>
        </w:tc>
      </w:tr>
      <w:tr w:rsidR="00A31517" w:rsidRPr="00731CD8" w:rsidTr="00A31517">
        <w:tc>
          <w:tcPr>
            <w:tcW w:w="534" w:type="dxa"/>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p>
        </w:tc>
        <w:tc>
          <w:tcPr>
            <w:tcW w:w="1984" w:type="dxa"/>
          </w:tcPr>
          <w:p w:rsidR="00A31517" w:rsidRPr="00A31517" w:rsidRDefault="00A31517" w:rsidP="00A31517">
            <w:pPr>
              <w:spacing w:after="0" w:line="240" w:lineRule="auto"/>
              <w:jc w:val="both"/>
              <w:rPr>
                <w:rFonts w:ascii="Times New Roman" w:eastAsia="MS Mincho" w:hAnsi="Times New Roman" w:cs="Times New Roman"/>
                <w:b/>
                <w:sz w:val="24"/>
                <w:szCs w:val="24"/>
                <w:lang w:eastAsia="ja-JP"/>
              </w:rPr>
            </w:pPr>
            <w:r w:rsidRPr="00A31517">
              <w:rPr>
                <w:rFonts w:ascii="Times New Roman" w:eastAsia="MS Mincho" w:hAnsi="Times New Roman" w:cs="Times New Roman"/>
                <w:b/>
                <w:sz w:val="24"/>
                <w:szCs w:val="24"/>
                <w:lang w:eastAsia="ja-JP"/>
              </w:rPr>
              <w:t>Перечень рекомендуемых учебных изданий, Интернет-ресурсов, дополнительной литературы</w:t>
            </w:r>
          </w:p>
        </w:tc>
        <w:tc>
          <w:tcPr>
            <w:tcW w:w="7053" w:type="dxa"/>
          </w:tcPr>
          <w:p w:rsidR="00A31517" w:rsidRPr="00A31517" w:rsidRDefault="00A31517" w:rsidP="00A31517">
            <w:pPr>
              <w:spacing w:after="0" w:line="240" w:lineRule="auto"/>
              <w:jc w:val="both"/>
              <w:rPr>
                <w:rFonts w:ascii="Times New Roman" w:eastAsia="MS Mincho" w:hAnsi="Times New Roman" w:cs="Times New Roman"/>
                <w:b/>
                <w:color w:val="000000"/>
                <w:sz w:val="24"/>
                <w:szCs w:val="24"/>
                <w:lang w:eastAsia="ru-RU"/>
              </w:rPr>
            </w:pPr>
            <w:r w:rsidRPr="00A31517">
              <w:rPr>
                <w:rFonts w:ascii="Times New Roman" w:eastAsia="MS Mincho" w:hAnsi="Times New Roman" w:cs="Times New Roman"/>
                <w:b/>
                <w:bCs/>
                <w:color w:val="000000"/>
                <w:sz w:val="24"/>
                <w:szCs w:val="24"/>
                <w:lang w:eastAsia="ru-RU"/>
              </w:rPr>
              <w:t>Обязательная литература и источники:</w:t>
            </w:r>
          </w:p>
          <w:p w:rsidR="00A31517" w:rsidRPr="00A31517" w:rsidRDefault="00A31517" w:rsidP="00A31517">
            <w:pPr>
              <w:spacing w:after="0" w:line="240" w:lineRule="auto"/>
              <w:ind w:right="34"/>
              <w:jc w:val="both"/>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 xml:space="preserve">1.http://www.arcgis.com/ - </w:t>
            </w:r>
            <w:r w:rsidRPr="00A31517">
              <w:rPr>
                <w:rFonts w:ascii="Times New Roman" w:eastAsia="Times New Roman" w:hAnsi="Times New Roman" w:cs="Times New Roman"/>
                <w:color w:val="4D4D4D"/>
                <w:sz w:val="24"/>
                <w:szCs w:val="24"/>
                <w:lang w:eastAsia="ja-JP"/>
              </w:rPr>
              <w:t>облачная картографическая платформа</w:t>
            </w:r>
          </w:p>
          <w:p w:rsidR="00A31517" w:rsidRPr="00A31517" w:rsidRDefault="00A31517" w:rsidP="00A31517">
            <w:pPr>
              <w:spacing w:after="0" w:line="240" w:lineRule="auto"/>
              <w:ind w:right="34"/>
              <w:jc w:val="both"/>
              <w:rPr>
                <w:rFonts w:ascii="Times New Roman" w:eastAsia="MS Mincho" w:hAnsi="Times New Roman" w:cs="Times New Roman"/>
                <w:b/>
                <w:bCs/>
                <w:color w:val="000000"/>
                <w:sz w:val="24"/>
                <w:szCs w:val="24"/>
                <w:lang w:eastAsia="ja-JP"/>
              </w:rPr>
            </w:pPr>
            <w:r w:rsidRPr="00A31517">
              <w:rPr>
                <w:rFonts w:ascii="Times New Roman" w:eastAsia="MS Mincho" w:hAnsi="Times New Roman" w:cs="Times New Roman"/>
                <w:sz w:val="24"/>
                <w:szCs w:val="24"/>
                <w:lang w:eastAsia="ja-JP"/>
              </w:rPr>
              <w:t>2. Современные образовательные технологии: справочник с Сайт О.Н. Хохловой. [Электронный ресурс]. URL: http://hohlova.tversu.ru/images/stories/material/slovar_pedag-texnologii.pdf (дата обращения: 01.09.2016).</w:t>
            </w:r>
          </w:p>
          <w:p w:rsidR="00A31517" w:rsidRPr="00A31517" w:rsidRDefault="00A31517" w:rsidP="00A31517">
            <w:pPr>
              <w:spacing w:after="0" w:line="240" w:lineRule="auto"/>
              <w:rPr>
                <w:rFonts w:ascii="Times New Roman" w:eastAsia="MS Mincho" w:hAnsi="Times New Roman" w:cs="Times New Roman"/>
                <w:b/>
                <w:color w:val="000000"/>
                <w:sz w:val="24"/>
                <w:szCs w:val="24"/>
                <w:lang w:eastAsia="ja-JP"/>
              </w:rPr>
            </w:pPr>
          </w:p>
          <w:p w:rsidR="00A31517" w:rsidRPr="00A31517" w:rsidRDefault="00A31517" w:rsidP="00A31517">
            <w:pPr>
              <w:spacing w:after="0" w:line="240" w:lineRule="auto"/>
              <w:rPr>
                <w:rFonts w:ascii="Times New Roman" w:eastAsia="MS Mincho" w:hAnsi="Times New Roman" w:cs="Times New Roman"/>
                <w:b/>
                <w:color w:val="000000"/>
                <w:sz w:val="24"/>
                <w:szCs w:val="24"/>
                <w:lang w:eastAsia="ja-JP"/>
              </w:rPr>
            </w:pPr>
            <w:r w:rsidRPr="00A31517">
              <w:rPr>
                <w:rFonts w:ascii="Times New Roman" w:eastAsia="MS Mincho" w:hAnsi="Times New Roman" w:cs="Times New Roman"/>
                <w:b/>
                <w:bCs/>
                <w:color w:val="000000"/>
                <w:sz w:val="24"/>
                <w:szCs w:val="24"/>
                <w:lang w:eastAsia="ja-JP"/>
              </w:rPr>
              <w:t>Дополнительная литература и источники:</w:t>
            </w:r>
          </w:p>
          <w:p w:rsidR="00A31517" w:rsidRPr="00A31517" w:rsidRDefault="00A31517" w:rsidP="00A31517">
            <w:pPr>
              <w:spacing w:after="0" w:line="240" w:lineRule="auto"/>
              <w:rPr>
                <w:rFonts w:ascii="Times New Roman" w:eastAsia="MS Mincho" w:hAnsi="Times New Roman" w:cs="Times New Roman"/>
                <w:sz w:val="24"/>
                <w:szCs w:val="24"/>
                <w:lang w:eastAsia="ja-JP"/>
              </w:rPr>
            </w:pPr>
            <w:r w:rsidRPr="00A31517">
              <w:rPr>
                <w:rFonts w:ascii="Times New Roman" w:eastAsia="MS Mincho" w:hAnsi="Times New Roman" w:cs="Times New Roman"/>
                <w:color w:val="000000"/>
                <w:sz w:val="24"/>
                <w:szCs w:val="24"/>
                <w:lang w:eastAsia="ja-JP"/>
              </w:rPr>
              <w:t>1.</w:t>
            </w:r>
            <w:r w:rsidRPr="00A31517">
              <w:rPr>
                <w:rFonts w:ascii="Times New Roman" w:eastAsia="MS Mincho" w:hAnsi="Times New Roman" w:cs="Times New Roman"/>
                <w:sz w:val="24"/>
                <w:szCs w:val="24"/>
                <w:lang w:eastAsia="ja-JP"/>
              </w:rPr>
              <w:t xml:space="preserve"> Образовательный геопортал ТвГУ // Geoportal TSU [Электронный ресурс]. URL: </w:t>
            </w:r>
            <w:r w:rsidRPr="00A31517">
              <w:rPr>
                <w:rFonts w:ascii="Times New Roman" w:eastAsia="Times New Roman" w:hAnsi="Times New Roman" w:cs="Times New Roman"/>
                <w:sz w:val="24"/>
                <w:szCs w:val="24"/>
                <w:lang w:eastAsia="ja-JP"/>
              </w:rPr>
              <w:t>http://geoportal.tversu.ru/Atlas/</w:t>
            </w:r>
            <w:r w:rsidRPr="00A31517">
              <w:rPr>
                <w:rFonts w:ascii="Times New Roman" w:eastAsia="MS Mincho" w:hAnsi="Times New Roman" w:cs="Times New Roman"/>
                <w:sz w:val="24"/>
                <w:szCs w:val="24"/>
                <w:lang w:eastAsia="ja-JP"/>
              </w:rPr>
              <w:t xml:space="preserve"> (дата обращения: 01.02.2017)</w:t>
            </w:r>
          </w:p>
          <w:p w:rsidR="00A31517" w:rsidRPr="00A31517" w:rsidRDefault="00A31517" w:rsidP="00A31517">
            <w:pPr>
              <w:widowControl w:val="0"/>
              <w:autoSpaceDE w:val="0"/>
              <w:autoSpaceDN w:val="0"/>
              <w:spacing w:after="0" w:line="240" w:lineRule="auto"/>
              <w:ind w:right="34"/>
              <w:jc w:val="both"/>
              <w:rPr>
                <w:rFonts w:ascii="Times New Roman" w:eastAsia="MS Mincho" w:hAnsi="Times New Roman" w:cs="Times New Roman"/>
                <w:b/>
                <w:bCs/>
                <w:sz w:val="24"/>
                <w:szCs w:val="24"/>
                <w:lang w:eastAsia="ja-JP"/>
              </w:rPr>
            </w:pPr>
            <w:r w:rsidRPr="00A31517">
              <w:rPr>
                <w:rFonts w:ascii="Times New Roman" w:eastAsia="MS Mincho" w:hAnsi="Times New Roman" w:cs="Times New Roman"/>
                <w:sz w:val="24"/>
                <w:szCs w:val="24"/>
                <w:lang w:eastAsia="ja-JP"/>
              </w:rPr>
              <w:t>2. Карты-истории</w:t>
            </w:r>
            <w:r w:rsidRPr="00A31517">
              <w:rPr>
                <w:rFonts w:ascii="Times New Roman" w:eastAsia="Times New Roman" w:hAnsi="Times New Roman" w:cs="Times New Roman"/>
                <w:sz w:val="24"/>
                <w:szCs w:val="24"/>
                <w:lang w:eastAsia="ja-JP"/>
              </w:rPr>
              <w:t xml:space="preserve"> // Story Maps [Электронный ресурс]. URL: </w:t>
            </w:r>
            <w:hyperlink r:id="rId13">
              <w:r w:rsidRPr="00A31517">
                <w:rPr>
                  <w:rFonts w:ascii="Times New Roman" w:eastAsia="Times New Roman" w:hAnsi="Times New Roman" w:cs="Times New Roman"/>
                  <w:color w:val="0000FF"/>
                  <w:sz w:val="24"/>
                  <w:szCs w:val="24"/>
                  <w:u w:val="single"/>
                  <w:lang w:eastAsia="ja-JP"/>
                </w:rPr>
                <w:t>http://storymaps.arcgis.com/ru/</w:t>
              </w:r>
            </w:hyperlink>
            <w:r w:rsidRPr="00A31517">
              <w:rPr>
                <w:rFonts w:ascii="Times New Roman" w:eastAsia="Times New Roman" w:hAnsi="Times New Roman" w:cs="Times New Roman"/>
                <w:sz w:val="24"/>
                <w:szCs w:val="24"/>
                <w:lang w:eastAsia="ja-JP"/>
              </w:rPr>
              <w:t xml:space="preserve"> </w:t>
            </w:r>
            <w:r w:rsidRPr="00A31517">
              <w:rPr>
                <w:rFonts w:ascii="Times New Roman" w:eastAsia="MS Mincho" w:hAnsi="Times New Roman" w:cs="Times New Roman"/>
                <w:sz w:val="24"/>
                <w:szCs w:val="24"/>
                <w:lang w:eastAsia="ja-JP"/>
              </w:rPr>
              <w:t xml:space="preserve"> (дата обращения: 01.02.2017)</w:t>
            </w:r>
          </w:p>
          <w:p w:rsidR="00A31517" w:rsidRPr="00A31517" w:rsidRDefault="00A31517" w:rsidP="00A31517">
            <w:pPr>
              <w:widowControl w:val="0"/>
              <w:autoSpaceDE w:val="0"/>
              <w:autoSpaceDN w:val="0"/>
              <w:spacing w:after="0" w:line="240" w:lineRule="auto"/>
              <w:ind w:right="34"/>
              <w:jc w:val="both"/>
              <w:rPr>
                <w:rFonts w:ascii="Times New Roman" w:eastAsia="MS Mincho" w:hAnsi="Times New Roman" w:cs="Times New Roman"/>
                <w:color w:val="000000"/>
                <w:sz w:val="24"/>
                <w:szCs w:val="24"/>
                <w:lang w:eastAsia="ja-JP"/>
              </w:rPr>
            </w:pPr>
            <w:r w:rsidRPr="00A31517">
              <w:rPr>
                <w:rFonts w:ascii="Times New Roman" w:eastAsia="Times New Roman" w:hAnsi="Times New Roman" w:cs="Times New Roman"/>
                <w:sz w:val="24"/>
                <w:szCs w:val="24"/>
                <w:lang w:eastAsia="ja-JP"/>
              </w:rPr>
              <w:lastRenderedPageBreak/>
              <w:t xml:space="preserve">3. </w:t>
            </w:r>
            <w:r w:rsidRPr="00A31517">
              <w:rPr>
                <w:rFonts w:ascii="Times New Roman" w:eastAsia="MS Mincho" w:hAnsi="Times New Roman" w:cs="Times New Roman"/>
                <w:color w:val="000000"/>
                <w:sz w:val="24"/>
                <w:szCs w:val="24"/>
                <w:lang w:eastAsia="ja-JP"/>
              </w:rPr>
              <w:t xml:space="preserve">Мидоренко Д.А. </w:t>
            </w:r>
            <w:r w:rsidRPr="00A31517">
              <w:rPr>
                <w:rFonts w:ascii="Times New Roman,MS Mincho" w:eastAsia="Times New Roman,MS Mincho" w:hAnsi="Times New Roman,MS Mincho" w:cs="Times New Roman,MS Mincho"/>
                <w:sz w:val="24"/>
                <w:szCs w:val="24"/>
                <w:lang w:eastAsia="ja-JP"/>
              </w:rPr>
              <w:t>Интеграция ArcGIS Online в учебный курс «Географические информационные системы»</w:t>
            </w:r>
            <w:r w:rsidRPr="00A31517">
              <w:rPr>
                <w:rFonts w:ascii="Times New Roman" w:eastAsia="MS Mincho" w:hAnsi="Times New Roman" w:cs="Times New Roman"/>
                <w:color w:val="000000"/>
                <w:sz w:val="24"/>
                <w:szCs w:val="24"/>
                <w:lang w:eastAsia="ja-JP"/>
              </w:rPr>
              <w:t xml:space="preserve"> // ArcReview. 2013. №4(67) // </w:t>
            </w:r>
            <w:r w:rsidRPr="00A31517">
              <w:rPr>
                <w:rFonts w:ascii="Times New Roman" w:eastAsia="Times New Roman" w:hAnsi="Times New Roman" w:cs="Times New Roman"/>
                <w:sz w:val="24"/>
                <w:szCs w:val="24"/>
                <w:lang w:eastAsia="ja-JP"/>
              </w:rPr>
              <w:t>ArcReview</w:t>
            </w:r>
            <w:r w:rsidRPr="00A31517">
              <w:rPr>
                <w:rFonts w:ascii="Times New Roman" w:eastAsia="MS Mincho" w:hAnsi="Times New Roman" w:cs="Times New Roman"/>
                <w:color w:val="000000"/>
                <w:sz w:val="24"/>
                <w:szCs w:val="24"/>
                <w:lang w:eastAsia="ja-JP"/>
              </w:rPr>
              <w:t xml:space="preserve"> [Электронный ресурс]. URL: </w:t>
            </w:r>
            <w:r w:rsidRPr="00A31517">
              <w:rPr>
                <w:rFonts w:ascii="Times New Roman" w:eastAsia="Times New Roman" w:hAnsi="Times New Roman" w:cs="Times New Roman"/>
                <w:sz w:val="24"/>
                <w:szCs w:val="24"/>
                <w:lang w:eastAsia="ja-JP"/>
              </w:rPr>
              <w:t>https://www.esri-cis.ru/news/arcreview/detail.php?ID=11167&amp;SECTION_ID=288</w:t>
            </w:r>
            <w:r w:rsidRPr="00A31517">
              <w:rPr>
                <w:rFonts w:ascii="Times New Roman" w:eastAsia="MS Mincho" w:hAnsi="Times New Roman" w:cs="Times New Roman"/>
                <w:color w:val="000000"/>
                <w:sz w:val="24"/>
                <w:szCs w:val="24"/>
                <w:lang w:eastAsia="ja-JP"/>
              </w:rPr>
              <w:t xml:space="preserve"> (дата обращения: 27.01.2017)</w:t>
            </w:r>
          </w:p>
          <w:p w:rsidR="00A31517" w:rsidRPr="00A31517" w:rsidRDefault="00A31517" w:rsidP="00A31517">
            <w:pPr>
              <w:widowControl w:val="0"/>
              <w:autoSpaceDE w:val="0"/>
              <w:autoSpaceDN w:val="0"/>
              <w:spacing w:after="0" w:line="240" w:lineRule="auto"/>
              <w:ind w:left="-45"/>
              <w:jc w:val="both"/>
              <w:rPr>
                <w:rFonts w:ascii="Times New Roman" w:eastAsia="MS Mincho" w:hAnsi="Times New Roman" w:cs="Times New Roman"/>
                <w:color w:val="000000"/>
                <w:sz w:val="24"/>
                <w:szCs w:val="24"/>
                <w:lang w:eastAsia="ja-JP"/>
              </w:rPr>
            </w:pPr>
            <w:r w:rsidRPr="00A31517">
              <w:rPr>
                <w:rFonts w:ascii="Times New Roman,MS Mincho" w:eastAsia="Times New Roman,MS Mincho" w:hAnsi="Times New Roman,MS Mincho" w:cs="Times New Roman,MS Mincho"/>
                <w:sz w:val="24"/>
                <w:szCs w:val="24"/>
                <w:lang w:eastAsia="ja-JP"/>
              </w:rPr>
              <w:t>4. Склейтер, Ник. Облачные вычисления в образовании. Аналитическая записка института по информационным технологиям в образовании ЮНЕСКО</w:t>
            </w:r>
            <w:r w:rsidRPr="00A31517">
              <w:rPr>
                <w:rFonts w:ascii="Times New Roman" w:eastAsia="Times New Roman" w:hAnsi="Times New Roman" w:cs="Times New Roman"/>
                <w:sz w:val="24"/>
                <w:szCs w:val="24"/>
                <w:lang w:eastAsia="ja-JP"/>
              </w:rPr>
              <w:t xml:space="preserve"> // </w:t>
            </w:r>
            <w:r w:rsidRPr="00A31517">
              <w:rPr>
                <w:rFonts w:ascii="Times New Roman,MS Mincho" w:eastAsia="Times New Roman,MS Mincho" w:hAnsi="Times New Roman,MS Mincho" w:cs="Times New Roman,MS Mincho"/>
                <w:sz w:val="24"/>
                <w:szCs w:val="24"/>
                <w:lang w:eastAsia="ja-JP"/>
              </w:rPr>
              <w:t xml:space="preserve">Единое окно доступа к информационным ресурсам </w:t>
            </w:r>
            <w:r w:rsidRPr="00A31517">
              <w:rPr>
                <w:rFonts w:ascii="Times New Roman" w:eastAsia="MS Mincho" w:hAnsi="Times New Roman" w:cs="Times New Roman"/>
                <w:color w:val="000000"/>
                <w:sz w:val="24"/>
                <w:szCs w:val="24"/>
                <w:lang w:eastAsia="ja-JP"/>
              </w:rPr>
              <w:t>[Электронный ресурс]. UR</w:t>
            </w:r>
            <w:r w:rsidRPr="00A31517">
              <w:rPr>
                <w:rFonts w:ascii="Times New Roman,MS Mincho" w:eastAsia="Times New Roman,MS Mincho" w:hAnsi="Times New Roman,MS Mincho" w:cs="Times New Roman,MS Mincho"/>
                <w:sz w:val="24"/>
                <w:szCs w:val="24"/>
                <w:lang w:eastAsia="ja-JP"/>
              </w:rPr>
              <w:t>L: http://window.edu.ru/resource/935/74935 (дата обращения: 03.02.2017)</w:t>
            </w:r>
          </w:p>
          <w:p w:rsidR="00A31517" w:rsidRPr="00A31517" w:rsidRDefault="00A31517" w:rsidP="00A31517">
            <w:pPr>
              <w:widowControl w:val="0"/>
              <w:autoSpaceDE w:val="0"/>
              <w:autoSpaceDN w:val="0"/>
              <w:spacing w:after="0" w:line="240" w:lineRule="auto"/>
              <w:ind w:right="34"/>
              <w:jc w:val="both"/>
              <w:rPr>
                <w:rFonts w:ascii="Times New Roman" w:eastAsia="MS Mincho" w:hAnsi="Times New Roman" w:cs="Times New Roman"/>
                <w:color w:val="000000"/>
                <w:sz w:val="24"/>
                <w:szCs w:val="24"/>
                <w:lang w:val="en-US" w:eastAsia="ja-JP"/>
              </w:rPr>
            </w:pPr>
            <w:r w:rsidRPr="00A31517">
              <w:rPr>
                <w:rFonts w:ascii="Times New Roman" w:eastAsia="MS Mincho" w:hAnsi="Times New Roman" w:cs="Times New Roman"/>
                <w:color w:val="000000"/>
                <w:sz w:val="24"/>
                <w:szCs w:val="24"/>
                <w:lang w:eastAsia="ja-JP"/>
              </w:rPr>
              <w:t xml:space="preserve">5. Пеньде Фу, Цзюлинь Сунь Веб-ГИС: принципы и применение. </w:t>
            </w:r>
            <w:r w:rsidRPr="00A31517">
              <w:rPr>
                <w:rFonts w:ascii="Times New Roman" w:eastAsia="Times New Roman" w:hAnsi="Times New Roman" w:cs="Times New Roman"/>
                <w:sz w:val="24"/>
                <w:szCs w:val="24"/>
                <w:lang w:eastAsia="ja-JP"/>
              </w:rPr>
              <w:t>Изд</w:t>
            </w:r>
            <w:r w:rsidRPr="00A31517">
              <w:rPr>
                <w:rFonts w:ascii="Times New Roman" w:eastAsia="Times New Roman" w:hAnsi="Times New Roman" w:cs="Times New Roman"/>
                <w:sz w:val="24"/>
                <w:szCs w:val="24"/>
                <w:lang w:val="en-US" w:eastAsia="ja-JP"/>
              </w:rPr>
              <w:t>-</w:t>
            </w:r>
            <w:r w:rsidRPr="00A31517">
              <w:rPr>
                <w:rFonts w:ascii="Times New Roman" w:eastAsia="Times New Roman" w:hAnsi="Times New Roman" w:cs="Times New Roman"/>
                <w:sz w:val="24"/>
                <w:szCs w:val="24"/>
                <w:lang w:eastAsia="ja-JP"/>
              </w:rPr>
              <w:t>во</w:t>
            </w:r>
            <w:r w:rsidRPr="00A31517">
              <w:rPr>
                <w:rFonts w:ascii="Times New Roman" w:eastAsia="Times New Roman" w:hAnsi="Times New Roman" w:cs="Times New Roman"/>
                <w:sz w:val="24"/>
                <w:szCs w:val="24"/>
                <w:lang w:val="en-US" w:eastAsia="ja-JP"/>
              </w:rPr>
              <w:t xml:space="preserve"> </w:t>
            </w:r>
            <w:r w:rsidRPr="00A31517">
              <w:rPr>
                <w:rFonts w:ascii="Times New Roman" w:eastAsia="MS Mincho" w:hAnsi="Times New Roman" w:cs="Times New Roman"/>
                <w:color w:val="000000"/>
                <w:sz w:val="24"/>
                <w:szCs w:val="24"/>
                <w:lang w:val="en-US" w:eastAsia="ja-JP"/>
              </w:rPr>
              <w:t xml:space="preserve">Esri Press, USA. 2011 </w:t>
            </w:r>
            <w:r w:rsidRPr="00A31517">
              <w:rPr>
                <w:rFonts w:ascii="Times New Roman" w:eastAsia="MS Mincho" w:hAnsi="Times New Roman" w:cs="Times New Roman"/>
                <w:color w:val="000000"/>
                <w:sz w:val="24"/>
                <w:szCs w:val="24"/>
                <w:lang w:eastAsia="ja-JP"/>
              </w:rPr>
              <w:t>г</w:t>
            </w:r>
            <w:r w:rsidRPr="00A31517">
              <w:rPr>
                <w:rFonts w:ascii="Times New Roman" w:eastAsia="MS Mincho" w:hAnsi="Times New Roman" w:cs="Times New Roman"/>
                <w:color w:val="000000"/>
                <w:sz w:val="24"/>
                <w:szCs w:val="24"/>
                <w:lang w:val="en-US" w:eastAsia="ja-JP"/>
              </w:rPr>
              <w:t xml:space="preserve">., 356 </w:t>
            </w:r>
            <w:r w:rsidRPr="00A31517">
              <w:rPr>
                <w:rFonts w:ascii="Times New Roman" w:eastAsia="MS Mincho" w:hAnsi="Times New Roman" w:cs="Times New Roman"/>
                <w:color w:val="000000"/>
                <w:sz w:val="24"/>
                <w:szCs w:val="24"/>
                <w:lang w:eastAsia="ja-JP"/>
              </w:rPr>
              <w:t>с</w:t>
            </w:r>
            <w:r w:rsidRPr="00A31517">
              <w:rPr>
                <w:rFonts w:ascii="Times New Roman" w:eastAsia="MS Mincho" w:hAnsi="Times New Roman" w:cs="Times New Roman"/>
                <w:color w:val="000000"/>
                <w:sz w:val="24"/>
                <w:szCs w:val="24"/>
                <w:lang w:val="en-US" w:eastAsia="ja-JP"/>
              </w:rPr>
              <w:t xml:space="preserve">. </w:t>
            </w:r>
          </w:p>
        </w:tc>
      </w:tr>
    </w:tbl>
    <w:p w:rsidR="00A31517" w:rsidRPr="00A31517" w:rsidRDefault="00A31517" w:rsidP="00A31517">
      <w:pPr>
        <w:spacing w:after="240" w:line="360" w:lineRule="auto"/>
        <w:jc w:val="center"/>
        <w:rPr>
          <w:rFonts w:ascii="Times New Roman" w:eastAsia="MS Mincho" w:hAnsi="Times New Roman" w:cs="Times New Roman"/>
          <w:b/>
          <w:sz w:val="28"/>
          <w:szCs w:val="28"/>
          <w:lang w:val="en-US" w:eastAsia="ja-JP"/>
        </w:rPr>
      </w:pPr>
    </w:p>
    <w:p w:rsidR="00A31517" w:rsidRPr="00A31517" w:rsidRDefault="00A31517" w:rsidP="00A31517">
      <w:pPr>
        <w:spacing w:after="240" w:line="360" w:lineRule="auto"/>
        <w:jc w:val="center"/>
        <w:rPr>
          <w:rFonts w:ascii="Times New Roman" w:eastAsia="MS Mincho" w:hAnsi="Times New Roman" w:cs="Times New Roman"/>
          <w:b/>
          <w:sz w:val="28"/>
          <w:szCs w:val="28"/>
          <w:lang w:eastAsia="ja-JP"/>
        </w:rPr>
      </w:pPr>
      <w:r w:rsidRPr="00A31517">
        <w:rPr>
          <w:rFonts w:ascii="Times New Roman" w:eastAsia="MS Mincho" w:hAnsi="Times New Roman" w:cs="Times New Roman"/>
          <w:b/>
          <w:sz w:val="28"/>
          <w:szCs w:val="28"/>
          <w:lang w:eastAsia="ja-JP"/>
        </w:rPr>
        <w:t>6. ФОРМЫ И МЕТОДЫ КОНТРОЛЯ ОЦЕНКИ РЕЗУЛЬТАТОВ ОСВОЕНИЯ МОДУЛЕЙ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3190"/>
        <w:gridCol w:w="3190"/>
      </w:tblGrid>
      <w:tr w:rsidR="00A31517" w:rsidRPr="00A31517" w:rsidTr="00A31517">
        <w:trPr>
          <w:cantSplit/>
        </w:trPr>
        <w:tc>
          <w:tcPr>
            <w:tcW w:w="3190" w:type="dxa"/>
          </w:tcPr>
          <w:p w:rsidR="00A31517" w:rsidRPr="00A31517" w:rsidRDefault="00A31517" w:rsidP="00A31517">
            <w:pPr>
              <w:spacing w:after="0" w:line="240" w:lineRule="auto"/>
              <w:jc w:val="both"/>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Наименование модулей</w:t>
            </w:r>
          </w:p>
        </w:tc>
        <w:tc>
          <w:tcPr>
            <w:tcW w:w="3190" w:type="dxa"/>
          </w:tcPr>
          <w:p w:rsidR="00A31517" w:rsidRPr="00A31517" w:rsidRDefault="00A31517" w:rsidP="00A31517">
            <w:pPr>
              <w:spacing w:after="0" w:line="240" w:lineRule="auto"/>
              <w:jc w:val="both"/>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Основные показатели оценки</w:t>
            </w:r>
          </w:p>
        </w:tc>
        <w:tc>
          <w:tcPr>
            <w:tcW w:w="3190" w:type="dxa"/>
          </w:tcPr>
          <w:p w:rsidR="00A31517" w:rsidRPr="00A31517" w:rsidRDefault="00A31517" w:rsidP="00A31517">
            <w:pPr>
              <w:spacing w:after="0" w:line="240" w:lineRule="auto"/>
              <w:jc w:val="both"/>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Формы и методы контроля и оценки</w:t>
            </w:r>
          </w:p>
        </w:tc>
      </w:tr>
      <w:tr w:rsidR="00A31517" w:rsidRPr="00A31517" w:rsidTr="00A31517">
        <w:trPr>
          <w:cantSplit/>
        </w:trPr>
        <w:tc>
          <w:tcPr>
            <w:tcW w:w="3190" w:type="dxa"/>
          </w:tcPr>
          <w:p w:rsidR="00A31517" w:rsidRPr="00A31517" w:rsidRDefault="00A31517" w:rsidP="00A31517">
            <w:pPr>
              <w:spacing w:after="0" w:line="240" w:lineRule="auto"/>
              <w:jc w:val="both"/>
              <w:rPr>
                <w:rFonts w:ascii="Times New Roman" w:eastAsia="MS Mincho" w:hAnsi="Times New Roman" w:cs="Times New Roman"/>
                <w:color w:val="000000"/>
                <w:sz w:val="24"/>
                <w:szCs w:val="24"/>
                <w:lang w:eastAsia="ja-JP"/>
              </w:rPr>
            </w:pPr>
            <w:r w:rsidRPr="00A31517">
              <w:rPr>
                <w:rFonts w:ascii="Times New Roman" w:eastAsia="MS Mincho" w:hAnsi="Times New Roman" w:cs="Times New Roman"/>
                <w:sz w:val="24"/>
                <w:szCs w:val="24"/>
                <w:lang w:eastAsia="ja-JP"/>
              </w:rPr>
              <w:t>Модуль 1. Современная вузовская лекция</w:t>
            </w:r>
          </w:p>
        </w:tc>
        <w:tc>
          <w:tcPr>
            <w:tcW w:w="3190" w:type="dxa"/>
          </w:tcPr>
          <w:p w:rsidR="00A31517" w:rsidRPr="00A31517" w:rsidRDefault="00A31517" w:rsidP="00A31517">
            <w:pPr>
              <w:spacing w:after="0" w:line="240" w:lineRule="auto"/>
              <w:jc w:val="both"/>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Соблюдение требований к визуальным материалам</w:t>
            </w:r>
          </w:p>
        </w:tc>
        <w:tc>
          <w:tcPr>
            <w:tcW w:w="3190" w:type="dxa"/>
          </w:tcPr>
          <w:p w:rsidR="00A31517" w:rsidRPr="00A31517" w:rsidRDefault="00A31517" w:rsidP="00A31517">
            <w:pPr>
              <w:spacing w:after="0" w:line="240" w:lineRule="auto"/>
              <w:jc w:val="both"/>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 xml:space="preserve"> Зачет. Разработка визуальных материалов по теме лекции одной из дисциплин учебного плана</w:t>
            </w:r>
          </w:p>
        </w:tc>
      </w:tr>
      <w:tr w:rsidR="00A31517" w:rsidRPr="00A31517" w:rsidTr="00A31517">
        <w:trPr>
          <w:cantSplit/>
        </w:trPr>
        <w:tc>
          <w:tcPr>
            <w:tcW w:w="3190" w:type="dxa"/>
          </w:tcPr>
          <w:p w:rsidR="00A31517" w:rsidRPr="00A31517" w:rsidRDefault="00A31517" w:rsidP="00A31517">
            <w:pPr>
              <w:spacing w:after="0" w:line="240" w:lineRule="auto"/>
              <w:jc w:val="both"/>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Модуль 2. Семинарские и практические занятия в инновационном пространстве вуза</w:t>
            </w:r>
          </w:p>
        </w:tc>
        <w:tc>
          <w:tcPr>
            <w:tcW w:w="3190" w:type="dxa"/>
          </w:tcPr>
          <w:p w:rsidR="00A31517" w:rsidRPr="00A31517" w:rsidRDefault="00A31517" w:rsidP="00A31517">
            <w:pPr>
              <w:spacing w:after="0" w:line="240" w:lineRule="auto"/>
              <w:jc w:val="both"/>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Соответствие  методических рекомендаций требованиям к организации самостоятельной работы студентов</w:t>
            </w:r>
          </w:p>
        </w:tc>
        <w:tc>
          <w:tcPr>
            <w:tcW w:w="3190" w:type="dxa"/>
          </w:tcPr>
          <w:p w:rsidR="00A31517" w:rsidRPr="00A31517" w:rsidRDefault="00A31517" w:rsidP="00A31517">
            <w:pPr>
              <w:spacing w:after="0" w:line="240" w:lineRule="auto"/>
              <w:jc w:val="both"/>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Зачет. Методические рекомендации к семинарскому занятию</w:t>
            </w:r>
          </w:p>
        </w:tc>
      </w:tr>
      <w:tr w:rsidR="00A31517" w:rsidRPr="00A31517" w:rsidTr="00A31517">
        <w:trPr>
          <w:cantSplit/>
        </w:trPr>
        <w:tc>
          <w:tcPr>
            <w:tcW w:w="3190" w:type="dxa"/>
          </w:tcPr>
          <w:p w:rsidR="00A31517" w:rsidRPr="00A31517" w:rsidRDefault="00A31517" w:rsidP="00A31517">
            <w:pPr>
              <w:spacing w:after="0" w:line="240" w:lineRule="auto"/>
              <w:jc w:val="both"/>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 xml:space="preserve">Модуль 3. Проектная технология в учебной практике вуза </w:t>
            </w:r>
          </w:p>
        </w:tc>
        <w:tc>
          <w:tcPr>
            <w:tcW w:w="3190" w:type="dxa"/>
          </w:tcPr>
          <w:p w:rsidR="00A31517" w:rsidRPr="00A31517" w:rsidRDefault="00A31517" w:rsidP="00A31517">
            <w:pPr>
              <w:spacing w:after="0" w:line="240" w:lineRule="auto"/>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Наличие элементов технологической карты</w:t>
            </w:r>
          </w:p>
        </w:tc>
        <w:tc>
          <w:tcPr>
            <w:tcW w:w="3190" w:type="dxa"/>
          </w:tcPr>
          <w:p w:rsidR="00A31517" w:rsidRPr="00A31517" w:rsidRDefault="00A31517" w:rsidP="00A31517">
            <w:pPr>
              <w:spacing w:after="0" w:line="240" w:lineRule="auto"/>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Зачет. Интеллект-карта проекта</w:t>
            </w:r>
          </w:p>
        </w:tc>
      </w:tr>
      <w:tr w:rsidR="00A31517" w:rsidRPr="00A31517" w:rsidTr="00A31517">
        <w:trPr>
          <w:cantSplit/>
        </w:trPr>
        <w:tc>
          <w:tcPr>
            <w:tcW w:w="3190" w:type="dxa"/>
          </w:tcPr>
          <w:p w:rsidR="00A31517" w:rsidRPr="00A31517" w:rsidRDefault="00A31517" w:rsidP="00A31517">
            <w:pPr>
              <w:spacing w:after="0" w:line="240" w:lineRule="auto"/>
              <w:rPr>
                <w:rFonts w:ascii="Times New Roman" w:eastAsia="MS Mincho" w:hAnsi="Times New Roman" w:cs="Times New Roman"/>
                <w:bCs/>
                <w:sz w:val="24"/>
                <w:szCs w:val="24"/>
                <w:lang w:eastAsia="ja-JP"/>
              </w:rPr>
            </w:pPr>
            <w:r w:rsidRPr="00A31517">
              <w:rPr>
                <w:rFonts w:ascii="Times New Roman" w:eastAsia="MS Mincho" w:hAnsi="Times New Roman" w:cs="Times New Roman"/>
                <w:bCs/>
                <w:sz w:val="24"/>
                <w:szCs w:val="24"/>
                <w:lang w:eastAsia="ja-JP"/>
              </w:rPr>
              <w:t>Модуль 4. Интерактивные нелинейные презентации</w:t>
            </w:r>
          </w:p>
          <w:p w:rsidR="00A31517" w:rsidRPr="00A31517" w:rsidRDefault="00A31517" w:rsidP="00A31517">
            <w:pPr>
              <w:spacing w:after="0" w:line="240" w:lineRule="auto"/>
              <w:jc w:val="both"/>
              <w:rPr>
                <w:rFonts w:ascii="Times New Roman" w:eastAsia="MS Mincho" w:hAnsi="Times New Roman" w:cs="Times New Roman"/>
                <w:color w:val="000000"/>
                <w:sz w:val="24"/>
                <w:szCs w:val="24"/>
                <w:lang w:eastAsia="ja-JP"/>
              </w:rPr>
            </w:pPr>
          </w:p>
        </w:tc>
        <w:tc>
          <w:tcPr>
            <w:tcW w:w="3190" w:type="dxa"/>
          </w:tcPr>
          <w:p w:rsidR="00A31517" w:rsidRPr="00A31517" w:rsidRDefault="00A31517" w:rsidP="00A31517">
            <w:pPr>
              <w:spacing w:after="0" w:line="240" w:lineRule="auto"/>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Соблюдение требований к визуальным материалам</w:t>
            </w:r>
          </w:p>
        </w:tc>
        <w:tc>
          <w:tcPr>
            <w:tcW w:w="3190" w:type="dxa"/>
          </w:tcPr>
          <w:p w:rsidR="00A31517" w:rsidRPr="00A31517" w:rsidRDefault="00A31517" w:rsidP="00A31517">
            <w:pPr>
              <w:spacing w:after="0" w:line="240" w:lineRule="auto"/>
              <w:jc w:val="both"/>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 xml:space="preserve">Зачет. Разработка </w:t>
            </w:r>
            <w:r w:rsidRPr="00A31517">
              <w:rPr>
                <w:rFonts w:ascii="Times New Roman" w:eastAsia="Times New Roman" w:hAnsi="Times New Roman" w:cs="Times New Roman"/>
                <w:sz w:val="24"/>
                <w:szCs w:val="24"/>
                <w:lang w:eastAsia="ja-JP"/>
              </w:rPr>
              <w:t>нелинейной интерактивной презентации</w:t>
            </w:r>
            <w:r w:rsidRPr="00A31517">
              <w:rPr>
                <w:rFonts w:ascii="Times New Roman" w:eastAsia="MS Mincho" w:hAnsi="Times New Roman" w:cs="Times New Roman"/>
                <w:sz w:val="24"/>
                <w:szCs w:val="24"/>
                <w:lang w:eastAsia="ja-JP"/>
              </w:rPr>
              <w:t xml:space="preserve"> по теме лекции одной из дисциплин учебного плана</w:t>
            </w:r>
          </w:p>
        </w:tc>
      </w:tr>
      <w:tr w:rsidR="00A31517" w:rsidRPr="00A31517" w:rsidTr="00A31517">
        <w:trPr>
          <w:cantSplit/>
        </w:trPr>
        <w:tc>
          <w:tcPr>
            <w:tcW w:w="3190" w:type="dxa"/>
          </w:tcPr>
          <w:p w:rsidR="00A31517" w:rsidRPr="00A31517" w:rsidRDefault="00A31517" w:rsidP="00A31517">
            <w:pPr>
              <w:spacing w:after="0" w:line="240" w:lineRule="auto"/>
              <w:jc w:val="both"/>
              <w:rPr>
                <w:rFonts w:ascii="Times New Roman" w:eastAsia="MS Mincho" w:hAnsi="Times New Roman" w:cs="Times New Roman"/>
                <w:bCs/>
                <w:sz w:val="24"/>
                <w:szCs w:val="24"/>
                <w:lang w:eastAsia="ja-JP"/>
              </w:rPr>
            </w:pPr>
            <w:r w:rsidRPr="00A31517">
              <w:rPr>
                <w:rFonts w:ascii="Times New Roman" w:eastAsia="MS Mincho" w:hAnsi="Times New Roman" w:cs="Times New Roman"/>
                <w:bCs/>
                <w:sz w:val="24"/>
                <w:szCs w:val="24"/>
                <w:lang w:eastAsia="ja-JP"/>
              </w:rPr>
              <w:t xml:space="preserve">Модуль 5. </w:t>
            </w:r>
            <w:r w:rsidRPr="00A31517">
              <w:rPr>
                <w:rFonts w:ascii="Times New Roman" w:eastAsia="Times New Roman" w:hAnsi="Times New Roman" w:cs="Times New Roman"/>
                <w:bCs/>
                <w:sz w:val="24"/>
                <w:szCs w:val="24"/>
                <w:lang w:eastAsia="ja-JP"/>
              </w:rPr>
              <w:t>Интерактивные пространственные данные</w:t>
            </w:r>
          </w:p>
        </w:tc>
        <w:tc>
          <w:tcPr>
            <w:tcW w:w="3190" w:type="dxa"/>
          </w:tcPr>
          <w:p w:rsidR="00A31517" w:rsidRPr="00A31517" w:rsidRDefault="00A31517" w:rsidP="00A31517">
            <w:pPr>
              <w:spacing w:after="0" w:line="240" w:lineRule="auto"/>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Соответствие методических рекомендаций требованиям к организации самостоятельной работы студентов</w:t>
            </w:r>
          </w:p>
        </w:tc>
        <w:tc>
          <w:tcPr>
            <w:tcW w:w="3190" w:type="dxa"/>
          </w:tcPr>
          <w:p w:rsidR="00A31517" w:rsidRPr="00A31517" w:rsidRDefault="00A31517" w:rsidP="00A31517">
            <w:pPr>
              <w:spacing w:after="0" w:line="240" w:lineRule="auto"/>
              <w:jc w:val="both"/>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Зачет. Создание web-</w:t>
            </w:r>
            <w:proofErr w:type="gramStart"/>
            <w:r w:rsidRPr="00A31517">
              <w:rPr>
                <w:rFonts w:ascii="Times New Roman" w:eastAsia="MS Mincho" w:hAnsi="Times New Roman" w:cs="Times New Roman"/>
                <w:sz w:val="24"/>
                <w:szCs w:val="24"/>
                <w:lang w:eastAsia="ja-JP"/>
              </w:rPr>
              <w:t>карты  и</w:t>
            </w:r>
            <w:proofErr w:type="gramEnd"/>
            <w:r w:rsidRPr="00A31517">
              <w:rPr>
                <w:rFonts w:ascii="Times New Roman" w:eastAsia="MS Mincho" w:hAnsi="Times New Roman" w:cs="Times New Roman"/>
                <w:sz w:val="24"/>
                <w:szCs w:val="24"/>
                <w:lang w:eastAsia="ja-JP"/>
              </w:rPr>
              <w:t xml:space="preserve"> web-приложения по теме лекции одной из дисциплин учебного плана</w:t>
            </w:r>
          </w:p>
          <w:p w:rsidR="00A31517" w:rsidRPr="00A31517" w:rsidRDefault="00A31517" w:rsidP="00A31517">
            <w:pPr>
              <w:spacing w:after="0" w:line="240" w:lineRule="auto"/>
              <w:jc w:val="both"/>
              <w:rPr>
                <w:rFonts w:ascii="Times New Roman" w:eastAsia="MS Mincho" w:hAnsi="Times New Roman" w:cs="Times New Roman"/>
                <w:sz w:val="24"/>
                <w:szCs w:val="24"/>
                <w:lang w:eastAsia="ja-JP"/>
              </w:rPr>
            </w:pPr>
          </w:p>
        </w:tc>
      </w:tr>
    </w:tbl>
    <w:p w:rsidR="00A31517" w:rsidRPr="00A31517" w:rsidRDefault="00A31517" w:rsidP="00A31517">
      <w:pPr>
        <w:spacing w:after="0" w:line="240" w:lineRule="auto"/>
        <w:rPr>
          <w:rFonts w:ascii="Times New Roman" w:eastAsia="MS Mincho" w:hAnsi="Times New Roman" w:cs="Times New Roman"/>
          <w:sz w:val="24"/>
          <w:szCs w:val="24"/>
          <w:lang w:eastAsia="ja-JP"/>
        </w:rPr>
      </w:pPr>
    </w:p>
    <w:p w:rsidR="00A31517" w:rsidRDefault="00A31517" w:rsidP="007A636A">
      <w:pPr>
        <w:jc w:val="center"/>
        <w:rPr>
          <w:rFonts w:ascii="Times New Roman" w:hAnsi="Times New Roman" w:cs="Times New Roman"/>
          <w:b/>
          <w:sz w:val="28"/>
        </w:rPr>
      </w:pPr>
    </w:p>
    <w:p w:rsidR="00A31517" w:rsidRDefault="00120FE6" w:rsidP="007A636A">
      <w:pPr>
        <w:jc w:val="center"/>
        <w:rPr>
          <w:rFonts w:ascii="Times New Roman" w:hAnsi="Times New Roman" w:cs="Times New Roman"/>
          <w:b/>
          <w:sz w:val="28"/>
        </w:rPr>
      </w:pPr>
      <w:r w:rsidRPr="00120FE6">
        <w:rPr>
          <w:rFonts w:ascii="Times New Roman" w:hAnsi="Times New Roman" w:cs="Times New Roman"/>
          <w:b/>
          <w:noProof/>
          <w:sz w:val="28"/>
          <w:lang w:eastAsia="ru-RU"/>
        </w:rPr>
        <w:lastRenderedPageBreak/>
        <w:drawing>
          <wp:anchor distT="0" distB="0" distL="114300" distR="114300" simplePos="0" relativeHeight="251681792" behindDoc="0" locked="0" layoutInCell="1" allowOverlap="1">
            <wp:simplePos x="0" y="0"/>
            <wp:positionH relativeFrom="margin">
              <wp:align>right</wp:align>
            </wp:positionH>
            <wp:positionV relativeFrom="margin">
              <wp:posOffset>-316230</wp:posOffset>
            </wp:positionV>
            <wp:extent cx="6709410" cy="9225915"/>
            <wp:effectExtent l="0" t="0" r="0" b="0"/>
            <wp:wrapSquare wrapText="bothSides"/>
            <wp:docPr id="25" name="Рисунок 25" descr="C:\Users\khokhlova.on\Desktop\для лучининой ПК\обложки\инф техн тит.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hokhlova.on\Desktop\для лучининой ПК\обложки\инф техн тит.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709410" cy="92259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31517" w:rsidRPr="00A31517" w:rsidRDefault="00A31517" w:rsidP="00A31517">
      <w:pPr>
        <w:pageBreakBefore/>
        <w:spacing w:after="0" w:line="360" w:lineRule="auto"/>
        <w:jc w:val="center"/>
        <w:rPr>
          <w:rFonts w:ascii="Times New Roman" w:eastAsia="MS Mincho" w:hAnsi="Times New Roman" w:cs="Times New Roman"/>
          <w:b/>
          <w:sz w:val="28"/>
          <w:szCs w:val="28"/>
          <w:lang w:eastAsia="ja-JP"/>
        </w:rPr>
      </w:pPr>
      <w:r w:rsidRPr="00A31517">
        <w:rPr>
          <w:rFonts w:ascii="Times New Roman" w:eastAsia="MS Mincho" w:hAnsi="Times New Roman" w:cs="Times New Roman"/>
          <w:b/>
          <w:sz w:val="28"/>
          <w:szCs w:val="28"/>
          <w:lang w:eastAsia="ja-JP"/>
        </w:rPr>
        <w:lastRenderedPageBreak/>
        <w:t>ОБЛАСТЬ ПРИМЕНЕНИЯ</w:t>
      </w:r>
    </w:p>
    <w:p w:rsidR="00A31517" w:rsidRPr="00A31517" w:rsidRDefault="00A31517" w:rsidP="00A31517">
      <w:pPr>
        <w:spacing w:after="0" w:line="360" w:lineRule="auto"/>
        <w:jc w:val="both"/>
        <w:rPr>
          <w:rFonts w:ascii="Times New Roman" w:eastAsia="MS Mincho" w:hAnsi="Times New Roman" w:cs="Times New Roman"/>
          <w:sz w:val="28"/>
          <w:szCs w:val="28"/>
          <w:lang w:eastAsia="ja-JP"/>
        </w:rPr>
      </w:pPr>
      <w:r w:rsidRPr="00A31517">
        <w:rPr>
          <w:rFonts w:ascii="Times New Roman" w:eastAsia="MS Mincho" w:hAnsi="Times New Roman" w:cs="Times New Roman"/>
          <w:b/>
          <w:sz w:val="28"/>
          <w:szCs w:val="28"/>
          <w:lang w:eastAsia="ja-JP"/>
        </w:rPr>
        <w:tab/>
        <w:t xml:space="preserve">1.1. </w:t>
      </w:r>
      <w:r w:rsidRPr="00A31517">
        <w:rPr>
          <w:rFonts w:ascii="Times New Roman" w:eastAsia="MS Mincho" w:hAnsi="Times New Roman" w:cs="Times New Roman"/>
          <w:sz w:val="28"/>
          <w:szCs w:val="28"/>
          <w:lang w:eastAsia="ja-JP"/>
        </w:rPr>
        <w:t>Категория слушателей, на обучение которых рассчитана программа повышения квалификации: преподаватели вузов.</w:t>
      </w:r>
    </w:p>
    <w:p w:rsidR="00A31517" w:rsidRPr="00A31517" w:rsidRDefault="00A31517" w:rsidP="00A31517">
      <w:pPr>
        <w:spacing w:after="0" w:line="360" w:lineRule="auto"/>
        <w:jc w:val="both"/>
        <w:rPr>
          <w:rFonts w:ascii="Times New Roman" w:eastAsia="MS Mincho" w:hAnsi="Times New Roman" w:cs="Times New Roman"/>
          <w:sz w:val="28"/>
          <w:szCs w:val="28"/>
          <w:lang w:eastAsia="ja-JP"/>
        </w:rPr>
      </w:pPr>
      <w:r w:rsidRPr="00A31517">
        <w:rPr>
          <w:rFonts w:ascii="Times New Roman" w:eastAsia="MS Mincho" w:hAnsi="Times New Roman" w:cs="Times New Roman"/>
          <w:sz w:val="28"/>
          <w:szCs w:val="28"/>
          <w:lang w:eastAsia="ja-JP"/>
        </w:rPr>
        <w:tab/>
      </w:r>
      <w:r w:rsidRPr="00A31517">
        <w:rPr>
          <w:rFonts w:ascii="Times New Roman" w:eastAsia="MS Mincho" w:hAnsi="Times New Roman" w:cs="Times New Roman"/>
          <w:b/>
          <w:sz w:val="28"/>
          <w:szCs w:val="28"/>
          <w:lang w:eastAsia="ja-JP"/>
        </w:rPr>
        <w:t xml:space="preserve">1.2. </w:t>
      </w:r>
      <w:r w:rsidRPr="00A31517">
        <w:rPr>
          <w:rFonts w:ascii="Times New Roman" w:eastAsia="MS Mincho" w:hAnsi="Times New Roman" w:cs="Times New Roman"/>
          <w:sz w:val="28"/>
          <w:szCs w:val="28"/>
          <w:lang w:eastAsia="ja-JP"/>
        </w:rPr>
        <w:t>Сфера применения слушателями полученных профессиональных компетенций, умений, знаний: учебная, научно-исследовательская, методическая и воспитательная работа в ВУЗе.</w:t>
      </w:r>
    </w:p>
    <w:p w:rsidR="00A31517" w:rsidRPr="00A31517" w:rsidRDefault="00A31517" w:rsidP="00A31517">
      <w:pPr>
        <w:spacing w:after="0" w:line="360" w:lineRule="auto"/>
        <w:jc w:val="center"/>
        <w:rPr>
          <w:rFonts w:ascii="Times New Roman" w:eastAsia="MS Mincho" w:hAnsi="Times New Roman" w:cs="Times New Roman"/>
          <w:b/>
          <w:sz w:val="28"/>
          <w:szCs w:val="28"/>
          <w:lang w:eastAsia="ja-JP"/>
        </w:rPr>
      </w:pPr>
      <w:r w:rsidRPr="00A31517">
        <w:rPr>
          <w:rFonts w:ascii="Times New Roman" w:eastAsia="MS Mincho" w:hAnsi="Times New Roman" w:cs="Times New Roman"/>
          <w:b/>
          <w:sz w:val="28"/>
          <w:szCs w:val="28"/>
          <w:lang w:eastAsia="ja-JP"/>
        </w:rPr>
        <w:t>2. ХАРАКТЕРИСТИКА ПОДГОТОВКИ ПО ПРОГРАММЕ</w:t>
      </w:r>
    </w:p>
    <w:p w:rsidR="00A31517" w:rsidRPr="00A31517" w:rsidRDefault="00A31517" w:rsidP="00A31517">
      <w:pPr>
        <w:spacing w:after="0" w:line="360" w:lineRule="auto"/>
        <w:jc w:val="both"/>
        <w:rPr>
          <w:rFonts w:ascii="Times New Roman" w:eastAsia="MS Mincho" w:hAnsi="Times New Roman" w:cs="Times New Roman"/>
          <w:color w:val="FF0000"/>
          <w:sz w:val="28"/>
          <w:szCs w:val="28"/>
          <w:lang w:eastAsia="ja-JP"/>
        </w:rPr>
      </w:pPr>
      <w:r w:rsidRPr="00A31517">
        <w:rPr>
          <w:rFonts w:ascii="Times New Roman" w:eastAsia="MS Mincho" w:hAnsi="Times New Roman" w:cs="Times New Roman"/>
          <w:b/>
          <w:sz w:val="28"/>
          <w:szCs w:val="28"/>
          <w:lang w:eastAsia="ja-JP"/>
        </w:rPr>
        <w:tab/>
        <w:t xml:space="preserve">2.1. </w:t>
      </w:r>
      <w:r w:rsidRPr="00A31517">
        <w:rPr>
          <w:rFonts w:ascii="Times New Roman" w:eastAsia="MS Mincho" w:hAnsi="Times New Roman" w:cs="Times New Roman"/>
          <w:sz w:val="28"/>
          <w:szCs w:val="28"/>
          <w:lang w:eastAsia="ja-JP"/>
        </w:rPr>
        <w:t xml:space="preserve">Нормативный срок освоения программы – </w:t>
      </w:r>
      <w:r w:rsidRPr="00A31517">
        <w:rPr>
          <w:rFonts w:ascii="Times New Roman" w:eastAsia="MS Mincho" w:hAnsi="Times New Roman" w:cs="Times New Roman"/>
          <w:b/>
          <w:sz w:val="28"/>
          <w:szCs w:val="28"/>
          <w:lang w:eastAsia="ja-JP"/>
        </w:rPr>
        <w:t>36</w:t>
      </w:r>
      <w:r w:rsidRPr="00A31517">
        <w:rPr>
          <w:rFonts w:ascii="Times New Roman" w:eastAsia="MS Mincho" w:hAnsi="Times New Roman" w:cs="Times New Roman"/>
          <w:sz w:val="28"/>
          <w:szCs w:val="28"/>
          <w:lang w:eastAsia="ja-JP"/>
        </w:rPr>
        <w:t xml:space="preserve"> часов.</w:t>
      </w:r>
    </w:p>
    <w:p w:rsidR="00A31517" w:rsidRPr="00A31517" w:rsidRDefault="00A31517" w:rsidP="00A31517">
      <w:pPr>
        <w:spacing w:after="0" w:line="360" w:lineRule="auto"/>
        <w:jc w:val="both"/>
        <w:rPr>
          <w:rFonts w:ascii="Times New Roman" w:eastAsia="MS Mincho" w:hAnsi="Times New Roman" w:cs="Times New Roman"/>
          <w:sz w:val="28"/>
          <w:szCs w:val="28"/>
          <w:lang w:eastAsia="ja-JP"/>
        </w:rPr>
      </w:pPr>
      <w:r w:rsidRPr="00A31517">
        <w:rPr>
          <w:rFonts w:ascii="Times New Roman" w:eastAsia="MS Mincho" w:hAnsi="Times New Roman" w:cs="Times New Roman"/>
          <w:b/>
          <w:sz w:val="28"/>
          <w:szCs w:val="28"/>
          <w:lang w:eastAsia="ja-JP"/>
        </w:rPr>
        <w:tab/>
        <w:t xml:space="preserve">2.2. </w:t>
      </w:r>
      <w:r w:rsidRPr="00A31517">
        <w:rPr>
          <w:rFonts w:ascii="Times New Roman" w:eastAsia="MS Mincho" w:hAnsi="Times New Roman" w:cs="Times New Roman"/>
          <w:sz w:val="28"/>
          <w:szCs w:val="28"/>
          <w:lang w:eastAsia="ja-JP"/>
        </w:rPr>
        <w:t>Режим обучения – 4 часа в неделю.</w:t>
      </w:r>
    </w:p>
    <w:p w:rsidR="00A31517" w:rsidRPr="00A31517" w:rsidRDefault="00A31517" w:rsidP="00A31517">
      <w:pPr>
        <w:spacing w:after="0" w:line="360" w:lineRule="auto"/>
        <w:jc w:val="both"/>
        <w:rPr>
          <w:rFonts w:ascii="Times New Roman" w:eastAsia="MS Mincho" w:hAnsi="Times New Roman" w:cs="Times New Roman"/>
          <w:sz w:val="28"/>
          <w:szCs w:val="28"/>
          <w:lang w:eastAsia="ja-JP"/>
        </w:rPr>
      </w:pPr>
      <w:r w:rsidRPr="00A31517">
        <w:rPr>
          <w:rFonts w:ascii="Times New Roman" w:eastAsia="MS Mincho" w:hAnsi="Times New Roman" w:cs="Times New Roman"/>
          <w:b/>
          <w:sz w:val="28"/>
          <w:szCs w:val="28"/>
          <w:lang w:eastAsia="ja-JP"/>
        </w:rPr>
        <w:tab/>
        <w:t xml:space="preserve">2.3. </w:t>
      </w:r>
      <w:r w:rsidRPr="00A31517">
        <w:rPr>
          <w:rFonts w:ascii="Times New Roman" w:eastAsia="MS Mincho" w:hAnsi="Times New Roman" w:cs="Times New Roman"/>
          <w:sz w:val="28"/>
          <w:szCs w:val="28"/>
          <w:lang w:eastAsia="ja-JP"/>
        </w:rPr>
        <w:t>Форма обучения: с частичным отрывом от работы.</w:t>
      </w:r>
    </w:p>
    <w:p w:rsidR="00A31517" w:rsidRPr="00A31517" w:rsidRDefault="00A31517" w:rsidP="00A31517">
      <w:pPr>
        <w:spacing w:after="0" w:line="360" w:lineRule="auto"/>
        <w:jc w:val="center"/>
        <w:rPr>
          <w:rFonts w:ascii="Times New Roman" w:eastAsia="MS Mincho" w:hAnsi="Times New Roman" w:cs="Times New Roman"/>
          <w:b/>
          <w:sz w:val="28"/>
          <w:szCs w:val="28"/>
          <w:lang w:eastAsia="ja-JP"/>
        </w:rPr>
      </w:pPr>
      <w:r w:rsidRPr="00A31517">
        <w:rPr>
          <w:rFonts w:ascii="Times New Roman" w:eastAsia="MS Mincho" w:hAnsi="Times New Roman" w:cs="Times New Roman"/>
          <w:b/>
          <w:sz w:val="28"/>
          <w:szCs w:val="28"/>
          <w:lang w:eastAsia="ja-JP"/>
        </w:rPr>
        <w:t>3. РЕЗУЛЬТАТЫ ОСВОЕНИЯ ПРОГРАММЫ</w:t>
      </w:r>
    </w:p>
    <w:p w:rsidR="00A31517" w:rsidRPr="00A31517" w:rsidRDefault="00A31517" w:rsidP="00A31517">
      <w:pPr>
        <w:spacing w:after="0" w:line="360" w:lineRule="auto"/>
        <w:jc w:val="both"/>
        <w:rPr>
          <w:rFonts w:ascii="Times New Roman" w:eastAsia="MS Mincho" w:hAnsi="Times New Roman" w:cs="Times New Roman"/>
          <w:sz w:val="28"/>
          <w:szCs w:val="28"/>
          <w:lang w:eastAsia="ja-JP"/>
        </w:rPr>
      </w:pPr>
      <w:r w:rsidRPr="00A31517">
        <w:rPr>
          <w:rFonts w:ascii="Times New Roman" w:eastAsia="MS Mincho" w:hAnsi="Times New Roman" w:cs="Times New Roman"/>
          <w:sz w:val="28"/>
          <w:szCs w:val="28"/>
          <w:lang w:eastAsia="ja-JP"/>
        </w:rPr>
        <w:tab/>
        <w:t>Слушатель, освоивший программу, должен:</w:t>
      </w:r>
    </w:p>
    <w:p w:rsidR="00A31517" w:rsidRPr="00A31517" w:rsidRDefault="00A31517" w:rsidP="00A31517">
      <w:pPr>
        <w:spacing w:after="0" w:line="360" w:lineRule="auto"/>
        <w:jc w:val="both"/>
        <w:rPr>
          <w:rFonts w:ascii="Times New Roman" w:eastAsia="MS Mincho" w:hAnsi="Times New Roman" w:cs="Times New Roman"/>
          <w:sz w:val="28"/>
          <w:szCs w:val="24"/>
          <w:lang w:eastAsia="ja-JP"/>
        </w:rPr>
      </w:pPr>
      <w:r w:rsidRPr="00A31517">
        <w:rPr>
          <w:rFonts w:ascii="Times New Roman" w:eastAsia="MS Mincho" w:hAnsi="Times New Roman" w:cs="Times New Roman"/>
          <w:b/>
          <w:sz w:val="28"/>
          <w:szCs w:val="24"/>
          <w:lang w:eastAsia="ja-JP"/>
        </w:rPr>
        <w:t xml:space="preserve">3.1. </w:t>
      </w:r>
      <w:r w:rsidRPr="00A31517">
        <w:rPr>
          <w:rFonts w:ascii="Times New Roman" w:eastAsia="MS Mincho" w:hAnsi="Times New Roman" w:cs="Times New Roman"/>
          <w:sz w:val="28"/>
          <w:szCs w:val="24"/>
          <w:lang w:eastAsia="ja-JP"/>
        </w:rPr>
        <w:t>обладать профессиональными компетенциями, включающими в себя:</w:t>
      </w:r>
    </w:p>
    <w:p w:rsidR="00A31517" w:rsidRPr="00A31517" w:rsidRDefault="00A31517" w:rsidP="00746F3B">
      <w:pPr>
        <w:numPr>
          <w:ilvl w:val="0"/>
          <w:numId w:val="8"/>
        </w:numPr>
        <w:shd w:val="clear" w:color="auto" w:fill="FFFFFF"/>
        <w:spacing w:after="0" w:line="360" w:lineRule="auto"/>
        <w:ind w:firstLine="567"/>
        <w:contextualSpacing/>
        <w:jc w:val="both"/>
        <w:rPr>
          <w:rFonts w:ascii="Times New Roman" w:eastAsia="MS Mincho" w:hAnsi="Times New Roman" w:cs="Times New Roman"/>
          <w:bCs/>
          <w:sz w:val="28"/>
          <w:szCs w:val="28"/>
          <w:lang w:eastAsia="ja-JP"/>
        </w:rPr>
      </w:pPr>
      <w:r w:rsidRPr="00A31517">
        <w:rPr>
          <w:rFonts w:ascii="Times New Roman" w:eastAsia="MS Mincho" w:hAnsi="Times New Roman" w:cs="Times New Roman"/>
          <w:bCs/>
          <w:sz w:val="28"/>
          <w:szCs w:val="28"/>
          <w:lang w:eastAsia="ja-JP"/>
        </w:rPr>
        <w:t>способность получения, хранения и переработки научной информации с использованием современных компьютерных средств, сетевых технологий, баз данных и знаний;</w:t>
      </w:r>
    </w:p>
    <w:p w:rsidR="00A31517" w:rsidRPr="00A31517" w:rsidRDefault="00A31517" w:rsidP="00746F3B">
      <w:pPr>
        <w:numPr>
          <w:ilvl w:val="0"/>
          <w:numId w:val="8"/>
        </w:numPr>
        <w:shd w:val="clear" w:color="auto" w:fill="FFFFFF"/>
        <w:spacing w:after="0" w:line="360" w:lineRule="auto"/>
        <w:ind w:firstLine="567"/>
        <w:contextualSpacing/>
        <w:jc w:val="both"/>
        <w:rPr>
          <w:rFonts w:ascii="Times New Roman" w:eastAsia="MS Mincho" w:hAnsi="Times New Roman" w:cs="Times New Roman"/>
          <w:bCs/>
          <w:sz w:val="28"/>
          <w:szCs w:val="28"/>
          <w:lang w:eastAsia="ja-JP"/>
        </w:rPr>
      </w:pPr>
      <w:r w:rsidRPr="00A31517">
        <w:rPr>
          <w:rFonts w:ascii="Times New Roman" w:eastAsia="MS Mincho" w:hAnsi="Times New Roman" w:cs="Times New Roman"/>
          <w:bCs/>
          <w:sz w:val="28"/>
          <w:szCs w:val="28"/>
          <w:lang w:eastAsia="ja-JP"/>
        </w:rPr>
        <w:t>навыки работы в компьютерных образовательных сетях, умение создавать базы данных и знаний, используя ресурсы Интернета, умение работать с информацией из различных источников для решения профессиональных и социальных задач;</w:t>
      </w:r>
    </w:p>
    <w:p w:rsidR="00A31517" w:rsidRPr="00A31517" w:rsidRDefault="00A31517" w:rsidP="00746F3B">
      <w:pPr>
        <w:numPr>
          <w:ilvl w:val="0"/>
          <w:numId w:val="8"/>
        </w:numPr>
        <w:shd w:val="clear" w:color="auto" w:fill="FFFFFF"/>
        <w:spacing w:after="0" w:line="360" w:lineRule="auto"/>
        <w:ind w:firstLine="567"/>
        <w:contextualSpacing/>
        <w:jc w:val="both"/>
        <w:rPr>
          <w:rFonts w:ascii="Times New Roman" w:eastAsia="MS Mincho" w:hAnsi="Times New Roman" w:cs="Times New Roman"/>
          <w:bCs/>
          <w:sz w:val="28"/>
          <w:szCs w:val="28"/>
          <w:lang w:eastAsia="ja-JP"/>
        </w:rPr>
      </w:pPr>
      <w:r w:rsidRPr="00A31517">
        <w:rPr>
          <w:rFonts w:ascii="Times New Roman" w:eastAsia="MS Mincho" w:hAnsi="Times New Roman" w:cs="Times New Roman"/>
          <w:bCs/>
          <w:sz w:val="28"/>
          <w:szCs w:val="28"/>
          <w:lang w:eastAsia="ja-JP"/>
        </w:rPr>
        <w:t>готовность консультировать педагогов, администрацию по вопросам внедрения информационных технологий в учебный процесс.</w:t>
      </w:r>
    </w:p>
    <w:p w:rsidR="00A31517" w:rsidRPr="00A31517" w:rsidRDefault="00A31517" w:rsidP="00A31517">
      <w:pPr>
        <w:keepNext/>
        <w:spacing w:after="0" w:line="360" w:lineRule="auto"/>
        <w:jc w:val="both"/>
        <w:rPr>
          <w:rFonts w:ascii="Times New Roman" w:eastAsia="MS Mincho" w:hAnsi="Times New Roman" w:cs="Times New Roman"/>
          <w:b/>
          <w:sz w:val="28"/>
          <w:szCs w:val="28"/>
          <w:lang w:eastAsia="ja-JP"/>
        </w:rPr>
      </w:pPr>
      <w:r w:rsidRPr="00A31517">
        <w:rPr>
          <w:rFonts w:ascii="Times New Roman" w:eastAsia="MS Mincho" w:hAnsi="Times New Roman" w:cs="Times New Roman"/>
          <w:b/>
          <w:sz w:val="28"/>
          <w:szCs w:val="28"/>
          <w:lang w:eastAsia="ja-JP"/>
        </w:rPr>
        <w:t>3.2. знать:</w:t>
      </w:r>
    </w:p>
    <w:p w:rsidR="00A31517" w:rsidRPr="00A31517" w:rsidRDefault="00A31517" w:rsidP="00746F3B">
      <w:pPr>
        <w:numPr>
          <w:ilvl w:val="0"/>
          <w:numId w:val="6"/>
        </w:numPr>
        <w:spacing w:after="0" w:line="360" w:lineRule="auto"/>
        <w:jc w:val="both"/>
        <w:rPr>
          <w:rFonts w:ascii="Times New Roman" w:eastAsia="MS Mincho" w:hAnsi="Times New Roman" w:cs="Times New Roman"/>
          <w:sz w:val="28"/>
          <w:szCs w:val="28"/>
          <w:lang w:eastAsia="ja-JP"/>
        </w:rPr>
      </w:pPr>
      <w:r w:rsidRPr="00A31517">
        <w:rPr>
          <w:rFonts w:ascii="Times New Roman" w:eastAsia="MS Mincho" w:hAnsi="Times New Roman" w:cs="Times New Roman"/>
          <w:sz w:val="28"/>
          <w:szCs w:val="28"/>
          <w:lang w:eastAsia="ja-JP"/>
        </w:rPr>
        <w:t>теоретические основы информационных и сетевых технологий, применяемых для совершенствования профессиональных и коммуникативных компетенций;</w:t>
      </w:r>
    </w:p>
    <w:p w:rsidR="00A31517" w:rsidRPr="00A31517" w:rsidRDefault="00A31517" w:rsidP="00746F3B">
      <w:pPr>
        <w:numPr>
          <w:ilvl w:val="0"/>
          <w:numId w:val="6"/>
        </w:numPr>
        <w:spacing w:after="0" w:line="360" w:lineRule="auto"/>
        <w:jc w:val="both"/>
        <w:rPr>
          <w:rFonts w:ascii="Times New Roman" w:eastAsia="MS Mincho" w:hAnsi="Times New Roman" w:cs="Times New Roman"/>
          <w:sz w:val="28"/>
          <w:szCs w:val="28"/>
          <w:lang w:eastAsia="ja-JP"/>
        </w:rPr>
      </w:pPr>
      <w:r w:rsidRPr="00A31517">
        <w:rPr>
          <w:rFonts w:ascii="Times New Roman" w:eastAsia="MS Mincho" w:hAnsi="Times New Roman" w:cs="Times New Roman"/>
          <w:sz w:val="28"/>
          <w:szCs w:val="28"/>
          <w:lang w:eastAsia="ja-JP"/>
        </w:rPr>
        <w:t>основы технологий компьютерной графики;</w:t>
      </w:r>
    </w:p>
    <w:p w:rsidR="00A31517" w:rsidRPr="00A31517" w:rsidRDefault="00A31517" w:rsidP="00746F3B">
      <w:pPr>
        <w:numPr>
          <w:ilvl w:val="0"/>
          <w:numId w:val="6"/>
        </w:numPr>
        <w:spacing w:after="0" w:line="360" w:lineRule="auto"/>
        <w:jc w:val="both"/>
        <w:rPr>
          <w:rFonts w:ascii="Times New Roman" w:eastAsia="MS Mincho" w:hAnsi="Times New Roman" w:cs="Times New Roman"/>
          <w:sz w:val="28"/>
          <w:szCs w:val="28"/>
          <w:lang w:eastAsia="ja-JP"/>
        </w:rPr>
      </w:pPr>
      <w:r w:rsidRPr="00A31517">
        <w:rPr>
          <w:rFonts w:ascii="Times New Roman" w:eastAsia="MS Mincho" w:hAnsi="Times New Roman" w:cs="Times New Roman"/>
          <w:sz w:val="28"/>
          <w:szCs w:val="28"/>
          <w:lang w:eastAsia="ja-JP"/>
        </w:rPr>
        <w:t>основы технологий мультимедийных систем; аппаратное и программное обеспечение мультимедиа;</w:t>
      </w:r>
    </w:p>
    <w:p w:rsidR="00A31517" w:rsidRPr="00A31517" w:rsidRDefault="00A31517" w:rsidP="00746F3B">
      <w:pPr>
        <w:numPr>
          <w:ilvl w:val="0"/>
          <w:numId w:val="5"/>
        </w:numPr>
        <w:spacing w:after="0" w:line="360" w:lineRule="auto"/>
        <w:jc w:val="both"/>
        <w:rPr>
          <w:rFonts w:ascii="Times New Roman" w:eastAsia="MS Mincho" w:hAnsi="Times New Roman" w:cs="Times New Roman"/>
          <w:sz w:val="28"/>
          <w:szCs w:val="28"/>
          <w:lang w:eastAsia="ja-JP"/>
        </w:rPr>
      </w:pPr>
      <w:r w:rsidRPr="00A31517">
        <w:rPr>
          <w:rFonts w:ascii="Times New Roman" w:eastAsia="MS Mincho" w:hAnsi="Times New Roman" w:cs="Times New Roman"/>
          <w:sz w:val="28"/>
          <w:szCs w:val="28"/>
          <w:lang w:eastAsia="ja-JP"/>
        </w:rPr>
        <w:t>основные дистанционные образовательные технологии;</w:t>
      </w:r>
    </w:p>
    <w:p w:rsidR="00A31517" w:rsidRPr="00A31517" w:rsidRDefault="00A31517" w:rsidP="00746F3B">
      <w:pPr>
        <w:numPr>
          <w:ilvl w:val="0"/>
          <w:numId w:val="6"/>
        </w:numPr>
        <w:spacing w:after="0" w:line="360" w:lineRule="auto"/>
        <w:jc w:val="both"/>
        <w:rPr>
          <w:rFonts w:ascii="Times New Roman" w:eastAsia="MS Mincho" w:hAnsi="Times New Roman" w:cs="Times New Roman"/>
          <w:sz w:val="28"/>
          <w:szCs w:val="28"/>
          <w:lang w:eastAsia="ja-JP"/>
        </w:rPr>
      </w:pPr>
      <w:r w:rsidRPr="00A31517">
        <w:rPr>
          <w:rFonts w:ascii="Times New Roman" w:eastAsia="MS Mincho" w:hAnsi="Times New Roman" w:cs="Times New Roman"/>
          <w:sz w:val="28"/>
          <w:szCs w:val="28"/>
          <w:lang w:eastAsia="ja-JP"/>
        </w:rPr>
        <w:lastRenderedPageBreak/>
        <w:t>перечень основных платформ MOOC и их возможности.</w:t>
      </w:r>
    </w:p>
    <w:p w:rsidR="00A31517" w:rsidRPr="00A31517" w:rsidRDefault="00A31517" w:rsidP="00A31517">
      <w:pPr>
        <w:spacing w:after="0" w:line="360" w:lineRule="auto"/>
        <w:jc w:val="both"/>
        <w:rPr>
          <w:rFonts w:ascii="Times New Roman" w:eastAsia="MS Mincho" w:hAnsi="Times New Roman" w:cs="Times New Roman"/>
          <w:b/>
          <w:sz w:val="28"/>
          <w:szCs w:val="28"/>
          <w:lang w:eastAsia="ja-JP"/>
        </w:rPr>
      </w:pPr>
      <w:r w:rsidRPr="00A31517">
        <w:rPr>
          <w:rFonts w:ascii="Times New Roman" w:eastAsia="MS Mincho" w:hAnsi="Times New Roman" w:cs="Times New Roman"/>
          <w:b/>
          <w:sz w:val="28"/>
          <w:szCs w:val="28"/>
          <w:lang w:eastAsia="ja-JP"/>
        </w:rPr>
        <w:t>3.3. уметь:</w:t>
      </w:r>
    </w:p>
    <w:p w:rsidR="00A31517" w:rsidRPr="00A31517" w:rsidRDefault="00A31517" w:rsidP="00746F3B">
      <w:pPr>
        <w:numPr>
          <w:ilvl w:val="0"/>
          <w:numId w:val="5"/>
        </w:numPr>
        <w:spacing w:after="0" w:line="360" w:lineRule="auto"/>
        <w:jc w:val="both"/>
        <w:rPr>
          <w:rFonts w:ascii="Times New Roman" w:eastAsia="MS Mincho" w:hAnsi="Times New Roman" w:cs="Times New Roman"/>
          <w:sz w:val="28"/>
          <w:szCs w:val="28"/>
          <w:lang w:eastAsia="ja-JP"/>
        </w:rPr>
      </w:pPr>
      <w:r w:rsidRPr="00A31517">
        <w:rPr>
          <w:rFonts w:ascii="Times New Roman" w:eastAsia="MS Mincho" w:hAnsi="Times New Roman" w:cs="Times New Roman"/>
          <w:sz w:val="28"/>
          <w:szCs w:val="28"/>
          <w:lang w:eastAsia="ja-JP"/>
        </w:rPr>
        <w:t>использовать современные облачные технологии в учебном процессе;</w:t>
      </w:r>
    </w:p>
    <w:p w:rsidR="00A31517" w:rsidRPr="00A31517" w:rsidRDefault="00A31517" w:rsidP="00746F3B">
      <w:pPr>
        <w:numPr>
          <w:ilvl w:val="0"/>
          <w:numId w:val="5"/>
        </w:numPr>
        <w:spacing w:after="0" w:line="360" w:lineRule="auto"/>
        <w:jc w:val="both"/>
        <w:rPr>
          <w:rFonts w:ascii="Times New Roman" w:eastAsia="MS Mincho" w:hAnsi="Times New Roman" w:cs="Times New Roman"/>
          <w:sz w:val="28"/>
          <w:szCs w:val="28"/>
          <w:lang w:eastAsia="ja-JP"/>
        </w:rPr>
      </w:pPr>
      <w:r w:rsidRPr="00A31517">
        <w:rPr>
          <w:rFonts w:ascii="Times New Roman" w:eastAsia="MS Mincho" w:hAnsi="Times New Roman" w:cs="Times New Roman"/>
          <w:sz w:val="28"/>
          <w:szCs w:val="28"/>
          <w:lang w:eastAsia="ja-JP"/>
        </w:rPr>
        <w:t>использовать инструментальные средства компьютерной графики и графического диалога в информационных системах; применять инструментальные средства ввода и редактирования графической, аудио и видеоинформации;</w:t>
      </w:r>
    </w:p>
    <w:p w:rsidR="00A31517" w:rsidRPr="00A31517" w:rsidRDefault="00A31517" w:rsidP="00746F3B">
      <w:pPr>
        <w:numPr>
          <w:ilvl w:val="0"/>
          <w:numId w:val="5"/>
        </w:numPr>
        <w:spacing w:after="0" w:line="360" w:lineRule="auto"/>
        <w:jc w:val="both"/>
        <w:rPr>
          <w:rFonts w:ascii="Times New Roman" w:eastAsia="MS Mincho" w:hAnsi="Times New Roman" w:cs="Times New Roman"/>
          <w:sz w:val="28"/>
          <w:szCs w:val="28"/>
          <w:lang w:eastAsia="ja-JP"/>
        </w:rPr>
      </w:pPr>
      <w:r w:rsidRPr="00A31517">
        <w:rPr>
          <w:rFonts w:ascii="Times New Roman" w:eastAsia="MS Mincho" w:hAnsi="Times New Roman" w:cs="Times New Roman"/>
          <w:sz w:val="28"/>
          <w:szCs w:val="28"/>
          <w:lang w:eastAsia="ja-JP"/>
        </w:rPr>
        <w:t>использовать MOOC в своей работе и в целях самообразования;</w:t>
      </w:r>
    </w:p>
    <w:p w:rsidR="00A31517" w:rsidRPr="00A31517" w:rsidRDefault="00A31517" w:rsidP="00746F3B">
      <w:pPr>
        <w:numPr>
          <w:ilvl w:val="0"/>
          <w:numId w:val="5"/>
        </w:numPr>
        <w:spacing w:after="0" w:line="360" w:lineRule="auto"/>
        <w:jc w:val="both"/>
        <w:rPr>
          <w:rFonts w:ascii="Times New Roman" w:eastAsia="MS Mincho" w:hAnsi="Times New Roman" w:cs="Times New Roman"/>
          <w:sz w:val="28"/>
          <w:szCs w:val="28"/>
          <w:lang w:eastAsia="ja-JP"/>
        </w:rPr>
      </w:pPr>
      <w:r w:rsidRPr="00A31517">
        <w:rPr>
          <w:rFonts w:ascii="Times New Roman" w:eastAsia="MS Mincho" w:hAnsi="Times New Roman" w:cs="Times New Roman"/>
          <w:sz w:val="28"/>
          <w:szCs w:val="28"/>
          <w:lang w:eastAsia="ja-JP"/>
        </w:rPr>
        <w:t>применять смешанную форму обучения: традиционную очную и дистанционную с учетом специфики преподаваемой дисциплины;</w:t>
      </w:r>
    </w:p>
    <w:p w:rsidR="00A31517" w:rsidRPr="00A31517" w:rsidRDefault="00A31517" w:rsidP="00746F3B">
      <w:pPr>
        <w:numPr>
          <w:ilvl w:val="0"/>
          <w:numId w:val="5"/>
        </w:numPr>
        <w:spacing w:after="0" w:line="360" w:lineRule="auto"/>
        <w:jc w:val="both"/>
        <w:rPr>
          <w:rFonts w:ascii="Times New Roman" w:eastAsia="MS Mincho" w:hAnsi="Times New Roman" w:cs="Times New Roman"/>
          <w:sz w:val="28"/>
          <w:szCs w:val="28"/>
          <w:lang w:eastAsia="ja-JP"/>
        </w:rPr>
      </w:pPr>
      <w:r w:rsidRPr="00A31517">
        <w:rPr>
          <w:rFonts w:ascii="Times New Roman" w:eastAsia="MS Mincho" w:hAnsi="Times New Roman" w:cs="Times New Roman"/>
          <w:sz w:val="28"/>
          <w:szCs w:val="28"/>
          <w:lang w:eastAsia="ja-JP"/>
        </w:rPr>
        <w:t>формировать компоненты виртуальной образовательной среды ВУЗа.</w:t>
      </w:r>
    </w:p>
    <w:p w:rsidR="00A31517" w:rsidRPr="00A31517" w:rsidRDefault="00A31517" w:rsidP="00A31517">
      <w:pPr>
        <w:spacing w:after="0" w:line="360" w:lineRule="auto"/>
        <w:jc w:val="both"/>
        <w:rPr>
          <w:rFonts w:ascii="Times New Roman" w:eastAsia="MS Mincho" w:hAnsi="Times New Roman" w:cs="Times New Roman"/>
          <w:b/>
          <w:sz w:val="28"/>
          <w:szCs w:val="28"/>
          <w:lang w:eastAsia="ja-JP"/>
        </w:rPr>
      </w:pPr>
      <w:r w:rsidRPr="00A31517">
        <w:rPr>
          <w:rFonts w:ascii="Times New Roman" w:eastAsia="MS Mincho" w:hAnsi="Times New Roman" w:cs="Times New Roman"/>
          <w:b/>
          <w:sz w:val="28"/>
          <w:szCs w:val="28"/>
          <w:lang w:eastAsia="ja-JP"/>
        </w:rPr>
        <w:t xml:space="preserve">3.4. владеть: </w:t>
      </w:r>
    </w:p>
    <w:p w:rsidR="00A31517" w:rsidRPr="00A31517" w:rsidRDefault="00A31517" w:rsidP="00A31517">
      <w:pPr>
        <w:numPr>
          <w:ilvl w:val="0"/>
          <w:numId w:val="1"/>
        </w:numPr>
        <w:spacing w:after="0" w:line="360" w:lineRule="auto"/>
        <w:jc w:val="both"/>
        <w:rPr>
          <w:rFonts w:ascii="Times New Roman" w:eastAsia="MS Mincho" w:hAnsi="Times New Roman" w:cs="Times New Roman"/>
          <w:sz w:val="28"/>
          <w:szCs w:val="28"/>
          <w:lang w:eastAsia="ja-JP"/>
        </w:rPr>
      </w:pPr>
      <w:r w:rsidRPr="00A31517">
        <w:rPr>
          <w:rFonts w:ascii="Times New Roman" w:eastAsia="MS Mincho" w:hAnsi="Times New Roman" w:cs="Times New Roman"/>
          <w:sz w:val="28"/>
          <w:szCs w:val="28"/>
          <w:lang w:eastAsia="ja-JP"/>
        </w:rPr>
        <w:t>навыками работы с программами редактирования графических изображений;</w:t>
      </w:r>
    </w:p>
    <w:p w:rsidR="00A31517" w:rsidRPr="00A31517" w:rsidRDefault="00A31517" w:rsidP="00A31517">
      <w:pPr>
        <w:numPr>
          <w:ilvl w:val="0"/>
          <w:numId w:val="1"/>
        </w:numPr>
        <w:spacing w:after="0" w:line="360" w:lineRule="auto"/>
        <w:jc w:val="both"/>
        <w:rPr>
          <w:rFonts w:ascii="Times New Roman" w:eastAsia="MS Mincho" w:hAnsi="Times New Roman" w:cs="Times New Roman"/>
          <w:sz w:val="28"/>
          <w:szCs w:val="28"/>
          <w:lang w:eastAsia="ja-JP"/>
        </w:rPr>
      </w:pPr>
      <w:r w:rsidRPr="00A31517">
        <w:rPr>
          <w:rFonts w:ascii="Times New Roman" w:eastAsia="MS Mincho" w:hAnsi="Times New Roman" w:cs="Times New Roman"/>
          <w:sz w:val="28"/>
          <w:szCs w:val="28"/>
          <w:lang w:eastAsia="ja-JP"/>
        </w:rPr>
        <w:t>навыками работы с современными мультимедийными системами и средствами разработки мультимедийных продуктов;</w:t>
      </w:r>
    </w:p>
    <w:p w:rsidR="00A31517" w:rsidRPr="00A31517" w:rsidRDefault="00A31517" w:rsidP="00746F3B">
      <w:pPr>
        <w:numPr>
          <w:ilvl w:val="0"/>
          <w:numId w:val="5"/>
        </w:numPr>
        <w:spacing w:after="0" w:line="360" w:lineRule="auto"/>
        <w:jc w:val="both"/>
        <w:rPr>
          <w:rFonts w:ascii="Times New Roman" w:eastAsia="MS Mincho" w:hAnsi="Times New Roman" w:cs="Times New Roman"/>
          <w:sz w:val="28"/>
          <w:szCs w:val="28"/>
          <w:lang w:eastAsia="ja-JP"/>
        </w:rPr>
      </w:pPr>
      <w:r w:rsidRPr="00A31517">
        <w:rPr>
          <w:rFonts w:ascii="Times New Roman" w:eastAsia="MS Mincho" w:hAnsi="Times New Roman" w:cs="Times New Roman"/>
          <w:sz w:val="28"/>
          <w:szCs w:val="28"/>
          <w:lang w:eastAsia="ja-JP"/>
        </w:rPr>
        <w:t>активными образовательными технологиями;</w:t>
      </w:r>
    </w:p>
    <w:p w:rsidR="00A31517" w:rsidRPr="00A31517" w:rsidRDefault="00A31517" w:rsidP="00746F3B">
      <w:pPr>
        <w:numPr>
          <w:ilvl w:val="0"/>
          <w:numId w:val="5"/>
        </w:numPr>
        <w:spacing w:after="0" w:line="360" w:lineRule="auto"/>
        <w:jc w:val="both"/>
        <w:rPr>
          <w:rFonts w:ascii="Times New Roman" w:eastAsia="MS Mincho" w:hAnsi="Times New Roman" w:cs="Times New Roman"/>
          <w:sz w:val="28"/>
          <w:szCs w:val="28"/>
          <w:lang w:eastAsia="ja-JP"/>
        </w:rPr>
      </w:pPr>
      <w:r w:rsidRPr="00A31517">
        <w:rPr>
          <w:rFonts w:ascii="Times New Roman" w:eastAsia="MS Mincho" w:hAnsi="Times New Roman" w:cs="Times New Roman"/>
          <w:sz w:val="28"/>
          <w:szCs w:val="28"/>
          <w:lang w:eastAsia="ja-JP"/>
        </w:rPr>
        <w:t>навыками работы в информационных сетях, в том числе с сетевыми приложениями и облачными хранилищами;</w:t>
      </w:r>
    </w:p>
    <w:p w:rsidR="00A31517" w:rsidRPr="00A31517" w:rsidRDefault="00A31517" w:rsidP="00746F3B">
      <w:pPr>
        <w:numPr>
          <w:ilvl w:val="0"/>
          <w:numId w:val="5"/>
        </w:numPr>
        <w:spacing w:after="0" w:line="360" w:lineRule="auto"/>
        <w:jc w:val="both"/>
        <w:rPr>
          <w:rFonts w:ascii="Times New Roman" w:eastAsia="MS Mincho" w:hAnsi="Times New Roman" w:cs="Times New Roman"/>
          <w:sz w:val="28"/>
          <w:szCs w:val="28"/>
          <w:lang w:eastAsia="ja-JP"/>
        </w:rPr>
      </w:pPr>
      <w:r w:rsidRPr="00A31517">
        <w:rPr>
          <w:rFonts w:ascii="Times New Roman" w:eastAsia="MS Mincho" w:hAnsi="Times New Roman" w:cs="Times New Roman"/>
          <w:sz w:val="28"/>
          <w:szCs w:val="28"/>
          <w:lang w:eastAsia="ja-JP"/>
        </w:rPr>
        <w:t>технологиями дистанционного обучения;</w:t>
      </w:r>
    </w:p>
    <w:p w:rsidR="00A31517" w:rsidRPr="00A31517" w:rsidRDefault="00A31517" w:rsidP="00746F3B">
      <w:pPr>
        <w:numPr>
          <w:ilvl w:val="0"/>
          <w:numId w:val="5"/>
        </w:numPr>
        <w:spacing w:after="0" w:line="360" w:lineRule="auto"/>
        <w:jc w:val="both"/>
        <w:rPr>
          <w:rFonts w:ascii="Times New Roman" w:eastAsia="MS Mincho" w:hAnsi="Times New Roman" w:cs="Times New Roman"/>
          <w:sz w:val="28"/>
          <w:szCs w:val="28"/>
          <w:lang w:eastAsia="ja-JP"/>
        </w:rPr>
      </w:pPr>
      <w:r w:rsidRPr="00A31517">
        <w:rPr>
          <w:rFonts w:ascii="Times New Roman" w:eastAsia="MS Mincho" w:hAnsi="Times New Roman" w:cs="Times New Roman"/>
          <w:sz w:val="28"/>
          <w:szCs w:val="28"/>
          <w:lang w:eastAsia="ja-JP"/>
        </w:rPr>
        <w:t>компьютером как средством управления дистанционным образовательным процессом и виртуальной образовательной средой.</w:t>
      </w:r>
    </w:p>
    <w:p w:rsidR="00A31517" w:rsidRPr="00A31517" w:rsidRDefault="00A31517" w:rsidP="00A31517">
      <w:pPr>
        <w:spacing w:after="0" w:line="360" w:lineRule="auto"/>
        <w:jc w:val="center"/>
        <w:rPr>
          <w:rFonts w:ascii="Times New Roman" w:eastAsia="MS Mincho" w:hAnsi="Times New Roman" w:cs="Times New Roman"/>
          <w:b/>
          <w:sz w:val="28"/>
          <w:szCs w:val="28"/>
          <w:lang w:eastAsia="ja-JP"/>
        </w:rPr>
      </w:pPr>
      <w:r w:rsidRPr="00A31517">
        <w:rPr>
          <w:rFonts w:ascii="Times New Roman" w:eastAsia="MS Mincho" w:hAnsi="Times New Roman" w:cs="Times New Roman"/>
          <w:b/>
          <w:sz w:val="28"/>
          <w:szCs w:val="28"/>
          <w:lang w:eastAsia="ja-JP"/>
        </w:rPr>
        <w:t>4. СТРУКТУРА ПРОГРАММЫ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2"/>
        <w:gridCol w:w="2635"/>
        <w:gridCol w:w="913"/>
        <w:gridCol w:w="1071"/>
        <w:gridCol w:w="1985"/>
        <w:gridCol w:w="1134"/>
        <w:gridCol w:w="1240"/>
      </w:tblGrid>
      <w:tr w:rsidR="00A31517" w:rsidRPr="00A31517" w:rsidTr="00A31517">
        <w:tc>
          <w:tcPr>
            <w:tcW w:w="592" w:type="dxa"/>
            <w:vMerge w:val="restart"/>
            <w:shd w:val="clear" w:color="auto" w:fill="auto"/>
            <w:vAlign w:val="center"/>
          </w:tcPr>
          <w:p w:rsidR="00A31517" w:rsidRPr="00A31517" w:rsidRDefault="00A31517" w:rsidP="00A31517">
            <w:pPr>
              <w:spacing w:after="0" w:line="240" w:lineRule="auto"/>
              <w:jc w:val="center"/>
              <w:rPr>
                <w:rFonts w:ascii="Times New Roman" w:eastAsia="MS Mincho" w:hAnsi="Times New Roman" w:cs="Times New Roman"/>
                <w:b/>
                <w:sz w:val="24"/>
                <w:szCs w:val="24"/>
                <w:lang w:eastAsia="ja-JP"/>
              </w:rPr>
            </w:pPr>
          </w:p>
          <w:p w:rsidR="00A31517" w:rsidRPr="00A31517" w:rsidRDefault="00A31517" w:rsidP="00A31517">
            <w:pPr>
              <w:spacing w:after="0" w:line="240" w:lineRule="auto"/>
              <w:jc w:val="center"/>
              <w:rPr>
                <w:rFonts w:ascii="Times New Roman" w:eastAsia="MS Mincho" w:hAnsi="Times New Roman" w:cs="Times New Roman"/>
                <w:b/>
                <w:sz w:val="24"/>
                <w:szCs w:val="24"/>
                <w:lang w:eastAsia="ja-JP"/>
              </w:rPr>
            </w:pPr>
            <w:r w:rsidRPr="00A31517">
              <w:rPr>
                <w:rFonts w:ascii="Times New Roman" w:eastAsia="MS Mincho" w:hAnsi="Times New Roman" w:cs="Times New Roman"/>
                <w:b/>
                <w:sz w:val="24"/>
                <w:szCs w:val="24"/>
                <w:lang w:eastAsia="ja-JP"/>
              </w:rPr>
              <w:t>№ п/п</w:t>
            </w:r>
          </w:p>
        </w:tc>
        <w:tc>
          <w:tcPr>
            <w:tcW w:w="2635" w:type="dxa"/>
            <w:vMerge w:val="restart"/>
            <w:shd w:val="clear" w:color="auto" w:fill="auto"/>
            <w:vAlign w:val="center"/>
          </w:tcPr>
          <w:p w:rsidR="00A31517" w:rsidRPr="00A31517" w:rsidRDefault="00A31517" w:rsidP="00A31517">
            <w:pPr>
              <w:spacing w:after="0" w:line="240" w:lineRule="auto"/>
              <w:jc w:val="center"/>
              <w:rPr>
                <w:rFonts w:ascii="Times New Roman" w:eastAsia="MS Mincho" w:hAnsi="Times New Roman" w:cs="Times New Roman"/>
                <w:b/>
                <w:sz w:val="24"/>
                <w:szCs w:val="24"/>
                <w:lang w:eastAsia="ja-JP"/>
              </w:rPr>
            </w:pPr>
          </w:p>
          <w:p w:rsidR="00A31517" w:rsidRPr="00A31517" w:rsidRDefault="00A31517" w:rsidP="00A31517">
            <w:pPr>
              <w:spacing w:after="0" w:line="240" w:lineRule="auto"/>
              <w:jc w:val="center"/>
              <w:rPr>
                <w:rFonts w:ascii="Times New Roman" w:eastAsia="MS Mincho" w:hAnsi="Times New Roman" w:cs="Times New Roman"/>
                <w:b/>
                <w:sz w:val="24"/>
                <w:szCs w:val="24"/>
                <w:lang w:eastAsia="ja-JP"/>
              </w:rPr>
            </w:pPr>
            <w:r w:rsidRPr="00A31517">
              <w:rPr>
                <w:rFonts w:ascii="Times New Roman" w:eastAsia="MS Mincho" w:hAnsi="Times New Roman" w:cs="Times New Roman"/>
                <w:b/>
                <w:sz w:val="24"/>
                <w:szCs w:val="24"/>
                <w:lang w:eastAsia="ja-JP"/>
              </w:rPr>
              <w:t>Наименование</w:t>
            </w:r>
          </w:p>
          <w:p w:rsidR="00A31517" w:rsidRPr="00A31517" w:rsidRDefault="00A31517" w:rsidP="00A31517">
            <w:pPr>
              <w:spacing w:after="0" w:line="240" w:lineRule="auto"/>
              <w:jc w:val="center"/>
              <w:rPr>
                <w:rFonts w:ascii="Times New Roman" w:eastAsia="MS Mincho" w:hAnsi="Times New Roman" w:cs="Times New Roman"/>
                <w:b/>
                <w:sz w:val="24"/>
                <w:szCs w:val="24"/>
                <w:lang w:eastAsia="ja-JP"/>
              </w:rPr>
            </w:pPr>
            <w:r w:rsidRPr="00A31517">
              <w:rPr>
                <w:rFonts w:ascii="Times New Roman" w:eastAsia="MS Mincho" w:hAnsi="Times New Roman" w:cs="Times New Roman"/>
                <w:b/>
                <w:sz w:val="24"/>
                <w:szCs w:val="24"/>
                <w:lang w:eastAsia="ja-JP"/>
              </w:rPr>
              <w:t>модулей</w:t>
            </w:r>
          </w:p>
        </w:tc>
        <w:tc>
          <w:tcPr>
            <w:tcW w:w="913" w:type="dxa"/>
            <w:vMerge w:val="restart"/>
            <w:shd w:val="clear" w:color="auto" w:fill="auto"/>
            <w:vAlign w:val="center"/>
          </w:tcPr>
          <w:p w:rsidR="00A31517" w:rsidRPr="00A31517" w:rsidRDefault="00A31517" w:rsidP="00A31517">
            <w:pPr>
              <w:spacing w:after="0" w:line="240" w:lineRule="auto"/>
              <w:jc w:val="center"/>
              <w:rPr>
                <w:rFonts w:ascii="Times New Roman" w:eastAsia="MS Mincho" w:hAnsi="Times New Roman" w:cs="Times New Roman"/>
                <w:b/>
                <w:sz w:val="24"/>
                <w:szCs w:val="24"/>
                <w:lang w:eastAsia="ja-JP"/>
              </w:rPr>
            </w:pPr>
          </w:p>
          <w:p w:rsidR="00A31517" w:rsidRPr="00A31517" w:rsidRDefault="00A31517" w:rsidP="00A31517">
            <w:pPr>
              <w:spacing w:after="0" w:line="240" w:lineRule="auto"/>
              <w:jc w:val="center"/>
              <w:rPr>
                <w:rFonts w:ascii="Times New Roman" w:eastAsia="MS Mincho" w:hAnsi="Times New Roman" w:cs="Times New Roman"/>
                <w:b/>
                <w:sz w:val="24"/>
                <w:szCs w:val="24"/>
                <w:lang w:eastAsia="ja-JP"/>
              </w:rPr>
            </w:pPr>
            <w:r w:rsidRPr="00A31517">
              <w:rPr>
                <w:rFonts w:ascii="Times New Roman" w:eastAsia="MS Mincho" w:hAnsi="Times New Roman" w:cs="Times New Roman"/>
                <w:b/>
                <w:sz w:val="24"/>
                <w:szCs w:val="24"/>
                <w:lang w:eastAsia="ja-JP"/>
              </w:rPr>
              <w:t>Всего,</w:t>
            </w:r>
          </w:p>
          <w:p w:rsidR="00A31517" w:rsidRPr="00A31517" w:rsidRDefault="00A31517" w:rsidP="00A31517">
            <w:pPr>
              <w:spacing w:after="0" w:line="240" w:lineRule="auto"/>
              <w:jc w:val="center"/>
              <w:rPr>
                <w:rFonts w:ascii="Times New Roman" w:eastAsia="MS Mincho" w:hAnsi="Times New Roman" w:cs="Times New Roman"/>
                <w:b/>
                <w:sz w:val="24"/>
                <w:szCs w:val="24"/>
                <w:lang w:eastAsia="ja-JP"/>
              </w:rPr>
            </w:pPr>
            <w:r w:rsidRPr="00A31517">
              <w:rPr>
                <w:rFonts w:ascii="Times New Roman" w:eastAsia="MS Mincho" w:hAnsi="Times New Roman" w:cs="Times New Roman"/>
                <w:b/>
                <w:sz w:val="24"/>
                <w:szCs w:val="24"/>
                <w:lang w:eastAsia="ja-JP"/>
              </w:rPr>
              <w:t>час.</w:t>
            </w:r>
          </w:p>
        </w:tc>
        <w:tc>
          <w:tcPr>
            <w:tcW w:w="4190" w:type="dxa"/>
            <w:gridSpan w:val="3"/>
            <w:shd w:val="clear" w:color="auto" w:fill="auto"/>
            <w:vAlign w:val="center"/>
          </w:tcPr>
          <w:p w:rsidR="00A31517" w:rsidRPr="00A31517" w:rsidRDefault="00A31517" w:rsidP="00A31517">
            <w:pPr>
              <w:spacing w:after="0" w:line="240" w:lineRule="auto"/>
              <w:jc w:val="center"/>
              <w:rPr>
                <w:rFonts w:ascii="Times New Roman" w:eastAsia="MS Mincho" w:hAnsi="Times New Roman" w:cs="Times New Roman"/>
                <w:b/>
                <w:sz w:val="24"/>
                <w:szCs w:val="24"/>
                <w:lang w:eastAsia="ja-JP"/>
              </w:rPr>
            </w:pPr>
            <w:r w:rsidRPr="00A31517">
              <w:rPr>
                <w:rFonts w:ascii="Times New Roman" w:eastAsia="MS Mincho" w:hAnsi="Times New Roman" w:cs="Times New Roman"/>
                <w:b/>
                <w:sz w:val="24"/>
                <w:szCs w:val="24"/>
                <w:lang w:eastAsia="ja-JP"/>
              </w:rPr>
              <w:t>В том числе:</w:t>
            </w:r>
          </w:p>
          <w:p w:rsidR="00A31517" w:rsidRPr="00A31517" w:rsidRDefault="00A31517" w:rsidP="00A31517">
            <w:pPr>
              <w:spacing w:after="0" w:line="240" w:lineRule="auto"/>
              <w:jc w:val="center"/>
              <w:rPr>
                <w:rFonts w:ascii="Times New Roman" w:eastAsia="MS Mincho" w:hAnsi="Times New Roman" w:cs="Times New Roman"/>
                <w:b/>
                <w:sz w:val="24"/>
                <w:szCs w:val="24"/>
                <w:lang w:eastAsia="ja-JP"/>
              </w:rPr>
            </w:pPr>
          </w:p>
        </w:tc>
        <w:tc>
          <w:tcPr>
            <w:tcW w:w="1240" w:type="dxa"/>
            <w:vMerge w:val="restart"/>
            <w:vAlign w:val="center"/>
          </w:tcPr>
          <w:p w:rsidR="00A31517" w:rsidRPr="00A31517" w:rsidRDefault="00A31517" w:rsidP="00A31517">
            <w:pPr>
              <w:spacing w:after="0" w:line="240" w:lineRule="auto"/>
              <w:jc w:val="center"/>
              <w:rPr>
                <w:rFonts w:ascii="Times New Roman" w:eastAsia="MS Mincho" w:hAnsi="Times New Roman" w:cs="Times New Roman"/>
                <w:b/>
                <w:sz w:val="24"/>
                <w:szCs w:val="24"/>
                <w:lang w:eastAsia="ja-JP"/>
              </w:rPr>
            </w:pPr>
            <w:r w:rsidRPr="00A31517">
              <w:rPr>
                <w:rFonts w:ascii="Times New Roman" w:eastAsia="MS Mincho" w:hAnsi="Times New Roman" w:cs="Times New Roman"/>
                <w:b/>
                <w:sz w:val="24"/>
                <w:szCs w:val="24"/>
                <w:lang w:eastAsia="ja-JP"/>
              </w:rPr>
              <w:t>Форма контроля</w:t>
            </w:r>
          </w:p>
        </w:tc>
      </w:tr>
      <w:tr w:rsidR="00A31517" w:rsidRPr="00A31517" w:rsidTr="00A31517">
        <w:tc>
          <w:tcPr>
            <w:tcW w:w="592" w:type="dxa"/>
            <w:vMerge/>
            <w:shd w:val="clear" w:color="auto" w:fill="auto"/>
            <w:vAlign w:val="center"/>
          </w:tcPr>
          <w:p w:rsidR="00A31517" w:rsidRPr="00A31517" w:rsidRDefault="00A31517" w:rsidP="00A31517">
            <w:pPr>
              <w:spacing w:after="0" w:line="240" w:lineRule="auto"/>
              <w:jc w:val="center"/>
              <w:rPr>
                <w:rFonts w:ascii="Times New Roman" w:eastAsia="MS Mincho" w:hAnsi="Times New Roman" w:cs="Times New Roman"/>
                <w:b/>
                <w:sz w:val="24"/>
                <w:szCs w:val="24"/>
                <w:lang w:eastAsia="ja-JP"/>
              </w:rPr>
            </w:pPr>
          </w:p>
        </w:tc>
        <w:tc>
          <w:tcPr>
            <w:tcW w:w="2635" w:type="dxa"/>
            <w:vMerge/>
            <w:shd w:val="clear" w:color="auto" w:fill="auto"/>
            <w:vAlign w:val="center"/>
          </w:tcPr>
          <w:p w:rsidR="00A31517" w:rsidRPr="00A31517" w:rsidRDefault="00A31517" w:rsidP="00A31517">
            <w:pPr>
              <w:spacing w:after="0" w:line="240" w:lineRule="auto"/>
              <w:jc w:val="center"/>
              <w:rPr>
                <w:rFonts w:ascii="Times New Roman" w:eastAsia="MS Mincho" w:hAnsi="Times New Roman" w:cs="Times New Roman"/>
                <w:b/>
                <w:sz w:val="24"/>
                <w:szCs w:val="24"/>
                <w:lang w:eastAsia="ja-JP"/>
              </w:rPr>
            </w:pPr>
          </w:p>
        </w:tc>
        <w:tc>
          <w:tcPr>
            <w:tcW w:w="913" w:type="dxa"/>
            <w:vMerge/>
            <w:shd w:val="clear" w:color="auto" w:fill="auto"/>
            <w:vAlign w:val="center"/>
          </w:tcPr>
          <w:p w:rsidR="00A31517" w:rsidRPr="00A31517" w:rsidRDefault="00A31517" w:rsidP="00A31517">
            <w:pPr>
              <w:spacing w:after="0" w:line="240" w:lineRule="auto"/>
              <w:jc w:val="center"/>
              <w:rPr>
                <w:rFonts w:ascii="Times New Roman" w:eastAsia="MS Mincho" w:hAnsi="Times New Roman" w:cs="Times New Roman"/>
                <w:b/>
                <w:sz w:val="24"/>
                <w:szCs w:val="24"/>
                <w:lang w:eastAsia="ja-JP"/>
              </w:rPr>
            </w:pPr>
          </w:p>
        </w:tc>
        <w:tc>
          <w:tcPr>
            <w:tcW w:w="1071" w:type="dxa"/>
            <w:shd w:val="clear" w:color="auto" w:fill="auto"/>
            <w:vAlign w:val="center"/>
          </w:tcPr>
          <w:p w:rsidR="00A31517" w:rsidRPr="00A31517" w:rsidRDefault="00A31517" w:rsidP="00A31517">
            <w:pPr>
              <w:spacing w:after="0" w:line="240" w:lineRule="auto"/>
              <w:jc w:val="center"/>
              <w:rPr>
                <w:rFonts w:ascii="Times New Roman" w:eastAsia="MS Mincho" w:hAnsi="Times New Roman" w:cs="Times New Roman"/>
                <w:b/>
                <w:sz w:val="24"/>
                <w:szCs w:val="24"/>
                <w:lang w:eastAsia="ja-JP"/>
              </w:rPr>
            </w:pPr>
            <w:r w:rsidRPr="00A31517">
              <w:rPr>
                <w:rFonts w:ascii="Times New Roman" w:eastAsia="MS Mincho" w:hAnsi="Times New Roman" w:cs="Times New Roman"/>
                <w:b/>
                <w:sz w:val="24"/>
                <w:szCs w:val="24"/>
                <w:lang w:eastAsia="ja-JP"/>
              </w:rPr>
              <w:t>Лекции</w:t>
            </w:r>
          </w:p>
        </w:tc>
        <w:tc>
          <w:tcPr>
            <w:tcW w:w="1985" w:type="dxa"/>
            <w:shd w:val="clear" w:color="auto" w:fill="auto"/>
            <w:vAlign w:val="center"/>
          </w:tcPr>
          <w:p w:rsidR="00A31517" w:rsidRPr="00A31517" w:rsidRDefault="00A31517" w:rsidP="00A31517">
            <w:pPr>
              <w:spacing w:after="0" w:line="240" w:lineRule="auto"/>
              <w:jc w:val="center"/>
              <w:rPr>
                <w:rFonts w:ascii="Times New Roman" w:eastAsia="MS Mincho" w:hAnsi="Times New Roman" w:cs="Times New Roman"/>
                <w:b/>
                <w:sz w:val="24"/>
                <w:szCs w:val="24"/>
                <w:lang w:eastAsia="ja-JP"/>
              </w:rPr>
            </w:pPr>
            <w:r w:rsidRPr="00A31517">
              <w:rPr>
                <w:rFonts w:ascii="Times New Roman" w:eastAsia="MS Mincho" w:hAnsi="Times New Roman" w:cs="Times New Roman"/>
                <w:b/>
                <w:sz w:val="24"/>
                <w:szCs w:val="24"/>
                <w:lang w:eastAsia="ja-JP"/>
              </w:rPr>
              <w:t>Практические занятия (семинары), лабораторные работы</w:t>
            </w:r>
          </w:p>
        </w:tc>
        <w:tc>
          <w:tcPr>
            <w:tcW w:w="1134" w:type="dxa"/>
            <w:shd w:val="clear" w:color="auto" w:fill="auto"/>
            <w:vAlign w:val="center"/>
          </w:tcPr>
          <w:p w:rsidR="00A31517" w:rsidRPr="00A31517" w:rsidRDefault="00A31517" w:rsidP="00A31517">
            <w:pPr>
              <w:spacing w:after="0" w:line="240" w:lineRule="auto"/>
              <w:jc w:val="center"/>
              <w:rPr>
                <w:rFonts w:ascii="Times New Roman" w:eastAsia="MS Mincho" w:hAnsi="Times New Roman" w:cs="Times New Roman"/>
                <w:b/>
                <w:sz w:val="24"/>
                <w:szCs w:val="24"/>
                <w:lang w:eastAsia="ja-JP"/>
              </w:rPr>
            </w:pPr>
            <w:r w:rsidRPr="00A31517">
              <w:rPr>
                <w:rFonts w:ascii="Times New Roman" w:eastAsia="MS Mincho" w:hAnsi="Times New Roman" w:cs="Times New Roman"/>
                <w:b/>
                <w:sz w:val="24"/>
                <w:szCs w:val="24"/>
                <w:lang w:eastAsia="ja-JP"/>
              </w:rPr>
              <w:t>Выездные занятия</w:t>
            </w:r>
          </w:p>
        </w:tc>
        <w:tc>
          <w:tcPr>
            <w:tcW w:w="1240" w:type="dxa"/>
            <w:vMerge/>
            <w:vAlign w:val="center"/>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p>
        </w:tc>
      </w:tr>
      <w:tr w:rsidR="00A31517" w:rsidRPr="00A31517" w:rsidTr="00A31517">
        <w:tc>
          <w:tcPr>
            <w:tcW w:w="592" w:type="dxa"/>
            <w:shd w:val="clear" w:color="auto" w:fill="auto"/>
            <w:vAlign w:val="center"/>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1</w:t>
            </w:r>
          </w:p>
        </w:tc>
        <w:tc>
          <w:tcPr>
            <w:tcW w:w="2635" w:type="dxa"/>
            <w:shd w:val="clear" w:color="auto" w:fill="auto"/>
            <w:vAlign w:val="center"/>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2</w:t>
            </w:r>
          </w:p>
        </w:tc>
        <w:tc>
          <w:tcPr>
            <w:tcW w:w="913" w:type="dxa"/>
            <w:shd w:val="clear" w:color="auto" w:fill="auto"/>
            <w:vAlign w:val="center"/>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3</w:t>
            </w:r>
          </w:p>
        </w:tc>
        <w:tc>
          <w:tcPr>
            <w:tcW w:w="1071" w:type="dxa"/>
            <w:shd w:val="clear" w:color="auto" w:fill="auto"/>
            <w:vAlign w:val="center"/>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4</w:t>
            </w:r>
          </w:p>
        </w:tc>
        <w:tc>
          <w:tcPr>
            <w:tcW w:w="1985" w:type="dxa"/>
            <w:shd w:val="clear" w:color="auto" w:fill="auto"/>
            <w:vAlign w:val="center"/>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5</w:t>
            </w:r>
          </w:p>
        </w:tc>
        <w:tc>
          <w:tcPr>
            <w:tcW w:w="1134" w:type="dxa"/>
            <w:shd w:val="clear" w:color="auto" w:fill="auto"/>
            <w:vAlign w:val="center"/>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6</w:t>
            </w:r>
          </w:p>
        </w:tc>
        <w:tc>
          <w:tcPr>
            <w:tcW w:w="1240" w:type="dxa"/>
            <w:vAlign w:val="center"/>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7</w:t>
            </w:r>
          </w:p>
        </w:tc>
      </w:tr>
      <w:tr w:rsidR="00A31517" w:rsidRPr="00A31517" w:rsidTr="00A31517">
        <w:tc>
          <w:tcPr>
            <w:tcW w:w="592" w:type="dxa"/>
            <w:shd w:val="clear" w:color="auto" w:fill="auto"/>
            <w:vAlign w:val="center"/>
          </w:tcPr>
          <w:p w:rsidR="00A31517" w:rsidRPr="00A31517" w:rsidRDefault="00A31517" w:rsidP="00A31517">
            <w:pPr>
              <w:spacing w:after="0" w:line="240" w:lineRule="auto"/>
              <w:jc w:val="center"/>
              <w:rPr>
                <w:rFonts w:ascii="Times New Roman" w:eastAsia="MS Mincho" w:hAnsi="Times New Roman" w:cs="Times New Roman"/>
                <w:b/>
                <w:sz w:val="24"/>
                <w:szCs w:val="24"/>
                <w:lang w:eastAsia="ja-JP"/>
              </w:rPr>
            </w:pPr>
            <w:r w:rsidRPr="00A31517">
              <w:rPr>
                <w:rFonts w:ascii="Times New Roman" w:eastAsia="MS Mincho" w:hAnsi="Times New Roman" w:cs="Times New Roman"/>
                <w:b/>
                <w:sz w:val="24"/>
                <w:szCs w:val="24"/>
                <w:lang w:eastAsia="ja-JP"/>
              </w:rPr>
              <w:t>1.</w:t>
            </w:r>
          </w:p>
        </w:tc>
        <w:tc>
          <w:tcPr>
            <w:tcW w:w="2635" w:type="dxa"/>
            <w:shd w:val="clear" w:color="auto" w:fill="auto"/>
            <w:vAlign w:val="center"/>
          </w:tcPr>
          <w:p w:rsidR="00A31517" w:rsidRPr="00A31517" w:rsidRDefault="00A31517" w:rsidP="00A31517">
            <w:pPr>
              <w:spacing w:after="0" w:line="240" w:lineRule="auto"/>
              <w:jc w:val="both"/>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Современные тенденции развития компьютерных образовательных технологий</w:t>
            </w:r>
          </w:p>
        </w:tc>
        <w:tc>
          <w:tcPr>
            <w:tcW w:w="913" w:type="dxa"/>
            <w:shd w:val="clear" w:color="auto" w:fill="auto"/>
            <w:vAlign w:val="center"/>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12</w:t>
            </w:r>
          </w:p>
        </w:tc>
        <w:tc>
          <w:tcPr>
            <w:tcW w:w="1071" w:type="dxa"/>
            <w:shd w:val="clear" w:color="auto" w:fill="auto"/>
            <w:vAlign w:val="center"/>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8</w:t>
            </w:r>
          </w:p>
        </w:tc>
        <w:tc>
          <w:tcPr>
            <w:tcW w:w="1985" w:type="dxa"/>
            <w:shd w:val="clear" w:color="auto" w:fill="auto"/>
            <w:vAlign w:val="center"/>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4</w:t>
            </w:r>
          </w:p>
        </w:tc>
        <w:tc>
          <w:tcPr>
            <w:tcW w:w="1134" w:type="dxa"/>
            <w:shd w:val="clear" w:color="auto" w:fill="auto"/>
            <w:vAlign w:val="center"/>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w:t>
            </w:r>
          </w:p>
        </w:tc>
        <w:tc>
          <w:tcPr>
            <w:tcW w:w="1240" w:type="dxa"/>
            <w:vAlign w:val="center"/>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зачёт</w:t>
            </w:r>
          </w:p>
        </w:tc>
      </w:tr>
      <w:tr w:rsidR="00A31517" w:rsidRPr="00A31517" w:rsidTr="00A31517">
        <w:tc>
          <w:tcPr>
            <w:tcW w:w="592" w:type="dxa"/>
            <w:shd w:val="clear" w:color="auto" w:fill="auto"/>
            <w:vAlign w:val="center"/>
          </w:tcPr>
          <w:p w:rsidR="00A31517" w:rsidRPr="00A31517" w:rsidRDefault="00A31517" w:rsidP="00A31517">
            <w:pPr>
              <w:spacing w:after="0" w:line="240" w:lineRule="auto"/>
              <w:jc w:val="center"/>
              <w:rPr>
                <w:rFonts w:ascii="Times New Roman" w:eastAsia="MS Mincho" w:hAnsi="Times New Roman" w:cs="Times New Roman"/>
                <w:b/>
                <w:sz w:val="24"/>
                <w:szCs w:val="24"/>
                <w:lang w:eastAsia="ja-JP"/>
              </w:rPr>
            </w:pPr>
            <w:r w:rsidRPr="00A31517">
              <w:rPr>
                <w:rFonts w:ascii="Times New Roman" w:eastAsia="MS Mincho" w:hAnsi="Times New Roman" w:cs="Times New Roman"/>
                <w:b/>
                <w:sz w:val="24"/>
                <w:szCs w:val="24"/>
                <w:lang w:eastAsia="ja-JP"/>
              </w:rPr>
              <w:lastRenderedPageBreak/>
              <w:t>2.</w:t>
            </w:r>
          </w:p>
        </w:tc>
        <w:tc>
          <w:tcPr>
            <w:tcW w:w="2635" w:type="dxa"/>
            <w:shd w:val="clear" w:color="auto" w:fill="auto"/>
            <w:vAlign w:val="center"/>
          </w:tcPr>
          <w:p w:rsidR="00A31517" w:rsidRPr="00A31517" w:rsidRDefault="00A31517" w:rsidP="00A31517">
            <w:pPr>
              <w:spacing w:after="0" w:line="240" w:lineRule="auto"/>
              <w:jc w:val="both"/>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Компьютерная графика в учебной и научно-исследовательской работе</w:t>
            </w:r>
          </w:p>
        </w:tc>
        <w:tc>
          <w:tcPr>
            <w:tcW w:w="913" w:type="dxa"/>
            <w:shd w:val="clear" w:color="auto" w:fill="auto"/>
            <w:vAlign w:val="center"/>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16</w:t>
            </w:r>
          </w:p>
        </w:tc>
        <w:tc>
          <w:tcPr>
            <w:tcW w:w="1071" w:type="dxa"/>
            <w:shd w:val="clear" w:color="auto" w:fill="auto"/>
            <w:vAlign w:val="center"/>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6</w:t>
            </w:r>
          </w:p>
        </w:tc>
        <w:tc>
          <w:tcPr>
            <w:tcW w:w="1985" w:type="dxa"/>
            <w:shd w:val="clear" w:color="auto" w:fill="auto"/>
            <w:vAlign w:val="center"/>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val="en-US" w:eastAsia="ja-JP"/>
              </w:rPr>
              <w:t>1</w:t>
            </w:r>
            <w:r w:rsidRPr="00A31517">
              <w:rPr>
                <w:rFonts w:ascii="Times New Roman" w:eastAsia="MS Mincho" w:hAnsi="Times New Roman" w:cs="Times New Roman"/>
                <w:sz w:val="24"/>
                <w:szCs w:val="24"/>
                <w:lang w:eastAsia="ja-JP"/>
              </w:rPr>
              <w:t>0</w:t>
            </w:r>
          </w:p>
        </w:tc>
        <w:tc>
          <w:tcPr>
            <w:tcW w:w="1134" w:type="dxa"/>
            <w:shd w:val="clear" w:color="auto" w:fill="auto"/>
            <w:vAlign w:val="center"/>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w:t>
            </w:r>
          </w:p>
        </w:tc>
        <w:tc>
          <w:tcPr>
            <w:tcW w:w="1240" w:type="dxa"/>
            <w:vAlign w:val="center"/>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зачёт</w:t>
            </w:r>
          </w:p>
        </w:tc>
      </w:tr>
      <w:tr w:rsidR="00A31517" w:rsidRPr="00A31517" w:rsidTr="00A31517">
        <w:tc>
          <w:tcPr>
            <w:tcW w:w="592" w:type="dxa"/>
            <w:shd w:val="clear" w:color="auto" w:fill="auto"/>
            <w:vAlign w:val="center"/>
          </w:tcPr>
          <w:p w:rsidR="00A31517" w:rsidRPr="00A31517" w:rsidRDefault="00A31517" w:rsidP="00A31517">
            <w:pPr>
              <w:spacing w:after="0" w:line="240" w:lineRule="auto"/>
              <w:jc w:val="center"/>
              <w:rPr>
                <w:rFonts w:ascii="Times New Roman" w:eastAsia="MS Mincho" w:hAnsi="Times New Roman" w:cs="Times New Roman"/>
                <w:b/>
                <w:sz w:val="24"/>
                <w:szCs w:val="24"/>
                <w:lang w:eastAsia="ja-JP"/>
              </w:rPr>
            </w:pPr>
            <w:r w:rsidRPr="00A31517">
              <w:rPr>
                <w:rFonts w:ascii="Times New Roman" w:eastAsia="MS Mincho" w:hAnsi="Times New Roman" w:cs="Times New Roman"/>
                <w:b/>
                <w:sz w:val="24"/>
                <w:szCs w:val="24"/>
                <w:lang w:eastAsia="ja-JP"/>
              </w:rPr>
              <w:t>3.</w:t>
            </w:r>
          </w:p>
        </w:tc>
        <w:tc>
          <w:tcPr>
            <w:tcW w:w="2635" w:type="dxa"/>
            <w:shd w:val="clear" w:color="auto" w:fill="auto"/>
            <w:vAlign w:val="center"/>
          </w:tcPr>
          <w:p w:rsidR="00A31517" w:rsidRPr="00A31517" w:rsidRDefault="00A31517" w:rsidP="00A31517">
            <w:pPr>
              <w:spacing w:after="0" w:line="240" w:lineRule="auto"/>
              <w:jc w:val="both"/>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Современные технологии мультимедиа</w:t>
            </w:r>
          </w:p>
        </w:tc>
        <w:tc>
          <w:tcPr>
            <w:tcW w:w="913" w:type="dxa"/>
            <w:shd w:val="clear" w:color="auto" w:fill="auto"/>
            <w:vAlign w:val="center"/>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8</w:t>
            </w:r>
          </w:p>
        </w:tc>
        <w:tc>
          <w:tcPr>
            <w:tcW w:w="1071" w:type="dxa"/>
            <w:shd w:val="clear" w:color="auto" w:fill="auto"/>
            <w:vAlign w:val="center"/>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0</w:t>
            </w:r>
          </w:p>
        </w:tc>
        <w:tc>
          <w:tcPr>
            <w:tcW w:w="1985" w:type="dxa"/>
            <w:shd w:val="clear" w:color="auto" w:fill="auto"/>
            <w:vAlign w:val="center"/>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8</w:t>
            </w:r>
          </w:p>
        </w:tc>
        <w:tc>
          <w:tcPr>
            <w:tcW w:w="1134" w:type="dxa"/>
            <w:shd w:val="clear" w:color="auto" w:fill="auto"/>
            <w:vAlign w:val="center"/>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w:t>
            </w:r>
          </w:p>
        </w:tc>
        <w:tc>
          <w:tcPr>
            <w:tcW w:w="1240" w:type="dxa"/>
            <w:vAlign w:val="center"/>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зачёт</w:t>
            </w:r>
          </w:p>
        </w:tc>
      </w:tr>
      <w:tr w:rsidR="00A31517" w:rsidRPr="00A31517" w:rsidTr="00A31517">
        <w:tc>
          <w:tcPr>
            <w:tcW w:w="3227" w:type="dxa"/>
            <w:gridSpan w:val="2"/>
            <w:shd w:val="clear" w:color="auto" w:fill="auto"/>
            <w:vAlign w:val="center"/>
          </w:tcPr>
          <w:p w:rsidR="00A31517" w:rsidRPr="00A31517" w:rsidRDefault="00A31517" w:rsidP="00A31517">
            <w:pPr>
              <w:spacing w:after="0" w:line="240" w:lineRule="auto"/>
              <w:jc w:val="center"/>
              <w:rPr>
                <w:rFonts w:ascii="Times New Roman" w:eastAsia="MS Mincho" w:hAnsi="Times New Roman" w:cs="Times New Roman"/>
                <w:b/>
                <w:sz w:val="24"/>
                <w:szCs w:val="24"/>
                <w:lang w:eastAsia="ja-JP"/>
              </w:rPr>
            </w:pPr>
            <w:r w:rsidRPr="00A31517">
              <w:rPr>
                <w:rFonts w:ascii="Times New Roman" w:eastAsia="MS Mincho" w:hAnsi="Times New Roman" w:cs="Times New Roman"/>
                <w:b/>
                <w:sz w:val="24"/>
                <w:szCs w:val="24"/>
                <w:lang w:eastAsia="ja-JP"/>
              </w:rPr>
              <w:t>Итого</w:t>
            </w:r>
          </w:p>
        </w:tc>
        <w:tc>
          <w:tcPr>
            <w:tcW w:w="913" w:type="dxa"/>
            <w:shd w:val="clear" w:color="auto" w:fill="auto"/>
            <w:vAlign w:val="center"/>
          </w:tcPr>
          <w:p w:rsidR="00A31517" w:rsidRPr="00A31517" w:rsidRDefault="00A31517" w:rsidP="00A31517">
            <w:pPr>
              <w:spacing w:after="0" w:line="240" w:lineRule="auto"/>
              <w:jc w:val="center"/>
              <w:rPr>
                <w:rFonts w:ascii="Times New Roman" w:eastAsia="MS Mincho" w:hAnsi="Times New Roman" w:cs="Times New Roman"/>
                <w:b/>
                <w:sz w:val="24"/>
                <w:szCs w:val="24"/>
                <w:lang w:eastAsia="ja-JP"/>
              </w:rPr>
            </w:pPr>
            <w:r w:rsidRPr="00A31517">
              <w:rPr>
                <w:rFonts w:ascii="Times New Roman" w:eastAsia="MS Mincho" w:hAnsi="Times New Roman" w:cs="Times New Roman"/>
                <w:b/>
                <w:sz w:val="24"/>
                <w:szCs w:val="24"/>
                <w:lang w:eastAsia="ja-JP"/>
              </w:rPr>
              <w:t>36</w:t>
            </w:r>
          </w:p>
        </w:tc>
        <w:tc>
          <w:tcPr>
            <w:tcW w:w="1071" w:type="dxa"/>
            <w:shd w:val="clear" w:color="auto" w:fill="auto"/>
            <w:vAlign w:val="center"/>
          </w:tcPr>
          <w:p w:rsidR="00A31517" w:rsidRPr="00A31517" w:rsidRDefault="00A31517" w:rsidP="00A31517">
            <w:pPr>
              <w:spacing w:after="0" w:line="240" w:lineRule="auto"/>
              <w:jc w:val="center"/>
              <w:rPr>
                <w:rFonts w:ascii="Times New Roman" w:eastAsia="MS Mincho" w:hAnsi="Times New Roman" w:cs="Times New Roman"/>
                <w:b/>
                <w:sz w:val="24"/>
                <w:szCs w:val="24"/>
                <w:lang w:eastAsia="ja-JP"/>
              </w:rPr>
            </w:pPr>
          </w:p>
        </w:tc>
        <w:tc>
          <w:tcPr>
            <w:tcW w:w="1985" w:type="dxa"/>
            <w:shd w:val="clear" w:color="auto" w:fill="auto"/>
            <w:vAlign w:val="center"/>
          </w:tcPr>
          <w:p w:rsidR="00A31517" w:rsidRPr="00A31517" w:rsidRDefault="00A31517" w:rsidP="00A31517">
            <w:pPr>
              <w:spacing w:after="0" w:line="240" w:lineRule="auto"/>
              <w:jc w:val="center"/>
              <w:rPr>
                <w:rFonts w:ascii="Times New Roman" w:eastAsia="MS Mincho" w:hAnsi="Times New Roman" w:cs="Times New Roman"/>
                <w:b/>
                <w:sz w:val="24"/>
                <w:szCs w:val="24"/>
                <w:lang w:eastAsia="ja-JP"/>
              </w:rPr>
            </w:pPr>
          </w:p>
        </w:tc>
        <w:tc>
          <w:tcPr>
            <w:tcW w:w="1134" w:type="dxa"/>
            <w:shd w:val="clear" w:color="auto" w:fill="auto"/>
            <w:vAlign w:val="center"/>
          </w:tcPr>
          <w:p w:rsidR="00A31517" w:rsidRPr="00A31517" w:rsidRDefault="00A31517" w:rsidP="00A31517">
            <w:pPr>
              <w:spacing w:after="0" w:line="240" w:lineRule="auto"/>
              <w:jc w:val="center"/>
              <w:rPr>
                <w:rFonts w:ascii="Times New Roman" w:eastAsia="MS Mincho" w:hAnsi="Times New Roman" w:cs="Times New Roman"/>
                <w:b/>
                <w:sz w:val="24"/>
                <w:szCs w:val="24"/>
                <w:lang w:eastAsia="ja-JP"/>
              </w:rPr>
            </w:pPr>
            <w:r w:rsidRPr="00A31517">
              <w:rPr>
                <w:rFonts w:ascii="Times New Roman" w:eastAsia="MS Mincho" w:hAnsi="Times New Roman" w:cs="Times New Roman"/>
                <w:b/>
                <w:sz w:val="24"/>
                <w:szCs w:val="24"/>
                <w:lang w:eastAsia="ja-JP"/>
              </w:rPr>
              <w:t>-</w:t>
            </w:r>
          </w:p>
        </w:tc>
        <w:tc>
          <w:tcPr>
            <w:tcW w:w="1240" w:type="dxa"/>
            <w:vAlign w:val="center"/>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p>
        </w:tc>
      </w:tr>
    </w:tbl>
    <w:p w:rsidR="00A31517" w:rsidRPr="00A31517" w:rsidRDefault="00A31517" w:rsidP="00A31517">
      <w:pPr>
        <w:spacing w:after="0" w:line="360" w:lineRule="auto"/>
        <w:jc w:val="center"/>
        <w:rPr>
          <w:rFonts w:ascii="Times New Roman" w:eastAsia="MS Mincho" w:hAnsi="Times New Roman" w:cs="Times New Roman"/>
          <w:sz w:val="28"/>
          <w:szCs w:val="28"/>
          <w:lang w:eastAsia="ja-JP"/>
        </w:rPr>
      </w:pPr>
    </w:p>
    <w:p w:rsidR="00A31517" w:rsidRPr="00A31517" w:rsidRDefault="00A31517" w:rsidP="00A31517">
      <w:pPr>
        <w:spacing w:after="0" w:line="360" w:lineRule="auto"/>
        <w:jc w:val="center"/>
        <w:rPr>
          <w:rFonts w:ascii="Times New Roman" w:eastAsia="MS Mincho" w:hAnsi="Times New Roman" w:cs="Times New Roman"/>
          <w:b/>
          <w:sz w:val="28"/>
          <w:szCs w:val="28"/>
          <w:lang w:eastAsia="ja-JP"/>
        </w:rPr>
      </w:pPr>
      <w:r w:rsidRPr="00A31517">
        <w:rPr>
          <w:rFonts w:ascii="Times New Roman" w:eastAsia="MS Mincho" w:hAnsi="Times New Roman" w:cs="Times New Roman"/>
          <w:b/>
          <w:sz w:val="28"/>
          <w:szCs w:val="28"/>
          <w:lang w:eastAsia="ja-JP"/>
        </w:rPr>
        <w:t>5. СОДЕРЖАНИЕ ПРОГРАММЫ</w:t>
      </w:r>
    </w:p>
    <w:p w:rsidR="00A31517" w:rsidRPr="00A31517" w:rsidRDefault="00A31517" w:rsidP="00A31517">
      <w:pPr>
        <w:spacing w:after="0" w:line="360" w:lineRule="auto"/>
        <w:jc w:val="center"/>
        <w:rPr>
          <w:rFonts w:ascii="Times New Roman" w:eastAsia="MS Mincho" w:hAnsi="Times New Roman" w:cs="Times New Roman"/>
          <w:sz w:val="28"/>
          <w:szCs w:val="28"/>
          <w:lang w:eastAsia="ja-JP"/>
        </w:rPr>
      </w:pPr>
      <w:r w:rsidRPr="00A31517">
        <w:rPr>
          <w:rFonts w:ascii="Times New Roman" w:eastAsia="MS Mincho" w:hAnsi="Times New Roman" w:cs="Times New Roman"/>
          <w:b/>
          <w:sz w:val="28"/>
          <w:szCs w:val="28"/>
          <w:lang w:eastAsia="ja-JP"/>
        </w:rPr>
        <w:t xml:space="preserve">5.1. </w:t>
      </w:r>
      <w:r w:rsidRPr="00A31517">
        <w:rPr>
          <w:rFonts w:ascii="Times New Roman" w:eastAsia="MS Mincho" w:hAnsi="Times New Roman" w:cs="Times New Roman"/>
          <w:sz w:val="28"/>
          <w:szCs w:val="28"/>
          <w:lang w:eastAsia="ja-JP"/>
        </w:rPr>
        <w:t>Учебно-тематический план программы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8"/>
        <w:gridCol w:w="4200"/>
        <w:gridCol w:w="960"/>
        <w:gridCol w:w="960"/>
        <w:gridCol w:w="1800"/>
        <w:gridCol w:w="1062"/>
      </w:tblGrid>
      <w:tr w:rsidR="00A31517" w:rsidRPr="00A31517" w:rsidTr="00A31517">
        <w:tc>
          <w:tcPr>
            <w:tcW w:w="588" w:type="dxa"/>
            <w:vMerge w:val="restart"/>
            <w:shd w:val="clear" w:color="auto" w:fill="auto"/>
          </w:tcPr>
          <w:p w:rsidR="00A31517" w:rsidRPr="00A31517" w:rsidRDefault="00A31517" w:rsidP="00A31517">
            <w:pPr>
              <w:spacing w:after="0" w:line="240" w:lineRule="auto"/>
              <w:jc w:val="center"/>
              <w:rPr>
                <w:rFonts w:ascii="Times New Roman" w:eastAsia="MS Mincho" w:hAnsi="Times New Roman" w:cs="Times New Roman"/>
                <w:b/>
                <w:sz w:val="24"/>
                <w:szCs w:val="24"/>
                <w:lang w:eastAsia="ja-JP"/>
              </w:rPr>
            </w:pPr>
          </w:p>
          <w:p w:rsidR="00A31517" w:rsidRPr="00A31517" w:rsidRDefault="00A31517" w:rsidP="00A31517">
            <w:pPr>
              <w:spacing w:after="0" w:line="240" w:lineRule="auto"/>
              <w:jc w:val="center"/>
              <w:rPr>
                <w:rFonts w:ascii="Times New Roman" w:eastAsia="MS Mincho" w:hAnsi="Times New Roman" w:cs="Times New Roman"/>
                <w:b/>
                <w:sz w:val="24"/>
                <w:szCs w:val="24"/>
                <w:lang w:eastAsia="ja-JP"/>
              </w:rPr>
            </w:pPr>
            <w:r w:rsidRPr="00A31517">
              <w:rPr>
                <w:rFonts w:ascii="Times New Roman" w:eastAsia="MS Mincho" w:hAnsi="Times New Roman" w:cs="Times New Roman"/>
                <w:b/>
                <w:sz w:val="24"/>
                <w:szCs w:val="24"/>
                <w:lang w:eastAsia="ja-JP"/>
              </w:rPr>
              <w:t>№ п/п</w:t>
            </w:r>
          </w:p>
        </w:tc>
        <w:tc>
          <w:tcPr>
            <w:tcW w:w="4200" w:type="dxa"/>
            <w:vMerge w:val="restart"/>
            <w:shd w:val="clear" w:color="auto" w:fill="auto"/>
          </w:tcPr>
          <w:p w:rsidR="00A31517" w:rsidRPr="00A31517" w:rsidRDefault="00A31517" w:rsidP="00A31517">
            <w:pPr>
              <w:spacing w:after="0" w:line="240" w:lineRule="auto"/>
              <w:jc w:val="center"/>
              <w:rPr>
                <w:rFonts w:ascii="Times New Roman" w:eastAsia="MS Mincho" w:hAnsi="Times New Roman" w:cs="Times New Roman"/>
                <w:b/>
                <w:sz w:val="24"/>
                <w:szCs w:val="24"/>
                <w:lang w:eastAsia="ja-JP"/>
              </w:rPr>
            </w:pPr>
          </w:p>
          <w:p w:rsidR="00A31517" w:rsidRPr="00A31517" w:rsidRDefault="00A31517" w:rsidP="00A31517">
            <w:pPr>
              <w:spacing w:after="0" w:line="240" w:lineRule="auto"/>
              <w:jc w:val="center"/>
              <w:rPr>
                <w:rFonts w:ascii="Times New Roman" w:eastAsia="MS Mincho" w:hAnsi="Times New Roman" w:cs="Times New Roman"/>
                <w:b/>
                <w:sz w:val="24"/>
                <w:szCs w:val="24"/>
                <w:lang w:eastAsia="ja-JP"/>
              </w:rPr>
            </w:pPr>
            <w:r w:rsidRPr="00A31517">
              <w:rPr>
                <w:rFonts w:ascii="Times New Roman" w:eastAsia="MS Mincho" w:hAnsi="Times New Roman" w:cs="Times New Roman"/>
                <w:b/>
                <w:sz w:val="24"/>
                <w:szCs w:val="24"/>
                <w:lang w:eastAsia="ja-JP"/>
              </w:rPr>
              <w:t>Наименование</w:t>
            </w:r>
          </w:p>
          <w:p w:rsidR="00A31517" w:rsidRPr="00A31517" w:rsidRDefault="00A31517" w:rsidP="00A31517">
            <w:pPr>
              <w:spacing w:after="0" w:line="240" w:lineRule="auto"/>
              <w:jc w:val="center"/>
              <w:rPr>
                <w:rFonts w:ascii="Times New Roman" w:eastAsia="MS Mincho" w:hAnsi="Times New Roman" w:cs="Times New Roman"/>
                <w:b/>
                <w:sz w:val="24"/>
                <w:szCs w:val="24"/>
                <w:lang w:eastAsia="ja-JP"/>
              </w:rPr>
            </w:pPr>
            <w:r w:rsidRPr="00A31517">
              <w:rPr>
                <w:rFonts w:ascii="Times New Roman" w:eastAsia="MS Mincho" w:hAnsi="Times New Roman" w:cs="Times New Roman"/>
                <w:b/>
                <w:sz w:val="24"/>
                <w:szCs w:val="24"/>
                <w:lang w:eastAsia="ja-JP"/>
              </w:rPr>
              <w:t xml:space="preserve"> модулей, разделов и тем</w:t>
            </w:r>
          </w:p>
        </w:tc>
        <w:tc>
          <w:tcPr>
            <w:tcW w:w="960" w:type="dxa"/>
            <w:vMerge w:val="restart"/>
            <w:shd w:val="clear" w:color="auto" w:fill="auto"/>
          </w:tcPr>
          <w:p w:rsidR="00A31517" w:rsidRPr="00A31517" w:rsidRDefault="00A31517" w:rsidP="00A31517">
            <w:pPr>
              <w:spacing w:after="0" w:line="240" w:lineRule="auto"/>
              <w:jc w:val="center"/>
              <w:rPr>
                <w:rFonts w:ascii="Times New Roman" w:eastAsia="MS Mincho" w:hAnsi="Times New Roman" w:cs="Times New Roman"/>
                <w:b/>
                <w:sz w:val="24"/>
                <w:szCs w:val="24"/>
                <w:lang w:eastAsia="ja-JP"/>
              </w:rPr>
            </w:pPr>
          </w:p>
          <w:p w:rsidR="00A31517" w:rsidRPr="00A31517" w:rsidRDefault="00A31517" w:rsidP="00A31517">
            <w:pPr>
              <w:spacing w:after="0" w:line="240" w:lineRule="auto"/>
              <w:jc w:val="center"/>
              <w:rPr>
                <w:rFonts w:ascii="Times New Roman" w:eastAsia="MS Mincho" w:hAnsi="Times New Roman" w:cs="Times New Roman"/>
                <w:b/>
                <w:sz w:val="24"/>
                <w:szCs w:val="24"/>
                <w:lang w:eastAsia="ja-JP"/>
              </w:rPr>
            </w:pPr>
            <w:r w:rsidRPr="00A31517">
              <w:rPr>
                <w:rFonts w:ascii="Times New Roman" w:eastAsia="MS Mincho" w:hAnsi="Times New Roman" w:cs="Times New Roman"/>
                <w:b/>
                <w:sz w:val="24"/>
                <w:szCs w:val="24"/>
                <w:lang w:eastAsia="ja-JP"/>
              </w:rPr>
              <w:t xml:space="preserve">Всего, </w:t>
            </w:r>
          </w:p>
          <w:p w:rsidR="00A31517" w:rsidRPr="00A31517" w:rsidRDefault="00A31517" w:rsidP="00A31517">
            <w:pPr>
              <w:spacing w:after="0" w:line="240" w:lineRule="auto"/>
              <w:jc w:val="center"/>
              <w:rPr>
                <w:rFonts w:ascii="Times New Roman" w:eastAsia="MS Mincho" w:hAnsi="Times New Roman" w:cs="Times New Roman"/>
                <w:b/>
                <w:sz w:val="24"/>
                <w:szCs w:val="24"/>
                <w:lang w:eastAsia="ja-JP"/>
              </w:rPr>
            </w:pPr>
            <w:r w:rsidRPr="00A31517">
              <w:rPr>
                <w:rFonts w:ascii="Times New Roman" w:eastAsia="MS Mincho" w:hAnsi="Times New Roman" w:cs="Times New Roman"/>
                <w:b/>
                <w:sz w:val="24"/>
                <w:szCs w:val="24"/>
                <w:lang w:eastAsia="ja-JP"/>
              </w:rPr>
              <w:t>час.</w:t>
            </w:r>
          </w:p>
        </w:tc>
        <w:tc>
          <w:tcPr>
            <w:tcW w:w="3822" w:type="dxa"/>
            <w:gridSpan w:val="3"/>
            <w:shd w:val="clear" w:color="auto" w:fill="auto"/>
            <w:vAlign w:val="center"/>
          </w:tcPr>
          <w:p w:rsidR="00A31517" w:rsidRPr="00A31517" w:rsidRDefault="00A31517" w:rsidP="00A31517">
            <w:pPr>
              <w:spacing w:after="0" w:line="240" w:lineRule="auto"/>
              <w:jc w:val="center"/>
              <w:rPr>
                <w:rFonts w:ascii="Times New Roman" w:eastAsia="MS Mincho" w:hAnsi="Times New Roman" w:cs="Times New Roman"/>
                <w:b/>
                <w:sz w:val="24"/>
                <w:szCs w:val="24"/>
                <w:lang w:eastAsia="ja-JP"/>
              </w:rPr>
            </w:pPr>
            <w:r w:rsidRPr="00A31517">
              <w:rPr>
                <w:rFonts w:ascii="Times New Roman" w:eastAsia="MS Mincho" w:hAnsi="Times New Roman" w:cs="Times New Roman"/>
                <w:b/>
                <w:sz w:val="24"/>
                <w:szCs w:val="24"/>
                <w:lang w:eastAsia="ja-JP"/>
              </w:rPr>
              <w:t>В том числе:</w:t>
            </w:r>
          </w:p>
          <w:p w:rsidR="00A31517" w:rsidRPr="00A31517" w:rsidRDefault="00A31517" w:rsidP="00A31517">
            <w:pPr>
              <w:spacing w:after="0" w:line="240" w:lineRule="auto"/>
              <w:jc w:val="center"/>
              <w:rPr>
                <w:rFonts w:ascii="Times New Roman" w:eastAsia="MS Mincho" w:hAnsi="Times New Roman" w:cs="Times New Roman"/>
                <w:b/>
                <w:sz w:val="24"/>
                <w:szCs w:val="24"/>
                <w:lang w:eastAsia="ja-JP"/>
              </w:rPr>
            </w:pPr>
          </w:p>
        </w:tc>
      </w:tr>
      <w:tr w:rsidR="00A31517" w:rsidRPr="00A31517" w:rsidTr="00A31517">
        <w:tc>
          <w:tcPr>
            <w:tcW w:w="588" w:type="dxa"/>
            <w:vMerge/>
            <w:shd w:val="clear" w:color="auto" w:fill="auto"/>
          </w:tcPr>
          <w:p w:rsidR="00A31517" w:rsidRPr="00A31517" w:rsidRDefault="00A31517" w:rsidP="00A31517">
            <w:pPr>
              <w:spacing w:after="0" w:line="240" w:lineRule="auto"/>
              <w:jc w:val="center"/>
              <w:rPr>
                <w:rFonts w:ascii="Times New Roman" w:eastAsia="MS Mincho" w:hAnsi="Times New Roman" w:cs="Times New Roman"/>
                <w:b/>
                <w:sz w:val="24"/>
                <w:szCs w:val="24"/>
                <w:lang w:eastAsia="ja-JP"/>
              </w:rPr>
            </w:pPr>
          </w:p>
        </w:tc>
        <w:tc>
          <w:tcPr>
            <w:tcW w:w="4200" w:type="dxa"/>
            <w:vMerge/>
            <w:shd w:val="clear" w:color="auto" w:fill="auto"/>
          </w:tcPr>
          <w:p w:rsidR="00A31517" w:rsidRPr="00A31517" w:rsidRDefault="00A31517" w:rsidP="00A31517">
            <w:pPr>
              <w:spacing w:after="0" w:line="240" w:lineRule="auto"/>
              <w:jc w:val="center"/>
              <w:rPr>
                <w:rFonts w:ascii="Times New Roman" w:eastAsia="MS Mincho" w:hAnsi="Times New Roman" w:cs="Times New Roman"/>
                <w:b/>
                <w:sz w:val="24"/>
                <w:szCs w:val="24"/>
                <w:lang w:eastAsia="ja-JP"/>
              </w:rPr>
            </w:pPr>
          </w:p>
        </w:tc>
        <w:tc>
          <w:tcPr>
            <w:tcW w:w="960" w:type="dxa"/>
            <w:vMerge/>
            <w:shd w:val="clear" w:color="auto" w:fill="auto"/>
          </w:tcPr>
          <w:p w:rsidR="00A31517" w:rsidRPr="00A31517" w:rsidRDefault="00A31517" w:rsidP="00A31517">
            <w:pPr>
              <w:spacing w:after="0" w:line="240" w:lineRule="auto"/>
              <w:jc w:val="center"/>
              <w:rPr>
                <w:rFonts w:ascii="Times New Roman" w:eastAsia="MS Mincho" w:hAnsi="Times New Roman" w:cs="Times New Roman"/>
                <w:b/>
                <w:sz w:val="24"/>
                <w:szCs w:val="24"/>
                <w:lang w:eastAsia="ja-JP"/>
              </w:rPr>
            </w:pPr>
          </w:p>
        </w:tc>
        <w:tc>
          <w:tcPr>
            <w:tcW w:w="960" w:type="dxa"/>
            <w:shd w:val="clear" w:color="auto" w:fill="auto"/>
          </w:tcPr>
          <w:p w:rsidR="00A31517" w:rsidRPr="00A31517" w:rsidRDefault="00A31517" w:rsidP="00A31517">
            <w:pPr>
              <w:spacing w:after="0" w:line="240" w:lineRule="auto"/>
              <w:jc w:val="center"/>
              <w:rPr>
                <w:rFonts w:ascii="Times New Roman" w:eastAsia="MS Mincho" w:hAnsi="Times New Roman" w:cs="Times New Roman"/>
                <w:b/>
                <w:sz w:val="24"/>
                <w:szCs w:val="24"/>
                <w:lang w:eastAsia="ja-JP"/>
              </w:rPr>
            </w:pPr>
          </w:p>
          <w:p w:rsidR="00A31517" w:rsidRPr="00A31517" w:rsidRDefault="00A31517" w:rsidP="00A31517">
            <w:pPr>
              <w:spacing w:after="0" w:line="240" w:lineRule="auto"/>
              <w:jc w:val="center"/>
              <w:rPr>
                <w:rFonts w:ascii="Times New Roman" w:eastAsia="MS Mincho" w:hAnsi="Times New Roman" w:cs="Times New Roman"/>
                <w:b/>
                <w:sz w:val="24"/>
                <w:szCs w:val="24"/>
                <w:lang w:eastAsia="ja-JP"/>
              </w:rPr>
            </w:pPr>
            <w:r w:rsidRPr="00A31517">
              <w:rPr>
                <w:rFonts w:ascii="Times New Roman" w:eastAsia="MS Mincho" w:hAnsi="Times New Roman" w:cs="Times New Roman"/>
                <w:b/>
                <w:sz w:val="24"/>
                <w:szCs w:val="24"/>
                <w:lang w:eastAsia="ja-JP"/>
              </w:rPr>
              <w:t>Лекции</w:t>
            </w:r>
          </w:p>
        </w:tc>
        <w:tc>
          <w:tcPr>
            <w:tcW w:w="1800" w:type="dxa"/>
            <w:shd w:val="clear" w:color="auto" w:fill="auto"/>
          </w:tcPr>
          <w:p w:rsidR="00A31517" w:rsidRPr="00A31517" w:rsidRDefault="00A31517" w:rsidP="00A31517">
            <w:pPr>
              <w:spacing w:after="0" w:line="240" w:lineRule="auto"/>
              <w:jc w:val="center"/>
              <w:rPr>
                <w:rFonts w:ascii="Times New Roman" w:eastAsia="MS Mincho" w:hAnsi="Times New Roman" w:cs="Times New Roman"/>
                <w:b/>
                <w:sz w:val="24"/>
                <w:szCs w:val="24"/>
                <w:lang w:eastAsia="ja-JP"/>
              </w:rPr>
            </w:pPr>
            <w:r w:rsidRPr="00A31517">
              <w:rPr>
                <w:rFonts w:ascii="Times New Roman" w:eastAsia="MS Mincho" w:hAnsi="Times New Roman" w:cs="Times New Roman"/>
                <w:b/>
                <w:sz w:val="24"/>
                <w:szCs w:val="24"/>
                <w:lang w:eastAsia="ja-JP"/>
              </w:rPr>
              <w:t>Практические занятия (семинары), лабораторные работы</w:t>
            </w:r>
          </w:p>
        </w:tc>
        <w:tc>
          <w:tcPr>
            <w:tcW w:w="1062" w:type="dxa"/>
            <w:shd w:val="clear" w:color="auto" w:fill="auto"/>
          </w:tcPr>
          <w:p w:rsidR="00A31517" w:rsidRPr="00A31517" w:rsidRDefault="00A31517" w:rsidP="00A31517">
            <w:pPr>
              <w:spacing w:after="0" w:line="240" w:lineRule="auto"/>
              <w:jc w:val="center"/>
              <w:rPr>
                <w:rFonts w:ascii="Times New Roman" w:eastAsia="MS Mincho" w:hAnsi="Times New Roman" w:cs="Times New Roman"/>
                <w:b/>
                <w:sz w:val="24"/>
                <w:szCs w:val="24"/>
                <w:lang w:eastAsia="ja-JP"/>
              </w:rPr>
            </w:pPr>
            <w:r w:rsidRPr="00A31517">
              <w:rPr>
                <w:rFonts w:ascii="Times New Roman" w:eastAsia="MS Mincho" w:hAnsi="Times New Roman" w:cs="Times New Roman"/>
                <w:b/>
                <w:sz w:val="24"/>
                <w:szCs w:val="24"/>
                <w:lang w:eastAsia="ja-JP"/>
              </w:rPr>
              <w:t>Выездные занятия</w:t>
            </w:r>
          </w:p>
        </w:tc>
      </w:tr>
      <w:tr w:rsidR="00A31517" w:rsidRPr="00A31517" w:rsidTr="00A31517">
        <w:tc>
          <w:tcPr>
            <w:tcW w:w="588" w:type="dxa"/>
            <w:shd w:val="clear" w:color="auto" w:fill="auto"/>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1</w:t>
            </w:r>
          </w:p>
        </w:tc>
        <w:tc>
          <w:tcPr>
            <w:tcW w:w="4200" w:type="dxa"/>
            <w:shd w:val="clear" w:color="auto" w:fill="auto"/>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2</w:t>
            </w:r>
          </w:p>
        </w:tc>
        <w:tc>
          <w:tcPr>
            <w:tcW w:w="960" w:type="dxa"/>
            <w:shd w:val="clear" w:color="auto" w:fill="auto"/>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3</w:t>
            </w:r>
          </w:p>
        </w:tc>
        <w:tc>
          <w:tcPr>
            <w:tcW w:w="960" w:type="dxa"/>
            <w:shd w:val="clear" w:color="auto" w:fill="auto"/>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4</w:t>
            </w:r>
          </w:p>
        </w:tc>
        <w:tc>
          <w:tcPr>
            <w:tcW w:w="1800" w:type="dxa"/>
            <w:shd w:val="clear" w:color="auto" w:fill="auto"/>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5</w:t>
            </w:r>
          </w:p>
        </w:tc>
        <w:tc>
          <w:tcPr>
            <w:tcW w:w="1062" w:type="dxa"/>
            <w:shd w:val="clear" w:color="auto" w:fill="auto"/>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6</w:t>
            </w:r>
          </w:p>
        </w:tc>
      </w:tr>
      <w:tr w:rsidR="00A31517" w:rsidRPr="00A31517" w:rsidTr="00A31517">
        <w:tc>
          <w:tcPr>
            <w:tcW w:w="588" w:type="dxa"/>
            <w:shd w:val="clear" w:color="auto" w:fill="auto"/>
          </w:tcPr>
          <w:p w:rsidR="00A31517" w:rsidRPr="00A31517" w:rsidRDefault="00A31517" w:rsidP="00A31517">
            <w:pPr>
              <w:spacing w:after="0" w:line="240" w:lineRule="auto"/>
              <w:jc w:val="center"/>
              <w:rPr>
                <w:rFonts w:ascii="Times New Roman" w:eastAsia="MS Mincho" w:hAnsi="Times New Roman" w:cs="Times New Roman"/>
                <w:b/>
                <w:sz w:val="24"/>
                <w:szCs w:val="24"/>
                <w:lang w:eastAsia="ja-JP"/>
              </w:rPr>
            </w:pPr>
            <w:r w:rsidRPr="00A31517">
              <w:rPr>
                <w:rFonts w:ascii="Times New Roman" w:eastAsia="MS Mincho" w:hAnsi="Times New Roman" w:cs="Times New Roman"/>
                <w:b/>
                <w:sz w:val="24"/>
                <w:szCs w:val="24"/>
                <w:lang w:eastAsia="ja-JP"/>
              </w:rPr>
              <w:t>1.</w:t>
            </w:r>
          </w:p>
        </w:tc>
        <w:tc>
          <w:tcPr>
            <w:tcW w:w="4200" w:type="dxa"/>
            <w:shd w:val="clear" w:color="auto" w:fill="auto"/>
          </w:tcPr>
          <w:p w:rsidR="00A31517" w:rsidRPr="00A31517" w:rsidRDefault="00A31517" w:rsidP="00A31517">
            <w:pPr>
              <w:spacing w:after="0" w:line="240" w:lineRule="auto"/>
              <w:rPr>
                <w:rFonts w:ascii="Times New Roman" w:eastAsia="MS Mincho" w:hAnsi="Times New Roman" w:cs="Times New Roman"/>
                <w:b/>
                <w:sz w:val="24"/>
                <w:szCs w:val="24"/>
                <w:lang w:eastAsia="ja-JP"/>
              </w:rPr>
            </w:pPr>
            <w:r w:rsidRPr="00A31517">
              <w:rPr>
                <w:rFonts w:ascii="Times New Roman" w:eastAsia="MS Mincho" w:hAnsi="Times New Roman" w:cs="Times New Roman"/>
                <w:b/>
                <w:sz w:val="24"/>
                <w:szCs w:val="24"/>
                <w:lang w:eastAsia="ja-JP"/>
              </w:rPr>
              <w:t>Модуль 1. Современные тенденции развития компьютерных образова-тельных технологий</w:t>
            </w:r>
          </w:p>
        </w:tc>
        <w:tc>
          <w:tcPr>
            <w:tcW w:w="960" w:type="dxa"/>
            <w:shd w:val="clear" w:color="auto" w:fill="auto"/>
          </w:tcPr>
          <w:p w:rsidR="00A31517" w:rsidRPr="00A31517" w:rsidRDefault="00A31517" w:rsidP="00A31517">
            <w:pPr>
              <w:spacing w:after="0" w:line="240" w:lineRule="auto"/>
              <w:jc w:val="center"/>
              <w:rPr>
                <w:rFonts w:ascii="Times New Roman" w:eastAsia="MS Mincho" w:hAnsi="Times New Roman" w:cs="Times New Roman"/>
                <w:b/>
                <w:sz w:val="24"/>
                <w:szCs w:val="24"/>
                <w:lang w:eastAsia="ja-JP"/>
              </w:rPr>
            </w:pPr>
            <w:r w:rsidRPr="00A31517">
              <w:rPr>
                <w:rFonts w:ascii="Times New Roman" w:eastAsia="MS Mincho" w:hAnsi="Times New Roman" w:cs="Times New Roman"/>
                <w:b/>
                <w:sz w:val="24"/>
                <w:szCs w:val="24"/>
                <w:lang w:eastAsia="ja-JP"/>
              </w:rPr>
              <w:t>12</w:t>
            </w:r>
          </w:p>
        </w:tc>
        <w:tc>
          <w:tcPr>
            <w:tcW w:w="960" w:type="dxa"/>
            <w:shd w:val="clear" w:color="auto" w:fill="auto"/>
          </w:tcPr>
          <w:p w:rsidR="00A31517" w:rsidRPr="00A31517" w:rsidRDefault="00A31517" w:rsidP="00A31517">
            <w:pPr>
              <w:spacing w:after="0" w:line="240" w:lineRule="auto"/>
              <w:jc w:val="center"/>
              <w:rPr>
                <w:rFonts w:ascii="Times New Roman" w:eastAsia="MS Mincho" w:hAnsi="Times New Roman" w:cs="Times New Roman"/>
                <w:b/>
                <w:sz w:val="24"/>
                <w:szCs w:val="24"/>
                <w:lang w:eastAsia="ja-JP"/>
              </w:rPr>
            </w:pPr>
            <w:r w:rsidRPr="00A31517">
              <w:rPr>
                <w:rFonts w:ascii="Times New Roman" w:eastAsia="MS Mincho" w:hAnsi="Times New Roman" w:cs="Times New Roman"/>
                <w:b/>
                <w:sz w:val="24"/>
                <w:szCs w:val="24"/>
                <w:lang w:eastAsia="ja-JP"/>
              </w:rPr>
              <w:t>8</w:t>
            </w:r>
          </w:p>
        </w:tc>
        <w:tc>
          <w:tcPr>
            <w:tcW w:w="1800" w:type="dxa"/>
            <w:shd w:val="clear" w:color="auto" w:fill="auto"/>
          </w:tcPr>
          <w:p w:rsidR="00A31517" w:rsidRPr="00A31517" w:rsidRDefault="00A31517" w:rsidP="00A31517">
            <w:pPr>
              <w:spacing w:after="0" w:line="240" w:lineRule="auto"/>
              <w:jc w:val="center"/>
              <w:rPr>
                <w:rFonts w:ascii="Times New Roman" w:eastAsia="MS Mincho" w:hAnsi="Times New Roman" w:cs="Times New Roman"/>
                <w:b/>
                <w:sz w:val="24"/>
                <w:szCs w:val="24"/>
                <w:lang w:eastAsia="ja-JP"/>
              </w:rPr>
            </w:pPr>
            <w:r w:rsidRPr="00A31517">
              <w:rPr>
                <w:rFonts w:ascii="Times New Roman" w:eastAsia="MS Mincho" w:hAnsi="Times New Roman" w:cs="Times New Roman"/>
                <w:b/>
                <w:sz w:val="24"/>
                <w:szCs w:val="24"/>
                <w:lang w:eastAsia="ja-JP"/>
              </w:rPr>
              <w:t>4</w:t>
            </w:r>
          </w:p>
        </w:tc>
        <w:tc>
          <w:tcPr>
            <w:tcW w:w="1062" w:type="dxa"/>
            <w:shd w:val="clear" w:color="auto" w:fill="auto"/>
          </w:tcPr>
          <w:p w:rsidR="00A31517" w:rsidRPr="00A31517" w:rsidRDefault="00A31517" w:rsidP="00A31517">
            <w:pPr>
              <w:spacing w:after="0" w:line="240" w:lineRule="auto"/>
              <w:jc w:val="center"/>
              <w:rPr>
                <w:rFonts w:ascii="Times New Roman" w:eastAsia="MS Mincho" w:hAnsi="Times New Roman" w:cs="Times New Roman"/>
                <w:b/>
                <w:sz w:val="24"/>
                <w:szCs w:val="24"/>
                <w:lang w:eastAsia="ja-JP"/>
              </w:rPr>
            </w:pPr>
            <w:r w:rsidRPr="00A31517">
              <w:rPr>
                <w:rFonts w:ascii="Times New Roman" w:eastAsia="MS Mincho" w:hAnsi="Times New Roman" w:cs="Times New Roman"/>
                <w:b/>
                <w:sz w:val="24"/>
                <w:szCs w:val="24"/>
                <w:lang w:eastAsia="ja-JP"/>
              </w:rPr>
              <w:t>-</w:t>
            </w:r>
          </w:p>
        </w:tc>
      </w:tr>
      <w:tr w:rsidR="00A31517" w:rsidRPr="00A31517" w:rsidTr="00A31517">
        <w:tc>
          <w:tcPr>
            <w:tcW w:w="588" w:type="dxa"/>
            <w:shd w:val="clear" w:color="auto" w:fill="auto"/>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p>
        </w:tc>
        <w:tc>
          <w:tcPr>
            <w:tcW w:w="4200" w:type="dxa"/>
            <w:shd w:val="clear" w:color="auto" w:fill="auto"/>
          </w:tcPr>
          <w:p w:rsidR="00A31517" w:rsidRPr="00A31517" w:rsidRDefault="00A31517" w:rsidP="00A31517">
            <w:pPr>
              <w:spacing w:after="0" w:line="240" w:lineRule="auto"/>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Раздел 1. Теоретические основы и практическая реализация информационных технологий</w:t>
            </w:r>
          </w:p>
        </w:tc>
        <w:tc>
          <w:tcPr>
            <w:tcW w:w="960" w:type="dxa"/>
            <w:shd w:val="clear" w:color="auto" w:fill="auto"/>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6</w:t>
            </w:r>
          </w:p>
        </w:tc>
        <w:tc>
          <w:tcPr>
            <w:tcW w:w="960" w:type="dxa"/>
            <w:shd w:val="clear" w:color="auto" w:fill="auto"/>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4</w:t>
            </w:r>
          </w:p>
        </w:tc>
        <w:tc>
          <w:tcPr>
            <w:tcW w:w="1800" w:type="dxa"/>
            <w:shd w:val="clear" w:color="auto" w:fill="auto"/>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2</w:t>
            </w:r>
          </w:p>
        </w:tc>
        <w:tc>
          <w:tcPr>
            <w:tcW w:w="1062" w:type="dxa"/>
            <w:shd w:val="clear" w:color="auto" w:fill="auto"/>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p>
        </w:tc>
      </w:tr>
      <w:tr w:rsidR="00A31517" w:rsidRPr="00A31517" w:rsidTr="00A31517">
        <w:tc>
          <w:tcPr>
            <w:tcW w:w="588" w:type="dxa"/>
            <w:shd w:val="clear" w:color="auto" w:fill="auto"/>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p>
        </w:tc>
        <w:tc>
          <w:tcPr>
            <w:tcW w:w="4200" w:type="dxa"/>
            <w:shd w:val="clear" w:color="auto" w:fill="auto"/>
          </w:tcPr>
          <w:p w:rsidR="00A31517" w:rsidRPr="00A31517" w:rsidRDefault="00A31517" w:rsidP="00A31517">
            <w:pPr>
              <w:spacing w:after="0" w:line="240" w:lineRule="auto"/>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Тема 1. Основные направления развития информационных технологий</w:t>
            </w:r>
          </w:p>
        </w:tc>
        <w:tc>
          <w:tcPr>
            <w:tcW w:w="960" w:type="dxa"/>
            <w:shd w:val="clear" w:color="auto" w:fill="auto"/>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4</w:t>
            </w:r>
          </w:p>
        </w:tc>
        <w:tc>
          <w:tcPr>
            <w:tcW w:w="960" w:type="dxa"/>
            <w:shd w:val="clear" w:color="auto" w:fill="auto"/>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4</w:t>
            </w:r>
          </w:p>
        </w:tc>
        <w:tc>
          <w:tcPr>
            <w:tcW w:w="1800" w:type="dxa"/>
            <w:shd w:val="clear" w:color="auto" w:fill="auto"/>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w:t>
            </w:r>
          </w:p>
        </w:tc>
        <w:tc>
          <w:tcPr>
            <w:tcW w:w="1062" w:type="dxa"/>
            <w:shd w:val="clear" w:color="auto" w:fill="auto"/>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p>
        </w:tc>
      </w:tr>
      <w:tr w:rsidR="00A31517" w:rsidRPr="00A31517" w:rsidTr="00A31517">
        <w:tc>
          <w:tcPr>
            <w:tcW w:w="588" w:type="dxa"/>
            <w:shd w:val="clear" w:color="auto" w:fill="auto"/>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p>
        </w:tc>
        <w:tc>
          <w:tcPr>
            <w:tcW w:w="4200" w:type="dxa"/>
            <w:shd w:val="clear" w:color="auto" w:fill="auto"/>
          </w:tcPr>
          <w:p w:rsidR="00A31517" w:rsidRPr="00A31517" w:rsidRDefault="00A31517" w:rsidP="00A31517">
            <w:pPr>
              <w:spacing w:after="0" w:line="240" w:lineRule="auto"/>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Тема 2. Основы облачных технологий</w:t>
            </w:r>
          </w:p>
        </w:tc>
        <w:tc>
          <w:tcPr>
            <w:tcW w:w="960" w:type="dxa"/>
            <w:shd w:val="clear" w:color="auto" w:fill="auto"/>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2</w:t>
            </w:r>
          </w:p>
        </w:tc>
        <w:tc>
          <w:tcPr>
            <w:tcW w:w="960" w:type="dxa"/>
            <w:shd w:val="clear" w:color="auto" w:fill="auto"/>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w:t>
            </w:r>
          </w:p>
        </w:tc>
        <w:tc>
          <w:tcPr>
            <w:tcW w:w="1800" w:type="dxa"/>
            <w:shd w:val="clear" w:color="auto" w:fill="auto"/>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2</w:t>
            </w:r>
          </w:p>
        </w:tc>
        <w:tc>
          <w:tcPr>
            <w:tcW w:w="1062" w:type="dxa"/>
            <w:shd w:val="clear" w:color="auto" w:fill="auto"/>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p>
        </w:tc>
      </w:tr>
      <w:tr w:rsidR="00A31517" w:rsidRPr="00A31517" w:rsidTr="00A31517">
        <w:tc>
          <w:tcPr>
            <w:tcW w:w="588" w:type="dxa"/>
            <w:shd w:val="clear" w:color="auto" w:fill="auto"/>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p>
        </w:tc>
        <w:tc>
          <w:tcPr>
            <w:tcW w:w="4200" w:type="dxa"/>
            <w:shd w:val="clear" w:color="auto" w:fill="auto"/>
          </w:tcPr>
          <w:p w:rsidR="00A31517" w:rsidRPr="00A31517" w:rsidRDefault="00A31517" w:rsidP="00A31517">
            <w:pPr>
              <w:spacing w:after="0" w:line="240" w:lineRule="auto"/>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Раздел 2. Развитие новых видов образовательных ресурсов</w:t>
            </w:r>
          </w:p>
        </w:tc>
        <w:tc>
          <w:tcPr>
            <w:tcW w:w="960" w:type="dxa"/>
            <w:shd w:val="clear" w:color="auto" w:fill="auto"/>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6</w:t>
            </w:r>
          </w:p>
        </w:tc>
        <w:tc>
          <w:tcPr>
            <w:tcW w:w="960" w:type="dxa"/>
            <w:shd w:val="clear" w:color="auto" w:fill="auto"/>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4</w:t>
            </w:r>
          </w:p>
        </w:tc>
        <w:tc>
          <w:tcPr>
            <w:tcW w:w="1800" w:type="dxa"/>
            <w:shd w:val="clear" w:color="auto" w:fill="auto"/>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2</w:t>
            </w:r>
          </w:p>
        </w:tc>
        <w:tc>
          <w:tcPr>
            <w:tcW w:w="1062" w:type="dxa"/>
            <w:shd w:val="clear" w:color="auto" w:fill="auto"/>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p>
        </w:tc>
      </w:tr>
      <w:tr w:rsidR="00A31517" w:rsidRPr="00A31517" w:rsidTr="00A31517">
        <w:tc>
          <w:tcPr>
            <w:tcW w:w="588" w:type="dxa"/>
            <w:shd w:val="clear" w:color="auto" w:fill="auto"/>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p>
        </w:tc>
        <w:tc>
          <w:tcPr>
            <w:tcW w:w="4200" w:type="dxa"/>
            <w:shd w:val="clear" w:color="auto" w:fill="auto"/>
          </w:tcPr>
          <w:p w:rsidR="00A31517" w:rsidRPr="00A31517" w:rsidRDefault="00A31517" w:rsidP="00A31517">
            <w:pPr>
              <w:spacing w:after="0" w:line="240" w:lineRule="auto"/>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Тема 1. Массовые открытые онлайн-курсы (MOOC)</w:t>
            </w:r>
          </w:p>
        </w:tc>
        <w:tc>
          <w:tcPr>
            <w:tcW w:w="960" w:type="dxa"/>
            <w:shd w:val="clear" w:color="auto" w:fill="auto"/>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2</w:t>
            </w:r>
          </w:p>
        </w:tc>
        <w:tc>
          <w:tcPr>
            <w:tcW w:w="960" w:type="dxa"/>
            <w:shd w:val="clear" w:color="auto" w:fill="auto"/>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2</w:t>
            </w:r>
          </w:p>
        </w:tc>
        <w:tc>
          <w:tcPr>
            <w:tcW w:w="1800" w:type="dxa"/>
            <w:shd w:val="clear" w:color="auto" w:fill="auto"/>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w:t>
            </w:r>
          </w:p>
        </w:tc>
        <w:tc>
          <w:tcPr>
            <w:tcW w:w="1062" w:type="dxa"/>
            <w:shd w:val="clear" w:color="auto" w:fill="auto"/>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p>
        </w:tc>
      </w:tr>
      <w:tr w:rsidR="00A31517" w:rsidRPr="00A31517" w:rsidTr="00A31517">
        <w:tc>
          <w:tcPr>
            <w:tcW w:w="588" w:type="dxa"/>
            <w:shd w:val="clear" w:color="auto" w:fill="auto"/>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p>
        </w:tc>
        <w:tc>
          <w:tcPr>
            <w:tcW w:w="4200" w:type="dxa"/>
            <w:shd w:val="clear" w:color="auto" w:fill="auto"/>
          </w:tcPr>
          <w:p w:rsidR="00A31517" w:rsidRPr="00A31517" w:rsidRDefault="00A31517" w:rsidP="00A31517">
            <w:pPr>
              <w:spacing w:after="0" w:line="240" w:lineRule="auto"/>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Тема 2. Облачные приложения. Общедоступные и корпоративные социальные сети</w:t>
            </w:r>
          </w:p>
        </w:tc>
        <w:tc>
          <w:tcPr>
            <w:tcW w:w="960" w:type="dxa"/>
            <w:shd w:val="clear" w:color="auto" w:fill="auto"/>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4</w:t>
            </w:r>
          </w:p>
        </w:tc>
        <w:tc>
          <w:tcPr>
            <w:tcW w:w="960" w:type="dxa"/>
            <w:shd w:val="clear" w:color="auto" w:fill="auto"/>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2</w:t>
            </w:r>
          </w:p>
        </w:tc>
        <w:tc>
          <w:tcPr>
            <w:tcW w:w="1800" w:type="dxa"/>
            <w:shd w:val="clear" w:color="auto" w:fill="auto"/>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2</w:t>
            </w:r>
          </w:p>
        </w:tc>
        <w:tc>
          <w:tcPr>
            <w:tcW w:w="1062" w:type="dxa"/>
            <w:shd w:val="clear" w:color="auto" w:fill="auto"/>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p>
        </w:tc>
      </w:tr>
      <w:tr w:rsidR="00A31517" w:rsidRPr="00A31517" w:rsidTr="00A31517">
        <w:tc>
          <w:tcPr>
            <w:tcW w:w="588" w:type="dxa"/>
            <w:shd w:val="clear" w:color="auto" w:fill="auto"/>
          </w:tcPr>
          <w:p w:rsidR="00A31517" w:rsidRPr="00A31517" w:rsidRDefault="00A31517" w:rsidP="00A31517">
            <w:pPr>
              <w:spacing w:after="0" w:line="240" w:lineRule="auto"/>
              <w:jc w:val="center"/>
              <w:rPr>
                <w:rFonts w:ascii="Times New Roman" w:eastAsia="MS Mincho" w:hAnsi="Times New Roman" w:cs="Times New Roman"/>
                <w:b/>
                <w:sz w:val="24"/>
                <w:szCs w:val="24"/>
                <w:lang w:eastAsia="ja-JP"/>
              </w:rPr>
            </w:pPr>
            <w:r w:rsidRPr="00A31517">
              <w:rPr>
                <w:rFonts w:ascii="Times New Roman" w:eastAsia="MS Mincho" w:hAnsi="Times New Roman" w:cs="Times New Roman"/>
                <w:b/>
                <w:sz w:val="24"/>
                <w:szCs w:val="24"/>
                <w:lang w:eastAsia="ja-JP"/>
              </w:rPr>
              <w:t>2.</w:t>
            </w:r>
          </w:p>
        </w:tc>
        <w:tc>
          <w:tcPr>
            <w:tcW w:w="4200" w:type="dxa"/>
            <w:shd w:val="clear" w:color="auto" w:fill="auto"/>
          </w:tcPr>
          <w:p w:rsidR="00A31517" w:rsidRPr="00A31517" w:rsidRDefault="00A31517" w:rsidP="00A31517">
            <w:pPr>
              <w:spacing w:after="0" w:line="240" w:lineRule="auto"/>
              <w:rPr>
                <w:rFonts w:ascii="Times New Roman" w:eastAsia="MS Mincho" w:hAnsi="Times New Roman" w:cs="Times New Roman"/>
                <w:b/>
                <w:sz w:val="24"/>
                <w:szCs w:val="24"/>
                <w:lang w:eastAsia="ja-JP"/>
              </w:rPr>
            </w:pPr>
            <w:r w:rsidRPr="00A31517">
              <w:rPr>
                <w:rFonts w:ascii="Times New Roman" w:eastAsia="MS Mincho" w:hAnsi="Times New Roman" w:cs="Times New Roman"/>
                <w:b/>
                <w:sz w:val="24"/>
                <w:szCs w:val="24"/>
                <w:lang w:eastAsia="ja-JP"/>
              </w:rPr>
              <w:t>Модуль 2. Компьютерная графика в учебной и научно-исследовательской работе</w:t>
            </w:r>
          </w:p>
        </w:tc>
        <w:tc>
          <w:tcPr>
            <w:tcW w:w="960" w:type="dxa"/>
            <w:shd w:val="clear" w:color="auto" w:fill="auto"/>
          </w:tcPr>
          <w:p w:rsidR="00A31517" w:rsidRPr="00A31517" w:rsidRDefault="00A31517" w:rsidP="00A31517">
            <w:pPr>
              <w:spacing w:after="0" w:line="240" w:lineRule="auto"/>
              <w:jc w:val="center"/>
              <w:rPr>
                <w:rFonts w:ascii="Times New Roman" w:eastAsia="MS Mincho" w:hAnsi="Times New Roman" w:cs="Times New Roman"/>
                <w:b/>
                <w:sz w:val="24"/>
                <w:szCs w:val="24"/>
                <w:lang w:eastAsia="ja-JP"/>
              </w:rPr>
            </w:pPr>
            <w:r w:rsidRPr="00A31517">
              <w:rPr>
                <w:rFonts w:ascii="Times New Roman" w:eastAsia="MS Mincho" w:hAnsi="Times New Roman" w:cs="Times New Roman"/>
                <w:b/>
                <w:sz w:val="24"/>
                <w:szCs w:val="24"/>
                <w:lang w:eastAsia="ja-JP"/>
              </w:rPr>
              <w:t>16</w:t>
            </w:r>
          </w:p>
        </w:tc>
        <w:tc>
          <w:tcPr>
            <w:tcW w:w="960" w:type="dxa"/>
            <w:shd w:val="clear" w:color="auto" w:fill="auto"/>
          </w:tcPr>
          <w:p w:rsidR="00A31517" w:rsidRPr="00A31517" w:rsidRDefault="00A31517" w:rsidP="00A31517">
            <w:pPr>
              <w:spacing w:after="0" w:line="240" w:lineRule="auto"/>
              <w:jc w:val="center"/>
              <w:rPr>
                <w:rFonts w:ascii="Times New Roman" w:eastAsia="MS Mincho" w:hAnsi="Times New Roman" w:cs="Times New Roman"/>
                <w:b/>
                <w:sz w:val="24"/>
                <w:szCs w:val="24"/>
                <w:lang w:eastAsia="ja-JP"/>
              </w:rPr>
            </w:pPr>
            <w:r w:rsidRPr="00A31517">
              <w:rPr>
                <w:rFonts w:ascii="Times New Roman" w:eastAsia="MS Mincho" w:hAnsi="Times New Roman" w:cs="Times New Roman"/>
                <w:b/>
                <w:sz w:val="24"/>
                <w:szCs w:val="24"/>
                <w:lang w:eastAsia="ja-JP"/>
              </w:rPr>
              <w:t>6</w:t>
            </w:r>
          </w:p>
        </w:tc>
        <w:tc>
          <w:tcPr>
            <w:tcW w:w="1800" w:type="dxa"/>
            <w:shd w:val="clear" w:color="auto" w:fill="auto"/>
          </w:tcPr>
          <w:p w:rsidR="00A31517" w:rsidRPr="00A31517" w:rsidRDefault="00A31517" w:rsidP="00A31517">
            <w:pPr>
              <w:spacing w:after="0" w:line="240" w:lineRule="auto"/>
              <w:jc w:val="center"/>
              <w:rPr>
                <w:rFonts w:ascii="Times New Roman" w:eastAsia="MS Mincho" w:hAnsi="Times New Roman" w:cs="Times New Roman"/>
                <w:b/>
                <w:sz w:val="24"/>
                <w:szCs w:val="24"/>
                <w:lang w:eastAsia="ja-JP"/>
              </w:rPr>
            </w:pPr>
            <w:r w:rsidRPr="00A31517">
              <w:rPr>
                <w:rFonts w:ascii="Times New Roman" w:eastAsia="MS Mincho" w:hAnsi="Times New Roman" w:cs="Times New Roman"/>
                <w:b/>
                <w:sz w:val="24"/>
                <w:szCs w:val="24"/>
                <w:lang w:eastAsia="ja-JP"/>
              </w:rPr>
              <w:t>10</w:t>
            </w:r>
          </w:p>
        </w:tc>
        <w:tc>
          <w:tcPr>
            <w:tcW w:w="1062" w:type="dxa"/>
            <w:shd w:val="clear" w:color="auto" w:fill="auto"/>
          </w:tcPr>
          <w:p w:rsidR="00A31517" w:rsidRPr="00A31517" w:rsidRDefault="00A31517" w:rsidP="00A31517">
            <w:pPr>
              <w:spacing w:after="0" w:line="240" w:lineRule="auto"/>
              <w:jc w:val="center"/>
              <w:rPr>
                <w:rFonts w:ascii="Times New Roman" w:eastAsia="MS Mincho" w:hAnsi="Times New Roman" w:cs="Times New Roman"/>
                <w:b/>
                <w:sz w:val="24"/>
                <w:szCs w:val="24"/>
                <w:lang w:eastAsia="ja-JP"/>
              </w:rPr>
            </w:pPr>
            <w:r w:rsidRPr="00A31517">
              <w:rPr>
                <w:rFonts w:ascii="Times New Roman" w:eastAsia="MS Mincho" w:hAnsi="Times New Roman" w:cs="Times New Roman"/>
                <w:b/>
                <w:sz w:val="24"/>
                <w:szCs w:val="24"/>
                <w:lang w:eastAsia="ja-JP"/>
              </w:rPr>
              <w:t>-</w:t>
            </w:r>
          </w:p>
        </w:tc>
      </w:tr>
      <w:tr w:rsidR="00A31517" w:rsidRPr="00A31517" w:rsidTr="00A31517">
        <w:tc>
          <w:tcPr>
            <w:tcW w:w="588" w:type="dxa"/>
            <w:shd w:val="clear" w:color="auto" w:fill="auto"/>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p>
        </w:tc>
        <w:tc>
          <w:tcPr>
            <w:tcW w:w="4200" w:type="dxa"/>
            <w:shd w:val="clear" w:color="auto" w:fill="auto"/>
          </w:tcPr>
          <w:p w:rsidR="00A31517" w:rsidRPr="00A31517" w:rsidRDefault="00A31517" w:rsidP="00A31517">
            <w:pPr>
              <w:spacing w:after="0" w:line="240" w:lineRule="auto"/>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Раздел 1. Основы компьютерной графики</w:t>
            </w:r>
          </w:p>
        </w:tc>
        <w:tc>
          <w:tcPr>
            <w:tcW w:w="960" w:type="dxa"/>
            <w:shd w:val="clear" w:color="auto" w:fill="auto"/>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4</w:t>
            </w:r>
          </w:p>
        </w:tc>
        <w:tc>
          <w:tcPr>
            <w:tcW w:w="960" w:type="dxa"/>
            <w:shd w:val="clear" w:color="auto" w:fill="auto"/>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4</w:t>
            </w:r>
          </w:p>
        </w:tc>
        <w:tc>
          <w:tcPr>
            <w:tcW w:w="1800" w:type="dxa"/>
            <w:shd w:val="clear" w:color="auto" w:fill="auto"/>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w:t>
            </w:r>
          </w:p>
        </w:tc>
        <w:tc>
          <w:tcPr>
            <w:tcW w:w="1062" w:type="dxa"/>
            <w:shd w:val="clear" w:color="auto" w:fill="auto"/>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p>
        </w:tc>
      </w:tr>
      <w:tr w:rsidR="00A31517" w:rsidRPr="00A31517" w:rsidTr="00A31517">
        <w:tc>
          <w:tcPr>
            <w:tcW w:w="588" w:type="dxa"/>
            <w:shd w:val="clear" w:color="auto" w:fill="auto"/>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p>
        </w:tc>
        <w:tc>
          <w:tcPr>
            <w:tcW w:w="4200" w:type="dxa"/>
            <w:shd w:val="clear" w:color="auto" w:fill="auto"/>
          </w:tcPr>
          <w:p w:rsidR="00A31517" w:rsidRPr="00A31517" w:rsidRDefault="00A31517" w:rsidP="00A31517">
            <w:pPr>
              <w:spacing w:after="0" w:line="240" w:lineRule="auto"/>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Тема 1.</w:t>
            </w:r>
            <w:r w:rsidRPr="00A31517">
              <w:rPr>
                <w:rFonts w:ascii="Times New Roman" w:eastAsia="MS Mincho" w:hAnsi="Times New Roman" w:cs="Times New Roman"/>
                <w:sz w:val="28"/>
                <w:szCs w:val="24"/>
                <w:lang w:eastAsia="ja-JP"/>
              </w:rPr>
              <w:t xml:space="preserve"> </w:t>
            </w:r>
            <w:r w:rsidRPr="00A31517">
              <w:rPr>
                <w:rFonts w:ascii="Times New Roman" w:eastAsia="MS Mincho" w:hAnsi="Times New Roman" w:cs="Times New Roman"/>
                <w:sz w:val="24"/>
                <w:szCs w:val="24"/>
                <w:lang w:eastAsia="ja-JP"/>
              </w:rPr>
              <w:t>Растровая и векторная графика</w:t>
            </w:r>
          </w:p>
        </w:tc>
        <w:tc>
          <w:tcPr>
            <w:tcW w:w="960" w:type="dxa"/>
            <w:shd w:val="clear" w:color="auto" w:fill="auto"/>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2</w:t>
            </w:r>
          </w:p>
        </w:tc>
        <w:tc>
          <w:tcPr>
            <w:tcW w:w="960" w:type="dxa"/>
            <w:shd w:val="clear" w:color="auto" w:fill="auto"/>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2</w:t>
            </w:r>
          </w:p>
        </w:tc>
        <w:tc>
          <w:tcPr>
            <w:tcW w:w="1800" w:type="dxa"/>
            <w:shd w:val="clear" w:color="auto" w:fill="auto"/>
            <w:vAlign w:val="center"/>
          </w:tcPr>
          <w:p w:rsidR="00A31517" w:rsidRPr="00A31517" w:rsidRDefault="00A31517" w:rsidP="00A31517">
            <w:pPr>
              <w:spacing w:after="0" w:line="240" w:lineRule="auto"/>
              <w:jc w:val="center"/>
              <w:rPr>
                <w:rFonts w:ascii="Times New Roman" w:eastAsia="MS Mincho" w:hAnsi="Times New Roman" w:cs="Times New Roman"/>
                <w:sz w:val="24"/>
                <w:szCs w:val="24"/>
                <w:lang w:val="en-US" w:eastAsia="ja-JP"/>
              </w:rPr>
            </w:pPr>
            <w:r w:rsidRPr="00A31517">
              <w:rPr>
                <w:rFonts w:ascii="Times New Roman" w:eastAsia="MS Mincho" w:hAnsi="Times New Roman" w:cs="Times New Roman"/>
                <w:sz w:val="24"/>
                <w:szCs w:val="24"/>
                <w:lang w:val="en-US" w:eastAsia="ja-JP"/>
              </w:rPr>
              <w:t>-</w:t>
            </w:r>
          </w:p>
        </w:tc>
        <w:tc>
          <w:tcPr>
            <w:tcW w:w="1062" w:type="dxa"/>
            <w:shd w:val="clear" w:color="auto" w:fill="auto"/>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p>
        </w:tc>
      </w:tr>
      <w:tr w:rsidR="00A31517" w:rsidRPr="00A31517" w:rsidTr="00A31517">
        <w:tc>
          <w:tcPr>
            <w:tcW w:w="588" w:type="dxa"/>
            <w:shd w:val="clear" w:color="auto" w:fill="auto"/>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p>
        </w:tc>
        <w:tc>
          <w:tcPr>
            <w:tcW w:w="4200" w:type="dxa"/>
            <w:shd w:val="clear" w:color="auto" w:fill="auto"/>
          </w:tcPr>
          <w:p w:rsidR="00A31517" w:rsidRPr="00A31517" w:rsidRDefault="00A31517" w:rsidP="00A31517">
            <w:pPr>
              <w:spacing w:after="0" w:line="240" w:lineRule="auto"/>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Тема 2. Программы для создания и редактирования растровых и векторных изображений</w:t>
            </w:r>
          </w:p>
        </w:tc>
        <w:tc>
          <w:tcPr>
            <w:tcW w:w="960" w:type="dxa"/>
            <w:shd w:val="clear" w:color="auto" w:fill="auto"/>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2</w:t>
            </w:r>
          </w:p>
        </w:tc>
        <w:tc>
          <w:tcPr>
            <w:tcW w:w="960" w:type="dxa"/>
            <w:shd w:val="clear" w:color="auto" w:fill="auto"/>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2</w:t>
            </w:r>
          </w:p>
        </w:tc>
        <w:tc>
          <w:tcPr>
            <w:tcW w:w="1800" w:type="dxa"/>
            <w:shd w:val="clear" w:color="auto" w:fill="auto"/>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w:t>
            </w:r>
          </w:p>
        </w:tc>
        <w:tc>
          <w:tcPr>
            <w:tcW w:w="1062" w:type="dxa"/>
            <w:shd w:val="clear" w:color="auto" w:fill="auto"/>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p>
        </w:tc>
      </w:tr>
      <w:tr w:rsidR="00A31517" w:rsidRPr="00A31517" w:rsidTr="00A31517">
        <w:tc>
          <w:tcPr>
            <w:tcW w:w="588" w:type="dxa"/>
            <w:shd w:val="clear" w:color="auto" w:fill="auto"/>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p>
        </w:tc>
        <w:tc>
          <w:tcPr>
            <w:tcW w:w="4200" w:type="dxa"/>
            <w:shd w:val="clear" w:color="auto" w:fill="auto"/>
          </w:tcPr>
          <w:p w:rsidR="00A31517" w:rsidRPr="00A31517" w:rsidRDefault="00A31517" w:rsidP="00A31517">
            <w:pPr>
              <w:spacing w:after="0" w:line="240" w:lineRule="auto"/>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 xml:space="preserve">Раздел 2. Основы работы в </w:t>
            </w:r>
            <w:r w:rsidRPr="00A31517">
              <w:rPr>
                <w:rFonts w:ascii="Times New Roman" w:eastAsia="MS Mincho" w:hAnsi="Times New Roman" w:cs="Times New Roman"/>
                <w:sz w:val="24"/>
                <w:szCs w:val="24"/>
                <w:lang w:val="en-US" w:eastAsia="ja-JP"/>
              </w:rPr>
              <w:t>Adobe</w:t>
            </w:r>
            <w:r w:rsidRPr="00A31517">
              <w:rPr>
                <w:rFonts w:ascii="Times New Roman" w:eastAsia="MS Mincho" w:hAnsi="Times New Roman" w:cs="Times New Roman"/>
                <w:sz w:val="24"/>
                <w:szCs w:val="24"/>
                <w:lang w:eastAsia="ja-JP"/>
              </w:rPr>
              <w:t xml:space="preserve"> </w:t>
            </w:r>
            <w:r w:rsidRPr="00A31517">
              <w:rPr>
                <w:rFonts w:ascii="Times New Roman" w:eastAsia="MS Mincho" w:hAnsi="Times New Roman" w:cs="Times New Roman"/>
                <w:sz w:val="24"/>
                <w:szCs w:val="24"/>
                <w:lang w:val="en-US" w:eastAsia="ja-JP"/>
              </w:rPr>
              <w:t>Photoshop</w:t>
            </w:r>
          </w:p>
        </w:tc>
        <w:tc>
          <w:tcPr>
            <w:tcW w:w="960" w:type="dxa"/>
            <w:shd w:val="clear" w:color="auto" w:fill="auto"/>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10</w:t>
            </w:r>
          </w:p>
        </w:tc>
        <w:tc>
          <w:tcPr>
            <w:tcW w:w="960" w:type="dxa"/>
            <w:shd w:val="clear" w:color="auto" w:fill="auto"/>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2</w:t>
            </w:r>
          </w:p>
        </w:tc>
        <w:tc>
          <w:tcPr>
            <w:tcW w:w="1800" w:type="dxa"/>
            <w:shd w:val="clear" w:color="auto" w:fill="auto"/>
          </w:tcPr>
          <w:p w:rsidR="00A31517" w:rsidRPr="00A31517" w:rsidRDefault="00A31517" w:rsidP="00A31517">
            <w:pPr>
              <w:spacing w:after="0" w:line="240" w:lineRule="auto"/>
              <w:jc w:val="center"/>
              <w:rPr>
                <w:rFonts w:ascii="Times New Roman" w:eastAsia="MS Mincho" w:hAnsi="Times New Roman" w:cs="Times New Roman"/>
                <w:sz w:val="24"/>
                <w:szCs w:val="24"/>
                <w:lang w:val="en-US" w:eastAsia="ja-JP"/>
              </w:rPr>
            </w:pPr>
            <w:r w:rsidRPr="00A31517">
              <w:rPr>
                <w:rFonts w:ascii="Times New Roman" w:eastAsia="MS Mincho" w:hAnsi="Times New Roman" w:cs="Times New Roman"/>
                <w:sz w:val="24"/>
                <w:szCs w:val="24"/>
                <w:lang w:eastAsia="ja-JP"/>
              </w:rPr>
              <w:t>8</w:t>
            </w:r>
          </w:p>
        </w:tc>
        <w:tc>
          <w:tcPr>
            <w:tcW w:w="1062" w:type="dxa"/>
            <w:shd w:val="clear" w:color="auto" w:fill="auto"/>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p>
        </w:tc>
      </w:tr>
      <w:tr w:rsidR="00A31517" w:rsidRPr="00A31517" w:rsidTr="00A31517">
        <w:tc>
          <w:tcPr>
            <w:tcW w:w="588" w:type="dxa"/>
            <w:shd w:val="clear" w:color="auto" w:fill="auto"/>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p>
        </w:tc>
        <w:tc>
          <w:tcPr>
            <w:tcW w:w="4200" w:type="dxa"/>
            <w:shd w:val="clear" w:color="auto" w:fill="auto"/>
          </w:tcPr>
          <w:p w:rsidR="00A31517" w:rsidRPr="00A31517" w:rsidRDefault="00A31517" w:rsidP="00A31517">
            <w:pPr>
              <w:spacing w:after="0" w:line="240" w:lineRule="auto"/>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Тема 1. Общие сведения о Photoshop. Основные операции с изображениями</w:t>
            </w:r>
          </w:p>
        </w:tc>
        <w:tc>
          <w:tcPr>
            <w:tcW w:w="960" w:type="dxa"/>
            <w:shd w:val="clear" w:color="auto" w:fill="auto"/>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2</w:t>
            </w:r>
          </w:p>
        </w:tc>
        <w:tc>
          <w:tcPr>
            <w:tcW w:w="960" w:type="dxa"/>
            <w:shd w:val="clear" w:color="auto" w:fill="auto"/>
          </w:tcPr>
          <w:p w:rsidR="00A31517" w:rsidRPr="00A31517" w:rsidRDefault="00A31517" w:rsidP="00A31517">
            <w:pPr>
              <w:spacing w:after="0" w:line="240" w:lineRule="auto"/>
              <w:jc w:val="center"/>
              <w:rPr>
                <w:rFonts w:ascii="Times New Roman" w:eastAsia="MS Mincho" w:hAnsi="Times New Roman" w:cs="Times New Roman"/>
                <w:sz w:val="24"/>
                <w:szCs w:val="24"/>
                <w:lang w:val="en-US" w:eastAsia="ja-JP"/>
              </w:rPr>
            </w:pPr>
            <w:r w:rsidRPr="00A31517">
              <w:rPr>
                <w:rFonts w:ascii="Times New Roman" w:eastAsia="MS Mincho" w:hAnsi="Times New Roman" w:cs="Times New Roman"/>
                <w:sz w:val="24"/>
                <w:szCs w:val="24"/>
                <w:lang w:val="en-US" w:eastAsia="ja-JP"/>
              </w:rPr>
              <w:t>2</w:t>
            </w:r>
          </w:p>
        </w:tc>
        <w:tc>
          <w:tcPr>
            <w:tcW w:w="1800" w:type="dxa"/>
            <w:shd w:val="clear" w:color="auto" w:fill="auto"/>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w:t>
            </w:r>
          </w:p>
        </w:tc>
        <w:tc>
          <w:tcPr>
            <w:tcW w:w="1062" w:type="dxa"/>
            <w:shd w:val="clear" w:color="auto" w:fill="auto"/>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p>
        </w:tc>
      </w:tr>
      <w:tr w:rsidR="00A31517" w:rsidRPr="00A31517" w:rsidTr="00A31517">
        <w:tc>
          <w:tcPr>
            <w:tcW w:w="588" w:type="dxa"/>
            <w:shd w:val="clear" w:color="auto" w:fill="auto"/>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p>
        </w:tc>
        <w:tc>
          <w:tcPr>
            <w:tcW w:w="4200" w:type="dxa"/>
            <w:shd w:val="clear" w:color="auto" w:fill="auto"/>
          </w:tcPr>
          <w:p w:rsidR="00A31517" w:rsidRPr="00A31517" w:rsidRDefault="00A31517" w:rsidP="00A31517">
            <w:pPr>
              <w:spacing w:after="0" w:line="240" w:lineRule="auto"/>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Тема 2. Операции рисования</w:t>
            </w:r>
          </w:p>
        </w:tc>
        <w:tc>
          <w:tcPr>
            <w:tcW w:w="960" w:type="dxa"/>
            <w:shd w:val="clear" w:color="auto" w:fill="auto"/>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2</w:t>
            </w:r>
          </w:p>
        </w:tc>
        <w:tc>
          <w:tcPr>
            <w:tcW w:w="960" w:type="dxa"/>
            <w:shd w:val="clear" w:color="auto" w:fill="auto"/>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w:t>
            </w:r>
          </w:p>
        </w:tc>
        <w:tc>
          <w:tcPr>
            <w:tcW w:w="1800" w:type="dxa"/>
            <w:shd w:val="clear" w:color="auto" w:fill="auto"/>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2</w:t>
            </w:r>
          </w:p>
        </w:tc>
        <w:tc>
          <w:tcPr>
            <w:tcW w:w="1062" w:type="dxa"/>
            <w:shd w:val="clear" w:color="auto" w:fill="auto"/>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p>
        </w:tc>
      </w:tr>
      <w:tr w:rsidR="00A31517" w:rsidRPr="00A31517" w:rsidTr="00A31517">
        <w:tc>
          <w:tcPr>
            <w:tcW w:w="588" w:type="dxa"/>
            <w:shd w:val="clear" w:color="auto" w:fill="auto"/>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p>
        </w:tc>
        <w:tc>
          <w:tcPr>
            <w:tcW w:w="4200" w:type="dxa"/>
            <w:shd w:val="clear" w:color="auto" w:fill="auto"/>
          </w:tcPr>
          <w:p w:rsidR="00A31517" w:rsidRPr="00A31517" w:rsidRDefault="00A31517" w:rsidP="00A31517">
            <w:pPr>
              <w:spacing w:after="0" w:line="240" w:lineRule="auto"/>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Тема 3. Работа со слоями</w:t>
            </w:r>
          </w:p>
        </w:tc>
        <w:tc>
          <w:tcPr>
            <w:tcW w:w="960" w:type="dxa"/>
            <w:shd w:val="clear" w:color="auto" w:fill="auto"/>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2</w:t>
            </w:r>
          </w:p>
        </w:tc>
        <w:tc>
          <w:tcPr>
            <w:tcW w:w="960" w:type="dxa"/>
            <w:shd w:val="clear" w:color="auto" w:fill="auto"/>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w:t>
            </w:r>
          </w:p>
        </w:tc>
        <w:tc>
          <w:tcPr>
            <w:tcW w:w="1800" w:type="dxa"/>
            <w:shd w:val="clear" w:color="auto" w:fill="auto"/>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2</w:t>
            </w:r>
          </w:p>
        </w:tc>
        <w:tc>
          <w:tcPr>
            <w:tcW w:w="1062" w:type="dxa"/>
            <w:shd w:val="clear" w:color="auto" w:fill="auto"/>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p>
        </w:tc>
      </w:tr>
      <w:tr w:rsidR="00A31517" w:rsidRPr="00A31517" w:rsidTr="00A31517">
        <w:tc>
          <w:tcPr>
            <w:tcW w:w="588" w:type="dxa"/>
            <w:shd w:val="clear" w:color="auto" w:fill="auto"/>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p>
        </w:tc>
        <w:tc>
          <w:tcPr>
            <w:tcW w:w="4200" w:type="dxa"/>
            <w:shd w:val="clear" w:color="auto" w:fill="auto"/>
          </w:tcPr>
          <w:p w:rsidR="00A31517" w:rsidRPr="00A31517" w:rsidRDefault="00A31517" w:rsidP="00A31517">
            <w:pPr>
              <w:spacing w:after="0" w:line="240" w:lineRule="auto"/>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Тема 4. Векторные контуры и фигуры. Работа с текстом</w:t>
            </w:r>
          </w:p>
        </w:tc>
        <w:tc>
          <w:tcPr>
            <w:tcW w:w="960" w:type="dxa"/>
            <w:shd w:val="clear" w:color="auto" w:fill="auto"/>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2</w:t>
            </w:r>
          </w:p>
        </w:tc>
        <w:tc>
          <w:tcPr>
            <w:tcW w:w="960" w:type="dxa"/>
            <w:shd w:val="clear" w:color="auto" w:fill="auto"/>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w:t>
            </w:r>
          </w:p>
        </w:tc>
        <w:tc>
          <w:tcPr>
            <w:tcW w:w="1800" w:type="dxa"/>
            <w:shd w:val="clear" w:color="auto" w:fill="auto"/>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2</w:t>
            </w:r>
          </w:p>
        </w:tc>
        <w:tc>
          <w:tcPr>
            <w:tcW w:w="1062" w:type="dxa"/>
            <w:shd w:val="clear" w:color="auto" w:fill="auto"/>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p>
        </w:tc>
      </w:tr>
      <w:tr w:rsidR="00A31517" w:rsidRPr="00A31517" w:rsidTr="00A31517">
        <w:tc>
          <w:tcPr>
            <w:tcW w:w="588" w:type="dxa"/>
            <w:shd w:val="clear" w:color="auto" w:fill="auto"/>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p>
        </w:tc>
        <w:tc>
          <w:tcPr>
            <w:tcW w:w="4200" w:type="dxa"/>
            <w:shd w:val="clear" w:color="auto" w:fill="auto"/>
          </w:tcPr>
          <w:p w:rsidR="00A31517" w:rsidRPr="00A31517" w:rsidRDefault="00A31517" w:rsidP="00A31517">
            <w:pPr>
              <w:spacing w:after="0" w:line="240" w:lineRule="auto"/>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Тема 5. Цветовая и тоновая коррекция изображения, ретуширование изображения</w:t>
            </w:r>
          </w:p>
        </w:tc>
        <w:tc>
          <w:tcPr>
            <w:tcW w:w="960" w:type="dxa"/>
            <w:shd w:val="clear" w:color="auto" w:fill="auto"/>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2</w:t>
            </w:r>
          </w:p>
        </w:tc>
        <w:tc>
          <w:tcPr>
            <w:tcW w:w="960" w:type="dxa"/>
            <w:shd w:val="clear" w:color="auto" w:fill="auto"/>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w:t>
            </w:r>
          </w:p>
        </w:tc>
        <w:tc>
          <w:tcPr>
            <w:tcW w:w="1800" w:type="dxa"/>
            <w:shd w:val="clear" w:color="auto" w:fill="auto"/>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2</w:t>
            </w:r>
          </w:p>
        </w:tc>
        <w:tc>
          <w:tcPr>
            <w:tcW w:w="1062" w:type="dxa"/>
            <w:shd w:val="clear" w:color="auto" w:fill="auto"/>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p>
        </w:tc>
      </w:tr>
      <w:tr w:rsidR="00A31517" w:rsidRPr="00A31517" w:rsidTr="00A31517">
        <w:tc>
          <w:tcPr>
            <w:tcW w:w="588" w:type="dxa"/>
            <w:shd w:val="clear" w:color="auto" w:fill="auto"/>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p>
        </w:tc>
        <w:tc>
          <w:tcPr>
            <w:tcW w:w="4200" w:type="dxa"/>
            <w:shd w:val="clear" w:color="auto" w:fill="auto"/>
          </w:tcPr>
          <w:p w:rsidR="00A31517" w:rsidRPr="00A31517" w:rsidRDefault="00A31517" w:rsidP="00A31517">
            <w:pPr>
              <w:spacing w:after="0" w:line="240" w:lineRule="auto"/>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Раздел 3. Научная графика</w:t>
            </w:r>
          </w:p>
        </w:tc>
        <w:tc>
          <w:tcPr>
            <w:tcW w:w="960" w:type="dxa"/>
            <w:shd w:val="clear" w:color="auto" w:fill="auto"/>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2</w:t>
            </w:r>
          </w:p>
        </w:tc>
        <w:tc>
          <w:tcPr>
            <w:tcW w:w="960" w:type="dxa"/>
            <w:shd w:val="clear" w:color="auto" w:fill="auto"/>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w:t>
            </w:r>
          </w:p>
        </w:tc>
        <w:tc>
          <w:tcPr>
            <w:tcW w:w="1800" w:type="dxa"/>
            <w:shd w:val="clear" w:color="auto" w:fill="auto"/>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2</w:t>
            </w:r>
          </w:p>
        </w:tc>
        <w:tc>
          <w:tcPr>
            <w:tcW w:w="1062" w:type="dxa"/>
            <w:shd w:val="clear" w:color="auto" w:fill="auto"/>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p>
        </w:tc>
      </w:tr>
      <w:tr w:rsidR="00A31517" w:rsidRPr="00A31517" w:rsidTr="00A31517">
        <w:tc>
          <w:tcPr>
            <w:tcW w:w="588" w:type="dxa"/>
            <w:shd w:val="clear" w:color="auto" w:fill="auto"/>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p>
        </w:tc>
        <w:tc>
          <w:tcPr>
            <w:tcW w:w="4200" w:type="dxa"/>
            <w:shd w:val="clear" w:color="auto" w:fill="auto"/>
          </w:tcPr>
          <w:p w:rsidR="00A31517" w:rsidRPr="00A31517" w:rsidRDefault="00A31517" w:rsidP="00A31517">
            <w:pPr>
              <w:spacing w:after="0" w:line="240" w:lineRule="auto"/>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 xml:space="preserve">Тема 1. Программа научной графики </w:t>
            </w:r>
            <w:r w:rsidRPr="00A31517">
              <w:rPr>
                <w:rFonts w:ascii="Times New Roman" w:eastAsia="MS Mincho" w:hAnsi="Times New Roman" w:cs="Times New Roman"/>
                <w:sz w:val="24"/>
                <w:szCs w:val="24"/>
                <w:lang w:val="en-US" w:eastAsia="ja-JP"/>
              </w:rPr>
              <w:t>OriginLab</w:t>
            </w:r>
            <w:r w:rsidRPr="00A31517">
              <w:rPr>
                <w:rFonts w:ascii="Times New Roman" w:eastAsia="MS Mincho" w:hAnsi="Times New Roman" w:cs="Times New Roman"/>
                <w:sz w:val="24"/>
                <w:szCs w:val="24"/>
                <w:lang w:eastAsia="ja-JP"/>
              </w:rPr>
              <w:t xml:space="preserve"> </w:t>
            </w:r>
            <w:r w:rsidRPr="00A31517">
              <w:rPr>
                <w:rFonts w:ascii="Times New Roman" w:eastAsia="MS Mincho" w:hAnsi="Times New Roman" w:cs="Times New Roman"/>
                <w:sz w:val="24"/>
                <w:szCs w:val="24"/>
                <w:lang w:val="en-US" w:eastAsia="ja-JP"/>
              </w:rPr>
              <w:t>Origin</w:t>
            </w:r>
          </w:p>
        </w:tc>
        <w:tc>
          <w:tcPr>
            <w:tcW w:w="960" w:type="dxa"/>
            <w:shd w:val="clear" w:color="auto" w:fill="auto"/>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2</w:t>
            </w:r>
          </w:p>
        </w:tc>
        <w:tc>
          <w:tcPr>
            <w:tcW w:w="960" w:type="dxa"/>
            <w:shd w:val="clear" w:color="auto" w:fill="auto"/>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w:t>
            </w:r>
          </w:p>
        </w:tc>
        <w:tc>
          <w:tcPr>
            <w:tcW w:w="1800" w:type="dxa"/>
            <w:shd w:val="clear" w:color="auto" w:fill="auto"/>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2</w:t>
            </w:r>
          </w:p>
        </w:tc>
        <w:tc>
          <w:tcPr>
            <w:tcW w:w="1062" w:type="dxa"/>
            <w:shd w:val="clear" w:color="auto" w:fill="auto"/>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p>
        </w:tc>
      </w:tr>
      <w:tr w:rsidR="00A31517" w:rsidRPr="00A31517" w:rsidTr="00A31517">
        <w:tc>
          <w:tcPr>
            <w:tcW w:w="588" w:type="dxa"/>
            <w:shd w:val="clear" w:color="auto" w:fill="auto"/>
          </w:tcPr>
          <w:p w:rsidR="00A31517" w:rsidRPr="00A31517" w:rsidRDefault="00A31517" w:rsidP="00A31517">
            <w:pPr>
              <w:spacing w:after="0" w:line="240" w:lineRule="auto"/>
              <w:jc w:val="center"/>
              <w:rPr>
                <w:rFonts w:ascii="Times New Roman" w:eastAsia="MS Mincho" w:hAnsi="Times New Roman" w:cs="Times New Roman"/>
                <w:b/>
                <w:sz w:val="24"/>
                <w:szCs w:val="24"/>
                <w:lang w:eastAsia="ja-JP"/>
              </w:rPr>
            </w:pPr>
            <w:r w:rsidRPr="00A31517">
              <w:rPr>
                <w:rFonts w:ascii="Times New Roman" w:eastAsia="MS Mincho" w:hAnsi="Times New Roman" w:cs="Times New Roman"/>
                <w:b/>
                <w:sz w:val="24"/>
                <w:szCs w:val="24"/>
                <w:lang w:eastAsia="ja-JP"/>
              </w:rPr>
              <w:t>3.</w:t>
            </w:r>
          </w:p>
        </w:tc>
        <w:tc>
          <w:tcPr>
            <w:tcW w:w="4200" w:type="dxa"/>
            <w:shd w:val="clear" w:color="auto" w:fill="auto"/>
          </w:tcPr>
          <w:p w:rsidR="00A31517" w:rsidRPr="00A31517" w:rsidRDefault="00A31517" w:rsidP="00A31517">
            <w:pPr>
              <w:spacing w:after="0" w:line="240" w:lineRule="auto"/>
              <w:rPr>
                <w:rFonts w:ascii="Times New Roman" w:eastAsia="MS Mincho" w:hAnsi="Times New Roman" w:cs="Times New Roman"/>
                <w:b/>
                <w:sz w:val="24"/>
                <w:szCs w:val="24"/>
                <w:lang w:eastAsia="ja-JP"/>
              </w:rPr>
            </w:pPr>
            <w:r w:rsidRPr="00A31517">
              <w:rPr>
                <w:rFonts w:ascii="Times New Roman" w:eastAsia="MS Mincho" w:hAnsi="Times New Roman" w:cs="Times New Roman"/>
                <w:b/>
                <w:sz w:val="24"/>
                <w:szCs w:val="24"/>
                <w:lang w:eastAsia="ja-JP"/>
              </w:rPr>
              <w:t>Модуль 3. Технологии мультимедиа</w:t>
            </w:r>
          </w:p>
        </w:tc>
        <w:tc>
          <w:tcPr>
            <w:tcW w:w="960" w:type="dxa"/>
            <w:shd w:val="clear" w:color="auto" w:fill="auto"/>
          </w:tcPr>
          <w:p w:rsidR="00A31517" w:rsidRPr="00A31517" w:rsidRDefault="00A31517" w:rsidP="00A31517">
            <w:pPr>
              <w:spacing w:after="0" w:line="240" w:lineRule="auto"/>
              <w:jc w:val="center"/>
              <w:rPr>
                <w:rFonts w:ascii="Times New Roman" w:eastAsia="MS Mincho" w:hAnsi="Times New Roman" w:cs="Times New Roman"/>
                <w:b/>
                <w:sz w:val="24"/>
                <w:szCs w:val="24"/>
                <w:lang w:eastAsia="ja-JP"/>
              </w:rPr>
            </w:pPr>
            <w:r w:rsidRPr="00A31517">
              <w:rPr>
                <w:rFonts w:ascii="Times New Roman" w:eastAsia="MS Mincho" w:hAnsi="Times New Roman" w:cs="Times New Roman"/>
                <w:b/>
                <w:sz w:val="24"/>
                <w:szCs w:val="24"/>
                <w:lang w:eastAsia="ja-JP"/>
              </w:rPr>
              <w:t>8</w:t>
            </w:r>
          </w:p>
        </w:tc>
        <w:tc>
          <w:tcPr>
            <w:tcW w:w="960" w:type="dxa"/>
            <w:shd w:val="clear" w:color="auto" w:fill="auto"/>
          </w:tcPr>
          <w:p w:rsidR="00A31517" w:rsidRPr="00A31517" w:rsidRDefault="00A31517" w:rsidP="00A31517">
            <w:pPr>
              <w:spacing w:after="0" w:line="240" w:lineRule="auto"/>
              <w:jc w:val="center"/>
              <w:rPr>
                <w:rFonts w:ascii="Times New Roman" w:eastAsia="MS Mincho" w:hAnsi="Times New Roman" w:cs="Times New Roman"/>
                <w:b/>
                <w:sz w:val="24"/>
                <w:szCs w:val="24"/>
                <w:lang w:eastAsia="ja-JP"/>
              </w:rPr>
            </w:pPr>
            <w:r w:rsidRPr="00A31517">
              <w:rPr>
                <w:rFonts w:ascii="Times New Roman" w:eastAsia="MS Mincho" w:hAnsi="Times New Roman" w:cs="Times New Roman"/>
                <w:b/>
                <w:sz w:val="24"/>
                <w:szCs w:val="24"/>
                <w:lang w:eastAsia="ja-JP"/>
              </w:rPr>
              <w:t>0</w:t>
            </w:r>
          </w:p>
        </w:tc>
        <w:tc>
          <w:tcPr>
            <w:tcW w:w="1800" w:type="dxa"/>
            <w:shd w:val="clear" w:color="auto" w:fill="auto"/>
          </w:tcPr>
          <w:p w:rsidR="00A31517" w:rsidRPr="00A31517" w:rsidRDefault="00A31517" w:rsidP="00A31517">
            <w:pPr>
              <w:spacing w:after="0" w:line="240" w:lineRule="auto"/>
              <w:jc w:val="center"/>
              <w:rPr>
                <w:rFonts w:ascii="Times New Roman" w:eastAsia="MS Mincho" w:hAnsi="Times New Roman" w:cs="Times New Roman"/>
                <w:b/>
                <w:sz w:val="24"/>
                <w:szCs w:val="24"/>
                <w:lang w:eastAsia="ja-JP"/>
              </w:rPr>
            </w:pPr>
            <w:r w:rsidRPr="00A31517">
              <w:rPr>
                <w:rFonts w:ascii="Times New Roman" w:eastAsia="MS Mincho" w:hAnsi="Times New Roman" w:cs="Times New Roman"/>
                <w:b/>
                <w:sz w:val="24"/>
                <w:szCs w:val="24"/>
                <w:lang w:eastAsia="ja-JP"/>
              </w:rPr>
              <w:t>8</w:t>
            </w:r>
          </w:p>
        </w:tc>
        <w:tc>
          <w:tcPr>
            <w:tcW w:w="1062" w:type="dxa"/>
            <w:shd w:val="clear" w:color="auto" w:fill="auto"/>
          </w:tcPr>
          <w:p w:rsidR="00A31517" w:rsidRPr="00A31517" w:rsidRDefault="00A31517" w:rsidP="00A31517">
            <w:pPr>
              <w:spacing w:after="0" w:line="240" w:lineRule="auto"/>
              <w:jc w:val="center"/>
              <w:rPr>
                <w:rFonts w:ascii="Times New Roman" w:eastAsia="MS Mincho" w:hAnsi="Times New Roman" w:cs="Times New Roman"/>
                <w:b/>
                <w:sz w:val="24"/>
                <w:szCs w:val="24"/>
                <w:lang w:eastAsia="ja-JP"/>
              </w:rPr>
            </w:pPr>
            <w:r w:rsidRPr="00A31517">
              <w:rPr>
                <w:rFonts w:ascii="Times New Roman" w:eastAsia="MS Mincho" w:hAnsi="Times New Roman" w:cs="Times New Roman"/>
                <w:b/>
                <w:sz w:val="24"/>
                <w:szCs w:val="24"/>
                <w:lang w:eastAsia="ja-JP"/>
              </w:rPr>
              <w:t>-</w:t>
            </w:r>
          </w:p>
        </w:tc>
      </w:tr>
      <w:tr w:rsidR="00A31517" w:rsidRPr="00A31517" w:rsidTr="00A31517">
        <w:tc>
          <w:tcPr>
            <w:tcW w:w="588" w:type="dxa"/>
            <w:shd w:val="clear" w:color="auto" w:fill="auto"/>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p>
        </w:tc>
        <w:tc>
          <w:tcPr>
            <w:tcW w:w="4200" w:type="dxa"/>
            <w:shd w:val="clear" w:color="auto" w:fill="auto"/>
          </w:tcPr>
          <w:p w:rsidR="00A31517" w:rsidRPr="00A31517" w:rsidRDefault="00A31517" w:rsidP="00A31517">
            <w:pPr>
              <w:spacing w:after="0" w:line="240" w:lineRule="auto"/>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Раздел 1. Работа с аудио- и видеоматериалами</w:t>
            </w:r>
          </w:p>
        </w:tc>
        <w:tc>
          <w:tcPr>
            <w:tcW w:w="960" w:type="dxa"/>
            <w:shd w:val="clear" w:color="auto" w:fill="auto"/>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4</w:t>
            </w:r>
          </w:p>
        </w:tc>
        <w:tc>
          <w:tcPr>
            <w:tcW w:w="960" w:type="dxa"/>
            <w:shd w:val="clear" w:color="auto" w:fill="auto"/>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w:t>
            </w:r>
          </w:p>
        </w:tc>
        <w:tc>
          <w:tcPr>
            <w:tcW w:w="1800" w:type="dxa"/>
            <w:shd w:val="clear" w:color="auto" w:fill="auto"/>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4</w:t>
            </w:r>
          </w:p>
        </w:tc>
        <w:tc>
          <w:tcPr>
            <w:tcW w:w="1062" w:type="dxa"/>
            <w:shd w:val="clear" w:color="auto" w:fill="auto"/>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p>
        </w:tc>
      </w:tr>
      <w:tr w:rsidR="00A31517" w:rsidRPr="00A31517" w:rsidTr="00A31517">
        <w:tc>
          <w:tcPr>
            <w:tcW w:w="588" w:type="dxa"/>
            <w:shd w:val="clear" w:color="auto" w:fill="auto"/>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p>
        </w:tc>
        <w:tc>
          <w:tcPr>
            <w:tcW w:w="4200" w:type="dxa"/>
            <w:shd w:val="clear" w:color="auto" w:fill="auto"/>
          </w:tcPr>
          <w:p w:rsidR="00A31517" w:rsidRPr="00A31517" w:rsidRDefault="00A31517" w:rsidP="00A31517">
            <w:pPr>
              <w:spacing w:after="0" w:line="240" w:lineRule="auto"/>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Тема 1. Работа со звуком</w:t>
            </w:r>
          </w:p>
        </w:tc>
        <w:tc>
          <w:tcPr>
            <w:tcW w:w="960" w:type="dxa"/>
            <w:shd w:val="clear" w:color="auto" w:fill="auto"/>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2</w:t>
            </w:r>
          </w:p>
        </w:tc>
        <w:tc>
          <w:tcPr>
            <w:tcW w:w="960" w:type="dxa"/>
            <w:shd w:val="clear" w:color="auto" w:fill="auto"/>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w:t>
            </w:r>
          </w:p>
        </w:tc>
        <w:tc>
          <w:tcPr>
            <w:tcW w:w="1800" w:type="dxa"/>
            <w:shd w:val="clear" w:color="auto" w:fill="auto"/>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2</w:t>
            </w:r>
          </w:p>
        </w:tc>
        <w:tc>
          <w:tcPr>
            <w:tcW w:w="1062" w:type="dxa"/>
            <w:shd w:val="clear" w:color="auto" w:fill="auto"/>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p>
        </w:tc>
      </w:tr>
      <w:tr w:rsidR="00A31517" w:rsidRPr="00A31517" w:rsidTr="00A31517">
        <w:tc>
          <w:tcPr>
            <w:tcW w:w="588" w:type="dxa"/>
            <w:shd w:val="clear" w:color="auto" w:fill="auto"/>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p>
        </w:tc>
        <w:tc>
          <w:tcPr>
            <w:tcW w:w="4200" w:type="dxa"/>
            <w:shd w:val="clear" w:color="auto" w:fill="auto"/>
          </w:tcPr>
          <w:p w:rsidR="00A31517" w:rsidRPr="00A31517" w:rsidRDefault="00A31517" w:rsidP="00A31517">
            <w:pPr>
              <w:spacing w:after="0" w:line="240" w:lineRule="auto"/>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Тема 2. Работа с видео</w:t>
            </w:r>
          </w:p>
        </w:tc>
        <w:tc>
          <w:tcPr>
            <w:tcW w:w="960" w:type="dxa"/>
            <w:shd w:val="clear" w:color="auto" w:fill="auto"/>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2</w:t>
            </w:r>
          </w:p>
        </w:tc>
        <w:tc>
          <w:tcPr>
            <w:tcW w:w="960" w:type="dxa"/>
            <w:shd w:val="clear" w:color="auto" w:fill="auto"/>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w:t>
            </w:r>
          </w:p>
        </w:tc>
        <w:tc>
          <w:tcPr>
            <w:tcW w:w="1800" w:type="dxa"/>
            <w:shd w:val="clear" w:color="auto" w:fill="auto"/>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2</w:t>
            </w:r>
          </w:p>
        </w:tc>
        <w:tc>
          <w:tcPr>
            <w:tcW w:w="1062" w:type="dxa"/>
            <w:shd w:val="clear" w:color="auto" w:fill="auto"/>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p>
        </w:tc>
      </w:tr>
      <w:tr w:rsidR="00A31517" w:rsidRPr="00A31517" w:rsidTr="00A31517">
        <w:tc>
          <w:tcPr>
            <w:tcW w:w="588" w:type="dxa"/>
            <w:shd w:val="clear" w:color="auto" w:fill="auto"/>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p>
        </w:tc>
        <w:tc>
          <w:tcPr>
            <w:tcW w:w="4200" w:type="dxa"/>
            <w:shd w:val="clear" w:color="auto" w:fill="auto"/>
          </w:tcPr>
          <w:p w:rsidR="00A31517" w:rsidRPr="00A31517" w:rsidRDefault="00A31517" w:rsidP="00A31517">
            <w:pPr>
              <w:spacing w:after="0" w:line="240" w:lineRule="auto"/>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Раздел 2. Использование элементов мультимедиа в электронных образовательных ресурсах</w:t>
            </w:r>
          </w:p>
        </w:tc>
        <w:tc>
          <w:tcPr>
            <w:tcW w:w="960" w:type="dxa"/>
            <w:shd w:val="clear" w:color="auto" w:fill="auto"/>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4</w:t>
            </w:r>
          </w:p>
        </w:tc>
        <w:tc>
          <w:tcPr>
            <w:tcW w:w="960" w:type="dxa"/>
            <w:shd w:val="clear" w:color="auto" w:fill="auto"/>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w:t>
            </w:r>
          </w:p>
        </w:tc>
        <w:tc>
          <w:tcPr>
            <w:tcW w:w="1800" w:type="dxa"/>
            <w:shd w:val="clear" w:color="auto" w:fill="auto"/>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4</w:t>
            </w:r>
          </w:p>
        </w:tc>
        <w:tc>
          <w:tcPr>
            <w:tcW w:w="1062" w:type="dxa"/>
            <w:shd w:val="clear" w:color="auto" w:fill="auto"/>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p>
        </w:tc>
      </w:tr>
      <w:tr w:rsidR="00A31517" w:rsidRPr="00A31517" w:rsidTr="00A31517">
        <w:tc>
          <w:tcPr>
            <w:tcW w:w="588" w:type="dxa"/>
            <w:shd w:val="clear" w:color="auto" w:fill="auto"/>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p>
        </w:tc>
        <w:tc>
          <w:tcPr>
            <w:tcW w:w="4200" w:type="dxa"/>
            <w:shd w:val="clear" w:color="auto" w:fill="auto"/>
          </w:tcPr>
          <w:p w:rsidR="00A31517" w:rsidRPr="00A31517" w:rsidRDefault="00A31517" w:rsidP="00A31517">
            <w:pPr>
              <w:spacing w:after="0" w:line="240" w:lineRule="auto"/>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Тема 1. Элементы мультимедиа в презентациях</w:t>
            </w:r>
          </w:p>
        </w:tc>
        <w:tc>
          <w:tcPr>
            <w:tcW w:w="960" w:type="dxa"/>
            <w:shd w:val="clear" w:color="auto" w:fill="auto"/>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2</w:t>
            </w:r>
          </w:p>
        </w:tc>
        <w:tc>
          <w:tcPr>
            <w:tcW w:w="960" w:type="dxa"/>
            <w:shd w:val="clear" w:color="auto" w:fill="auto"/>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w:t>
            </w:r>
          </w:p>
        </w:tc>
        <w:tc>
          <w:tcPr>
            <w:tcW w:w="1800" w:type="dxa"/>
            <w:shd w:val="clear" w:color="auto" w:fill="auto"/>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2</w:t>
            </w:r>
          </w:p>
        </w:tc>
        <w:tc>
          <w:tcPr>
            <w:tcW w:w="1062" w:type="dxa"/>
            <w:shd w:val="clear" w:color="auto" w:fill="auto"/>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p>
        </w:tc>
      </w:tr>
      <w:tr w:rsidR="00A31517" w:rsidRPr="00A31517" w:rsidTr="00A31517">
        <w:tc>
          <w:tcPr>
            <w:tcW w:w="588" w:type="dxa"/>
            <w:shd w:val="clear" w:color="auto" w:fill="auto"/>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p>
        </w:tc>
        <w:tc>
          <w:tcPr>
            <w:tcW w:w="4200" w:type="dxa"/>
            <w:shd w:val="clear" w:color="auto" w:fill="auto"/>
          </w:tcPr>
          <w:p w:rsidR="00A31517" w:rsidRPr="00A31517" w:rsidRDefault="00A31517" w:rsidP="00A31517">
            <w:pPr>
              <w:spacing w:after="0" w:line="240" w:lineRule="auto"/>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Тема 2. Размещение мультимедиа на веб-сайтах</w:t>
            </w:r>
          </w:p>
        </w:tc>
        <w:tc>
          <w:tcPr>
            <w:tcW w:w="960" w:type="dxa"/>
            <w:shd w:val="clear" w:color="auto" w:fill="auto"/>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2</w:t>
            </w:r>
          </w:p>
        </w:tc>
        <w:tc>
          <w:tcPr>
            <w:tcW w:w="960" w:type="dxa"/>
            <w:shd w:val="clear" w:color="auto" w:fill="auto"/>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w:t>
            </w:r>
          </w:p>
        </w:tc>
        <w:tc>
          <w:tcPr>
            <w:tcW w:w="1800" w:type="dxa"/>
            <w:shd w:val="clear" w:color="auto" w:fill="auto"/>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2</w:t>
            </w:r>
          </w:p>
        </w:tc>
        <w:tc>
          <w:tcPr>
            <w:tcW w:w="1062" w:type="dxa"/>
            <w:shd w:val="clear" w:color="auto" w:fill="auto"/>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p>
        </w:tc>
      </w:tr>
      <w:tr w:rsidR="00A31517" w:rsidRPr="00A31517" w:rsidTr="00A31517">
        <w:tc>
          <w:tcPr>
            <w:tcW w:w="4788" w:type="dxa"/>
            <w:gridSpan w:val="2"/>
            <w:shd w:val="clear" w:color="auto" w:fill="auto"/>
          </w:tcPr>
          <w:p w:rsidR="00A31517" w:rsidRPr="00A31517" w:rsidRDefault="00A31517" w:rsidP="00A31517">
            <w:pPr>
              <w:spacing w:after="0" w:line="240" w:lineRule="auto"/>
              <w:jc w:val="right"/>
              <w:rPr>
                <w:rFonts w:ascii="Times New Roman" w:eastAsia="MS Mincho" w:hAnsi="Times New Roman" w:cs="Times New Roman"/>
                <w:b/>
                <w:sz w:val="24"/>
                <w:szCs w:val="24"/>
                <w:lang w:eastAsia="ja-JP"/>
              </w:rPr>
            </w:pPr>
            <w:r w:rsidRPr="00A31517">
              <w:rPr>
                <w:rFonts w:ascii="Times New Roman" w:eastAsia="MS Mincho" w:hAnsi="Times New Roman" w:cs="Times New Roman"/>
                <w:b/>
                <w:sz w:val="24"/>
                <w:szCs w:val="24"/>
                <w:lang w:eastAsia="ja-JP"/>
              </w:rPr>
              <w:t>Итого</w:t>
            </w:r>
          </w:p>
        </w:tc>
        <w:tc>
          <w:tcPr>
            <w:tcW w:w="960" w:type="dxa"/>
            <w:shd w:val="clear" w:color="auto" w:fill="auto"/>
          </w:tcPr>
          <w:p w:rsidR="00A31517" w:rsidRPr="00A31517" w:rsidRDefault="00A31517" w:rsidP="00A31517">
            <w:pPr>
              <w:spacing w:after="0" w:line="240" w:lineRule="auto"/>
              <w:jc w:val="center"/>
              <w:rPr>
                <w:rFonts w:ascii="Times New Roman" w:eastAsia="MS Mincho" w:hAnsi="Times New Roman" w:cs="Times New Roman"/>
                <w:b/>
                <w:sz w:val="24"/>
                <w:szCs w:val="24"/>
                <w:lang w:eastAsia="ja-JP"/>
              </w:rPr>
            </w:pPr>
            <w:r w:rsidRPr="00A31517">
              <w:rPr>
                <w:rFonts w:ascii="Times New Roman" w:eastAsia="MS Mincho" w:hAnsi="Times New Roman" w:cs="Times New Roman"/>
                <w:b/>
                <w:sz w:val="24"/>
                <w:szCs w:val="24"/>
                <w:lang w:eastAsia="ja-JP"/>
              </w:rPr>
              <w:t>36</w:t>
            </w:r>
          </w:p>
        </w:tc>
        <w:tc>
          <w:tcPr>
            <w:tcW w:w="960" w:type="dxa"/>
            <w:shd w:val="clear" w:color="auto" w:fill="auto"/>
          </w:tcPr>
          <w:p w:rsidR="00A31517" w:rsidRPr="00A31517" w:rsidRDefault="00A31517" w:rsidP="00A31517">
            <w:pPr>
              <w:spacing w:after="0" w:line="240" w:lineRule="auto"/>
              <w:jc w:val="center"/>
              <w:rPr>
                <w:rFonts w:ascii="Times New Roman" w:eastAsia="MS Mincho" w:hAnsi="Times New Roman" w:cs="Times New Roman"/>
                <w:b/>
                <w:sz w:val="24"/>
                <w:szCs w:val="24"/>
                <w:lang w:eastAsia="ja-JP"/>
              </w:rPr>
            </w:pPr>
            <w:r w:rsidRPr="00A31517">
              <w:rPr>
                <w:rFonts w:ascii="Times New Roman" w:eastAsia="MS Mincho" w:hAnsi="Times New Roman" w:cs="Times New Roman"/>
                <w:b/>
                <w:sz w:val="24"/>
                <w:szCs w:val="24"/>
                <w:lang w:eastAsia="ja-JP"/>
              </w:rPr>
              <w:t>14</w:t>
            </w:r>
          </w:p>
        </w:tc>
        <w:tc>
          <w:tcPr>
            <w:tcW w:w="1800" w:type="dxa"/>
            <w:shd w:val="clear" w:color="auto" w:fill="auto"/>
          </w:tcPr>
          <w:p w:rsidR="00A31517" w:rsidRPr="00A31517" w:rsidRDefault="00A31517" w:rsidP="00A31517">
            <w:pPr>
              <w:spacing w:after="0" w:line="240" w:lineRule="auto"/>
              <w:jc w:val="center"/>
              <w:rPr>
                <w:rFonts w:ascii="Times New Roman" w:eastAsia="MS Mincho" w:hAnsi="Times New Roman" w:cs="Times New Roman"/>
                <w:b/>
                <w:sz w:val="24"/>
                <w:szCs w:val="24"/>
                <w:lang w:eastAsia="ja-JP"/>
              </w:rPr>
            </w:pPr>
            <w:r w:rsidRPr="00A31517">
              <w:rPr>
                <w:rFonts w:ascii="Times New Roman" w:eastAsia="MS Mincho" w:hAnsi="Times New Roman" w:cs="Times New Roman"/>
                <w:b/>
                <w:sz w:val="24"/>
                <w:szCs w:val="24"/>
                <w:lang w:eastAsia="ja-JP"/>
              </w:rPr>
              <w:t>22</w:t>
            </w:r>
          </w:p>
        </w:tc>
        <w:tc>
          <w:tcPr>
            <w:tcW w:w="1062" w:type="dxa"/>
            <w:shd w:val="clear" w:color="auto" w:fill="auto"/>
          </w:tcPr>
          <w:p w:rsidR="00A31517" w:rsidRPr="00A31517" w:rsidRDefault="00A31517" w:rsidP="00A31517">
            <w:pPr>
              <w:spacing w:after="0" w:line="240" w:lineRule="auto"/>
              <w:jc w:val="center"/>
              <w:rPr>
                <w:rFonts w:ascii="Times New Roman" w:eastAsia="MS Mincho" w:hAnsi="Times New Roman" w:cs="Times New Roman"/>
                <w:b/>
                <w:sz w:val="24"/>
                <w:szCs w:val="24"/>
                <w:lang w:eastAsia="ja-JP"/>
              </w:rPr>
            </w:pPr>
            <w:r w:rsidRPr="00A31517">
              <w:rPr>
                <w:rFonts w:ascii="Times New Roman" w:eastAsia="MS Mincho" w:hAnsi="Times New Roman" w:cs="Times New Roman"/>
                <w:b/>
                <w:sz w:val="24"/>
                <w:szCs w:val="24"/>
                <w:lang w:eastAsia="ja-JP"/>
              </w:rPr>
              <w:t>-</w:t>
            </w:r>
          </w:p>
        </w:tc>
      </w:tr>
    </w:tbl>
    <w:p w:rsidR="00A31517" w:rsidRPr="00A31517" w:rsidRDefault="00A31517" w:rsidP="00A31517">
      <w:pPr>
        <w:spacing w:after="0" w:line="360" w:lineRule="auto"/>
        <w:jc w:val="center"/>
        <w:rPr>
          <w:rFonts w:ascii="Times New Roman" w:eastAsia="MS Mincho" w:hAnsi="Times New Roman" w:cs="Times New Roman"/>
          <w:b/>
          <w:sz w:val="28"/>
          <w:szCs w:val="28"/>
          <w:lang w:eastAsia="ja-JP"/>
        </w:rPr>
      </w:pPr>
    </w:p>
    <w:p w:rsidR="00A31517" w:rsidRPr="00A31517" w:rsidRDefault="00A31517" w:rsidP="00A31517">
      <w:pPr>
        <w:spacing w:after="0" w:line="360" w:lineRule="auto"/>
        <w:jc w:val="center"/>
        <w:rPr>
          <w:rFonts w:ascii="Times New Roman" w:eastAsia="MS Mincho" w:hAnsi="Times New Roman" w:cs="Times New Roman"/>
          <w:sz w:val="28"/>
          <w:szCs w:val="28"/>
          <w:lang w:eastAsia="ja-JP"/>
        </w:rPr>
      </w:pPr>
      <w:r w:rsidRPr="00A31517">
        <w:rPr>
          <w:rFonts w:ascii="Times New Roman" w:eastAsia="MS Mincho" w:hAnsi="Times New Roman" w:cs="Times New Roman"/>
          <w:b/>
          <w:sz w:val="28"/>
          <w:szCs w:val="28"/>
          <w:lang w:eastAsia="ja-JP"/>
        </w:rPr>
        <w:t xml:space="preserve">5.2. </w:t>
      </w:r>
      <w:r w:rsidRPr="00A31517">
        <w:rPr>
          <w:rFonts w:ascii="Times New Roman" w:eastAsia="MS Mincho" w:hAnsi="Times New Roman" w:cs="Times New Roman"/>
          <w:sz w:val="28"/>
          <w:szCs w:val="28"/>
          <w:lang w:eastAsia="ja-JP"/>
        </w:rPr>
        <w:t>Учебная программа по модулю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8"/>
        <w:gridCol w:w="4200"/>
        <w:gridCol w:w="4782"/>
      </w:tblGrid>
      <w:tr w:rsidR="00A31517" w:rsidRPr="00A31517" w:rsidTr="00A31517">
        <w:tc>
          <w:tcPr>
            <w:tcW w:w="588" w:type="dxa"/>
            <w:shd w:val="clear" w:color="auto" w:fill="auto"/>
          </w:tcPr>
          <w:p w:rsidR="00A31517" w:rsidRPr="00A31517" w:rsidRDefault="00A31517" w:rsidP="00A31517">
            <w:pPr>
              <w:spacing w:after="0" w:line="240" w:lineRule="auto"/>
              <w:jc w:val="center"/>
              <w:rPr>
                <w:rFonts w:ascii="Times New Roman" w:eastAsia="MS Mincho" w:hAnsi="Times New Roman" w:cs="Times New Roman"/>
                <w:b/>
                <w:sz w:val="24"/>
                <w:szCs w:val="24"/>
                <w:lang w:eastAsia="ja-JP"/>
              </w:rPr>
            </w:pPr>
            <w:r w:rsidRPr="00A31517">
              <w:rPr>
                <w:rFonts w:ascii="Times New Roman" w:eastAsia="MS Mincho" w:hAnsi="Times New Roman" w:cs="Times New Roman"/>
                <w:b/>
                <w:sz w:val="24"/>
                <w:szCs w:val="24"/>
                <w:lang w:eastAsia="ja-JP"/>
              </w:rPr>
              <w:t>№</w:t>
            </w:r>
          </w:p>
          <w:p w:rsidR="00A31517" w:rsidRPr="00A31517" w:rsidRDefault="00A31517" w:rsidP="00A31517">
            <w:pPr>
              <w:spacing w:after="0" w:line="240" w:lineRule="auto"/>
              <w:jc w:val="center"/>
              <w:rPr>
                <w:rFonts w:ascii="Times New Roman" w:eastAsia="MS Mincho" w:hAnsi="Times New Roman" w:cs="Times New Roman"/>
                <w:b/>
                <w:sz w:val="24"/>
                <w:szCs w:val="24"/>
                <w:lang w:eastAsia="ja-JP"/>
              </w:rPr>
            </w:pPr>
            <w:r w:rsidRPr="00A31517">
              <w:rPr>
                <w:rFonts w:ascii="Times New Roman" w:eastAsia="MS Mincho" w:hAnsi="Times New Roman" w:cs="Times New Roman"/>
                <w:b/>
                <w:sz w:val="24"/>
                <w:szCs w:val="24"/>
                <w:lang w:eastAsia="ja-JP"/>
              </w:rPr>
              <w:t>п/п</w:t>
            </w:r>
          </w:p>
        </w:tc>
        <w:tc>
          <w:tcPr>
            <w:tcW w:w="4200" w:type="dxa"/>
            <w:shd w:val="clear" w:color="auto" w:fill="auto"/>
          </w:tcPr>
          <w:p w:rsidR="00A31517" w:rsidRPr="00A31517" w:rsidRDefault="00A31517" w:rsidP="00A31517">
            <w:pPr>
              <w:spacing w:after="0" w:line="240" w:lineRule="auto"/>
              <w:jc w:val="center"/>
              <w:rPr>
                <w:rFonts w:ascii="Times New Roman" w:eastAsia="MS Mincho" w:hAnsi="Times New Roman" w:cs="Times New Roman"/>
                <w:b/>
                <w:sz w:val="24"/>
                <w:szCs w:val="24"/>
                <w:lang w:eastAsia="ja-JP"/>
              </w:rPr>
            </w:pPr>
            <w:r w:rsidRPr="00A31517">
              <w:rPr>
                <w:rFonts w:ascii="Times New Roman" w:eastAsia="MS Mincho" w:hAnsi="Times New Roman" w:cs="Times New Roman"/>
                <w:b/>
                <w:sz w:val="24"/>
                <w:szCs w:val="24"/>
                <w:lang w:eastAsia="ja-JP"/>
              </w:rPr>
              <w:t>Наименование модуля,</w:t>
            </w:r>
          </w:p>
          <w:p w:rsidR="00A31517" w:rsidRPr="00A31517" w:rsidRDefault="00A31517" w:rsidP="00A31517">
            <w:pPr>
              <w:spacing w:after="0" w:line="240" w:lineRule="auto"/>
              <w:jc w:val="center"/>
              <w:rPr>
                <w:rFonts w:ascii="Times New Roman" w:eastAsia="MS Mincho" w:hAnsi="Times New Roman" w:cs="Times New Roman"/>
                <w:b/>
                <w:sz w:val="24"/>
                <w:szCs w:val="24"/>
                <w:lang w:eastAsia="ja-JP"/>
              </w:rPr>
            </w:pPr>
            <w:r w:rsidRPr="00A31517">
              <w:rPr>
                <w:rFonts w:ascii="Times New Roman" w:eastAsia="MS Mincho" w:hAnsi="Times New Roman" w:cs="Times New Roman"/>
                <w:b/>
                <w:sz w:val="24"/>
                <w:szCs w:val="24"/>
                <w:lang w:eastAsia="ja-JP"/>
              </w:rPr>
              <w:t>разделов и тем</w:t>
            </w:r>
          </w:p>
        </w:tc>
        <w:tc>
          <w:tcPr>
            <w:tcW w:w="4782" w:type="dxa"/>
            <w:shd w:val="clear" w:color="auto" w:fill="auto"/>
          </w:tcPr>
          <w:p w:rsidR="00A31517" w:rsidRPr="00A31517" w:rsidRDefault="00A31517" w:rsidP="00A31517">
            <w:pPr>
              <w:spacing w:after="0" w:line="240" w:lineRule="auto"/>
              <w:jc w:val="center"/>
              <w:rPr>
                <w:rFonts w:ascii="Times New Roman" w:eastAsia="MS Mincho" w:hAnsi="Times New Roman" w:cs="Times New Roman"/>
                <w:b/>
                <w:sz w:val="24"/>
                <w:szCs w:val="24"/>
                <w:lang w:eastAsia="ja-JP"/>
              </w:rPr>
            </w:pPr>
            <w:r w:rsidRPr="00A31517">
              <w:rPr>
                <w:rFonts w:ascii="Times New Roman" w:eastAsia="MS Mincho" w:hAnsi="Times New Roman" w:cs="Times New Roman"/>
                <w:b/>
                <w:sz w:val="24"/>
                <w:szCs w:val="24"/>
                <w:lang w:eastAsia="ja-JP"/>
              </w:rPr>
              <w:t>Содержание обучения (по темам в дидактических единицах), наименование и тематика лабораторных работ, практических занятий (семинаров), самостоятельной работы, используемых образовательных технологий и рекомендуемой литературы</w:t>
            </w:r>
          </w:p>
        </w:tc>
      </w:tr>
      <w:tr w:rsidR="00A31517" w:rsidRPr="00A31517" w:rsidTr="00A31517">
        <w:tc>
          <w:tcPr>
            <w:tcW w:w="588" w:type="dxa"/>
            <w:shd w:val="clear" w:color="auto" w:fill="auto"/>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1</w:t>
            </w:r>
          </w:p>
        </w:tc>
        <w:tc>
          <w:tcPr>
            <w:tcW w:w="4200" w:type="dxa"/>
            <w:shd w:val="clear" w:color="auto" w:fill="auto"/>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2</w:t>
            </w:r>
          </w:p>
        </w:tc>
        <w:tc>
          <w:tcPr>
            <w:tcW w:w="4782" w:type="dxa"/>
            <w:shd w:val="clear" w:color="auto" w:fill="auto"/>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3</w:t>
            </w:r>
          </w:p>
        </w:tc>
      </w:tr>
      <w:tr w:rsidR="00A31517" w:rsidRPr="00A31517" w:rsidTr="00A31517">
        <w:tc>
          <w:tcPr>
            <w:tcW w:w="588" w:type="dxa"/>
            <w:shd w:val="clear" w:color="auto" w:fill="auto"/>
          </w:tcPr>
          <w:p w:rsidR="00A31517" w:rsidRPr="00A31517" w:rsidRDefault="00A31517" w:rsidP="00A31517">
            <w:pPr>
              <w:spacing w:after="0" w:line="240" w:lineRule="auto"/>
              <w:jc w:val="center"/>
              <w:rPr>
                <w:rFonts w:ascii="Times New Roman" w:eastAsia="MS Mincho" w:hAnsi="Times New Roman" w:cs="Times New Roman"/>
                <w:b/>
                <w:sz w:val="24"/>
                <w:szCs w:val="24"/>
                <w:lang w:eastAsia="ja-JP"/>
              </w:rPr>
            </w:pPr>
            <w:r w:rsidRPr="00A31517">
              <w:rPr>
                <w:rFonts w:ascii="Times New Roman" w:eastAsia="MS Mincho" w:hAnsi="Times New Roman" w:cs="Times New Roman"/>
                <w:b/>
                <w:sz w:val="24"/>
                <w:szCs w:val="24"/>
                <w:lang w:eastAsia="ja-JP"/>
              </w:rPr>
              <w:t>1</w:t>
            </w:r>
          </w:p>
        </w:tc>
        <w:tc>
          <w:tcPr>
            <w:tcW w:w="4200" w:type="dxa"/>
            <w:shd w:val="clear" w:color="auto" w:fill="auto"/>
          </w:tcPr>
          <w:p w:rsidR="00A31517" w:rsidRPr="00A31517" w:rsidRDefault="00A31517" w:rsidP="00A31517">
            <w:pPr>
              <w:spacing w:after="0" w:line="240" w:lineRule="auto"/>
              <w:rPr>
                <w:rFonts w:ascii="Times New Roman" w:eastAsia="MS Mincho" w:hAnsi="Times New Roman" w:cs="Times New Roman"/>
                <w:b/>
                <w:sz w:val="24"/>
                <w:szCs w:val="24"/>
                <w:lang w:eastAsia="ja-JP"/>
              </w:rPr>
            </w:pPr>
            <w:r w:rsidRPr="00A31517">
              <w:rPr>
                <w:rFonts w:ascii="Times New Roman" w:eastAsia="MS Mincho" w:hAnsi="Times New Roman" w:cs="Times New Roman"/>
                <w:b/>
                <w:sz w:val="24"/>
                <w:szCs w:val="24"/>
                <w:lang w:eastAsia="ja-JP"/>
              </w:rPr>
              <w:t>Модуль 1. Современные тенденции развития компьютерных образова-тельных технологий</w:t>
            </w:r>
          </w:p>
        </w:tc>
        <w:tc>
          <w:tcPr>
            <w:tcW w:w="4782" w:type="dxa"/>
            <w:shd w:val="clear" w:color="auto" w:fill="auto"/>
          </w:tcPr>
          <w:p w:rsidR="00A31517" w:rsidRPr="00A31517" w:rsidRDefault="00A31517" w:rsidP="00A31517">
            <w:pPr>
              <w:spacing w:after="0" w:line="240" w:lineRule="auto"/>
              <w:rPr>
                <w:rFonts w:ascii="Times New Roman" w:eastAsia="MS Mincho" w:hAnsi="Times New Roman" w:cs="Times New Roman"/>
                <w:b/>
                <w:sz w:val="24"/>
                <w:szCs w:val="24"/>
                <w:lang w:eastAsia="ja-JP"/>
              </w:rPr>
            </w:pPr>
            <w:r w:rsidRPr="00A31517">
              <w:rPr>
                <w:rFonts w:ascii="Times New Roman" w:eastAsia="MS Mincho" w:hAnsi="Times New Roman" w:cs="Times New Roman"/>
                <w:b/>
                <w:sz w:val="24"/>
                <w:szCs w:val="24"/>
                <w:lang w:eastAsia="ja-JP"/>
              </w:rPr>
              <w:t>Супонев Н.П., Солдатенко И.С.</w:t>
            </w:r>
          </w:p>
        </w:tc>
      </w:tr>
      <w:tr w:rsidR="00A31517" w:rsidRPr="00A31517" w:rsidTr="00A31517">
        <w:tc>
          <w:tcPr>
            <w:tcW w:w="588" w:type="dxa"/>
            <w:shd w:val="clear" w:color="auto" w:fill="auto"/>
          </w:tcPr>
          <w:p w:rsidR="00A31517" w:rsidRPr="00A31517" w:rsidRDefault="00A31517" w:rsidP="00A31517">
            <w:pPr>
              <w:spacing w:after="0" w:line="240" w:lineRule="auto"/>
              <w:jc w:val="both"/>
              <w:rPr>
                <w:rFonts w:ascii="Times New Roman" w:eastAsia="MS Mincho" w:hAnsi="Times New Roman" w:cs="Times New Roman"/>
                <w:sz w:val="24"/>
                <w:szCs w:val="24"/>
                <w:lang w:eastAsia="ja-JP"/>
              </w:rPr>
            </w:pPr>
          </w:p>
        </w:tc>
        <w:tc>
          <w:tcPr>
            <w:tcW w:w="4200" w:type="dxa"/>
            <w:shd w:val="clear" w:color="auto" w:fill="auto"/>
          </w:tcPr>
          <w:p w:rsidR="00A31517" w:rsidRPr="00A31517" w:rsidRDefault="00A31517" w:rsidP="00A31517">
            <w:pPr>
              <w:spacing w:after="0" w:line="240" w:lineRule="auto"/>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Раздел 1. Теоретические основы и практическая реализация информаци-онных технологий</w:t>
            </w:r>
          </w:p>
        </w:tc>
        <w:tc>
          <w:tcPr>
            <w:tcW w:w="4782" w:type="dxa"/>
            <w:shd w:val="clear" w:color="auto" w:fill="auto"/>
          </w:tcPr>
          <w:p w:rsidR="00A31517" w:rsidRPr="00A31517" w:rsidRDefault="00A31517" w:rsidP="00A31517">
            <w:pPr>
              <w:spacing w:after="0" w:line="240" w:lineRule="auto"/>
              <w:rPr>
                <w:rFonts w:ascii="Times New Roman" w:eastAsia="MS Mincho" w:hAnsi="Times New Roman" w:cs="Times New Roman"/>
                <w:sz w:val="24"/>
                <w:szCs w:val="24"/>
                <w:lang w:eastAsia="ja-JP"/>
              </w:rPr>
            </w:pPr>
          </w:p>
        </w:tc>
      </w:tr>
      <w:tr w:rsidR="00A31517" w:rsidRPr="00A31517" w:rsidTr="00A31517">
        <w:tc>
          <w:tcPr>
            <w:tcW w:w="588" w:type="dxa"/>
            <w:shd w:val="clear" w:color="auto" w:fill="auto"/>
          </w:tcPr>
          <w:p w:rsidR="00A31517" w:rsidRPr="00A31517" w:rsidRDefault="00A31517" w:rsidP="00A31517">
            <w:pPr>
              <w:spacing w:after="0" w:line="240" w:lineRule="auto"/>
              <w:jc w:val="both"/>
              <w:rPr>
                <w:rFonts w:ascii="Times New Roman" w:eastAsia="MS Mincho" w:hAnsi="Times New Roman" w:cs="Times New Roman"/>
                <w:sz w:val="24"/>
                <w:szCs w:val="24"/>
                <w:lang w:eastAsia="ja-JP"/>
              </w:rPr>
            </w:pPr>
          </w:p>
        </w:tc>
        <w:tc>
          <w:tcPr>
            <w:tcW w:w="4200" w:type="dxa"/>
            <w:shd w:val="clear" w:color="auto" w:fill="auto"/>
          </w:tcPr>
          <w:p w:rsidR="00A31517" w:rsidRPr="00A31517" w:rsidRDefault="00A31517" w:rsidP="00A31517">
            <w:pPr>
              <w:spacing w:after="0" w:line="240" w:lineRule="auto"/>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Тема 1. Основные направления развития информационных технологий</w:t>
            </w:r>
          </w:p>
        </w:tc>
        <w:tc>
          <w:tcPr>
            <w:tcW w:w="4782" w:type="dxa"/>
            <w:shd w:val="clear" w:color="auto" w:fill="auto"/>
          </w:tcPr>
          <w:p w:rsidR="00A31517" w:rsidRPr="00A31517" w:rsidRDefault="00A31517" w:rsidP="00A31517">
            <w:pPr>
              <w:spacing w:after="0" w:line="240" w:lineRule="auto"/>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 xml:space="preserve">Обзор современного состояния компьютерной техники и информационных технологий. Роль информационных технологий в современном обществе. Основные тенденции развития электронных образовательных технологий. </w:t>
            </w:r>
          </w:p>
        </w:tc>
      </w:tr>
      <w:tr w:rsidR="00A31517" w:rsidRPr="00A31517" w:rsidTr="00A31517">
        <w:tc>
          <w:tcPr>
            <w:tcW w:w="588" w:type="dxa"/>
            <w:shd w:val="clear" w:color="auto" w:fill="auto"/>
          </w:tcPr>
          <w:p w:rsidR="00A31517" w:rsidRPr="00A31517" w:rsidRDefault="00A31517" w:rsidP="00A31517">
            <w:pPr>
              <w:spacing w:after="0" w:line="240" w:lineRule="auto"/>
              <w:jc w:val="both"/>
              <w:rPr>
                <w:rFonts w:ascii="Times New Roman" w:eastAsia="MS Mincho" w:hAnsi="Times New Roman" w:cs="Times New Roman"/>
                <w:sz w:val="24"/>
                <w:szCs w:val="24"/>
                <w:lang w:eastAsia="ja-JP"/>
              </w:rPr>
            </w:pPr>
          </w:p>
        </w:tc>
        <w:tc>
          <w:tcPr>
            <w:tcW w:w="4200" w:type="dxa"/>
            <w:shd w:val="clear" w:color="auto" w:fill="auto"/>
          </w:tcPr>
          <w:p w:rsidR="00A31517" w:rsidRPr="00A31517" w:rsidRDefault="00A31517" w:rsidP="00A31517">
            <w:pPr>
              <w:spacing w:after="0" w:line="240" w:lineRule="auto"/>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Тема 2. Основы облачных технологий</w:t>
            </w:r>
          </w:p>
        </w:tc>
        <w:tc>
          <w:tcPr>
            <w:tcW w:w="4782" w:type="dxa"/>
            <w:shd w:val="clear" w:color="auto" w:fill="auto"/>
          </w:tcPr>
          <w:p w:rsidR="00A31517" w:rsidRPr="00A31517" w:rsidRDefault="00A31517" w:rsidP="00A31517">
            <w:pPr>
              <w:spacing w:after="0" w:line="240" w:lineRule="auto"/>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 xml:space="preserve">Эволюция средств удаленной доставки приложений. Развитие концепции облачных </w:t>
            </w:r>
            <w:r w:rsidRPr="00A31517">
              <w:rPr>
                <w:rFonts w:ascii="Times New Roman" w:eastAsia="MS Mincho" w:hAnsi="Times New Roman" w:cs="Times New Roman"/>
                <w:sz w:val="24"/>
                <w:szCs w:val="24"/>
                <w:lang w:eastAsia="ja-JP"/>
              </w:rPr>
              <w:lastRenderedPageBreak/>
              <w:t xml:space="preserve">вычислений. Облачные сервисы и облачные хранилища. </w:t>
            </w:r>
            <w:r w:rsidRPr="00A31517">
              <w:rPr>
                <w:rFonts w:ascii="Times New Roman" w:eastAsia="MS Mincho" w:hAnsi="Times New Roman" w:cs="Times New Roman"/>
                <w:sz w:val="24"/>
                <w:szCs w:val="24"/>
                <w:lang w:val="en-US" w:eastAsia="ja-JP"/>
              </w:rPr>
              <w:t>Microsoft</w:t>
            </w:r>
            <w:r w:rsidRPr="00A31517">
              <w:rPr>
                <w:rFonts w:ascii="Times New Roman" w:eastAsia="MS Mincho" w:hAnsi="Times New Roman" w:cs="Times New Roman"/>
                <w:sz w:val="24"/>
                <w:szCs w:val="24"/>
                <w:lang w:eastAsia="ja-JP"/>
              </w:rPr>
              <w:t xml:space="preserve"> </w:t>
            </w:r>
            <w:r w:rsidRPr="00A31517">
              <w:rPr>
                <w:rFonts w:ascii="Times New Roman" w:eastAsia="MS Mincho" w:hAnsi="Times New Roman" w:cs="Times New Roman"/>
                <w:sz w:val="24"/>
                <w:szCs w:val="24"/>
                <w:lang w:val="en-US" w:eastAsia="ja-JP"/>
              </w:rPr>
              <w:t>Office</w:t>
            </w:r>
            <w:r w:rsidRPr="00A31517">
              <w:rPr>
                <w:rFonts w:ascii="Times New Roman" w:eastAsia="MS Mincho" w:hAnsi="Times New Roman" w:cs="Times New Roman"/>
                <w:sz w:val="24"/>
                <w:szCs w:val="24"/>
                <w:lang w:eastAsia="ja-JP"/>
              </w:rPr>
              <w:t xml:space="preserve"> 365 как пример комплексного решения.</w:t>
            </w:r>
          </w:p>
        </w:tc>
      </w:tr>
      <w:tr w:rsidR="00A31517" w:rsidRPr="00A31517" w:rsidTr="00A31517">
        <w:tc>
          <w:tcPr>
            <w:tcW w:w="588" w:type="dxa"/>
            <w:shd w:val="clear" w:color="auto" w:fill="auto"/>
          </w:tcPr>
          <w:p w:rsidR="00A31517" w:rsidRPr="00A31517" w:rsidRDefault="00A31517" w:rsidP="00A31517">
            <w:pPr>
              <w:spacing w:after="0" w:line="240" w:lineRule="auto"/>
              <w:jc w:val="both"/>
              <w:rPr>
                <w:rFonts w:ascii="Times New Roman" w:eastAsia="MS Mincho" w:hAnsi="Times New Roman" w:cs="Times New Roman"/>
                <w:sz w:val="24"/>
                <w:szCs w:val="24"/>
                <w:lang w:eastAsia="ja-JP"/>
              </w:rPr>
            </w:pPr>
          </w:p>
        </w:tc>
        <w:tc>
          <w:tcPr>
            <w:tcW w:w="4200" w:type="dxa"/>
            <w:shd w:val="clear" w:color="auto" w:fill="auto"/>
          </w:tcPr>
          <w:p w:rsidR="00A31517" w:rsidRPr="00A31517" w:rsidRDefault="00A31517" w:rsidP="00A31517">
            <w:pPr>
              <w:spacing w:after="0" w:line="240" w:lineRule="auto"/>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Раздел 2. Развитие новых видов образовательных ресурсов</w:t>
            </w:r>
          </w:p>
        </w:tc>
        <w:tc>
          <w:tcPr>
            <w:tcW w:w="4782" w:type="dxa"/>
            <w:shd w:val="clear" w:color="auto" w:fill="auto"/>
          </w:tcPr>
          <w:p w:rsidR="00A31517" w:rsidRPr="00A31517" w:rsidRDefault="00A31517" w:rsidP="00A31517">
            <w:pPr>
              <w:spacing w:after="0" w:line="240" w:lineRule="auto"/>
              <w:rPr>
                <w:rFonts w:ascii="Times New Roman" w:eastAsia="MS Mincho" w:hAnsi="Times New Roman" w:cs="Times New Roman"/>
                <w:sz w:val="24"/>
                <w:szCs w:val="24"/>
                <w:lang w:eastAsia="ja-JP"/>
              </w:rPr>
            </w:pPr>
          </w:p>
        </w:tc>
      </w:tr>
      <w:tr w:rsidR="00A31517" w:rsidRPr="00A31517" w:rsidTr="00A31517">
        <w:tc>
          <w:tcPr>
            <w:tcW w:w="588" w:type="dxa"/>
            <w:shd w:val="clear" w:color="auto" w:fill="auto"/>
          </w:tcPr>
          <w:p w:rsidR="00A31517" w:rsidRPr="00A31517" w:rsidRDefault="00A31517" w:rsidP="00A31517">
            <w:pPr>
              <w:spacing w:after="0" w:line="240" w:lineRule="auto"/>
              <w:jc w:val="both"/>
              <w:rPr>
                <w:rFonts w:ascii="Times New Roman" w:eastAsia="MS Mincho" w:hAnsi="Times New Roman" w:cs="Times New Roman"/>
                <w:sz w:val="24"/>
                <w:szCs w:val="24"/>
                <w:lang w:eastAsia="ja-JP"/>
              </w:rPr>
            </w:pPr>
          </w:p>
        </w:tc>
        <w:tc>
          <w:tcPr>
            <w:tcW w:w="4200" w:type="dxa"/>
            <w:shd w:val="clear" w:color="auto" w:fill="auto"/>
          </w:tcPr>
          <w:p w:rsidR="00A31517" w:rsidRPr="00A31517" w:rsidRDefault="00A31517" w:rsidP="00A31517">
            <w:pPr>
              <w:spacing w:after="0" w:line="240" w:lineRule="auto"/>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Тема 1. Массовые открытые онлайн-курсы (MOOC)</w:t>
            </w:r>
          </w:p>
        </w:tc>
        <w:tc>
          <w:tcPr>
            <w:tcW w:w="4782" w:type="dxa"/>
            <w:shd w:val="clear" w:color="auto" w:fill="auto"/>
          </w:tcPr>
          <w:p w:rsidR="00A31517" w:rsidRPr="00A31517" w:rsidRDefault="00A31517" w:rsidP="00A31517">
            <w:pPr>
              <w:spacing w:after="0" w:line="240" w:lineRule="auto"/>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Массовые открытые онлайн-курсы (MOOC): история, принципы работы, будущее. Обзор наиболее популярных систем МООС.</w:t>
            </w:r>
          </w:p>
        </w:tc>
      </w:tr>
      <w:tr w:rsidR="00A31517" w:rsidRPr="00A31517" w:rsidTr="00A31517">
        <w:tc>
          <w:tcPr>
            <w:tcW w:w="588" w:type="dxa"/>
            <w:shd w:val="clear" w:color="auto" w:fill="auto"/>
          </w:tcPr>
          <w:p w:rsidR="00A31517" w:rsidRPr="00A31517" w:rsidRDefault="00A31517" w:rsidP="00A31517">
            <w:pPr>
              <w:spacing w:after="0" w:line="240" w:lineRule="auto"/>
              <w:jc w:val="both"/>
              <w:rPr>
                <w:rFonts w:ascii="Times New Roman" w:eastAsia="MS Mincho" w:hAnsi="Times New Roman" w:cs="Times New Roman"/>
                <w:sz w:val="24"/>
                <w:szCs w:val="24"/>
                <w:lang w:eastAsia="ja-JP"/>
              </w:rPr>
            </w:pPr>
          </w:p>
        </w:tc>
        <w:tc>
          <w:tcPr>
            <w:tcW w:w="4200" w:type="dxa"/>
            <w:shd w:val="clear" w:color="auto" w:fill="auto"/>
          </w:tcPr>
          <w:p w:rsidR="00A31517" w:rsidRPr="00A31517" w:rsidRDefault="00A31517" w:rsidP="00A31517">
            <w:pPr>
              <w:spacing w:after="0" w:line="240" w:lineRule="auto"/>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Тема 2. Общедоступные и корпоративные социальные сети</w:t>
            </w:r>
          </w:p>
        </w:tc>
        <w:tc>
          <w:tcPr>
            <w:tcW w:w="4782" w:type="dxa"/>
            <w:shd w:val="clear" w:color="auto" w:fill="auto"/>
          </w:tcPr>
          <w:p w:rsidR="00A31517" w:rsidRPr="00A31517" w:rsidRDefault="00A31517" w:rsidP="00A31517">
            <w:pPr>
              <w:spacing w:after="0" w:line="240" w:lineRule="auto"/>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Обзор социальных сетей. Перспективы использования корпоративных социальных сетей в учебном процессе.</w:t>
            </w:r>
          </w:p>
        </w:tc>
      </w:tr>
      <w:tr w:rsidR="00A31517" w:rsidRPr="00A31517" w:rsidTr="00A31517">
        <w:tc>
          <w:tcPr>
            <w:tcW w:w="588" w:type="dxa"/>
            <w:shd w:val="clear" w:color="auto" w:fill="auto"/>
          </w:tcPr>
          <w:p w:rsidR="00A31517" w:rsidRPr="00A31517" w:rsidRDefault="00A31517" w:rsidP="00A31517">
            <w:pPr>
              <w:spacing w:after="0" w:line="240" w:lineRule="auto"/>
              <w:jc w:val="both"/>
              <w:rPr>
                <w:rFonts w:ascii="Times New Roman" w:eastAsia="MS Mincho" w:hAnsi="Times New Roman" w:cs="Times New Roman"/>
                <w:sz w:val="24"/>
                <w:szCs w:val="24"/>
                <w:lang w:eastAsia="ja-JP"/>
              </w:rPr>
            </w:pPr>
          </w:p>
        </w:tc>
        <w:tc>
          <w:tcPr>
            <w:tcW w:w="4200" w:type="dxa"/>
            <w:shd w:val="clear" w:color="auto" w:fill="auto"/>
          </w:tcPr>
          <w:p w:rsidR="00A31517" w:rsidRPr="00A31517" w:rsidRDefault="00A31517" w:rsidP="00A31517">
            <w:pPr>
              <w:spacing w:after="0" w:line="240" w:lineRule="auto"/>
              <w:rPr>
                <w:rFonts w:ascii="Times New Roman" w:eastAsia="MS Mincho" w:hAnsi="Times New Roman" w:cs="Times New Roman"/>
                <w:b/>
                <w:sz w:val="24"/>
                <w:szCs w:val="24"/>
                <w:lang w:eastAsia="ja-JP"/>
              </w:rPr>
            </w:pPr>
            <w:r w:rsidRPr="00A31517">
              <w:rPr>
                <w:rFonts w:ascii="Times New Roman" w:eastAsia="MS Mincho" w:hAnsi="Times New Roman" w:cs="Times New Roman"/>
                <w:b/>
                <w:sz w:val="24"/>
                <w:szCs w:val="24"/>
                <w:lang w:eastAsia="ja-JP"/>
              </w:rPr>
              <w:t>Практические занятия (семинары)</w:t>
            </w:r>
          </w:p>
        </w:tc>
        <w:tc>
          <w:tcPr>
            <w:tcW w:w="4782" w:type="dxa"/>
            <w:shd w:val="clear" w:color="auto" w:fill="auto"/>
          </w:tcPr>
          <w:p w:rsidR="00A31517" w:rsidRPr="00A31517" w:rsidRDefault="00A31517" w:rsidP="00A31517">
            <w:pPr>
              <w:spacing w:after="0" w:line="240" w:lineRule="auto"/>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 xml:space="preserve">1. Ознакомление с корпоративной социальной сетью </w:t>
            </w:r>
            <w:r w:rsidRPr="00A31517">
              <w:rPr>
                <w:rFonts w:ascii="Times New Roman" w:eastAsia="MS Mincho" w:hAnsi="Times New Roman" w:cs="Times New Roman"/>
                <w:sz w:val="24"/>
                <w:szCs w:val="24"/>
                <w:lang w:val="en-US" w:eastAsia="ja-JP"/>
              </w:rPr>
              <w:t>Yammer</w:t>
            </w:r>
            <w:r w:rsidRPr="00A31517">
              <w:rPr>
                <w:rFonts w:ascii="Times New Roman" w:eastAsia="MS Mincho" w:hAnsi="Times New Roman" w:cs="Times New Roman"/>
                <w:sz w:val="24"/>
                <w:szCs w:val="24"/>
                <w:lang w:eastAsia="ja-JP"/>
              </w:rPr>
              <w:t>.</w:t>
            </w:r>
          </w:p>
          <w:p w:rsidR="00A31517" w:rsidRPr="00A31517" w:rsidRDefault="00A31517" w:rsidP="00A31517">
            <w:pPr>
              <w:spacing w:after="0" w:line="240" w:lineRule="auto"/>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2. Практические приемы работы с облачными приложениями.</w:t>
            </w:r>
          </w:p>
        </w:tc>
      </w:tr>
      <w:tr w:rsidR="00A31517" w:rsidRPr="00A31517" w:rsidTr="00A31517">
        <w:tc>
          <w:tcPr>
            <w:tcW w:w="588" w:type="dxa"/>
            <w:shd w:val="clear" w:color="auto" w:fill="auto"/>
          </w:tcPr>
          <w:p w:rsidR="00A31517" w:rsidRPr="00A31517" w:rsidRDefault="00A31517" w:rsidP="00A31517">
            <w:pPr>
              <w:spacing w:after="0" w:line="240" w:lineRule="auto"/>
              <w:jc w:val="both"/>
              <w:rPr>
                <w:rFonts w:ascii="Times New Roman" w:eastAsia="MS Mincho" w:hAnsi="Times New Roman" w:cs="Times New Roman"/>
                <w:sz w:val="24"/>
                <w:szCs w:val="24"/>
                <w:lang w:eastAsia="ja-JP"/>
              </w:rPr>
            </w:pPr>
          </w:p>
        </w:tc>
        <w:tc>
          <w:tcPr>
            <w:tcW w:w="4200" w:type="dxa"/>
            <w:shd w:val="clear" w:color="auto" w:fill="auto"/>
          </w:tcPr>
          <w:p w:rsidR="00A31517" w:rsidRPr="00A31517" w:rsidRDefault="00A31517" w:rsidP="00A31517">
            <w:pPr>
              <w:spacing w:after="0" w:line="240" w:lineRule="auto"/>
              <w:rPr>
                <w:rFonts w:ascii="Times New Roman" w:eastAsia="MS Mincho" w:hAnsi="Times New Roman" w:cs="Times New Roman"/>
                <w:b/>
                <w:sz w:val="24"/>
                <w:szCs w:val="24"/>
                <w:lang w:eastAsia="ja-JP"/>
              </w:rPr>
            </w:pPr>
            <w:r w:rsidRPr="00A31517">
              <w:rPr>
                <w:rFonts w:ascii="Times New Roman" w:eastAsia="MS Mincho" w:hAnsi="Times New Roman" w:cs="Times New Roman"/>
                <w:b/>
                <w:sz w:val="24"/>
                <w:szCs w:val="24"/>
                <w:lang w:eastAsia="ja-JP"/>
              </w:rPr>
              <w:t>Самостоятельная работа</w:t>
            </w:r>
          </w:p>
        </w:tc>
        <w:tc>
          <w:tcPr>
            <w:tcW w:w="4782" w:type="dxa"/>
            <w:shd w:val="clear" w:color="auto" w:fill="auto"/>
          </w:tcPr>
          <w:p w:rsidR="00A31517" w:rsidRPr="00A31517" w:rsidRDefault="00A31517" w:rsidP="00A31517">
            <w:pPr>
              <w:spacing w:after="0" w:line="240" w:lineRule="auto"/>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 xml:space="preserve">1. Ознакомление с практическими приемами работы в корпоративной сети </w:t>
            </w:r>
            <w:r w:rsidRPr="00A31517">
              <w:rPr>
                <w:rFonts w:ascii="Times New Roman" w:eastAsia="MS Mincho" w:hAnsi="Times New Roman" w:cs="Times New Roman"/>
                <w:sz w:val="24"/>
                <w:szCs w:val="24"/>
                <w:lang w:val="en-US" w:eastAsia="ja-JP"/>
              </w:rPr>
              <w:t>Yammer</w:t>
            </w:r>
            <w:r w:rsidRPr="00A31517">
              <w:rPr>
                <w:rFonts w:ascii="Times New Roman" w:eastAsia="MS Mincho" w:hAnsi="Times New Roman" w:cs="Times New Roman"/>
                <w:sz w:val="24"/>
                <w:szCs w:val="24"/>
                <w:lang w:eastAsia="ja-JP"/>
              </w:rPr>
              <w:t xml:space="preserve"> (2 часа).</w:t>
            </w:r>
          </w:p>
          <w:p w:rsidR="00A31517" w:rsidRPr="00A31517" w:rsidRDefault="00A31517" w:rsidP="00A31517">
            <w:pPr>
              <w:spacing w:after="0" w:line="240" w:lineRule="auto"/>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 xml:space="preserve">2. Работа с продуктами </w:t>
            </w:r>
            <w:r w:rsidRPr="00A31517">
              <w:rPr>
                <w:rFonts w:ascii="Times New Roman" w:eastAsia="MS Mincho" w:hAnsi="Times New Roman" w:cs="Times New Roman"/>
                <w:sz w:val="24"/>
                <w:szCs w:val="24"/>
                <w:lang w:val="en-US" w:eastAsia="ja-JP"/>
              </w:rPr>
              <w:t>Office</w:t>
            </w:r>
            <w:r w:rsidRPr="00A31517">
              <w:rPr>
                <w:rFonts w:ascii="Times New Roman" w:eastAsia="MS Mincho" w:hAnsi="Times New Roman" w:cs="Times New Roman"/>
                <w:sz w:val="24"/>
                <w:szCs w:val="24"/>
                <w:lang w:eastAsia="ja-JP"/>
              </w:rPr>
              <w:t xml:space="preserve"> </w:t>
            </w:r>
            <w:r w:rsidRPr="00A31517">
              <w:rPr>
                <w:rFonts w:ascii="Times New Roman" w:eastAsia="MS Mincho" w:hAnsi="Times New Roman" w:cs="Times New Roman"/>
                <w:sz w:val="24"/>
                <w:szCs w:val="24"/>
                <w:lang w:val="en-US" w:eastAsia="ja-JP"/>
              </w:rPr>
              <w:t>Online</w:t>
            </w:r>
            <w:r w:rsidRPr="00A31517">
              <w:rPr>
                <w:rFonts w:ascii="Times New Roman" w:eastAsia="MS Mincho" w:hAnsi="Times New Roman" w:cs="Times New Roman"/>
                <w:sz w:val="24"/>
                <w:szCs w:val="24"/>
                <w:lang w:eastAsia="ja-JP"/>
              </w:rPr>
              <w:t xml:space="preserve"> (2 часа).</w:t>
            </w:r>
          </w:p>
        </w:tc>
      </w:tr>
      <w:tr w:rsidR="00A31517" w:rsidRPr="00A31517" w:rsidTr="00A31517">
        <w:tc>
          <w:tcPr>
            <w:tcW w:w="588" w:type="dxa"/>
            <w:shd w:val="clear" w:color="auto" w:fill="auto"/>
          </w:tcPr>
          <w:p w:rsidR="00A31517" w:rsidRPr="00A31517" w:rsidRDefault="00A31517" w:rsidP="00A31517">
            <w:pPr>
              <w:spacing w:after="0" w:line="240" w:lineRule="auto"/>
              <w:jc w:val="both"/>
              <w:rPr>
                <w:rFonts w:ascii="Times New Roman" w:eastAsia="MS Mincho" w:hAnsi="Times New Roman" w:cs="Times New Roman"/>
                <w:sz w:val="24"/>
                <w:szCs w:val="24"/>
                <w:lang w:eastAsia="ja-JP"/>
              </w:rPr>
            </w:pPr>
          </w:p>
        </w:tc>
        <w:tc>
          <w:tcPr>
            <w:tcW w:w="4200" w:type="dxa"/>
            <w:shd w:val="clear" w:color="auto" w:fill="auto"/>
          </w:tcPr>
          <w:p w:rsidR="00A31517" w:rsidRPr="00A31517" w:rsidRDefault="00A31517" w:rsidP="00A31517">
            <w:pPr>
              <w:spacing w:after="0" w:line="240" w:lineRule="auto"/>
              <w:rPr>
                <w:rFonts w:ascii="Times New Roman" w:eastAsia="MS Mincho" w:hAnsi="Times New Roman" w:cs="Times New Roman"/>
                <w:b/>
                <w:sz w:val="24"/>
                <w:szCs w:val="24"/>
                <w:lang w:eastAsia="ja-JP"/>
              </w:rPr>
            </w:pPr>
            <w:r w:rsidRPr="00A31517">
              <w:rPr>
                <w:rFonts w:ascii="Times New Roman" w:eastAsia="MS Mincho" w:hAnsi="Times New Roman" w:cs="Times New Roman"/>
                <w:b/>
                <w:sz w:val="24"/>
                <w:szCs w:val="24"/>
                <w:lang w:eastAsia="ja-JP"/>
              </w:rPr>
              <w:t>Используемые образовательные технологии</w:t>
            </w:r>
          </w:p>
        </w:tc>
        <w:tc>
          <w:tcPr>
            <w:tcW w:w="4782" w:type="dxa"/>
            <w:shd w:val="clear" w:color="auto" w:fill="auto"/>
          </w:tcPr>
          <w:p w:rsidR="00A31517" w:rsidRPr="00A31517" w:rsidRDefault="00A31517" w:rsidP="00A31517">
            <w:pPr>
              <w:spacing w:after="0" w:line="240" w:lineRule="auto"/>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Проблемные лекции, практические занятия, проектная групповая работа.</w:t>
            </w:r>
          </w:p>
        </w:tc>
      </w:tr>
      <w:tr w:rsidR="00A31517" w:rsidRPr="00A31517" w:rsidTr="00A31517">
        <w:tc>
          <w:tcPr>
            <w:tcW w:w="588" w:type="dxa"/>
            <w:shd w:val="clear" w:color="auto" w:fill="auto"/>
          </w:tcPr>
          <w:p w:rsidR="00A31517" w:rsidRPr="00A31517" w:rsidRDefault="00A31517" w:rsidP="00A31517">
            <w:pPr>
              <w:spacing w:after="0" w:line="240" w:lineRule="auto"/>
              <w:jc w:val="both"/>
              <w:rPr>
                <w:rFonts w:ascii="Times New Roman" w:eastAsia="MS Mincho" w:hAnsi="Times New Roman" w:cs="Times New Roman"/>
                <w:sz w:val="24"/>
                <w:szCs w:val="24"/>
                <w:lang w:eastAsia="ja-JP"/>
              </w:rPr>
            </w:pPr>
          </w:p>
        </w:tc>
        <w:tc>
          <w:tcPr>
            <w:tcW w:w="4200" w:type="dxa"/>
            <w:shd w:val="clear" w:color="auto" w:fill="auto"/>
          </w:tcPr>
          <w:p w:rsidR="00A31517" w:rsidRPr="00A31517" w:rsidRDefault="00A31517" w:rsidP="00A31517">
            <w:pPr>
              <w:spacing w:after="0" w:line="240" w:lineRule="auto"/>
              <w:rPr>
                <w:rFonts w:ascii="Times New Roman" w:eastAsia="MS Mincho" w:hAnsi="Times New Roman" w:cs="Times New Roman"/>
                <w:b/>
                <w:sz w:val="24"/>
                <w:szCs w:val="24"/>
                <w:lang w:eastAsia="ja-JP"/>
              </w:rPr>
            </w:pPr>
            <w:r w:rsidRPr="00A31517">
              <w:rPr>
                <w:rFonts w:ascii="Times New Roman" w:eastAsia="MS Mincho" w:hAnsi="Times New Roman" w:cs="Times New Roman"/>
                <w:b/>
                <w:sz w:val="24"/>
                <w:szCs w:val="24"/>
                <w:lang w:eastAsia="ja-JP"/>
              </w:rPr>
              <w:t>Перечень рекомендуемых учебных изданий, Интернет-ресурсов, дополнительной литературы</w:t>
            </w:r>
          </w:p>
        </w:tc>
        <w:tc>
          <w:tcPr>
            <w:tcW w:w="4782" w:type="dxa"/>
            <w:shd w:val="clear" w:color="auto" w:fill="auto"/>
          </w:tcPr>
          <w:p w:rsidR="00A31517" w:rsidRPr="00A31517" w:rsidRDefault="00A31517" w:rsidP="00A31517">
            <w:pPr>
              <w:spacing w:after="0" w:line="240" w:lineRule="auto"/>
              <w:rPr>
                <w:rFonts w:ascii="Times New Roman" w:eastAsia="Times New Roman" w:hAnsi="Times New Roman" w:cs="Times New Roman"/>
                <w:b/>
                <w:sz w:val="24"/>
                <w:szCs w:val="24"/>
                <w:lang w:eastAsia="ru-RU"/>
              </w:rPr>
            </w:pPr>
            <w:r w:rsidRPr="00A31517">
              <w:rPr>
                <w:rFonts w:ascii="Times New Roman" w:eastAsia="Times New Roman" w:hAnsi="Times New Roman" w:cs="Times New Roman"/>
                <w:b/>
                <w:sz w:val="24"/>
                <w:szCs w:val="24"/>
                <w:lang w:eastAsia="ru-RU"/>
              </w:rPr>
              <w:t>1. Обязательная:</w:t>
            </w:r>
          </w:p>
          <w:p w:rsidR="00A31517" w:rsidRPr="00A31517" w:rsidRDefault="00A31517" w:rsidP="00A31517">
            <w:pPr>
              <w:spacing w:after="0" w:line="240" w:lineRule="auto"/>
              <w:rPr>
                <w:rFonts w:ascii="Times New Roman" w:eastAsia="Times New Roman" w:hAnsi="Times New Roman" w:cs="Times New Roman"/>
                <w:b/>
                <w:sz w:val="24"/>
                <w:szCs w:val="24"/>
                <w:lang w:eastAsia="ru-RU"/>
              </w:rPr>
            </w:pPr>
            <w:r w:rsidRPr="00A31517">
              <w:rPr>
                <w:rFonts w:ascii="Times New Roman" w:eastAsia="Times New Roman" w:hAnsi="Times New Roman" w:cs="Times New Roman"/>
                <w:sz w:val="24"/>
                <w:szCs w:val="24"/>
                <w:lang w:eastAsia="ru-RU"/>
              </w:rPr>
              <w:t xml:space="preserve">1. Облачные технологии для дистанционного и медиаобразования: Учебно-методическое пособие / М.В. Кузьмина, Т.С. Пивоварова, Н.И. Чупраков. - Киров: Изд-во. КОГОАУ ДПО (ПК) «Институт развития образования Кировской области», 2013. - 80 С. – </w:t>
            </w:r>
            <w:hyperlink r:id="rId15" w:history="1">
              <w:r w:rsidRPr="00A31517">
                <w:rPr>
                  <w:rFonts w:ascii="Times New Roman" w:eastAsia="Times New Roman" w:hAnsi="Times New Roman" w:cs="Times New Roman"/>
                  <w:color w:val="0000FF"/>
                  <w:sz w:val="24"/>
                  <w:szCs w:val="24"/>
                  <w:u w:val="single"/>
                  <w:lang w:eastAsia="ru-RU"/>
                </w:rPr>
                <w:t>http://window.edu.ru/resource/473/79473</w:t>
              </w:r>
            </w:hyperlink>
            <w:r w:rsidRPr="00A31517">
              <w:rPr>
                <w:rFonts w:ascii="Times New Roman" w:eastAsia="Times New Roman" w:hAnsi="Times New Roman" w:cs="Times New Roman"/>
                <w:sz w:val="24"/>
                <w:szCs w:val="24"/>
                <w:lang w:eastAsia="ru-RU"/>
              </w:rPr>
              <w:t xml:space="preserve"> </w:t>
            </w:r>
          </w:p>
          <w:p w:rsidR="00A31517" w:rsidRPr="00A31517" w:rsidRDefault="00A31517" w:rsidP="00A31517">
            <w:pPr>
              <w:widowControl w:val="0"/>
              <w:autoSpaceDE w:val="0"/>
              <w:autoSpaceDN w:val="0"/>
              <w:spacing w:after="0" w:line="240" w:lineRule="auto"/>
              <w:rPr>
                <w:rFonts w:ascii="Times New Roman" w:eastAsia="Times New Roman" w:hAnsi="Times New Roman" w:cs="Times New Roman"/>
                <w:b/>
                <w:sz w:val="24"/>
                <w:szCs w:val="24"/>
                <w:lang w:eastAsia="ru-RU"/>
              </w:rPr>
            </w:pPr>
            <w:r w:rsidRPr="00A31517">
              <w:rPr>
                <w:rFonts w:ascii="Times New Roman" w:eastAsia="Times New Roman" w:hAnsi="Times New Roman" w:cs="Times New Roman"/>
                <w:b/>
                <w:sz w:val="24"/>
                <w:szCs w:val="24"/>
                <w:lang w:eastAsia="ru-RU"/>
              </w:rPr>
              <w:t>2. Дополнительная литература и источники:</w:t>
            </w:r>
          </w:p>
          <w:p w:rsidR="00A31517" w:rsidRPr="00A31517" w:rsidRDefault="00A31517" w:rsidP="00A31517">
            <w:pPr>
              <w:widowControl w:val="0"/>
              <w:autoSpaceDE w:val="0"/>
              <w:autoSpaceDN w:val="0"/>
              <w:spacing w:after="0" w:line="240" w:lineRule="auto"/>
              <w:rPr>
                <w:rFonts w:ascii="Times New Roman" w:eastAsia="Times New Roman" w:hAnsi="Times New Roman" w:cs="Times New Roman"/>
                <w:sz w:val="24"/>
                <w:szCs w:val="24"/>
                <w:lang w:eastAsia="ru-RU"/>
              </w:rPr>
            </w:pPr>
            <w:r w:rsidRPr="00A31517">
              <w:rPr>
                <w:rFonts w:ascii="Times New Roman" w:eastAsia="Times New Roman" w:hAnsi="Times New Roman" w:cs="Times New Roman"/>
                <w:sz w:val="24"/>
                <w:szCs w:val="24"/>
                <w:lang w:eastAsia="ru-RU"/>
              </w:rPr>
              <w:t xml:space="preserve">1. Риз Д. Облачные вычисления – СПб.: БХВ-Петербург, 2011. – 288 С. </w:t>
            </w:r>
          </w:p>
          <w:p w:rsidR="00A31517" w:rsidRPr="00A31517" w:rsidRDefault="00A31517" w:rsidP="00A31517">
            <w:pPr>
              <w:spacing w:after="0" w:line="240" w:lineRule="auto"/>
              <w:rPr>
                <w:rFonts w:ascii="Times New Roman" w:eastAsia="Times New Roman" w:hAnsi="Times New Roman" w:cs="Times New Roman"/>
                <w:b/>
                <w:sz w:val="24"/>
                <w:szCs w:val="24"/>
                <w:lang w:eastAsia="ru-RU"/>
              </w:rPr>
            </w:pPr>
            <w:r w:rsidRPr="00A31517">
              <w:rPr>
                <w:rFonts w:ascii="Times New Roman" w:eastAsia="Times New Roman" w:hAnsi="Times New Roman" w:cs="Times New Roman"/>
                <w:b/>
                <w:sz w:val="24"/>
                <w:szCs w:val="24"/>
                <w:lang w:eastAsia="ru-RU"/>
              </w:rPr>
              <w:t>Электронные источники информации:</w:t>
            </w:r>
          </w:p>
          <w:p w:rsidR="00A31517" w:rsidRPr="00A31517" w:rsidRDefault="002033F2" w:rsidP="00A31517">
            <w:pPr>
              <w:spacing w:after="0" w:line="240" w:lineRule="auto"/>
              <w:rPr>
                <w:rFonts w:ascii="Times New Roman" w:eastAsia="Times New Roman" w:hAnsi="Times New Roman" w:cs="Times New Roman"/>
                <w:sz w:val="24"/>
                <w:szCs w:val="24"/>
                <w:lang w:eastAsia="ru-RU"/>
              </w:rPr>
            </w:pPr>
            <w:hyperlink r:id="rId16" w:history="1">
              <w:r w:rsidR="00A31517" w:rsidRPr="00A31517">
                <w:rPr>
                  <w:rFonts w:ascii="Times New Roman" w:eastAsia="Times New Roman" w:hAnsi="Times New Roman" w:cs="Times New Roman"/>
                  <w:color w:val="0000FF"/>
                  <w:sz w:val="24"/>
                  <w:szCs w:val="24"/>
                  <w:u w:val="single"/>
                  <w:lang w:eastAsia="ru-RU"/>
                </w:rPr>
                <w:t>https://www.microsoft.com/ru-ru/server-cloud/</w:t>
              </w:r>
            </w:hyperlink>
          </w:p>
          <w:p w:rsidR="00A31517" w:rsidRPr="00A31517" w:rsidRDefault="002033F2" w:rsidP="00A31517">
            <w:pPr>
              <w:spacing w:after="0" w:line="240" w:lineRule="auto"/>
              <w:rPr>
                <w:rFonts w:ascii="Times New Roman" w:eastAsia="Times New Roman" w:hAnsi="Times New Roman" w:cs="Times New Roman"/>
                <w:sz w:val="24"/>
                <w:szCs w:val="24"/>
                <w:lang w:eastAsia="ru-RU"/>
              </w:rPr>
            </w:pPr>
            <w:hyperlink r:id="rId17" w:history="1">
              <w:r w:rsidR="00A31517" w:rsidRPr="00A31517">
                <w:rPr>
                  <w:rFonts w:ascii="Times New Roman" w:eastAsia="Times New Roman" w:hAnsi="Times New Roman" w:cs="Times New Roman"/>
                  <w:color w:val="0000FF"/>
                  <w:sz w:val="24"/>
                  <w:szCs w:val="24"/>
                  <w:u w:val="single"/>
                  <w:lang w:eastAsia="ru-RU"/>
                </w:rPr>
                <w:t>https://azure.microsoft.com/ru-ru/campaigns/developer-guide/</w:t>
              </w:r>
            </w:hyperlink>
          </w:p>
        </w:tc>
      </w:tr>
      <w:tr w:rsidR="00A31517" w:rsidRPr="00A31517" w:rsidTr="00A31517">
        <w:tc>
          <w:tcPr>
            <w:tcW w:w="588" w:type="dxa"/>
            <w:shd w:val="clear" w:color="auto" w:fill="auto"/>
          </w:tcPr>
          <w:p w:rsidR="00A31517" w:rsidRPr="00A31517" w:rsidRDefault="00A31517" w:rsidP="00A31517">
            <w:pPr>
              <w:spacing w:after="0" w:line="240" w:lineRule="auto"/>
              <w:jc w:val="center"/>
              <w:rPr>
                <w:rFonts w:ascii="Times New Roman" w:eastAsia="MS Mincho" w:hAnsi="Times New Roman" w:cs="Times New Roman"/>
                <w:b/>
                <w:sz w:val="24"/>
                <w:szCs w:val="24"/>
                <w:lang w:eastAsia="ja-JP"/>
              </w:rPr>
            </w:pPr>
            <w:r w:rsidRPr="00A31517">
              <w:rPr>
                <w:rFonts w:ascii="Times New Roman" w:eastAsia="MS Mincho" w:hAnsi="Times New Roman" w:cs="Times New Roman"/>
                <w:b/>
                <w:sz w:val="24"/>
                <w:szCs w:val="24"/>
                <w:lang w:eastAsia="ja-JP"/>
              </w:rPr>
              <w:t>2</w:t>
            </w:r>
          </w:p>
        </w:tc>
        <w:tc>
          <w:tcPr>
            <w:tcW w:w="4200" w:type="dxa"/>
            <w:shd w:val="clear" w:color="auto" w:fill="auto"/>
          </w:tcPr>
          <w:p w:rsidR="00A31517" w:rsidRPr="00A31517" w:rsidRDefault="00A31517" w:rsidP="00A31517">
            <w:pPr>
              <w:spacing w:after="0" w:line="240" w:lineRule="auto"/>
              <w:rPr>
                <w:rFonts w:ascii="Times New Roman" w:eastAsia="MS Mincho" w:hAnsi="Times New Roman" w:cs="Times New Roman"/>
                <w:b/>
                <w:sz w:val="24"/>
                <w:szCs w:val="24"/>
                <w:lang w:eastAsia="ja-JP"/>
              </w:rPr>
            </w:pPr>
            <w:r w:rsidRPr="00A31517">
              <w:rPr>
                <w:rFonts w:ascii="Times New Roman" w:eastAsia="MS Mincho" w:hAnsi="Times New Roman" w:cs="Times New Roman"/>
                <w:b/>
                <w:sz w:val="24"/>
                <w:szCs w:val="24"/>
                <w:lang w:eastAsia="ja-JP"/>
              </w:rPr>
              <w:t>Модуль 2. Компьютерная графика в учебной и научно-исследовательской работе</w:t>
            </w:r>
          </w:p>
        </w:tc>
        <w:tc>
          <w:tcPr>
            <w:tcW w:w="4782" w:type="dxa"/>
            <w:shd w:val="clear" w:color="auto" w:fill="auto"/>
          </w:tcPr>
          <w:p w:rsidR="00A31517" w:rsidRPr="00A31517" w:rsidRDefault="00A31517" w:rsidP="00A31517">
            <w:pPr>
              <w:spacing w:after="0" w:line="240" w:lineRule="auto"/>
              <w:rPr>
                <w:rFonts w:ascii="Times New Roman" w:eastAsia="MS Mincho" w:hAnsi="Times New Roman" w:cs="Times New Roman"/>
                <w:b/>
                <w:sz w:val="24"/>
                <w:szCs w:val="24"/>
                <w:lang w:eastAsia="ja-JP"/>
              </w:rPr>
            </w:pPr>
            <w:r w:rsidRPr="00A31517">
              <w:rPr>
                <w:rFonts w:ascii="Times New Roman" w:eastAsia="MS Mincho" w:hAnsi="Times New Roman" w:cs="Times New Roman"/>
                <w:b/>
                <w:sz w:val="24"/>
                <w:szCs w:val="24"/>
                <w:lang w:eastAsia="ja-JP"/>
              </w:rPr>
              <w:t>Карпенков А.Ю.</w:t>
            </w:r>
          </w:p>
        </w:tc>
      </w:tr>
      <w:tr w:rsidR="00A31517" w:rsidRPr="00A31517" w:rsidTr="00A31517">
        <w:tc>
          <w:tcPr>
            <w:tcW w:w="588" w:type="dxa"/>
            <w:shd w:val="clear" w:color="auto" w:fill="auto"/>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p>
        </w:tc>
        <w:tc>
          <w:tcPr>
            <w:tcW w:w="4200" w:type="dxa"/>
            <w:shd w:val="clear" w:color="auto" w:fill="auto"/>
          </w:tcPr>
          <w:p w:rsidR="00A31517" w:rsidRPr="00A31517" w:rsidRDefault="00A31517" w:rsidP="00A31517">
            <w:pPr>
              <w:spacing w:after="0" w:line="240" w:lineRule="auto"/>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Раздел 1. Основы компьютерной графики</w:t>
            </w:r>
          </w:p>
        </w:tc>
        <w:tc>
          <w:tcPr>
            <w:tcW w:w="4782" w:type="dxa"/>
            <w:shd w:val="clear" w:color="auto" w:fill="auto"/>
          </w:tcPr>
          <w:p w:rsidR="00A31517" w:rsidRPr="00A31517" w:rsidRDefault="00A31517" w:rsidP="00A31517">
            <w:pPr>
              <w:spacing w:after="0" w:line="240" w:lineRule="auto"/>
              <w:rPr>
                <w:rFonts w:ascii="Times New Roman" w:eastAsia="MS Mincho" w:hAnsi="Times New Roman" w:cs="Times New Roman"/>
                <w:b/>
                <w:sz w:val="24"/>
                <w:szCs w:val="24"/>
                <w:lang w:eastAsia="ja-JP"/>
              </w:rPr>
            </w:pPr>
          </w:p>
        </w:tc>
      </w:tr>
      <w:tr w:rsidR="00A31517" w:rsidRPr="00A31517" w:rsidTr="00A31517">
        <w:tc>
          <w:tcPr>
            <w:tcW w:w="588" w:type="dxa"/>
            <w:shd w:val="clear" w:color="auto" w:fill="auto"/>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p>
        </w:tc>
        <w:tc>
          <w:tcPr>
            <w:tcW w:w="4200" w:type="dxa"/>
            <w:shd w:val="clear" w:color="auto" w:fill="auto"/>
          </w:tcPr>
          <w:p w:rsidR="00A31517" w:rsidRPr="00A31517" w:rsidRDefault="00A31517" w:rsidP="00A31517">
            <w:pPr>
              <w:spacing w:after="0" w:line="240" w:lineRule="auto"/>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Тема 1. Растровая и векторная графика</w:t>
            </w:r>
          </w:p>
        </w:tc>
        <w:tc>
          <w:tcPr>
            <w:tcW w:w="4782" w:type="dxa"/>
            <w:shd w:val="clear" w:color="auto" w:fill="auto"/>
          </w:tcPr>
          <w:p w:rsidR="00A31517" w:rsidRPr="00A31517" w:rsidRDefault="00A31517" w:rsidP="00A31517">
            <w:pPr>
              <w:spacing w:after="0" w:line="240" w:lineRule="auto"/>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Растровая и векторная графика, размер и разрешение растрового изображения, глубина представления цвета и цветовые модели.</w:t>
            </w:r>
          </w:p>
        </w:tc>
      </w:tr>
      <w:tr w:rsidR="00A31517" w:rsidRPr="00A31517" w:rsidTr="00A31517">
        <w:tc>
          <w:tcPr>
            <w:tcW w:w="588" w:type="dxa"/>
            <w:shd w:val="clear" w:color="auto" w:fill="auto"/>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p>
        </w:tc>
        <w:tc>
          <w:tcPr>
            <w:tcW w:w="4200" w:type="dxa"/>
            <w:shd w:val="clear" w:color="auto" w:fill="auto"/>
          </w:tcPr>
          <w:p w:rsidR="00A31517" w:rsidRPr="00A31517" w:rsidRDefault="00A31517" w:rsidP="00A31517">
            <w:pPr>
              <w:spacing w:after="0" w:line="240" w:lineRule="auto"/>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Тема 2. Программы для создания и редактирования растровых и векторных изображений</w:t>
            </w:r>
          </w:p>
        </w:tc>
        <w:tc>
          <w:tcPr>
            <w:tcW w:w="4782" w:type="dxa"/>
            <w:shd w:val="clear" w:color="auto" w:fill="auto"/>
          </w:tcPr>
          <w:p w:rsidR="00A31517" w:rsidRPr="00A31517" w:rsidRDefault="00A31517" w:rsidP="00A31517">
            <w:pPr>
              <w:spacing w:after="0" w:line="240" w:lineRule="auto"/>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Обзор коммерческих и свободно распространяемых программных продуктов для работы с изображениями.</w:t>
            </w:r>
          </w:p>
        </w:tc>
      </w:tr>
      <w:tr w:rsidR="00A31517" w:rsidRPr="00A31517" w:rsidTr="00A31517">
        <w:tc>
          <w:tcPr>
            <w:tcW w:w="588" w:type="dxa"/>
            <w:shd w:val="clear" w:color="auto" w:fill="auto"/>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p>
        </w:tc>
        <w:tc>
          <w:tcPr>
            <w:tcW w:w="4200" w:type="dxa"/>
            <w:shd w:val="clear" w:color="auto" w:fill="auto"/>
          </w:tcPr>
          <w:p w:rsidR="00A31517" w:rsidRPr="00A31517" w:rsidRDefault="00A31517" w:rsidP="00A31517">
            <w:pPr>
              <w:spacing w:after="0" w:line="240" w:lineRule="auto"/>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 xml:space="preserve">Раздел 2. Основы работы в </w:t>
            </w:r>
            <w:r w:rsidRPr="00A31517">
              <w:rPr>
                <w:rFonts w:ascii="Times New Roman" w:eastAsia="MS Mincho" w:hAnsi="Times New Roman" w:cs="Times New Roman"/>
                <w:sz w:val="24"/>
                <w:szCs w:val="24"/>
                <w:lang w:val="en-US" w:eastAsia="ja-JP"/>
              </w:rPr>
              <w:t>Adobe</w:t>
            </w:r>
            <w:r w:rsidRPr="00A31517">
              <w:rPr>
                <w:rFonts w:ascii="Times New Roman" w:eastAsia="MS Mincho" w:hAnsi="Times New Roman" w:cs="Times New Roman"/>
                <w:sz w:val="24"/>
                <w:szCs w:val="24"/>
                <w:lang w:eastAsia="ja-JP"/>
              </w:rPr>
              <w:t xml:space="preserve"> </w:t>
            </w:r>
            <w:r w:rsidRPr="00A31517">
              <w:rPr>
                <w:rFonts w:ascii="Times New Roman" w:eastAsia="MS Mincho" w:hAnsi="Times New Roman" w:cs="Times New Roman"/>
                <w:sz w:val="24"/>
                <w:szCs w:val="24"/>
                <w:lang w:val="en-US" w:eastAsia="ja-JP"/>
              </w:rPr>
              <w:t>Photoshop</w:t>
            </w:r>
          </w:p>
        </w:tc>
        <w:tc>
          <w:tcPr>
            <w:tcW w:w="4782" w:type="dxa"/>
            <w:shd w:val="clear" w:color="auto" w:fill="auto"/>
          </w:tcPr>
          <w:p w:rsidR="00A31517" w:rsidRPr="00A31517" w:rsidRDefault="00A31517" w:rsidP="00A31517">
            <w:pPr>
              <w:spacing w:after="0" w:line="240" w:lineRule="auto"/>
              <w:rPr>
                <w:rFonts w:ascii="Times New Roman" w:eastAsia="MS Mincho" w:hAnsi="Times New Roman" w:cs="Times New Roman"/>
                <w:b/>
                <w:sz w:val="24"/>
                <w:szCs w:val="24"/>
                <w:lang w:eastAsia="ja-JP"/>
              </w:rPr>
            </w:pPr>
          </w:p>
        </w:tc>
      </w:tr>
      <w:tr w:rsidR="00A31517" w:rsidRPr="00A31517" w:rsidTr="00A31517">
        <w:tc>
          <w:tcPr>
            <w:tcW w:w="588" w:type="dxa"/>
            <w:shd w:val="clear" w:color="auto" w:fill="auto"/>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p>
        </w:tc>
        <w:tc>
          <w:tcPr>
            <w:tcW w:w="4200" w:type="dxa"/>
            <w:shd w:val="clear" w:color="auto" w:fill="auto"/>
          </w:tcPr>
          <w:p w:rsidR="00A31517" w:rsidRPr="00A31517" w:rsidRDefault="00A31517" w:rsidP="00A31517">
            <w:pPr>
              <w:spacing w:after="0" w:line="240" w:lineRule="auto"/>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Тема 1. Общие сведения о Photoshop. Основные операции с изображениями</w:t>
            </w:r>
          </w:p>
        </w:tc>
        <w:tc>
          <w:tcPr>
            <w:tcW w:w="4782" w:type="dxa"/>
            <w:shd w:val="clear" w:color="auto" w:fill="auto"/>
          </w:tcPr>
          <w:p w:rsidR="00A31517" w:rsidRPr="00A31517" w:rsidRDefault="00A31517" w:rsidP="00A31517">
            <w:pPr>
              <w:spacing w:after="0" w:line="240" w:lineRule="auto"/>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Интерфейс, панель Инструменты, Плавающие панели, панель Параметры, Строка меню. Создание нового документа, изменение размера и разрешения, размер холста, поворот и зеркальное отражение холста, сохранение изображения.</w:t>
            </w:r>
          </w:p>
        </w:tc>
      </w:tr>
      <w:tr w:rsidR="00A31517" w:rsidRPr="00A31517" w:rsidTr="00A31517">
        <w:tc>
          <w:tcPr>
            <w:tcW w:w="588" w:type="dxa"/>
            <w:shd w:val="clear" w:color="auto" w:fill="auto"/>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p>
        </w:tc>
        <w:tc>
          <w:tcPr>
            <w:tcW w:w="4200" w:type="dxa"/>
            <w:shd w:val="clear" w:color="auto" w:fill="auto"/>
          </w:tcPr>
          <w:p w:rsidR="00A31517" w:rsidRPr="00A31517" w:rsidRDefault="00A31517" w:rsidP="00A31517">
            <w:pPr>
              <w:spacing w:after="0" w:line="240" w:lineRule="auto"/>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Тема 2. Операции рисования</w:t>
            </w:r>
          </w:p>
        </w:tc>
        <w:tc>
          <w:tcPr>
            <w:tcW w:w="4782" w:type="dxa"/>
            <w:shd w:val="clear" w:color="auto" w:fill="auto"/>
          </w:tcPr>
          <w:p w:rsidR="00A31517" w:rsidRPr="00A31517" w:rsidRDefault="00A31517" w:rsidP="00A31517">
            <w:pPr>
              <w:spacing w:after="0" w:line="240" w:lineRule="auto"/>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Выбор цвета, инструменты для рисования, Группа инструментов Ластик, закрашивание области изображения.</w:t>
            </w:r>
          </w:p>
          <w:p w:rsidR="00A31517" w:rsidRPr="00A31517" w:rsidRDefault="00A31517" w:rsidP="00A31517">
            <w:pPr>
              <w:spacing w:after="0" w:line="240" w:lineRule="auto"/>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Выделение области. Инструменты выделения.</w:t>
            </w:r>
          </w:p>
        </w:tc>
      </w:tr>
      <w:tr w:rsidR="00A31517" w:rsidRPr="00A31517" w:rsidTr="00A31517">
        <w:tc>
          <w:tcPr>
            <w:tcW w:w="588" w:type="dxa"/>
            <w:shd w:val="clear" w:color="auto" w:fill="auto"/>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p>
        </w:tc>
        <w:tc>
          <w:tcPr>
            <w:tcW w:w="4200" w:type="dxa"/>
            <w:shd w:val="clear" w:color="auto" w:fill="auto"/>
          </w:tcPr>
          <w:p w:rsidR="00A31517" w:rsidRPr="00A31517" w:rsidRDefault="00A31517" w:rsidP="00A31517">
            <w:pPr>
              <w:spacing w:after="0" w:line="240" w:lineRule="auto"/>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Тема 3. Работа со слоями</w:t>
            </w:r>
          </w:p>
        </w:tc>
        <w:tc>
          <w:tcPr>
            <w:tcW w:w="4782" w:type="dxa"/>
            <w:shd w:val="clear" w:color="auto" w:fill="auto"/>
          </w:tcPr>
          <w:p w:rsidR="00A31517" w:rsidRPr="00A31517" w:rsidRDefault="00A31517" w:rsidP="00A31517">
            <w:pPr>
              <w:spacing w:after="0" w:line="240" w:lineRule="auto"/>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Что такое слои, что такое маска слоя, создание маски слоя и управление масками слоя, создание коллажа при помощи маски слоя, как создать плавные переходы, стили и эффекты слоев.</w:t>
            </w:r>
          </w:p>
        </w:tc>
      </w:tr>
      <w:tr w:rsidR="00A31517" w:rsidRPr="00A31517" w:rsidTr="00A31517">
        <w:tc>
          <w:tcPr>
            <w:tcW w:w="588" w:type="dxa"/>
            <w:shd w:val="clear" w:color="auto" w:fill="auto"/>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p>
        </w:tc>
        <w:tc>
          <w:tcPr>
            <w:tcW w:w="4200" w:type="dxa"/>
            <w:shd w:val="clear" w:color="auto" w:fill="auto"/>
          </w:tcPr>
          <w:p w:rsidR="00A31517" w:rsidRPr="00A31517" w:rsidRDefault="00A31517" w:rsidP="00A31517">
            <w:pPr>
              <w:spacing w:after="0" w:line="240" w:lineRule="auto"/>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Тема 4. Векторные контуры и фигуры. Работа с текстом</w:t>
            </w:r>
          </w:p>
        </w:tc>
        <w:tc>
          <w:tcPr>
            <w:tcW w:w="4782" w:type="dxa"/>
            <w:shd w:val="clear" w:color="auto" w:fill="auto"/>
          </w:tcPr>
          <w:p w:rsidR="00A31517" w:rsidRPr="00A31517" w:rsidRDefault="00A31517" w:rsidP="00A31517">
            <w:pPr>
              <w:spacing w:after="0" w:line="240" w:lineRule="auto"/>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Работа с текстом, создание рабочих контуров и фигур. Растрирование и преобразование изображения.</w:t>
            </w:r>
          </w:p>
        </w:tc>
      </w:tr>
      <w:tr w:rsidR="00A31517" w:rsidRPr="00A31517" w:rsidTr="00A31517">
        <w:tc>
          <w:tcPr>
            <w:tcW w:w="588" w:type="dxa"/>
            <w:shd w:val="clear" w:color="auto" w:fill="auto"/>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p>
        </w:tc>
        <w:tc>
          <w:tcPr>
            <w:tcW w:w="4200" w:type="dxa"/>
            <w:shd w:val="clear" w:color="auto" w:fill="auto"/>
          </w:tcPr>
          <w:p w:rsidR="00A31517" w:rsidRPr="00A31517" w:rsidRDefault="00A31517" w:rsidP="00A31517">
            <w:pPr>
              <w:spacing w:after="0" w:line="240" w:lineRule="auto"/>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Тема 5. Цветовая и тоновая коррекция изображения, ретуширование изображения</w:t>
            </w:r>
          </w:p>
        </w:tc>
        <w:tc>
          <w:tcPr>
            <w:tcW w:w="4782" w:type="dxa"/>
            <w:shd w:val="clear" w:color="auto" w:fill="auto"/>
          </w:tcPr>
          <w:p w:rsidR="00A31517" w:rsidRPr="00A31517" w:rsidRDefault="00A31517" w:rsidP="00A31517">
            <w:pPr>
              <w:spacing w:after="0" w:line="240" w:lineRule="auto"/>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Использование фильтров. Создание ретушированного изображения.</w:t>
            </w:r>
          </w:p>
        </w:tc>
      </w:tr>
      <w:tr w:rsidR="00A31517" w:rsidRPr="00A31517" w:rsidTr="00A31517">
        <w:tc>
          <w:tcPr>
            <w:tcW w:w="588" w:type="dxa"/>
            <w:shd w:val="clear" w:color="auto" w:fill="auto"/>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p>
        </w:tc>
        <w:tc>
          <w:tcPr>
            <w:tcW w:w="4200" w:type="dxa"/>
            <w:shd w:val="clear" w:color="auto" w:fill="auto"/>
          </w:tcPr>
          <w:p w:rsidR="00A31517" w:rsidRPr="00A31517" w:rsidRDefault="00A31517" w:rsidP="00A31517">
            <w:pPr>
              <w:spacing w:after="0" w:line="240" w:lineRule="auto"/>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Раздел 3. Научная графика</w:t>
            </w:r>
          </w:p>
        </w:tc>
        <w:tc>
          <w:tcPr>
            <w:tcW w:w="4782" w:type="dxa"/>
            <w:shd w:val="clear" w:color="auto" w:fill="auto"/>
          </w:tcPr>
          <w:p w:rsidR="00A31517" w:rsidRPr="00A31517" w:rsidRDefault="00A31517" w:rsidP="00A31517">
            <w:pPr>
              <w:spacing w:after="0" w:line="240" w:lineRule="auto"/>
              <w:rPr>
                <w:rFonts w:ascii="Times New Roman" w:eastAsia="MS Mincho" w:hAnsi="Times New Roman" w:cs="Times New Roman"/>
                <w:sz w:val="24"/>
                <w:szCs w:val="24"/>
                <w:lang w:eastAsia="ja-JP"/>
              </w:rPr>
            </w:pPr>
          </w:p>
        </w:tc>
      </w:tr>
      <w:tr w:rsidR="00A31517" w:rsidRPr="00A31517" w:rsidTr="00A31517">
        <w:tc>
          <w:tcPr>
            <w:tcW w:w="588" w:type="dxa"/>
            <w:shd w:val="clear" w:color="auto" w:fill="auto"/>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p>
        </w:tc>
        <w:tc>
          <w:tcPr>
            <w:tcW w:w="4200" w:type="dxa"/>
            <w:shd w:val="clear" w:color="auto" w:fill="auto"/>
          </w:tcPr>
          <w:p w:rsidR="00A31517" w:rsidRPr="00A31517" w:rsidRDefault="00A31517" w:rsidP="00A31517">
            <w:pPr>
              <w:spacing w:after="0" w:line="240" w:lineRule="auto"/>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 xml:space="preserve">Тема 1. Программа научной графики </w:t>
            </w:r>
            <w:r w:rsidRPr="00A31517">
              <w:rPr>
                <w:rFonts w:ascii="Times New Roman" w:eastAsia="MS Mincho" w:hAnsi="Times New Roman" w:cs="Times New Roman"/>
                <w:sz w:val="24"/>
                <w:szCs w:val="24"/>
                <w:lang w:val="en-US" w:eastAsia="ja-JP"/>
              </w:rPr>
              <w:t>OriginLab</w:t>
            </w:r>
            <w:r w:rsidRPr="00A31517">
              <w:rPr>
                <w:rFonts w:ascii="Times New Roman" w:eastAsia="MS Mincho" w:hAnsi="Times New Roman" w:cs="Times New Roman"/>
                <w:sz w:val="24"/>
                <w:szCs w:val="24"/>
                <w:lang w:eastAsia="ja-JP"/>
              </w:rPr>
              <w:t xml:space="preserve"> </w:t>
            </w:r>
            <w:r w:rsidRPr="00A31517">
              <w:rPr>
                <w:rFonts w:ascii="Times New Roman" w:eastAsia="MS Mincho" w:hAnsi="Times New Roman" w:cs="Times New Roman"/>
                <w:sz w:val="24"/>
                <w:szCs w:val="24"/>
                <w:lang w:val="en-US" w:eastAsia="ja-JP"/>
              </w:rPr>
              <w:t>Origin</w:t>
            </w:r>
          </w:p>
        </w:tc>
        <w:tc>
          <w:tcPr>
            <w:tcW w:w="4782" w:type="dxa"/>
            <w:shd w:val="clear" w:color="auto" w:fill="auto"/>
          </w:tcPr>
          <w:p w:rsidR="00A31517" w:rsidRPr="00A31517" w:rsidRDefault="00A31517" w:rsidP="00A31517">
            <w:pPr>
              <w:spacing w:after="0" w:line="240" w:lineRule="auto"/>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Обзор программы, ее основные возможности. Интерфейс пользователя, работа с данными, статистическая обработка, построение графиков различных типов, импорт и экспорт данных и графики.</w:t>
            </w:r>
          </w:p>
        </w:tc>
      </w:tr>
      <w:tr w:rsidR="00A31517" w:rsidRPr="00A31517" w:rsidTr="00A31517">
        <w:tc>
          <w:tcPr>
            <w:tcW w:w="588" w:type="dxa"/>
            <w:shd w:val="clear" w:color="auto" w:fill="auto"/>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p>
        </w:tc>
        <w:tc>
          <w:tcPr>
            <w:tcW w:w="4200" w:type="dxa"/>
            <w:shd w:val="clear" w:color="auto" w:fill="auto"/>
          </w:tcPr>
          <w:p w:rsidR="00A31517" w:rsidRPr="00A31517" w:rsidRDefault="00A31517" w:rsidP="00A31517">
            <w:pPr>
              <w:spacing w:after="0" w:line="240" w:lineRule="auto"/>
              <w:rPr>
                <w:rFonts w:ascii="Times New Roman" w:eastAsia="MS Mincho" w:hAnsi="Times New Roman" w:cs="Times New Roman"/>
                <w:b/>
                <w:sz w:val="24"/>
                <w:szCs w:val="24"/>
                <w:lang w:eastAsia="ja-JP"/>
              </w:rPr>
            </w:pPr>
            <w:r w:rsidRPr="00A31517">
              <w:rPr>
                <w:rFonts w:ascii="Times New Roman" w:eastAsia="MS Mincho" w:hAnsi="Times New Roman" w:cs="Times New Roman"/>
                <w:b/>
                <w:sz w:val="24"/>
                <w:szCs w:val="24"/>
                <w:lang w:eastAsia="ja-JP"/>
              </w:rPr>
              <w:t>Практические занятия (семинары)</w:t>
            </w:r>
          </w:p>
        </w:tc>
        <w:tc>
          <w:tcPr>
            <w:tcW w:w="4782" w:type="dxa"/>
            <w:shd w:val="clear" w:color="auto" w:fill="auto"/>
          </w:tcPr>
          <w:p w:rsidR="00A31517" w:rsidRPr="00A31517" w:rsidRDefault="00A31517" w:rsidP="00A31517">
            <w:pPr>
              <w:spacing w:after="0" w:line="240" w:lineRule="auto"/>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1. Работа с изображениями, трансформация и преобразование изображения.</w:t>
            </w:r>
          </w:p>
          <w:p w:rsidR="00A31517" w:rsidRPr="00A31517" w:rsidRDefault="00A31517" w:rsidP="00A31517">
            <w:pPr>
              <w:spacing w:after="0" w:line="240" w:lineRule="auto"/>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2. Рисование, работа с основными художественными элементами, закрашивание, наложение градиента.</w:t>
            </w:r>
          </w:p>
          <w:p w:rsidR="00A31517" w:rsidRPr="00A31517" w:rsidRDefault="00A31517" w:rsidP="00A31517">
            <w:pPr>
              <w:spacing w:after="0" w:line="240" w:lineRule="auto"/>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3. Создание многослойного изображения, отработка навыка работы со слоями.</w:t>
            </w:r>
          </w:p>
          <w:p w:rsidR="00A31517" w:rsidRPr="00A31517" w:rsidRDefault="00A31517" w:rsidP="00A31517">
            <w:pPr>
              <w:spacing w:after="0" w:line="240" w:lineRule="auto"/>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4. Работа с текстом, создание рабочих контуров и фигур. Растрирование и преобразование изображения.</w:t>
            </w:r>
          </w:p>
          <w:p w:rsidR="00A31517" w:rsidRPr="00A31517" w:rsidRDefault="00A31517" w:rsidP="00A31517">
            <w:pPr>
              <w:spacing w:after="0" w:line="240" w:lineRule="auto"/>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5. Работа с фильтрами. Создание ретушированного изображения.</w:t>
            </w:r>
          </w:p>
        </w:tc>
      </w:tr>
      <w:tr w:rsidR="00A31517" w:rsidRPr="00A31517" w:rsidTr="00A31517">
        <w:tc>
          <w:tcPr>
            <w:tcW w:w="588" w:type="dxa"/>
            <w:shd w:val="clear" w:color="auto" w:fill="auto"/>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p>
        </w:tc>
        <w:tc>
          <w:tcPr>
            <w:tcW w:w="4200" w:type="dxa"/>
            <w:shd w:val="clear" w:color="auto" w:fill="auto"/>
          </w:tcPr>
          <w:p w:rsidR="00A31517" w:rsidRPr="00A31517" w:rsidRDefault="00A31517" w:rsidP="00A31517">
            <w:pPr>
              <w:spacing w:after="0" w:line="240" w:lineRule="auto"/>
              <w:rPr>
                <w:rFonts w:ascii="Times New Roman" w:eastAsia="MS Mincho" w:hAnsi="Times New Roman" w:cs="Times New Roman"/>
                <w:b/>
                <w:sz w:val="24"/>
                <w:szCs w:val="24"/>
                <w:lang w:eastAsia="ja-JP"/>
              </w:rPr>
            </w:pPr>
            <w:r w:rsidRPr="00A31517">
              <w:rPr>
                <w:rFonts w:ascii="Times New Roman" w:eastAsia="MS Mincho" w:hAnsi="Times New Roman" w:cs="Times New Roman"/>
                <w:b/>
                <w:sz w:val="24"/>
                <w:szCs w:val="24"/>
                <w:lang w:eastAsia="ja-JP"/>
              </w:rPr>
              <w:t>Самостоятельная работа</w:t>
            </w:r>
          </w:p>
        </w:tc>
        <w:tc>
          <w:tcPr>
            <w:tcW w:w="4782" w:type="dxa"/>
            <w:shd w:val="clear" w:color="auto" w:fill="auto"/>
          </w:tcPr>
          <w:p w:rsidR="00A31517" w:rsidRPr="00A31517" w:rsidRDefault="00A31517" w:rsidP="00A31517">
            <w:pPr>
              <w:spacing w:after="0" w:line="240" w:lineRule="auto"/>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1. Подготовка графических изображений с заданным разрешением и размерами.</w:t>
            </w:r>
          </w:p>
          <w:p w:rsidR="00A31517" w:rsidRPr="00A31517" w:rsidRDefault="00A31517" w:rsidP="00A31517">
            <w:pPr>
              <w:spacing w:after="0" w:line="240" w:lineRule="auto"/>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2. Подготовка изображений, включающих фрагменты исходного.</w:t>
            </w:r>
          </w:p>
          <w:p w:rsidR="00A31517" w:rsidRPr="00A31517" w:rsidRDefault="00A31517" w:rsidP="00A31517">
            <w:pPr>
              <w:spacing w:after="0" w:line="240" w:lineRule="auto"/>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3. Создание многослойного изображения.</w:t>
            </w:r>
          </w:p>
          <w:p w:rsidR="00A31517" w:rsidRPr="00A31517" w:rsidRDefault="00A31517" w:rsidP="00A31517">
            <w:pPr>
              <w:spacing w:after="0" w:line="240" w:lineRule="auto"/>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lastRenderedPageBreak/>
              <w:t>4. Подготовка ретушированных изображений.</w:t>
            </w:r>
          </w:p>
          <w:p w:rsidR="00A31517" w:rsidRPr="00A31517" w:rsidRDefault="00A31517" w:rsidP="00A31517">
            <w:pPr>
              <w:spacing w:after="0" w:line="240" w:lineRule="auto"/>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 xml:space="preserve">5. Обработка экспериментальных данных в программе </w:t>
            </w:r>
            <w:r w:rsidRPr="00A31517">
              <w:rPr>
                <w:rFonts w:ascii="Times New Roman" w:eastAsia="MS Mincho" w:hAnsi="Times New Roman" w:cs="Times New Roman"/>
                <w:sz w:val="24"/>
                <w:szCs w:val="24"/>
                <w:lang w:val="en-US" w:eastAsia="ja-JP"/>
              </w:rPr>
              <w:t>Origin</w:t>
            </w:r>
            <w:r w:rsidRPr="00A31517">
              <w:rPr>
                <w:rFonts w:ascii="Times New Roman" w:eastAsia="MS Mincho" w:hAnsi="Times New Roman" w:cs="Times New Roman"/>
                <w:sz w:val="24"/>
                <w:szCs w:val="24"/>
                <w:lang w:eastAsia="ja-JP"/>
              </w:rPr>
              <w:t>.</w:t>
            </w:r>
          </w:p>
        </w:tc>
      </w:tr>
      <w:tr w:rsidR="00A31517" w:rsidRPr="00A31517" w:rsidTr="00A31517">
        <w:tc>
          <w:tcPr>
            <w:tcW w:w="588" w:type="dxa"/>
            <w:shd w:val="clear" w:color="auto" w:fill="auto"/>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p>
        </w:tc>
        <w:tc>
          <w:tcPr>
            <w:tcW w:w="4200" w:type="dxa"/>
            <w:shd w:val="clear" w:color="auto" w:fill="auto"/>
          </w:tcPr>
          <w:p w:rsidR="00A31517" w:rsidRPr="00A31517" w:rsidRDefault="00A31517" w:rsidP="00A31517">
            <w:pPr>
              <w:spacing w:after="0" w:line="240" w:lineRule="auto"/>
              <w:rPr>
                <w:rFonts w:ascii="Times New Roman" w:eastAsia="MS Mincho" w:hAnsi="Times New Roman" w:cs="Times New Roman"/>
                <w:b/>
                <w:sz w:val="24"/>
                <w:szCs w:val="24"/>
                <w:lang w:eastAsia="ja-JP"/>
              </w:rPr>
            </w:pPr>
            <w:r w:rsidRPr="00A31517">
              <w:rPr>
                <w:rFonts w:ascii="Times New Roman" w:eastAsia="MS Mincho" w:hAnsi="Times New Roman" w:cs="Times New Roman"/>
                <w:b/>
                <w:sz w:val="24"/>
                <w:szCs w:val="24"/>
                <w:lang w:eastAsia="ja-JP"/>
              </w:rPr>
              <w:t>Используемые образовательные технологии</w:t>
            </w:r>
          </w:p>
        </w:tc>
        <w:tc>
          <w:tcPr>
            <w:tcW w:w="4782" w:type="dxa"/>
            <w:shd w:val="clear" w:color="auto" w:fill="auto"/>
          </w:tcPr>
          <w:p w:rsidR="00A31517" w:rsidRPr="00A31517" w:rsidRDefault="00A31517" w:rsidP="00A31517">
            <w:pPr>
              <w:spacing w:after="0" w:line="240" w:lineRule="auto"/>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Проблемные лекции, практические занятия, проектная групповая работа.</w:t>
            </w:r>
          </w:p>
        </w:tc>
      </w:tr>
      <w:tr w:rsidR="00A31517" w:rsidRPr="00A31517" w:rsidTr="00A31517">
        <w:tc>
          <w:tcPr>
            <w:tcW w:w="588" w:type="dxa"/>
            <w:shd w:val="clear" w:color="auto" w:fill="auto"/>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p>
        </w:tc>
        <w:tc>
          <w:tcPr>
            <w:tcW w:w="4200" w:type="dxa"/>
            <w:shd w:val="clear" w:color="auto" w:fill="auto"/>
          </w:tcPr>
          <w:p w:rsidR="00A31517" w:rsidRPr="00A31517" w:rsidRDefault="00A31517" w:rsidP="00A31517">
            <w:pPr>
              <w:spacing w:after="0" w:line="240" w:lineRule="auto"/>
              <w:rPr>
                <w:rFonts w:ascii="Times New Roman" w:eastAsia="MS Mincho" w:hAnsi="Times New Roman" w:cs="Times New Roman"/>
                <w:b/>
                <w:sz w:val="24"/>
                <w:szCs w:val="24"/>
                <w:lang w:eastAsia="ja-JP"/>
              </w:rPr>
            </w:pPr>
            <w:r w:rsidRPr="00A31517">
              <w:rPr>
                <w:rFonts w:ascii="Times New Roman" w:eastAsia="MS Mincho" w:hAnsi="Times New Roman" w:cs="Times New Roman"/>
                <w:b/>
                <w:sz w:val="24"/>
                <w:szCs w:val="24"/>
                <w:lang w:eastAsia="ja-JP"/>
              </w:rPr>
              <w:t>Перечень рекомендуемых учебных изданий, Интернет-ресурсов, дополнительной литературы</w:t>
            </w:r>
          </w:p>
        </w:tc>
        <w:tc>
          <w:tcPr>
            <w:tcW w:w="4782" w:type="dxa"/>
            <w:shd w:val="clear" w:color="auto" w:fill="auto"/>
          </w:tcPr>
          <w:p w:rsidR="00A31517" w:rsidRPr="00A31517" w:rsidRDefault="00A31517" w:rsidP="00A31517">
            <w:pPr>
              <w:spacing w:after="0" w:line="240" w:lineRule="auto"/>
              <w:rPr>
                <w:rFonts w:ascii="Times New Roman" w:eastAsia="MS Mincho" w:hAnsi="Times New Roman" w:cs="Times New Roman"/>
                <w:b/>
                <w:sz w:val="24"/>
                <w:szCs w:val="24"/>
                <w:lang w:eastAsia="ja-JP"/>
              </w:rPr>
            </w:pPr>
            <w:r w:rsidRPr="00A31517">
              <w:rPr>
                <w:rFonts w:ascii="Times New Roman" w:eastAsia="MS Mincho" w:hAnsi="Times New Roman" w:cs="Times New Roman"/>
                <w:b/>
                <w:sz w:val="24"/>
                <w:szCs w:val="24"/>
                <w:lang w:eastAsia="ja-JP"/>
              </w:rPr>
              <w:t>1. Обязательная:</w:t>
            </w:r>
          </w:p>
          <w:p w:rsidR="00A31517" w:rsidRPr="00A31517" w:rsidRDefault="00A31517" w:rsidP="00A31517">
            <w:pPr>
              <w:spacing w:after="0" w:line="240" w:lineRule="auto"/>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 xml:space="preserve">1. Васильев В.Е., Морозов А.В. Компьтерная графика: Учеб. Пособие – СПб.: СЗТУ, 2005. – 101 С. – </w:t>
            </w:r>
            <w:hyperlink r:id="rId18" w:history="1">
              <w:r w:rsidRPr="00A31517">
                <w:rPr>
                  <w:rFonts w:ascii="Times New Roman" w:eastAsia="MS Mincho" w:hAnsi="Times New Roman" w:cs="Times New Roman"/>
                  <w:color w:val="0000FF"/>
                  <w:sz w:val="24"/>
                  <w:szCs w:val="24"/>
                  <w:u w:val="single"/>
                  <w:lang w:eastAsia="ja-JP"/>
                </w:rPr>
                <w:t>http://www.ict.edu.ru/ft/005415/nwpi237.pdf</w:t>
              </w:r>
            </w:hyperlink>
          </w:p>
          <w:p w:rsidR="00A31517" w:rsidRPr="00A31517" w:rsidRDefault="00A31517" w:rsidP="00A31517">
            <w:pPr>
              <w:spacing w:after="0" w:line="240" w:lineRule="auto"/>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2. Гончарова А.В., Хачирова М.Г. Photoshop CS4. Секреты и трюки – М.: АСТ, Астрель, 2010. – 448 С.</w:t>
            </w:r>
          </w:p>
          <w:p w:rsidR="00A31517" w:rsidRPr="00A31517" w:rsidRDefault="00A31517" w:rsidP="00A31517">
            <w:pPr>
              <w:spacing w:after="0" w:line="240" w:lineRule="auto"/>
              <w:rPr>
                <w:rFonts w:ascii="Times New Roman" w:eastAsia="MS Mincho" w:hAnsi="Times New Roman" w:cs="Times New Roman"/>
                <w:b/>
                <w:sz w:val="24"/>
                <w:szCs w:val="24"/>
                <w:lang w:eastAsia="ja-JP"/>
              </w:rPr>
            </w:pPr>
            <w:r w:rsidRPr="00A31517">
              <w:rPr>
                <w:rFonts w:ascii="Times New Roman" w:eastAsia="MS Mincho" w:hAnsi="Times New Roman" w:cs="Times New Roman"/>
                <w:b/>
                <w:sz w:val="24"/>
                <w:szCs w:val="24"/>
                <w:lang w:eastAsia="ja-JP"/>
              </w:rPr>
              <w:t>Дополнительная:</w:t>
            </w:r>
          </w:p>
          <w:p w:rsidR="00A31517" w:rsidRPr="00A31517" w:rsidRDefault="00A31517" w:rsidP="00A31517">
            <w:pPr>
              <w:spacing w:after="0" w:line="240" w:lineRule="auto"/>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 xml:space="preserve">1. Левковец Л. </w:t>
            </w:r>
            <w:r w:rsidRPr="00A31517">
              <w:rPr>
                <w:rFonts w:ascii="Times New Roman" w:eastAsia="MS Mincho" w:hAnsi="Times New Roman" w:cs="Times New Roman"/>
                <w:sz w:val="24"/>
                <w:szCs w:val="24"/>
                <w:lang w:val="en-US" w:eastAsia="ja-JP"/>
              </w:rPr>
              <w:t>Adobe</w:t>
            </w:r>
            <w:r w:rsidRPr="00A31517">
              <w:rPr>
                <w:rFonts w:ascii="Times New Roman" w:eastAsia="MS Mincho" w:hAnsi="Times New Roman" w:cs="Times New Roman"/>
                <w:sz w:val="24"/>
                <w:szCs w:val="24"/>
                <w:lang w:eastAsia="ja-JP"/>
              </w:rPr>
              <w:t xml:space="preserve"> </w:t>
            </w:r>
            <w:r w:rsidRPr="00A31517">
              <w:rPr>
                <w:rFonts w:ascii="Times New Roman" w:eastAsia="MS Mincho" w:hAnsi="Times New Roman" w:cs="Times New Roman"/>
                <w:sz w:val="24"/>
                <w:szCs w:val="24"/>
                <w:lang w:val="en-US" w:eastAsia="ja-JP"/>
              </w:rPr>
              <w:t>Photoshop</w:t>
            </w:r>
            <w:r w:rsidRPr="00A31517">
              <w:rPr>
                <w:rFonts w:ascii="Times New Roman" w:eastAsia="MS Mincho" w:hAnsi="Times New Roman" w:cs="Times New Roman"/>
                <w:sz w:val="24"/>
                <w:szCs w:val="24"/>
                <w:lang w:eastAsia="ja-JP"/>
              </w:rPr>
              <w:t xml:space="preserve"> </w:t>
            </w:r>
            <w:r w:rsidRPr="00A31517">
              <w:rPr>
                <w:rFonts w:ascii="Times New Roman" w:eastAsia="MS Mincho" w:hAnsi="Times New Roman" w:cs="Times New Roman"/>
                <w:sz w:val="24"/>
                <w:szCs w:val="24"/>
                <w:lang w:val="en-US" w:eastAsia="ja-JP"/>
              </w:rPr>
              <w:t>CS</w:t>
            </w:r>
            <w:r w:rsidRPr="00A31517">
              <w:rPr>
                <w:rFonts w:ascii="Times New Roman" w:eastAsia="MS Mincho" w:hAnsi="Times New Roman" w:cs="Times New Roman"/>
                <w:sz w:val="24"/>
                <w:szCs w:val="24"/>
                <w:lang w:eastAsia="ja-JP"/>
              </w:rPr>
              <w:t xml:space="preserve">4 </w:t>
            </w:r>
            <w:r w:rsidRPr="00A31517">
              <w:rPr>
                <w:rFonts w:ascii="Times New Roman" w:eastAsia="MS Mincho" w:hAnsi="Times New Roman" w:cs="Times New Roman"/>
                <w:sz w:val="24"/>
                <w:szCs w:val="24"/>
                <w:lang w:val="en-US" w:eastAsia="ja-JP"/>
              </w:rPr>
              <w:t>Extended</w:t>
            </w:r>
            <w:r w:rsidRPr="00A31517">
              <w:rPr>
                <w:rFonts w:ascii="Times New Roman" w:eastAsia="MS Mincho" w:hAnsi="Times New Roman" w:cs="Times New Roman"/>
                <w:sz w:val="24"/>
                <w:szCs w:val="24"/>
                <w:lang w:eastAsia="ja-JP"/>
              </w:rPr>
              <w:t>. Базовый курс на примерах –Спб.: БХВ-Петербург, 2009. – 400 С.</w:t>
            </w:r>
          </w:p>
          <w:p w:rsidR="00A31517" w:rsidRPr="00A31517" w:rsidRDefault="00A31517" w:rsidP="00A31517">
            <w:pPr>
              <w:spacing w:after="0" w:line="240" w:lineRule="auto"/>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2. Топорков С. Adobe Photoshop CS в примерах – Спб.: БХВ-Петербург, 2005. – 384 С.</w:t>
            </w:r>
          </w:p>
          <w:p w:rsidR="00A31517" w:rsidRPr="00A31517" w:rsidRDefault="00A31517" w:rsidP="00A31517">
            <w:pPr>
              <w:spacing w:after="0" w:line="240" w:lineRule="auto"/>
              <w:rPr>
                <w:rFonts w:ascii="Times New Roman" w:eastAsia="Times New Roman" w:hAnsi="Times New Roman" w:cs="Times New Roman"/>
                <w:b/>
                <w:sz w:val="24"/>
                <w:szCs w:val="24"/>
                <w:lang w:eastAsia="ru-RU"/>
              </w:rPr>
            </w:pPr>
            <w:r w:rsidRPr="00A31517">
              <w:rPr>
                <w:rFonts w:ascii="Times New Roman" w:eastAsia="Times New Roman" w:hAnsi="Times New Roman" w:cs="Times New Roman"/>
                <w:b/>
                <w:sz w:val="24"/>
                <w:szCs w:val="24"/>
                <w:lang w:eastAsia="ru-RU"/>
              </w:rPr>
              <w:t>Электронные источники информации:</w:t>
            </w:r>
          </w:p>
          <w:p w:rsidR="00A31517" w:rsidRPr="00A31517" w:rsidRDefault="00A31517" w:rsidP="00A31517">
            <w:pPr>
              <w:spacing w:after="0" w:line="240" w:lineRule="auto"/>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 xml:space="preserve">1. </w:t>
            </w:r>
            <w:r w:rsidRPr="00A31517">
              <w:rPr>
                <w:rFonts w:ascii="Times New Roman" w:eastAsia="MS Mincho" w:hAnsi="Times New Roman" w:cs="Times New Roman"/>
                <w:sz w:val="24"/>
                <w:szCs w:val="24"/>
                <w:lang w:val="en-US" w:eastAsia="ja-JP"/>
              </w:rPr>
              <w:t>Origin</w:t>
            </w:r>
            <w:r w:rsidRPr="00A31517">
              <w:rPr>
                <w:rFonts w:ascii="Times New Roman" w:eastAsia="MS Mincho" w:hAnsi="Times New Roman" w:cs="Times New Roman"/>
                <w:sz w:val="24"/>
                <w:szCs w:val="24"/>
                <w:lang w:eastAsia="ja-JP"/>
              </w:rPr>
              <w:t xml:space="preserve"> 8.1. </w:t>
            </w:r>
            <w:r w:rsidRPr="00A31517">
              <w:rPr>
                <w:rFonts w:ascii="Times New Roman" w:eastAsia="MS Mincho" w:hAnsi="Times New Roman" w:cs="Times New Roman"/>
                <w:sz w:val="24"/>
                <w:szCs w:val="24"/>
                <w:lang w:val="en-US" w:eastAsia="ja-JP"/>
              </w:rPr>
              <w:t>User</w:t>
            </w:r>
            <w:r w:rsidRPr="00A31517">
              <w:rPr>
                <w:rFonts w:ascii="Times New Roman" w:eastAsia="MS Mincho" w:hAnsi="Times New Roman" w:cs="Times New Roman"/>
                <w:sz w:val="24"/>
                <w:szCs w:val="24"/>
                <w:lang w:eastAsia="ja-JP"/>
              </w:rPr>
              <w:t xml:space="preserve"> </w:t>
            </w:r>
            <w:r w:rsidRPr="00A31517">
              <w:rPr>
                <w:rFonts w:ascii="Times New Roman" w:eastAsia="MS Mincho" w:hAnsi="Times New Roman" w:cs="Times New Roman"/>
                <w:sz w:val="24"/>
                <w:szCs w:val="24"/>
                <w:lang w:val="en-US" w:eastAsia="ja-JP"/>
              </w:rPr>
              <w:t>Guide</w:t>
            </w:r>
            <w:r w:rsidRPr="00A31517">
              <w:rPr>
                <w:rFonts w:ascii="Times New Roman" w:eastAsia="MS Mincho" w:hAnsi="Times New Roman" w:cs="Times New Roman"/>
                <w:sz w:val="24"/>
                <w:szCs w:val="24"/>
                <w:lang w:eastAsia="ja-JP"/>
              </w:rPr>
              <w:t xml:space="preserve"> (корпоративная сеть ТвГУ).</w:t>
            </w:r>
          </w:p>
          <w:p w:rsidR="00A31517" w:rsidRPr="00A31517" w:rsidRDefault="00A31517" w:rsidP="00A31517">
            <w:pPr>
              <w:spacing w:after="0" w:line="240" w:lineRule="auto"/>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 xml:space="preserve">2. </w:t>
            </w:r>
            <w:hyperlink r:id="rId19" w:history="1">
              <w:r w:rsidRPr="00A31517">
                <w:rPr>
                  <w:rFonts w:ascii="Times New Roman" w:eastAsia="MS Mincho" w:hAnsi="Times New Roman" w:cs="Times New Roman"/>
                  <w:color w:val="0000FF"/>
                  <w:sz w:val="24"/>
                  <w:szCs w:val="24"/>
                  <w:u w:val="single"/>
                  <w:lang w:eastAsia="ja-JP"/>
                </w:rPr>
                <w:t>http://www.originlab.com/doc/</w:t>
              </w:r>
            </w:hyperlink>
          </w:p>
        </w:tc>
      </w:tr>
      <w:tr w:rsidR="00A31517" w:rsidRPr="00A31517" w:rsidTr="00A31517">
        <w:tblPrEx>
          <w:tblLook w:val="04A0" w:firstRow="1" w:lastRow="0" w:firstColumn="1" w:lastColumn="0" w:noHBand="0" w:noVBand="1"/>
        </w:tblPrEx>
        <w:tc>
          <w:tcPr>
            <w:tcW w:w="588" w:type="dxa"/>
            <w:shd w:val="clear" w:color="auto" w:fill="auto"/>
          </w:tcPr>
          <w:p w:rsidR="00A31517" w:rsidRPr="00A31517" w:rsidRDefault="00A31517" w:rsidP="00A31517">
            <w:pPr>
              <w:spacing w:after="0" w:line="240" w:lineRule="auto"/>
              <w:jc w:val="center"/>
              <w:rPr>
                <w:rFonts w:ascii="Times New Roman" w:eastAsia="MS Mincho" w:hAnsi="Times New Roman" w:cs="Times New Roman"/>
                <w:b/>
                <w:sz w:val="24"/>
                <w:szCs w:val="24"/>
                <w:lang w:eastAsia="ja-JP"/>
              </w:rPr>
            </w:pPr>
            <w:r w:rsidRPr="00A31517">
              <w:rPr>
                <w:rFonts w:ascii="Times New Roman" w:eastAsia="MS Mincho" w:hAnsi="Times New Roman" w:cs="Times New Roman"/>
                <w:b/>
                <w:sz w:val="24"/>
                <w:szCs w:val="24"/>
                <w:lang w:eastAsia="ja-JP"/>
              </w:rPr>
              <w:t>3</w:t>
            </w:r>
          </w:p>
        </w:tc>
        <w:tc>
          <w:tcPr>
            <w:tcW w:w="4200" w:type="dxa"/>
            <w:shd w:val="clear" w:color="auto" w:fill="auto"/>
          </w:tcPr>
          <w:p w:rsidR="00A31517" w:rsidRPr="00A31517" w:rsidRDefault="00A31517" w:rsidP="00A31517">
            <w:pPr>
              <w:spacing w:after="0" w:line="240" w:lineRule="auto"/>
              <w:rPr>
                <w:rFonts w:ascii="Times New Roman" w:eastAsia="MS Mincho" w:hAnsi="Times New Roman" w:cs="Times New Roman"/>
                <w:b/>
                <w:sz w:val="24"/>
                <w:szCs w:val="24"/>
                <w:lang w:eastAsia="ja-JP"/>
              </w:rPr>
            </w:pPr>
            <w:r w:rsidRPr="00A31517">
              <w:rPr>
                <w:rFonts w:ascii="Times New Roman" w:eastAsia="MS Mincho" w:hAnsi="Times New Roman" w:cs="Times New Roman"/>
                <w:b/>
                <w:sz w:val="24"/>
                <w:szCs w:val="24"/>
                <w:lang w:eastAsia="ja-JP"/>
              </w:rPr>
              <w:t>Модуль 3. Технологии мультимедиа</w:t>
            </w:r>
          </w:p>
        </w:tc>
        <w:tc>
          <w:tcPr>
            <w:tcW w:w="4782" w:type="dxa"/>
            <w:shd w:val="clear" w:color="auto" w:fill="auto"/>
          </w:tcPr>
          <w:p w:rsidR="00A31517" w:rsidRPr="00A31517" w:rsidRDefault="00A31517" w:rsidP="00A31517">
            <w:pPr>
              <w:spacing w:after="0" w:line="240" w:lineRule="auto"/>
              <w:rPr>
                <w:rFonts w:ascii="Times New Roman" w:eastAsia="MS Mincho" w:hAnsi="Times New Roman" w:cs="Times New Roman"/>
                <w:b/>
                <w:sz w:val="24"/>
                <w:szCs w:val="24"/>
                <w:lang w:eastAsia="ja-JP"/>
              </w:rPr>
            </w:pPr>
            <w:r w:rsidRPr="00A31517">
              <w:rPr>
                <w:rFonts w:ascii="Times New Roman" w:eastAsia="MS Mincho" w:hAnsi="Times New Roman" w:cs="Times New Roman"/>
                <w:b/>
                <w:sz w:val="24"/>
                <w:szCs w:val="24"/>
                <w:lang w:eastAsia="ja-JP"/>
              </w:rPr>
              <w:t>Супонев Н.П., Карпенков А.Ю.</w:t>
            </w:r>
          </w:p>
        </w:tc>
      </w:tr>
      <w:tr w:rsidR="00A31517" w:rsidRPr="00A31517" w:rsidTr="00A31517">
        <w:tblPrEx>
          <w:tblLook w:val="04A0" w:firstRow="1" w:lastRow="0" w:firstColumn="1" w:lastColumn="0" w:noHBand="0" w:noVBand="1"/>
        </w:tblPrEx>
        <w:tc>
          <w:tcPr>
            <w:tcW w:w="588" w:type="dxa"/>
            <w:shd w:val="clear" w:color="auto" w:fill="auto"/>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p>
        </w:tc>
        <w:tc>
          <w:tcPr>
            <w:tcW w:w="4200" w:type="dxa"/>
            <w:shd w:val="clear" w:color="auto" w:fill="auto"/>
          </w:tcPr>
          <w:p w:rsidR="00A31517" w:rsidRPr="00A31517" w:rsidRDefault="00A31517" w:rsidP="00A31517">
            <w:pPr>
              <w:spacing w:after="0" w:line="240" w:lineRule="auto"/>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Раздел 1. Работа с аудио- и видеома-териалами</w:t>
            </w:r>
          </w:p>
        </w:tc>
        <w:tc>
          <w:tcPr>
            <w:tcW w:w="4782" w:type="dxa"/>
            <w:shd w:val="clear" w:color="auto" w:fill="auto"/>
          </w:tcPr>
          <w:p w:rsidR="00A31517" w:rsidRPr="00A31517" w:rsidRDefault="00A31517" w:rsidP="00A31517">
            <w:pPr>
              <w:spacing w:after="0" w:line="240" w:lineRule="auto"/>
              <w:rPr>
                <w:rFonts w:ascii="Times New Roman" w:eastAsia="MS Mincho" w:hAnsi="Times New Roman" w:cs="Times New Roman"/>
                <w:sz w:val="24"/>
                <w:szCs w:val="24"/>
                <w:lang w:eastAsia="ja-JP"/>
              </w:rPr>
            </w:pPr>
          </w:p>
        </w:tc>
      </w:tr>
      <w:tr w:rsidR="00A31517" w:rsidRPr="00A31517" w:rsidTr="00A31517">
        <w:tblPrEx>
          <w:tblLook w:val="04A0" w:firstRow="1" w:lastRow="0" w:firstColumn="1" w:lastColumn="0" w:noHBand="0" w:noVBand="1"/>
        </w:tblPrEx>
        <w:tc>
          <w:tcPr>
            <w:tcW w:w="588" w:type="dxa"/>
            <w:shd w:val="clear" w:color="auto" w:fill="auto"/>
          </w:tcPr>
          <w:p w:rsidR="00A31517" w:rsidRPr="00A31517" w:rsidRDefault="00A31517" w:rsidP="00A31517">
            <w:pPr>
              <w:spacing w:after="0" w:line="240" w:lineRule="auto"/>
              <w:jc w:val="both"/>
              <w:rPr>
                <w:rFonts w:ascii="Times New Roman" w:eastAsia="MS Mincho" w:hAnsi="Times New Roman" w:cs="Times New Roman"/>
                <w:sz w:val="24"/>
                <w:szCs w:val="24"/>
                <w:lang w:eastAsia="ja-JP"/>
              </w:rPr>
            </w:pPr>
          </w:p>
        </w:tc>
        <w:tc>
          <w:tcPr>
            <w:tcW w:w="4200" w:type="dxa"/>
            <w:shd w:val="clear" w:color="auto" w:fill="auto"/>
          </w:tcPr>
          <w:p w:rsidR="00A31517" w:rsidRPr="00A31517" w:rsidRDefault="00A31517" w:rsidP="00A31517">
            <w:pPr>
              <w:spacing w:after="0" w:line="240" w:lineRule="auto"/>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Тема 1. Работа со звуком</w:t>
            </w:r>
          </w:p>
        </w:tc>
        <w:tc>
          <w:tcPr>
            <w:tcW w:w="4782" w:type="dxa"/>
            <w:shd w:val="clear" w:color="auto" w:fill="auto"/>
          </w:tcPr>
          <w:p w:rsidR="00A31517" w:rsidRPr="00A31517" w:rsidRDefault="00A31517" w:rsidP="00A31517">
            <w:pPr>
              <w:spacing w:after="0" w:line="240" w:lineRule="auto"/>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Основные методы кодирования звука. Технологии сжатия звуковой информации без потерь и с потерями. Форматы звуковых файлов. Аудиоредакторы. Основные приемы редактирования звуковых файлов.</w:t>
            </w:r>
          </w:p>
        </w:tc>
      </w:tr>
      <w:tr w:rsidR="00A31517" w:rsidRPr="00A31517" w:rsidTr="00A31517">
        <w:tblPrEx>
          <w:tblLook w:val="04A0" w:firstRow="1" w:lastRow="0" w:firstColumn="1" w:lastColumn="0" w:noHBand="0" w:noVBand="1"/>
        </w:tblPrEx>
        <w:tc>
          <w:tcPr>
            <w:tcW w:w="588" w:type="dxa"/>
            <w:shd w:val="clear" w:color="auto" w:fill="auto"/>
          </w:tcPr>
          <w:p w:rsidR="00A31517" w:rsidRPr="00A31517" w:rsidRDefault="00A31517" w:rsidP="00A31517">
            <w:pPr>
              <w:spacing w:after="0" w:line="240" w:lineRule="auto"/>
              <w:jc w:val="both"/>
              <w:rPr>
                <w:rFonts w:ascii="Times New Roman" w:eastAsia="MS Mincho" w:hAnsi="Times New Roman" w:cs="Times New Roman"/>
                <w:sz w:val="24"/>
                <w:szCs w:val="24"/>
                <w:lang w:eastAsia="ja-JP"/>
              </w:rPr>
            </w:pPr>
          </w:p>
        </w:tc>
        <w:tc>
          <w:tcPr>
            <w:tcW w:w="4200" w:type="dxa"/>
            <w:shd w:val="clear" w:color="auto" w:fill="auto"/>
          </w:tcPr>
          <w:p w:rsidR="00A31517" w:rsidRPr="00A31517" w:rsidRDefault="00A31517" w:rsidP="00A31517">
            <w:pPr>
              <w:spacing w:after="0" w:line="240" w:lineRule="auto"/>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Тема 2. Работа с видео</w:t>
            </w:r>
          </w:p>
        </w:tc>
        <w:tc>
          <w:tcPr>
            <w:tcW w:w="4782" w:type="dxa"/>
            <w:shd w:val="clear" w:color="auto" w:fill="auto"/>
          </w:tcPr>
          <w:p w:rsidR="00A31517" w:rsidRPr="00A31517" w:rsidRDefault="00A31517" w:rsidP="00A31517">
            <w:pPr>
              <w:spacing w:after="0" w:line="240" w:lineRule="auto"/>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Кодирование видео и форматы представления информации. Обзор программ обработки видео. Основные приемы видеомонтажа.</w:t>
            </w:r>
          </w:p>
        </w:tc>
      </w:tr>
      <w:tr w:rsidR="00A31517" w:rsidRPr="00A31517" w:rsidTr="00A31517">
        <w:tblPrEx>
          <w:tblLook w:val="04A0" w:firstRow="1" w:lastRow="0" w:firstColumn="1" w:lastColumn="0" w:noHBand="0" w:noVBand="1"/>
        </w:tblPrEx>
        <w:tc>
          <w:tcPr>
            <w:tcW w:w="588" w:type="dxa"/>
            <w:shd w:val="clear" w:color="auto" w:fill="auto"/>
          </w:tcPr>
          <w:p w:rsidR="00A31517" w:rsidRPr="00A31517" w:rsidRDefault="00A31517" w:rsidP="00A31517">
            <w:pPr>
              <w:spacing w:after="0" w:line="240" w:lineRule="auto"/>
              <w:jc w:val="both"/>
              <w:rPr>
                <w:rFonts w:ascii="Times New Roman" w:eastAsia="MS Mincho" w:hAnsi="Times New Roman" w:cs="Times New Roman"/>
                <w:sz w:val="24"/>
                <w:szCs w:val="24"/>
                <w:lang w:eastAsia="ja-JP"/>
              </w:rPr>
            </w:pPr>
          </w:p>
        </w:tc>
        <w:tc>
          <w:tcPr>
            <w:tcW w:w="4200" w:type="dxa"/>
            <w:shd w:val="clear" w:color="auto" w:fill="auto"/>
          </w:tcPr>
          <w:p w:rsidR="00A31517" w:rsidRPr="00A31517" w:rsidRDefault="00A31517" w:rsidP="00A31517">
            <w:pPr>
              <w:spacing w:after="0" w:line="240" w:lineRule="auto"/>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Раздел 2. Использование элементов мультимедиа в электронных образовательных ресурсах</w:t>
            </w:r>
          </w:p>
        </w:tc>
        <w:tc>
          <w:tcPr>
            <w:tcW w:w="4782" w:type="dxa"/>
            <w:shd w:val="clear" w:color="auto" w:fill="auto"/>
          </w:tcPr>
          <w:p w:rsidR="00A31517" w:rsidRPr="00A31517" w:rsidRDefault="00A31517" w:rsidP="00A31517">
            <w:pPr>
              <w:spacing w:after="0" w:line="240" w:lineRule="auto"/>
              <w:rPr>
                <w:rFonts w:ascii="Times New Roman" w:eastAsia="MS Mincho" w:hAnsi="Times New Roman" w:cs="Times New Roman"/>
                <w:sz w:val="24"/>
                <w:szCs w:val="24"/>
                <w:lang w:eastAsia="ja-JP"/>
              </w:rPr>
            </w:pPr>
          </w:p>
        </w:tc>
      </w:tr>
      <w:tr w:rsidR="00A31517" w:rsidRPr="00A31517" w:rsidTr="00A31517">
        <w:tblPrEx>
          <w:tblLook w:val="04A0" w:firstRow="1" w:lastRow="0" w:firstColumn="1" w:lastColumn="0" w:noHBand="0" w:noVBand="1"/>
        </w:tblPrEx>
        <w:tc>
          <w:tcPr>
            <w:tcW w:w="588" w:type="dxa"/>
            <w:shd w:val="clear" w:color="auto" w:fill="auto"/>
          </w:tcPr>
          <w:p w:rsidR="00A31517" w:rsidRPr="00A31517" w:rsidRDefault="00A31517" w:rsidP="00A31517">
            <w:pPr>
              <w:spacing w:after="0" w:line="240" w:lineRule="auto"/>
              <w:jc w:val="both"/>
              <w:rPr>
                <w:rFonts w:ascii="Times New Roman" w:eastAsia="MS Mincho" w:hAnsi="Times New Roman" w:cs="Times New Roman"/>
                <w:sz w:val="24"/>
                <w:szCs w:val="24"/>
                <w:lang w:eastAsia="ja-JP"/>
              </w:rPr>
            </w:pPr>
          </w:p>
        </w:tc>
        <w:tc>
          <w:tcPr>
            <w:tcW w:w="4200" w:type="dxa"/>
            <w:shd w:val="clear" w:color="auto" w:fill="auto"/>
          </w:tcPr>
          <w:p w:rsidR="00A31517" w:rsidRPr="00A31517" w:rsidRDefault="00A31517" w:rsidP="00A31517">
            <w:pPr>
              <w:spacing w:after="0" w:line="240" w:lineRule="auto"/>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Тема 1. Элементы мультимедиа в презентациях</w:t>
            </w:r>
          </w:p>
        </w:tc>
        <w:tc>
          <w:tcPr>
            <w:tcW w:w="4782" w:type="dxa"/>
            <w:shd w:val="clear" w:color="auto" w:fill="auto"/>
          </w:tcPr>
          <w:p w:rsidR="00A31517" w:rsidRPr="00A31517" w:rsidRDefault="00A31517" w:rsidP="00A31517">
            <w:pPr>
              <w:spacing w:after="0" w:line="240" w:lineRule="auto"/>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 xml:space="preserve">Работа с элементами мультимедиа в программе </w:t>
            </w:r>
            <w:r w:rsidRPr="00A31517">
              <w:rPr>
                <w:rFonts w:ascii="Times New Roman" w:eastAsia="MS Mincho" w:hAnsi="Times New Roman" w:cs="Times New Roman"/>
                <w:sz w:val="24"/>
                <w:szCs w:val="24"/>
                <w:lang w:val="en-US" w:eastAsia="ja-JP"/>
              </w:rPr>
              <w:t>Microsoft</w:t>
            </w:r>
            <w:r w:rsidRPr="00A31517">
              <w:rPr>
                <w:rFonts w:ascii="Times New Roman" w:eastAsia="MS Mincho" w:hAnsi="Times New Roman" w:cs="Times New Roman"/>
                <w:sz w:val="24"/>
                <w:szCs w:val="24"/>
                <w:lang w:eastAsia="ja-JP"/>
              </w:rPr>
              <w:t xml:space="preserve"> </w:t>
            </w:r>
            <w:r w:rsidRPr="00A31517">
              <w:rPr>
                <w:rFonts w:ascii="Times New Roman" w:eastAsia="MS Mincho" w:hAnsi="Times New Roman" w:cs="Times New Roman"/>
                <w:sz w:val="24"/>
                <w:szCs w:val="24"/>
                <w:lang w:val="en-US" w:eastAsia="ja-JP"/>
              </w:rPr>
              <w:t>PowerPoint</w:t>
            </w:r>
            <w:r w:rsidRPr="00A31517">
              <w:rPr>
                <w:rFonts w:ascii="Times New Roman" w:eastAsia="MS Mincho" w:hAnsi="Times New Roman" w:cs="Times New Roman"/>
                <w:sz w:val="24"/>
                <w:szCs w:val="24"/>
                <w:lang w:eastAsia="ja-JP"/>
              </w:rPr>
              <w:t>.</w:t>
            </w:r>
          </w:p>
        </w:tc>
      </w:tr>
      <w:tr w:rsidR="00A31517" w:rsidRPr="00A31517" w:rsidTr="00A31517">
        <w:tblPrEx>
          <w:tblLook w:val="04A0" w:firstRow="1" w:lastRow="0" w:firstColumn="1" w:lastColumn="0" w:noHBand="0" w:noVBand="1"/>
        </w:tblPrEx>
        <w:tc>
          <w:tcPr>
            <w:tcW w:w="588" w:type="dxa"/>
            <w:shd w:val="clear" w:color="auto" w:fill="auto"/>
          </w:tcPr>
          <w:p w:rsidR="00A31517" w:rsidRPr="00A31517" w:rsidRDefault="00A31517" w:rsidP="00A31517">
            <w:pPr>
              <w:spacing w:after="0" w:line="240" w:lineRule="auto"/>
              <w:jc w:val="both"/>
              <w:rPr>
                <w:rFonts w:ascii="Times New Roman" w:eastAsia="MS Mincho" w:hAnsi="Times New Roman" w:cs="Times New Roman"/>
                <w:sz w:val="24"/>
                <w:szCs w:val="24"/>
                <w:lang w:eastAsia="ja-JP"/>
              </w:rPr>
            </w:pPr>
          </w:p>
        </w:tc>
        <w:tc>
          <w:tcPr>
            <w:tcW w:w="4200" w:type="dxa"/>
            <w:shd w:val="clear" w:color="auto" w:fill="auto"/>
          </w:tcPr>
          <w:p w:rsidR="00A31517" w:rsidRPr="00A31517" w:rsidRDefault="00A31517" w:rsidP="00A31517">
            <w:pPr>
              <w:spacing w:after="0" w:line="240" w:lineRule="auto"/>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Тема 2. Размещение мультимедиа на веб-сайтах</w:t>
            </w:r>
          </w:p>
        </w:tc>
        <w:tc>
          <w:tcPr>
            <w:tcW w:w="4782" w:type="dxa"/>
            <w:shd w:val="clear" w:color="auto" w:fill="auto"/>
          </w:tcPr>
          <w:p w:rsidR="00A31517" w:rsidRPr="00A31517" w:rsidRDefault="00A31517" w:rsidP="00A31517">
            <w:pPr>
              <w:spacing w:after="0" w:line="240" w:lineRule="auto"/>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Основные средства и приемы использование элементов мультимедиа при разработке персональных сайтов.</w:t>
            </w:r>
          </w:p>
        </w:tc>
      </w:tr>
      <w:tr w:rsidR="00A31517" w:rsidRPr="00A31517" w:rsidTr="00A31517">
        <w:tblPrEx>
          <w:tblLook w:val="04A0" w:firstRow="1" w:lastRow="0" w:firstColumn="1" w:lastColumn="0" w:noHBand="0" w:noVBand="1"/>
        </w:tblPrEx>
        <w:tc>
          <w:tcPr>
            <w:tcW w:w="588" w:type="dxa"/>
            <w:shd w:val="clear" w:color="auto" w:fill="auto"/>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p>
        </w:tc>
        <w:tc>
          <w:tcPr>
            <w:tcW w:w="4200" w:type="dxa"/>
            <w:shd w:val="clear" w:color="auto" w:fill="auto"/>
          </w:tcPr>
          <w:p w:rsidR="00A31517" w:rsidRPr="00A31517" w:rsidRDefault="00A31517" w:rsidP="00A31517">
            <w:pPr>
              <w:spacing w:after="0" w:line="240" w:lineRule="auto"/>
              <w:rPr>
                <w:rFonts w:ascii="Times New Roman" w:eastAsia="MS Mincho" w:hAnsi="Times New Roman" w:cs="Times New Roman"/>
                <w:b/>
                <w:sz w:val="24"/>
                <w:szCs w:val="24"/>
                <w:lang w:eastAsia="ja-JP"/>
              </w:rPr>
            </w:pPr>
            <w:r w:rsidRPr="00A31517">
              <w:rPr>
                <w:rFonts w:ascii="Times New Roman" w:eastAsia="MS Mincho" w:hAnsi="Times New Roman" w:cs="Times New Roman"/>
                <w:b/>
                <w:sz w:val="24"/>
                <w:szCs w:val="24"/>
                <w:lang w:eastAsia="ja-JP"/>
              </w:rPr>
              <w:t>Практические занятия (семинары)</w:t>
            </w:r>
          </w:p>
        </w:tc>
        <w:tc>
          <w:tcPr>
            <w:tcW w:w="4782" w:type="dxa"/>
            <w:shd w:val="clear" w:color="auto" w:fill="auto"/>
          </w:tcPr>
          <w:p w:rsidR="00A31517" w:rsidRPr="00A31517" w:rsidRDefault="00A31517" w:rsidP="00A31517">
            <w:pPr>
              <w:spacing w:after="0" w:line="240" w:lineRule="auto"/>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 xml:space="preserve">1. </w:t>
            </w:r>
            <w:r w:rsidRPr="00A31517">
              <w:rPr>
                <w:rFonts w:ascii="Times New Roman" w:eastAsia="MS Mincho" w:hAnsi="Times New Roman" w:cs="Times New Roman"/>
                <w:iCs/>
                <w:sz w:val="24"/>
                <w:szCs w:val="24"/>
                <w:lang w:eastAsia="ja-JP"/>
              </w:rPr>
              <w:t>Редактирование звуковых файлов</w:t>
            </w:r>
            <w:r w:rsidRPr="00A31517">
              <w:rPr>
                <w:rFonts w:ascii="Times New Roman" w:eastAsia="MS Mincho" w:hAnsi="Times New Roman" w:cs="Times New Roman"/>
                <w:sz w:val="24"/>
                <w:szCs w:val="24"/>
                <w:lang w:eastAsia="ja-JP"/>
              </w:rPr>
              <w:t>.</w:t>
            </w:r>
          </w:p>
          <w:p w:rsidR="00A31517" w:rsidRPr="00A31517" w:rsidRDefault="00A31517" w:rsidP="00A31517">
            <w:pPr>
              <w:spacing w:after="0" w:line="240" w:lineRule="auto"/>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2. Редактирование видео.</w:t>
            </w:r>
          </w:p>
          <w:p w:rsidR="00A31517" w:rsidRPr="00A31517" w:rsidRDefault="00A31517" w:rsidP="00A31517">
            <w:pPr>
              <w:spacing w:after="0" w:line="240" w:lineRule="auto"/>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3. Добавление аудио- и видеоматериалов в презентации.</w:t>
            </w:r>
          </w:p>
          <w:p w:rsidR="00A31517" w:rsidRPr="00A31517" w:rsidRDefault="00A31517" w:rsidP="00A31517">
            <w:pPr>
              <w:spacing w:after="0" w:line="240" w:lineRule="auto"/>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lastRenderedPageBreak/>
              <w:t xml:space="preserve">4. Документы </w:t>
            </w:r>
            <w:r w:rsidRPr="00A31517">
              <w:rPr>
                <w:rFonts w:ascii="Times New Roman" w:eastAsia="MS Mincho" w:hAnsi="Times New Roman" w:cs="Times New Roman"/>
                <w:sz w:val="24"/>
                <w:szCs w:val="24"/>
                <w:lang w:val="en-US" w:eastAsia="ja-JP"/>
              </w:rPr>
              <w:t>HTML</w:t>
            </w:r>
            <w:r w:rsidRPr="00A31517">
              <w:rPr>
                <w:rFonts w:ascii="Times New Roman" w:eastAsia="MS Mincho" w:hAnsi="Times New Roman" w:cs="Times New Roman"/>
                <w:sz w:val="24"/>
                <w:szCs w:val="24"/>
                <w:lang w:eastAsia="ja-JP"/>
              </w:rPr>
              <w:t xml:space="preserve"> с внедренными аудио- и видеофрагментами.</w:t>
            </w:r>
          </w:p>
        </w:tc>
      </w:tr>
      <w:tr w:rsidR="00A31517" w:rsidRPr="00A31517" w:rsidTr="00A31517">
        <w:tc>
          <w:tcPr>
            <w:tcW w:w="588" w:type="dxa"/>
            <w:shd w:val="clear" w:color="auto" w:fill="auto"/>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p>
        </w:tc>
        <w:tc>
          <w:tcPr>
            <w:tcW w:w="4200" w:type="dxa"/>
            <w:shd w:val="clear" w:color="auto" w:fill="auto"/>
          </w:tcPr>
          <w:p w:rsidR="00A31517" w:rsidRPr="00A31517" w:rsidRDefault="00A31517" w:rsidP="00A31517">
            <w:pPr>
              <w:spacing w:after="0" w:line="240" w:lineRule="auto"/>
              <w:rPr>
                <w:rFonts w:ascii="Times New Roman" w:eastAsia="MS Mincho" w:hAnsi="Times New Roman" w:cs="Times New Roman"/>
                <w:b/>
                <w:sz w:val="24"/>
                <w:szCs w:val="24"/>
                <w:lang w:eastAsia="ja-JP"/>
              </w:rPr>
            </w:pPr>
            <w:r w:rsidRPr="00A31517">
              <w:rPr>
                <w:rFonts w:ascii="Times New Roman" w:eastAsia="MS Mincho" w:hAnsi="Times New Roman" w:cs="Times New Roman"/>
                <w:b/>
                <w:sz w:val="24"/>
                <w:szCs w:val="24"/>
                <w:lang w:eastAsia="ja-JP"/>
              </w:rPr>
              <w:t>Самостоятельная работа</w:t>
            </w:r>
          </w:p>
        </w:tc>
        <w:tc>
          <w:tcPr>
            <w:tcW w:w="4782" w:type="dxa"/>
            <w:shd w:val="clear" w:color="auto" w:fill="auto"/>
          </w:tcPr>
          <w:p w:rsidR="00A31517" w:rsidRPr="00A31517" w:rsidRDefault="00A31517" w:rsidP="00A31517">
            <w:pPr>
              <w:spacing w:after="0" w:line="240" w:lineRule="auto"/>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1. Создание звукового сопровождения презентации (2 часа).</w:t>
            </w:r>
          </w:p>
          <w:p w:rsidR="00A31517" w:rsidRPr="00A31517" w:rsidRDefault="00A31517" w:rsidP="00A31517">
            <w:pPr>
              <w:spacing w:after="0" w:line="240" w:lineRule="auto"/>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2. Создание слайд шоу со звуковой дорожкой и текстом (2 часа).</w:t>
            </w:r>
          </w:p>
          <w:p w:rsidR="00A31517" w:rsidRPr="00A31517" w:rsidRDefault="00A31517" w:rsidP="00A31517">
            <w:pPr>
              <w:spacing w:after="0" w:line="240" w:lineRule="auto"/>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 xml:space="preserve">3. Создание документа </w:t>
            </w:r>
            <w:r w:rsidRPr="00A31517">
              <w:rPr>
                <w:rFonts w:ascii="Times New Roman" w:eastAsia="MS Mincho" w:hAnsi="Times New Roman" w:cs="Times New Roman"/>
                <w:sz w:val="24"/>
                <w:szCs w:val="24"/>
                <w:lang w:val="en-US" w:eastAsia="ja-JP"/>
              </w:rPr>
              <w:t>HTML</w:t>
            </w:r>
            <w:r w:rsidRPr="00A31517">
              <w:rPr>
                <w:rFonts w:ascii="Times New Roman" w:eastAsia="MS Mincho" w:hAnsi="Times New Roman" w:cs="Times New Roman"/>
                <w:sz w:val="24"/>
                <w:szCs w:val="24"/>
                <w:lang w:eastAsia="ja-JP"/>
              </w:rPr>
              <w:t xml:space="preserve"> с аудио- и видеофрагментами (2 часа).</w:t>
            </w:r>
          </w:p>
        </w:tc>
      </w:tr>
      <w:tr w:rsidR="00A31517" w:rsidRPr="00A31517" w:rsidTr="00A31517">
        <w:tc>
          <w:tcPr>
            <w:tcW w:w="588" w:type="dxa"/>
            <w:shd w:val="clear" w:color="auto" w:fill="auto"/>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p>
        </w:tc>
        <w:tc>
          <w:tcPr>
            <w:tcW w:w="4200" w:type="dxa"/>
            <w:shd w:val="clear" w:color="auto" w:fill="auto"/>
          </w:tcPr>
          <w:p w:rsidR="00A31517" w:rsidRPr="00A31517" w:rsidRDefault="00A31517" w:rsidP="00A31517">
            <w:pPr>
              <w:spacing w:after="0" w:line="240" w:lineRule="auto"/>
              <w:rPr>
                <w:rFonts w:ascii="Times New Roman" w:eastAsia="MS Mincho" w:hAnsi="Times New Roman" w:cs="Times New Roman"/>
                <w:b/>
                <w:sz w:val="24"/>
                <w:szCs w:val="24"/>
                <w:lang w:eastAsia="ja-JP"/>
              </w:rPr>
            </w:pPr>
            <w:r w:rsidRPr="00A31517">
              <w:rPr>
                <w:rFonts w:ascii="Times New Roman" w:eastAsia="MS Mincho" w:hAnsi="Times New Roman" w:cs="Times New Roman"/>
                <w:b/>
                <w:sz w:val="24"/>
                <w:szCs w:val="24"/>
                <w:lang w:eastAsia="ja-JP"/>
              </w:rPr>
              <w:t>Используемые образовательные технологии</w:t>
            </w:r>
          </w:p>
        </w:tc>
        <w:tc>
          <w:tcPr>
            <w:tcW w:w="4782" w:type="dxa"/>
            <w:shd w:val="clear" w:color="auto" w:fill="auto"/>
          </w:tcPr>
          <w:p w:rsidR="00A31517" w:rsidRPr="00A31517" w:rsidRDefault="00A31517" w:rsidP="00A31517">
            <w:pPr>
              <w:spacing w:after="0" w:line="240" w:lineRule="auto"/>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Компьютерные технологии</w:t>
            </w:r>
          </w:p>
        </w:tc>
      </w:tr>
      <w:tr w:rsidR="00A31517" w:rsidRPr="00A31517" w:rsidTr="00A31517">
        <w:tc>
          <w:tcPr>
            <w:tcW w:w="588" w:type="dxa"/>
            <w:shd w:val="clear" w:color="auto" w:fill="auto"/>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p>
        </w:tc>
        <w:tc>
          <w:tcPr>
            <w:tcW w:w="4200" w:type="dxa"/>
            <w:shd w:val="clear" w:color="auto" w:fill="auto"/>
          </w:tcPr>
          <w:p w:rsidR="00A31517" w:rsidRPr="00A31517" w:rsidRDefault="00A31517" w:rsidP="00A31517">
            <w:pPr>
              <w:spacing w:after="0" w:line="240" w:lineRule="auto"/>
              <w:rPr>
                <w:rFonts w:ascii="Times New Roman" w:eastAsia="MS Mincho" w:hAnsi="Times New Roman" w:cs="Times New Roman"/>
                <w:b/>
                <w:sz w:val="24"/>
                <w:szCs w:val="24"/>
                <w:lang w:eastAsia="ja-JP"/>
              </w:rPr>
            </w:pPr>
            <w:r w:rsidRPr="00A31517">
              <w:rPr>
                <w:rFonts w:ascii="Times New Roman" w:eastAsia="MS Mincho" w:hAnsi="Times New Roman" w:cs="Times New Roman"/>
                <w:b/>
                <w:sz w:val="24"/>
                <w:szCs w:val="24"/>
                <w:lang w:eastAsia="ja-JP"/>
              </w:rPr>
              <w:t>Перечень рекомендуемых учебных изданий, Интернет-ресурсов, дополнительной литературы</w:t>
            </w:r>
          </w:p>
        </w:tc>
        <w:tc>
          <w:tcPr>
            <w:tcW w:w="4782" w:type="dxa"/>
            <w:shd w:val="clear" w:color="auto" w:fill="auto"/>
          </w:tcPr>
          <w:p w:rsidR="00A31517" w:rsidRPr="00A31517" w:rsidRDefault="00A31517" w:rsidP="00A31517">
            <w:pPr>
              <w:spacing w:after="0" w:line="240" w:lineRule="auto"/>
              <w:rPr>
                <w:rFonts w:ascii="Times New Roman" w:eastAsia="MS Mincho" w:hAnsi="Times New Roman" w:cs="Times New Roman"/>
                <w:b/>
                <w:sz w:val="24"/>
                <w:szCs w:val="24"/>
                <w:lang w:eastAsia="ja-JP"/>
              </w:rPr>
            </w:pPr>
            <w:r w:rsidRPr="00A31517">
              <w:rPr>
                <w:rFonts w:ascii="Times New Roman" w:eastAsia="MS Mincho" w:hAnsi="Times New Roman" w:cs="Times New Roman"/>
                <w:b/>
                <w:sz w:val="24"/>
                <w:szCs w:val="24"/>
                <w:lang w:eastAsia="ja-JP"/>
              </w:rPr>
              <w:t>1. Обязательная:</w:t>
            </w:r>
          </w:p>
          <w:p w:rsidR="00A31517" w:rsidRPr="00A31517" w:rsidRDefault="00A31517" w:rsidP="00A31517">
            <w:pPr>
              <w:spacing w:after="0" w:line="240" w:lineRule="auto"/>
              <w:rPr>
                <w:rFonts w:ascii="Times New Roman" w:eastAsia="MS Mincho" w:hAnsi="Times New Roman" w:cs="Times New Roman"/>
                <w:b/>
                <w:sz w:val="24"/>
                <w:szCs w:val="24"/>
                <w:lang w:eastAsia="ja-JP"/>
              </w:rPr>
            </w:pPr>
            <w:r w:rsidRPr="00A31517">
              <w:rPr>
                <w:rFonts w:ascii="Times New Roman" w:eastAsia="MS Mincho" w:hAnsi="Times New Roman" w:cs="Times New Roman"/>
                <w:sz w:val="24"/>
                <w:szCs w:val="24"/>
                <w:lang w:eastAsia="ja-JP"/>
              </w:rPr>
              <w:t>1. Осин А.В. Мультимедиа в образовании: контекст информатизации. – М.: ООО «Ритм», 2005. – 320 с.</w:t>
            </w:r>
          </w:p>
          <w:p w:rsidR="00A31517" w:rsidRPr="00A31517" w:rsidRDefault="00A31517" w:rsidP="00A31517">
            <w:pPr>
              <w:spacing w:after="0" w:line="240" w:lineRule="auto"/>
              <w:rPr>
                <w:rFonts w:ascii="Times New Roman" w:eastAsia="MS Mincho" w:hAnsi="Times New Roman" w:cs="Times New Roman"/>
                <w:b/>
                <w:sz w:val="24"/>
                <w:szCs w:val="24"/>
                <w:lang w:eastAsia="ja-JP"/>
              </w:rPr>
            </w:pPr>
            <w:r w:rsidRPr="00A31517">
              <w:rPr>
                <w:rFonts w:ascii="Times New Roman" w:eastAsia="MS Mincho" w:hAnsi="Times New Roman" w:cs="Times New Roman"/>
                <w:b/>
                <w:sz w:val="24"/>
                <w:szCs w:val="24"/>
                <w:lang w:eastAsia="ja-JP"/>
              </w:rPr>
              <w:t>2. Дополнительная:</w:t>
            </w:r>
          </w:p>
          <w:p w:rsidR="00A31517" w:rsidRPr="00A31517" w:rsidRDefault="00A31517" w:rsidP="00746F3B">
            <w:pPr>
              <w:numPr>
                <w:ilvl w:val="0"/>
                <w:numId w:val="7"/>
              </w:numPr>
              <w:spacing w:after="0" w:line="240" w:lineRule="auto"/>
              <w:jc w:val="both"/>
              <w:rPr>
                <w:rFonts w:ascii="Times New Roman" w:eastAsia="MS Mincho" w:hAnsi="Times New Roman" w:cs="Times New Roman"/>
                <w:sz w:val="24"/>
                <w:szCs w:val="24"/>
                <w:lang w:eastAsia="ja-JP"/>
              </w:rPr>
            </w:pPr>
          </w:p>
        </w:tc>
      </w:tr>
      <w:tr w:rsidR="00A31517" w:rsidRPr="00A31517" w:rsidTr="00A31517">
        <w:tblPrEx>
          <w:tblLook w:val="04A0" w:firstRow="1" w:lastRow="0" w:firstColumn="1" w:lastColumn="0" w:noHBand="0" w:noVBand="1"/>
        </w:tblPrEx>
        <w:tc>
          <w:tcPr>
            <w:tcW w:w="588" w:type="dxa"/>
            <w:shd w:val="clear" w:color="auto" w:fill="auto"/>
          </w:tcPr>
          <w:p w:rsidR="00A31517" w:rsidRPr="00A31517" w:rsidRDefault="00A31517" w:rsidP="00A31517">
            <w:pPr>
              <w:spacing w:after="0" w:line="240" w:lineRule="auto"/>
              <w:jc w:val="both"/>
              <w:rPr>
                <w:rFonts w:ascii="Times New Roman" w:eastAsia="MS Mincho" w:hAnsi="Times New Roman" w:cs="Times New Roman"/>
                <w:sz w:val="24"/>
                <w:szCs w:val="24"/>
                <w:lang w:eastAsia="ja-JP"/>
              </w:rPr>
            </w:pPr>
          </w:p>
        </w:tc>
        <w:tc>
          <w:tcPr>
            <w:tcW w:w="4200" w:type="dxa"/>
            <w:shd w:val="clear" w:color="auto" w:fill="auto"/>
          </w:tcPr>
          <w:p w:rsidR="00A31517" w:rsidRPr="00A31517" w:rsidRDefault="00A31517" w:rsidP="00A31517">
            <w:pPr>
              <w:spacing w:after="0" w:line="240" w:lineRule="auto"/>
              <w:jc w:val="both"/>
              <w:rPr>
                <w:rFonts w:ascii="Times New Roman" w:eastAsia="MS Mincho" w:hAnsi="Times New Roman" w:cs="Times New Roman"/>
                <w:sz w:val="24"/>
                <w:szCs w:val="24"/>
                <w:lang w:eastAsia="ja-JP"/>
              </w:rPr>
            </w:pPr>
          </w:p>
        </w:tc>
        <w:tc>
          <w:tcPr>
            <w:tcW w:w="4782" w:type="dxa"/>
            <w:shd w:val="clear" w:color="auto" w:fill="auto"/>
          </w:tcPr>
          <w:p w:rsidR="00A31517" w:rsidRPr="00A31517" w:rsidRDefault="00A31517" w:rsidP="00A31517">
            <w:pPr>
              <w:spacing w:after="0" w:line="240" w:lineRule="auto"/>
              <w:jc w:val="both"/>
              <w:rPr>
                <w:rFonts w:ascii="Times New Roman" w:eastAsia="MS Mincho" w:hAnsi="Times New Roman" w:cs="Times New Roman"/>
                <w:sz w:val="24"/>
                <w:szCs w:val="24"/>
                <w:lang w:eastAsia="ja-JP"/>
              </w:rPr>
            </w:pPr>
          </w:p>
        </w:tc>
      </w:tr>
    </w:tbl>
    <w:p w:rsidR="00A31517" w:rsidRPr="00A31517" w:rsidRDefault="00A31517" w:rsidP="00A31517">
      <w:pPr>
        <w:spacing w:after="0" w:line="360" w:lineRule="auto"/>
        <w:jc w:val="center"/>
        <w:rPr>
          <w:rFonts w:ascii="Times New Roman" w:eastAsia="MS Mincho" w:hAnsi="Times New Roman" w:cs="Times New Roman"/>
          <w:b/>
          <w:sz w:val="28"/>
          <w:szCs w:val="28"/>
          <w:lang w:eastAsia="ja-JP"/>
        </w:rPr>
      </w:pPr>
    </w:p>
    <w:p w:rsidR="00A31517" w:rsidRPr="00A31517" w:rsidRDefault="00A31517" w:rsidP="00A31517">
      <w:pPr>
        <w:spacing w:after="0" w:line="240" w:lineRule="auto"/>
        <w:jc w:val="center"/>
        <w:rPr>
          <w:rFonts w:ascii="Times New Roman" w:eastAsia="MS Mincho" w:hAnsi="Times New Roman" w:cs="Times New Roman"/>
          <w:b/>
          <w:sz w:val="28"/>
          <w:szCs w:val="28"/>
          <w:lang w:eastAsia="ja-JP"/>
        </w:rPr>
      </w:pPr>
      <w:r w:rsidRPr="00A31517">
        <w:rPr>
          <w:rFonts w:ascii="Times New Roman" w:eastAsia="MS Mincho" w:hAnsi="Times New Roman" w:cs="Times New Roman"/>
          <w:b/>
          <w:sz w:val="28"/>
          <w:szCs w:val="28"/>
          <w:lang w:eastAsia="ja-JP"/>
        </w:rPr>
        <w:t>6. ФОРМЫ И МЕТОДЫ КОНТРОЛЯ ОЦЕНКИ РЕЗУЛЬТАТОВ ОСВОЕНИЯ МОДУЛЕЙ</w:t>
      </w:r>
    </w:p>
    <w:p w:rsidR="00A31517" w:rsidRPr="00A31517" w:rsidRDefault="00A31517" w:rsidP="00A31517">
      <w:pPr>
        <w:spacing w:after="0" w:line="240" w:lineRule="auto"/>
        <w:jc w:val="center"/>
        <w:rPr>
          <w:rFonts w:ascii="Times New Roman" w:eastAsia="MS Mincho" w:hAnsi="Times New Roman" w:cs="Times New Roman"/>
          <w:b/>
          <w:sz w:val="28"/>
          <w:szCs w:val="28"/>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3190"/>
        <w:gridCol w:w="3190"/>
      </w:tblGrid>
      <w:tr w:rsidR="00A31517" w:rsidRPr="00A31517" w:rsidTr="00A31517">
        <w:tc>
          <w:tcPr>
            <w:tcW w:w="3190" w:type="dxa"/>
            <w:shd w:val="clear" w:color="auto" w:fill="auto"/>
          </w:tcPr>
          <w:p w:rsidR="00A31517" w:rsidRPr="00A31517" w:rsidRDefault="00A31517" w:rsidP="00A31517">
            <w:pPr>
              <w:spacing w:after="0" w:line="240" w:lineRule="auto"/>
              <w:jc w:val="center"/>
              <w:rPr>
                <w:rFonts w:ascii="Times New Roman" w:eastAsia="MS Mincho" w:hAnsi="Times New Roman" w:cs="Times New Roman"/>
                <w:b/>
                <w:sz w:val="24"/>
                <w:szCs w:val="24"/>
                <w:lang w:eastAsia="ja-JP"/>
              </w:rPr>
            </w:pPr>
            <w:r w:rsidRPr="00A31517">
              <w:rPr>
                <w:rFonts w:ascii="Times New Roman" w:eastAsia="MS Mincho" w:hAnsi="Times New Roman" w:cs="Times New Roman"/>
                <w:b/>
                <w:sz w:val="24"/>
                <w:szCs w:val="24"/>
                <w:lang w:eastAsia="ja-JP"/>
              </w:rPr>
              <w:t>Наименование модулей</w:t>
            </w:r>
          </w:p>
        </w:tc>
        <w:tc>
          <w:tcPr>
            <w:tcW w:w="3190" w:type="dxa"/>
            <w:shd w:val="clear" w:color="auto" w:fill="auto"/>
          </w:tcPr>
          <w:p w:rsidR="00A31517" w:rsidRPr="00A31517" w:rsidRDefault="00A31517" w:rsidP="00A31517">
            <w:pPr>
              <w:spacing w:after="0" w:line="240" w:lineRule="auto"/>
              <w:jc w:val="center"/>
              <w:rPr>
                <w:rFonts w:ascii="Times New Roman" w:eastAsia="MS Mincho" w:hAnsi="Times New Roman" w:cs="Times New Roman"/>
                <w:b/>
                <w:sz w:val="24"/>
                <w:szCs w:val="24"/>
                <w:lang w:eastAsia="ja-JP"/>
              </w:rPr>
            </w:pPr>
            <w:r w:rsidRPr="00A31517">
              <w:rPr>
                <w:rFonts w:ascii="Times New Roman" w:eastAsia="MS Mincho" w:hAnsi="Times New Roman" w:cs="Times New Roman"/>
                <w:b/>
                <w:sz w:val="24"/>
                <w:szCs w:val="24"/>
                <w:lang w:eastAsia="ja-JP"/>
              </w:rPr>
              <w:t>Основные показатели оценки</w:t>
            </w:r>
          </w:p>
        </w:tc>
        <w:tc>
          <w:tcPr>
            <w:tcW w:w="3190" w:type="dxa"/>
            <w:shd w:val="clear" w:color="auto" w:fill="auto"/>
          </w:tcPr>
          <w:p w:rsidR="00A31517" w:rsidRPr="00A31517" w:rsidRDefault="00A31517" w:rsidP="00A31517">
            <w:pPr>
              <w:spacing w:after="0" w:line="240" w:lineRule="auto"/>
              <w:jc w:val="center"/>
              <w:rPr>
                <w:rFonts w:ascii="Times New Roman" w:eastAsia="MS Mincho" w:hAnsi="Times New Roman" w:cs="Times New Roman"/>
                <w:b/>
                <w:sz w:val="24"/>
                <w:szCs w:val="24"/>
                <w:lang w:eastAsia="ja-JP"/>
              </w:rPr>
            </w:pPr>
            <w:r w:rsidRPr="00A31517">
              <w:rPr>
                <w:rFonts w:ascii="Times New Roman" w:eastAsia="MS Mincho" w:hAnsi="Times New Roman" w:cs="Times New Roman"/>
                <w:b/>
                <w:sz w:val="24"/>
                <w:szCs w:val="24"/>
                <w:lang w:eastAsia="ja-JP"/>
              </w:rPr>
              <w:t>Формы и методы контроля и оценки</w:t>
            </w:r>
          </w:p>
        </w:tc>
      </w:tr>
      <w:tr w:rsidR="00A31517" w:rsidRPr="00A31517" w:rsidTr="00A31517">
        <w:tc>
          <w:tcPr>
            <w:tcW w:w="3190" w:type="dxa"/>
            <w:shd w:val="clear" w:color="auto" w:fill="auto"/>
          </w:tcPr>
          <w:p w:rsidR="00A31517" w:rsidRPr="00A31517" w:rsidRDefault="00A31517" w:rsidP="00A31517">
            <w:pPr>
              <w:spacing w:after="0" w:line="240" w:lineRule="auto"/>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Модуль 1. Современные тенденции развития компьютерных образовательных технологий</w:t>
            </w:r>
          </w:p>
        </w:tc>
        <w:tc>
          <w:tcPr>
            <w:tcW w:w="3190" w:type="dxa"/>
            <w:shd w:val="clear" w:color="auto" w:fill="auto"/>
          </w:tcPr>
          <w:p w:rsidR="00A31517" w:rsidRPr="00A31517" w:rsidRDefault="00A31517" w:rsidP="00A31517">
            <w:pPr>
              <w:spacing w:after="0" w:line="240" w:lineRule="auto"/>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Понимание основных принципов, лежащих в основе облачных технологий. Умение использовать облачные программы. Понимание предназначения и принципов работы MOOC.</w:t>
            </w:r>
          </w:p>
        </w:tc>
        <w:tc>
          <w:tcPr>
            <w:tcW w:w="3190" w:type="dxa"/>
            <w:shd w:val="clear" w:color="auto" w:fill="auto"/>
          </w:tcPr>
          <w:p w:rsidR="00A31517" w:rsidRPr="00A31517" w:rsidRDefault="00A31517" w:rsidP="00A31517">
            <w:pPr>
              <w:spacing w:after="0" w:line="240" w:lineRule="auto"/>
              <w:rPr>
                <w:rFonts w:ascii="Times New Roman" w:eastAsia="MS Mincho" w:hAnsi="Times New Roman" w:cs="Times New Roman"/>
                <w:color w:val="FF0000"/>
                <w:sz w:val="24"/>
                <w:szCs w:val="24"/>
                <w:lang w:eastAsia="ja-JP"/>
              </w:rPr>
            </w:pPr>
            <w:r w:rsidRPr="00A31517">
              <w:rPr>
                <w:rFonts w:ascii="Times New Roman" w:eastAsia="MS Mincho" w:hAnsi="Times New Roman" w:cs="Times New Roman"/>
                <w:sz w:val="24"/>
                <w:szCs w:val="24"/>
                <w:lang w:eastAsia="ja-JP"/>
              </w:rPr>
              <w:t>Представление результатов выполнения практических заданий.</w:t>
            </w:r>
          </w:p>
        </w:tc>
      </w:tr>
      <w:tr w:rsidR="00A31517" w:rsidRPr="00A31517" w:rsidTr="00A31517">
        <w:tc>
          <w:tcPr>
            <w:tcW w:w="3190" w:type="dxa"/>
            <w:shd w:val="clear" w:color="auto" w:fill="auto"/>
          </w:tcPr>
          <w:p w:rsidR="00A31517" w:rsidRPr="00A31517" w:rsidRDefault="00A31517" w:rsidP="00A31517">
            <w:pPr>
              <w:spacing w:after="0" w:line="240" w:lineRule="auto"/>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Модуль 2. Компьютерная графика в учебной и научно-исследовательской работе</w:t>
            </w:r>
          </w:p>
        </w:tc>
        <w:tc>
          <w:tcPr>
            <w:tcW w:w="3190" w:type="dxa"/>
            <w:shd w:val="clear" w:color="auto" w:fill="auto"/>
          </w:tcPr>
          <w:p w:rsidR="00A31517" w:rsidRPr="00A31517" w:rsidRDefault="00A31517" w:rsidP="00A31517">
            <w:pPr>
              <w:spacing w:after="0" w:line="240" w:lineRule="auto"/>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Владение базовыми навыками создания и обработки графических изображений.</w:t>
            </w:r>
          </w:p>
          <w:p w:rsidR="00A31517" w:rsidRPr="00A31517" w:rsidRDefault="00A31517" w:rsidP="00A31517">
            <w:pPr>
              <w:spacing w:after="0" w:line="240" w:lineRule="auto"/>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 xml:space="preserve">Умение обрабатывать экспериментальные данные с помощью программы научной графики </w:t>
            </w:r>
            <w:r w:rsidRPr="00A31517">
              <w:rPr>
                <w:rFonts w:ascii="Times New Roman" w:eastAsia="MS Mincho" w:hAnsi="Times New Roman" w:cs="Times New Roman"/>
                <w:sz w:val="24"/>
                <w:szCs w:val="24"/>
                <w:lang w:val="en-US" w:eastAsia="ja-JP"/>
              </w:rPr>
              <w:t>Origin</w:t>
            </w:r>
            <w:r w:rsidRPr="00A31517">
              <w:rPr>
                <w:rFonts w:ascii="Times New Roman" w:eastAsia="MS Mincho" w:hAnsi="Times New Roman" w:cs="Times New Roman"/>
                <w:sz w:val="24"/>
                <w:szCs w:val="24"/>
                <w:lang w:eastAsia="ja-JP"/>
              </w:rPr>
              <w:t>.</w:t>
            </w:r>
          </w:p>
        </w:tc>
        <w:tc>
          <w:tcPr>
            <w:tcW w:w="3190" w:type="dxa"/>
            <w:shd w:val="clear" w:color="auto" w:fill="auto"/>
          </w:tcPr>
          <w:p w:rsidR="00A31517" w:rsidRPr="00A31517" w:rsidRDefault="00A31517" w:rsidP="00A31517">
            <w:pPr>
              <w:spacing w:after="0" w:line="240" w:lineRule="auto"/>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Представление результатов выполнения практических заданий.</w:t>
            </w:r>
          </w:p>
        </w:tc>
      </w:tr>
      <w:tr w:rsidR="00A31517" w:rsidRPr="00A31517" w:rsidTr="00A31517">
        <w:tc>
          <w:tcPr>
            <w:tcW w:w="3190" w:type="dxa"/>
            <w:shd w:val="clear" w:color="auto" w:fill="auto"/>
          </w:tcPr>
          <w:p w:rsidR="00A31517" w:rsidRPr="00A31517" w:rsidRDefault="00A31517" w:rsidP="00A31517">
            <w:pPr>
              <w:spacing w:after="0" w:line="240" w:lineRule="auto"/>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Модуль 3. Технологии мультимедиа</w:t>
            </w:r>
          </w:p>
        </w:tc>
        <w:tc>
          <w:tcPr>
            <w:tcW w:w="3190" w:type="dxa"/>
            <w:shd w:val="clear" w:color="auto" w:fill="auto"/>
          </w:tcPr>
          <w:p w:rsidR="00A31517" w:rsidRPr="00A31517" w:rsidRDefault="00A31517" w:rsidP="00A31517">
            <w:pPr>
              <w:spacing w:after="0" w:line="240" w:lineRule="auto"/>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Владение основными приемами работы с элементами мультимедиа при разработке электронных образовательных ресурсов.</w:t>
            </w:r>
          </w:p>
        </w:tc>
        <w:tc>
          <w:tcPr>
            <w:tcW w:w="3190" w:type="dxa"/>
            <w:shd w:val="clear" w:color="auto" w:fill="auto"/>
          </w:tcPr>
          <w:p w:rsidR="00A31517" w:rsidRPr="00A31517" w:rsidRDefault="00A31517" w:rsidP="00A31517">
            <w:pPr>
              <w:spacing w:after="0" w:line="240" w:lineRule="auto"/>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 xml:space="preserve">Представление презентации и документа </w:t>
            </w:r>
            <w:r w:rsidRPr="00A31517">
              <w:rPr>
                <w:rFonts w:ascii="Times New Roman" w:eastAsia="MS Mincho" w:hAnsi="Times New Roman" w:cs="Times New Roman"/>
                <w:sz w:val="24"/>
                <w:szCs w:val="24"/>
                <w:lang w:val="en-US" w:eastAsia="ja-JP"/>
              </w:rPr>
              <w:t>HTML</w:t>
            </w:r>
            <w:r w:rsidRPr="00A31517">
              <w:rPr>
                <w:rFonts w:ascii="Times New Roman" w:eastAsia="MS Mincho" w:hAnsi="Times New Roman" w:cs="Times New Roman"/>
                <w:sz w:val="24"/>
                <w:szCs w:val="24"/>
                <w:lang w:eastAsia="ja-JP"/>
              </w:rPr>
              <w:t xml:space="preserve"> с внедренными аудио- и видеофрагментами.</w:t>
            </w:r>
          </w:p>
        </w:tc>
      </w:tr>
    </w:tbl>
    <w:p w:rsidR="00A31517" w:rsidRPr="00A31517" w:rsidRDefault="00A31517" w:rsidP="00A31517">
      <w:pPr>
        <w:spacing w:after="0" w:line="360" w:lineRule="auto"/>
        <w:jc w:val="both"/>
        <w:rPr>
          <w:rFonts w:ascii="Times New Roman" w:eastAsia="MS Mincho" w:hAnsi="Times New Roman" w:cs="Times New Roman"/>
          <w:sz w:val="28"/>
          <w:szCs w:val="24"/>
          <w:lang w:eastAsia="ja-JP"/>
        </w:rPr>
      </w:pPr>
    </w:p>
    <w:p w:rsidR="00A31517" w:rsidRDefault="00A31517" w:rsidP="007A636A">
      <w:pPr>
        <w:jc w:val="center"/>
        <w:rPr>
          <w:rFonts w:ascii="Times New Roman" w:hAnsi="Times New Roman" w:cs="Times New Roman"/>
          <w:b/>
          <w:sz w:val="28"/>
        </w:rPr>
      </w:pPr>
    </w:p>
    <w:p w:rsidR="00A31517" w:rsidRDefault="00A31517" w:rsidP="007A636A">
      <w:pPr>
        <w:jc w:val="center"/>
        <w:rPr>
          <w:rFonts w:ascii="Times New Roman" w:hAnsi="Times New Roman" w:cs="Times New Roman"/>
          <w:b/>
          <w:sz w:val="28"/>
        </w:rPr>
      </w:pPr>
    </w:p>
    <w:p w:rsidR="00A31517" w:rsidRDefault="00A31517" w:rsidP="007A636A">
      <w:pPr>
        <w:jc w:val="center"/>
        <w:rPr>
          <w:rFonts w:ascii="Times New Roman" w:hAnsi="Times New Roman" w:cs="Times New Roman"/>
          <w:b/>
          <w:sz w:val="28"/>
        </w:rPr>
      </w:pPr>
      <w:r w:rsidRPr="00A31517">
        <w:rPr>
          <w:rFonts w:ascii="Times New Roman" w:hAnsi="Times New Roman" w:cs="Times New Roman"/>
          <w:b/>
          <w:noProof/>
          <w:sz w:val="28"/>
          <w:lang w:eastAsia="ru-RU"/>
        </w:rPr>
        <w:lastRenderedPageBreak/>
        <w:drawing>
          <wp:anchor distT="0" distB="0" distL="114300" distR="114300" simplePos="0" relativeHeight="251660288" behindDoc="0" locked="0" layoutInCell="1" allowOverlap="1">
            <wp:simplePos x="0" y="0"/>
            <wp:positionH relativeFrom="page">
              <wp:align>center</wp:align>
            </wp:positionH>
            <wp:positionV relativeFrom="page">
              <wp:posOffset>123825</wp:posOffset>
            </wp:positionV>
            <wp:extent cx="6446407" cy="9439275"/>
            <wp:effectExtent l="0" t="0" r="0" b="0"/>
            <wp:wrapSquare wrapText="bothSides"/>
            <wp:docPr id="3" name="Рисунок 3" descr="C:\Users\khokhlova.on\Desktop\для лучининой ПК\обложки\исп сервисов тит.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hokhlova.on\Desktop\для лучининой ПК\обложки\исп сервисов тит.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446407" cy="94392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31517" w:rsidRPr="00A31517" w:rsidRDefault="00A31517" w:rsidP="00C5731B">
      <w:pPr>
        <w:numPr>
          <w:ilvl w:val="0"/>
          <w:numId w:val="126"/>
        </w:numPr>
        <w:spacing w:after="0" w:line="360" w:lineRule="auto"/>
        <w:jc w:val="center"/>
        <w:rPr>
          <w:rFonts w:ascii="Times New Roman" w:eastAsia="MS Mincho" w:hAnsi="Times New Roman" w:cs="Times New Roman"/>
          <w:b/>
          <w:bCs/>
          <w:sz w:val="28"/>
          <w:szCs w:val="28"/>
          <w:lang w:eastAsia="ja-JP"/>
        </w:rPr>
      </w:pPr>
      <w:r w:rsidRPr="00A31517">
        <w:rPr>
          <w:rFonts w:ascii="Times New Roman" w:eastAsia="MS Mincho" w:hAnsi="Times New Roman" w:cs="Times New Roman"/>
          <w:b/>
          <w:bCs/>
          <w:sz w:val="28"/>
          <w:szCs w:val="28"/>
          <w:lang w:eastAsia="ja-JP"/>
        </w:rPr>
        <w:lastRenderedPageBreak/>
        <w:t>ОБЛАСТЬ ПРИМЕНЕНИЯ</w:t>
      </w:r>
    </w:p>
    <w:p w:rsidR="00A31517" w:rsidRPr="00A31517" w:rsidRDefault="00A31517" w:rsidP="00A31517">
      <w:pPr>
        <w:spacing w:after="0" w:line="360" w:lineRule="auto"/>
        <w:jc w:val="both"/>
        <w:rPr>
          <w:rFonts w:ascii="Times New Roman" w:eastAsia="MS Mincho" w:hAnsi="Times New Roman" w:cs="Times New Roman"/>
          <w:sz w:val="28"/>
          <w:szCs w:val="28"/>
          <w:lang w:eastAsia="ja-JP"/>
        </w:rPr>
      </w:pPr>
      <w:r w:rsidRPr="00A31517">
        <w:rPr>
          <w:rFonts w:ascii="Times New Roman" w:eastAsia="MS Mincho" w:hAnsi="Times New Roman" w:cs="Times New Roman"/>
          <w:b/>
          <w:bCs/>
          <w:sz w:val="28"/>
          <w:szCs w:val="28"/>
          <w:lang w:eastAsia="ja-JP"/>
        </w:rPr>
        <w:tab/>
      </w:r>
      <w:r w:rsidRPr="00A31517">
        <w:rPr>
          <w:rFonts w:ascii="Times New Roman" w:eastAsia="MS Mincho" w:hAnsi="Times New Roman" w:cs="Times New Roman"/>
          <w:sz w:val="28"/>
          <w:szCs w:val="28"/>
          <w:lang w:eastAsia="ja-JP"/>
        </w:rPr>
        <w:t>1.1.</w:t>
      </w:r>
      <w:r w:rsidRPr="00A31517">
        <w:rPr>
          <w:rFonts w:ascii="Times New Roman" w:eastAsia="MS Mincho" w:hAnsi="Times New Roman" w:cs="Times New Roman"/>
          <w:b/>
          <w:bCs/>
          <w:sz w:val="28"/>
          <w:szCs w:val="28"/>
          <w:lang w:eastAsia="ja-JP"/>
        </w:rPr>
        <w:t xml:space="preserve"> </w:t>
      </w:r>
      <w:r w:rsidRPr="00A31517">
        <w:rPr>
          <w:rFonts w:ascii="Times New Roman" w:eastAsia="MS Mincho" w:hAnsi="Times New Roman" w:cs="Times New Roman"/>
          <w:sz w:val="28"/>
          <w:szCs w:val="28"/>
          <w:lang w:eastAsia="ja-JP"/>
        </w:rPr>
        <w:t>Категория слушателей, на обучение которых рассчитана программа повышения квалификации: преподаватели вузов, специалисты по УМР.</w:t>
      </w:r>
    </w:p>
    <w:p w:rsidR="00A31517" w:rsidRPr="00A31517" w:rsidRDefault="00A31517" w:rsidP="00A31517">
      <w:pPr>
        <w:spacing w:after="240" w:line="360" w:lineRule="auto"/>
        <w:jc w:val="both"/>
        <w:rPr>
          <w:rFonts w:ascii="Times New Roman" w:eastAsia="MS Mincho" w:hAnsi="Times New Roman" w:cs="Times New Roman"/>
          <w:sz w:val="28"/>
          <w:szCs w:val="28"/>
          <w:lang w:eastAsia="ja-JP"/>
        </w:rPr>
      </w:pPr>
      <w:r w:rsidRPr="00A31517">
        <w:rPr>
          <w:rFonts w:ascii="Times New Roman" w:eastAsia="MS Mincho" w:hAnsi="Times New Roman" w:cs="Times New Roman"/>
          <w:sz w:val="28"/>
          <w:szCs w:val="28"/>
          <w:lang w:eastAsia="ja-JP"/>
        </w:rPr>
        <w:tab/>
        <w:t>1.2.</w:t>
      </w:r>
      <w:r w:rsidRPr="00A31517">
        <w:rPr>
          <w:rFonts w:ascii="Times New Roman" w:eastAsia="MS Mincho" w:hAnsi="Times New Roman" w:cs="Times New Roman"/>
          <w:b/>
          <w:bCs/>
          <w:sz w:val="28"/>
          <w:szCs w:val="28"/>
          <w:lang w:eastAsia="ja-JP"/>
        </w:rPr>
        <w:t xml:space="preserve"> </w:t>
      </w:r>
      <w:r w:rsidRPr="00A31517">
        <w:rPr>
          <w:rFonts w:ascii="Times New Roman" w:eastAsia="MS Mincho" w:hAnsi="Times New Roman" w:cs="Times New Roman"/>
          <w:sz w:val="28"/>
          <w:szCs w:val="28"/>
          <w:lang w:eastAsia="ja-JP"/>
        </w:rPr>
        <w:t>Сфера применения слушателями полученных профессиональных компетенций, умений, знаний: научная-исследовательская деятельность и учебно-методическая работа в вузе.</w:t>
      </w:r>
    </w:p>
    <w:p w:rsidR="00A31517" w:rsidRPr="00A31517" w:rsidRDefault="00A31517" w:rsidP="00A31517">
      <w:pPr>
        <w:spacing w:after="0" w:line="360" w:lineRule="auto"/>
        <w:jc w:val="center"/>
        <w:rPr>
          <w:rFonts w:ascii="Times New Roman" w:eastAsia="MS Mincho" w:hAnsi="Times New Roman" w:cs="Times New Roman"/>
          <w:b/>
          <w:bCs/>
          <w:sz w:val="28"/>
          <w:szCs w:val="28"/>
          <w:lang w:eastAsia="ja-JP"/>
        </w:rPr>
      </w:pPr>
      <w:r w:rsidRPr="00A31517">
        <w:rPr>
          <w:rFonts w:ascii="Times New Roman" w:eastAsia="MS Mincho" w:hAnsi="Times New Roman" w:cs="Times New Roman"/>
          <w:b/>
          <w:bCs/>
          <w:sz w:val="28"/>
          <w:szCs w:val="28"/>
          <w:lang w:eastAsia="ja-JP"/>
        </w:rPr>
        <w:t>2. ХАРАКТЕРИСТИКА ПОДГОТОВКИ ПО ПРОГРАММЕ</w:t>
      </w:r>
    </w:p>
    <w:p w:rsidR="00A31517" w:rsidRPr="00A31517" w:rsidRDefault="00A31517" w:rsidP="00A31517">
      <w:pPr>
        <w:spacing w:after="0" w:line="360" w:lineRule="auto"/>
        <w:jc w:val="both"/>
        <w:rPr>
          <w:rFonts w:ascii="Times New Roman" w:eastAsia="MS Mincho" w:hAnsi="Times New Roman" w:cs="Times New Roman"/>
          <w:sz w:val="28"/>
          <w:szCs w:val="28"/>
          <w:lang w:eastAsia="ja-JP"/>
        </w:rPr>
      </w:pPr>
      <w:r w:rsidRPr="00A31517">
        <w:rPr>
          <w:rFonts w:ascii="Times New Roman" w:eastAsia="MS Mincho" w:hAnsi="Times New Roman" w:cs="Times New Roman"/>
          <w:b/>
          <w:bCs/>
          <w:sz w:val="28"/>
          <w:szCs w:val="28"/>
          <w:lang w:eastAsia="ja-JP"/>
        </w:rPr>
        <w:tab/>
      </w:r>
      <w:r w:rsidRPr="00A31517">
        <w:rPr>
          <w:rFonts w:ascii="Times New Roman" w:eastAsia="MS Mincho" w:hAnsi="Times New Roman" w:cs="Times New Roman"/>
          <w:sz w:val="28"/>
          <w:szCs w:val="28"/>
          <w:lang w:eastAsia="ja-JP"/>
        </w:rPr>
        <w:t>2.1.</w:t>
      </w:r>
      <w:r w:rsidRPr="00A31517">
        <w:rPr>
          <w:rFonts w:ascii="Times New Roman" w:eastAsia="MS Mincho" w:hAnsi="Times New Roman" w:cs="Times New Roman"/>
          <w:b/>
          <w:bCs/>
          <w:sz w:val="28"/>
          <w:szCs w:val="28"/>
          <w:lang w:eastAsia="ja-JP"/>
        </w:rPr>
        <w:t xml:space="preserve"> </w:t>
      </w:r>
      <w:r w:rsidRPr="00A31517">
        <w:rPr>
          <w:rFonts w:ascii="Times New Roman" w:eastAsia="MS Mincho" w:hAnsi="Times New Roman" w:cs="Times New Roman"/>
          <w:sz w:val="28"/>
          <w:szCs w:val="28"/>
          <w:lang w:eastAsia="ja-JP"/>
        </w:rPr>
        <w:t>Нормативный срок освоения программы – 24 часа.</w:t>
      </w:r>
    </w:p>
    <w:p w:rsidR="00A31517" w:rsidRPr="00A31517" w:rsidRDefault="00A31517" w:rsidP="00A31517">
      <w:pPr>
        <w:spacing w:after="0" w:line="360" w:lineRule="auto"/>
        <w:jc w:val="both"/>
        <w:rPr>
          <w:rFonts w:ascii="Times New Roman" w:eastAsia="MS Mincho" w:hAnsi="Times New Roman" w:cs="Times New Roman"/>
          <w:sz w:val="28"/>
          <w:szCs w:val="28"/>
          <w:lang w:eastAsia="ja-JP"/>
        </w:rPr>
      </w:pPr>
      <w:r w:rsidRPr="00A31517">
        <w:rPr>
          <w:rFonts w:ascii="Times New Roman" w:eastAsia="MS Mincho" w:hAnsi="Times New Roman" w:cs="Times New Roman"/>
          <w:b/>
          <w:bCs/>
          <w:sz w:val="28"/>
          <w:szCs w:val="28"/>
          <w:lang w:eastAsia="ja-JP"/>
        </w:rPr>
        <w:tab/>
      </w:r>
      <w:r w:rsidRPr="00A31517">
        <w:rPr>
          <w:rFonts w:ascii="Times New Roman" w:eastAsia="MS Mincho" w:hAnsi="Times New Roman" w:cs="Times New Roman"/>
          <w:sz w:val="28"/>
          <w:szCs w:val="28"/>
          <w:lang w:eastAsia="ja-JP"/>
        </w:rPr>
        <w:t>2.2.</w:t>
      </w:r>
      <w:r w:rsidRPr="00A31517">
        <w:rPr>
          <w:rFonts w:ascii="Times New Roman" w:eastAsia="MS Mincho" w:hAnsi="Times New Roman" w:cs="Times New Roman"/>
          <w:b/>
          <w:bCs/>
          <w:sz w:val="28"/>
          <w:szCs w:val="28"/>
          <w:lang w:eastAsia="ja-JP"/>
        </w:rPr>
        <w:t xml:space="preserve"> </w:t>
      </w:r>
      <w:r w:rsidRPr="00A31517">
        <w:rPr>
          <w:rFonts w:ascii="Times New Roman" w:eastAsia="MS Mincho" w:hAnsi="Times New Roman" w:cs="Times New Roman"/>
          <w:sz w:val="28"/>
          <w:szCs w:val="28"/>
          <w:lang w:eastAsia="ja-JP"/>
        </w:rPr>
        <w:t>Режим обучения – 2 часа в неделю.</w:t>
      </w:r>
    </w:p>
    <w:p w:rsidR="00A31517" w:rsidRPr="00A31517" w:rsidRDefault="00A31517" w:rsidP="00A31517">
      <w:pPr>
        <w:spacing w:after="240" w:line="360" w:lineRule="auto"/>
        <w:jc w:val="both"/>
        <w:rPr>
          <w:rFonts w:ascii="Times New Roman" w:eastAsia="MS Mincho" w:hAnsi="Times New Roman" w:cs="Times New Roman"/>
          <w:sz w:val="28"/>
          <w:szCs w:val="28"/>
          <w:lang w:eastAsia="ja-JP"/>
        </w:rPr>
      </w:pPr>
      <w:r w:rsidRPr="00A31517">
        <w:rPr>
          <w:rFonts w:ascii="Times New Roman" w:eastAsia="MS Mincho" w:hAnsi="Times New Roman" w:cs="Times New Roman"/>
          <w:b/>
          <w:bCs/>
          <w:sz w:val="28"/>
          <w:szCs w:val="28"/>
          <w:lang w:eastAsia="ja-JP"/>
        </w:rPr>
        <w:tab/>
      </w:r>
      <w:r w:rsidRPr="00A31517">
        <w:rPr>
          <w:rFonts w:ascii="Times New Roman" w:eastAsia="MS Mincho" w:hAnsi="Times New Roman" w:cs="Times New Roman"/>
          <w:sz w:val="28"/>
          <w:szCs w:val="28"/>
          <w:lang w:eastAsia="ja-JP"/>
        </w:rPr>
        <w:t>2.3.</w:t>
      </w:r>
      <w:r w:rsidRPr="00A31517">
        <w:rPr>
          <w:rFonts w:ascii="Times New Roman" w:eastAsia="MS Mincho" w:hAnsi="Times New Roman" w:cs="Times New Roman"/>
          <w:b/>
          <w:bCs/>
          <w:sz w:val="28"/>
          <w:szCs w:val="28"/>
          <w:lang w:eastAsia="ja-JP"/>
        </w:rPr>
        <w:t xml:space="preserve"> </w:t>
      </w:r>
      <w:r w:rsidRPr="00A31517">
        <w:rPr>
          <w:rFonts w:ascii="Times New Roman" w:eastAsia="MS Mincho" w:hAnsi="Times New Roman" w:cs="Times New Roman"/>
          <w:sz w:val="28"/>
          <w:szCs w:val="28"/>
          <w:lang w:eastAsia="ja-JP"/>
        </w:rPr>
        <w:t>Форма обучения: без отрыва от работы.</w:t>
      </w:r>
    </w:p>
    <w:p w:rsidR="00A31517" w:rsidRPr="00A31517" w:rsidRDefault="00A31517" w:rsidP="00A31517">
      <w:pPr>
        <w:spacing w:after="0" w:line="360" w:lineRule="auto"/>
        <w:jc w:val="center"/>
        <w:rPr>
          <w:rFonts w:ascii="Times New Roman" w:eastAsia="MS Mincho" w:hAnsi="Times New Roman" w:cs="Times New Roman"/>
          <w:b/>
          <w:bCs/>
          <w:sz w:val="28"/>
          <w:szCs w:val="28"/>
          <w:lang w:eastAsia="ja-JP"/>
        </w:rPr>
      </w:pPr>
      <w:r w:rsidRPr="00A31517">
        <w:rPr>
          <w:rFonts w:ascii="Times New Roman" w:eastAsia="MS Mincho" w:hAnsi="Times New Roman" w:cs="Times New Roman"/>
          <w:b/>
          <w:bCs/>
          <w:sz w:val="28"/>
          <w:szCs w:val="28"/>
          <w:lang w:eastAsia="ja-JP"/>
        </w:rPr>
        <w:t>3. РЕЗУЛЬТАТЫ ОСВОЕНИЯ ПРОГРАММЫ</w:t>
      </w:r>
    </w:p>
    <w:p w:rsidR="00A31517" w:rsidRPr="00A31517" w:rsidRDefault="00A31517" w:rsidP="00A31517">
      <w:pPr>
        <w:spacing w:after="0" w:line="360" w:lineRule="auto"/>
        <w:jc w:val="both"/>
        <w:rPr>
          <w:rFonts w:ascii="Times New Roman" w:eastAsia="MS Mincho" w:hAnsi="Times New Roman" w:cs="Times New Roman"/>
          <w:sz w:val="28"/>
          <w:szCs w:val="28"/>
          <w:lang w:eastAsia="ja-JP"/>
        </w:rPr>
      </w:pPr>
      <w:r w:rsidRPr="00A31517">
        <w:rPr>
          <w:rFonts w:ascii="Times New Roman" w:eastAsia="MS Mincho" w:hAnsi="Times New Roman" w:cs="Times New Roman"/>
          <w:sz w:val="28"/>
          <w:szCs w:val="28"/>
          <w:lang w:eastAsia="ja-JP"/>
        </w:rPr>
        <w:tab/>
        <w:t>Слушатель, освоивший программу, должен:</w:t>
      </w:r>
    </w:p>
    <w:p w:rsidR="00A31517" w:rsidRPr="00A31517" w:rsidRDefault="00A31517" w:rsidP="00A31517">
      <w:pPr>
        <w:spacing w:after="0" w:line="360" w:lineRule="auto"/>
        <w:jc w:val="both"/>
        <w:rPr>
          <w:rFonts w:ascii="Times New Roman" w:eastAsia="MS Mincho" w:hAnsi="Times New Roman" w:cs="Times New Roman"/>
          <w:sz w:val="28"/>
          <w:szCs w:val="28"/>
          <w:lang w:eastAsia="ja-JP"/>
        </w:rPr>
      </w:pPr>
      <w:r w:rsidRPr="00A31517">
        <w:rPr>
          <w:rFonts w:ascii="Times New Roman" w:eastAsia="MS Mincho" w:hAnsi="Times New Roman" w:cs="Times New Roman"/>
          <w:sz w:val="28"/>
          <w:szCs w:val="28"/>
          <w:lang w:eastAsia="ja-JP"/>
        </w:rPr>
        <w:tab/>
        <w:t>3.1.</w:t>
      </w:r>
      <w:r w:rsidRPr="00A31517">
        <w:rPr>
          <w:rFonts w:ascii="Times New Roman" w:eastAsia="MS Mincho" w:hAnsi="Times New Roman" w:cs="Times New Roman"/>
          <w:b/>
          <w:bCs/>
          <w:sz w:val="28"/>
          <w:szCs w:val="28"/>
          <w:lang w:eastAsia="ja-JP"/>
        </w:rPr>
        <w:t xml:space="preserve"> </w:t>
      </w:r>
      <w:r w:rsidRPr="00A31517">
        <w:rPr>
          <w:rFonts w:ascii="Times New Roman" w:eastAsia="MS Mincho" w:hAnsi="Times New Roman" w:cs="Times New Roman"/>
          <w:sz w:val="28"/>
          <w:szCs w:val="28"/>
          <w:lang w:eastAsia="ja-JP"/>
        </w:rPr>
        <w:t xml:space="preserve">обладать профессиональными компетенциями: </w:t>
      </w:r>
    </w:p>
    <w:p w:rsidR="00A31517" w:rsidRPr="00A31517" w:rsidRDefault="00A31517" w:rsidP="00A31517">
      <w:pPr>
        <w:spacing w:after="0" w:line="360" w:lineRule="auto"/>
        <w:jc w:val="both"/>
        <w:rPr>
          <w:rFonts w:ascii="Times New Roman" w:eastAsia="MS Mincho" w:hAnsi="Times New Roman" w:cs="Times New Roman"/>
          <w:sz w:val="28"/>
          <w:szCs w:val="28"/>
          <w:lang w:eastAsia="ja-JP"/>
        </w:rPr>
      </w:pPr>
      <w:r w:rsidRPr="00A31517">
        <w:rPr>
          <w:rFonts w:ascii="Times New Roman" w:eastAsia="MS Mincho" w:hAnsi="Times New Roman" w:cs="Times New Roman"/>
          <w:sz w:val="28"/>
          <w:szCs w:val="28"/>
          <w:lang w:eastAsia="ja-JP"/>
        </w:rPr>
        <w:tab/>
        <w:t>Готовность к использованию сервисов электронной образовательной среды ТвГУ.</w:t>
      </w:r>
    </w:p>
    <w:p w:rsidR="00A31517" w:rsidRPr="00A31517" w:rsidRDefault="00A31517" w:rsidP="00A31517">
      <w:pPr>
        <w:spacing w:after="0" w:line="360" w:lineRule="auto"/>
        <w:rPr>
          <w:rFonts w:ascii="Times New Roman" w:eastAsia="MS Mincho" w:hAnsi="Times New Roman" w:cs="Times New Roman"/>
          <w:sz w:val="28"/>
          <w:szCs w:val="28"/>
          <w:lang w:eastAsia="ja-JP"/>
        </w:rPr>
      </w:pPr>
      <w:r w:rsidRPr="00A31517">
        <w:rPr>
          <w:rFonts w:ascii="Times New Roman" w:eastAsia="MS Mincho" w:hAnsi="Times New Roman" w:cs="Times New Roman"/>
          <w:sz w:val="28"/>
          <w:szCs w:val="28"/>
          <w:lang w:eastAsia="ja-JP"/>
        </w:rPr>
        <w:t>Иметь представление о:</w:t>
      </w:r>
    </w:p>
    <w:p w:rsidR="00A31517" w:rsidRPr="00A31517" w:rsidRDefault="00A31517" w:rsidP="00746F3B">
      <w:pPr>
        <w:numPr>
          <w:ilvl w:val="0"/>
          <w:numId w:val="9"/>
        </w:numPr>
        <w:spacing w:after="0" w:line="360" w:lineRule="auto"/>
        <w:contextualSpacing/>
        <w:jc w:val="both"/>
        <w:rPr>
          <w:rFonts w:ascii="Times New Roman" w:eastAsia="MS Mincho" w:hAnsi="Times New Roman" w:cs="Times New Roman"/>
          <w:sz w:val="28"/>
          <w:szCs w:val="28"/>
          <w:lang w:eastAsia="ja-JP"/>
        </w:rPr>
      </w:pPr>
      <w:r w:rsidRPr="00A31517">
        <w:rPr>
          <w:rFonts w:ascii="Times New Roman" w:eastAsia="MS Mincho" w:hAnsi="Times New Roman" w:cs="Times New Roman"/>
          <w:sz w:val="28"/>
          <w:szCs w:val="28"/>
          <w:lang w:eastAsia="ja-JP"/>
        </w:rPr>
        <w:t>нормативно-правовых аспектах работы ЭОС;</w:t>
      </w:r>
    </w:p>
    <w:p w:rsidR="00A31517" w:rsidRPr="00A31517" w:rsidRDefault="00A31517" w:rsidP="00746F3B">
      <w:pPr>
        <w:numPr>
          <w:ilvl w:val="0"/>
          <w:numId w:val="9"/>
        </w:numPr>
        <w:spacing w:after="0" w:line="360" w:lineRule="auto"/>
        <w:contextualSpacing/>
        <w:jc w:val="both"/>
        <w:rPr>
          <w:rFonts w:ascii="Times New Roman" w:eastAsia="MS Mincho" w:hAnsi="Times New Roman" w:cs="Times New Roman"/>
          <w:sz w:val="28"/>
          <w:szCs w:val="28"/>
          <w:lang w:eastAsia="ja-JP"/>
        </w:rPr>
      </w:pPr>
      <w:r w:rsidRPr="00A31517">
        <w:rPr>
          <w:rFonts w:ascii="Times New Roman" w:eastAsia="MS Mincho" w:hAnsi="Times New Roman" w:cs="Times New Roman"/>
          <w:sz w:val="28"/>
          <w:szCs w:val="28"/>
          <w:lang w:eastAsia="ja-JP"/>
        </w:rPr>
        <w:t>особенностях работы ЭОС ТвГУ;</w:t>
      </w:r>
    </w:p>
    <w:p w:rsidR="00A31517" w:rsidRPr="00A31517" w:rsidRDefault="00A31517" w:rsidP="00746F3B">
      <w:pPr>
        <w:numPr>
          <w:ilvl w:val="0"/>
          <w:numId w:val="9"/>
        </w:numPr>
        <w:spacing w:after="0" w:line="360" w:lineRule="auto"/>
        <w:contextualSpacing/>
        <w:jc w:val="both"/>
        <w:rPr>
          <w:rFonts w:ascii="Times New Roman" w:eastAsia="MS Mincho" w:hAnsi="Times New Roman" w:cs="Times New Roman"/>
          <w:sz w:val="28"/>
          <w:szCs w:val="28"/>
          <w:lang w:eastAsia="ja-JP"/>
        </w:rPr>
      </w:pPr>
      <w:r w:rsidRPr="00A31517">
        <w:rPr>
          <w:rFonts w:ascii="Times New Roman" w:eastAsia="MS Mincho" w:hAnsi="Times New Roman" w:cs="Times New Roman"/>
          <w:sz w:val="28"/>
          <w:szCs w:val="28"/>
          <w:lang w:eastAsia="ja-JP"/>
        </w:rPr>
        <w:t>тенденциях развития ЭОС ТвГУ.</w:t>
      </w:r>
    </w:p>
    <w:p w:rsidR="00A31517" w:rsidRPr="00A31517" w:rsidRDefault="00A31517" w:rsidP="00A31517">
      <w:pPr>
        <w:spacing w:after="0" w:line="360" w:lineRule="auto"/>
        <w:rPr>
          <w:rFonts w:ascii="Times New Roman" w:eastAsia="MS Mincho" w:hAnsi="Times New Roman" w:cs="Times New Roman"/>
          <w:sz w:val="28"/>
          <w:szCs w:val="28"/>
          <w:lang w:eastAsia="ja-JP"/>
        </w:rPr>
      </w:pPr>
      <w:r w:rsidRPr="00A31517">
        <w:rPr>
          <w:rFonts w:ascii="Times New Roman" w:eastAsia="MS Mincho" w:hAnsi="Times New Roman" w:cs="Times New Roman"/>
          <w:sz w:val="28"/>
          <w:szCs w:val="28"/>
          <w:lang w:eastAsia="ja-JP"/>
        </w:rPr>
        <w:t>Знать:</w:t>
      </w:r>
    </w:p>
    <w:p w:rsidR="00A31517" w:rsidRPr="00A31517" w:rsidRDefault="00A31517" w:rsidP="00746F3B">
      <w:pPr>
        <w:numPr>
          <w:ilvl w:val="0"/>
          <w:numId w:val="11"/>
        </w:numPr>
        <w:spacing w:after="0" w:line="360" w:lineRule="auto"/>
        <w:contextualSpacing/>
        <w:rPr>
          <w:rFonts w:ascii="Times New Roman" w:eastAsia="MS Mincho" w:hAnsi="Times New Roman" w:cs="Times New Roman"/>
          <w:sz w:val="28"/>
          <w:szCs w:val="28"/>
          <w:lang w:eastAsia="ja-JP"/>
        </w:rPr>
      </w:pPr>
      <w:r w:rsidRPr="00A31517">
        <w:rPr>
          <w:rFonts w:ascii="Times New Roman" w:eastAsia="MS Mincho" w:hAnsi="Times New Roman" w:cs="Times New Roman"/>
          <w:sz w:val="28"/>
          <w:szCs w:val="28"/>
          <w:lang w:eastAsia="ja-JP"/>
        </w:rPr>
        <w:t>особенности размещения информации на сайте ТвГУ;</w:t>
      </w:r>
    </w:p>
    <w:p w:rsidR="00A31517" w:rsidRPr="00A31517" w:rsidRDefault="00A31517" w:rsidP="00746F3B">
      <w:pPr>
        <w:numPr>
          <w:ilvl w:val="0"/>
          <w:numId w:val="11"/>
        </w:numPr>
        <w:spacing w:after="0" w:line="360" w:lineRule="auto"/>
        <w:contextualSpacing/>
        <w:rPr>
          <w:rFonts w:ascii="Times New Roman" w:eastAsia="MS Mincho" w:hAnsi="Times New Roman" w:cs="Times New Roman"/>
          <w:sz w:val="28"/>
          <w:szCs w:val="28"/>
          <w:lang w:eastAsia="ja-JP"/>
        </w:rPr>
      </w:pPr>
      <w:r w:rsidRPr="00A31517">
        <w:rPr>
          <w:rFonts w:ascii="Times New Roman" w:eastAsia="MS Mincho" w:hAnsi="Times New Roman" w:cs="Times New Roman"/>
          <w:sz w:val="28"/>
          <w:szCs w:val="28"/>
          <w:lang w:eastAsia="ja-JP"/>
        </w:rPr>
        <w:t>принцип работы «Электронного деканата» и «Электронной библиотеки»;</w:t>
      </w:r>
    </w:p>
    <w:p w:rsidR="00A31517" w:rsidRPr="00A31517" w:rsidRDefault="00A31517" w:rsidP="00746F3B">
      <w:pPr>
        <w:numPr>
          <w:ilvl w:val="0"/>
          <w:numId w:val="11"/>
        </w:numPr>
        <w:spacing w:after="0" w:line="360" w:lineRule="auto"/>
        <w:contextualSpacing/>
        <w:rPr>
          <w:rFonts w:ascii="Times New Roman" w:eastAsia="MS Mincho" w:hAnsi="Times New Roman" w:cs="Times New Roman"/>
          <w:sz w:val="28"/>
          <w:szCs w:val="28"/>
          <w:lang w:eastAsia="ja-JP"/>
        </w:rPr>
      </w:pPr>
      <w:r w:rsidRPr="00A31517">
        <w:rPr>
          <w:rFonts w:ascii="Times New Roman" w:eastAsia="MS Mincho" w:hAnsi="Times New Roman" w:cs="Times New Roman"/>
          <w:sz w:val="28"/>
          <w:szCs w:val="28"/>
          <w:lang w:eastAsia="ja-JP"/>
        </w:rPr>
        <w:t>основные внутренние и внешние сервисы ТвГУ.</w:t>
      </w:r>
    </w:p>
    <w:p w:rsidR="00A31517" w:rsidRPr="00A31517" w:rsidRDefault="00A31517" w:rsidP="00A31517">
      <w:pPr>
        <w:spacing w:after="0" w:line="360" w:lineRule="auto"/>
        <w:rPr>
          <w:rFonts w:ascii="Times New Roman" w:eastAsia="MS Mincho" w:hAnsi="Times New Roman" w:cs="Times New Roman"/>
          <w:sz w:val="28"/>
          <w:szCs w:val="28"/>
          <w:lang w:eastAsia="ja-JP"/>
        </w:rPr>
      </w:pPr>
      <w:r w:rsidRPr="00A31517">
        <w:rPr>
          <w:rFonts w:ascii="Times New Roman" w:eastAsia="MS Mincho" w:hAnsi="Times New Roman" w:cs="Times New Roman"/>
          <w:sz w:val="28"/>
          <w:szCs w:val="28"/>
          <w:lang w:eastAsia="ja-JP"/>
        </w:rPr>
        <w:t>Уметь:</w:t>
      </w:r>
    </w:p>
    <w:p w:rsidR="00A31517" w:rsidRPr="00A31517" w:rsidRDefault="00A31517" w:rsidP="00746F3B">
      <w:pPr>
        <w:numPr>
          <w:ilvl w:val="0"/>
          <w:numId w:val="10"/>
        </w:numPr>
        <w:spacing w:after="0" w:line="360" w:lineRule="auto"/>
        <w:contextualSpacing/>
        <w:jc w:val="both"/>
        <w:rPr>
          <w:rFonts w:ascii="Times New Roman" w:eastAsia="MS Mincho" w:hAnsi="Times New Roman" w:cs="Times New Roman"/>
          <w:sz w:val="28"/>
          <w:szCs w:val="28"/>
          <w:lang w:eastAsia="ja-JP"/>
        </w:rPr>
      </w:pPr>
      <w:r w:rsidRPr="00A31517">
        <w:rPr>
          <w:rFonts w:ascii="Times New Roman" w:eastAsia="MS Mincho" w:hAnsi="Times New Roman" w:cs="Times New Roman"/>
          <w:sz w:val="28"/>
          <w:szCs w:val="28"/>
          <w:lang w:eastAsia="ja-JP"/>
        </w:rPr>
        <w:t>ориентироваться на информационной части сайта ТвГУ;</w:t>
      </w:r>
    </w:p>
    <w:p w:rsidR="00A31517" w:rsidRPr="00A31517" w:rsidRDefault="00A31517" w:rsidP="00746F3B">
      <w:pPr>
        <w:numPr>
          <w:ilvl w:val="0"/>
          <w:numId w:val="10"/>
        </w:numPr>
        <w:spacing w:after="0" w:line="360" w:lineRule="auto"/>
        <w:contextualSpacing/>
        <w:jc w:val="both"/>
        <w:rPr>
          <w:rFonts w:ascii="Times New Roman" w:eastAsia="MS Mincho" w:hAnsi="Times New Roman" w:cs="Times New Roman"/>
          <w:sz w:val="28"/>
          <w:szCs w:val="28"/>
          <w:lang w:eastAsia="ja-JP"/>
        </w:rPr>
      </w:pPr>
      <w:r w:rsidRPr="00A31517">
        <w:rPr>
          <w:rFonts w:ascii="Times New Roman" w:eastAsia="MS Mincho" w:hAnsi="Times New Roman" w:cs="Times New Roman"/>
          <w:sz w:val="28"/>
          <w:szCs w:val="28"/>
          <w:lang w:eastAsia="ja-JP"/>
        </w:rPr>
        <w:t>создавать и редактировать личную карточку студента с помощью сервиса «Электронный деканат»;</w:t>
      </w:r>
    </w:p>
    <w:p w:rsidR="00A31517" w:rsidRPr="00A31517" w:rsidRDefault="00A31517" w:rsidP="00746F3B">
      <w:pPr>
        <w:numPr>
          <w:ilvl w:val="0"/>
          <w:numId w:val="10"/>
        </w:numPr>
        <w:spacing w:after="0" w:line="360" w:lineRule="auto"/>
        <w:contextualSpacing/>
        <w:jc w:val="both"/>
        <w:rPr>
          <w:rFonts w:ascii="Times New Roman" w:eastAsia="MS Mincho" w:hAnsi="Times New Roman" w:cs="Times New Roman"/>
          <w:sz w:val="28"/>
          <w:szCs w:val="28"/>
          <w:lang w:eastAsia="ja-JP"/>
        </w:rPr>
      </w:pPr>
      <w:r w:rsidRPr="00A31517">
        <w:rPr>
          <w:rFonts w:ascii="Times New Roman" w:eastAsia="MS Mincho" w:hAnsi="Times New Roman" w:cs="Times New Roman"/>
          <w:sz w:val="28"/>
          <w:szCs w:val="28"/>
          <w:lang w:eastAsia="ja-JP"/>
        </w:rPr>
        <w:lastRenderedPageBreak/>
        <w:t>осуществлять учет успеваемости студентов с помощью сервиса «Электронный деканат»;</w:t>
      </w:r>
    </w:p>
    <w:p w:rsidR="00A31517" w:rsidRPr="00A31517" w:rsidRDefault="00A31517" w:rsidP="00746F3B">
      <w:pPr>
        <w:numPr>
          <w:ilvl w:val="0"/>
          <w:numId w:val="10"/>
        </w:numPr>
        <w:spacing w:after="0" w:line="360" w:lineRule="auto"/>
        <w:contextualSpacing/>
        <w:jc w:val="both"/>
        <w:rPr>
          <w:rFonts w:ascii="Times New Roman" w:eastAsia="MS Mincho" w:hAnsi="Times New Roman" w:cs="Times New Roman"/>
          <w:sz w:val="28"/>
          <w:szCs w:val="28"/>
          <w:lang w:eastAsia="ja-JP"/>
        </w:rPr>
      </w:pPr>
      <w:r w:rsidRPr="00A31517">
        <w:rPr>
          <w:rFonts w:ascii="Times New Roman" w:eastAsia="MS Mincho" w:hAnsi="Times New Roman" w:cs="Times New Roman"/>
          <w:sz w:val="28"/>
          <w:szCs w:val="28"/>
          <w:lang w:eastAsia="ja-JP"/>
        </w:rPr>
        <w:t>фиксировать движение контингента с помощью сервиса «Электронный деканат»;</w:t>
      </w:r>
    </w:p>
    <w:p w:rsidR="00A31517" w:rsidRPr="00A31517" w:rsidRDefault="00A31517" w:rsidP="00746F3B">
      <w:pPr>
        <w:numPr>
          <w:ilvl w:val="0"/>
          <w:numId w:val="10"/>
        </w:numPr>
        <w:spacing w:after="0" w:line="360" w:lineRule="auto"/>
        <w:jc w:val="both"/>
        <w:rPr>
          <w:rFonts w:ascii="Times New Roman" w:eastAsia="MS Mincho" w:hAnsi="Times New Roman" w:cs="Times New Roman"/>
          <w:sz w:val="28"/>
          <w:szCs w:val="28"/>
          <w:lang w:eastAsia="ja-JP"/>
        </w:rPr>
      </w:pPr>
      <w:r w:rsidRPr="00A31517">
        <w:rPr>
          <w:rFonts w:ascii="Times New Roman" w:eastAsia="MS Mincho" w:hAnsi="Times New Roman" w:cs="Times New Roman"/>
          <w:sz w:val="28"/>
          <w:szCs w:val="28"/>
          <w:lang w:eastAsia="ja-JP"/>
        </w:rPr>
        <w:t>использовать основные сервисы подписки Office365;</w:t>
      </w:r>
    </w:p>
    <w:p w:rsidR="00A31517" w:rsidRPr="00A31517" w:rsidRDefault="00A31517" w:rsidP="00746F3B">
      <w:pPr>
        <w:numPr>
          <w:ilvl w:val="0"/>
          <w:numId w:val="10"/>
        </w:numPr>
        <w:spacing w:after="0" w:line="360" w:lineRule="auto"/>
        <w:jc w:val="both"/>
        <w:rPr>
          <w:rFonts w:ascii="Times New Roman" w:eastAsia="MS Mincho" w:hAnsi="Times New Roman" w:cs="Times New Roman"/>
          <w:sz w:val="28"/>
          <w:szCs w:val="28"/>
          <w:lang w:eastAsia="ja-JP"/>
        </w:rPr>
      </w:pPr>
    </w:p>
    <w:p w:rsidR="00A31517" w:rsidRPr="00A31517" w:rsidRDefault="00A31517" w:rsidP="00A31517">
      <w:pPr>
        <w:spacing w:after="0" w:line="360" w:lineRule="auto"/>
        <w:jc w:val="both"/>
        <w:rPr>
          <w:rFonts w:ascii="Times New Roman" w:eastAsia="MS Mincho" w:hAnsi="Times New Roman" w:cs="Times New Roman"/>
          <w:sz w:val="28"/>
          <w:szCs w:val="28"/>
          <w:lang w:eastAsia="ja-JP"/>
        </w:rPr>
      </w:pPr>
      <w:r w:rsidRPr="00A31517">
        <w:rPr>
          <w:rFonts w:ascii="Times New Roman" w:eastAsia="MS Mincho" w:hAnsi="Times New Roman" w:cs="Times New Roman"/>
          <w:sz w:val="28"/>
          <w:szCs w:val="28"/>
          <w:lang w:eastAsia="ja-JP"/>
        </w:rPr>
        <w:t>Владеть:</w:t>
      </w:r>
    </w:p>
    <w:p w:rsidR="00A31517" w:rsidRPr="00A31517" w:rsidRDefault="00A31517" w:rsidP="00A31517">
      <w:pPr>
        <w:numPr>
          <w:ilvl w:val="0"/>
          <w:numId w:val="1"/>
        </w:numPr>
        <w:spacing w:after="0" w:line="360" w:lineRule="auto"/>
        <w:jc w:val="both"/>
        <w:rPr>
          <w:rFonts w:ascii="Times New Roman" w:eastAsia="MS Mincho" w:hAnsi="Times New Roman" w:cs="Times New Roman"/>
          <w:sz w:val="28"/>
          <w:szCs w:val="28"/>
          <w:lang w:eastAsia="ja-JP"/>
        </w:rPr>
      </w:pPr>
      <w:r w:rsidRPr="00A31517">
        <w:rPr>
          <w:rFonts w:ascii="Times New Roman" w:eastAsia="MS Mincho" w:hAnsi="Times New Roman" w:cs="Times New Roman"/>
          <w:sz w:val="28"/>
          <w:szCs w:val="28"/>
          <w:lang w:eastAsia="ja-JP"/>
        </w:rPr>
        <w:t>принципами эффективного поиска информации на сайте ТвГУ;</w:t>
      </w:r>
    </w:p>
    <w:p w:rsidR="00A31517" w:rsidRPr="00A31517" w:rsidRDefault="00A31517" w:rsidP="00A31517">
      <w:pPr>
        <w:numPr>
          <w:ilvl w:val="0"/>
          <w:numId w:val="1"/>
        </w:numPr>
        <w:spacing w:after="0" w:line="360" w:lineRule="auto"/>
        <w:jc w:val="both"/>
        <w:rPr>
          <w:rFonts w:ascii="Times New Roman" w:eastAsia="MS Mincho" w:hAnsi="Times New Roman" w:cs="Times New Roman"/>
          <w:sz w:val="28"/>
          <w:szCs w:val="28"/>
          <w:lang w:eastAsia="ja-JP"/>
        </w:rPr>
      </w:pPr>
      <w:r w:rsidRPr="00A31517">
        <w:rPr>
          <w:rFonts w:ascii="Times New Roman" w:eastAsia="MS Mincho" w:hAnsi="Times New Roman" w:cs="Times New Roman"/>
          <w:sz w:val="28"/>
          <w:szCs w:val="28"/>
          <w:lang w:eastAsia="ja-JP"/>
        </w:rPr>
        <w:t>навыками работы с Электронным деканатом;</w:t>
      </w:r>
    </w:p>
    <w:p w:rsidR="00A31517" w:rsidRPr="00A31517" w:rsidRDefault="00A31517" w:rsidP="00A31517">
      <w:pPr>
        <w:numPr>
          <w:ilvl w:val="0"/>
          <w:numId w:val="1"/>
        </w:numPr>
        <w:spacing w:after="0" w:line="360" w:lineRule="auto"/>
        <w:jc w:val="both"/>
        <w:rPr>
          <w:rFonts w:ascii="Times New Roman" w:eastAsia="MS Mincho" w:hAnsi="Times New Roman" w:cs="Times New Roman"/>
          <w:sz w:val="28"/>
          <w:szCs w:val="28"/>
          <w:lang w:eastAsia="ja-JP"/>
        </w:rPr>
      </w:pPr>
      <w:r w:rsidRPr="00A31517">
        <w:rPr>
          <w:rFonts w:ascii="Times New Roman" w:eastAsia="MS Mincho" w:hAnsi="Times New Roman" w:cs="Times New Roman"/>
          <w:sz w:val="28"/>
          <w:szCs w:val="28"/>
          <w:lang w:eastAsia="ja-JP"/>
        </w:rPr>
        <w:t xml:space="preserve">навыками работы с основными сервисами </w:t>
      </w:r>
      <w:r w:rsidRPr="00A31517">
        <w:rPr>
          <w:rFonts w:ascii="Times New Roman" w:eastAsia="MS Mincho" w:hAnsi="Times New Roman" w:cs="Times New Roman"/>
          <w:sz w:val="28"/>
          <w:szCs w:val="28"/>
          <w:lang w:val="en-US" w:eastAsia="ja-JP"/>
        </w:rPr>
        <w:t>Office</w:t>
      </w:r>
      <w:r w:rsidRPr="00A31517">
        <w:rPr>
          <w:rFonts w:ascii="Times New Roman" w:eastAsia="MS Mincho" w:hAnsi="Times New Roman" w:cs="Times New Roman"/>
          <w:sz w:val="28"/>
          <w:szCs w:val="28"/>
          <w:lang w:eastAsia="ja-JP"/>
        </w:rPr>
        <w:t>365;</w:t>
      </w:r>
    </w:p>
    <w:p w:rsidR="00A31517" w:rsidRPr="00A31517" w:rsidRDefault="00A31517" w:rsidP="00A31517">
      <w:pPr>
        <w:numPr>
          <w:ilvl w:val="0"/>
          <w:numId w:val="1"/>
        </w:numPr>
        <w:spacing w:after="0" w:line="360" w:lineRule="auto"/>
        <w:jc w:val="both"/>
        <w:rPr>
          <w:rFonts w:ascii="Times New Roman" w:eastAsia="MS Mincho" w:hAnsi="Times New Roman" w:cs="Times New Roman"/>
          <w:sz w:val="28"/>
          <w:szCs w:val="28"/>
          <w:lang w:eastAsia="ja-JP"/>
        </w:rPr>
      </w:pPr>
    </w:p>
    <w:p w:rsidR="00A31517" w:rsidRPr="00A31517" w:rsidRDefault="00A31517" w:rsidP="00A31517">
      <w:pPr>
        <w:spacing w:after="0" w:line="240" w:lineRule="auto"/>
        <w:jc w:val="center"/>
        <w:rPr>
          <w:rFonts w:ascii="Times New Roman" w:eastAsia="MS Mincho" w:hAnsi="Times New Roman" w:cs="Times New Roman"/>
          <w:b/>
          <w:sz w:val="28"/>
          <w:szCs w:val="28"/>
          <w:lang w:eastAsia="ja-JP"/>
        </w:rPr>
      </w:pPr>
      <w:r w:rsidRPr="00A31517">
        <w:rPr>
          <w:rFonts w:ascii="Times New Roman" w:eastAsia="MS Mincho" w:hAnsi="Times New Roman" w:cs="Times New Roman"/>
          <w:b/>
          <w:sz w:val="28"/>
          <w:szCs w:val="28"/>
          <w:lang w:eastAsia="ja-JP"/>
        </w:rPr>
        <w:t>4. СТРУКТУРА ПРОГРАММЫ</w:t>
      </w:r>
    </w:p>
    <w:tbl>
      <w:tblPr>
        <w:tblpPr w:leftFromText="180" w:rightFromText="180" w:vertAnchor="text" w:horzAnchor="margin" w:tblpXSpec="center" w:tblpY="377"/>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4819"/>
        <w:gridCol w:w="993"/>
        <w:gridCol w:w="992"/>
        <w:gridCol w:w="2126"/>
      </w:tblGrid>
      <w:tr w:rsidR="00A31517" w:rsidRPr="00A31517" w:rsidTr="00A31517">
        <w:trPr>
          <w:cantSplit/>
          <w:trHeight w:val="673"/>
          <w:tblHeader/>
        </w:trPr>
        <w:tc>
          <w:tcPr>
            <w:tcW w:w="568" w:type="dxa"/>
            <w:vMerge w:val="restart"/>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p>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 п/п</w:t>
            </w:r>
          </w:p>
        </w:tc>
        <w:tc>
          <w:tcPr>
            <w:tcW w:w="4819" w:type="dxa"/>
            <w:vMerge w:val="restart"/>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p>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Наименование</w:t>
            </w:r>
          </w:p>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 xml:space="preserve"> модулей, разделов и тем</w:t>
            </w:r>
          </w:p>
        </w:tc>
        <w:tc>
          <w:tcPr>
            <w:tcW w:w="993" w:type="dxa"/>
            <w:vMerge w:val="restart"/>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p>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 xml:space="preserve">Всего, </w:t>
            </w:r>
          </w:p>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час.</w:t>
            </w:r>
          </w:p>
        </w:tc>
        <w:tc>
          <w:tcPr>
            <w:tcW w:w="3118" w:type="dxa"/>
            <w:gridSpan w:val="2"/>
            <w:vAlign w:val="center"/>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В том числе:</w:t>
            </w:r>
          </w:p>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p>
        </w:tc>
      </w:tr>
      <w:tr w:rsidR="00A31517" w:rsidRPr="00A31517" w:rsidTr="00A31517">
        <w:trPr>
          <w:cantSplit/>
          <w:trHeight w:val="179"/>
          <w:tblHeader/>
        </w:trPr>
        <w:tc>
          <w:tcPr>
            <w:tcW w:w="568" w:type="dxa"/>
            <w:vMerge/>
          </w:tcPr>
          <w:p w:rsidR="00A31517" w:rsidRPr="00A31517" w:rsidRDefault="00A31517" w:rsidP="00A31517">
            <w:pPr>
              <w:spacing w:after="0" w:line="360" w:lineRule="auto"/>
              <w:jc w:val="center"/>
              <w:rPr>
                <w:rFonts w:ascii="Times New Roman" w:eastAsia="MS Mincho" w:hAnsi="Times New Roman" w:cs="Times New Roman"/>
                <w:sz w:val="24"/>
                <w:szCs w:val="24"/>
                <w:lang w:eastAsia="ja-JP"/>
              </w:rPr>
            </w:pPr>
          </w:p>
        </w:tc>
        <w:tc>
          <w:tcPr>
            <w:tcW w:w="4819" w:type="dxa"/>
            <w:vMerge/>
          </w:tcPr>
          <w:p w:rsidR="00A31517" w:rsidRPr="00A31517" w:rsidRDefault="00A31517" w:rsidP="00A31517">
            <w:pPr>
              <w:spacing w:after="0" w:line="360" w:lineRule="auto"/>
              <w:jc w:val="center"/>
              <w:rPr>
                <w:rFonts w:ascii="Times New Roman" w:eastAsia="MS Mincho" w:hAnsi="Times New Roman" w:cs="Times New Roman"/>
                <w:sz w:val="24"/>
                <w:szCs w:val="24"/>
                <w:lang w:eastAsia="ja-JP"/>
              </w:rPr>
            </w:pPr>
          </w:p>
        </w:tc>
        <w:tc>
          <w:tcPr>
            <w:tcW w:w="993" w:type="dxa"/>
            <w:vMerge/>
          </w:tcPr>
          <w:p w:rsidR="00A31517" w:rsidRPr="00A31517" w:rsidRDefault="00A31517" w:rsidP="00A31517">
            <w:pPr>
              <w:spacing w:after="0" w:line="360" w:lineRule="auto"/>
              <w:jc w:val="center"/>
              <w:rPr>
                <w:rFonts w:ascii="Times New Roman" w:eastAsia="MS Mincho" w:hAnsi="Times New Roman" w:cs="Times New Roman"/>
                <w:sz w:val="24"/>
                <w:szCs w:val="24"/>
                <w:lang w:eastAsia="ja-JP"/>
              </w:rPr>
            </w:pPr>
          </w:p>
        </w:tc>
        <w:tc>
          <w:tcPr>
            <w:tcW w:w="992" w:type="dxa"/>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p>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Лекции</w:t>
            </w:r>
          </w:p>
        </w:tc>
        <w:tc>
          <w:tcPr>
            <w:tcW w:w="2126" w:type="dxa"/>
          </w:tcPr>
          <w:p w:rsidR="00A31517" w:rsidRPr="00A31517" w:rsidRDefault="00A31517" w:rsidP="00A31517">
            <w:pPr>
              <w:spacing w:after="0" w:line="240" w:lineRule="auto"/>
              <w:ind w:right="34"/>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Практические занятия (семинары), лабораторные работы</w:t>
            </w:r>
          </w:p>
        </w:tc>
      </w:tr>
      <w:tr w:rsidR="00A31517" w:rsidRPr="00A31517" w:rsidTr="00A31517">
        <w:trPr>
          <w:cantSplit/>
          <w:trHeight w:val="20"/>
        </w:trPr>
        <w:tc>
          <w:tcPr>
            <w:tcW w:w="568" w:type="dxa"/>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1</w:t>
            </w:r>
          </w:p>
        </w:tc>
        <w:tc>
          <w:tcPr>
            <w:tcW w:w="4819" w:type="dxa"/>
          </w:tcPr>
          <w:p w:rsidR="00A31517" w:rsidRPr="00A31517" w:rsidRDefault="00A31517" w:rsidP="00A31517">
            <w:pPr>
              <w:spacing w:after="0" w:line="240" w:lineRule="auto"/>
              <w:rPr>
                <w:rFonts w:ascii="Times New Roman" w:eastAsia="MS Mincho" w:hAnsi="Times New Roman" w:cs="Times New Roman"/>
                <w:color w:val="000000"/>
                <w:sz w:val="24"/>
                <w:szCs w:val="24"/>
                <w:lang w:eastAsia="ja-JP"/>
              </w:rPr>
            </w:pPr>
            <w:r w:rsidRPr="00A31517">
              <w:rPr>
                <w:rFonts w:ascii="Times New Roman" w:eastAsia="MS Mincho" w:hAnsi="Times New Roman" w:cs="Times New Roman"/>
                <w:color w:val="000000"/>
                <w:sz w:val="24"/>
                <w:szCs w:val="24"/>
                <w:lang w:eastAsia="ja-JP"/>
              </w:rPr>
              <w:t>Основы работы в электронно-образовательной среде ТвГУ</w:t>
            </w:r>
          </w:p>
        </w:tc>
        <w:tc>
          <w:tcPr>
            <w:tcW w:w="993" w:type="dxa"/>
          </w:tcPr>
          <w:p w:rsidR="00A31517" w:rsidRPr="00A31517" w:rsidRDefault="00A31517" w:rsidP="00A31517">
            <w:pPr>
              <w:spacing w:after="0" w:line="240" w:lineRule="auto"/>
              <w:jc w:val="center"/>
              <w:rPr>
                <w:rFonts w:ascii="Times New Roman" w:eastAsia="MS Mincho" w:hAnsi="Times New Roman" w:cs="Times New Roman"/>
                <w:sz w:val="24"/>
                <w:szCs w:val="24"/>
                <w:highlight w:val="yellow"/>
                <w:lang w:eastAsia="ja-JP"/>
              </w:rPr>
            </w:pPr>
            <w:r w:rsidRPr="00A31517">
              <w:rPr>
                <w:rFonts w:ascii="Times New Roman" w:eastAsia="MS Mincho" w:hAnsi="Times New Roman" w:cs="Times New Roman"/>
                <w:sz w:val="24"/>
                <w:szCs w:val="24"/>
                <w:lang w:eastAsia="ja-JP"/>
              </w:rPr>
              <w:t>4</w:t>
            </w:r>
          </w:p>
        </w:tc>
        <w:tc>
          <w:tcPr>
            <w:tcW w:w="992" w:type="dxa"/>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2</w:t>
            </w:r>
          </w:p>
        </w:tc>
        <w:tc>
          <w:tcPr>
            <w:tcW w:w="2126" w:type="dxa"/>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2</w:t>
            </w:r>
          </w:p>
        </w:tc>
      </w:tr>
      <w:tr w:rsidR="00A31517" w:rsidRPr="00A31517" w:rsidTr="00A31517">
        <w:trPr>
          <w:cantSplit/>
          <w:trHeight w:val="20"/>
        </w:trPr>
        <w:tc>
          <w:tcPr>
            <w:tcW w:w="568" w:type="dxa"/>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2</w:t>
            </w:r>
          </w:p>
        </w:tc>
        <w:tc>
          <w:tcPr>
            <w:tcW w:w="4819" w:type="dxa"/>
          </w:tcPr>
          <w:p w:rsidR="00A31517" w:rsidRPr="00A31517" w:rsidRDefault="00A31517" w:rsidP="00A31517">
            <w:pPr>
              <w:spacing w:after="0" w:line="240" w:lineRule="auto"/>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Электронный деканат</w:t>
            </w:r>
          </w:p>
        </w:tc>
        <w:tc>
          <w:tcPr>
            <w:tcW w:w="993" w:type="dxa"/>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8</w:t>
            </w:r>
          </w:p>
        </w:tc>
        <w:tc>
          <w:tcPr>
            <w:tcW w:w="992" w:type="dxa"/>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w:t>
            </w:r>
          </w:p>
        </w:tc>
        <w:tc>
          <w:tcPr>
            <w:tcW w:w="2126" w:type="dxa"/>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8</w:t>
            </w:r>
          </w:p>
        </w:tc>
      </w:tr>
      <w:tr w:rsidR="00A31517" w:rsidRPr="00A31517" w:rsidTr="00A31517">
        <w:trPr>
          <w:cantSplit/>
          <w:trHeight w:val="20"/>
        </w:trPr>
        <w:tc>
          <w:tcPr>
            <w:tcW w:w="568" w:type="dxa"/>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3</w:t>
            </w:r>
          </w:p>
        </w:tc>
        <w:tc>
          <w:tcPr>
            <w:tcW w:w="4819" w:type="dxa"/>
          </w:tcPr>
          <w:p w:rsidR="00A31517" w:rsidRPr="00A31517" w:rsidRDefault="00A31517" w:rsidP="00A31517">
            <w:pPr>
              <w:spacing w:after="0" w:line="240" w:lineRule="auto"/>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Сервисы электронно-образовательной среды</w:t>
            </w:r>
          </w:p>
        </w:tc>
        <w:tc>
          <w:tcPr>
            <w:tcW w:w="993" w:type="dxa"/>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4</w:t>
            </w:r>
          </w:p>
        </w:tc>
        <w:tc>
          <w:tcPr>
            <w:tcW w:w="992" w:type="dxa"/>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w:t>
            </w:r>
          </w:p>
        </w:tc>
        <w:tc>
          <w:tcPr>
            <w:tcW w:w="2126" w:type="dxa"/>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4</w:t>
            </w:r>
          </w:p>
        </w:tc>
      </w:tr>
      <w:tr w:rsidR="00A31517" w:rsidRPr="00A31517" w:rsidTr="00A31517">
        <w:trPr>
          <w:cantSplit/>
          <w:trHeight w:val="20"/>
        </w:trPr>
        <w:tc>
          <w:tcPr>
            <w:tcW w:w="568" w:type="dxa"/>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4</w:t>
            </w:r>
          </w:p>
        </w:tc>
        <w:tc>
          <w:tcPr>
            <w:tcW w:w="4819" w:type="dxa"/>
          </w:tcPr>
          <w:p w:rsidR="00A31517" w:rsidRPr="00A31517" w:rsidRDefault="00A31517" w:rsidP="00A31517">
            <w:pPr>
              <w:spacing w:after="0" w:line="240" w:lineRule="auto"/>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Электронная библиотека</w:t>
            </w:r>
          </w:p>
        </w:tc>
        <w:tc>
          <w:tcPr>
            <w:tcW w:w="993" w:type="dxa"/>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2</w:t>
            </w:r>
          </w:p>
        </w:tc>
        <w:tc>
          <w:tcPr>
            <w:tcW w:w="992" w:type="dxa"/>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2</w:t>
            </w:r>
          </w:p>
        </w:tc>
        <w:tc>
          <w:tcPr>
            <w:tcW w:w="2126" w:type="dxa"/>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w:t>
            </w:r>
          </w:p>
        </w:tc>
      </w:tr>
      <w:tr w:rsidR="00A31517" w:rsidRPr="00A31517" w:rsidTr="00A31517">
        <w:trPr>
          <w:cantSplit/>
          <w:trHeight w:val="20"/>
        </w:trPr>
        <w:tc>
          <w:tcPr>
            <w:tcW w:w="568" w:type="dxa"/>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5</w:t>
            </w:r>
          </w:p>
        </w:tc>
        <w:tc>
          <w:tcPr>
            <w:tcW w:w="4819" w:type="dxa"/>
          </w:tcPr>
          <w:p w:rsidR="00A31517" w:rsidRPr="00A31517" w:rsidRDefault="00A31517" w:rsidP="00A31517">
            <w:pPr>
              <w:spacing w:after="0" w:line="240" w:lineRule="auto"/>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Подготовка документации по ООП для прохождения государственной аккредитации</w:t>
            </w:r>
          </w:p>
        </w:tc>
        <w:tc>
          <w:tcPr>
            <w:tcW w:w="993" w:type="dxa"/>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6</w:t>
            </w:r>
          </w:p>
        </w:tc>
        <w:tc>
          <w:tcPr>
            <w:tcW w:w="992" w:type="dxa"/>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6</w:t>
            </w:r>
          </w:p>
        </w:tc>
        <w:tc>
          <w:tcPr>
            <w:tcW w:w="2126" w:type="dxa"/>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w:t>
            </w:r>
          </w:p>
        </w:tc>
      </w:tr>
      <w:tr w:rsidR="00A31517" w:rsidRPr="00A31517" w:rsidTr="00A31517">
        <w:trPr>
          <w:cantSplit/>
          <w:trHeight w:val="355"/>
        </w:trPr>
        <w:tc>
          <w:tcPr>
            <w:tcW w:w="568" w:type="dxa"/>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p>
        </w:tc>
        <w:tc>
          <w:tcPr>
            <w:tcW w:w="4819" w:type="dxa"/>
          </w:tcPr>
          <w:p w:rsidR="00A31517" w:rsidRPr="00A31517" w:rsidRDefault="00A31517" w:rsidP="00A31517">
            <w:pPr>
              <w:spacing w:after="0" w:line="240" w:lineRule="auto"/>
              <w:jc w:val="right"/>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Итого</w:t>
            </w:r>
          </w:p>
        </w:tc>
        <w:tc>
          <w:tcPr>
            <w:tcW w:w="993" w:type="dxa"/>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24</w:t>
            </w:r>
          </w:p>
        </w:tc>
        <w:tc>
          <w:tcPr>
            <w:tcW w:w="992" w:type="dxa"/>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10</w:t>
            </w:r>
          </w:p>
        </w:tc>
        <w:tc>
          <w:tcPr>
            <w:tcW w:w="2126" w:type="dxa"/>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14</w:t>
            </w:r>
          </w:p>
        </w:tc>
      </w:tr>
    </w:tbl>
    <w:p w:rsidR="00A31517" w:rsidRPr="00A31517" w:rsidRDefault="00A31517" w:rsidP="00A31517">
      <w:pPr>
        <w:spacing w:after="0" w:line="360" w:lineRule="auto"/>
        <w:jc w:val="center"/>
        <w:rPr>
          <w:rFonts w:ascii="Times New Roman" w:eastAsia="MS Mincho" w:hAnsi="Times New Roman" w:cs="Times New Roman"/>
          <w:b/>
          <w:sz w:val="28"/>
          <w:szCs w:val="28"/>
          <w:lang w:eastAsia="ja-JP"/>
        </w:rPr>
      </w:pPr>
    </w:p>
    <w:p w:rsidR="00A31517" w:rsidRPr="00A31517" w:rsidRDefault="00A31517" w:rsidP="00A31517">
      <w:pPr>
        <w:spacing w:after="0" w:line="360" w:lineRule="auto"/>
        <w:jc w:val="center"/>
        <w:rPr>
          <w:rFonts w:ascii="Times New Roman" w:eastAsia="MS Mincho" w:hAnsi="Times New Roman" w:cs="Times New Roman"/>
          <w:b/>
          <w:sz w:val="28"/>
          <w:szCs w:val="28"/>
          <w:lang w:eastAsia="ja-JP"/>
        </w:rPr>
      </w:pPr>
    </w:p>
    <w:p w:rsidR="00A31517" w:rsidRPr="00A31517" w:rsidRDefault="00A31517" w:rsidP="00A31517">
      <w:pPr>
        <w:spacing w:after="0" w:line="360" w:lineRule="auto"/>
        <w:jc w:val="center"/>
        <w:rPr>
          <w:rFonts w:ascii="Times New Roman" w:eastAsia="MS Mincho" w:hAnsi="Times New Roman" w:cs="Times New Roman"/>
          <w:b/>
          <w:sz w:val="28"/>
          <w:szCs w:val="28"/>
          <w:lang w:eastAsia="ja-JP"/>
        </w:rPr>
      </w:pPr>
    </w:p>
    <w:p w:rsidR="00A31517" w:rsidRPr="00A31517" w:rsidRDefault="00A31517" w:rsidP="00A31517">
      <w:pPr>
        <w:spacing w:after="0" w:line="360" w:lineRule="auto"/>
        <w:jc w:val="center"/>
        <w:rPr>
          <w:rFonts w:ascii="Times New Roman" w:eastAsia="MS Mincho" w:hAnsi="Times New Roman" w:cs="Times New Roman"/>
          <w:b/>
          <w:sz w:val="28"/>
          <w:szCs w:val="28"/>
          <w:lang w:eastAsia="ja-JP"/>
        </w:rPr>
      </w:pPr>
    </w:p>
    <w:p w:rsidR="00A31517" w:rsidRPr="00A31517" w:rsidRDefault="00A31517" w:rsidP="00A31517">
      <w:pPr>
        <w:spacing w:after="0" w:line="360" w:lineRule="auto"/>
        <w:jc w:val="center"/>
        <w:rPr>
          <w:rFonts w:ascii="Times New Roman" w:eastAsia="MS Mincho" w:hAnsi="Times New Roman" w:cs="Times New Roman"/>
          <w:b/>
          <w:sz w:val="28"/>
          <w:szCs w:val="28"/>
          <w:lang w:eastAsia="ja-JP"/>
        </w:rPr>
      </w:pPr>
    </w:p>
    <w:p w:rsidR="00A31517" w:rsidRDefault="00A31517" w:rsidP="00A31517">
      <w:pPr>
        <w:spacing w:after="0" w:line="360" w:lineRule="auto"/>
        <w:jc w:val="center"/>
        <w:rPr>
          <w:rFonts w:ascii="Times New Roman" w:eastAsia="MS Mincho" w:hAnsi="Times New Roman" w:cs="Times New Roman"/>
          <w:b/>
          <w:sz w:val="28"/>
          <w:szCs w:val="28"/>
          <w:lang w:eastAsia="ja-JP"/>
        </w:rPr>
      </w:pPr>
    </w:p>
    <w:p w:rsidR="00120FE6" w:rsidRPr="00A31517" w:rsidRDefault="00120FE6" w:rsidP="00A31517">
      <w:pPr>
        <w:spacing w:after="0" w:line="360" w:lineRule="auto"/>
        <w:jc w:val="center"/>
        <w:rPr>
          <w:rFonts w:ascii="Times New Roman" w:eastAsia="MS Mincho" w:hAnsi="Times New Roman" w:cs="Times New Roman"/>
          <w:b/>
          <w:sz w:val="28"/>
          <w:szCs w:val="28"/>
          <w:lang w:eastAsia="ja-JP"/>
        </w:rPr>
      </w:pPr>
    </w:p>
    <w:p w:rsidR="00A31517" w:rsidRPr="00A31517" w:rsidRDefault="00A31517" w:rsidP="00A31517">
      <w:pPr>
        <w:spacing w:after="0" w:line="360" w:lineRule="auto"/>
        <w:jc w:val="center"/>
        <w:rPr>
          <w:rFonts w:ascii="Times New Roman" w:eastAsia="MS Mincho" w:hAnsi="Times New Roman" w:cs="Times New Roman"/>
          <w:b/>
          <w:sz w:val="28"/>
          <w:szCs w:val="28"/>
          <w:lang w:eastAsia="ja-JP"/>
        </w:rPr>
      </w:pPr>
    </w:p>
    <w:p w:rsidR="00A31517" w:rsidRPr="00A31517" w:rsidRDefault="00A31517" w:rsidP="00A31517">
      <w:pPr>
        <w:spacing w:after="0" w:line="360" w:lineRule="auto"/>
        <w:jc w:val="center"/>
        <w:rPr>
          <w:rFonts w:ascii="Times New Roman" w:eastAsia="MS Mincho" w:hAnsi="Times New Roman" w:cs="Times New Roman"/>
          <w:b/>
          <w:sz w:val="28"/>
          <w:szCs w:val="28"/>
          <w:lang w:eastAsia="ja-JP"/>
        </w:rPr>
      </w:pPr>
      <w:r w:rsidRPr="00A31517">
        <w:rPr>
          <w:rFonts w:ascii="Times New Roman" w:eastAsia="MS Mincho" w:hAnsi="Times New Roman" w:cs="Times New Roman"/>
          <w:b/>
          <w:sz w:val="28"/>
          <w:szCs w:val="28"/>
          <w:lang w:eastAsia="ja-JP"/>
        </w:rPr>
        <w:lastRenderedPageBreak/>
        <w:t>5. СОДЕРЖАНИЕ ПРОГРАММЫ</w:t>
      </w:r>
    </w:p>
    <w:p w:rsidR="00A31517" w:rsidRPr="00A31517" w:rsidRDefault="00A31517" w:rsidP="00A31517">
      <w:pPr>
        <w:spacing w:after="0" w:line="360" w:lineRule="auto"/>
        <w:jc w:val="center"/>
        <w:rPr>
          <w:rFonts w:ascii="Times New Roman" w:eastAsia="MS Mincho" w:hAnsi="Times New Roman" w:cs="Times New Roman"/>
          <w:b/>
          <w:sz w:val="28"/>
          <w:szCs w:val="28"/>
          <w:lang w:eastAsia="ja-JP"/>
        </w:rPr>
      </w:pPr>
      <w:r w:rsidRPr="00A31517">
        <w:rPr>
          <w:rFonts w:ascii="Times New Roman" w:eastAsia="MS Mincho" w:hAnsi="Times New Roman" w:cs="Times New Roman"/>
          <w:b/>
          <w:sz w:val="28"/>
          <w:szCs w:val="28"/>
          <w:lang w:eastAsia="ja-JP"/>
        </w:rPr>
        <w:t xml:space="preserve">5.1. Учебная программа по модулям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2612"/>
        <w:gridCol w:w="6193"/>
      </w:tblGrid>
      <w:tr w:rsidR="00A31517" w:rsidRPr="00A31517" w:rsidTr="00A31517">
        <w:trPr>
          <w:tblHeader/>
        </w:trPr>
        <w:tc>
          <w:tcPr>
            <w:tcW w:w="540" w:type="dxa"/>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w:t>
            </w:r>
          </w:p>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п/п</w:t>
            </w:r>
          </w:p>
        </w:tc>
        <w:tc>
          <w:tcPr>
            <w:tcW w:w="2612" w:type="dxa"/>
          </w:tcPr>
          <w:p w:rsidR="00A31517" w:rsidRPr="00A31517" w:rsidRDefault="00A31517" w:rsidP="00A31517">
            <w:pPr>
              <w:spacing w:after="0" w:line="240" w:lineRule="auto"/>
              <w:jc w:val="both"/>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Наименование модуля,</w:t>
            </w:r>
          </w:p>
          <w:p w:rsidR="00A31517" w:rsidRPr="00A31517" w:rsidRDefault="00A31517" w:rsidP="00A31517">
            <w:pPr>
              <w:spacing w:after="0" w:line="240" w:lineRule="auto"/>
              <w:jc w:val="both"/>
              <w:rPr>
                <w:rFonts w:ascii="Times New Roman" w:eastAsia="MS Mincho" w:hAnsi="Times New Roman" w:cs="Times New Roman"/>
                <w:b/>
                <w:sz w:val="24"/>
                <w:szCs w:val="24"/>
                <w:lang w:eastAsia="ja-JP"/>
              </w:rPr>
            </w:pPr>
            <w:r w:rsidRPr="00A31517">
              <w:rPr>
                <w:rFonts w:ascii="Times New Roman" w:eastAsia="MS Mincho" w:hAnsi="Times New Roman" w:cs="Times New Roman"/>
                <w:sz w:val="24"/>
                <w:szCs w:val="24"/>
                <w:lang w:eastAsia="ja-JP"/>
              </w:rPr>
              <w:t>разделов и тем</w:t>
            </w:r>
          </w:p>
        </w:tc>
        <w:tc>
          <w:tcPr>
            <w:tcW w:w="6193" w:type="dxa"/>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Содержание обучения (по темам в дидактических единицах), наименование и тематика лабораторных работ, практических занятий (семинаров), самостоятельной работы, используемых образовательных технологий и рекомендуемой литературы</w:t>
            </w:r>
          </w:p>
        </w:tc>
      </w:tr>
      <w:tr w:rsidR="00A31517" w:rsidRPr="00A31517" w:rsidTr="00A31517">
        <w:tc>
          <w:tcPr>
            <w:tcW w:w="540" w:type="dxa"/>
          </w:tcPr>
          <w:p w:rsidR="00A31517" w:rsidRPr="00A31517" w:rsidRDefault="00A31517" w:rsidP="00A31517">
            <w:pPr>
              <w:spacing w:after="0" w:line="240" w:lineRule="auto"/>
              <w:jc w:val="center"/>
              <w:rPr>
                <w:rFonts w:ascii="Times New Roman" w:eastAsia="MS Mincho" w:hAnsi="Times New Roman" w:cs="Times New Roman"/>
                <w:b/>
                <w:bCs/>
                <w:color w:val="000000"/>
                <w:sz w:val="24"/>
                <w:szCs w:val="24"/>
                <w:lang w:eastAsia="ja-JP"/>
              </w:rPr>
            </w:pPr>
            <w:r w:rsidRPr="00A31517">
              <w:rPr>
                <w:rFonts w:ascii="Times New Roman" w:eastAsia="MS Mincho" w:hAnsi="Times New Roman" w:cs="Times New Roman"/>
                <w:b/>
                <w:bCs/>
                <w:color w:val="000000"/>
                <w:sz w:val="24"/>
                <w:szCs w:val="24"/>
                <w:lang w:eastAsia="ja-JP"/>
              </w:rPr>
              <w:t>1</w:t>
            </w:r>
          </w:p>
        </w:tc>
        <w:tc>
          <w:tcPr>
            <w:tcW w:w="2612" w:type="dxa"/>
          </w:tcPr>
          <w:p w:rsidR="00A31517" w:rsidRPr="00A31517" w:rsidRDefault="00A31517" w:rsidP="00A31517">
            <w:pPr>
              <w:spacing w:after="0" w:line="240" w:lineRule="auto"/>
              <w:rPr>
                <w:rFonts w:ascii="Times New Roman" w:eastAsia="MS Mincho" w:hAnsi="Times New Roman" w:cs="Times New Roman"/>
                <w:b/>
                <w:bCs/>
                <w:color w:val="000000"/>
                <w:sz w:val="24"/>
                <w:szCs w:val="24"/>
                <w:lang w:eastAsia="ja-JP"/>
              </w:rPr>
            </w:pPr>
            <w:r w:rsidRPr="00A31517">
              <w:rPr>
                <w:rFonts w:ascii="Times New Roman" w:eastAsia="MS Mincho" w:hAnsi="Times New Roman" w:cs="Times New Roman"/>
                <w:b/>
                <w:bCs/>
                <w:color w:val="000000"/>
                <w:sz w:val="24"/>
                <w:szCs w:val="24"/>
                <w:lang w:eastAsia="ja-JP"/>
              </w:rPr>
              <w:t>Модуль 1. Основы работы в электронно-образователь-ной среде ТвГУ</w:t>
            </w:r>
          </w:p>
        </w:tc>
        <w:tc>
          <w:tcPr>
            <w:tcW w:w="6193" w:type="dxa"/>
          </w:tcPr>
          <w:p w:rsidR="00A31517" w:rsidRPr="00A31517" w:rsidRDefault="00A31517" w:rsidP="00A31517">
            <w:pPr>
              <w:spacing w:after="0" w:line="240" w:lineRule="auto"/>
              <w:jc w:val="both"/>
              <w:rPr>
                <w:rFonts w:ascii="Times New Roman" w:eastAsia="MS Mincho" w:hAnsi="Times New Roman" w:cs="Times New Roman"/>
                <w:color w:val="000000"/>
                <w:sz w:val="24"/>
                <w:szCs w:val="24"/>
                <w:lang w:eastAsia="ja-JP"/>
              </w:rPr>
            </w:pPr>
          </w:p>
        </w:tc>
      </w:tr>
      <w:tr w:rsidR="00A31517" w:rsidRPr="00A31517" w:rsidTr="00A31517">
        <w:tc>
          <w:tcPr>
            <w:tcW w:w="540" w:type="dxa"/>
          </w:tcPr>
          <w:p w:rsidR="00A31517" w:rsidRPr="00A31517" w:rsidRDefault="00A31517" w:rsidP="00A31517">
            <w:pPr>
              <w:spacing w:after="0" w:line="240" w:lineRule="auto"/>
              <w:jc w:val="both"/>
              <w:rPr>
                <w:rFonts w:ascii="Times New Roman" w:eastAsia="MS Mincho" w:hAnsi="Times New Roman" w:cs="Times New Roman"/>
                <w:color w:val="000000"/>
                <w:sz w:val="24"/>
                <w:szCs w:val="24"/>
                <w:lang w:eastAsia="ja-JP"/>
              </w:rPr>
            </w:pPr>
          </w:p>
        </w:tc>
        <w:tc>
          <w:tcPr>
            <w:tcW w:w="2612" w:type="dxa"/>
          </w:tcPr>
          <w:p w:rsidR="00A31517" w:rsidRPr="00A31517" w:rsidRDefault="00A31517" w:rsidP="00A31517">
            <w:pPr>
              <w:spacing w:after="0" w:line="240" w:lineRule="auto"/>
              <w:rPr>
                <w:rFonts w:ascii="Times New Roman" w:eastAsia="MS Mincho" w:hAnsi="Times New Roman" w:cs="Times New Roman"/>
                <w:b/>
                <w:bCs/>
                <w:sz w:val="24"/>
                <w:szCs w:val="24"/>
                <w:lang w:eastAsia="ja-JP"/>
              </w:rPr>
            </w:pPr>
            <w:r w:rsidRPr="00A31517">
              <w:rPr>
                <w:rFonts w:ascii="Times New Roman" w:eastAsia="MS Mincho" w:hAnsi="Times New Roman" w:cs="Times New Roman"/>
                <w:sz w:val="24"/>
                <w:szCs w:val="24"/>
                <w:lang w:eastAsia="ja-JP"/>
              </w:rPr>
              <w:t xml:space="preserve">Тема 1. Основы построения и функционирования </w:t>
            </w:r>
            <w:r w:rsidRPr="00A31517">
              <w:rPr>
                <w:rFonts w:ascii="Times New Roman" w:eastAsia="MS Mincho" w:hAnsi="Times New Roman" w:cs="Times New Roman"/>
                <w:color w:val="000000"/>
                <w:sz w:val="24"/>
                <w:szCs w:val="24"/>
                <w:lang w:eastAsia="ja-JP"/>
              </w:rPr>
              <w:t>ЭОС ТвГУ</w:t>
            </w:r>
          </w:p>
        </w:tc>
        <w:tc>
          <w:tcPr>
            <w:tcW w:w="6193" w:type="dxa"/>
          </w:tcPr>
          <w:p w:rsidR="00A31517" w:rsidRPr="00A31517" w:rsidRDefault="00A31517" w:rsidP="00A31517">
            <w:pPr>
              <w:spacing w:after="0" w:line="240" w:lineRule="auto"/>
              <w:jc w:val="both"/>
              <w:rPr>
                <w:rFonts w:ascii="Times New Roman" w:eastAsia="MS Mincho" w:hAnsi="Times New Roman" w:cs="Times New Roman"/>
                <w:color w:val="000000"/>
                <w:sz w:val="24"/>
                <w:szCs w:val="24"/>
                <w:lang w:eastAsia="ja-JP"/>
              </w:rPr>
            </w:pPr>
            <w:r w:rsidRPr="00A31517">
              <w:rPr>
                <w:rFonts w:ascii="Times New Roman" w:eastAsia="MS Mincho" w:hAnsi="Times New Roman" w:cs="Times New Roman"/>
                <w:color w:val="000000"/>
                <w:sz w:val="24"/>
                <w:szCs w:val="24"/>
                <w:lang w:eastAsia="ja-JP"/>
              </w:rPr>
              <w:t>Нормативные основы формирования и функционирования ЭОС. Порядок размещения информации на официальном сайте университета. Обзор основных нормативных документов в сфере ИТ («Положениями о корпоративной сети ТвГУ», «Инструкция пользователя ПК» и др.). Служба технической поддержки ТвГУ.</w:t>
            </w:r>
          </w:p>
        </w:tc>
      </w:tr>
      <w:tr w:rsidR="00A31517" w:rsidRPr="00A31517" w:rsidTr="00A31517">
        <w:tc>
          <w:tcPr>
            <w:tcW w:w="540" w:type="dxa"/>
          </w:tcPr>
          <w:p w:rsidR="00A31517" w:rsidRPr="00A31517" w:rsidRDefault="00A31517" w:rsidP="00A31517">
            <w:pPr>
              <w:spacing w:after="0" w:line="240" w:lineRule="auto"/>
              <w:jc w:val="both"/>
              <w:rPr>
                <w:rFonts w:ascii="Times New Roman" w:eastAsia="MS Mincho" w:hAnsi="Times New Roman" w:cs="Times New Roman"/>
                <w:color w:val="000000"/>
                <w:sz w:val="24"/>
                <w:szCs w:val="24"/>
                <w:lang w:eastAsia="ja-JP"/>
              </w:rPr>
            </w:pPr>
          </w:p>
        </w:tc>
        <w:tc>
          <w:tcPr>
            <w:tcW w:w="2612" w:type="dxa"/>
          </w:tcPr>
          <w:p w:rsidR="00A31517" w:rsidRPr="00A31517" w:rsidRDefault="00A31517" w:rsidP="00A31517">
            <w:pPr>
              <w:spacing w:after="0" w:line="240" w:lineRule="auto"/>
              <w:rPr>
                <w:rFonts w:ascii="Times New Roman" w:eastAsia="MS Mincho" w:hAnsi="Times New Roman" w:cs="Times New Roman"/>
                <w:color w:val="000000"/>
                <w:sz w:val="24"/>
                <w:szCs w:val="24"/>
                <w:lang w:eastAsia="ja-JP"/>
              </w:rPr>
            </w:pPr>
            <w:r w:rsidRPr="00A31517">
              <w:rPr>
                <w:rFonts w:ascii="Times New Roman" w:eastAsia="MS Mincho" w:hAnsi="Times New Roman" w:cs="Times New Roman"/>
                <w:sz w:val="24"/>
                <w:szCs w:val="24"/>
                <w:lang w:eastAsia="ja-JP"/>
              </w:rPr>
              <w:t xml:space="preserve">Тема 2. </w:t>
            </w:r>
            <w:r w:rsidRPr="00A31517">
              <w:rPr>
                <w:rFonts w:ascii="Times New Roman" w:eastAsia="MS Mincho" w:hAnsi="Times New Roman" w:cs="Times New Roman"/>
                <w:color w:val="000000"/>
                <w:sz w:val="24"/>
                <w:szCs w:val="24"/>
                <w:lang w:eastAsia="ja-JP"/>
              </w:rPr>
              <w:t>Регистрация в ЭОС ТвГУ</w:t>
            </w:r>
          </w:p>
        </w:tc>
        <w:tc>
          <w:tcPr>
            <w:tcW w:w="6193" w:type="dxa"/>
          </w:tcPr>
          <w:p w:rsidR="00A31517" w:rsidRPr="00A31517" w:rsidRDefault="00A31517" w:rsidP="00A31517">
            <w:pPr>
              <w:spacing w:after="0" w:line="240" w:lineRule="auto"/>
              <w:jc w:val="both"/>
              <w:rPr>
                <w:rFonts w:ascii="Times New Roman" w:eastAsia="MS Mincho" w:hAnsi="Times New Roman" w:cs="Times New Roman"/>
                <w:color w:val="000000"/>
                <w:sz w:val="24"/>
                <w:szCs w:val="24"/>
                <w:lang w:eastAsia="ja-JP"/>
              </w:rPr>
            </w:pPr>
            <w:r w:rsidRPr="00A31517">
              <w:rPr>
                <w:rFonts w:ascii="Times New Roman" w:eastAsia="MS Mincho" w:hAnsi="Times New Roman" w:cs="Times New Roman"/>
                <w:color w:val="000000"/>
                <w:sz w:val="24"/>
                <w:szCs w:val="24"/>
                <w:lang w:eastAsia="ja-JP"/>
              </w:rPr>
              <w:t>Заявки на доступ к корпоративной сети ТвГУ и электронной почте. Процедура первого входа в систему.</w:t>
            </w:r>
          </w:p>
        </w:tc>
      </w:tr>
      <w:tr w:rsidR="00A31517" w:rsidRPr="00A31517" w:rsidTr="00A31517">
        <w:tc>
          <w:tcPr>
            <w:tcW w:w="540" w:type="dxa"/>
          </w:tcPr>
          <w:p w:rsidR="00A31517" w:rsidRPr="00A31517" w:rsidRDefault="00A31517" w:rsidP="00A31517">
            <w:pPr>
              <w:spacing w:after="0" w:line="240" w:lineRule="auto"/>
              <w:jc w:val="both"/>
              <w:rPr>
                <w:rFonts w:ascii="Times New Roman" w:eastAsia="MS Mincho" w:hAnsi="Times New Roman" w:cs="Times New Roman"/>
                <w:color w:val="000000"/>
                <w:sz w:val="24"/>
                <w:szCs w:val="24"/>
                <w:lang w:eastAsia="ja-JP"/>
              </w:rPr>
            </w:pPr>
          </w:p>
        </w:tc>
        <w:tc>
          <w:tcPr>
            <w:tcW w:w="2612" w:type="dxa"/>
          </w:tcPr>
          <w:p w:rsidR="00A31517" w:rsidRPr="00A31517" w:rsidRDefault="00A31517" w:rsidP="00A31517">
            <w:pPr>
              <w:spacing w:after="0" w:line="240" w:lineRule="auto"/>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Тема 3. Основы работы деканатов с личными делами студентов в электронно-образовательной среде</w:t>
            </w:r>
          </w:p>
        </w:tc>
        <w:tc>
          <w:tcPr>
            <w:tcW w:w="6193" w:type="dxa"/>
          </w:tcPr>
          <w:p w:rsidR="00A31517" w:rsidRPr="00A31517" w:rsidRDefault="00A31517" w:rsidP="00A31517">
            <w:pPr>
              <w:spacing w:after="0" w:line="240" w:lineRule="auto"/>
              <w:jc w:val="both"/>
              <w:rPr>
                <w:rFonts w:ascii="Times New Roman" w:eastAsia="MS Mincho" w:hAnsi="Times New Roman" w:cs="Times New Roman"/>
                <w:color w:val="000000"/>
                <w:sz w:val="24"/>
                <w:szCs w:val="24"/>
                <w:lang w:eastAsia="ja-JP"/>
              </w:rPr>
            </w:pPr>
            <w:r w:rsidRPr="00A31517">
              <w:rPr>
                <w:rFonts w:ascii="Times New Roman" w:eastAsia="MS Mincho" w:hAnsi="Times New Roman" w:cs="Times New Roman"/>
                <w:color w:val="000000"/>
                <w:sz w:val="24"/>
                <w:szCs w:val="24"/>
                <w:lang w:eastAsia="ja-JP"/>
              </w:rPr>
              <w:t>Работа с личными делами студентов, учет успеваемости студентов, фиксация движения контингента, формирование отчетности.</w:t>
            </w:r>
          </w:p>
        </w:tc>
      </w:tr>
      <w:tr w:rsidR="00A31517" w:rsidRPr="00A31517" w:rsidTr="00A31517">
        <w:tc>
          <w:tcPr>
            <w:tcW w:w="540" w:type="dxa"/>
          </w:tcPr>
          <w:p w:rsidR="00A31517" w:rsidRPr="00A31517" w:rsidRDefault="00A31517" w:rsidP="00A31517">
            <w:pPr>
              <w:spacing w:after="0" w:line="240" w:lineRule="auto"/>
              <w:jc w:val="both"/>
              <w:rPr>
                <w:rFonts w:ascii="Times New Roman" w:eastAsia="MS Mincho" w:hAnsi="Times New Roman" w:cs="Times New Roman"/>
                <w:color w:val="000000"/>
                <w:sz w:val="24"/>
                <w:szCs w:val="24"/>
                <w:lang w:eastAsia="ja-JP"/>
              </w:rPr>
            </w:pPr>
          </w:p>
        </w:tc>
        <w:tc>
          <w:tcPr>
            <w:tcW w:w="2612" w:type="dxa"/>
          </w:tcPr>
          <w:p w:rsidR="00A31517" w:rsidRPr="00A31517" w:rsidRDefault="00A31517" w:rsidP="00A31517">
            <w:pPr>
              <w:spacing w:after="0" w:line="240" w:lineRule="auto"/>
              <w:rPr>
                <w:rFonts w:ascii="Times New Roman" w:eastAsia="MS Mincho" w:hAnsi="Times New Roman" w:cs="Times New Roman"/>
                <w:sz w:val="24"/>
                <w:szCs w:val="24"/>
                <w:lang w:eastAsia="ja-JP"/>
              </w:rPr>
            </w:pPr>
            <w:r w:rsidRPr="00A31517">
              <w:rPr>
                <w:rFonts w:ascii="Times New Roman" w:eastAsia="MS Mincho" w:hAnsi="Times New Roman" w:cs="Times New Roman"/>
                <w:b/>
                <w:bCs/>
                <w:sz w:val="24"/>
                <w:szCs w:val="24"/>
                <w:lang w:eastAsia="ja-JP"/>
              </w:rPr>
              <w:t>Практические занятия (семинары)</w:t>
            </w:r>
          </w:p>
        </w:tc>
        <w:tc>
          <w:tcPr>
            <w:tcW w:w="6193" w:type="dxa"/>
          </w:tcPr>
          <w:p w:rsidR="00A31517" w:rsidRPr="00A31517" w:rsidRDefault="00A31517" w:rsidP="00746F3B">
            <w:pPr>
              <w:numPr>
                <w:ilvl w:val="0"/>
                <w:numId w:val="12"/>
              </w:numPr>
              <w:spacing w:after="0" w:line="240" w:lineRule="auto"/>
              <w:contextualSpacing/>
              <w:jc w:val="both"/>
              <w:rPr>
                <w:rFonts w:ascii="Times New Roman" w:eastAsia="MS Mincho" w:hAnsi="Times New Roman" w:cs="Times New Roman"/>
                <w:color w:val="000000"/>
                <w:sz w:val="24"/>
                <w:szCs w:val="24"/>
                <w:lang w:eastAsia="ja-JP"/>
              </w:rPr>
            </w:pPr>
            <w:r w:rsidRPr="00A31517">
              <w:rPr>
                <w:rFonts w:ascii="Times New Roman" w:eastAsia="MS Mincho" w:hAnsi="Times New Roman" w:cs="Times New Roman"/>
                <w:sz w:val="24"/>
                <w:szCs w:val="24"/>
                <w:lang w:eastAsia="ja-JP"/>
              </w:rPr>
              <w:t>Заполнение заявки на регистрацию в корпоративной сети ТвГУ;</w:t>
            </w:r>
          </w:p>
          <w:p w:rsidR="00A31517" w:rsidRPr="00A31517" w:rsidRDefault="00A31517" w:rsidP="00746F3B">
            <w:pPr>
              <w:numPr>
                <w:ilvl w:val="0"/>
                <w:numId w:val="12"/>
              </w:numPr>
              <w:spacing w:after="0" w:line="240" w:lineRule="auto"/>
              <w:contextualSpacing/>
              <w:jc w:val="both"/>
              <w:rPr>
                <w:rFonts w:ascii="Times New Roman" w:eastAsia="MS Mincho" w:hAnsi="Times New Roman" w:cs="Times New Roman"/>
                <w:color w:val="000000"/>
                <w:sz w:val="24"/>
                <w:szCs w:val="24"/>
                <w:lang w:eastAsia="ja-JP"/>
              </w:rPr>
            </w:pPr>
            <w:r w:rsidRPr="00A31517">
              <w:rPr>
                <w:rFonts w:ascii="Times New Roman" w:eastAsia="MS Mincho" w:hAnsi="Times New Roman" w:cs="Times New Roman"/>
                <w:sz w:val="24"/>
                <w:szCs w:val="24"/>
                <w:lang w:eastAsia="ja-JP"/>
              </w:rPr>
              <w:t>Изучение структуры официального сайта ТвГУ, а также подробное рассмотрение его раздела «Сведения об образовательной организации»</w:t>
            </w:r>
          </w:p>
          <w:p w:rsidR="00A31517" w:rsidRPr="00A31517" w:rsidRDefault="00A31517" w:rsidP="00746F3B">
            <w:pPr>
              <w:numPr>
                <w:ilvl w:val="0"/>
                <w:numId w:val="12"/>
              </w:numPr>
              <w:spacing w:after="0" w:line="240" w:lineRule="auto"/>
              <w:contextualSpacing/>
              <w:jc w:val="both"/>
              <w:rPr>
                <w:rFonts w:ascii="Times New Roman" w:eastAsia="MS Mincho" w:hAnsi="Times New Roman" w:cs="Times New Roman"/>
                <w:color w:val="000000"/>
                <w:sz w:val="24"/>
                <w:szCs w:val="24"/>
                <w:lang w:eastAsia="ja-JP"/>
              </w:rPr>
            </w:pPr>
            <w:r w:rsidRPr="00A31517">
              <w:rPr>
                <w:rFonts w:ascii="Times New Roman" w:eastAsia="MS Mincho" w:hAnsi="Times New Roman" w:cs="Times New Roman"/>
                <w:sz w:val="24"/>
                <w:szCs w:val="24"/>
                <w:lang w:eastAsia="ja-JP"/>
              </w:rPr>
              <w:t>Изучение структуры сайта Службы технической поддержки.</w:t>
            </w:r>
          </w:p>
        </w:tc>
      </w:tr>
      <w:tr w:rsidR="00A31517" w:rsidRPr="00A31517" w:rsidTr="00A31517">
        <w:tc>
          <w:tcPr>
            <w:tcW w:w="540" w:type="dxa"/>
          </w:tcPr>
          <w:p w:rsidR="00A31517" w:rsidRPr="00A31517" w:rsidRDefault="00A31517" w:rsidP="00A31517">
            <w:pPr>
              <w:spacing w:after="0" w:line="240" w:lineRule="auto"/>
              <w:jc w:val="both"/>
              <w:rPr>
                <w:rFonts w:ascii="Times New Roman" w:eastAsia="MS Mincho" w:hAnsi="Times New Roman" w:cs="Times New Roman"/>
                <w:sz w:val="24"/>
                <w:szCs w:val="24"/>
                <w:lang w:eastAsia="ja-JP"/>
              </w:rPr>
            </w:pPr>
          </w:p>
        </w:tc>
        <w:tc>
          <w:tcPr>
            <w:tcW w:w="2612" w:type="dxa"/>
          </w:tcPr>
          <w:p w:rsidR="00A31517" w:rsidRPr="00A31517" w:rsidRDefault="00A31517" w:rsidP="00A31517">
            <w:pPr>
              <w:spacing w:after="0" w:line="240" w:lineRule="auto"/>
              <w:jc w:val="both"/>
              <w:rPr>
                <w:rFonts w:ascii="Times New Roman" w:eastAsia="MS Mincho" w:hAnsi="Times New Roman" w:cs="Times New Roman"/>
                <w:b/>
                <w:bCs/>
                <w:color w:val="000000"/>
                <w:sz w:val="24"/>
                <w:szCs w:val="24"/>
                <w:lang w:eastAsia="ja-JP"/>
              </w:rPr>
            </w:pPr>
            <w:r w:rsidRPr="00A31517">
              <w:rPr>
                <w:rFonts w:ascii="Times New Roman" w:eastAsia="MS Mincho" w:hAnsi="Times New Roman" w:cs="Times New Roman"/>
                <w:b/>
                <w:bCs/>
                <w:sz w:val="24"/>
                <w:szCs w:val="24"/>
                <w:lang w:eastAsia="ja-JP"/>
              </w:rPr>
              <w:t>Используемые образовательные технологии</w:t>
            </w:r>
          </w:p>
        </w:tc>
        <w:tc>
          <w:tcPr>
            <w:tcW w:w="6193" w:type="dxa"/>
          </w:tcPr>
          <w:p w:rsidR="00A31517" w:rsidRPr="00A31517" w:rsidRDefault="00A31517" w:rsidP="00A31517">
            <w:pPr>
              <w:spacing w:after="0" w:line="240" w:lineRule="auto"/>
              <w:jc w:val="both"/>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Традиционная лекция. Визуализация посредством презентации.</w:t>
            </w:r>
          </w:p>
        </w:tc>
      </w:tr>
      <w:tr w:rsidR="00A31517" w:rsidRPr="00A31517" w:rsidTr="00A31517">
        <w:tc>
          <w:tcPr>
            <w:tcW w:w="540" w:type="dxa"/>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p>
        </w:tc>
        <w:tc>
          <w:tcPr>
            <w:tcW w:w="2612" w:type="dxa"/>
          </w:tcPr>
          <w:p w:rsidR="00A31517" w:rsidRPr="00A31517" w:rsidRDefault="00A31517" w:rsidP="00A31517">
            <w:pPr>
              <w:spacing w:after="0" w:line="240" w:lineRule="auto"/>
              <w:jc w:val="both"/>
              <w:rPr>
                <w:rFonts w:ascii="Times New Roman" w:eastAsia="MS Mincho" w:hAnsi="Times New Roman" w:cs="Times New Roman"/>
                <w:b/>
                <w:bCs/>
                <w:sz w:val="24"/>
                <w:szCs w:val="24"/>
                <w:lang w:eastAsia="ja-JP"/>
              </w:rPr>
            </w:pPr>
            <w:r w:rsidRPr="00A31517">
              <w:rPr>
                <w:rFonts w:ascii="Times New Roman" w:eastAsia="MS Mincho" w:hAnsi="Times New Roman" w:cs="Times New Roman"/>
                <w:b/>
                <w:bCs/>
                <w:color w:val="000000"/>
                <w:sz w:val="24"/>
                <w:szCs w:val="24"/>
                <w:lang w:eastAsia="ja-JP"/>
              </w:rPr>
              <w:t>Перечень рекомендуемых учебных изданий, Интернет-ресурсов, дополнительной литературы</w:t>
            </w:r>
          </w:p>
        </w:tc>
        <w:tc>
          <w:tcPr>
            <w:tcW w:w="6193" w:type="dxa"/>
          </w:tcPr>
          <w:p w:rsidR="00A31517" w:rsidRPr="00A31517" w:rsidRDefault="00A31517" w:rsidP="00A31517">
            <w:pPr>
              <w:spacing w:after="0" w:line="240" w:lineRule="auto"/>
              <w:jc w:val="both"/>
              <w:rPr>
                <w:rFonts w:ascii="Times New Roman" w:eastAsia="MS Mincho" w:hAnsi="Times New Roman" w:cs="Times New Roman"/>
                <w:b/>
                <w:bCs/>
                <w:color w:val="000000"/>
                <w:sz w:val="24"/>
                <w:szCs w:val="24"/>
                <w:lang w:eastAsia="ru-RU"/>
              </w:rPr>
            </w:pPr>
            <w:r w:rsidRPr="00A31517">
              <w:rPr>
                <w:rFonts w:ascii="Times New Roman" w:eastAsia="MS Mincho" w:hAnsi="Times New Roman" w:cs="Times New Roman"/>
                <w:b/>
                <w:bCs/>
                <w:color w:val="000000"/>
                <w:sz w:val="24"/>
                <w:szCs w:val="24"/>
                <w:lang w:eastAsia="ru-RU"/>
              </w:rPr>
              <w:t>Литература и источники:</w:t>
            </w:r>
          </w:p>
          <w:p w:rsidR="00A31517" w:rsidRPr="00A31517" w:rsidRDefault="00A31517" w:rsidP="00746F3B">
            <w:pPr>
              <w:numPr>
                <w:ilvl w:val="0"/>
                <w:numId w:val="14"/>
              </w:numPr>
              <w:spacing w:after="0" w:line="240" w:lineRule="auto"/>
              <w:contextualSpacing/>
              <w:jc w:val="both"/>
              <w:rPr>
                <w:rFonts w:ascii="Times New Roman" w:eastAsia="MS Mincho" w:hAnsi="Times New Roman" w:cs="Times New Roman"/>
                <w:b/>
                <w:bCs/>
                <w:color w:val="000000"/>
                <w:sz w:val="24"/>
                <w:szCs w:val="24"/>
                <w:lang w:eastAsia="ja-JP"/>
              </w:rPr>
            </w:pPr>
            <w:r w:rsidRPr="00A31517">
              <w:rPr>
                <w:rFonts w:ascii="Times New Roman" w:eastAsia="MS Mincho" w:hAnsi="Times New Roman" w:cs="Times New Roman"/>
                <w:sz w:val="24"/>
                <w:szCs w:val="24"/>
                <w:lang w:eastAsia="ja-JP"/>
              </w:rPr>
              <w:t>Постановление Правительства № 582 от 10.07.2013;</w:t>
            </w:r>
          </w:p>
          <w:p w:rsidR="00A31517" w:rsidRPr="00A31517" w:rsidRDefault="00A31517" w:rsidP="00746F3B">
            <w:pPr>
              <w:numPr>
                <w:ilvl w:val="0"/>
                <w:numId w:val="14"/>
              </w:numPr>
              <w:spacing w:after="0" w:line="240" w:lineRule="auto"/>
              <w:contextualSpacing/>
              <w:jc w:val="both"/>
              <w:rPr>
                <w:rFonts w:ascii="Times New Roman" w:eastAsia="MS Mincho" w:hAnsi="Times New Roman" w:cs="Times New Roman"/>
                <w:b/>
                <w:bCs/>
                <w:color w:val="000000"/>
                <w:sz w:val="24"/>
                <w:szCs w:val="24"/>
                <w:lang w:eastAsia="ja-JP"/>
              </w:rPr>
            </w:pPr>
            <w:r w:rsidRPr="00A31517">
              <w:rPr>
                <w:rFonts w:ascii="Times New Roman" w:eastAsia="MS Mincho" w:hAnsi="Times New Roman" w:cs="Times New Roman"/>
                <w:sz w:val="24"/>
                <w:szCs w:val="24"/>
                <w:lang w:eastAsia="ja-JP"/>
              </w:rPr>
              <w:t>Приказ РОН № 785 от 29.05.2014;</w:t>
            </w:r>
          </w:p>
          <w:p w:rsidR="00A31517" w:rsidRPr="00A31517" w:rsidRDefault="00A31517" w:rsidP="00746F3B">
            <w:pPr>
              <w:numPr>
                <w:ilvl w:val="0"/>
                <w:numId w:val="14"/>
              </w:numPr>
              <w:spacing w:after="0" w:line="240" w:lineRule="auto"/>
              <w:contextualSpacing/>
              <w:jc w:val="both"/>
              <w:rPr>
                <w:rFonts w:ascii="Times New Roman" w:eastAsia="MS Mincho" w:hAnsi="Times New Roman" w:cs="Times New Roman"/>
                <w:b/>
                <w:bCs/>
                <w:color w:val="000000"/>
                <w:sz w:val="24"/>
                <w:szCs w:val="24"/>
                <w:lang w:eastAsia="ja-JP"/>
              </w:rPr>
            </w:pPr>
            <w:r w:rsidRPr="00A31517">
              <w:rPr>
                <w:rFonts w:ascii="Times New Roman" w:eastAsia="MS Mincho" w:hAnsi="Times New Roman" w:cs="Times New Roman"/>
                <w:sz w:val="24"/>
                <w:szCs w:val="24"/>
                <w:lang w:eastAsia="ja-JP"/>
              </w:rPr>
              <w:t>Письмо РОН № 07-675 от 25.03.2015</w:t>
            </w:r>
          </w:p>
          <w:p w:rsidR="00A31517" w:rsidRPr="00A31517" w:rsidRDefault="00A31517" w:rsidP="00A31517">
            <w:pPr>
              <w:spacing w:after="0" w:line="240" w:lineRule="auto"/>
              <w:jc w:val="both"/>
              <w:rPr>
                <w:rFonts w:ascii="Times New Roman" w:eastAsia="MS Mincho" w:hAnsi="Times New Roman" w:cs="Times New Roman"/>
                <w:b/>
                <w:bCs/>
                <w:color w:val="000000"/>
                <w:sz w:val="24"/>
                <w:szCs w:val="24"/>
                <w:lang w:eastAsia="ja-JP"/>
              </w:rPr>
            </w:pPr>
            <w:r w:rsidRPr="00A31517">
              <w:rPr>
                <w:rFonts w:ascii="Times New Roman" w:eastAsia="MS Mincho" w:hAnsi="Times New Roman" w:cs="Times New Roman"/>
                <w:b/>
                <w:bCs/>
                <w:sz w:val="24"/>
                <w:szCs w:val="24"/>
                <w:lang w:eastAsia="ja-JP"/>
              </w:rPr>
              <w:t>Электронные ресурсы</w:t>
            </w:r>
            <w:r w:rsidRPr="00A31517">
              <w:rPr>
                <w:rFonts w:ascii="Times New Roman" w:eastAsia="MS Mincho" w:hAnsi="Times New Roman" w:cs="Times New Roman"/>
                <w:b/>
                <w:bCs/>
                <w:color w:val="000000"/>
                <w:sz w:val="24"/>
                <w:szCs w:val="24"/>
                <w:lang w:eastAsia="ja-JP"/>
              </w:rPr>
              <w:t>:</w:t>
            </w:r>
          </w:p>
          <w:p w:rsidR="00A31517" w:rsidRPr="00A31517" w:rsidRDefault="00A31517" w:rsidP="00746F3B">
            <w:pPr>
              <w:numPr>
                <w:ilvl w:val="0"/>
                <w:numId w:val="13"/>
              </w:numPr>
              <w:spacing w:after="0" w:line="240" w:lineRule="auto"/>
              <w:contextualSpacing/>
              <w:jc w:val="both"/>
              <w:rPr>
                <w:rFonts w:ascii="Times New Roman" w:eastAsia="MS Mincho" w:hAnsi="Times New Roman" w:cs="Times New Roman"/>
                <w:b/>
                <w:bCs/>
                <w:color w:val="000000"/>
                <w:sz w:val="24"/>
                <w:szCs w:val="24"/>
                <w:lang w:eastAsia="ja-JP"/>
              </w:rPr>
            </w:pPr>
            <w:r w:rsidRPr="00A31517">
              <w:rPr>
                <w:rFonts w:ascii="Times New Roman" w:eastAsia="MS Mincho" w:hAnsi="Times New Roman" w:cs="Times New Roman"/>
                <w:sz w:val="24"/>
                <w:szCs w:val="24"/>
                <w:lang w:eastAsia="ja-JP"/>
              </w:rPr>
              <w:t xml:space="preserve">Официальный сайт ТвГУ - </w:t>
            </w:r>
            <w:hyperlink r:id="rId21">
              <w:r w:rsidRPr="00A31517">
                <w:rPr>
                  <w:rFonts w:ascii="Times New Roman" w:eastAsia="MS Mincho" w:hAnsi="Times New Roman" w:cs="Times New Roman"/>
                  <w:b/>
                  <w:bCs/>
                  <w:color w:val="0000FF"/>
                  <w:sz w:val="24"/>
                  <w:szCs w:val="24"/>
                  <w:u w:val="single"/>
                  <w:lang w:eastAsia="ja-JP"/>
                </w:rPr>
                <w:t>http://university.tversu.ru/</w:t>
              </w:r>
            </w:hyperlink>
          </w:p>
          <w:p w:rsidR="00A31517" w:rsidRPr="00A31517" w:rsidRDefault="00A31517" w:rsidP="00746F3B">
            <w:pPr>
              <w:numPr>
                <w:ilvl w:val="0"/>
                <w:numId w:val="13"/>
              </w:numPr>
              <w:spacing w:after="0" w:line="240" w:lineRule="auto"/>
              <w:contextualSpacing/>
              <w:jc w:val="both"/>
              <w:rPr>
                <w:rFonts w:ascii="Times New Roman" w:eastAsia="MS Mincho" w:hAnsi="Times New Roman" w:cs="Times New Roman"/>
                <w:b/>
                <w:bCs/>
                <w:color w:val="000000"/>
                <w:sz w:val="24"/>
                <w:szCs w:val="24"/>
                <w:lang w:eastAsia="ja-JP"/>
              </w:rPr>
            </w:pPr>
            <w:r w:rsidRPr="00A31517">
              <w:rPr>
                <w:rFonts w:ascii="Times New Roman" w:eastAsia="MS Mincho" w:hAnsi="Times New Roman" w:cs="Times New Roman"/>
                <w:color w:val="000000"/>
                <w:sz w:val="24"/>
                <w:szCs w:val="24"/>
                <w:lang w:eastAsia="ja-JP"/>
              </w:rPr>
              <w:t xml:space="preserve">Сайт Службы технической поддержки - </w:t>
            </w:r>
            <w:hyperlink r:id="rId22">
              <w:r w:rsidRPr="00A31517">
                <w:rPr>
                  <w:rFonts w:ascii="Times New Roman" w:eastAsia="MS Mincho" w:hAnsi="Times New Roman" w:cs="Times New Roman"/>
                  <w:b/>
                  <w:bCs/>
                  <w:color w:val="0000FF"/>
                  <w:sz w:val="24"/>
                  <w:szCs w:val="24"/>
                  <w:u w:val="single"/>
                  <w:lang w:eastAsia="ja-JP"/>
                </w:rPr>
                <w:t>http://it.tversu.ru/news</w:t>
              </w:r>
            </w:hyperlink>
          </w:p>
          <w:p w:rsidR="00A31517" w:rsidRPr="00A31517" w:rsidRDefault="00A31517" w:rsidP="00A31517">
            <w:pPr>
              <w:spacing w:after="0" w:line="240" w:lineRule="auto"/>
              <w:jc w:val="both"/>
              <w:rPr>
                <w:rFonts w:ascii="Times New Roman" w:eastAsia="MS Mincho" w:hAnsi="Times New Roman" w:cs="Times New Roman"/>
                <w:b/>
                <w:color w:val="000000"/>
                <w:sz w:val="24"/>
                <w:szCs w:val="24"/>
                <w:lang w:eastAsia="ja-JP"/>
              </w:rPr>
            </w:pPr>
          </w:p>
        </w:tc>
      </w:tr>
      <w:tr w:rsidR="00A31517" w:rsidRPr="00A31517" w:rsidTr="00A31517">
        <w:tc>
          <w:tcPr>
            <w:tcW w:w="540" w:type="dxa"/>
          </w:tcPr>
          <w:p w:rsidR="00A31517" w:rsidRPr="00A31517" w:rsidRDefault="00A31517" w:rsidP="00A31517">
            <w:pPr>
              <w:spacing w:after="0" w:line="240" w:lineRule="auto"/>
              <w:jc w:val="center"/>
              <w:rPr>
                <w:rFonts w:ascii="Times New Roman" w:eastAsia="MS Mincho" w:hAnsi="Times New Roman" w:cs="Times New Roman"/>
                <w:b/>
                <w:bCs/>
                <w:sz w:val="24"/>
                <w:szCs w:val="24"/>
                <w:lang w:eastAsia="ja-JP"/>
              </w:rPr>
            </w:pPr>
            <w:r w:rsidRPr="00A31517">
              <w:rPr>
                <w:rFonts w:ascii="Times New Roman" w:eastAsia="MS Mincho" w:hAnsi="Times New Roman" w:cs="Times New Roman"/>
                <w:b/>
                <w:bCs/>
                <w:sz w:val="24"/>
                <w:szCs w:val="24"/>
                <w:lang w:eastAsia="ja-JP"/>
              </w:rPr>
              <w:t>2</w:t>
            </w:r>
          </w:p>
        </w:tc>
        <w:tc>
          <w:tcPr>
            <w:tcW w:w="2612" w:type="dxa"/>
          </w:tcPr>
          <w:p w:rsidR="00A31517" w:rsidRPr="00A31517" w:rsidRDefault="00A31517" w:rsidP="00A31517">
            <w:pPr>
              <w:spacing w:after="0" w:line="240" w:lineRule="auto"/>
              <w:jc w:val="both"/>
              <w:rPr>
                <w:rFonts w:ascii="Times New Roman" w:eastAsia="MS Mincho" w:hAnsi="Times New Roman" w:cs="Times New Roman"/>
                <w:b/>
                <w:bCs/>
                <w:color w:val="000000"/>
                <w:sz w:val="24"/>
                <w:szCs w:val="24"/>
                <w:lang w:eastAsia="ja-JP"/>
              </w:rPr>
            </w:pPr>
            <w:r w:rsidRPr="00A31517">
              <w:rPr>
                <w:rFonts w:ascii="Times New Roman" w:eastAsia="MS Mincho" w:hAnsi="Times New Roman" w:cs="Times New Roman"/>
                <w:b/>
                <w:bCs/>
                <w:sz w:val="24"/>
                <w:szCs w:val="24"/>
                <w:lang w:eastAsia="ja-JP"/>
              </w:rPr>
              <w:t>Модуль 2. Электронный деканат</w:t>
            </w:r>
          </w:p>
        </w:tc>
        <w:tc>
          <w:tcPr>
            <w:tcW w:w="6193" w:type="dxa"/>
          </w:tcPr>
          <w:p w:rsidR="00A31517" w:rsidRPr="00A31517" w:rsidRDefault="00A31517" w:rsidP="00A31517">
            <w:pPr>
              <w:spacing w:after="0" w:line="240" w:lineRule="auto"/>
              <w:rPr>
                <w:rFonts w:ascii="Times New Roman" w:eastAsia="MS Mincho" w:hAnsi="Times New Roman" w:cs="Times New Roman"/>
                <w:color w:val="000000"/>
                <w:sz w:val="24"/>
                <w:szCs w:val="24"/>
                <w:lang w:eastAsia="ja-JP"/>
              </w:rPr>
            </w:pPr>
          </w:p>
        </w:tc>
      </w:tr>
      <w:tr w:rsidR="00A31517" w:rsidRPr="00A31517" w:rsidTr="00A31517">
        <w:tc>
          <w:tcPr>
            <w:tcW w:w="540" w:type="dxa"/>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p>
        </w:tc>
        <w:tc>
          <w:tcPr>
            <w:tcW w:w="2612" w:type="dxa"/>
          </w:tcPr>
          <w:p w:rsidR="00A31517" w:rsidRPr="00A31517" w:rsidRDefault="00A31517" w:rsidP="00A31517">
            <w:pPr>
              <w:spacing w:after="0" w:line="240" w:lineRule="auto"/>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Тема 1. Формирование личного дела студента</w:t>
            </w:r>
          </w:p>
        </w:tc>
        <w:tc>
          <w:tcPr>
            <w:tcW w:w="6193" w:type="dxa"/>
          </w:tcPr>
          <w:p w:rsidR="00A31517" w:rsidRPr="00A31517" w:rsidRDefault="00A31517" w:rsidP="00A31517">
            <w:pPr>
              <w:spacing w:after="0" w:line="240" w:lineRule="auto"/>
              <w:jc w:val="both"/>
              <w:rPr>
                <w:rFonts w:ascii="Times New Roman" w:eastAsia="MS Mincho" w:hAnsi="Times New Roman" w:cs="Times New Roman"/>
                <w:bCs/>
                <w:sz w:val="24"/>
                <w:szCs w:val="24"/>
                <w:lang w:eastAsia="ja-JP"/>
              </w:rPr>
            </w:pPr>
            <w:r w:rsidRPr="00A31517">
              <w:rPr>
                <w:rFonts w:ascii="Times New Roman" w:eastAsia="MS Mincho" w:hAnsi="Times New Roman" w:cs="Times New Roman"/>
                <w:sz w:val="24"/>
                <w:szCs w:val="24"/>
                <w:lang w:eastAsia="ja-JP"/>
              </w:rPr>
              <w:t>Управление списком групп студентов, добавление учебного плана группы, создание и редактирование личного дела студента, ввод личных данных студента. Пример создания группы студентов и личного дела учащегося.</w:t>
            </w:r>
          </w:p>
        </w:tc>
      </w:tr>
      <w:tr w:rsidR="00A31517" w:rsidRPr="00A31517" w:rsidTr="00A31517">
        <w:tc>
          <w:tcPr>
            <w:tcW w:w="540" w:type="dxa"/>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p>
        </w:tc>
        <w:tc>
          <w:tcPr>
            <w:tcW w:w="2612" w:type="dxa"/>
          </w:tcPr>
          <w:p w:rsidR="00A31517" w:rsidRPr="00A31517" w:rsidRDefault="00A31517" w:rsidP="00A31517">
            <w:pPr>
              <w:spacing w:after="0" w:line="240" w:lineRule="auto"/>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Тема 2. Учет успеваемости студентов</w:t>
            </w:r>
          </w:p>
        </w:tc>
        <w:tc>
          <w:tcPr>
            <w:tcW w:w="6193" w:type="dxa"/>
          </w:tcPr>
          <w:p w:rsidR="00A31517" w:rsidRPr="00A31517" w:rsidRDefault="00A31517" w:rsidP="00A31517">
            <w:pPr>
              <w:spacing w:after="0" w:line="240" w:lineRule="auto"/>
              <w:jc w:val="both"/>
              <w:rPr>
                <w:rFonts w:ascii="Times New Roman" w:eastAsia="MS Mincho" w:hAnsi="Times New Roman" w:cs="Times New Roman"/>
                <w:bCs/>
                <w:sz w:val="24"/>
                <w:szCs w:val="24"/>
                <w:lang w:eastAsia="ja-JP"/>
              </w:rPr>
            </w:pPr>
            <w:r w:rsidRPr="00A31517">
              <w:rPr>
                <w:rFonts w:ascii="Times New Roman" w:eastAsia="MS Mincho" w:hAnsi="Times New Roman" w:cs="Times New Roman"/>
                <w:sz w:val="24"/>
                <w:szCs w:val="24"/>
                <w:lang w:eastAsia="ja-JP"/>
              </w:rPr>
              <w:t>Формирование зачетной книжки студента и учет успеваемости. Формирование печатных форм.</w:t>
            </w:r>
          </w:p>
        </w:tc>
      </w:tr>
      <w:tr w:rsidR="00A31517" w:rsidRPr="00A31517" w:rsidTr="00A31517">
        <w:tc>
          <w:tcPr>
            <w:tcW w:w="540" w:type="dxa"/>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p>
        </w:tc>
        <w:tc>
          <w:tcPr>
            <w:tcW w:w="2612" w:type="dxa"/>
          </w:tcPr>
          <w:p w:rsidR="00A31517" w:rsidRPr="00A31517" w:rsidRDefault="00A31517" w:rsidP="00A31517">
            <w:pPr>
              <w:spacing w:after="0" w:line="240" w:lineRule="auto"/>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Тема 3. Фиксирование движения контингента</w:t>
            </w:r>
          </w:p>
        </w:tc>
        <w:tc>
          <w:tcPr>
            <w:tcW w:w="6193" w:type="dxa"/>
          </w:tcPr>
          <w:p w:rsidR="00A31517" w:rsidRPr="00A31517" w:rsidRDefault="00A31517" w:rsidP="00A31517">
            <w:pPr>
              <w:spacing w:after="0" w:line="240" w:lineRule="auto"/>
              <w:jc w:val="both"/>
              <w:rPr>
                <w:rFonts w:ascii="Times New Roman" w:eastAsia="MS Mincho" w:hAnsi="Times New Roman" w:cs="Times New Roman"/>
                <w:bCs/>
                <w:sz w:val="24"/>
                <w:szCs w:val="24"/>
                <w:lang w:eastAsia="ja-JP"/>
              </w:rPr>
            </w:pPr>
            <w:r w:rsidRPr="00A31517">
              <w:rPr>
                <w:rFonts w:ascii="Times New Roman" w:eastAsia="MS Mincho" w:hAnsi="Times New Roman" w:cs="Times New Roman"/>
                <w:sz w:val="24"/>
                <w:szCs w:val="24"/>
                <w:lang w:eastAsia="ja-JP"/>
              </w:rPr>
              <w:t>Методика оформления переводов, отчислений и академических отпусков студентов. История перемещений студентов. Пример управления перемещениями студента.</w:t>
            </w:r>
          </w:p>
        </w:tc>
      </w:tr>
      <w:tr w:rsidR="00A31517" w:rsidRPr="00A31517" w:rsidTr="00A31517">
        <w:tc>
          <w:tcPr>
            <w:tcW w:w="540" w:type="dxa"/>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p>
        </w:tc>
        <w:tc>
          <w:tcPr>
            <w:tcW w:w="2612" w:type="dxa"/>
          </w:tcPr>
          <w:p w:rsidR="00A31517" w:rsidRPr="00A31517" w:rsidRDefault="00A31517" w:rsidP="00A31517">
            <w:pPr>
              <w:spacing w:after="0" w:line="240" w:lineRule="auto"/>
              <w:jc w:val="both"/>
              <w:rPr>
                <w:rFonts w:ascii="Times New Roman" w:eastAsia="MS Mincho" w:hAnsi="Times New Roman" w:cs="Times New Roman"/>
                <w:sz w:val="24"/>
                <w:szCs w:val="24"/>
                <w:lang w:eastAsia="ja-JP"/>
              </w:rPr>
            </w:pPr>
            <w:r w:rsidRPr="00A31517">
              <w:rPr>
                <w:rFonts w:ascii="Times New Roman" w:eastAsia="MS Mincho" w:hAnsi="Times New Roman" w:cs="Times New Roman"/>
                <w:b/>
                <w:bCs/>
                <w:color w:val="000000"/>
                <w:sz w:val="24"/>
                <w:szCs w:val="24"/>
                <w:lang w:eastAsia="ja-JP"/>
              </w:rPr>
              <w:t>Практические занятия (семинары)</w:t>
            </w:r>
          </w:p>
        </w:tc>
        <w:tc>
          <w:tcPr>
            <w:tcW w:w="6193" w:type="dxa"/>
          </w:tcPr>
          <w:p w:rsidR="00A31517" w:rsidRPr="00A31517" w:rsidRDefault="00A31517" w:rsidP="00746F3B">
            <w:pPr>
              <w:numPr>
                <w:ilvl w:val="0"/>
                <w:numId w:val="15"/>
              </w:numPr>
              <w:spacing w:after="0" w:line="240" w:lineRule="auto"/>
              <w:contextualSpacing/>
              <w:jc w:val="both"/>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Основные методы учета успеваемости студентов в системе «Электронный деканат»</w:t>
            </w:r>
          </w:p>
        </w:tc>
      </w:tr>
      <w:tr w:rsidR="00A31517" w:rsidRPr="00A31517" w:rsidTr="00A31517">
        <w:tc>
          <w:tcPr>
            <w:tcW w:w="540" w:type="dxa"/>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p>
        </w:tc>
        <w:tc>
          <w:tcPr>
            <w:tcW w:w="2612" w:type="dxa"/>
          </w:tcPr>
          <w:p w:rsidR="00A31517" w:rsidRPr="00A31517" w:rsidRDefault="00A31517" w:rsidP="00A31517">
            <w:pPr>
              <w:spacing w:after="0" w:line="240" w:lineRule="auto"/>
              <w:jc w:val="both"/>
              <w:rPr>
                <w:rFonts w:ascii="Times New Roman" w:eastAsia="MS Mincho" w:hAnsi="Times New Roman" w:cs="Times New Roman"/>
                <w:b/>
                <w:bCs/>
                <w:color w:val="000000"/>
                <w:sz w:val="24"/>
                <w:szCs w:val="24"/>
                <w:lang w:eastAsia="ja-JP"/>
              </w:rPr>
            </w:pPr>
            <w:r w:rsidRPr="00A31517">
              <w:rPr>
                <w:rFonts w:ascii="Times New Roman" w:eastAsia="MS Mincho" w:hAnsi="Times New Roman" w:cs="Times New Roman"/>
                <w:b/>
                <w:bCs/>
                <w:color w:val="000000"/>
                <w:sz w:val="24"/>
                <w:szCs w:val="24"/>
                <w:lang w:eastAsia="ja-JP"/>
              </w:rPr>
              <w:t>Самостоятельная работа</w:t>
            </w:r>
          </w:p>
        </w:tc>
        <w:tc>
          <w:tcPr>
            <w:tcW w:w="6193" w:type="dxa"/>
          </w:tcPr>
          <w:p w:rsidR="00A31517" w:rsidRPr="00A31517" w:rsidRDefault="00A31517" w:rsidP="00746F3B">
            <w:pPr>
              <w:numPr>
                <w:ilvl w:val="0"/>
                <w:numId w:val="16"/>
              </w:numPr>
              <w:spacing w:after="0" w:line="240" w:lineRule="auto"/>
              <w:contextualSpacing/>
              <w:jc w:val="both"/>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Создание группы студентов в системе «Электронный деканат»;</w:t>
            </w:r>
          </w:p>
          <w:p w:rsidR="00A31517" w:rsidRPr="00A31517" w:rsidRDefault="00A31517" w:rsidP="00746F3B">
            <w:pPr>
              <w:numPr>
                <w:ilvl w:val="0"/>
                <w:numId w:val="16"/>
              </w:numPr>
              <w:spacing w:after="0" w:line="240" w:lineRule="auto"/>
              <w:contextualSpacing/>
              <w:jc w:val="both"/>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Заполнение зачетной книжки студента;</w:t>
            </w:r>
          </w:p>
          <w:p w:rsidR="00A31517" w:rsidRPr="00A31517" w:rsidRDefault="00A31517" w:rsidP="00746F3B">
            <w:pPr>
              <w:numPr>
                <w:ilvl w:val="0"/>
                <w:numId w:val="16"/>
              </w:numPr>
              <w:spacing w:after="0" w:line="240" w:lineRule="auto"/>
              <w:contextualSpacing/>
              <w:jc w:val="both"/>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Формирование печатной формы «Список студентов»;</w:t>
            </w:r>
          </w:p>
          <w:p w:rsidR="00A31517" w:rsidRPr="00A31517" w:rsidRDefault="00A31517" w:rsidP="00746F3B">
            <w:pPr>
              <w:numPr>
                <w:ilvl w:val="0"/>
                <w:numId w:val="16"/>
              </w:numPr>
              <w:spacing w:after="0" w:line="240" w:lineRule="auto"/>
              <w:contextualSpacing/>
              <w:jc w:val="both"/>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Перевод группы студентов на следующий курс.</w:t>
            </w:r>
          </w:p>
        </w:tc>
      </w:tr>
      <w:tr w:rsidR="00A31517" w:rsidRPr="00A31517" w:rsidTr="00A31517">
        <w:tc>
          <w:tcPr>
            <w:tcW w:w="540" w:type="dxa"/>
          </w:tcPr>
          <w:p w:rsidR="00A31517" w:rsidRPr="00A31517" w:rsidRDefault="00A31517" w:rsidP="00A31517">
            <w:pPr>
              <w:spacing w:after="0" w:line="240" w:lineRule="auto"/>
              <w:jc w:val="both"/>
              <w:rPr>
                <w:rFonts w:ascii="Times New Roman" w:eastAsia="MS Mincho" w:hAnsi="Times New Roman" w:cs="Times New Roman"/>
                <w:color w:val="000000"/>
                <w:sz w:val="24"/>
                <w:szCs w:val="24"/>
                <w:lang w:eastAsia="ja-JP"/>
              </w:rPr>
            </w:pPr>
          </w:p>
        </w:tc>
        <w:tc>
          <w:tcPr>
            <w:tcW w:w="2612" w:type="dxa"/>
          </w:tcPr>
          <w:p w:rsidR="00A31517" w:rsidRPr="00A31517" w:rsidRDefault="00A31517" w:rsidP="00A31517">
            <w:pPr>
              <w:spacing w:after="0" w:line="240" w:lineRule="auto"/>
              <w:jc w:val="both"/>
              <w:rPr>
                <w:rFonts w:ascii="Times New Roman" w:eastAsia="MS Mincho" w:hAnsi="Times New Roman" w:cs="Times New Roman"/>
                <w:b/>
                <w:bCs/>
                <w:color w:val="000000"/>
                <w:sz w:val="24"/>
                <w:szCs w:val="24"/>
                <w:lang w:eastAsia="ja-JP"/>
              </w:rPr>
            </w:pPr>
            <w:r w:rsidRPr="00A31517">
              <w:rPr>
                <w:rFonts w:ascii="Times New Roman" w:eastAsia="MS Mincho" w:hAnsi="Times New Roman" w:cs="Times New Roman"/>
                <w:b/>
                <w:bCs/>
                <w:sz w:val="24"/>
                <w:szCs w:val="24"/>
                <w:lang w:eastAsia="ja-JP"/>
              </w:rPr>
              <w:t>Используемые образовательные технологии</w:t>
            </w:r>
          </w:p>
        </w:tc>
        <w:tc>
          <w:tcPr>
            <w:tcW w:w="6193" w:type="dxa"/>
          </w:tcPr>
          <w:p w:rsidR="00A31517" w:rsidRPr="00A31517" w:rsidRDefault="00A31517" w:rsidP="00A31517">
            <w:pPr>
              <w:spacing w:after="0" w:line="240" w:lineRule="auto"/>
              <w:jc w:val="both"/>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Традиционная лекция. Визуализация посредством презентации.</w:t>
            </w:r>
          </w:p>
        </w:tc>
      </w:tr>
      <w:tr w:rsidR="00A31517" w:rsidRPr="00A31517" w:rsidTr="00A31517">
        <w:tc>
          <w:tcPr>
            <w:tcW w:w="540" w:type="dxa"/>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b/>
                <w:bCs/>
                <w:sz w:val="24"/>
                <w:szCs w:val="24"/>
                <w:lang w:eastAsia="ja-JP"/>
              </w:rPr>
              <w:t>3</w:t>
            </w:r>
          </w:p>
        </w:tc>
        <w:tc>
          <w:tcPr>
            <w:tcW w:w="2612" w:type="dxa"/>
          </w:tcPr>
          <w:p w:rsidR="00A31517" w:rsidRPr="00A31517" w:rsidRDefault="00A31517" w:rsidP="00A31517">
            <w:pPr>
              <w:spacing w:after="0" w:line="240" w:lineRule="auto"/>
              <w:rPr>
                <w:rFonts w:ascii="Times New Roman" w:eastAsia="MS Mincho" w:hAnsi="Times New Roman" w:cs="Times New Roman"/>
                <w:b/>
                <w:bCs/>
                <w:sz w:val="24"/>
                <w:szCs w:val="24"/>
                <w:lang w:eastAsia="ja-JP"/>
              </w:rPr>
            </w:pPr>
            <w:r w:rsidRPr="00A31517">
              <w:rPr>
                <w:rFonts w:ascii="Times New Roman" w:eastAsia="MS Mincho" w:hAnsi="Times New Roman" w:cs="Times New Roman"/>
                <w:b/>
                <w:bCs/>
                <w:sz w:val="24"/>
                <w:szCs w:val="24"/>
                <w:lang w:eastAsia="ja-JP"/>
              </w:rPr>
              <w:t>Модуль 3. Сервисы электронно-образовательной среды</w:t>
            </w:r>
          </w:p>
        </w:tc>
        <w:tc>
          <w:tcPr>
            <w:tcW w:w="6193" w:type="dxa"/>
          </w:tcPr>
          <w:p w:rsidR="00A31517" w:rsidRPr="00A31517" w:rsidRDefault="00A31517" w:rsidP="00A31517">
            <w:pPr>
              <w:spacing w:after="0" w:line="240" w:lineRule="auto"/>
              <w:ind w:left="360"/>
              <w:jc w:val="both"/>
              <w:rPr>
                <w:rFonts w:ascii="Times New Roman" w:eastAsia="MS Mincho" w:hAnsi="Times New Roman" w:cs="Times New Roman"/>
                <w:b/>
                <w:sz w:val="24"/>
                <w:szCs w:val="24"/>
                <w:lang w:eastAsia="ja-JP"/>
              </w:rPr>
            </w:pPr>
          </w:p>
        </w:tc>
      </w:tr>
      <w:tr w:rsidR="00A31517" w:rsidRPr="00A31517" w:rsidTr="00A31517">
        <w:tc>
          <w:tcPr>
            <w:tcW w:w="540" w:type="dxa"/>
          </w:tcPr>
          <w:p w:rsidR="00A31517" w:rsidRPr="00A31517" w:rsidRDefault="00A31517" w:rsidP="00A31517">
            <w:pPr>
              <w:spacing w:after="0" w:line="240" w:lineRule="auto"/>
              <w:jc w:val="center"/>
              <w:rPr>
                <w:rFonts w:ascii="Times New Roman" w:eastAsia="MS Mincho" w:hAnsi="Times New Roman" w:cs="Times New Roman"/>
                <w:b/>
                <w:sz w:val="24"/>
                <w:szCs w:val="24"/>
                <w:lang w:eastAsia="ja-JP"/>
              </w:rPr>
            </w:pPr>
          </w:p>
        </w:tc>
        <w:tc>
          <w:tcPr>
            <w:tcW w:w="2612" w:type="dxa"/>
          </w:tcPr>
          <w:p w:rsidR="00A31517" w:rsidRPr="00A31517" w:rsidRDefault="00A31517" w:rsidP="00A31517">
            <w:pPr>
              <w:spacing w:after="0" w:line="240" w:lineRule="auto"/>
              <w:rPr>
                <w:rFonts w:ascii="Times New Roman" w:eastAsia="MS Mincho" w:hAnsi="Times New Roman" w:cs="Times New Roman"/>
                <w:sz w:val="24"/>
                <w:szCs w:val="24"/>
                <w:lang w:val="en-US" w:eastAsia="ja-JP"/>
              </w:rPr>
            </w:pPr>
            <w:r w:rsidRPr="00A31517">
              <w:rPr>
                <w:rFonts w:ascii="Times New Roman" w:eastAsia="MS Mincho" w:hAnsi="Times New Roman" w:cs="Times New Roman"/>
                <w:sz w:val="24"/>
                <w:szCs w:val="24"/>
                <w:lang w:eastAsia="ja-JP"/>
              </w:rPr>
              <w:t>Тема 1. Личный кабинет студента</w:t>
            </w:r>
          </w:p>
        </w:tc>
        <w:tc>
          <w:tcPr>
            <w:tcW w:w="6193" w:type="dxa"/>
          </w:tcPr>
          <w:p w:rsidR="00A31517" w:rsidRPr="00A31517" w:rsidRDefault="00A31517" w:rsidP="00A31517">
            <w:pPr>
              <w:spacing w:after="0" w:line="240" w:lineRule="auto"/>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Ознакомление с личным кабинетом студента. Рассмотрение основных функциональных возможностей: просмотр успеваемости студента, списка учебных курсов и расписания занятий. Формирование списка индивидуальных достижений.</w:t>
            </w:r>
          </w:p>
        </w:tc>
      </w:tr>
      <w:tr w:rsidR="00A31517" w:rsidRPr="00A31517" w:rsidTr="00A31517">
        <w:tc>
          <w:tcPr>
            <w:tcW w:w="540" w:type="dxa"/>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p>
        </w:tc>
        <w:tc>
          <w:tcPr>
            <w:tcW w:w="2612" w:type="dxa"/>
          </w:tcPr>
          <w:p w:rsidR="00A31517" w:rsidRPr="00A31517" w:rsidRDefault="00A31517" w:rsidP="00A31517">
            <w:pPr>
              <w:spacing w:after="0" w:line="240" w:lineRule="auto"/>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Тема 2. Электронная почта</w:t>
            </w:r>
          </w:p>
        </w:tc>
        <w:tc>
          <w:tcPr>
            <w:tcW w:w="6193" w:type="dxa"/>
          </w:tcPr>
          <w:p w:rsidR="00A31517" w:rsidRPr="00A31517" w:rsidRDefault="00A31517" w:rsidP="00A31517">
            <w:pPr>
              <w:spacing w:after="0" w:line="240" w:lineRule="auto"/>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 xml:space="preserve">Обзор сервиса корпоративной электронной почты. Почтовый клиент </w:t>
            </w:r>
            <w:r w:rsidRPr="00A31517">
              <w:rPr>
                <w:rFonts w:ascii="Times New Roman" w:eastAsia="MS Mincho" w:hAnsi="Times New Roman" w:cs="Times New Roman"/>
                <w:sz w:val="24"/>
                <w:szCs w:val="24"/>
                <w:lang w:val="en-US" w:eastAsia="ja-JP"/>
              </w:rPr>
              <w:t>MS</w:t>
            </w:r>
            <w:r w:rsidRPr="00A31517">
              <w:rPr>
                <w:rFonts w:ascii="Times New Roman" w:eastAsia="MS Mincho" w:hAnsi="Times New Roman" w:cs="Times New Roman"/>
                <w:sz w:val="24"/>
                <w:szCs w:val="24"/>
                <w:lang w:eastAsia="ja-JP"/>
              </w:rPr>
              <w:t xml:space="preserve"> </w:t>
            </w:r>
            <w:r w:rsidRPr="00A31517">
              <w:rPr>
                <w:rFonts w:ascii="Times New Roman" w:eastAsia="MS Mincho" w:hAnsi="Times New Roman" w:cs="Times New Roman"/>
                <w:sz w:val="24"/>
                <w:szCs w:val="24"/>
                <w:lang w:val="en-US" w:eastAsia="ja-JP"/>
              </w:rPr>
              <w:t>Outlook</w:t>
            </w:r>
            <w:r w:rsidRPr="00A31517">
              <w:rPr>
                <w:rFonts w:ascii="Times New Roman" w:eastAsia="MS Mincho" w:hAnsi="Times New Roman" w:cs="Times New Roman"/>
                <w:sz w:val="24"/>
                <w:szCs w:val="24"/>
                <w:lang w:eastAsia="ja-JP"/>
              </w:rPr>
              <w:t xml:space="preserve">. Процедура первого входа. Обзор основных элементов интерфейса. Пример создания и отправки сообщений. Вложения. Адресная книга. Функции поиска и фильтрации почты по критериям. Сортировка почты. Обзор основных элементов </w:t>
            </w:r>
            <w:r w:rsidRPr="00A31517">
              <w:rPr>
                <w:rFonts w:ascii="Times New Roman" w:eastAsia="MS Mincho" w:hAnsi="Times New Roman" w:cs="Times New Roman"/>
                <w:sz w:val="24"/>
                <w:szCs w:val="24"/>
                <w:lang w:val="en-US" w:eastAsia="ja-JP"/>
              </w:rPr>
              <w:t>web</w:t>
            </w:r>
            <w:r w:rsidRPr="00A31517">
              <w:rPr>
                <w:rFonts w:ascii="Times New Roman" w:eastAsia="MS Mincho" w:hAnsi="Times New Roman" w:cs="Times New Roman"/>
                <w:sz w:val="24"/>
                <w:szCs w:val="24"/>
                <w:lang w:eastAsia="ja-JP"/>
              </w:rPr>
              <w:t>-интерфейса.</w:t>
            </w:r>
          </w:p>
        </w:tc>
      </w:tr>
      <w:tr w:rsidR="00A31517" w:rsidRPr="00A31517" w:rsidTr="00A31517">
        <w:tc>
          <w:tcPr>
            <w:tcW w:w="540" w:type="dxa"/>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p>
        </w:tc>
        <w:tc>
          <w:tcPr>
            <w:tcW w:w="2612" w:type="dxa"/>
          </w:tcPr>
          <w:p w:rsidR="00A31517" w:rsidRPr="00A31517" w:rsidRDefault="00A31517" w:rsidP="00A31517">
            <w:pPr>
              <w:spacing w:after="0" w:line="240" w:lineRule="auto"/>
              <w:jc w:val="both"/>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 xml:space="preserve">Тема 3. Обзор возможностей </w:t>
            </w:r>
            <w:r w:rsidRPr="00A31517">
              <w:rPr>
                <w:rFonts w:ascii="Times New Roman" w:eastAsia="MS Mincho" w:hAnsi="Times New Roman" w:cs="Times New Roman"/>
                <w:sz w:val="24"/>
                <w:szCs w:val="24"/>
                <w:lang w:val="en-US" w:eastAsia="ja-JP"/>
              </w:rPr>
              <w:t>Office</w:t>
            </w:r>
            <w:r w:rsidRPr="00A31517">
              <w:rPr>
                <w:rFonts w:ascii="Times New Roman" w:eastAsia="MS Mincho" w:hAnsi="Times New Roman" w:cs="Times New Roman"/>
                <w:sz w:val="24"/>
                <w:szCs w:val="24"/>
                <w:lang w:eastAsia="ja-JP"/>
              </w:rPr>
              <w:t>365</w:t>
            </w:r>
          </w:p>
        </w:tc>
        <w:tc>
          <w:tcPr>
            <w:tcW w:w="6193" w:type="dxa"/>
          </w:tcPr>
          <w:p w:rsidR="00A31517" w:rsidRPr="00A31517" w:rsidRDefault="00A31517" w:rsidP="00A31517">
            <w:pPr>
              <w:spacing w:after="0" w:line="240" w:lineRule="auto"/>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 xml:space="preserve">Основные компоненты </w:t>
            </w:r>
            <w:r w:rsidRPr="00A31517">
              <w:rPr>
                <w:rFonts w:ascii="Times New Roman" w:eastAsia="MS Mincho" w:hAnsi="Times New Roman" w:cs="Times New Roman"/>
                <w:sz w:val="24"/>
                <w:szCs w:val="24"/>
                <w:lang w:val="en-US" w:eastAsia="ja-JP"/>
              </w:rPr>
              <w:t>Office</w:t>
            </w:r>
            <w:r w:rsidRPr="00A31517">
              <w:rPr>
                <w:rFonts w:ascii="Times New Roman" w:eastAsia="MS Mincho" w:hAnsi="Times New Roman" w:cs="Times New Roman"/>
                <w:sz w:val="24"/>
                <w:szCs w:val="24"/>
                <w:lang w:eastAsia="ja-JP"/>
              </w:rPr>
              <w:t xml:space="preserve">365. Основы работы в </w:t>
            </w:r>
            <w:r w:rsidRPr="00A31517">
              <w:rPr>
                <w:rFonts w:ascii="Times New Roman" w:eastAsia="MS Mincho" w:hAnsi="Times New Roman" w:cs="Times New Roman"/>
                <w:sz w:val="24"/>
                <w:szCs w:val="24"/>
                <w:lang w:val="en-US" w:eastAsia="ja-JP"/>
              </w:rPr>
              <w:t>web</w:t>
            </w:r>
            <w:r w:rsidRPr="00A31517">
              <w:rPr>
                <w:rFonts w:ascii="Times New Roman" w:eastAsia="MS Mincho" w:hAnsi="Times New Roman" w:cs="Times New Roman"/>
                <w:sz w:val="24"/>
                <w:szCs w:val="24"/>
                <w:lang w:eastAsia="ja-JP"/>
              </w:rPr>
              <w:t xml:space="preserve">-версиях приложений </w:t>
            </w:r>
            <w:r w:rsidRPr="00A31517">
              <w:rPr>
                <w:rFonts w:ascii="Times New Roman" w:eastAsia="MS Mincho" w:hAnsi="Times New Roman" w:cs="Times New Roman"/>
                <w:sz w:val="24"/>
                <w:szCs w:val="24"/>
                <w:lang w:val="en-US" w:eastAsia="ja-JP"/>
              </w:rPr>
              <w:t>MS</w:t>
            </w:r>
            <w:r w:rsidRPr="00A31517">
              <w:rPr>
                <w:rFonts w:ascii="Times New Roman" w:eastAsia="MS Mincho" w:hAnsi="Times New Roman" w:cs="Times New Roman"/>
                <w:sz w:val="24"/>
                <w:szCs w:val="24"/>
                <w:lang w:eastAsia="ja-JP"/>
              </w:rPr>
              <w:t xml:space="preserve"> </w:t>
            </w:r>
            <w:r w:rsidRPr="00A31517">
              <w:rPr>
                <w:rFonts w:ascii="Times New Roman" w:eastAsia="MS Mincho" w:hAnsi="Times New Roman" w:cs="Times New Roman"/>
                <w:sz w:val="24"/>
                <w:szCs w:val="24"/>
                <w:lang w:val="en-US" w:eastAsia="ja-JP"/>
              </w:rPr>
              <w:t>Word</w:t>
            </w:r>
            <w:r w:rsidRPr="00A31517">
              <w:rPr>
                <w:rFonts w:ascii="Times New Roman" w:eastAsia="MS Mincho" w:hAnsi="Times New Roman" w:cs="Times New Roman"/>
                <w:sz w:val="24"/>
                <w:szCs w:val="24"/>
                <w:lang w:eastAsia="ja-JP"/>
              </w:rPr>
              <w:t xml:space="preserve">, </w:t>
            </w:r>
            <w:r w:rsidRPr="00A31517">
              <w:rPr>
                <w:rFonts w:ascii="Times New Roman" w:eastAsia="MS Mincho" w:hAnsi="Times New Roman" w:cs="Times New Roman"/>
                <w:sz w:val="24"/>
                <w:szCs w:val="24"/>
                <w:lang w:val="en-US" w:eastAsia="ja-JP"/>
              </w:rPr>
              <w:t>MS</w:t>
            </w:r>
            <w:r w:rsidRPr="00A31517">
              <w:rPr>
                <w:rFonts w:ascii="Times New Roman" w:eastAsia="MS Mincho" w:hAnsi="Times New Roman" w:cs="Times New Roman"/>
                <w:sz w:val="24"/>
                <w:szCs w:val="24"/>
                <w:lang w:eastAsia="ja-JP"/>
              </w:rPr>
              <w:t xml:space="preserve"> </w:t>
            </w:r>
            <w:r w:rsidRPr="00A31517">
              <w:rPr>
                <w:rFonts w:ascii="Times New Roman" w:eastAsia="MS Mincho" w:hAnsi="Times New Roman" w:cs="Times New Roman"/>
                <w:sz w:val="24"/>
                <w:szCs w:val="24"/>
                <w:lang w:val="en-US" w:eastAsia="ja-JP"/>
              </w:rPr>
              <w:t>Excel</w:t>
            </w:r>
            <w:r w:rsidRPr="00A31517">
              <w:rPr>
                <w:rFonts w:ascii="Times New Roman" w:eastAsia="MS Mincho" w:hAnsi="Times New Roman" w:cs="Times New Roman"/>
                <w:sz w:val="24"/>
                <w:szCs w:val="24"/>
                <w:lang w:eastAsia="ja-JP"/>
              </w:rPr>
              <w:t xml:space="preserve">, </w:t>
            </w:r>
            <w:r w:rsidRPr="00A31517">
              <w:rPr>
                <w:rFonts w:ascii="Times New Roman" w:eastAsia="MS Mincho" w:hAnsi="Times New Roman" w:cs="Times New Roman"/>
                <w:sz w:val="24"/>
                <w:szCs w:val="24"/>
                <w:lang w:val="en-US" w:eastAsia="ja-JP"/>
              </w:rPr>
              <w:t>OneDrive</w:t>
            </w:r>
            <w:r w:rsidRPr="00A31517">
              <w:rPr>
                <w:rFonts w:ascii="Times New Roman" w:eastAsia="MS Mincho" w:hAnsi="Times New Roman" w:cs="Times New Roman"/>
                <w:sz w:val="24"/>
                <w:szCs w:val="24"/>
                <w:lang w:eastAsia="ja-JP"/>
              </w:rPr>
              <w:t xml:space="preserve"> и др. Основные элементы интерфейса </w:t>
            </w:r>
            <w:r w:rsidRPr="00A31517">
              <w:rPr>
                <w:rFonts w:ascii="Times New Roman" w:eastAsia="MS Mincho" w:hAnsi="Times New Roman" w:cs="Times New Roman"/>
                <w:sz w:val="24"/>
                <w:szCs w:val="24"/>
                <w:lang w:val="en-US" w:eastAsia="ja-JP"/>
              </w:rPr>
              <w:t>web</w:t>
            </w:r>
            <w:r w:rsidRPr="00A31517">
              <w:rPr>
                <w:rFonts w:ascii="Times New Roman" w:eastAsia="MS Mincho" w:hAnsi="Times New Roman" w:cs="Times New Roman"/>
                <w:sz w:val="24"/>
                <w:szCs w:val="24"/>
                <w:lang w:eastAsia="ja-JP"/>
              </w:rPr>
              <w:t xml:space="preserve">-версий приложений. </w:t>
            </w:r>
          </w:p>
        </w:tc>
      </w:tr>
      <w:tr w:rsidR="00A31517" w:rsidRPr="00A31517" w:rsidTr="00A31517">
        <w:tc>
          <w:tcPr>
            <w:tcW w:w="540" w:type="dxa"/>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p>
        </w:tc>
        <w:tc>
          <w:tcPr>
            <w:tcW w:w="2612" w:type="dxa"/>
          </w:tcPr>
          <w:p w:rsidR="00A31517" w:rsidRPr="00A31517" w:rsidRDefault="00A31517" w:rsidP="00A31517">
            <w:pPr>
              <w:spacing w:after="0" w:line="240" w:lineRule="auto"/>
              <w:jc w:val="both"/>
              <w:rPr>
                <w:rFonts w:ascii="Times New Roman" w:eastAsia="MS Mincho" w:hAnsi="Times New Roman" w:cs="Times New Roman"/>
                <w:sz w:val="24"/>
                <w:szCs w:val="24"/>
                <w:lang w:eastAsia="ja-JP"/>
              </w:rPr>
            </w:pPr>
            <w:r w:rsidRPr="00A31517">
              <w:rPr>
                <w:rFonts w:ascii="Times New Roman" w:eastAsia="MS Mincho" w:hAnsi="Times New Roman" w:cs="Times New Roman"/>
                <w:b/>
                <w:bCs/>
                <w:color w:val="000000"/>
                <w:sz w:val="24"/>
                <w:szCs w:val="24"/>
                <w:lang w:eastAsia="ja-JP"/>
              </w:rPr>
              <w:t>Практические занятия (семинары)</w:t>
            </w:r>
          </w:p>
        </w:tc>
        <w:tc>
          <w:tcPr>
            <w:tcW w:w="6193" w:type="dxa"/>
          </w:tcPr>
          <w:p w:rsidR="00A31517" w:rsidRPr="00A31517" w:rsidRDefault="00A31517" w:rsidP="00746F3B">
            <w:pPr>
              <w:numPr>
                <w:ilvl w:val="0"/>
                <w:numId w:val="17"/>
              </w:numPr>
              <w:spacing w:after="0" w:line="240" w:lineRule="auto"/>
              <w:contextualSpacing/>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Основные элементы личного кабинета студента</w:t>
            </w:r>
          </w:p>
          <w:p w:rsidR="00A31517" w:rsidRPr="00A31517" w:rsidRDefault="00A31517" w:rsidP="00746F3B">
            <w:pPr>
              <w:numPr>
                <w:ilvl w:val="0"/>
                <w:numId w:val="17"/>
              </w:numPr>
              <w:spacing w:after="0" w:line="240" w:lineRule="auto"/>
              <w:contextualSpacing/>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Внутренние и внешние сервисы ТвГУ</w:t>
            </w:r>
          </w:p>
        </w:tc>
      </w:tr>
      <w:tr w:rsidR="00A31517" w:rsidRPr="00A31517" w:rsidTr="00A31517">
        <w:tc>
          <w:tcPr>
            <w:tcW w:w="540" w:type="dxa"/>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p>
        </w:tc>
        <w:tc>
          <w:tcPr>
            <w:tcW w:w="2612" w:type="dxa"/>
          </w:tcPr>
          <w:p w:rsidR="00A31517" w:rsidRPr="00A31517" w:rsidRDefault="00A31517" w:rsidP="00A31517">
            <w:pPr>
              <w:spacing w:after="0" w:line="240" w:lineRule="auto"/>
              <w:rPr>
                <w:rFonts w:ascii="Times New Roman" w:eastAsia="MS Mincho" w:hAnsi="Times New Roman" w:cs="Times New Roman"/>
                <w:sz w:val="24"/>
                <w:szCs w:val="24"/>
                <w:lang w:eastAsia="ja-JP"/>
              </w:rPr>
            </w:pPr>
            <w:r w:rsidRPr="00A31517">
              <w:rPr>
                <w:rFonts w:ascii="Times New Roman" w:eastAsia="MS Mincho" w:hAnsi="Times New Roman" w:cs="Times New Roman"/>
                <w:b/>
                <w:bCs/>
                <w:color w:val="000000"/>
                <w:sz w:val="24"/>
                <w:szCs w:val="24"/>
                <w:lang w:eastAsia="ja-JP"/>
              </w:rPr>
              <w:t>Самостоятельная работа</w:t>
            </w:r>
          </w:p>
        </w:tc>
        <w:tc>
          <w:tcPr>
            <w:tcW w:w="6193" w:type="dxa"/>
          </w:tcPr>
          <w:p w:rsidR="00A31517" w:rsidRPr="00A31517" w:rsidRDefault="00A31517" w:rsidP="00746F3B">
            <w:pPr>
              <w:numPr>
                <w:ilvl w:val="0"/>
                <w:numId w:val="18"/>
              </w:numPr>
              <w:spacing w:after="0" w:line="240" w:lineRule="auto"/>
              <w:contextualSpacing/>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Отправление электронных писем;</w:t>
            </w:r>
          </w:p>
          <w:p w:rsidR="00A31517" w:rsidRPr="00A31517" w:rsidRDefault="00A31517" w:rsidP="00746F3B">
            <w:pPr>
              <w:numPr>
                <w:ilvl w:val="0"/>
                <w:numId w:val="18"/>
              </w:numPr>
              <w:spacing w:after="0" w:line="240" w:lineRule="auto"/>
              <w:contextualSpacing/>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Настройка фильтров для электронной почты;</w:t>
            </w:r>
          </w:p>
          <w:p w:rsidR="00A31517" w:rsidRPr="00A31517" w:rsidRDefault="00A31517" w:rsidP="00746F3B">
            <w:pPr>
              <w:numPr>
                <w:ilvl w:val="0"/>
                <w:numId w:val="18"/>
              </w:numPr>
              <w:spacing w:after="0" w:line="240" w:lineRule="auto"/>
              <w:contextualSpacing/>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 xml:space="preserve">Создание и работа с документами в </w:t>
            </w:r>
            <w:r w:rsidRPr="00A31517">
              <w:rPr>
                <w:rFonts w:ascii="Times New Roman" w:eastAsia="MS Mincho" w:hAnsi="Times New Roman" w:cs="Times New Roman"/>
                <w:sz w:val="24"/>
                <w:szCs w:val="24"/>
                <w:lang w:val="en-US" w:eastAsia="ja-JP"/>
              </w:rPr>
              <w:t>web</w:t>
            </w:r>
            <w:r w:rsidRPr="00A31517">
              <w:rPr>
                <w:rFonts w:ascii="Times New Roman" w:eastAsia="MS Mincho" w:hAnsi="Times New Roman" w:cs="Times New Roman"/>
                <w:sz w:val="24"/>
                <w:szCs w:val="24"/>
                <w:lang w:eastAsia="ja-JP"/>
              </w:rPr>
              <w:t xml:space="preserve">-интерфейсах программ </w:t>
            </w:r>
            <w:r w:rsidRPr="00A31517">
              <w:rPr>
                <w:rFonts w:ascii="Times New Roman" w:eastAsia="MS Mincho" w:hAnsi="Times New Roman" w:cs="Times New Roman"/>
                <w:sz w:val="24"/>
                <w:szCs w:val="24"/>
                <w:lang w:val="en-US" w:eastAsia="ja-JP"/>
              </w:rPr>
              <w:t>MS</w:t>
            </w:r>
            <w:r w:rsidRPr="00A31517">
              <w:rPr>
                <w:rFonts w:ascii="Times New Roman" w:eastAsia="MS Mincho" w:hAnsi="Times New Roman" w:cs="Times New Roman"/>
                <w:sz w:val="24"/>
                <w:szCs w:val="24"/>
                <w:lang w:eastAsia="ja-JP"/>
              </w:rPr>
              <w:t xml:space="preserve"> </w:t>
            </w:r>
            <w:r w:rsidRPr="00A31517">
              <w:rPr>
                <w:rFonts w:ascii="Times New Roman" w:eastAsia="MS Mincho" w:hAnsi="Times New Roman" w:cs="Times New Roman"/>
                <w:sz w:val="24"/>
                <w:szCs w:val="24"/>
                <w:lang w:val="en-US" w:eastAsia="ja-JP"/>
              </w:rPr>
              <w:t>Word</w:t>
            </w:r>
            <w:r w:rsidRPr="00A31517">
              <w:rPr>
                <w:rFonts w:ascii="Times New Roman" w:eastAsia="MS Mincho" w:hAnsi="Times New Roman" w:cs="Times New Roman"/>
                <w:sz w:val="24"/>
                <w:szCs w:val="24"/>
                <w:lang w:eastAsia="ja-JP"/>
              </w:rPr>
              <w:t xml:space="preserve">, </w:t>
            </w:r>
            <w:r w:rsidRPr="00A31517">
              <w:rPr>
                <w:rFonts w:ascii="Times New Roman" w:eastAsia="MS Mincho" w:hAnsi="Times New Roman" w:cs="Times New Roman"/>
                <w:sz w:val="24"/>
                <w:szCs w:val="24"/>
                <w:lang w:val="en-US" w:eastAsia="ja-JP"/>
              </w:rPr>
              <w:t>MS</w:t>
            </w:r>
            <w:r w:rsidRPr="00A31517">
              <w:rPr>
                <w:rFonts w:ascii="Times New Roman" w:eastAsia="MS Mincho" w:hAnsi="Times New Roman" w:cs="Times New Roman"/>
                <w:sz w:val="24"/>
                <w:szCs w:val="24"/>
                <w:lang w:eastAsia="ja-JP"/>
              </w:rPr>
              <w:t xml:space="preserve"> </w:t>
            </w:r>
            <w:r w:rsidRPr="00A31517">
              <w:rPr>
                <w:rFonts w:ascii="Times New Roman" w:eastAsia="MS Mincho" w:hAnsi="Times New Roman" w:cs="Times New Roman"/>
                <w:sz w:val="24"/>
                <w:szCs w:val="24"/>
                <w:lang w:val="en-US" w:eastAsia="ja-JP"/>
              </w:rPr>
              <w:t>Excel</w:t>
            </w:r>
            <w:r w:rsidRPr="00A31517">
              <w:rPr>
                <w:rFonts w:ascii="Times New Roman" w:eastAsia="MS Mincho" w:hAnsi="Times New Roman" w:cs="Times New Roman"/>
                <w:sz w:val="24"/>
                <w:szCs w:val="24"/>
                <w:lang w:eastAsia="ja-JP"/>
              </w:rPr>
              <w:t xml:space="preserve"> и др.</w:t>
            </w:r>
          </w:p>
          <w:p w:rsidR="00A31517" w:rsidRPr="00A31517" w:rsidRDefault="00A31517" w:rsidP="00746F3B">
            <w:pPr>
              <w:numPr>
                <w:ilvl w:val="0"/>
                <w:numId w:val="18"/>
              </w:numPr>
              <w:spacing w:after="0" w:line="240" w:lineRule="auto"/>
              <w:contextualSpacing/>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 xml:space="preserve">Предоставление общего доступа к документам с помощью сервиса </w:t>
            </w:r>
            <w:r w:rsidRPr="00A31517">
              <w:rPr>
                <w:rFonts w:ascii="Times New Roman" w:eastAsia="MS Mincho" w:hAnsi="Times New Roman" w:cs="Times New Roman"/>
                <w:sz w:val="24"/>
                <w:szCs w:val="24"/>
                <w:lang w:val="en-US" w:eastAsia="ja-JP"/>
              </w:rPr>
              <w:t>One</w:t>
            </w:r>
            <w:r w:rsidRPr="00A31517">
              <w:rPr>
                <w:rFonts w:ascii="Times New Roman" w:eastAsia="MS Mincho" w:hAnsi="Times New Roman" w:cs="Times New Roman"/>
                <w:sz w:val="24"/>
                <w:szCs w:val="24"/>
                <w:lang w:eastAsia="ja-JP"/>
              </w:rPr>
              <w:t xml:space="preserve"> </w:t>
            </w:r>
            <w:r w:rsidRPr="00A31517">
              <w:rPr>
                <w:rFonts w:ascii="Times New Roman" w:eastAsia="MS Mincho" w:hAnsi="Times New Roman" w:cs="Times New Roman"/>
                <w:sz w:val="24"/>
                <w:szCs w:val="24"/>
                <w:lang w:val="en-US" w:eastAsia="ja-JP"/>
              </w:rPr>
              <w:t>Drive</w:t>
            </w:r>
          </w:p>
        </w:tc>
      </w:tr>
      <w:tr w:rsidR="00A31517" w:rsidRPr="00A31517" w:rsidTr="00A31517">
        <w:tc>
          <w:tcPr>
            <w:tcW w:w="540" w:type="dxa"/>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p>
        </w:tc>
        <w:tc>
          <w:tcPr>
            <w:tcW w:w="2612" w:type="dxa"/>
          </w:tcPr>
          <w:p w:rsidR="00A31517" w:rsidRPr="00A31517" w:rsidRDefault="00A31517" w:rsidP="00A31517">
            <w:pPr>
              <w:spacing w:after="0" w:line="240" w:lineRule="auto"/>
              <w:jc w:val="both"/>
              <w:rPr>
                <w:rFonts w:ascii="Times New Roman" w:eastAsia="MS Mincho" w:hAnsi="Times New Roman" w:cs="Times New Roman"/>
                <w:sz w:val="24"/>
                <w:szCs w:val="24"/>
                <w:lang w:eastAsia="ja-JP"/>
              </w:rPr>
            </w:pPr>
            <w:r w:rsidRPr="00A31517">
              <w:rPr>
                <w:rFonts w:ascii="Times New Roman" w:eastAsia="MS Mincho" w:hAnsi="Times New Roman" w:cs="Times New Roman"/>
                <w:b/>
                <w:bCs/>
                <w:sz w:val="24"/>
                <w:szCs w:val="24"/>
                <w:lang w:eastAsia="ja-JP"/>
              </w:rPr>
              <w:t>Используемые образовательные технологии</w:t>
            </w:r>
          </w:p>
        </w:tc>
        <w:tc>
          <w:tcPr>
            <w:tcW w:w="6193" w:type="dxa"/>
          </w:tcPr>
          <w:p w:rsidR="00A31517" w:rsidRPr="00A31517" w:rsidRDefault="00A31517" w:rsidP="00A31517">
            <w:pPr>
              <w:spacing w:after="0" w:line="240" w:lineRule="auto"/>
              <w:jc w:val="both"/>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Традиционная лекция. Визуализация посредством презентации.</w:t>
            </w:r>
          </w:p>
        </w:tc>
      </w:tr>
      <w:tr w:rsidR="00A31517" w:rsidRPr="00A31517" w:rsidTr="00A31517">
        <w:tc>
          <w:tcPr>
            <w:tcW w:w="540" w:type="dxa"/>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p>
        </w:tc>
        <w:tc>
          <w:tcPr>
            <w:tcW w:w="2612" w:type="dxa"/>
          </w:tcPr>
          <w:p w:rsidR="00A31517" w:rsidRPr="00A31517" w:rsidRDefault="00A31517" w:rsidP="00A31517">
            <w:pPr>
              <w:spacing w:after="0" w:line="240" w:lineRule="auto"/>
              <w:jc w:val="both"/>
              <w:rPr>
                <w:rFonts w:ascii="Times New Roman" w:eastAsia="MS Mincho" w:hAnsi="Times New Roman" w:cs="Times New Roman"/>
                <w:b/>
                <w:bCs/>
                <w:sz w:val="24"/>
                <w:szCs w:val="24"/>
                <w:lang w:eastAsia="ja-JP"/>
              </w:rPr>
            </w:pPr>
            <w:r w:rsidRPr="00A31517">
              <w:rPr>
                <w:rFonts w:ascii="Times New Roman" w:eastAsia="MS Mincho" w:hAnsi="Times New Roman" w:cs="Times New Roman"/>
                <w:b/>
                <w:bCs/>
                <w:sz w:val="24"/>
                <w:szCs w:val="24"/>
                <w:lang w:eastAsia="ja-JP"/>
              </w:rPr>
              <w:t>Перечень рекомендуемых учебных изданий, Интернет-ресурсов, дополнительной литературы</w:t>
            </w:r>
          </w:p>
        </w:tc>
        <w:tc>
          <w:tcPr>
            <w:tcW w:w="6193" w:type="dxa"/>
          </w:tcPr>
          <w:p w:rsidR="00A31517" w:rsidRPr="00A31517" w:rsidRDefault="00A31517" w:rsidP="00A31517">
            <w:pPr>
              <w:spacing w:after="0" w:line="240" w:lineRule="auto"/>
              <w:jc w:val="both"/>
              <w:rPr>
                <w:rFonts w:ascii="Times New Roman" w:eastAsia="MS Mincho" w:hAnsi="Times New Roman" w:cs="Times New Roman"/>
                <w:b/>
                <w:bCs/>
                <w:color w:val="000000"/>
                <w:sz w:val="24"/>
                <w:szCs w:val="24"/>
                <w:lang w:eastAsia="ja-JP"/>
              </w:rPr>
            </w:pPr>
            <w:r w:rsidRPr="00A31517">
              <w:rPr>
                <w:rFonts w:ascii="Times New Roman" w:eastAsia="MS Mincho" w:hAnsi="Times New Roman" w:cs="Times New Roman"/>
                <w:b/>
                <w:bCs/>
                <w:sz w:val="24"/>
                <w:szCs w:val="24"/>
                <w:lang w:eastAsia="ja-JP"/>
              </w:rPr>
              <w:t>Электронные ресурсы</w:t>
            </w:r>
            <w:r w:rsidRPr="00A31517">
              <w:rPr>
                <w:rFonts w:ascii="Times New Roman" w:eastAsia="MS Mincho" w:hAnsi="Times New Roman" w:cs="Times New Roman"/>
                <w:b/>
                <w:bCs/>
                <w:color w:val="000000"/>
                <w:sz w:val="24"/>
                <w:szCs w:val="24"/>
                <w:lang w:eastAsia="ja-JP"/>
              </w:rPr>
              <w:t>:</w:t>
            </w:r>
          </w:p>
          <w:p w:rsidR="00A31517" w:rsidRPr="00A31517" w:rsidRDefault="00A31517" w:rsidP="00746F3B">
            <w:pPr>
              <w:numPr>
                <w:ilvl w:val="0"/>
                <w:numId w:val="19"/>
              </w:numPr>
              <w:spacing w:after="0" w:line="240" w:lineRule="auto"/>
              <w:contextualSpacing/>
              <w:jc w:val="both"/>
              <w:rPr>
                <w:rFonts w:ascii="Times New Roman" w:eastAsia="MS Mincho" w:hAnsi="Times New Roman" w:cs="Times New Roman"/>
                <w:b/>
                <w:bCs/>
                <w:color w:val="000000"/>
                <w:sz w:val="24"/>
                <w:szCs w:val="24"/>
                <w:lang w:eastAsia="ja-JP"/>
              </w:rPr>
            </w:pPr>
            <w:r w:rsidRPr="00A31517">
              <w:rPr>
                <w:rFonts w:ascii="Times New Roman" w:eastAsia="MS Mincho" w:hAnsi="Times New Roman" w:cs="Times New Roman"/>
                <w:sz w:val="24"/>
                <w:szCs w:val="24"/>
                <w:lang w:eastAsia="ja-JP"/>
              </w:rPr>
              <w:t xml:space="preserve">Личный кабинет студента - </w:t>
            </w:r>
            <w:hyperlink r:id="rId23">
              <w:r w:rsidRPr="00A31517">
                <w:rPr>
                  <w:rFonts w:ascii="Times New Roman" w:eastAsia="MS Mincho" w:hAnsi="Times New Roman" w:cs="Times New Roman"/>
                  <w:b/>
                  <w:bCs/>
                  <w:color w:val="0000FF"/>
                  <w:sz w:val="24"/>
                  <w:szCs w:val="24"/>
                  <w:u w:val="single"/>
                  <w:lang w:eastAsia="ja-JP"/>
                </w:rPr>
                <w:t>http://lms.tversu.ru/</w:t>
              </w:r>
            </w:hyperlink>
          </w:p>
          <w:p w:rsidR="00A31517" w:rsidRPr="00A31517" w:rsidRDefault="00A31517" w:rsidP="00746F3B">
            <w:pPr>
              <w:numPr>
                <w:ilvl w:val="0"/>
                <w:numId w:val="19"/>
              </w:numPr>
              <w:spacing w:after="0" w:line="240" w:lineRule="auto"/>
              <w:contextualSpacing/>
              <w:jc w:val="both"/>
              <w:rPr>
                <w:rFonts w:ascii="Times New Roman" w:eastAsia="MS Mincho" w:hAnsi="Times New Roman" w:cs="Times New Roman"/>
                <w:b/>
                <w:bCs/>
                <w:color w:val="000000"/>
                <w:sz w:val="24"/>
                <w:szCs w:val="24"/>
                <w:lang w:eastAsia="ja-JP"/>
              </w:rPr>
            </w:pPr>
            <w:r w:rsidRPr="00A31517">
              <w:rPr>
                <w:rFonts w:ascii="Times New Roman" w:eastAsia="MS Mincho" w:hAnsi="Times New Roman" w:cs="Times New Roman"/>
                <w:color w:val="000000"/>
                <w:sz w:val="24"/>
                <w:szCs w:val="24"/>
                <w:lang w:eastAsia="ja-JP"/>
              </w:rPr>
              <w:t xml:space="preserve">Портал доступа к сервисам подписки </w:t>
            </w:r>
            <w:r w:rsidRPr="00A31517">
              <w:rPr>
                <w:rFonts w:ascii="Times New Roman" w:eastAsia="MS Mincho" w:hAnsi="Times New Roman" w:cs="Times New Roman"/>
                <w:color w:val="000000"/>
                <w:sz w:val="24"/>
                <w:szCs w:val="24"/>
                <w:lang w:val="en-US" w:eastAsia="ja-JP"/>
              </w:rPr>
              <w:t>Office</w:t>
            </w:r>
            <w:r w:rsidRPr="00A31517">
              <w:rPr>
                <w:rFonts w:ascii="Times New Roman" w:eastAsia="MS Mincho" w:hAnsi="Times New Roman" w:cs="Times New Roman"/>
                <w:color w:val="000000"/>
                <w:sz w:val="24"/>
                <w:szCs w:val="24"/>
                <w:lang w:eastAsia="ja-JP"/>
              </w:rPr>
              <w:t xml:space="preserve">365 - </w:t>
            </w:r>
            <w:hyperlink r:id="rId24">
              <w:r w:rsidRPr="00A31517">
                <w:rPr>
                  <w:rFonts w:ascii="Times New Roman" w:eastAsia="MS Mincho" w:hAnsi="Times New Roman" w:cs="Times New Roman"/>
                  <w:b/>
                  <w:bCs/>
                  <w:color w:val="0000FF"/>
                  <w:sz w:val="24"/>
                  <w:szCs w:val="24"/>
                  <w:u w:val="single"/>
                  <w:lang w:val="en-US" w:eastAsia="ja-JP"/>
                </w:rPr>
                <w:t>https</w:t>
              </w:r>
              <w:r w:rsidRPr="00A31517">
                <w:rPr>
                  <w:rFonts w:ascii="Times New Roman" w:eastAsia="MS Mincho" w:hAnsi="Times New Roman" w:cs="Times New Roman"/>
                  <w:b/>
                  <w:bCs/>
                  <w:color w:val="0000FF"/>
                  <w:sz w:val="24"/>
                  <w:szCs w:val="24"/>
                  <w:u w:val="single"/>
                  <w:lang w:eastAsia="ja-JP"/>
                </w:rPr>
                <w:t>://</w:t>
              </w:r>
              <w:r w:rsidRPr="00A31517">
                <w:rPr>
                  <w:rFonts w:ascii="Times New Roman" w:eastAsia="MS Mincho" w:hAnsi="Times New Roman" w:cs="Times New Roman"/>
                  <w:b/>
                  <w:bCs/>
                  <w:color w:val="0000FF"/>
                  <w:sz w:val="24"/>
                  <w:szCs w:val="24"/>
                  <w:u w:val="single"/>
                  <w:lang w:val="en-US" w:eastAsia="ja-JP"/>
                </w:rPr>
                <w:t>portal</w:t>
              </w:r>
              <w:r w:rsidRPr="00A31517">
                <w:rPr>
                  <w:rFonts w:ascii="Times New Roman" w:eastAsia="MS Mincho" w:hAnsi="Times New Roman" w:cs="Times New Roman"/>
                  <w:b/>
                  <w:bCs/>
                  <w:color w:val="0000FF"/>
                  <w:sz w:val="24"/>
                  <w:szCs w:val="24"/>
                  <w:u w:val="single"/>
                  <w:lang w:eastAsia="ja-JP"/>
                </w:rPr>
                <w:t>.</w:t>
              </w:r>
              <w:r w:rsidRPr="00A31517">
                <w:rPr>
                  <w:rFonts w:ascii="Times New Roman" w:eastAsia="MS Mincho" w:hAnsi="Times New Roman" w:cs="Times New Roman"/>
                  <w:b/>
                  <w:bCs/>
                  <w:color w:val="0000FF"/>
                  <w:sz w:val="24"/>
                  <w:szCs w:val="24"/>
                  <w:u w:val="single"/>
                  <w:lang w:val="en-US" w:eastAsia="ja-JP"/>
                </w:rPr>
                <w:t>office</w:t>
              </w:r>
              <w:r w:rsidRPr="00A31517">
                <w:rPr>
                  <w:rFonts w:ascii="Times New Roman" w:eastAsia="MS Mincho" w:hAnsi="Times New Roman" w:cs="Times New Roman"/>
                  <w:b/>
                  <w:bCs/>
                  <w:color w:val="0000FF"/>
                  <w:sz w:val="24"/>
                  <w:szCs w:val="24"/>
                  <w:u w:val="single"/>
                  <w:lang w:eastAsia="ja-JP"/>
                </w:rPr>
                <w:t>.</w:t>
              </w:r>
              <w:r w:rsidRPr="00A31517">
                <w:rPr>
                  <w:rFonts w:ascii="Times New Roman" w:eastAsia="MS Mincho" w:hAnsi="Times New Roman" w:cs="Times New Roman"/>
                  <w:b/>
                  <w:bCs/>
                  <w:color w:val="0000FF"/>
                  <w:sz w:val="24"/>
                  <w:szCs w:val="24"/>
                  <w:u w:val="single"/>
                  <w:lang w:val="en-US" w:eastAsia="ja-JP"/>
                </w:rPr>
                <w:t>com</w:t>
              </w:r>
            </w:hyperlink>
          </w:p>
        </w:tc>
      </w:tr>
      <w:tr w:rsidR="00A31517" w:rsidRPr="00A31517" w:rsidTr="00A31517">
        <w:tc>
          <w:tcPr>
            <w:tcW w:w="540" w:type="dxa"/>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b/>
                <w:bCs/>
                <w:sz w:val="24"/>
                <w:szCs w:val="24"/>
                <w:lang w:eastAsia="ja-JP"/>
              </w:rPr>
              <w:t>4</w:t>
            </w:r>
          </w:p>
        </w:tc>
        <w:tc>
          <w:tcPr>
            <w:tcW w:w="2612" w:type="dxa"/>
          </w:tcPr>
          <w:p w:rsidR="00A31517" w:rsidRPr="00A31517" w:rsidRDefault="00A31517" w:rsidP="00A31517">
            <w:pPr>
              <w:spacing w:after="0" w:line="240" w:lineRule="auto"/>
              <w:jc w:val="both"/>
              <w:rPr>
                <w:rFonts w:ascii="Times New Roman" w:eastAsia="MS Mincho" w:hAnsi="Times New Roman" w:cs="Times New Roman"/>
                <w:b/>
                <w:bCs/>
                <w:sz w:val="24"/>
                <w:szCs w:val="24"/>
                <w:lang w:eastAsia="ja-JP"/>
              </w:rPr>
            </w:pPr>
            <w:r w:rsidRPr="00A31517">
              <w:rPr>
                <w:rFonts w:ascii="Times New Roman" w:eastAsia="MS Mincho" w:hAnsi="Times New Roman" w:cs="Times New Roman"/>
                <w:b/>
                <w:bCs/>
                <w:sz w:val="24"/>
                <w:szCs w:val="24"/>
                <w:lang w:eastAsia="ja-JP"/>
              </w:rPr>
              <w:t>Модуль 4. Электронная библиотека</w:t>
            </w:r>
          </w:p>
        </w:tc>
        <w:tc>
          <w:tcPr>
            <w:tcW w:w="6193" w:type="dxa"/>
          </w:tcPr>
          <w:p w:rsidR="00A31517" w:rsidRPr="00A31517" w:rsidRDefault="00A31517" w:rsidP="00A31517">
            <w:pPr>
              <w:spacing w:after="0" w:line="240" w:lineRule="auto"/>
              <w:ind w:left="360"/>
              <w:jc w:val="both"/>
              <w:rPr>
                <w:rFonts w:ascii="Times New Roman" w:eastAsia="MS Mincho" w:hAnsi="Times New Roman" w:cs="Times New Roman"/>
                <w:b/>
                <w:sz w:val="24"/>
                <w:szCs w:val="24"/>
                <w:lang w:eastAsia="ja-JP"/>
              </w:rPr>
            </w:pPr>
          </w:p>
        </w:tc>
      </w:tr>
      <w:tr w:rsidR="00A31517" w:rsidRPr="00A31517" w:rsidTr="00A31517">
        <w:tc>
          <w:tcPr>
            <w:tcW w:w="540" w:type="dxa"/>
          </w:tcPr>
          <w:p w:rsidR="00A31517" w:rsidRPr="00A31517" w:rsidRDefault="00A31517" w:rsidP="00A31517">
            <w:pPr>
              <w:spacing w:after="0" w:line="240" w:lineRule="auto"/>
              <w:jc w:val="center"/>
              <w:rPr>
                <w:rFonts w:ascii="Times New Roman" w:eastAsia="MS Mincho" w:hAnsi="Times New Roman" w:cs="Times New Roman"/>
                <w:b/>
                <w:sz w:val="24"/>
                <w:szCs w:val="24"/>
                <w:lang w:eastAsia="ja-JP"/>
              </w:rPr>
            </w:pPr>
          </w:p>
        </w:tc>
        <w:tc>
          <w:tcPr>
            <w:tcW w:w="2612" w:type="dxa"/>
          </w:tcPr>
          <w:p w:rsidR="00A31517" w:rsidRPr="00A31517" w:rsidRDefault="00A31517" w:rsidP="00A31517">
            <w:pPr>
              <w:spacing w:after="0" w:line="240" w:lineRule="auto"/>
              <w:jc w:val="both"/>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Тема 1. Книгообеспеченность учебного процесса</w:t>
            </w:r>
          </w:p>
        </w:tc>
        <w:tc>
          <w:tcPr>
            <w:tcW w:w="6193" w:type="dxa"/>
          </w:tcPr>
          <w:p w:rsidR="00A31517" w:rsidRPr="00A31517" w:rsidRDefault="00A31517" w:rsidP="00A31517">
            <w:pPr>
              <w:spacing w:after="0" w:line="240" w:lineRule="auto"/>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Картотека книгообеспеченности. Книгообеспеченность учебного процесса. Нормативы книгообеспеченности.</w:t>
            </w:r>
          </w:p>
        </w:tc>
      </w:tr>
      <w:tr w:rsidR="00A31517" w:rsidRPr="00A31517" w:rsidTr="00A31517">
        <w:trPr>
          <w:trHeight w:val="976"/>
        </w:trPr>
        <w:tc>
          <w:tcPr>
            <w:tcW w:w="540" w:type="dxa"/>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p>
        </w:tc>
        <w:tc>
          <w:tcPr>
            <w:tcW w:w="2612" w:type="dxa"/>
          </w:tcPr>
          <w:p w:rsidR="00A31517" w:rsidRPr="00A31517" w:rsidRDefault="00A31517" w:rsidP="00A31517">
            <w:pPr>
              <w:spacing w:after="0" w:line="240" w:lineRule="auto"/>
              <w:jc w:val="both"/>
              <w:rPr>
                <w:rFonts w:ascii="Times New Roman" w:eastAsia="MS Mincho" w:hAnsi="Times New Roman" w:cs="Times New Roman"/>
                <w:b/>
                <w:bCs/>
                <w:sz w:val="24"/>
                <w:szCs w:val="24"/>
                <w:lang w:eastAsia="ja-JP"/>
              </w:rPr>
            </w:pPr>
            <w:r w:rsidRPr="00A31517">
              <w:rPr>
                <w:rFonts w:ascii="Times New Roman" w:eastAsia="MS Mincho" w:hAnsi="Times New Roman" w:cs="Times New Roman"/>
                <w:sz w:val="24"/>
                <w:szCs w:val="24"/>
                <w:lang w:eastAsia="ja-JP"/>
              </w:rPr>
              <w:t>Тема 2. Электронные образовательные ресурсы ТвГУ</w:t>
            </w:r>
          </w:p>
        </w:tc>
        <w:tc>
          <w:tcPr>
            <w:tcW w:w="6193" w:type="dxa"/>
          </w:tcPr>
          <w:p w:rsidR="00A31517" w:rsidRPr="00A31517" w:rsidRDefault="00A31517" w:rsidP="00A31517">
            <w:pPr>
              <w:spacing w:after="0" w:line="240" w:lineRule="auto"/>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Виртуальной образовательной среде Moodle. Электронный образовательный ресурс. Сайт Научной библиотеки Тверского государственного университета.</w:t>
            </w:r>
          </w:p>
        </w:tc>
      </w:tr>
      <w:tr w:rsidR="00A31517" w:rsidRPr="00A31517" w:rsidTr="00A31517">
        <w:tc>
          <w:tcPr>
            <w:tcW w:w="540" w:type="dxa"/>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p>
        </w:tc>
        <w:tc>
          <w:tcPr>
            <w:tcW w:w="2612" w:type="dxa"/>
          </w:tcPr>
          <w:p w:rsidR="00A31517" w:rsidRPr="00A31517" w:rsidRDefault="00A31517" w:rsidP="00A31517">
            <w:pPr>
              <w:spacing w:after="0" w:line="240" w:lineRule="auto"/>
              <w:jc w:val="both"/>
              <w:rPr>
                <w:rFonts w:ascii="Times New Roman" w:eastAsia="MS Mincho" w:hAnsi="Times New Roman" w:cs="Times New Roman"/>
                <w:sz w:val="24"/>
                <w:szCs w:val="24"/>
                <w:lang w:eastAsia="ja-JP"/>
              </w:rPr>
            </w:pPr>
            <w:r w:rsidRPr="00A31517">
              <w:rPr>
                <w:rFonts w:ascii="Times New Roman" w:eastAsia="MS Mincho" w:hAnsi="Times New Roman" w:cs="Times New Roman"/>
                <w:b/>
                <w:bCs/>
                <w:sz w:val="24"/>
                <w:szCs w:val="24"/>
                <w:lang w:eastAsia="ja-JP"/>
              </w:rPr>
              <w:t>Используемые образовательные технологии</w:t>
            </w:r>
          </w:p>
        </w:tc>
        <w:tc>
          <w:tcPr>
            <w:tcW w:w="6193" w:type="dxa"/>
          </w:tcPr>
          <w:p w:rsidR="00A31517" w:rsidRPr="00A31517" w:rsidRDefault="00A31517" w:rsidP="00A31517">
            <w:pPr>
              <w:spacing w:after="0" w:line="240" w:lineRule="auto"/>
              <w:jc w:val="both"/>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Традиционная лекция. Визуализация посредством презентации.</w:t>
            </w:r>
          </w:p>
        </w:tc>
      </w:tr>
      <w:tr w:rsidR="00A31517" w:rsidRPr="00A31517" w:rsidTr="00A31517">
        <w:tc>
          <w:tcPr>
            <w:tcW w:w="540" w:type="dxa"/>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b/>
                <w:bCs/>
                <w:sz w:val="24"/>
                <w:szCs w:val="24"/>
                <w:lang w:eastAsia="ja-JP"/>
              </w:rPr>
              <w:t>5</w:t>
            </w:r>
          </w:p>
        </w:tc>
        <w:tc>
          <w:tcPr>
            <w:tcW w:w="2612" w:type="dxa"/>
          </w:tcPr>
          <w:p w:rsidR="00A31517" w:rsidRPr="00A31517" w:rsidRDefault="00A31517" w:rsidP="00A31517">
            <w:pPr>
              <w:spacing w:after="0" w:line="240" w:lineRule="auto"/>
              <w:rPr>
                <w:rFonts w:ascii="Times New Roman" w:eastAsia="MS Mincho" w:hAnsi="Times New Roman" w:cs="Times New Roman"/>
                <w:b/>
                <w:bCs/>
                <w:sz w:val="24"/>
                <w:szCs w:val="24"/>
                <w:lang w:eastAsia="ja-JP"/>
              </w:rPr>
            </w:pPr>
            <w:r w:rsidRPr="00A31517">
              <w:rPr>
                <w:rFonts w:ascii="Times New Roman" w:eastAsia="MS Mincho" w:hAnsi="Times New Roman" w:cs="Times New Roman"/>
                <w:b/>
                <w:bCs/>
                <w:sz w:val="24"/>
                <w:szCs w:val="24"/>
                <w:lang w:eastAsia="ja-JP"/>
              </w:rPr>
              <w:t>Модуль 5. Подготовка документации по ООП для прохождения государственной аккредитации</w:t>
            </w:r>
          </w:p>
        </w:tc>
        <w:tc>
          <w:tcPr>
            <w:tcW w:w="6193" w:type="dxa"/>
          </w:tcPr>
          <w:p w:rsidR="00A31517" w:rsidRPr="00A31517" w:rsidRDefault="00A31517" w:rsidP="00A31517">
            <w:pPr>
              <w:spacing w:after="0" w:line="240" w:lineRule="auto"/>
              <w:ind w:left="360"/>
              <w:jc w:val="both"/>
              <w:rPr>
                <w:rFonts w:ascii="Times New Roman" w:eastAsia="MS Mincho" w:hAnsi="Times New Roman" w:cs="Times New Roman"/>
                <w:b/>
                <w:sz w:val="24"/>
                <w:szCs w:val="24"/>
                <w:lang w:eastAsia="ja-JP"/>
              </w:rPr>
            </w:pPr>
          </w:p>
        </w:tc>
      </w:tr>
      <w:tr w:rsidR="00A31517" w:rsidRPr="00A31517" w:rsidTr="00A31517">
        <w:tc>
          <w:tcPr>
            <w:tcW w:w="540" w:type="dxa"/>
          </w:tcPr>
          <w:p w:rsidR="00A31517" w:rsidRPr="00A31517" w:rsidRDefault="00A31517" w:rsidP="00A31517">
            <w:pPr>
              <w:spacing w:after="0" w:line="240" w:lineRule="auto"/>
              <w:jc w:val="center"/>
              <w:rPr>
                <w:rFonts w:ascii="Times New Roman" w:eastAsia="MS Mincho" w:hAnsi="Times New Roman" w:cs="Times New Roman"/>
                <w:b/>
                <w:sz w:val="24"/>
                <w:szCs w:val="24"/>
                <w:lang w:eastAsia="ja-JP"/>
              </w:rPr>
            </w:pPr>
          </w:p>
        </w:tc>
        <w:tc>
          <w:tcPr>
            <w:tcW w:w="2612" w:type="dxa"/>
          </w:tcPr>
          <w:p w:rsidR="00A31517" w:rsidRPr="00A31517" w:rsidRDefault="00A31517" w:rsidP="00A31517">
            <w:pPr>
              <w:spacing w:after="0"/>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Тема 1. Требования Рособрнадзора к документам и материалам, необходимых для проведения аккредитационной экспертизы</w:t>
            </w:r>
          </w:p>
        </w:tc>
        <w:tc>
          <w:tcPr>
            <w:tcW w:w="6193" w:type="dxa"/>
          </w:tcPr>
          <w:p w:rsidR="00A31517" w:rsidRPr="00A31517" w:rsidRDefault="00A31517" w:rsidP="00A31517">
            <w:pPr>
              <w:spacing w:after="0"/>
              <w:jc w:val="both"/>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Обзор документов и материалов по основным образовательным программам среднего профессионального образования, по основным образовательным программам высшего образования – программам бакалавриата, программам специалитета и программам магистратуры, программам подготовки научно-педагогических кадров в аспирантуре.</w:t>
            </w:r>
          </w:p>
        </w:tc>
      </w:tr>
      <w:tr w:rsidR="00A31517" w:rsidRPr="00A31517" w:rsidTr="00A31517">
        <w:tc>
          <w:tcPr>
            <w:tcW w:w="540" w:type="dxa"/>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p>
        </w:tc>
        <w:tc>
          <w:tcPr>
            <w:tcW w:w="2612" w:type="dxa"/>
          </w:tcPr>
          <w:p w:rsidR="00A31517" w:rsidRPr="00A31517" w:rsidRDefault="00A31517" w:rsidP="00A31517">
            <w:pPr>
              <w:spacing w:after="0"/>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Тема 2. О выполнении требований к оформлению и ведению текущей учебной документации по ведению образовательного процесса.</w:t>
            </w:r>
          </w:p>
        </w:tc>
        <w:tc>
          <w:tcPr>
            <w:tcW w:w="6193" w:type="dxa"/>
          </w:tcPr>
          <w:p w:rsidR="00A31517" w:rsidRPr="00A31517" w:rsidRDefault="00A31517" w:rsidP="00A31517">
            <w:pPr>
              <w:spacing w:after="0"/>
              <w:jc w:val="both"/>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 xml:space="preserve">Расписания учебных занятий; расписания промежуточных аттестаций.  Документы и материалы индивидуального учета результатов освоения обучающимися образовательных программ (зачётные книжки, учебные карточки, аттестационные ведомости, журналы учета успеваемости). Приказы о зачислении (отчислении), переводе студентов. </w:t>
            </w:r>
          </w:p>
        </w:tc>
      </w:tr>
      <w:tr w:rsidR="00A31517" w:rsidRPr="00A31517" w:rsidTr="00A31517">
        <w:tc>
          <w:tcPr>
            <w:tcW w:w="540" w:type="dxa"/>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p>
        </w:tc>
        <w:tc>
          <w:tcPr>
            <w:tcW w:w="2612" w:type="dxa"/>
          </w:tcPr>
          <w:p w:rsidR="00A31517" w:rsidRPr="00A31517" w:rsidRDefault="00A31517" w:rsidP="00A31517">
            <w:pPr>
              <w:spacing w:after="0"/>
              <w:jc w:val="both"/>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Тема 3. Требования к составлению и обновлению ООП.</w:t>
            </w:r>
          </w:p>
          <w:p w:rsidR="00A31517" w:rsidRPr="00A31517" w:rsidRDefault="00A31517" w:rsidP="00A31517">
            <w:pPr>
              <w:spacing w:after="0"/>
              <w:jc w:val="both"/>
              <w:rPr>
                <w:rFonts w:ascii="Times New Roman" w:eastAsia="MS Mincho" w:hAnsi="Times New Roman" w:cs="Times New Roman"/>
                <w:sz w:val="24"/>
                <w:szCs w:val="24"/>
                <w:lang w:eastAsia="ja-JP"/>
              </w:rPr>
            </w:pPr>
          </w:p>
        </w:tc>
        <w:tc>
          <w:tcPr>
            <w:tcW w:w="6193" w:type="dxa"/>
          </w:tcPr>
          <w:p w:rsidR="00A31517" w:rsidRPr="00A31517" w:rsidRDefault="00A31517" w:rsidP="00A31517">
            <w:pPr>
              <w:spacing w:after="0"/>
              <w:jc w:val="both"/>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Соответствие ООП Положению о разработке ООП высшего образования в ТвГУ (от 30.03.2016 г., протокол №8).</w:t>
            </w:r>
          </w:p>
          <w:p w:rsidR="00A31517" w:rsidRPr="00A31517" w:rsidRDefault="00A31517" w:rsidP="00A31517">
            <w:pPr>
              <w:spacing w:after="0"/>
              <w:rPr>
                <w:rFonts w:ascii="Times New Roman" w:eastAsia="MS Mincho" w:hAnsi="Times New Roman" w:cs="Times New Roman"/>
                <w:sz w:val="24"/>
                <w:szCs w:val="24"/>
                <w:lang w:eastAsia="ja-JP"/>
              </w:rPr>
            </w:pPr>
          </w:p>
        </w:tc>
      </w:tr>
      <w:tr w:rsidR="00A31517" w:rsidRPr="00A31517" w:rsidTr="00A31517">
        <w:trPr>
          <w:trHeight w:val="1471"/>
        </w:trPr>
        <w:tc>
          <w:tcPr>
            <w:tcW w:w="540" w:type="dxa"/>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p>
        </w:tc>
        <w:tc>
          <w:tcPr>
            <w:tcW w:w="2612" w:type="dxa"/>
          </w:tcPr>
          <w:p w:rsidR="00A31517" w:rsidRPr="00A31517" w:rsidRDefault="00A31517" w:rsidP="00A31517">
            <w:pPr>
              <w:spacing w:after="0"/>
              <w:jc w:val="both"/>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Тема 4. Методика расчета часов и ставок ППС по ООП и заполнение табл. 1.7 Сведения о ППС.</w:t>
            </w:r>
          </w:p>
        </w:tc>
        <w:tc>
          <w:tcPr>
            <w:tcW w:w="6193" w:type="dxa"/>
          </w:tcPr>
          <w:p w:rsidR="00A31517" w:rsidRPr="00A31517" w:rsidRDefault="00A31517" w:rsidP="00A31517">
            <w:pPr>
              <w:spacing w:after="0"/>
              <w:jc w:val="both"/>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 xml:space="preserve">Соответствие перечня дисциплин в расчете часов по ООП учебному плану. Закрепление дисциплин за кафедрами по учебному плану. Проверка контингента студентов по курсам. Формирование индивидуальных планов работы ППС на учебный год. </w:t>
            </w:r>
          </w:p>
        </w:tc>
      </w:tr>
      <w:tr w:rsidR="00A31517" w:rsidRPr="00A31517" w:rsidTr="00A31517">
        <w:tc>
          <w:tcPr>
            <w:tcW w:w="540" w:type="dxa"/>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p>
        </w:tc>
        <w:tc>
          <w:tcPr>
            <w:tcW w:w="2612" w:type="dxa"/>
          </w:tcPr>
          <w:p w:rsidR="00A31517" w:rsidRPr="00A31517" w:rsidRDefault="00A31517" w:rsidP="00A31517">
            <w:pPr>
              <w:spacing w:after="0"/>
              <w:jc w:val="both"/>
              <w:rPr>
                <w:rFonts w:ascii="Times New Roman" w:eastAsia="MS Mincho" w:hAnsi="Times New Roman" w:cs="Times New Roman"/>
                <w:sz w:val="24"/>
                <w:szCs w:val="24"/>
                <w:lang w:eastAsia="ja-JP"/>
              </w:rPr>
            </w:pPr>
            <w:r w:rsidRPr="00A31517">
              <w:rPr>
                <w:rFonts w:ascii="Times New Roman" w:eastAsia="MS Mincho" w:hAnsi="Times New Roman" w:cs="Times New Roman"/>
                <w:b/>
                <w:bCs/>
                <w:sz w:val="24"/>
                <w:szCs w:val="24"/>
                <w:lang w:eastAsia="ja-JP"/>
              </w:rPr>
              <w:t>Используемые образовательные технологии</w:t>
            </w:r>
          </w:p>
        </w:tc>
        <w:tc>
          <w:tcPr>
            <w:tcW w:w="6193" w:type="dxa"/>
          </w:tcPr>
          <w:p w:rsidR="00A31517" w:rsidRPr="00A31517" w:rsidRDefault="00A31517" w:rsidP="00A31517">
            <w:pPr>
              <w:spacing w:after="0"/>
              <w:jc w:val="both"/>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Традиционная лекция. Визуализация посредством презентации.</w:t>
            </w:r>
          </w:p>
        </w:tc>
      </w:tr>
    </w:tbl>
    <w:p w:rsidR="00A31517" w:rsidRPr="00A31517" w:rsidRDefault="00A31517" w:rsidP="00A31517">
      <w:pPr>
        <w:spacing w:before="360" w:after="120" w:line="360" w:lineRule="auto"/>
        <w:jc w:val="center"/>
        <w:rPr>
          <w:rFonts w:ascii="Times New Roman" w:eastAsia="MS Mincho" w:hAnsi="Times New Roman" w:cs="Times New Roman"/>
          <w:b/>
          <w:sz w:val="28"/>
          <w:szCs w:val="28"/>
          <w:lang w:eastAsia="ja-JP"/>
        </w:rPr>
      </w:pPr>
      <w:r w:rsidRPr="00A31517">
        <w:rPr>
          <w:rFonts w:ascii="Times New Roman" w:eastAsia="MS Mincho" w:hAnsi="Times New Roman" w:cs="Times New Roman"/>
          <w:b/>
          <w:sz w:val="28"/>
          <w:szCs w:val="28"/>
          <w:lang w:eastAsia="ja-JP"/>
        </w:rPr>
        <w:t>6. ФОРМЫ И МЕТОДЫ КОНТРОЛЯ ОЦЕНКИ РЕЗУЛЬТАТОВ ОСВОЕНИЯ МОДУЛЕЙ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0"/>
        <w:gridCol w:w="3671"/>
        <w:gridCol w:w="2844"/>
      </w:tblGrid>
      <w:tr w:rsidR="00A31517" w:rsidRPr="00A31517" w:rsidTr="00A31517">
        <w:trPr>
          <w:cantSplit/>
        </w:trPr>
        <w:tc>
          <w:tcPr>
            <w:tcW w:w="2830" w:type="dxa"/>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Наименование модулей</w:t>
            </w:r>
          </w:p>
        </w:tc>
        <w:tc>
          <w:tcPr>
            <w:tcW w:w="3671" w:type="dxa"/>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Основные показатели оценки</w:t>
            </w:r>
          </w:p>
        </w:tc>
        <w:tc>
          <w:tcPr>
            <w:tcW w:w="2844" w:type="dxa"/>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Формы и методы контроля и оценки</w:t>
            </w:r>
          </w:p>
        </w:tc>
      </w:tr>
      <w:tr w:rsidR="00A31517" w:rsidRPr="00A31517" w:rsidTr="00A31517">
        <w:trPr>
          <w:cantSplit/>
        </w:trPr>
        <w:tc>
          <w:tcPr>
            <w:tcW w:w="2830" w:type="dxa"/>
          </w:tcPr>
          <w:p w:rsidR="00A31517" w:rsidRPr="00A31517" w:rsidRDefault="00A31517" w:rsidP="00A31517">
            <w:pPr>
              <w:spacing w:after="0" w:line="240" w:lineRule="auto"/>
              <w:jc w:val="both"/>
              <w:rPr>
                <w:rFonts w:ascii="Times New Roman" w:eastAsia="MS Mincho" w:hAnsi="Times New Roman" w:cs="Times New Roman"/>
                <w:color w:val="000000"/>
                <w:sz w:val="24"/>
                <w:szCs w:val="24"/>
                <w:lang w:eastAsia="ja-JP"/>
              </w:rPr>
            </w:pPr>
            <w:r w:rsidRPr="00A31517">
              <w:rPr>
                <w:rFonts w:ascii="Times New Roman" w:eastAsia="MS Mincho" w:hAnsi="Times New Roman" w:cs="Times New Roman"/>
                <w:color w:val="000000"/>
                <w:sz w:val="24"/>
                <w:szCs w:val="24"/>
                <w:lang w:eastAsia="ja-JP"/>
              </w:rPr>
              <w:t xml:space="preserve">Модуль 1. Основы работы в электронно-образовательной среде ТвГУ </w:t>
            </w:r>
          </w:p>
        </w:tc>
        <w:tc>
          <w:tcPr>
            <w:tcW w:w="3671" w:type="dxa"/>
          </w:tcPr>
          <w:p w:rsidR="00A31517" w:rsidRPr="00A31517" w:rsidRDefault="00A31517" w:rsidP="00A31517">
            <w:pPr>
              <w:spacing w:after="0" w:line="240" w:lineRule="auto"/>
              <w:jc w:val="both"/>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Понимание основ работы в ЭОС ТвГУ. Владение сведениями о структуре официального сайта ТвГУ и сайта Службы технической поддержки. Представление о возможностях системы «Электронный деканат».</w:t>
            </w:r>
          </w:p>
        </w:tc>
        <w:tc>
          <w:tcPr>
            <w:tcW w:w="2844" w:type="dxa"/>
          </w:tcPr>
          <w:p w:rsidR="00A31517" w:rsidRPr="00A31517" w:rsidRDefault="00A31517" w:rsidP="00A31517">
            <w:pPr>
              <w:spacing w:after="0" w:line="240" w:lineRule="auto"/>
              <w:jc w:val="both"/>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Зачет.</w:t>
            </w:r>
          </w:p>
        </w:tc>
      </w:tr>
      <w:tr w:rsidR="00A31517" w:rsidRPr="00A31517" w:rsidTr="00A31517">
        <w:trPr>
          <w:cantSplit/>
        </w:trPr>
        <w:tc>
          <w:tcPr>
            <w:tcW w:w="2830" w:type="dxa"/>
          </w:tcPr>
          <w:p w:rsidR="00A31517" w:rsidRPr="00A31517" w:rsidRDefault="00A31517" w:rsidP="00A31517">
            <w:pPr>
              <w:spacing w:after="0" w:line="240" w:lineRule="auto"/>
              <w:jc w:val="both"/>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Модуль 2. Электронный деканат</w:t>
            </w:r>
          </w:p>
        </w:tc>
        <w:tc>
          <w:tcPr>
            <w:tcW w:w="3671" w:type="dxa"/>
          </w:tcPr>
          <w:p w:rsidR="00A31517" w:rsidRPr="00A31517" w:rsidRDefault="00A31517" w:rsidP="00A31517">
            <w:pPr>
              <w:spacing w:after="0" w:line="240" w:lineRule="auto"/>
              <w:jc w:val="both"/>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Владение основным функционалом системы «Электронный деканат»: умение вести учет успеваемости группы студентов, а также формировать электронную отчетность.</w:t>
            </w:r>
          </w:p>
        </w:tc>
        <w:tc>
          <w:tcPr>
            <w:tcW w:w="2844" w:type="dxa"/>
          </w:tcPr>
          <w:p w:rsidR="00A31517" w:rsidRPr="00A31517" w:rsidRDefault="00A31517" w:rsidP="00A31517">
            <w:pPr>
              <w:spacing w:after="0" w:line="240" w:lineRule="auto"/>
              <w:jc w:val="both"/>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Зачет.</w:t>
            </w:r>
          </w:p>
        </w:tc>
      </w:tr>
      <w:tr w:rsidR="00A31517" w:rsidRPr="00A31517" w:rsidTr="00A31517">
        <w:trPr>
          <w:cantSplit/>
        </w:trPr>
        <w:tc>
          <w:tcPr>
            <w:tcW w:w="2830" w:type="dxa"/>
          </w:tcPr>
          <w:p w:rsidR="00A31517" w:rsidRPr="00A31517" w:rsidRDefault="00A31517" w:rsidP="00A31517">
            <w:pPr>
              <w:spacing w:after="0" w:line="240" w:lineRule="auto"/>
              <w:jc w:val="both"/>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lastRenderedPageBreak/>
              <w:t>Модуль 3. Сервисы электронно-образовательной среды</w:t>
            </w:r>
          </w:p>
        </w:tc>
        <w:tc>
          <w:tcPr>
            <w:tcW w:w="3671" w:type="dxa"/>
          </w:tcPr>
          <w:p w:rsidR="00A31517" w:rsidRPr="00A31517" w:rsidRDefault="00A31517" w:rsidP="00A31517">
            <w:pPr>
              <w:spacing w:after="0" w:line="240" w:lineRule="auto"/>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 xml:space="preserve">Представление об основных сервисах ТвГУ. Умение работать с электронной почтой. Умение осуществлять обмен ресурсами с помощью сервиса </w:t>
            </w:r>
            <w:r w:rsidRPr="00A31517">
              <w:rPr>
                <w:rFonts w:ascii="Times New Roman" w:eastAsia="MS Mincho" w:hAnsi="Times New Roman" w:cs="Times New Roman"/>
                <w:sz w:val="24"/>
                <w:szCs w:val="24"/>
                <w:lang w:val="en-US" w:eastAsia="ja-JP"/>
              </w:rPr>
              <w:t>OneDrive</w:t>
            </w:r>
            <w:r w:rsidRPr="00A31517">
              <w:rPr>
                <w:rFonts w:ascii="Times New Roman" w:eastAsia="MS Mincho" w:hAnsi="Times New Roman" w:cs="Times New Roman"/>
                <w:sz w:val="24"/>
                <w:szCs w:val="24"/>
                <w:lang w:eastAsia="ja-JP"/>
              </w:rPr>
              <w:t>.</w:t>
            </w:r>
          </w:p>
        </w:tc>
        <w:tc>
          <w:tcPr>
            <w:tcW w:w="2844" w:type="dxa"/>
          </w:tcPr>
          <w:p w:rsidR="00A31517" w:rsidRPr="00A31517" w:rsidRDefault="00A31517" w:rsidP="00A31517">
            <w:pPr>
              <w:spacing w:after="0" w:line="240" w:lineRule="auto"/>
              <w:rPr>
                <w:rFonts w:ascii="Times New Roman" w:eastAsia="MS Mincho" w:hAnsi="Times New Roman" w:cs="Times New Roman"/>
                <w:sz w:val="24"/>
                <w:szCs w:val="24"/>
                <w:lang w:val="en-US" w:eastAsia="ja-JP"/>
              </w:rPr>
            </w:pPr>
            <w:r w:rsidRPr="00A31517">
              <w:rPr>
                <w:rFonts w:ascii="Times New Roman" w:eastAsia="MS Mincho" w:hAnsi="Times New Roman" w:cs="Times New Roman"/>
                <w:sz w:val="24"/>
                <w:szCs w:val="24"/>
                <w:lang w:eastAsia="ja-JP"/>
              </w:rPr>
              <w:t>Зачет.</w:t>
            </w:r>
          </w:p>
        </w:tc>
      </w:tr>
      <w:tr w:rsidR="00A31517" w:rsidRPr="00A31517" w:rsidTr="00A31517">
        <w:trPr>
          <w:cantSplit/>
        </w:trPr>
        <w:tc>
          <w:tcPr>
            <w:tcW w:w="2830" w:type="dxa"/>
          </w:tcPr>
          <w:p w:rsidR="00A31517" w:rsidRPr="00A31517" w:rsidRDefault="00A31517" w:rsidP="00A31517">
            <w:pPr>
              <w:spacing w:after="0" w:line="240" w:lineRule="auto"/>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Модуль 4. Электронная библиотека</w:t>
            </w:r>
          </w:p>
        </w:tc>
        <w:tc>
          <w:tcPr>
            <w:tcW w:w="3671" w:type="dxa"/>
          </w:tcPr>
          <w:p w:rsidR="00A31517" w:rsidRPr="00A31517" w:rsidRDefault="00A31517" w:rsidP="00A31517">
            <w:pPr>
              <w:spacing w:after="0" w:line="240" w:lineRule="auto"/>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Владение основными функциональными возможностями электронной библиотеки</w:t>
            </w:r>
          </w:p>
        </w:tc>
        <w:tc>
          <w:tcPr>
            <w:tcW w:w="2844" w:type="dxa"/>
          </w:tcPr>
          <w:p w:rsidR="00A31517" w:rsidRPr="00A31517" w:rsidRDefault="00A31517" w:rsidP="00A31517">
            <w:pPr>
              <w:spacing w:after="0" w:line="240" w:lineRule="auto"/>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Зачет</w:t>
            </w:r>
          </w:p>
        </w:tc>
      </w:tr>
      <w:tr w:rsidR="00A31517" w:rsidRPr="00A31517" w:rsidTr="00A31517">
        <w:trPr>
          <w:cantSplit/>
        </w:trPr>
        <w:tc>
          <w:tcPr>
            <w:tcW w:w="2830" w:type="dxa"/>
          </w:tcPr>
          <w:p w:rsidR="00A31517" w:rsidRPr="00A31517" w:rsidRDefault="00A31517" w:rsidP="00A31517">
            <w:pPr>
              <w:spacing w:after="0" w:line="240" w:lineRule="auto"/>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Модуль 5. Подготовка документации по ООП для прохождения государственной аккредитации</w:t>
            </w:r>
          </w:p>
        </w:tc>
        <w:tc>
          <w:tcPr>
            <w:tcW w:w="3671" w:type="dxa"/>
          </w:tcPr>
          <w:p w:rsidR="00A31517" w:rsidRPr="00A31517" w:rsidRDefault="00A31517" w:rsidP="00A31517">
            <w:pPr>
              <w:spacing w:after="0" w:line="240" w:lineRule="auto"/>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Умение формировать пакет документации по ООП</w:t>
            </w:r>
          </w:p>
        </w:tc>
        <w:tc>
          <w:tcPr>
            <w:tcW w:w="2844" w:type="dxa"/>
          </w:tcPr>
          <w:p w:rsidR="00A31517" w:rsidRPr="00A31517" w:rsidRDefault="00A31517" w:rsidP="00A31517">
            <w:pPr>
              <w:spacing w:after="0" w:line="240" w:lineRule="auto"/>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Зачет</w:t>
            </w:r>
          </w:p>
        </w:tc>
      </w:tr>
    </w:tbl>
    <w:p w:rsidR="00A31517" w:rsidRPr="00A31517" w:rsidRDefault="00A31517" w:rsidP="00A31517">
      <w:pPr>
        <w:spacing w:after="0" w:line="240" w:lineRule="auto"/>
        <w:rPr>
          <w:rFonts w:ascii="Times New Roman" w:eastAsia="MS Mincho" w:hAnsi="Times New Roman" w:cs="Times New Roman"/>
          <w:sz w:val="24"/>
          <w:szCs w:val="24"/>
          <w:lang w:eastAsia="ja-JP"/>
        </w:rPr>
      </w:pPr>
    </w:p>
    <w:p w:rsidR="00A31517" w:rsidRPr="00A31517" w:rsidRDefault="00A31517" w:rsidP="00A31517">
      <w:pPr>
        <w:shd w:val="clear" w:color="auto" w:fill="FFFFFF"/>
        <w:spacing w:after="0" w:line="360" w:lineRule="auto"/>
        <w:jc w:val="both"/>
        <w:rPr>
          <w:rFonts w:ascii="Times New Roman" w:eastAsia="MS Mincho" w:hAnsi="Times New Roman" w:cs="Times New Roman"/>
          <w:sz w:val="28"/>
          <w:szCs w:val="28"/>
          <w:lang w:eastAsia="ja-JP"/>
        </w:rPr>
      </w:pPr>
    </w:p>
    <w:p w:rsidR="00A31517" w:rsidRDefault="00A31517" w:rsidP="007A636A">
      <w:pPr>
        <w:jc w:val="center"/>
        <w:rPr>
          <w:rFonts w:ascii="Times New Roman" w:hAnsi="Times New Roman" w:cs="Times New Roman"/>
          <w:b/>
          <w:sz w:val="28"/>
        </w:rPr>
      </w:pPr>
    </w:p>
    <w:p w:rsidR="00A31517" w:rsidRDefault="00A31517" w:rsidP="007A636A">
      <w:pPr>
        <w:jc w:val="center"/>
        <w:rPr>
          <w:rFonts w:ascii="Times New Roman" w:hAnsi="Times New Roman" w:cs="Times New Roman"/>
          <w:b/>
          <w:sz w:val="28"/>
        </w:rPr>
      </w:pPr>
    </w:p>
    <w:p w:rsidR="00A31517" w:rsidRDefault="00A31517" w:rsidP="007A636A">
      <w:pPr>
        <w:jc w:val="center"/>
        <w:rPr>
          <w:rFonts w:ascii="Times New Roman" w:hAnsi="Times New Roman" w:cs="Times New Roman"/>
          <w:b/>
          <w:sz w:val="28"/>
        </w:rPr>
      </w:pPr>
    </w:p>
    <w:p w:rsidR="00A31517" w:rsidRDefault="00A31517" w:rsidP="007A636A">
      <w:pPr>
        <w:jc w:val="center"/>
        <w:rPr>
          <w:rFonts w:ascii="Times New Roman" w:hAnsi="Times New Roman" w:cs="Times New Roman"/>
          <w:b/>
          <w:sz w:val="28"/>
        </w:rPr>
      </w:pPr>
    </w:p>
    <w:p w:rsidR="00A31517" w:rsidRDefault="00A31517" w:rsidP="007A636A">
      <w:pPr>
        <w:jc w:val="center"/>
        <w:rPr>
          <w:rFonts w:ascii="Times New Roman" w:hAnsi="Times New Roman" w:cs="Times New Roman"/>
          <w:b/>
          <w:sz w:val="28"/>
        </w:rPr>
      </w:pPr>
    </w:p>
    <w:p w:rsidR="00A31517" w:rsidRDefault="00A31517" w:rsidP="007A636A">
      <w:pPr>
        <w:jc w:val="center"/>
        <w:rPr>
          <w:rFonts w:ascii="Times New Roman" w:hAnsi="Times New Roman" w:cs="Times New Roman"/>
          <w:b/>
          <w:sz w:val="28"/>
        </w:rPr>
      </w:pPr>
    </w:p>
    <w:p w:rsidR="00A31517" w:rsidRDefault="00A31517" w:rsidP="007A636A">
      <w:pPr>
        <w:jc w:val="center"/>
        <w:rPr>
          <w:rFonts w:ascii="Times New Roman" w:hAnsi="Times New Roman" w:cs="Times New Roman"/>
          <w:b/>
          <w:sz w:val="28"/>
        </w:rPr>
      </w:pPr>
    </w:p>
    <w:p w:rsidR="00A31517" w:rsidRDefault="00A31517" w:rsidP="007A636A">
      <w:pPr>
        <w:jc w:val="center"/>
        <w:rPr>
          <w:rFonts w:ascii="Times New Roman" w:hAnsi="Times New Roman" w:cs="Times New Roman"/>
          <w:b/>
          <w:sz w:val="28"/>
        </w:rPr>
      </w:pPr>
    </w:p>
    <w:p w:rsidR="00A31517" w:rsidRDefault="00A31517" w:rsidP="007A636A">
      <w:pPr>
        <w:jc w:val="center"/>
        <w:rPr>
          <w:rFonts w:ascii="Times New Roman" w:hAnsi="Times New Roman" w:cs="Times New Roman"/>
          <w:b/>
          <w:sz w:val="28"/>
        </w:rPr>
      </w:pPr>
    </w:p>
    <w:p w:rsidR="00A31517" w:rsidRDefault="00A31517" w:rsidP="007A636A">
      <w:pPr>
        <w:jc w:val="center"/>
        <w:rPr>
          <w:rFonts w:ascii="Times New Roman" w:hAnsi="Times New Roman" w:cs="Times New Roman"/>
          <w:b/>
          <w:sz w:val="28"/>
        </w:rPr>
      </w:pPr>
    </w:p>
    <w:p w:rsidR="00A31517" w:rsidRDefault="00A31517" w:rsidP="007A636A">
      <w:pPr>
        <w:jc w:val="center"/>
        <w:rPr>
          <w:rFonts w:ascii="Times New Roman" w:hAnsi="Times New Roman" w:cs="Times New Roman"/>
          <w:b/>
          <w:sz w:val="28"/>
        </w:rPr>
      </w:pPr>
    </w:p>
    <w:p w:rsidR="00A31517" w:rsidRDefault="00A31517" w:rsidP="007A636A">
      <w:pPr>
        <w:jc w:val="center"/>
        <w:rPr>
          <w:rFonts w:ascii="Times New Roman" w:hAnsi="Times New Roman" w:cs="Times New Roman"/>
          <w:b/>
          <w:sz w:val="28"/>
        </w:rPr>
      </w:pPr>
    </w:p>
    <w:p w:rsidR="00A31517" w:rsidRDefault="00A31517" w:rsidP="007A636A">
      <w:pPr>
        <w:jc w:val="center"/>
        <w:rPr>
          <w:rFonts w:ascii="Times New Roman" w:hAnsi="Times New Roman" w:cs="Times New Roman"/>
          <w:b/>
          <w:sz w:val="28"/>
        </w:rPr>
      </w:pPr>
    </w:p>
    <w:p w:rsidR="00A31517" w:rsidRDefault="00A31517" w:rsidP="007A636A">
      <w:pPr>
        <w:jc w:val="center"/>
        <w:rPr>
          <w:rFonts w:ascii="Times New Roman" w:hAnsi="Times New Roman" w:cs="Times New Roman"/>
          <w:b/>
          <w:sz w:val="28"/>
        </w:rPr>
      </w:pPr>
    </w:p>
    <w:p w:rsidR="00A31517" w:rsidRDefault="00A31517" w:rsidP="007A636A">
      <w:pPr>
        <w:jc w:val="center"/>
        <w:rPr>
          <w:rFonts w:ascii="Times New Roman" w:hAnsi="Times New Roman" w:cs="Times New Roman"/>
          <w:b/>
          <w:sz w:val="28"/>
        </w:rPr>
      </w:pPr>
    </w:p>
    <w:p w:rsidR="00A31517" w:rsidRDefault="00A31517" w:rsidP="007A636A">
      <w:pPr>
        <w:jc w:val="center"/>
        <w:rPr>
          <w:rFonts w:ascii="Times New Roman" w:hAnsi="Times New Roman" w:cs="Times New Roman"/>
          <w:b/>
          <w:sz w:val="28"/>
        </w:rPr>
      </w:pPr>
    </w:p>
    <w:p w:rsidR="00A31517" w:rsidRDefault="00A31517" w:rsidP="007A636A">
      <w:pPr>
        <w:jc w:val="center"/>
        <w:rPr>
          <w:rFonts w:ascii="Times New Roman" w:hAnsi="Times New Roman" w:cs="Times New Roman"/>
          <w:b/>
          <w:sz w:val="28"/>
        </w:rPr>
      </w:pPr>
    </w:p>
    <w:p w:rsidR="00120FE6" w:rsidRDefault="00120FE6" w:rsidP="00120FE6">
      <w:pPr>
        <w:jc w:val="center"/>
        <w:rPr>
          <w:rFonts w:ascii="Times New Roman" w:eastAsia="MS Mincho" w:hAnsi="Times New Roman" w:cs="Times New Roman"/>
          <w:b/>
          <w:bCs/>
          <w:sz w:val="28"/>
          <w:szCs w:val="28"/>
          <w:lang w:eastAsia="ja-JP"/>
        </w:rPr>
      </w:pPr>
      <w:r w:rsidRPr="00A31517">
        <w:rPr>
          <w:rFonts w:ascii="Times New Roman" w:hAnsi="Times New Roman" w:cs="Times New Roman"/>
          <w:b/>
          <w:noProof/>
          <w:sz w:val="28"/>
          <w:lang w:eastAsia="ru-RU"/>
        </w:rPr>
        <w:lastRenderedPageBreak/>
        <w:drawing>
          <wp:anchor distT="0" distB="0" distL="114300" distR="114300" simplePos="0" relativeHeight="251661312" behindDoc="0" locked="0" layoutInCell="1" allowOverlap="1">
            <wp:simplePos x="0" y="0"/>
            <wp:positionH relativeFrom="margin">
              <wp:align>right</wp:align>
            </wp:positionH>
            <wp:positionV relativeFrom="margin">
              <wp:posOffset>-77470</wp:posOffset>
            </wp:positionV>
            <wp:extent cx="6145530" cy="8915400"/>
            <wp:effectExtent l="0" t="0" r="7620" b="0"/>
            <wp:wrapSquare wrapText="bothSides"/>
            <wp:docPr id="4" name="Рисунок 4" descr="C:\Users\khokhlova.on\Desktop\для лучининой ПК\обложки\цветк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hokhlova.on\Desktop\для лучининой ПК\обложки\цветков.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45530" cy="89154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31517" w:rsidRPr="00A31517" w:rsidRDefault="00120FE6" w:rsidP="00120FE6">
      <w:pPr>
        <w:jc w:val="center"/>
        <w:rPr>
          <w:rFonts w:ascii="Times New Roman" w:eastAsia="MS Mincho" w:hAnsi="Times New Roman" w:cs="Times New Roman"/>
          <w:b/>
          <w:bCs/>
          <w:sz w:val="28"/>
          <w:szCs w:val="28"/>
          <w:lang w:eastAsia="ja-JP"/>
        </w:rPr>
      </w:pPr>
      <w:r>
        <w:rPr>
          <w:rFonts w:ascii="Times New Roman" w:eastAsia="MS Mincho" w:hAnsi="Times New Roman" w:cs="Times New Roman"/>
          <w:b/>
          <w:bCs/>
          <w:sz w:val="28"/>
          <w:szCs w:val="28"/>
          <w:lang w:eastAsia="ja-JP"/>
        </w:rPr>
        <w:lastRenderedPageBreak/>
        <w:t xml:space="preserve">1. </w:t>
      </w:r>
      <w:r w:rsidR="00A31517" w:rsidRPr="00A31517">
        <w:rPr>
          <w:rFonts w:ascii="Times New Roman" w:eastAsia="MS Mincho" w:hAnsi="Times New Roman" w:cs="Times New Roman"/>
          <w:b/>
          <w:bCs/>
          <w:sz w:val="28"/>
          <w:szCs w:val="28"/>
          <w:lang w:eastAsia="ja-JP"/>
        </w:rPr>
        <w:t>ОБЛАСТЬ ПРИМЕНЕНИЯ</w:t>
      </w:r>
    </w:p>
    <w:p w:rsidR="00A31517" w:rsidRPr="00A31517" w:rsidRDefault="00A31517" w:rsidP="00A31517">
      <w:pPr>
        <w:spacing w:after="0" w:line="360" w:lineRule="auto"/>
        <w:jc w:val="both"/>
        <w:rPr>
          <w:rFonts w:ascii="Times New Roman" w:eastAsia="MS Mincho" w:hAnsi="Times New Roman" w:cs="Times New Roman"/>
          <w:sz w:val="28"/>
          <w:szCs w:val="28"/>
          <w:lang w:eastAsia="ja-JP"/>
        </w:rPr>
      </w:pPr>
      <w:r w:rsidRPr="00A31517">
        <w:rPr>
          <w:rFonts w:ascii="Times New Roman" w:eastAsia="MS Mincho" w:hAnsi="Times New Roman" w:cs="Times New Roman"/>
          <w:b/>
          <w:bCs/>
          <w:sz w:val="28"/>
          <w:szCs w:val="28"/>
          <w:lang w:eastAsia="ja-JP"/>
        </w:rPr>
        <w:tab/>
      </w:r>
      <w:r w:rsidRPr="00A31517">
        <w:rPr>
          <w:rFonts w:ascii="Times New Roman" w:eastAsia="MS Mincho" w:hAnsi="Times New Roman" w:cs="Times New Roman"/>
          <w:sz w:val="28"/>
          <w:szCs w:val="28"/>
          <w:lang w:eastAsia="ja-JP"/>
        </w:rPr>
        <w:t xml:space="preserve">1.1. Категория слушателей, на обучение которых рассчитана программа повышения квалификации: профессорско-преподавательский состав образовательных учреждений высшего профессионального образования. </w:t>
      </w:r>
    </w:p>
    <w:p w:rsidR="00A31517" w:rsidRPr="00A31517" w:rsidRDefault="00A31517" w:rsidP="00A31517">
      <w:pPr>
        <w:spacing w:after="0" w:line="360" w:lineRule="auto"/>
        <w:jc w:val="both"/>
        <w:rPr>
          <w:rFonts w:ascii="Times New Roman" w:eastAsia="MS Mincho" w:hAnsi="Times New Roman" w:cs="Times New Roman"/>
          <w:sz w:val="28"/>
          <w:szCs w:val="28"/>
          <w:lang w:eastAsia="ja-JP"/>
        </w:rPr>
      </w:pPr>
      <w:r w:rsidRPr="00A31517">
        <w:rPr>
          <w:rFonts w:ascii="Times New Roman" w:eastAsia="MS Mincho" w:hAnsi="Times New Roman" w:cs="Times New Roman"/>
          <w:sz w:val="28"/>
          <w:szCs w:val="28"/>
          <w:lang w:eastAsia="ja-JP"/>
        </w:rPr>
        <w:tab/>
        <w:t>1.2. Сфера применения слушателями полученных профессиональных компетенций, умений, знаний: учебная, воспитательная и методическая работа в вузе.</w:t>
      </w:r>
    </w:p>
    <w:p w:rsidR="00A31517" w:rsidRPr="00A31517" w:rsidRDefault="00A31517" w:rsidP="00A31517">
      <w:pPr>
        <w:spacing w:after="0" w:line="360" w:lineRule="auto"/>
        <w:jc w:val="center"/>
        <w:rPr>
          <w:rFonts w:ascii="Times New Roman" w:eastAsia="MS Mincho" w:hAnsi="Times New Roman" w:cs="Times New Roman"/>
          <w:b/>
          <w:bCs/>
          <w:sz w:val="28"/>
          <w:szCs w:val="28"/>
          <w:lang w:eastAsia="ja-JP"/>
        </w:rPr>
      </w:pPr>
      <w:r w:rsidRPr="00A31517">
        <w:rPr>
          <w:rFonts w:ascii="Times New Roman" w:eastAsia="MS Mincho" w:hAnsi="Times New Roman" w:cs="Times New Roman"/>
          <w:b/>
          <w:bCs/>
          <w:sz w:val="28"/>
          <w:szCs w:val="28"/>
          <w:lang w:eastAsia="ja-JP"/>
        </w:rPr>
        <w:t>2. ХАРАКТЕРИСТИКА ПОДГОТОВКИ ПО ПРОГРАММЕ</w:t>
      </w:r>
    </w:p>
    <w:p w:rsidR="00A31517" w:rsidRPr="00A31517" w:rsidRDefault="00A31517" w:rsidP="00A31517">
      <w:pPr>
        <w:spacing w:after="0" w:line="360" w:lineRule="auto"/>
        <w:jc w:val="both"/>
        <w:rPr>
          <w:rFonts w:ascii="Times New Roman" w:eastAsia="MS Mincho" w:hAnsi="Times New Roman" w:cs="Times New Roman"/>
          <w:sz w:val="28"/>
          <w:szCs w:val="28"/>
          <w:lang w:eastAsia="ja-JP"/>
        </w:rPr>
      </w:pPr>
      <w:r w:rsidRPr="00A31517">
        <w:rPr>
          <w:rFonts w:ascii="Times New Roman" w:eastAsia="MS Mincho" w:hAnsi="Times New Roman" w:cs="Times New Roman"/>
          <w:b/>
          <w:bCs/>
          <w:sz w:val="28"/>
          <w:szCs w:val="28"/>
          <w:lang w:eastAsia="ja-JP"/>
        </w:rPr>
        <w:tab/>
      </w:r>
      <w:r w:rsidRPr="00A31517">
        <w:rPr>
          <w:rFonts w:ascii="Times New Roman" w:eastAsia="MS Mincho" w:hAnsi="Times New Roman" w:cs="Times New Roman"/>
          <w:sz w:val="28"/>
          <w:szCs w:val="28"/>
          <w:lang w:eastAsia="ja-JP"/>
        </w:rPr>
        <w:t>2.1.</w:t>
      </w:r>
      <w:r w:rsidRPr="00A31517">
        <w:rPr>
          <w:rFonts w:ascii="Times New Roman" w:eastAsia="MS Mincho" w:hAnsi="Times New Roman" w:cs="Times New Roman"/>
          <w:b/>
          <w:bCs/>
          <w:sz w:val="28"/>
          <w:szCs w:val="28"/>
          <w:lang w:eastAsia="ja-JP"/>
        </w:rPr>
        <w:t xml:space="preserve"> </w:t>
      </w:r>
      <w:r w:rsidRPr="00A31517">
        <w:rPr>
          <w:rFonts w:ascii="Times New Roman" w:eastAsia="MS Mincho" w:hAnsi="Times New Roman" w:cs="Times New Roman"/>
          <w:sz w:val="28"/>
          <w:szCs w:val="28"/>
          <w:lang w:eastAsia="ja-JP"/>
        </w:rPr>
        <w:t>Нормативный срок освоения программы – 72 часа.</w:t>
      </w:r>
    </w:p>
    <w:p w:rsidR="00A31517" w:rsidRPr="00A31517" w:rsidRDefault="00A31517" w:rsidP="00A31517">
      <w:pPr>
        <w:spacing w:after="0" w:line="360" w:lineRule="auto"/>
        <w:ind w:left="-284"/>
        <w:jc w:val="both"/>
        <w:rPr>
          <w:rFonts w:ascii="Times New Roman" w:eastAsia="MS Mincho" w:hAnsi="Times New Roman" w:cs="Times New Roman"/>
          <w:sz w:val="28"/>
          <w:szCs w:val="28"/>
          <w:lang w:eastAsia="ja-JP"/>
        </w:rPr>
      </w:pPr>
      <w:r w:rsidRPr="00A31517">
        <w:rPr>
          <w:rFonts w:ascii="Times New Roman" w:eastAsia="MS Mincho" w:hAnsi="Times New Roman" w:cs="Times New Roman"/>
          <w:b/>
          <w:bCs/>
          <w:sz w:val="28"/>
          <w:szCs w:val="28"/>
          <w:lang w:eastAsia="ja-JP"/>
        </w:rPr>
        <w:tab/>
      </w:r>
      <w:r w:rsidRPr="00A31517">
        <w:rPr>
          <w:rFonts w:ascii="Times New Roman" w:eastAsia="MS Mincho" w:hAnsi="Times New Roman" w:cs="Times New Roman"/>
          <w:b/>
          <w:bCs/>
          <w:sz w:val="28"/>
          <w:szCs w:val="28"/>
          <w:lang w:eastAsia="ja-JP"/>
        </w:rPr>
        <w:tab/>
      </w:r>
      <w:r w:rsidRPr="00A31517">
        <w:rPr>
          <w:rFonts w:ascii="Times New Roman" w:eastAsia="MS Mincho" w:hAnsi="Times New Roman" w:cs="Times New Roman"/>
          <w:sz w:val="28"/>
          <w:szCs w:val="28"/>
          <w:lang w:eastAsia="ja-JP"/>
        </w:rPr>
        <w:t>2.3.</w:t>
      </w:r>
      <w:r w:rsidRPr="00A31517">
        <w:rPr>
          <w:rFonts w:ascii="Times New Roman" w:eastAsia="MS Mincho" w:hAnsi="Times New Roman" w:cs="Times New Roman"/>
          <w:b/>
          <w:bCs/>
          <w:sz w:val="28"/>
          <w:szCs w:val="28"/>
          <w:lang w:eastAsia="ja-JP"/>
        </w:rPr>
        <w:t xml:space="preserve"> </w:t>
      </w:r>
      <w:r w:rsidRPr="00A31517">
        <w:rPr>
          <w:rFonts w:ascii="Times New Roman" w:eastAsia="MS Mincho" w:hAnsi="Times New Roman" w:cs="Times New Roman"/>
          <w:sz w:val="28"/>
          <w:szCs w:val="28"/>
          <w:lang w:eastAsia="ja-JP"/>
        </w:rPr>
        <w:t>Форма обучения: без отрыва от работы.</w:t>
      </w:r>
    </w:p>
    <w:p w:rsidR="00A31517" w:rsidRPr="00A31517" w:rsidRDefault="00A31517" w:rsidP="00A31517">
      <w:pPr>
        <w:spacing w:after="0" w:line="360" w:lineRule="auto"/>
        <w:jc w:val="both"/>
        <w:rPr>
          <w:rFonts w:ascii="Times New Roman" w:eastAsia="MS Mincho" w:hAnsi="Times New Roman" w:cs="Times New Roman"/>
          <w:sz w:val="28"/>
          <w:szCs w:val="28"/>
          <w:lang w:eastAsia="ja-JP"/>
        </w:rPr>
      </w:pPr>
    </w:p>
    <w:p w:rsidR="00A31517" w:rsidRPr="00A31517" w:rsidRDefault="00A31517" w:rsidP="00A31517">
      <w:pPr>
        <w:spacing w:after="0" w:line="360" w:lineRule="auto"/>
        <w:jc w:val="center"/>
        <w:rPr>
          <w:rFonts w:ascii="Times New Roman" w:eastAsia="MS Mincho" w:hAnsi="Times New Roman" w:cs="Times New Roman"/>
          <w:b/>
          <w:bCs/>
          <w:sz w:val="28"/>
          <w:szCs w:val="28"/>
          <w:lang w:eastAsia="ja-JP"/>
        </w:rPr>
      </w:pPr>
      <w:r w:rsidRPr="00A31517">
        <w:rPr>
          <w:rFonts w:ascii="Times New Roman" w:eastAsia="MS Mincho" w:hAnsi="Times New Roman" w:cs="Times New Roman"/>
          <w:b/>
          <w:bCs/>
          <w:sz w:val="28"/>
          <w:szCs w:val="28"/>
          <w:lang w:eastAsia="ja-JP"/>
        </w:rPr>
        <w:t>3. РЕЗУЛЬТАТЫ ОСВОЕНИЯ ПРОГРАММЫ</w:t>
      </w:r>
    </w:p>
    <w:p w:rsidR="00A31517" w:rsidRPr="00A31517" w:rsidRDefault="00A31517" w:rsidP="00A31517">
      <w:pPr>
        <w:spacing w:after="0" w:line="360" w:lineRule="auto"/>
        <w:jc w:val="both"/>
        <w:rPr>
          <w:rFonts w:ascii="Times New Roman" w:eastAsia="MS Mincho" w:hAnsi="Times New Roman" w:cs="Times New Roman"/>
          <w:sz w:val="28"/>
          <w:szCs w:val="28"/>
          <w:lang w:eastAsia="ja-JP"/>
        </w:rPr>
      </w:pPr>
      <w:r w:rsidRPr="00A31517">
        <w:rPr>
          <w:rFonts w:ascii="Times New Roman" w:eastAsia="MS Mincho" w:hAnsi="Times New Roman" w:cs="Times New Roman"/>
          <w:sz w:val="28"/>
          <w:szCs w:val="28"/>
          <w:lang w:eastAsia="ja-JP"/>
        </w:rPr>
        <w:tab/>
        <w:t>Слушатель, освоивший программу, должен:</w:t>
      </w:r>
    </w:p>
    <w:p w:rsidR="00A31517" w:rsidRPr="00A31517" w:rsidRDefault="00A31517" w:rsidP="00A31517">
      <w:pPr>
        <w:spacing w:after="0" w:line="360" w:lineRule="auto"/>
        <w:jc w:val="both"/>
        <w:rPr>
          <w:rFonts w:ascii="Times New Roman" w:eastAsia="MS Mincho" w:hAnsi="Times New Roman" w:cs="Times New Roman"/>
          <w:sz w:val="28"/>
          <w:szCs w:val="28"/>
          <w:lang w:eastAsia="ja-JP"/>
        </w:rPr>
      </w:pPr>
      <w:r w:rsidRPr="00A31517">
        <w:rPr>
          <w:rFonts w:ascii="Times New Roman" w:eastAsia="MS Mincho" w:hAnsi="Times New Roman" w:cs="Times New Roman"/>
          <w:sz w:val="28"/>
          <w:szCs w:val="28"/>
          <w:lang w:eastAsia="ja-JP"/>
        </w:rPr>
        <w:tab/>
        <w:t>3.1.</w:t>
      </w:r>
      <w:r w:rsidRPr="00A31517">
        <w:rPr>
          <w:rFonts w:ascii="Times New Roman" w:eastAsia="MS Mincho" w:hAnsi="Times New Roman" w:cs="Times New Roman"/>
          <w:b/>
          <w:bCs/>
          <w:sz w:val="28"/>
          <w:szCs w:val="28"/>
          <w:lang w:eastAsia="ja-JP"/>
        </w:rPr>
        <w:t xml:space="preserve"> </w:t>
      </w:r>
      <w:r w:rsidRPr="00A31517">
        <w:rPr>
          <w:rFonts w:ascii="Times New Roman" w:eastAsia="MS Mincho" w:hAnsi="Times New Roman" w:cs="Times New Roman"/>
          <w:sz w:val="28"/>
          <w:szCs w:val="28"/>
          <w:lang w:eastAsia="ja-JP"/>
        </w:rPr>
        <w:t xml:space="preserve">Обладать профессиональными компетенциями, включающими в себя: </w:t>
      </w:r>
    </w:p>
    <w:p w:rsidR="00A31517" w:rsidRPr="00A31517" w:rsidRDefault="00A31517" w:rsidP="00A31517">
      <w:pPr>
        <w:spacing w:after="0" w:line="360" w:lineRule="auto"/>
        <w:jc w:val="both"/>
        <w:rPr>
          <w:rFonts w:ascii="Times New Roman" w:eastAsia="MS Mincho" w:hAnsi="Times New Roman" w:cs="Times New Roman"/>
          <w:spacing w:val="-6"/>
          <w:sz w:val="28"/>
          <w:szCs w:val="28"/>
          <w:lang w:eastAsia="ja-JP"/>
        </w:rPr>
      </w:pPr>
      <w:r w:rsidRPr="00A31517">
        <w:rPr>
          <w:rFonts w:ascii="Times New Roman" w:eastAsia="MS Mincho" w:hAnsi="Times New Roman" w:cs="Times New Roman"/>
          <w:sz w:val="28"/>
          <w:szCs w:val="28"/>
          <w:lang w:eastAsia="ja-JP"/>
        </w:rPr>
        <w:tab/>
        <w:t xml:space="preserve">ПК 1. </w:t>
      </w:r>
      <w:r w:rsidRPr="00A31517">
        <w:rPr>
          <w:rFonts w:ascii="Times New Roman" w:eastAsia="MS Mincho" w:hAnsi="Times New Roman" w:cs="Times New Roman"/>
          <w:bCs/>
          <w:spacing w:val="-5"/>
          <w:sz w:val="28"/>
          <w:szCs w:val="28"/>
          <w:lang w:eastAsia="ja-JP"/>
        </w:rPr>
        <w:t>Способность к определению общих форм и закономерностей динамики сложных систем.</w:t>
      </w:r>
    </w:p>
    <w:p w:rsidR="00A31517" w:rsidRPr="00A31517" w:rsidRDefault="00A31517" w:rsidP="00A31517">
      <w:pPr>
        <w:spacing w:after="0" w:line="360" w:lineRule="auto"/>
        <w:ind w:left="709"/>
        <w:jc w:val="both"/>
        <w:rPr>
          <w:rFonts w:ascii="Times New Roman" w:eastAsia="MS Mincho" w:hAnsi="Times New Roman" w:cs="Times New Roman"/>
          <w:sz w:val="28"/>
          <w:szCs w:val="28"/>
          <w:lang w:eastAsia="ja-JP"/>
        </w:rPr>
      </w:pPr>
      <w:r w:rsidRPr="00A31517">
        <w:rPr>
          <w:rFonts w:ascii="Times New Roman" w:eastAsia="MS Mincho" w:hAnsi="Times New Roman" w:cs="Times New Roman"/>
          <w:spacing w:val="-6"/>
          <w:sz w:val="28"/>
          <w:szCs w:val="28"/>
          <w:lang w:eastAsia="ja-JP"/>
        </w:rPr>
        <w:t xml:space="preserve">ПК 2. </w:t>
      </w:r>
      <w:r w:rsidRPr="00A31517">
        <w:rPr>
          <w:rFonts w:ascii="Times New Roman" w:eastAsia="MS Mincho" w:hAnsi="Times New Roman" w:cs="Times New Roman"/>
          <w:b/>
          <w:bCs/>
          <w:spacing w:val="-5"/>
          <w:sz w:val="28"/>
          <w:szCs w:val="28"/>
          <w:lang w:eastAsia="ja-JP"/>
        </w:rPr>
        <w:t>С</w:t>
      </w:r>
      <w:r w:rsidRPr="00A31517">
        <w:rPr>
          <w:rFonts w:ascii="Times New Roman" w:eastAsia="MS Mincho" w:hAnsi="Times New Roman" w:cs="Times New Roman"/>
          <w:bCs/>
          <w:spacing w:val="-5"/>
          <w:sz w:val="28"/>
          <w:szCs w:val="28"/>
          <w:lang w:eastAsia="ja-JP"/>
        </w:rPr>
        <w:t xml:space="preserve">пособность математически корректно ставить задачи, описывающие сложные динамические системы.  </w:t>
      </w:r>
      <w:r w:rsidRPr="00A31517">
        <w:rPr>
          <w:rFonts w:ascii="Times New Roman" w:eastAsia="MS Mincho" w:hAnsi="Times New Roman" w:cs="Times New Roman"/>
          <w:sz w:val="28"/>
          <w:szCs w:val="28"/>
          <w:lang w:eastAsia="ja-JP"/>
        </w:rPr>
        <w:tab/>
      </w:r>
    </w:p>
    <w:p w:rsidR="00A31517" w:rsidRPr="00A31517" w:rsidRDefault="00A31517" w:rsidP="00A31517">
      <w:pPr>
        <w:spacing w:after="0" w:line="360" w:lineRule="auto"/>
        <w:ind w:firstLine="709"/>
        <w:jc w:val="both"/>
        <w:rPr>
          <w:rFonts w:ascii="Times New Roman" w:eastAsia="MS Mincho" w:hAnsi="Times New Roman" w:cs="Times New Roman"/>
          <w:i/>
          <w:iCs/>
          <w:color w:val="000000"/>
          <w:sz w:val="28"/>
          <w:szCs w:val="28"/>
          <w:lang w:eastAsia="ja-JP"/>
        </w:rPr>
      </w:pPr>
      <w:r w:rsidRPr="00A31517">
        <w:rPr>
          <w:rFonts w:ascii="Times New Roman" w:eastAsia="MS Mincho" w:hAnsi="Times New Roman" w:cs="Times New Roman"/>
          <w:iCs/>
          <w:color w:val="000000"/>
          <w:sz w:val="28"/>
          <w:szCs w:val="28"/>
          <w:lang w:eastAsia="ja-JP"/>
        </w:rPr>
        <w:t>3.2.</w:t>
      </w:r>
      <w:r w:rsidRPr="00A31517">
        <w:rPr>
          <w:rFonts w:ascii="Times New Roman" w:eastAsia="MS Mincho" w:hAnsi="Times New Roman" w:cs="Times New Roman"/>
          <w:i/>
          <w:iCs/>
          <w:color w:val="000000"/>
          <w:sz w:val="28"/>
          <w:szCs w:val="28"/>
          <w:lang w:eastAsia="ja-JP"/>
        </w:rPr>
        <w:t xml:space="preserve"> Иметь представление:</w:t>
      </w:r>
    </w:p>
    <w:p w:rsidR="00A31517" w:rsidRPr="00A31517" w:rsidRDefault="00A31517" w:rsidP="00746F3B">
      <w:pPr>
        <w:widowControl w:val="0"/>
        <w:numPr>
          <w:ilvl w:val="0"/>
          <w:numId w:val="20"/>
        </w:numPr>
        <w:tabs>
          <w:tab w:val="left" w:pos="1040"/>
        </w:tabs>
        <w:overflowPunct w:val="0"/>
        <w:autoSpaceDE w:val="0"/>
        <w:autoSpaceDN w:val="0"/>
        <w:adjustRightInd w:val="0"/>
        <w:spacing w:after="0" w:line="360" w:lineRule="auto"/>
        <w:ind w:left="0" w:firstLine="709"/>
        <w:jc w:val="both"/>
        <w:textAlignment w:val="baseline"/>
        <w:rPr>
          <w:rFonts w:ascii="Times New Roman" w:eastAsia="MS Mincho" w:hAnsi="Times New Roman" w:cs="Times New Roman"/>
          <w:color w:val="000000"/>
          <w:sz w:val="28"/>
          <w:szCs w:val="28"/>
          <w:lang w:eastAsia="ja-JP"/>
        </w:rPr>
      </w:pPr>
      <w:r w:rsidRPr="00A31517">
        <w:rPr>
          <w:rFonts w:ascii="Times New Roman" w:eastAsia="MS Mincho" w:hAnsi="Times New Roman" w:cs="Times New Roman"/>
          <w:color w:val="000000"/>
          <w:sz w:val="28"/>
          <w:szCs w:val="28"/>
          <w:lang w:eastAsia="ja-JP"/>
        </w:rPr>
        <w:t>О математической модели мультифрактальной динамики;</w:t>
      </w:r>
    </w:p>
    <w:p w:rsidR="00A31517" w:rsidRPr="00A31517" w:rsidRDefault="00A31517" w:rsidP="00746F3B">
      <w:pPr>
        <w:widowControl w:val="0"/>
        <w:numPr>
          <w:ilvl w:val="0"/>
          <w:numId w:val="21"/>
        </w:numPr>
        <w:shd w:val="clear" w:color="auto" w:fill="FFFFFF"/>
        <w:tabs>
          <w:tab w:val="left" w:pos="749"/>
        </w:tabs>
        <w:autoSpaceDE w:val="0"/>
        <w:autoSpaceDN w:val="0"/>
        <w:adjustRightInd w:val="0"/>
        <w:spacing w:after="0" w:line="360" w:lineRule="auto"/>
        <w:ind w:left="34" w:right="19" w:firstLine="562"/>
        <w:jc w:val="both"/>
        <w:rPr>
          <w:rFonts w:ascii="Times New Roman" w:eastAsia="MS Mincho" w:hAnsi="Times New Roman" w:cs="Times New Roman"/>
          <w:sz w:val="28"/>
          <w:szCs w:val="26"/>
          <w:lang w:eastAsia="ja-JP"/>
        </w:rPr>
      </w:pPr>
      <w:r w:rsidRPr="00A31517">
        <w:rPr>
          <w:rFonts w:ascii="Times New Roman" w:eastAsia="MS Mincho" w:hAnsi="Times New Roman" w:cs="Times New Roman"/>
          <w:color w:val="000000"/>
          <w:sz w:val="32"/>
          <w:szCs w:val="28"/>
          <w:lang w:eastAsia="ja-JP"/>
        </w:rPr>
        <w:t xml:space="preserve">об </w:t>
      </w:r>
      <w:r w:rsidRPr="00A31517">
        <w:rPr>
          <w:rFonts w:ascii="Times New Roman" w:eastAsia="MS Mincho" w:hAnsi="Times New Roman" w:cs="Times New Roman"/>
          <w:sz w:val="28"/>
          <w:szCs w:val="26"/>
          <w:lang w:eastAsia="ja-JP"/>
        </w:rPr>
        <w:t>основных способах применения фрактального анализа в ма</w:t>
      </w:r>
      <w:r w:rsidRPr="00A31517">
        <w:rPr>
          <w:rFonts w:ascii="Times New Roman" w:eastAsia="MS Mincho" w:hAnsi="Times New Roman" w:cs="Times New Roman"/>
          <w:sz w:val="28"/>
          <w:szCs w:val="26"/>
          <w:lang w:eastAsia="ja-JP"/>
        </w:rPr>
        <w:softHyphen/>
        <w:t>тематическом моделировании;</w:t>
      </w:r>
    </w:p>
    <w:p w:rsidR="00A31517" w:rsidRPr="00A31517" w:rsidRDefault="00A31517" w:rsidP="00746F3B">
      <w:pPr>
        <w:widowControl w:val="0"/>
        <w:numPr>
          <w:ilvl w:val="0"/>
          <w:numId w:val="21"/>
        </w:numPr>
        <w:shd w:val="clear" w:color="auto" w:fill="FFFFFF"/>
        <w:tabs>
          <w:tab w:val="left" w:pos="749"/>
        </w:tabs>
        <w:autoSpaceDE w:val="0"/>
        <w:autoSpaceDN w:val="0"/>
        <w:adjustRightInd w:val="0"/>
        <w:spacing w:after="0" w:line="360" w:lineRule="auto"/>
        <w:ind w:left="34" w:right="19" w:firstLine="562"/>
        <w:jc w:val="both"/>
        <w:rPr>
          <w:rFonts w:ascii="Times New Roman" w:eastAsia="MS Mincho" w:hAnsi="Times New Roman" w:cs="Times New Roman"/>
          <w:i/>
          <w:iCs/>
          <w:sz w:val="28"/>
          <w:szCs w:val="24"/>
          <w:lang w:eastAsia="ja-JP"/>
        </w:rPr>
      </w:pPr>
      <w:proofErr w:type="gramStart"/>
      <w:r w:rsidRPr="00A31517">
        <w:rPr>
          <w:rFonts w:ascii="Times New Roman" w:eastAsia="MS Mincho" w:hAnsi="Times New Roman" w:cs="Times New Roman"/>
          <w:sz w:val="28"/>
          <w:szCs w:val="26"/>
          <w:lang w:eastAsia="ja-JP"/>
        </w:rPr>
        <w:t>об основными методах</w:t>
      </w:r>
      <w:proofErr w:type="gramEnd"/>
      <w:r w:rsidRPr="00A31517">
        <w:rPr>
          <w:rFonts w:ascii="Times New Roman" w:eastAsia="MS Mincho" w:hAnsi="Times New Roman" w:cs="Times New Roman"/>
          <w:sz w:val="28"/>
          <w:szCs w:val="26"/>
          <w:lang w:eastAsia="ja-JP"/>
        </w:rPr>
        <w:t xml:space="preserve"> построения математических моделей кризисных процессов в социально-экономических и природных системах, описываемых мультифрактальными кривыми.</w:t>
      </w:r>
    </w:p>
    <w:p w:rsidR="00A31517" w:rsidRPr="00A31517" w:rsidRDefault="00A31517" w:rsidP="00A31517">
      <w:pPr>
        <w:spacing w:after="0" w:line="360" w:lineRule="auto"/>
        <w:ind w:firstLine="709"/>
        <w:jc w:val="both"/>
        <w:rPr>
          <w:rFonts w:ascii="Times New Roman" w:eastAsia="MS Mincho" w:hAnsi="Times New Roman" w:cs="Times New Roman"/>
          <w:i/>
          <w:iCs/>
          <w:sz w:val="28"/>
          <w:szCs w:val="28"/>
          <w:lang w:eastAsia="ja-JP"/>
        </w:rPr>
      </w:pPr>
      <w:r w:rsidRPr="00A31517">
        <w:rPr>
          <w:rFonts w:ascii="Times New Roman" w:eastAsia="MS Mincho" w:hAnsi="Times New Roman" w:cs="Times New Roman"/>
          <w:i/>
          <w:iCs/>
          <w:sz w:val="28"/>
          <w:szCs w:val="28"/>
          <w:lang w:eastAsia="ja-JP"/>
        </w:rPr>
        <w:t xml:space="preserve">Знать: </w:t>
      </w:r>
    </w:p>
    <w:p w:rsidR="00A31517" w:rsidRPr="00A31517" w:rsidRDefault="00A31517" w:rsidP="00A31517">
      <w:pPr>
        <w:spacing w:after="0" w:line="360" w:lineRule="auto"/>
        <w:ind w:firstLine="709"/>
        <w:jc w:val="both"/>
        <w:rPr>
          <w:rFonts w:ascii="Times New Roman" w:eastAsia="MS Mincho" w:hAnsi="Times New Roman" w:cs="Times New Roman"/>
          <w:i/>
          <w:iCs/>
          <w:sz w:val="32"/>
          <w:szCs w:val="28"/>
          <w:lang w:eastAsia="ja-JP"/>
        </w:rPr>
      </w:pPr>
      <w:r w:rsidRPr="00A31517">
        <w:rPr>
          <w:rFonts w:ascii="Times New Roman" w:eastAsia="MS Mincho" w:hAnsi="Times New Roman" w:cs="Times New Roman"/>
          <w:i/>
          <w:iCs/>
          <w:sz w:val="32"/>
          <w:szCs w:val="28"/>
          <w:lang w:eastAsia="ja-JP"/>
        </w:rPr>
        <w:t xml:space="preserve">- </w:t>
      </w:r>
      <w:r w:rsidRPr="00A31517">
        <w:rPr>
          <w:rFonts w:ascii="Times New Roman" w:eastAsia="MS Mincho" w:hAnsi="Times New Roman" w:cs="Times New Roman"/>
          <w:sz w:val="28"/>
          <w:szCs w:val="26"/>
          <w:lang w:eastAsia="ja-JP"/>
        </w:rPr>
        <w:t>общие закономерности исследуемых процессов;</w:t>
      </w:r>
    </w:p>
    <w:p w:rsidR="00A31517" w:rsidRPr="00A31517" w:rsidRDefault="00A31517" w:rsidP="00A31517">
      <w:pPr>
        <w:spacing w:after="0" w:line="360" w:lineRule="auto"/>
        <w:ind w:firstLine="709"/>
        <w:jc w:val="both"/>
        <w:rPr>
          <w:rFonts w:ascii="Times New Roman" w:eastAsia="MS Mincho" w:hAnsi="Times New Roman" w:cs="Times New Roman"/>
          <w:iCs/>
          <w:sz w:val="32"/>
          <w:szCs w:val="28"/>
          <w:lang w:eastAsia="ja-JP"/>
        </w:rPr>
      </w:pPr>
      <w:r w:rsidRPr="00A31517">
        <w:rPr>
          <w:rFonts w:ascii="Times New Roman" w:eastAsia="MS Mincho" w:hAnsi="Times New Roman" w:cs="Times New Roman"/>
          <w:iCs/>
          <w:sz w:val="32"/>
          <w:szCs w:val="28"/>
          <w:lang w:eastAsia="ja-JP"/>
        </w:rPr>
        <w:t xml:space="preserve">- </w:t>
      </w:r>
      <w:r w:rsidRPr="00A31517">
        <w:rPr>
          <w:rFonts w:ascii="Times New Roman" w:eastAsia="MS Mincho" w:hAnsi="Times New Roman" w:cs="Times New Roman"/>
          <w:bCs/>
          <w:spacing w:val="-5"/>
          <w:sz w:val="28"/>
          <w:szCs w:val="26"/>
          <w:lang w:eastAsia="ja-JP"/>
        </w:rPr>
        <w:t>основные методы мультифрактального моделирования сложных систем;</w:t>
      </w:r>
    </w:p>
    <w:p w:rsidR="00A31517" w:rsidRPr="00A31517" w:rsidRDefault="00A31517" w:rsidP="00A31517">
      <w:pPr>
        <w:spacing w:after="0" w:line="360" w:lineRule="auto"/>
        <w:ind w:firstLine="709"/>
        <w:jc w:val="both"/>
        <w:rPr>
          <w:rFonts w:ascii="Times New Roman" w:eastAsia="MS Mincho" w:hAnsi="Times New Roman" w:cs="Times New Roman"/>
          <w:iCs/>
          <w:sz w:val="28"/>
          <w:szCs w:val="28"/>
          <w:lang w:eastAsia="ja-JP"/>
        </w:rPr>
      </w:pPr>
      <w:r w:rsidRPr="00A31517">
        <w:rPr>
          <w:rFonts w:ascii="Times New Roman" w:eastAsia="MS Mincho" w:hAnsi="Times New Roman" w:cs="Times New Roman"/>
          <w:iCs/>
          <w:sz w:val="28"/>
          <w:szCs w:val="28"/>
          <w:lang w:eastAsia="ja-JP"/>
        </w:rPr>
        <w:t>- классификацию элементарных катастроф Тома.</w:t>
      </w:r>
    </w:p>
    <w:p w:rsidR="00A31517" w:rsidRPr="00A31517" w:rsidRDefault="00A31517" w:rsidP="00A31517">
      <w:pPr>
        <w:spacing w:after="0" w:line="360" w:lineRule="auto"/>
        <w:ind w:firstLine="708"/>
        <w:jc w:val="both"/>
        <w:rPr>
          <w:rFonts w:ascii="Times New Roman" w:eastAsia="MS Mincho" w:hAnsi="Times New Roman" w:cs="Times New Roman"/>
          <w:i/>
          <w:iCs/>
          <w:sz w:val="28"/>
          <w:szCs w:val="28"/>
          <w:lang w:eastAsia="ja-JP"/>
        </w:rPr>
      </w:pPr>
      <w:r w:rsidRPr="00A31517">
        <w:rPr>
          <w:rFonts w:ascii="Times New Roman" w:eastAsia="MS Mincho" w:hAnsi="Times New Roman" w:cs="Times New Roman"/>
          <w:i/>
          <w:iCs/>
          <w:sz w:val="28"/>
          <w:szCs w:val="28"/>
          <w:lang w:eastAsia="ja-JP"/>
        </w:rPr>
        <w:t xml:space="preserve">Владеть: </w:t>
      </w:r>
    </w:p>
    <w:p w:rsidR="00A31517" w:rsidRPr="00A31517" w:rsidRDefault="00A31517" w:rsidP="00A31517">
      <w:pPr>
        <w:spacing w:after="0" w:line="360" w:lineRule="auto"/>
        <w:rPr>
          <w:rFonts w:ascii="Times New Roman" w:eastAsia="MS Mincho" w:hAnsi="Times New Roman" w:cs="Times New Roman"/>
          <w:sz w:val="28"/>
          <w:szCs w:val="28"/>
          <w:lang w:eastAsia="ja-JP"/>
        </w:rPr>
      </w:pPr>
      <w:r w:rsidRPr="00A31517">
        <w:rPr>
          <w:rFonts w:ascii="Times New Roman" w:eastAsia="MS Mincho" w:hAnsi="Times New Roman" w:cs="Times New Roman"/>
          <w:iCs/>
          <w:sz w:val="28"/>
          <w:szCs w:val="28"/>
          <w:lang w:eastAsia="ja-JP"/>
        </w:rPr>
        <w:lastRenderedPageBreak/>
        <w:t xml:space="preserve">- </w:t>
      </w:r>
      <w:r w:rsidRPr="00A31517">
        <w:rPr>
          <w:rFonts w:ascii="Times New Roman" w:eastAsia="MS Mincho" w:hAnsi="Times New Roman" w:cs="Times New Roman"/>
          <w:sz w:val="28"/>
          <w:szCs w:val="28"/>
          <w:lang w:eastAsia="ja-JP"/>
        </w:rPr>
        <w:t>математическим аппаратом мультифрактальной динамики.</w:t>
      </w:r>
    </w:p>
    <w:p w:rsidR="00A31517" w:rsidRPr="00A31517" w:rsidRDefault="00A31517" w:rsidP="00A31517">
      <w:pPr>
        <w:spacing w:after="0" w:line="360" w:lineRule="auto"/>
        <w:rPr>
          <w:rFonts w:ascii="Times New Roman" w:eastAsia="MS Mincho" w:hAnsi="Times New Roman" w:cs="Times New Roman"/>
          <w:bCs/>
          <w:spacing w:val="-5"/>
          <w:sz w:val="28"/>
          <w:szCs w:val="28"/>
          <w:lang w:eastAsia="ja-JP"/>
        </w:rPr>
      </w:pPr>
      <w:r w:rsidRPr="00A31517">
        <w:rPr>
          <w:rFonts w:ascii="Times New Roman" w:eastAsia="MS Mincho" w:hAnsi="Times New Roman" w:cs="Times New Roman"/>
          <w:iCs/>
          <w:sz w:val="28"/>
          <w:szCs w:val="28"/>
          <w:lang w:eastAsia="ja-JP"/>
        </w:rPr>
        <w:t xml:space="preserve">- </w:t>
      </w:r>
      <w:r w:rsidRPr="00A31517">
        <w:rPr>
          <w:rFonts w:ascii="Times New Roman" w:eastAsia="MS Mincho" w:hAnsi="Times New Roman" w:cs="Times New Roman"/>
          <w:sz w:val="28"/>
          <w:szCs w:val="28"/>
          <w:lang w:eastAsia="ja-JP"/>
        </w:rPr>
        <w:t xml:space="preserve">значительными навыками постановки различных задач, связанных с изучением критических явлений в динамических системах. </w:t>
      </w:r>
    </w:p>
    <w:p w:rsidR="00A31517" w:rsidRPr="00A31517" w:rsidRDefault="00A31517" w:rsidP="00A31517">
      <w:pPr>
        <w:spacing w:after="0" w:line="360" w:lineRule="auto"/>
        <w:ind w:firstLine="709"/>
        <w:jc w:val="both"/>
        <w:rPr>
          <w:rFonts w:ascii="Times New Roman" w:eastAsia="MS Mincho" w:hAnsi="Times New Roman" w:cs="Times New Roman"/>
          <w:sz w:val="28"/>
          <w:szCs w:val="28"/>
          <w:lang w:eastAsia="ja-JP"/>
        </w:rPr>
      </w:pPr>
      <w:r w:rsidRPr="00A31517">
        <w:rPr>
          <w:rFonts w:ascii="Times New Roman" w:eastAsia="MS Mincho" w:hAnsi="Times New Roman" w:cs="Times New Roman"/>
          <w:i/>
          <w:sz w:val="28"/>
          <w:szCs w:val="28"/>
          <w:lang w:eastAsia="ja-JP"/>
        </w:rPr>
        <w:t>Уметь</w:t>
      </w:r>
      <w:r w:rsidRPr="00A31517">
        <w:rPr>
          <w:rFonts w:ascii="Times New Roman" w:eastAsia="MS Mincho" w:hAnsi="Times New Roman" w:cs="Times New Roman"/>
          <w:sz w:val="28"/>
          <w:szCs w:val="28"/>
          <w:lang w:eastAsia="ja-JP"/>
        </w:rPr>
        <w:t xml:space="preserve">:  </w:t>
      </w:r>
    </w:p>
    <w:p w:rsidR="00A31517" w:rsidRPr="00A31517" w:rsidRDefault="00A31517" w:rsidP="00A31517">
      <w:pPr>
        <w:spacing w:after="0" w:line="360" w:lineRule="auto"/>
        <w:rPr>
          <w:rFonts w:ascii="Times New Roman" w:eastAsia="MS Mincho" w:hAnsi="Times New Roman" w:cs="Times New Roman"/>
          <w:bCs/>
          <w:spacing w:val="-5"/>
          <w:sz w:val="28"/>
          <w:szCs w:val="28"/>
          <w:lang w:eastAsia="ja-JP"/>
        </w:rPr>
      </w:pPr>
      <w:r w:rsidRPr="00A31517">
        <w:rPr>
          <w:rFonts w:ascii="Times New Roman" w:eastAsia="MS Mincho" w:hAnsi="Times New Roman" w:cs="Times New Roman"/>
          <w:sz w:val="28"/>
          <w:szCs w:val="28"/>
          <w:lang w:eastAsia="ja-JP"/>
        </w:rPr>
        <w:t xml:space="preserve">- выделять значимые факторы </w:t>
      </w:r>
      <w:proofErr w:type="gramStart"/>
      <w:r w:rsidRPr="00A31517">
        <w:rPr>
          <w:rFonts w:ascii="Times New Roman" w:eastAsia="MS Mincho" w:hAnsi="Times New Roman" w:cs="Times New Roman"/>
          <w:sz w:val="28"/>
          <w:szCs w:val="28"/>
          <w:lang w:eastAsia="ja-JP"/>
        </w:rPr>
        <w:t>в  описании</w:t>
      </w:r>
      <w:proofErr w:type="gramEnd"/>
      <w:r w:rsidRPr="00A31517">
        <w:rPr>
          <w:rFonts w:ascii="Times New Roman" w:eastAsia="MS Mincho" w:hAnsi="Times New Roman" w:cs="Times New Roman"/>
          <w:sz w:val="28"/>
          <w:szCs w:val="28"/>
          <w:lang w:eastAsia="ja-JP"/>
        </w:rPr>
        <w:t xml:space="preserve"> катастроф динамических систем;</w:t>
      </w:r>
    </w:p>
    <w:p w:rsidR="00A31517" w:rsidRPr="00A31517" w:rsidRDefault="00A31517" w:rsidP="00A31517">
      <w:pPr>
        <w:spacing w:after="0" w:line="360" w:lineRule="auto"/>
        <w:rPr>
          <w:rFonts w:ascii="Times New Roman" w:eastAsia="MS Mincho" w:hAnsi="Times New Roman" w:cs="Times New Roman"/>
          <w:bCs/>
          <w:spacing w:val="-5"/>
          <w:sz w:val="28"/>
          <w:szCs w:val="28"/>
          <w:lang w:eastAsia="ja-JP"/>
        </w:rPr>
      </w:pPr>
      <w:r w:rsidRPr="00A31517">
        <w:rPr>
          <w:rFonts w:ascii="Times New Roman" w:eastAsia="MS Mincho" w:hAnsi="Times New Roman" w:cs="Times New Roman"/>
          <w:sz w:val="28"/>
          <w:szCs w:val="28"/>
          <w:lang w:eastAsia="ja-JP"/>
        </w:rPr>
        <w:t>- корректно формулировать условие задач по теории мультифрактальных систем</w:t>
      </w:r>
      <w:r w:rsidRPr="00A31517">
        <w:rPr>
          <w:rFonts w:ascii="Times New Roman" w:eastAsia="MS Mincho" w:hAnsi="Times New Roman" w:cs="Times New Roman"/>
          <w:bCs/>
          <w:spacing w:val="-5"/>
          <w:sz w:val="28"/>
          <w:szCs w:val="28"/>
          <w:lang w:eastAsia="ja-JP"/>
        </w:rPr>
        <w:t>.</w:t>
      </w:r>
    </w:p>
    <w:p w:rsidR="00A31517" w:rsidRPr="00A31517" w:rsidRDefault="00A31517" w:rsidP="00A31517">
      <w:pPr>
        <w:keepNext/>
        <w:spacing w:before="120" w:after="0" w:line="360" w:lineRule="auto"/>
        <w:jc w:val="center"/>
        <w:rPr>
          <w:rFonts w:ascii="Times New Roman" w:eastAsia="MS Mincho" w:hAnsi="Times New Roman" w:cs="Times New Roman"/>
          <w:b/>
          <w:sz w:val="28"/>
          <w:szCs w:val="28"/>
          <w:lang w:eastAsia="ja-JP"/>
        </w:rPr>
      </w:pPr>
      <w:r w:rsidRPr="00A31517">
        <w:rPr>
          <w:rFonts w:ascii="Times New Roman" w:eastAsia="MS Mincho" w:hAnsi="Times New Roman" w:cs="Times New Roman"/>
          <w:b/>
          <w:sz w:val="28"/>
          <w:szCs w:val="28"/>
          <w:lang w:eastAsia="ja-JP"/>
        </w:rPr>
        <w:t>4. СТРУКТУРА ПРОГРАММЫ</w:t>
      </w:r>
    </w:p>
    <w:tbl>
      <w:tblPr>
        <w:tblpPr w:leftFromText="180" w:rightFromText="180" w:vertAnchor="text" w:horzAnchor="margin" w:tblpXSpec="center" w:tblpY="377"/>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4570"/>
        <w:gridCol w:w="885"/>
        <w:gridCol w:w="924"/>
        <w:gridCol w:w="1559"/>
        <w:gridCol w:w="1134"/>
      </w:tblGrid>
      <w:tr w:rsidR="00A31517" w:rsidRPr="00A31517" w:rsidTr="00A31517">
        <w:trPr>
          <w:cantSplit/>
          <w:trHeight w:val="673"/>
          <w:tblHeader/>
        </w:trPr>
        <w:tc>
          <w:tcPr>
            <w:tcW w:w="567" w:type="dxa"/>
            <w:vMerge w:val="restart"/>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p>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 п/п</w:t>
            </w:r>
          </w:p>
        </w:tc>
        <w:tc>
          <w:tcPr>
            <w:tcW w:w="4570" w:type="dxa"/>
            <w:vMerge w:val="restart"/>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p>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Наименование</w:t>
            </w:r>
          </w:p>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 xml:space="preserve"> Модулей</w:t>
            </w:r>
          </w:p>
        </w:tc>
        <w:tc>
          <w:tcPr>
            <w:tcW w:w="885" w:type="dxa"/>
            <w:vMerge w:val="restart"/>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p>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 xml:space="preserve">Всего, </w:t>
            </w:r>
          </w:p>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час.</w:t>
            </w:r>
          </w:p>
        </w:tc>
        <w:tc>
          <w:tcPr>
            <w:tcW w:w="3617" w:type="dxa"/>
            <w:gridSpan w:val="3"/>
            <w:vAlign w:val="center"/>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В том числе:</w:t>
            </w:r>
          </w:p>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p>
        </w:tc>
      </w:tr>
      <w:tr w:rsidR="00A31517" w:rsidRPr="00A31517" w:rsidTr="00A31517">
        <w:trPr>
          <w:cantSplit/>
          <w:trHeight w:val="179"/>
          <w:tblHeader/>
        </w:trPr>
        <w:tc>
          <w:tcPr>
            <w:tcW w:w="567" w:type="dxa"/>
            <w:vMerge/>
          </w:tcPr>
          <w:p w:rsidR="00A31517" w:rsidRPr="00A31517" w:rsidRDefault="00A31517" w:rsidP="00A31517">
            <w:pPr>
              <w:spacing w:after="0" w:line="360" w:lineRule="auto"/>
              <w:jc w:val="center"/>
              <w:rPr>
                <w:rFonts w:ascii="Times New Roman" w:eastAsia="MS Mincho" w:hAnsi="Times New Roman" w:cs="Times New Roman"/>
                <w:sz w:val="24"/>
                <w:szCs w:val="24"/>
                <w:lang w:eastAsia="ja-JP"/>
              </w:rPr>
            </w:pPr>
          </w:p>
        </w:tc>
        <w:tc>
          <w:tcPr>
            <w:tcW w:w="4570" w:type="dxa"/>
            <w:vMerge/>
          </w:tcPr>
          <w:p w:rsidR="00A31517" w:rsidRPr="00A31517" w:rsidRDefault="00A31517" w:rsidP="00A31517">
            <w:pPr>
              <w:spacing w:after="0" w:line="360" w:lineRule="auto"/>
              <w:jc w:val="center"/>
              <w:rPr>
                <w:rFonts w:ascii="Times New Roman" w:eastAsia="MS Mincho" w:hAnsi="Times New Roman" w:cs="Times New Roman"/>
                <w:sz w:val="24"/>
                <w:szCs w:val="24"/>
                <w:lang w:eastAsia="ja-JP"/>
              </w:rPr>
            </w:pPr>
          </w:p>
        </w:tc>
        <w:tc>
          <w:tcPr>
            <w:tcW w:w="885" w:type="dxa"/>
            <w:vMerge/>
          </w:tcPr>
          <w:p w:rsidR="00A31517" w:rsidRPr="00A31517" w:rsidRDefault="00A31517" w:rsidP="00A31517">
            <w:pPr>
              <w:spacing w:after="0" w:line="360" w:lineRule="auto"/>
              <w:jc w:val="center"/>
              <w:rPr>
                <w:rFonts w:ascii="Times New Roman" w:eastAsia="MS Mincho" w:hAnsi="Times New Roman" w:cs="Times New Roman"/>
                <w:sz w:val="24"/>
                <w:szCs w:val="24"/>
                <w:lang w:eastAsia="ja-JP"/>
              </w:rPr>
            </w:pPr>
          </w:p>
        </w:tc>
        <w:tc>
          <w:tcPr>
            <w:tcW w:w="924" w:type="dxa"/>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p>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Лекции</w:t>
            </w:r>
          </w:p>
        </w:tc>
        <w:tc>
          <w:tcPr>
            <w:tcW w:w="1559" w:type="dxa"/>
          </w:tcPr>
          <w:p w:rsidR="00A31517" w:rsidRPr="00A31517" w:rsidRDefault="00A31517" w:rsidP="00A31517">
            <w:pPr>
              <w:spacing w:after="0" w:line="240" w:lineRule="auto"/>
              <w:ind w:right="34"/>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Практ. занятия (семинары), лаб. работы</w:t>
            </w:r>
          </w:p>
        </w:tc>
        <w:tc>
          <w:tcPr>
            <w:tcW w:w="1134" w:type="dxa"/>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p>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Дистант.</w:t>
            </w:r>
          </w:p>
        </w:tc>
      </w:tr>
      <w:tr w:rsidR="00A31517" w:rsidRPr="00A31517" w:rsidTr="00A31517">
        <w:trPr>
          <w:cantSplit/>
          <w:trHeight w:val="192"/>
        </w:trPr>
        <w:tc>
          <w:tcPr>
            <w:tcW w:w="567" w:type="dxa"/>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1</w:t>
            </w:r>
          </w:p>
        </w:tc>
        <w:tc>
          <w:tcPr>
            <w:tcW w:w="4570" w:type="dxa"/>
          </w:tcPr>
          <w:p w:rsidR="00A31517" w:rsidRPr="00A31517" w:rsidRDefault="00A31517" w:rsidP="00A31517">
            <w:pPr>
              <w:spacing w:after="0" w:line="240" w:lineRule="auto"/>
              <w:rPr>
                <w:rFonts w:ascii="Times New Roman" w:eastAsia="MS Mincho" w:hAnsi="Times New Roman" w:cs="Times New Roman"/>
                <w:sz w:val="24"/>
                <w:szCs w:val="24"/>
                <w:lang w:eastAsia="ja-JP"/>
              </w:rPr>
            </w:pPr>
            <w:r w:rsidRPr="00A31517">
              <w:rPr>
                <w:rFonts w:ascii="Times New Roman" w:eastAsia="MS Mincho" w:hAnsi="Times New Roman" w:cs="Times New Roman"/>
                <w:color w:val="000000"/>
                <w:sz w:val="24"/>
                <w:szCs w:val="24"/>
                <w:lang w:eastAsia="ja-JP"/>
              </w:rPr>
              <w:t>Элементарная теория катастроф.</w:t>
            </w:r>
            <w:r w:rsidRPr="00A31517">
              <w:rPr>
                <w:rFonts w:ascii="Times New Roman" w:eastAsia="MS Mincho" w:hAnsi="Times New Roman" w:cs="Times New Roman"/>
                <w:sz w:val="24"/>
                <w:szCs w:val="24"/>
                <w:lang w:eastAsia="ja-JP"/>
              </w:rPr>
              <w:t xml:space="preserve"> Потенциальные функции с двумя активными переменными</w:t>
            </w:r>
          </w:p>
          <w:p w:rsidR="00A31517" w:rsidRPr="00A31517" w:rsidRDefault="00A31517" w:rsidP="00A31517">
            <w:pPr>
              <w:spacing w:after="0" w:line="240" w:lineRule="auto"/>
              <w:jc w:val="both"/>
              <w:rPr>
                <w:rFonts w:ascii="Times New Roman" w:eastAsia="MS Mincho" w:hAnsi="Times New Roman" w:cs="Times New Roman"/>
                <w:color w:val="000000"/>
                <w:sz w:val="24"/>
                <w:szCs w:val="24"/>
                <w:lang w:eastAsia="ja-JP"/>
              </w:rPr>
            </w:pPr>
          </w:p>
        </w:tc>
        <w:tc>
          <w:tcPr>
            <w:tcW w:w="885" w:type="dxa"/>
          </w:tcPr>
          <w:p w:rsidR="00A31517" w:rsidRPr="00A31517" w:rsidRDefault="00A31517" w:rsidP="00A31517">
            <w:pPr>
              <w:spacing w:after="0" w:line="240" w:lineRule="auto"/>
              <w:jc w:val="center"/>
              <w:rPr>
                <w:rFonts w:ascii="Times New Roman" w:eastAsia="MS Mincho" w:hAnsi="Times New Roman" w:cs="Times New Roman"/>
                <w:sz w:val="24"/>
                <w:szCs w:val="24"/>
                <w:highlight w:val="yellow"/>
                <w:lang w:eastAsia="ja-JP"/>
              </w:rPr>
            </w:pPr>
            <w:r w:rsidRPr="00A31517">
              <w:rPr>
                <w:rFonts w:ascii="Times New Roman" w:eastAsia="MS Mincho" w:hAnsi="Times New Roman" w:cs="Times New Roman"/>
                <w:sz w:val="24"/>
                <w:szCs w:val="24"/>
                <w:lang w:eastAsia="ja-JP"/>
              </w:rPr>
              <w:t>36</w:t>
            </w:r>
          </w:p>
        </w:tc>
        <w:tc>
          <w:tcPr>
            <w:tcW w:w="924" w:type="dxa"/>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w:t>
            </w:r>
          </w:p>
        </w:tc>
        <w:tc>
          <w:tcPr>
            <w:tcW w:w="1559" w:type="dxa"/>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18</w:t>
            </w:r>
          </w:p>
        </w:tc>
        <w:tc>
          <w:tcPr>
            <w:tcW w:w="1134" w:type="dxa"/>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18</w:t>
            </w:r>
          </w:p>
        </w:tc>
      </w:tr>
      <w:tr w:rsidR="00A31517" w:rsidRPr="00A31517" w:rsidTr="00A31517">
        <w:trPr>
          <w:cantSplit/>
          <w:trHeight w:val="281"/>
        </w:trPr>
        <w:tc>
          <w:tcPr>
            <w:tcW w:w="567" w:type="dxa"/>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2</w:t>
            </w:r>
          </w:p>
        </w:tc>
        <w:tc>
          <w:tcPr>
            <w:tcW w:w="4570" w:type="dxa"/>
          </w:tcPr>
          <w:p w:rsidR="00A31517" w:rsidRPr="00A31517" w:rsidRDefault="00A31517" w:rsidP="00A31517">
            <w:pPr>
              <w:spacing w:after="0" w:line="240" w:lineRule="auto"/>
              <w:jc w:val="both"/>
              <w:rPr>
                <w:rFonts w:ascii="Times New Roman" w:eastAsia="MS Mincho" w:hAnsi="Times New Roman" w:cs="Times New Roman"/>
                <w:color w:val="000000"/>
                <w:sz w:val="24"/>
                <w:szCs w:val="24"/>
                <w:lang w:eastAsia="ja-JP"/>
              </w:rPr>
            </w:pPr>
            <w:r w:rsidRPr="00A31517">
              <w:rPr>
                <w:rFonts w:ascii="Times New Roman" w:eastAsia="MS Mincho" w:hAnsi="Times New Roman" w:cs="Times New Roman"/>
                <w:sz w:val="24"/>
                <w:szCs w:val="24"/>
                <w:lang w:eastAsia="ja-JP"/>
              </w:rPr>
              <w:t>Катастрофы мультифрактальной динамики</w:t>
            </w:r>
          </w:p>
        </w:tc>
        <w:tc>
          <w:tcPr>
            <w:tcW w:w="885" w:type="dxa"/>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36</w:t>
            </w:r>
          </w:p>
        </w:tc>
        <w:tc>
          <w:tcPr>
            <w:tcW w:w="924" w:type="dxa"/>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w:t>
            </w:r>
          </w:p>
        </w:tc>
        <w:tc>
          <w:tcPr>
            <w:tcW w:w="1559" w:type="dxa"/>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18</w:t>
            </w:r>
          </w:p>
        </w:tc>
        <w:tc>
          <w:tcPr>
            <w:tcW w:w="1134" w:type="dxa"/>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18</w:t>
            </w:r>
          </w:p>
        </w:tc>
      </w:tr>
      <w:tr w:rsidR="00A31517" w:rsidRPr="00A31517" w:rsidTr="00A31517">
        <w:trPr>
          <w:cantSplit/>
          <w:trHeight w:val="355"/>
        </w:trPr>
        <w:tc>
          <w:tcPr>
            <w:tcW w:w="567" w:type="dxa"/>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p>
        </w:tc>
        <w:tc>
          <w:tcPr>
            <w:tcW w:w="4570" w:type="dxa"/>
          </w:tcPr>
          <w:p w:rsidR="00A31517" w:rsidRPr="00A31517" w:rsidRDefault="00A31517" w:rsidP="00A31517">
            <w:pPr>
              <w:spacing w:after="0" w:line="240" w:lineRule="auto"/>
              <w:jc w:val="right"/>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Итого</w:t>
            </w:r>
          </w:p>
        </w:tc>
        <w:tc>
          <w:tcPr>
            <w:tcW w:w="885" w:type="dxa"/>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72</w:t>
            </w:r>
          </w:p>
        </w:tc>
        <w:tc>
          <w:tcPr>
            <w:tcW w:w="924" w:type="dxa"/>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w:t>
            </w:r>
          </w:p>
        </w:tc>
        <w:tc>
          <w:tcPr>
            <w:tcW w:w="1559" w:type="dxa"/>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36</w:t>
            </w:r>
          </w:p>
        </w:tc>
        <w:tc>
          <w:tcPr>
            <w:tcW w:w="1134" w:type="dxa"/>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36</w:t>
            </w:r>
          </w:p>
        </w:tc>
      </w:tr>
    </w:tbl>
    <w:p w:rsidR="00A31517" w:rsidRPr="00A31517" w:rsidRDefault="00A31517" w:rsidP="00A31517">
      <w:pPr>
        <w:spacing w:after="0" w:line="360" w:lineRule="auto"/>
        <w:rPr>
          <w:rFonts w:ascii="Times New Roman" w:eastAsia="MS Mincho" w:hAnsi="Times New Roman" w:cs="Times New Roman"/>
          <w:b/>
          <w:sz w:val="28"/>
          <w:szCs w:val="28"/>
          <w:lang w:eastAsia="ja-JP"/>
        </w:rPr>
      </w:pPr>
    </w:p>
    <w:p w:rsidR="00A31517" w:rsidRPr="00A31517" w:rsidRDefault="00A31517" w:rsidP="00A31517">
      <w:pPr>
        <w:spacing w:after="0" w:line="360" w:lineRule="auto"/>
        <w:jc w:val="center"/>
        <w:rPr>
          <w:rFonts w:ascii="Times New Roman" w:eastAsia="MS Mincho" w:hAnsi="Times New Roman" w:cs="Times New Roman"/>
          <w:b/>
          <w:sz w:val="28"/>
          <w:szCs w:val="28"/>
          <w:lang w:eastAsia="ja-JP"/>
        </w:rPr>
      </w:pPr>
    </w:p>
    <w:p w:rsidR="00A31517" w:rsidRPr="00A31517" w:rsidRDefault="00A31517" w:rsidP="00A31517">
      <w:pPr>
        <w:spacing w:after="0" w:line="360" w:lineRule="auto"/>
        <w:jc w:val="center"/>
        <w:rPr>
          <w:rFonts w:ascii="Times New Roman" w:eastAsia="MS Mincho" w:hAnsi="Times New Roman" w:cs="Times New Roman"/>
          <w:b/>
          <w:sz w:val="28"/>
          <w:szCs w:val="28"/>
          <w:lang w:eastAsia="ja-JP"/>
        </w:rPr>
      </w:pPr>
      <w:r w:rsidRPr="00A31517">
        <w:rPr>
          <w:rFonts w:ascii="Times New Roman" w:eastAsia="MS Mincho" w:hAnsi="Times New Roman" w:cs="Times New Roman"/>
          <w:b/>
          <w:sz w:val="28"/>
          <w:szCs w:val="28"/>
          <w:lang w:eastAsia="ja-JP"/>
        </w:rPr>
        <w:t>5. СОДЕРЖАНИЕ ПРОГРАММЫ</w:t>
      </w:r>
    </w:p>
    <w:p w:rsidR="00A31517" w:rsidRPr="00A31517" w:rsidRDefault="00A31517" w:rsidP="00A31517">
      <w:pPr>
        <w:spacing w:after="0" w:line="360" w:lineRule="auto"/>
        <w:jc w:val="center"/>
        <w:rPr>
          <w:rFonts w:ascii="Times New Roman" w:eastAsia="MS Mincho" w:hAnsi="Times New Roman" w:cs="Times New Roman"/>
          <w:b/>
          <w:sz w:val="28"/>
          <w:szCs w:val="28"/>
          <w:lang w:eastAsia="ja-JP"/>
        </w:rPr>
      </w:pPr>
      <w:r w:rsidRPr="00A31517">
        <w:rPr>
          <w:rFonts w:ascii="Times New Roman" w:eastAsia="MS Mincho" w:hAnsi="Times New Roman" w:cs="Times New Roman"/>
          <w:b/>
          <w:sz w:val="28"/>
          <w:szCs w:val="28"/>
          <w:lang w:eastAsia="ja-JP"/>
        </w:rPr>
        <w:t>5.1. Учебно-тематический план программы</w:t>
      </w:r>
    </w:p>
    <w:tbl>
      <w:tblPr>
        <w:tblpPr w:leftFromText="180" w:rightFromText="180" w:vertAnchor="text" w:tblpY="1"/>
        <w:tblOverlap w:val="never"/>
        <w:tblW w:w="9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4"/>
        <w:gridCol w:w="4049"/>
        <w:gridCol w:w="4882"/>
      </w:tblGrid>
      <w:tr w:rsidR="00A31517" w:rsidRPr="00A31517" w:rsidTr="00A31517">
        <w:trPr>
          <w:cantSplit/>
          <w:trHeight w:val="1114"/>
          <w:tblHeader/>
        </w:trPr>
        <w:tc>
          <w:tcPr>
            <w:tcW w:w="624" w:type="dxa"/>
            <w:tcMar>
              <w:left w:w="57" w:type="dxa"/>
              <w:right w:w="57" w:type="dxa"/>
            </w:tcMar>
            <w:vAlign w:val="center"/>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p>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 п/п</w:t>
            </w:r>
          </w:p>
        </w:tc>
        <w:tc>
          <w:tcPr>
            <w:tcW w:w="4049" w:type="dxa"/>
            <w:tcMar>
              <w:left w:w="57" w:type="dxa"/>
              <w:right w:w="57" w:type="dxa"/>
            </w:tcMar>
            <w:vAlign w:val="center"/>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Наименование</w:t>
            </w:r>
          </w:p>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модулей, разделов и тем</w:t>
            </w:r>
          </w:p>
        </w:tc>
        <w:tc>
          <w:tcPr>
            <w:tcW w:w="4882" w:type="dxa"/>
            <w:tcMar>
              <w:left w:w="57" w:type="dxa"/>
              <w:right w:w="57" w:type="dxa"/>
            </w:tcMar>
            <w:vAlign w:val="center"/>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Содержание обучения (по темам в дидактических единицах), наименование и тематика лабораторных работ, практических занятий (семинаров), самостоятельной работы, используемых образовательных технологий и рекомендуемой литературы</w:t>
            </w:r>
          </w:p>
        </w:tc>
      </w:tr>
      <w:tr w:rsidR="00A31517" w:rsidRPr="00A31517" w:rsidTr="00A31517">
        <w:trPr>
          <w:cantSplit/>
        </w:trPr>
        <w:tc>
          <w:tcPr>
            <w:tcW w:w="624" w:type="dxa"/>
            <w:tcMar>
              <w:left w:w="57" w:type="dxa"/>
              <w:right w:w="57" w:type="dxa"/>
            </w:tcMar>
          </w:tcPr>
          <w:p w:rsidR="00A31517" w:rsidRPr="00A31517" w:rsidRDefault="00A31517" w:rsidP="00A31517">
            <w:pPr>
              <w:spacing w:after="0" w:line="240" w:lineRule="auto"/>
              <w:jc w:val="center"/>
              <w:rPr>
                <w:rFonts w:ascii="Times New Roman" w:eastAsia="MS Mincho" w:hAnsi="Times New Roman" w:cs="Times New Roman"/>
                <w:b/>
                <w:sz w:val="24"/>
                <w:szCs w:val="24"/>
                <w:lang w:eastAsia="ja-JP"/>
              </w:rPr>
            </w:pPr>
            <w:r w:rsidRPr="00A31517">
              <w:rPr>
                <w:rFonts w:ascii="Times New Roman" w:eastAsia="MS Mincho" w:hAnsi="Times New Roman" w:cs="Times New Roman"/>
                <w:b/>
                <w:sz w:val="24"/>
                <w:szCs w:val="24"/>
                <w:lang w:eastAsia="ja-JP"/>
              </w:rPr>
              <w:t>1</w:t>
            </w:r>
          </w:p>
        </w:tc>
        <w:tc>
          <w:tcPr>
            <w:tcW w:w="4049" w:type="dxa"/>
            <w:tcMar>
              <w:left w:w="57" w:type="dxa"/>
              <w:right w:w="57" w:type="dxa"/>
            </w:tcMar>
          </w:tcPr>
          <w:p w:rsidR="00A31517" w:rsidRPr="00A31517" w:rsidRDefault="00A31517" w:rsidP="00A31517">
            <w:pPr>
              <w:spacing w:after="0" w:line="240" w:lineRule="auto"/>
              <w:jc w:val="both"/>
              <w:rPr>
                <w:rFonts w:ascii="Times New Roman" w:eastAsia="MS Mincho" w:hAnsi="Times New Roman" w:cs="Times New Roman"/>
                <w:sz w:val="28"/>
                <w:szCs w:val="28"/>
                <w:lang w:eastAsia="ja-JP"/>
              </w:rPr>
            </w:pPr>
            <w:r w:rsidRPr="00A31517">
              <w:rPr>
                <w:rFonts w:ascii="Times New Roman" w:eastAsia="MS Mincho" w:hAnsi="Times New Roman" w:cs="Times New Roman"/>
                <w:b/>
                <w:sz w:val="24"/>
                <w:szCs w:val="24"/>
                <w:lang w:eastAsia="ja-JP"/>
              </w:rPr>
              <w:t xml:space="preserve">Модуль 1. </w:t>
            </w:r>
            <w:r w:rsidRPr="00A31517">
              <w:rPr>
                <w:rFonts w:ascii="Times New Roman" w:eastAsia="MS Mincho" w:hAnsi="Times New Roman" w:cs="Times New Roman"/>
                <w:color w:val="000000"/>
                <w:sz w:val="24"/>
                <w:szCs w:val="24"/>
                <w:lang w:eastAsia="ja-JP"/>
              </w:rPr>
              <w:t>Элементарная теория катастроф.</w:t>
            </w:r>
            <w:r w:rsidRPr="00A31517">
              <w:rPr>
                <w:rFonts w:ascii="Times New Roman" w:eastAsia="MS Mincho" w:hAnsi="Times New Roman" w:cs="Times New Roman"/>
                <w:sz w:val="24"/>
                <w:szCs w:val="24"/>
                <w:lang w:eastAsia="ja-JP"/>
              </w:rPr>
              <w:t xml:space="preserve"> Потенциальные функции с двумя активными переменными</w:t>
            </w:r>
            <w:r w:rsidRPr="00A31517">
              <w:rPr>
                <w:rFonts w:ascii="Times New Roman" w:eastAsia="MS Mincho" w:hAnsi="Times New Roman" w:cs="Times New Roman"/>
                <w:b/>
                <w:sz w:val="24"/>
                <w:szCs w:val="24"/>
                <w:lang w:eastAsia="ja-JP"/>
              </w:rPr>
              <w:t xml:space="preserve"> </w:t>
            </w:r>
          </w:p>
        </w:tc>
        <w:tc>
          <w:tcPr>
            <w:tcW w:w="4882" w:type="dxa"/>
            <w:tcMar>
              <w:left w:w="57" w:type="dxa"/>
              <w:right w:w="57" w:type="dxa"/>
            </w:tcMar>
          </w:tcPr>
          <w:p w:rsidR="00A31517" w:rsidRPr="00A31517" w:rsidRDefault="00A31517" w:rsidP="00A31517">
            <w:pPr>
              <w:shd w:val="clear" w:color="auto" w:fill="FFFFFF"/>
              <w:spacing w:after="0" w:line="240" w:lineRule="auto"/>
              <w:jc w:val="both"/>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 xml:space="preserve">Теорема о неявной функции. Морсовские формы. Формы Тома. Канонические формы в окрестности критической точки. Функции катастроф. Замена переменных. Канонические формы. Потенциальные функции с одной переменной состояния. Катастрофы типа складки. Катастрофы типа сборки. Катастрофа типа «Ласточкин хвост». Катастрофа типа «Бабочка». Потенциальные функции с двумя активными переменными. Гиперболическая омбилика. Эллиптическая омбилика. </w:t>
            </w:r>
            <w:r w:rsidRPr="00A31517">
              <w:rPr>
                <w:rFonts w:ascii="Times New Roman" w:eastAsia="MS Mincho" w:hAnsi="Times New Roman" w:cs="Times New Roman"/>
                <w:sz w:val="24"/>
                <w:szCs w:val="24"/>
                <w:lang w:eastAsia="ja-JP"/>
              </w:rPr>
              <w:lastRenderedPageBreak/>
              <w:t>Параболическая омбилика. Классификация катастроф по Арнольду. Флаги катастроф. Модальность</w:t>
            </w:r>
          </w:p>
          <w:p w:rsidR="00A31517" w:rsidRPr="00A31517" w:rsidRDefault="00A31517" w:rsidP="00A31517">
            <w:pPr>
              <w:shd w:val="clear" w:color="auto" w:fill="FFFFFF"/>
              <w:spacing w:after="0" w:line="240" w:lineRule="auto"/>
              <w:jc w:val="both"/>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Недостижимость. Катастрофические скачки. Гистерезис. Критическое замедление. Аномальная дисперсия.</w:t>
            </w:r>
          </w:p>
        </w:tc>
      </w:tr>
      <w:tr w:rsidR="00A31517" w:rsidRPr="00A31517" w:rsidTr="00A31517">
        <w:trPr>
          <w:cantSplit/>
        </w:trPr>
        <w:tc>
          <w:tcPr>
            <w:tcW w:w="624" w:type="dxa"/>
            <w:tcMar>
              <w:left w:w="57" w:type="dxa"/>
              <w:right w:w="57" w:type="dxa"/>
            </w:tcMar>
          </w:tcPr>
          <w:p w:rsidR="00A31517" w:rsidRPr="00A31517" w:rsidRDefault="00A31517" w:rsidP="00A31517">
            <w:pPr>
              <w:spacing w:after="0" w:line="240" w:lineRule="auto"/>
              <w:jc w:val="center"/>
              <w:rPr>
                <w:rFonts w:ascii="Times New Roman" w:eastAsia="MS Mincho" w:hAnsi="Times New Roman" w:cs="Times New Roman"/>
                <w:b/>
                <w:sz w:val="24"/>
                <w:szCs w:val="24"/>
                <w:lang w:eastAsia="ja-JP"/>
              </w:rPr>
            </w:pPr>
            <w:r w:rsidRPr="00A31517">
              <w:rPr>
                <w:rFonts w:ascii="Times New Roman" w:eastAsia="MS Mincho" w:hAnsi="Times New Roman" w:cs="Times New Roman"/>
                <w:b/>
                <w:sz w:val="24"/>
                <w:szCs w:val="24"/>
                <w:lang w:eastAsia="ja-JP"/>
              </w:rPr>
              <w:lastRenderedPageBreak/>
              <w:t>2</w:t>
            </w:r>
          </w:p>
        </w:tc>
        <w:tc>
          <w:tcPr>
            <w:tcW w:w="4049" w:type="dxa"/>
            <w:tcMar>
              <w:left w:w="57" w:type="dxa"/>
              <w:right w:w="57" w:type="dxa"/>
            </w:tcMar>
          </w:tcPr>
          <w:p w:rsidR="00A31517" w:rsidRPr="00A31517" w:rsidRDefault="00A31517" w:rsidP="00A31517">
            <w:pPr>
              <w:spacing w:after="0" w:line="240" w:lineRule="auto"/>
              <w:jc w:val="both"/>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Модуль 2. Катастрофы мультифрактальной динамики</w:t>
            </w:r>
          </w:p>
        </w:tc>
        <w:tc>
          <w:tcPr>
            <w:tcW w:w="4882" w:type="dxa"/>
            <w:tcMar>
              <w:left w:w="57" w:type="dxa"/>
              <w:right w:w="57" w:type="dxa"/>
            </w:tcMar>
          </w:tcPr>
          <w:p w:rsidR="00A31517" w:rsidRPr="00A31517" w:rsidRDefault="00A31517" w:rsidP="00A31517">
            <w:pPr>
              <w:shd w:val="clear" w:color="auto" w:fill="FFFFFF"/>
              <w:spacing w:after="0" w:line="240" w:lineRule="auto"/>
              <w:jc w:val="both"/>
              <w:rPr>
                <w:rFonts w:ascii="Times New Roman" w:eastAsia="MS Mincho" w:hAnsi="Times New Roman" w:cs="Times New Roman"/>
                <w:szCs w:val="24"/>
                <w:lang w:eastAsia="ja-JP"/>
              </w:rPr>
            </w:pPr>
            <w:r w:rsidRPr="00A31517">
              <w:rPr>
                <w:rFonts w:ascii="Times New Roman" w:eastAsia="MS Mincho" w:hAnsi="Times New Roman" w:cs="Times New Roman"/>
                <w:bCs/>
                <w:spacing w:val="-2"/>
                <w:sz w:val="24"/>
                <w:szCs w:val="28"/>
                <w:lang w:eastAsia="ja-JP"/>
              </w:rPr>
              <w:t xml:space="preserve">Приложение теории катастроф к фазовым переходам второго рода. </w:t>
            </w:r>
            <w:r w:rsidRPr="00A31517">
              <w:rPr>
                <w:rFonts w:ascii="Times New Roman" w:eastAsia="MS Mincho" w:hAnsi="Times New Roman" w:cs="Times New Roman"/>
                <w:spacing w:val="-1"/>
                <w:sz w:val="24"/>
                <w:szCs w:val="28"/>
                <w:lang w:eastAsia="ja-JP"/>
              </w:rPr>
              <w:t xml:space="preserve">Общее описание фазовых переходов. </w:t>
            </w:r>
            <w:r w:rsidRPr="00A31517">
              <w:rPr>
                <w:rFonts w:ascii="Times New Roman" w:eastAsia="MS Mincho" w:hAnsi="Times New Roman" w:cs="Times New Roman"/>
                <w:spacing w:val="-15"/>
                <w:sz w:val="24"/>
                <w:szCs w:val="28"/>
                <w:lang w:eastAsia="ja-JP"/>
              </w:rPr>
              <w:t>Фазовые переходы второго рода. Уравнение состояния жидкости. Уравнение Ван-дер-Ваальса</w:t>
            </w:r>
            <w:r w:rsidRPr="00A31517">
              <w:rPr>
                <w:rFonts w:ascii="Times New Roman" w:eastAsia="MS Mincho" w:hAnsi="Times New Roman" w:cs="Times New Roman"/>
                <w:bCs/>
                <w:spacing w:val="-1"/>
                <w:sz w:val="24"/>
                <w:szCs w:val="28"/>
                <w:lang w:eastAsia="ja-JP"/>
              </w:rPr>
              <w:t>. Каустики и дифракционные картины</w:t>
            </w:r>
            <w:r w:rsidRPr="00A31517">
              <w:rPr>
                <w:rFonts w:ascii="Times New Roman" w:eastAsia="MS Mincho" w:hAnsi="Times New Roman" w:cs="Times New Roman"/>
                <w:sz w:val="24"/>
                <w:szCs w:val="28"/>
                <w:lang w:eastAsia="ja-JP"/>
              </w:rPr>
              <w:t>. Геометрическая оптика. Метод стационарной фазы. Каустики и ростки катастрофы. Дифракционные картины и функции катастрофы. Катастрофы мультифрактальной динамики</w:t>
            </w:r>
            <w:r w:rsidRPr="00A31517">
              <w:rPr>
                <w:rFonts w:ascii="Times New Roman" w:eastAsia="MS Mincho" w:hAnsi="Times New Roman" w:cs="Times New Roman"/>
                <w:szCs w:val="24"/>
                <w:lang w:eastAsia="ja-JP"/>
              </w:rPr>
              <w:t xml:space="preserve">. </w:t>
            </w:r>
            <w:r w:rsidRPr="00A31517">
              <w:rPr>
                <w:rFonts w:ascii="Times New Roman" w:eastAsia="MS Mincho" w:hAnsi="Times New Roman" w:cs="Times New Roman"/>
                <w:sz w:val="24"/>
                <w:szCs w:val="28"/>
                <w:lang w:eastAsia="ja-JP"/>
              </w:rPr>
              <w:t>Катастрофы в системах с одной переменной состояния</w:t>
            </w:r>
            <w:r w:rsidRPr="00A31517">
              <w:rPr>
                <w:rFonts w:ascii="Times New Roman" w:eastAsia="MS Mincho" w:hAnsi="Times New Roman" w:cs="Times New Roman"/>
                <w:szCs w:val="24"/>
                <w:lang w:eastAsia="ja-JP"/>
              </w:rPr>
              <w:t xml:space="preserve">. </w:t>
            </w:r>
            <w:r w:rsidRPr="00A31517">
              <w:rPr>
                <w:rFonts w:ascii="Times New Roman" w:eastAsia="MS Mincho" w:hAnsi="Times New Roman" w:cs="Times New Roman"/>
                <w:sz w:val="24"/>
                <w:szCs w:val="28"/>
                <w:lang w:eastAsia="ja-JP"/>
              </w:rPr>
              <w:t>Катастрофы в системах с двумя переменными состояния</w:t>
            </w:r>
            <w:r w:rsidRPr="00A31517">
              <w:rPr>
                <w:rFonts w:ascii="Times New Roman" w:eastAsia="MS Mincho" w:hAnsi="Times New Roman" w:cs="Times New Roman"/>
                <w:szCs w:val="24"/>
                <w:lang w:eastAsia="ja-JP"/>
              </w:rPr>
              <w:t xml:space="preserve">. </w:t>
            </w:r>
            <w:r w:rsidRPr="00A31517">
              <w:rPr>
                <w:rFonts w:ascii="Times New Roman" w:eastAsia="MS Mincho" w:hAnsi="Times New Roman" w:cs="Times New Roman"/>
                <w:sz w:val="24"/>
                <w:szCs w:val="28"/>
                <w:lang w:eastAsia="ja-JP"/>
              </w:rPr>
              <w:t>Диаграммный подход в теории перестроек и катастроф</w:t>
            </w:r>
          </w:p>
          <w:p w:rsidR="00A31517" w:rsidRPr="00A31517" w:rsidRDefault="00A31517" w:rsidP="00A31517">
            <w:pPr>
              <w:spacing w:after="0" w:line="240" w:lineRule="auto"/>
              <w:jc w:val="center"/>
              <w:rPr>
                <w:rFonts w:ascii="Times New Roman" w:eastAsia="MS Mincho" w:hAnsi="Times New Roman" w:cs="Times New Roman"/>
                <w:b/>
                <w:sz w:val="24"/>
                <w:szCs w:val="24"/>
                <w:lang w:eastAsia="ja-JP"/>
              </w:rPr>
            </w:pPr>
          </w:p>
        </w:tc>
      </w:tr>
    </w:tbl>
    <w:p w:rsidR="00A31517" w:rsidRPr="00A31517" w:rsidRDefault="00A31517" w:rsidP="00A31517">
      <w:pPr>
        <w:spacing w:after="0" w:line="360" w:lineRule="auto"/>
        <w:jc w:val="center"/>
        <w:rPr>
          <w:rFonts w:ascii="Times New Roman" w:eastAsia="MS Mincho" w:hAnsi="Times New Roman" w:cs="Times New Roman"/>
          <w:b/>
          <w:sz w:val="28"/>
          <w:szCs w:val="28"/>
          <w:lang w:eastAsia="ja-JP"/>
        </w:rPr>
      </w:pPr>
    </w:p>
    <w:p w:rsidR="00A31517" w:rsidRPr="00A31517" w:rsidRDefault="00A31517" w:rsidP="00A31517">
      <w:pPr>
        <w:shd w:val="clear" w:color="auto" w:fill="FFFFFF"/>
        <w:spacing w:after="0" w:line="360" w:lineRule="auto"/>
        <w:jc w:val="both"/>
        <w:rPr>
          <w:rFonts w:ascii="Times New Roman" w:eastAsia="MS Mincho" w:hAnsi="Times New Roman" w:cs="Times New Roman"/>
          <w:spacing w:val="-7"/>
          <w:sz w:val="28"/>
          <w:szCs w:val="28"/>
          <w:lang w:eastAsia="ja-JP"/>
        </w:rPr>
      </w:pPr>
      <w:r w:rsidRPr="00A31517">
        <w:rPr>
          <w:rFonts w:ascii="Times New Roman" w:eastAsia="MS Mincho" w:hAnsi="Times New Roman" w:cs="Times New Roman"/>
          <w:spacing w:val="-7"/>
          <w:sz w:val="28"/>
          <w:szCs w:val="28"/>
          <w:lang w:eastAsia="ja-JP"/>
        </w:rPr>
        <w:t>а) Основная литература:</w:t>
      </w:r>
    </w:p>
    <w:p w:rsidR="00A31517" w:rsidRPr="00A31517" w:rsidRDefault="00A31517" w:rsidP="00A31517">
      <w:pPr>
        <w:shd w:val="clear" w:color="auto" w:fill="FFFFFF"/>
        <w:spacing w:after="0" w:line="240" w:lineRule="auto"/>
        <w:contextualSpacing/>
        <w:rPr>
          <w:rFonts w:ascii="Times New Roman" w:eastAsia="MS Mincho" w:hAnsi="Times New Roman" w:cs="Times New Roman"/>
          <w:sz w:val="26"/>
          <w:szCs w:val="26"/>
          <w:lang w:eastAsia="ja-JP"/>
        </w:rPr>
      </w:pPr>
      <w:r w:rsidRPr="00A31517">
        <w:rPr>
          <w:rFonts w:ascii="Times New Roman" w:eastAsia="MS Mincho" w:hAnsi="Times New Roman" w:cs="Times New Roman"/>
          <w:spacing w:val="-7"/>
          <w:sz w:val="24"/>
          <w:szCs w:val="24"/>
          <w:lang w:eastAsia="ja-JP"/>
        </w:rPr>
        <w:t>1.</w:t>
      </w:r>
      <w:r w:rsidRPr="00A31517">
        <w:rPr>
          <w:rFonts w:ascii="Times New Roman" w:eastAsia="MS Mincho" w:hAnsi="Times New Roman" w:cs="Times New Roman"/>
          <w:sz w:val="26"/>
          <w:szCs w:val="26"/>
          <w:lang w:eastAsia="ja-JP"/>
        </w:rPr>
        <w:t xml:space="preserve"> Кудинов А.Н., Цветков В.П., Цветков И.В. Мультифрактальная динамика и математическое моделирование социально-экономических и природных процессов – Тверь: ТвГУ, 2015. -188.</w:t>
      </w:r>
    </w:p>
    <w:p w:rsidR="00A31517" w:rsidRPr="00A31517" w:rsidRDefault="00A31517" w:rsidP="00746F3B">
      <w:pPr>
        <w:widowControl w:val="0"/>
        <w:numPr>
          <w:ilvl w:val="0"/>
          <w:numId w:val="22"/>
        </w:numPr>
        <w:shd w:val="clear" w:color="auto" w:fill="FFFFFF"/>
        <w:tabs>
          <w:tab w:val="left" w:pos="346"/>
        </w:tabs>
        <w:autoSpaceDE w:val="0"/>
        <w:autoSpaceDN w:val="0"/>
        <w:adjustRightInd w:val="0"/>
        <w:spacing w:after="0" w:line="240" w:lineRule="auto"/>
        <w:ind w:left="346" w:hanging="346"/>
        <w:rPr>
          <w:rFonts w:ascii="Times New Roman" w:eastAsia="MS Mincho" w:hAnsi="Times New Roman" w:cs="Times New Roman"/>
          <w:spacing w:val="-40"/>
          <w:sz w:val="26"/>
          <w:szCs w:val="26"/>
          <w:lang w:eastAsia="ja-JP"/>
        </w:rPr>
      </w:pPr>
      <w:r w:rsidRPr="00A31517">
        <w:rPr>
          <w:rFonts w:ascii="Times New Roman" w:eastAsia="MS Mincho" w:hAnsi="Times New Roman" w:cs="Times New Roman"/>
          <w:spacing w:val="-1"/>
          <w:sz w:val="26"/>
          <w:szCs w:val="26"/>
          <w:lang w:eastAsia="ja-JP"/>
        </w:rPr>
        <w:t>Гилмор Р. Прикладная теория катастроф. М.: Мир, 1984.</w:t>
      </w:r>
    </w:p>
    <w:p w:rsidR="00A31517" w:rsidRPr="00A31517" w:rsidRDefault="00A31517" w:rsidP="00746F3B">
      <w:pPr>
        <w:widowControl w:val="0"/>
        <w:numPr>
          <w:ilvl w:val="0"/>
          <w:numId w:val="22"/>
        </w:numPr>
        <w:shd w:val="clear" w:color="auto" w:fill="FFFFFF"/>
        <w:tabs>
          <w:tab w:val="left" w:pos="346"/>
          <w:tab w:val="left" w:pos="2815"/>
          <w:tab w:val="left" w:pos="3888"/>
          <w:tab w:val="left" w:pos="6286"/>
          <w:tab w:val="left" w:pos="8366"/>
        </w:tabs>
        <w:autoSpaceDE w:val="0"/>
        <w:autoSpaceDN w:val="0"/>
        <w:adjustRightInd w:val="0"/>
        <w:spacing w:after="0" w:line="240" w:lineRule="auto"/>
        <w:ind w:left="346" w:right="14" w:hanging="346"/>
        <w:rPr>
          <w:rFonts w:ascii="Times New Roman" w:eastAsia="MS Mincho" w:hAnsi="Times New Roman" w:cs="Times New Roman"/>
          <w:spacing w:val="-15"/>
          <w:sz w:val="26"/>
          <w:szCs w:val="26"/>
          <w:lang w:eastAsia="ja-JP"/>
        </w:rPr>
      </w:pPr>
      <w:r w:rsidRPr="00A31517">
        <w:rPr>
          <w:rFonts w:ascii="Times New Roman" w:eastAsia="MS Mincho" w:hAnsi="Times New Roman" w:cs="Times New Roman"/>
          <w:spacing w:val="-4"/>
          <w:sz w:val="26"/>
          <w:szCs w:val="26"/>
          <w:lang w:eastAsia="ja-JP"/>
        </w:rPr>
        <w:t xml:space="preserve">Кроновер </w:t>
      </w:r>
      <w:r w:rsidRPr="00A31517">
        <w:rPr>
          <w:rFonts w:ascii="Times New Roman" w:eastAsia="MS Mincho" w:hAnsi="Times New Roman" w:cs="Times New Roman"/>
          <w:spacing w:val="-4"/>
          <w:sz w:val="26"/>
          <w:szCs w:val="26"/>
          <w:lang w:val="en-US" w:eastAsia="ja-JP"/>
        </w:rPr>
        <w:t>P</w:t>
      </w:r>
      <w:r w:rsidRPr="00A31517">
        <w:rPr>
          <w:rFonts w:ascii="Times New Roman" w:eastAsia="MS Mincho" w:hAnsi="Times New Roman" w:cs="Times New Roman"/>
          <w:spacing w:val="-4"/>
          <w:sz w:val="26"/>
          <w:szCs w:val="26"/>
          <w:lang w:eastAsia="ja-JP"/>
        </w:rPr>
        <w:t>.</w:t>
      </w:r>
      <w:r w:rsidRPr="00A31517">
        <w:rPr>
          <w:rFonts w:ascii="Times New Roman" w:eastAsia="MS Mincho" w:hAnsi="Times New Roman" w:cs="Times New Roman"/>
          <w:spacing w:val="-4"/>
          <w:sz w:val="26"/>
          <w:szCs w:val="26"/>
          <w:lang w:val="en-US" w:eastAsia="ja-JP"/>
        </w:rPr>
        <w:t>M</w:t>
      </w:r>
      <w:r w:rsidRPr="00A31517">
        <w:rPr>
          <w:rFonts w:ascii="Times New Roman" w:eastAsia="MS Mincho" w:hAnsi="Times New Roman" w:cs="Times New Roman"/>
          <w:spacing w:val="-4"/>
          <w:sz w:val="26"/>
          <w:szCs w:val="26"/>
          <w:lang w:eastAsia="ja-JP"/>
        </w:rPr>
        <w:t xml:space="preserve">. Фракталы и хаос в динамических системах. Основы теории </w:t>
      </w:r>
      <w:r w:rsidRPr="00A31517">
        <w:rPr>
          <w:rFonts w:ascii="Times New Roman" w:eastAsia="MS Mincho" w:hAnsi="Times New Roman" w:cs="Times New Roman"/>
          <w:sz w:val="26"/>
          <w:szCs w:val="26"/>
          <w:lang w:eastAsia="ja-JP"/>
        </w:rPr>
        <w:t>М.: Постмаркет, 2000.</w:t>
      </w:r>
    </w:p>
    <w:p w:rsidR="00A31517" w:rsidRPr="00A31517" w:rsidRDefault="00A31517" w:rsidP="00A31517">
      <w:pPr>
        <w:spacing w:after="0" w:line="240" w:lineRule="auto"/>
        <w:rPr>
          <w:rFonts w:ascii="Times New Roman" w:eastAsia="MS Mincho" w:hAnsi="Times New Roman" w:cs="Times New Roman"/>
          <w:sz w:val="24"/>
          <w:szCs w:val="24"/>
          <w:lang w:eastAsia="ja-JP"/>
        </w:rPr>
      </w:pPr>
    </w:p>
    <w:p w:rsidR="00A31517" w:rsidRPr="00A31517" w:rsidRDefault="00A31517" w:rsidP="00A31517">
      <w:pPr>
        <w:shd w:val="clear" w:color="auto" w:fill="FFFFFF"/>
        <w:spacing w:after="0" w:line="360" w:lineRule="auto"/>
        <w:jc w:val="both"/>
        <w:rPr>
          <w:rFonts w:ascii="Times New Roman" w:eastAsia="MS Mincho" w:hAnsi="Times New Roman" w:cs="Times New Roman"/>
          <w:spacing w:val="-7"/>
          <w:sz w:val="28"/>
          <w:szCs w:val="28"/>
          <w:lang w:eastAsia="ja-JP"/>
        </w:rPr>
      </w:pPr>
      <w:r w:rsidRPr="00A31517">
        <w:rPr>
          <w:rFonts w:ascii="Times New Roman" w:eastAsia="MS Mincho" w:hAnsi="Times New Roman" w:cs="Times New Roman"/>
          <w:spacing w:val="-7"/>
          <w:sz w:val="28"/>
          <w:szCs w:val="28"/>
          <w:lang w:eastAsia="ja-JP"/>
        </w:rPr>
        <w:t>б) Дополнительная литература:</w:t>
      </w:r>
    </w:p>
    <w:p w:rsidR="00A31517" w:rsidRPr="00A31517" w:rsidRDefault="00A31517" w:rsidP="00A31517">
      <w:pPr>
        <w:shd w:val="clear" w:color="auto" w:fill="FFFFFF"/>
        <w:spacing w:after="0" w:line="240" w:lineRule="auto"/>
        <w:ind w:left="382" w:hanging="317"/>
        <w:rPr>
          <w:rFonts w:ascii="Times New Roman" w:eastAsia="MS Mincho" w:hAnsi="Times New Roman" w:cs="Times New Roman"/>
          <w:sz w:val="26"/>
          <w:szCs w:val="26"/>
          <w:lang w:eastAsia="ja-JP"/>
        </w:rPr>
      </w:pPr>
      <w:r w:rsidRPr="00A31517">
        <w:rPr>
          <w:rFonts w:ascii="Times New Roman" w:eastAsia="MS Mincho" w:hAnsi="Times New Roman" w:cs="Times New Roman"/>
          <w:sz w:val="26"/>
          <w:szCs w:val="26"/>
          <w:lang w:eastAsia="ja-JP"/>
        </w:rPr>
        <w:t>1. Арсенин В.Я. Методы математической физики и специальные функции. -М.: Наука, Гл. ред. физ.-мат. лит., 1984.</w:t>
      </w:r>
    </w:p>
    <w:p w:rsidR="00A31517" w:rsidRPr="00A31517" w:rsidRDefault="00A31517" w:rsidP="00746F3B">
      <w:pPr>
        <w:widowControl w:val="0"/>
        <w:numPr>
          <w:ilvl w:val="0"/>
          <w:numId w:val="23"/>
        </w:numPr>
        <w:shd w:val="clear" w:color="auto" w:fill="FFFFFF"/>
        <w:tabs>
          <w:tab w:val="left" w:pos="346"/>
        </w:tabs>
        <w:autoSpaceDE w:val="0"/>
        <w:autoSpaceDN w:val="0"/>
        <w:adjustRightInd w:val="0"/>
        <w:spacing w:after="0" w:line="240" w:lineRule="auto"/>
        <w:ind w:left="346" w:hanging="346"/>
        <w:rPr>
          <w:rFonts w:ascii="Times New Roman" w:eastAsia="MS Mincho" w:hAnsi="Times New Roman" w:cs="Times New Roman"/>
          <w:spacing w:val="-12"/>
          <w:sz w:val="26"/>
          <w:szCs w:val="26"/>
          <w:lang w:eastAsia="ja-JP"/>
        </w:rPr>
      </w:pPr>
      <w:r w:rsidRPr="00A31517">
        <w:rPr>
          <w:rFonts w:ascii="Times New Roman" w:eastAsia="MS Mincho" w:hAnsi="Times New Roman" w:cs="Times New Roman"/>
          <w:sz w:val="26"/>
          <w:szCs w:val="26"/>
          <w:lang w:eastAsia="ja-JP"/>
        </w:rPr>
        <w:t>Аршинов В.И., Буданов В.Г. Когнитивные основания синергетики. Синергетическая парадигма. Нелинейное мышление в науке и искусстве. - М.: Прогресс-Традиция, 2002. - С. 67 - 108.</w:t>
      </w:r>
    </w:p>
    <w:p w:rsidR="00A31517" w:rsidRPr="00A31517" w:rsidRDefault="00A31517" w:rsidP="00746F3B">
      <w:pPr>
        <w:widowControl w:val="0"/>
        <w:numPr>
          <w:ilvl w:val="0"/>
          <w:numId w:val="23"/>
        </w:numPr>
        <w:shd w:val="clear" w:color="auto" w:fill="FFFFFF"/>
        <w:tabs>
          <w:tab w:val="left" w:pos="346"/>
        </w:tabs>
        <w:autoSpaceDE w:val="0"/>
        <w:autoSpaceDN w:val="0"/>
        <w:adjustRightInd w:val="0"/>
        <w:spacing w:after="0" w:line="240" w:lineRule="auto"/>
        <w:ind w:left="346" w:right="43" w:hanging="346"/>
        <w:jc w:val="both"/>
        <w:rPr>
          <w:rFonts w:ascii="Times New Roman" w:eastAsia="MS Mincho" w:hAnsi="Times New Roman" w:cs="Times New Roman"/>
          <w:spacing w:val="-15"/>
          <w:sz w:val="26"/>
          <w:szCs w:val="26"/>
          <w:lang w:eastAsia="ja-JP"/>
        </w:rPr>
      </w:pPr>
      <w:r w:rsidRPr="00A31517">
        <w:rPr>
          <w:rFonts w:ascii="Times New Roman" w:eastAsia="MS Mincho" w:hAnsi="Times New Roman" w:cs="Times New Roman"/>
          <w:spacing w:val="-1"/>
          <w:sz w:val="26"/>
          <w:szCs w:val="26"/>
          <w:lang w:eastAsia="ja-JP"/>
        </w:rPr>
        <w:t xml:space="preserve">Блохинцев И.Д. Пространство и время в микромире. - М.: Наука, Глав. ред. </w:t>
      </w:r>
      <w:r w:rsidRPr="00A31517">
        <w:rPr>
          <w:rFonts w:ascii="Times New Roman" w:eastAsia="MS Mincho" w:hAnsi="Times New Roman" w:cs="Times New Roman"/>
          <w:sz w:val="26"/>
          <w:szCs w:val="26"/>
          <w:lang w:eastAsia="ja-JP"/>
        </w:rPr>
        <w:t>физ.-мат. лит. - 1971.</w:t>
      </w:r>
    </w:p>
    <w:p w:rsidR="00A31517" w:rsidRDefault="00A31517" w:rsidP="00A31517">
      <w:pPr>
        <w:spacing w:after="0" w:line="360" w:lineRule="auto"/>
        <w:rPr>
          <w:rFonts w:ascii="Times New Roman" w:eastAsia="MS Mincho" w:hAnsi="Times New Roman" w:cs="Times New Roman"/>
          <w:b/>
          <w:sz w:val="28"/>
          <w:szCs w:val="28"/>
          <w:lang w:eastAsia="ja-JP"/>
        </w:rPr>
      </w:pPr>
    </w:p>
    <w:p w:rsidR="00A31517" w:rsidRDefault="00A31517" w:rsidP="00A31517">
      <w:pPr>
        <w:spacing w:after="0" w:line="360" w:lineRule="auto"/>
        <w:rPr>
          <w:rFonts w:ascii="Times New Roman" w:eastAsia="MS Mincho" w:hAnsi="Times New Roman" w:cs="Times New Roman"/>
          <w:b/>
          <w:sz w:val="28"/>
          <w:szCs w:val="28"/>
          <w:lang w:eastAsia="ja-JP"/>
        </w:rPr>
      </w:pPr>
    </w:p>
    <w:p w:rsidR="00731CD8" w:rsidRDefault="00731CD8" w:rsidP="00A31517">
      <w:pPr>
        <w:spacing w:after="0" w:line="360" w:lineRule="auto"/>
        <w:rPr>
          <w:rFonts w:ascii="Times New Roman" w:eastAsia="MS Mincho" w:hAnsi="Times New Roman" w:cs="Times New Roman"/>
          <w:b/>
          <w:sz w:val="28"/>
          <w:szCs w:val="28"/>
          <w:lang w:eastAsia="ja-JP"/>
        </w:rPr>
      </w:pPr>
    </w:p>
    <w:p w:rsidR="00A31517" w:rsidRPr="00A31517" w:rsidRDefault="00A31517" w:rsidP="00A31517">
      <w:pPr>
        <w:spacing w:after="0" w:line="360" w:lineRule="auto"/>
        <w:rPr>
          <w:rFonts w:ascii="Times New Roman" w:eastAsia="MS Mincho" w:hAnsi="Times New Roman" w:cs="Times New Roman"/>
          <w:b/>
          <w:sz w:val="28"/>
          <w:szCs w:val="28"/>
          <w:lang w:eastAsia="ja-JP"/>
        </w:rPr>
      </w:pPr>
    </w:p>
    <w:p w:rsidR="00A31517" w:rsidRPr="00A31517" w:rsidRDefault="00A31517" w:rsidP="00A31517">
      <w:pPr>
        <w:keepNext/>
        <w:suppressAutoHyphens/>
        <w:spacing w:after="240" w:line="360" w:lineRule="auto"/>
        <w:jc w:val="center"/>
        <w:rPr>
          <w:rFonts w:ascii="Times New Roman" w:eastAsia="MS Mincho" w:hAnsi="Times New Roman" w:cs="Times New Roman"/>
          <w:b/>
          <w:sz w:val="28"/>
          <w:szCs w:val="28"/>
          <w:lang w:eastAsia="ja-JP"/>
        </w:rPr>
      </w:pPr>
      <w:r w:rsidRPr="00A31517">
        <w:rPr>
          <w:rFonts w:ascii="Times New Roman" w:eastAsia="MS Mincho" w:hAnsi="Times New Roman" w:cs="Times New Roman"/>
          <w:b/>
          <w:sz w:val="28"/>
          <w:szCs w:val="28"/>
          <w:lang w:eastAsia="ja-JP"/>
        </w:rPr>
        <w:lastRenderedPageBreak/>
        <w:t>6. ФОРМЫ И МЕТОДЫ КОНТРОЛЯ ОЦЕНКИ РЕЗУЛЬТАТОВ ОСВОЕНИЯ МОДУЛЕЙ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40"/>
        <w:gridCol w:w="3490"/>
        <w:gridCol w:w="3115"/>
      </w:tblGrid>
      <w:tr w:rsidR="00A31517" w:rsidRPr="00A31517" w:rsidTr="00A31517">
        <w:tc>
          <w:tcPr>
            <w:tcW w:w="2740" w:type="dxa"/>
            <w:vAlign w:val="center"/>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Наименование модулей</w:t>
            </w:r>
          </w:p>
        </w:tc>
        <w:tc>
          <w:tcPr>
            <w:tcW w:w="3490" w:type="dxa"/>
            <w:vAlign w:val="center"/>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Основные показатели оценки</w:t>
            </w:r>
          </w:p>
        </w:tc>
        <w:tc>
          <w:tcPr>
            <w:tcW w:w="3115" w:type="dxa"/>
            <w:vAlign w:val="center"/>
          </w:tcPr>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 xml:space="preserve">Формы и методы контроля </w:t>
            </w:r>
          </w:p>
          <w:p w:rsidR="00A31517" w:rsidRPr="00A31517" w:rsidRDefault="00A31517" w:rsidP="00A31517">
            <w:pPr>
              <w:spacing w:after="0" w:line="240" w:lineRule="auto"/>
              <w:jc w:val="center"/>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и оценки</w:t>
            </w:r>
          </w:p>
        </w:tc>
      </w:tr>
      <w:tr w:rsidR="00A31517" w:rsidRPr="00A31517" w:rsidTr="00A31517">
        <w:tc>
          <w:tcPr>
            <w:tcW w:w="2740" w:type="dxa"/>
          </w:tcPr>
          <w:p w:rsidR="00A31517" w:rsidRPr="00A31517" w:rsidRDefault="00A31517" w:rsidP="00A31517">
            <w:pPr>
              <w:spacing w:after="0" w:line="240" w:lineRule="auto"/>
              <w:rPr>
                <w:rFonts w:ascii="Times New Roman" w:eastAsia="MS Mincho" w:hAnsi="Times New Roman" w:cs="Times New Roman"/>
                <w:sz w:val="24"/>
                <w:szCs w:val="24"/>
                <w:lang w:eastAsia="ja-JP"/>
              </w:rPr>
            </w:pPr>
            <w:r w:rsidRPr="00A31517">
              <w:rPr>
                <w:rFonts w:ascii="Times New Roman" w:eastAsia="MS Mincho" w:hAnsi="Times New Roman" w:cs="Times New Roman"/>
                <w:color w:val="000000"/>
                <w:sz w:val="24"/>
                <w:szCs w:val="24"/>
                <w:lang w:eastAsia="ja-JP"/>
              </w:rPr>
              <w:t xml:space="preserve">Модуль 1. </w:t>
            </w:r>
          </w:p>
        </w:tc>
        <w:tc>
          <w:tcPr>
            <w:tcW w:w="3490" w:type="dxa"/>
          </w:tcPr>
          <w:p w:rsidR="00A31517" w:rsidRPr="00A31517" w:rsidRDefault="00A31517" w:rsidP="00A31517">
            <w:pPr>
              <w:spacing w:after="0" w:line="240" w:lineRule="auto"/>
              <w:jc w:val="both"/>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Доклад о полученных результататах работы на научном семинаре лаборатории</w:t>
            </w:r>
          </w:p>
        </w:tc>
        <w:tc>
          <w:tcPr>
            <w:tcW w:w="3115" w:type="dxa"/>
          </w:tcPr>
          <w:p w:rsidR="00A31517" w:rsidRPr="00A31517" w:rsidRDefault="00A31517" w:rsidP="00A31517">
            <w:pPr>
              <w:spacing w:after="0" w:line="240" w:lineRule="auto"/>
              <w:jc w:val="both"/>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 xml:space="preserve">Зачет. </w:t>
            </w:r>
          </w:p>
        </w:tc>
      </w:tr>
      <w:tr w:rsidR="00A31517" w:rsidRPr="00A31517" w:rsidTr="00A31517">
        <w:trPr>
          <w:trHeight w:val="1589"/>
        </w:trPr>
        <w:tc>
          <w:tcPr>
            <w:tcW w:w="2740" w:type="dxa"/>
          </w:tcPr>
          <w:p w:rsidR="00A31517" w:rsidRPr="00A31517" w:rsidRDefault="00A31517" w:rsidP="00A31517">
            <w:pPr>
              <w:spacing w:after="0" w:line="240" w:lineRule="auto"/>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 xml:space="preserve">Модуль 2. </w:t>
            </w:r>
          </w:p>
        </w:tc>
        <w:tc>
          <w:tcPr>
            <w:tcW w:w="3490" w:type="dxa"/>
          </w:tcPr>
          <w:p w:rsidR="00A31517" w:rsidRPr="00A31517" w:rsidRDefault="00A31517" w:rsidP="00A31517">
            <w:pPr>
              <w:spacing w:after="0" w:line="240" w:lineRule="auto"/>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Доклад о полученных результататах работы на научном семинаре лаборатории</w:t>
            </w:r>
          </w:p>
        </w:tc>
        <w:tc>
          <w:tcPr>
            <w:tcW w:w="3115" w:type="dxa"/>
          </w:tcPr>
          <w:p w:rsidR="00A31517" w:rsidRPr="00A31517" w:rsidRDefault="00A31517" w:rsidP="00A31517">
            <w:pPr>
              <w:spacing w:after="0" w:line="240" w:lineRule="auto"/>
              <w:rPr>
                <w:rFonts w:ascii="Times New Roman" w:eastAsia="MS Mincho" w:hAnsi="Times New Roman" w:cs="Times New Roman"/>
                <w:sz w:val="24"/>
                <w:szCs w:val="24"/>
                <w:lang w:eastAsia="ja-JP"/>
              </w:rPr>
            </w:pPr>
            <w:r w:rsidRPr="00A31517">
              <w:rPr>
                <w:rFonts w:ascii="Times New Roman" w:eastAsia="MS Mincho" w:hAnsi="Times New Roman" w:cs="Times New Roman"/>
                <w:sz w:val="24"/>
                <w:szCs w:val="24"/>
                <w:lang w:eastAsia="ja-JP"/>
              </w:rPr>
              <w:t xml:space="preserve">Зачет. </w:t>
            </w:r>
          </w:p>
        </w:tc>
      </w:tr>
    </w:tbl>
    <w:p w:rsidR="00A31517" w:rsidRPr="00A31517" w:rsidRDefault="00A31517" w:rsidP="00A31517">
      <w:pPr>
        <w:spacing w:after="0" w:line="240" w:lineRule="auto"/>
        <w:rPr>
          <w:rFonts w:ascii="Times New Roman" w:eastAsia="MS Mincho" w:hAnsi="Times New Roman" w:cs="Times New Roman"/>
          <w:sz w:val="24"/>
          <w:szCs w:val="24"/>
          <w:lang w:eastAsia="ja-JP"/>
        </w:rPr>
      </w:pPr>
    </w:p>
    <w:p w:rsidR="00A31517" w:rsidRPr="00A31517" w:rsidRDefault="00A31517" w:rsidP="00A31517">
      <w:pPr>
        <w:shd w:val="clear" w:color="auto" w:fill="FFFFFF"/>
        <w:spacing w:after="0" w:line="360" w:lineRule="auto"/>
        <w:jc w:val="both"/>
        <w:rPr>
          <w:rFonts w:ascii="Times New Roman" w:eastAsia="MS Mincho" w:hAnsi="Times New Roman" w:cs="Times New Roman"/>
          <w:sz w:val="28"/>
          <w:szCs w:val="28"/>
          <w:lang w:eastAsia="ja-JP"/>
        </w:rPr>
      </w:pPr>
    </w:p>
    <w:p w:rsidR="00A31517" w:rsidRDefault="00A31517" w:rsidP="007A636A">
      <w:pPr>
        <w:jc w:val="center"/>
        <w:rPr>
          <w:rFonts w:ascii="Times New Roman" w:hAnsi="Times New Roman" w:cs="Times New Roman"/>
          <w:b/>
          <w:sz w:val="28"/>
        </w:rPr>
      </w:pPr>
    </w:p>
    <w:p w:rsidR="00A31517" w:rsidRDefault="00A31517" w:rsidP="007A636A">
      <w:pPr>
        <w:jc w:val="center"/>
        <w:rPr>
          <w:rFonts w:ascii="Times New Roman" w:hAnsi="Times New Roman" w:cs="Times New Roman"/>
          <w:b/>
          <w:sz w:val="28"/>
        </w:rPr>
      </w:pPr>
    </w:p>
    <w:p w:rsidR="00A31517" w:rsidRDefault="00A31517" w:rsidP="007A636A">
      <w:pPr>
        <w:jc w:val="center"/>
        <w:rPr>
          <w:rFonts w:ascii="Times New Roman" w:hAnsi="Times New Roman" w:cs="Times New Roman"/>
          <w:b/>
          <w:sz w:val="28"/>
        </w:rPr>
      </w:pPr>
    </w:p>
    <w:p w:rsidR="00A31517" w:rsidRDefault="00A31517" w:rsidP="007A636A">
      <w:pPr>
        <w:jc w:val="center"/>
        <w:rPr>
          <w:rFonts w:ascii="Times New Roman" w:hAnsi="Times New Roman" w:cs="Times New Roman"/>
          <w:b/>
          <w:sz w:val="28"/>
        </w:rPr>
      </w:pPr>
    </w:p>
    <w:p w:rsidR="00A31517" w:rsidRDefault="00A31517" w:rsidP="007A636A">
      <w:pPr>
        <w:jc w:val="center"/>
        <w:rPr>
          <w:rFonts w:ascii="Times New Roman" w:hAnsi="Times New Roman" w:cs="Times New Roman"/>
          <w:b/>
          <w:sz w:val="28"/>
        </w:rPr>
      </w:pPr>
    </w:p>
    <w:p w:rsidR="00A31517" w:rsidRDefault="00A31517" w:rsidP="007A636A">
      <w:pPr>
        <w:jc w:val="center"/>
        <w:rPr>
          <w:rFonts w:ascii="Times New Roman" w:hAnsi="Times New Roman" w:cs="Times New Roman"/>
          <w:b/>
          <w:sz w:val="28"/>
        </w:rPr>
      </w:pPr>
    </w:p>
    <w:p w:rsidR="00A31517" w:rsidRDefault="00A31517" w:rsidP="007A636A">
      <w:pPr>
        <w:jc w:val="center"/>
        <w:rPr>
          <w:rFonts w:ascii="Times New Roman" w:hAnsi="Times New Roman" w:cs="Times New Roman"/>
          <w:b/>
          <w:sz w:val="28"/>
        </w:rPr>
      </w:pPr>
    </w:p>
    <w:p w:rsidR="00A31517" w:rsidRDefault="00A31517" w:rsidP="007A636A">
      <w:pPr>
        <w:jc w:val="center"/>
        <w:rPr>
          <w:rFonts w:ascii="Times New Roman" w:hAnsi="Times New Roman" w:cs="Times New Roman"/>
          <w:b/>
          <w:sz w:val="28"/>
        </w:rPr>
      </w:pPr>
    </w:p>
    <w:p w:rsidR="00A31517" w:rsidRDefault="00A31517" w:rsidP="007A636A">
      <w:pPr>
        <w:jc w:val="center"/>
        <w:rPr>
          <w:rFonts w:ascii="Times New Roman" w:hAnsi="Times New Roman" w:cs="Times New Roman"/>
          <w:b/>
          <w:sz w:val="28"/>
        </w:rPr>
      </w:pPr>
    </w:p>
    <w:p w:rsidR="00A31517" w:rsidRDefault="00A31517" w:rsidP="007A636A">
      <w:pPr>
        <w:jc w:val="center"/>
        <w:rPr>
          <w:rFonts w:ascii="Times New Roman" w:hAnsi="Times New Roman" w:cs="Times New Roman"/>
          <w:b/>
          <w:sz w:val="28"/>
        </w:rPr>
      </w:pPr>
    </w:p>
    <w:p w:rsidR="00A31517" w:rsidRDefault="00A31517" w:rsidP="007A636A">
      <w:pPr>
        <w:jc w:val="center"/>
        <w:rPr>
          <w:rFonts w:ascii="Times New Roman" w:hAnsi="Times New Roman" w:cs="Times New Roman"/>
          <w:b/>
          <w:sz w:val="28"/>
        </w:rPr>
      </w:pPr>
    </w:p>
    <w:p w:rsidR="00A31517" w:rsidRDefault="00A31517" w:rsidP="007A636A">
      <w:pPr>
        <w:jc w:val="center"/>
        <w:rPr>
          <w:rFonts w:ascii="Times New Roman" w:hAnsi="Times New Roman" w:cs="Times New Roman"/>
          <w:b/>
          <w:sz w:val="28"/>
        </w:rPr>
      </w:pPr>
    </w:p>
    <w:p w:rsidR="00A31517" w:rsidRDefault="00A31517" w:rsidP="007A636A">
      <w:pPr>
        <w:jc w:val="center"/>
        <w:rPr>
          <w:rFonts w:ascii="Times New Roman" w:hAnsi="Times New Roman" w:cs="Times New Roman"/>
          <w:b/>
          <w:sz w:val="28"/>
        </w:rPr>
      </w:pPr>
    </w:p>
    <w:p w:rsidR="00A31517" w:rsidRDefault="00A31517" w:rsidP="007A636A">
      <w:pPr>
        <w:jc w:val="center"/>
        <w:rPr>
          <w:rFonts w:ascii="Times New Roman" w:hAnsi="Times New Roman" w:cs="Times New Roman"/>
          <w:b/>
          <w:sz w:val="28"/>
        </w:rPr>
      </w:pPr>
    </w:p>
    <w:p w:rsidR="00A31517" w:rsidRDefault="00A31517" w:rsidP="007A636A">
      <w:pPr>
        <w:jc w:val="center"/>
        <w:rPr>
          <w:rFonts w:ascii="Times New Roman" w:hAnsi="Times New Roman" w:cs="Times New Roman"/>
          <w:b/>
          <w:sz w:val="28"/>
        </w:rPr>
      </w:pPr>
    </w:p>
    <w:p w:rsidR="00A31517" w:rsidRDefault="00A31517" w:rsidP="007A636A">
      <w:pPr>
        <w:jc w:val="center"/>
        <w:rPr>
          <w:rFonts w:ascii="Times New Roman" w:hAnsi="Times New Roman" w:cs="Times New Roman"/>
          <w:b/>
          <w:sz w:val="28"/>
        </w:rPr>
      </w:pPr>
    </w:p>
    <w:p w:rsidR="00731CD8" w:rsidRDefault="00731CD8" w:rsidP="007A636A">
      <w:pPr>
        <w:jc w:val="center"/>
        <w:rPr>
          <w:rFonts w:ascii="Times New Roman" w:hAnsi="Times New Roman" w:cs="Times New Roman"/>
          <w:b/>
          <w:sz w:val="28"/>
        </w:rPr>
      </w:pPr>
      <w:r w:rsidRPr="00731CD8">
        <w:rPr>
          <w:rFonts w:ascii="Times New Roman" w:hAnsi="Times New Roman" w:cs="Times New Roman"/>
          <w:b/>
          <w:noProof/>
          <w:sz w:val="28"/>
          <w:lang w:eastAsia="ru-RU"/>
        </w:rPr>
        <w:lastRenderedPageBreak/>
        <w:drawing>
          <wp:anchor distT="0" distB="0" distL="114300" distR="114300" simplePos="0" relativeHeight="251676672" behindDoc="0" locked="0" layoutInCell="1" allowOverlap="1">
            <wp:simplePos x="0" y="0"/>
            <wp:positionH relativeFrom="margin">
              <wp:posOffset>-182245</wp:posOffset>
            </wp:positionH>
            <wp:positionV relativeFrom="margin">
              <wp:posOffset>-478155</wp:posOffset>
            </wp:positionV>
            <wp:extent cx="6598285" cy="9324975"/>
            <wp:effectExtent l="0" t="0" r="0" b="9525"/>
            <wp:wrapSquare wrapText="bothSides"/>
            <wp:docPr id="21" name="Рисунок 21" descr="C:\Users\khokhlova.on\Desktop\для лучининой ПК\обложки\Звезди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hokhlova.on\Desktop\для лучининой ПК\обложки\Звездина.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598285" cy="93249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31CD8" w:rsidRPr="00731CD8" w:rsidRDefault="00731CD8" w:rsidP="00731CD8">
      <w:pPr>
        <w:spacing w:after="0" w:line="360" w:lineRule="auto"/>
        <w:jc w:val="center"/>
        <w:rPr>
          <w:rFonts w:ascii="Times New Roman" w:eastAsia="MS Mincho" w:hAnsi="Times New Roman" w:cs="Times New Roman"/>
          <w:b/>
          <w:sz w:val="28"/>
          <w:szCs w:val="28"/>
          <w:lang w:eastAsia="ja-JP"/>
        </w:rPr>
      </w:pPr>
      <w:r w:rsidRPr="00731CD8">
        <w:rPr>
          <w:rFonts w:ascii="Times New Roman" w:eastAsia="MS Mincho" w:hAnsi="Times New Roman" w:cs="Times New Roman"/>
          <w:b/>
          <w:sz w:val="28"/>
          <w:szCs w:val="28"/>
          <w:lang w:eastAsia="ja-JP"/>
        </w:rPr>
        <w:lastRenderedPageBreak/>
        <w:t>1. ОБЛАСТЬ ПРИМЕНЕНИЯ</w:t>
      </w:r>
    </w:p>
    <w:p w:rsidR="00731CD8" w:rsidRPr="00731CD8" w:rsidRDefault="00731CD8" w:rsidP="00731CD8">
      <w:pPr>
        <w:spacing w:after="0" w:line="360" w:lineRule="auto"/>
        <w:jc w:val="both"/>
        <w:rPr>
          <w:rFonts w:ascii="Times New Roman" w:eastAsia="MS Mincho" w:hAnsi="Times New Roman" w:cs="Times New Roman"/>
          <w:sz w:val="28"/>
          <w:szCs w:val="28"/>
          <w:lang w:eastAsia="ja-JP"/>
        </w:rPr>
      </w:pPr>
      <w:r w:rsidRPr="00731CD8">
        <w:rPr>
          <w:rFonts w:ascii="Times New Roman" w:eastAsia="MS Mincho" w:hAnsi="Times New Roman" w:cs="Times New Roman"/>
          <w:b/>
          <w:sz w:val="28"/>
          <w:szCs w:val="28"/>
          <w:lang w:eastAsia="ja-JP"/>
        </w:rPr>
        <w:tab/>
        <w:t xml:space="preserve">1.1. </w:t>
      </w:r>
      <w:r w:rsidRPr="00731CD8">
        <w:rPr>
          <w:rFonts w:ascii="Times New Roman" w:eastAsia="MS Mincho" w:hAnsi="Times New Roman" w:cs="Times New Roman"/>
          <w:sz w:val="28"/>
          <w:szCs w:val="28"/>
          <w:lang w:eastAsia="ja-JP"/>
        </w:rPr>
        <w:t xml:space="preserve">Категория слушателей, на обучение которых рассчитана программа повышения квалификации: </w:t>
      </w:r>
      <w:r w:rsidRPr="00731CD8">
        <w:rPr>
          <w:rFonts w:ascii="Times New Roman" w:eastAsia="MS Mincho" w:hAnsi="Times New Roman" w:cs="Times New Roman"/>
          <w:i/>
          <w:sz w:val="28"/>
          <w:szCs w:val="28"/>
          <w:lang w:eastAsia="ja-JP"/>
        </w:rPr>
        <w:t>преподаватели географии, экологии, экономики.</w:t>
      </w:r>
    </w:p>
    <w:p w:rsidR="00731CD8" w:rsidRPr="00731CD8" w:rsidRDefault="00731CD8" w:rsidP="00731CD8">
      <w:pPr>
        <w:spacing w:after="0" w:line="360" w:lineRule="auto"/>
        <w:jc w:val="both"/>
        <w:rPr>
          <w:rFonts w:ascii="Times New Roman" w:eastAsia="MS Mincho" w:hAnsi="Times New Roman" w:cs="Times New Roman"/>
          <w:sz w:val="28"/>
          <w:szCs w:val="28"/>
          <w:lang w:eastAsia="ja-JP"/>
        </w:rPr>
      </w:pPr>
      <w:r w:rsidRPr="00731CD8">
        <w:rPr>
          <w:rFonts w:ascii="Times New Roman" w:eastAsia="MS Mincho" w:hAnsi="Times New Roman" w:cs="Times New Roman"/>
          <w:sz w:val="28"/>
          <w:szCs w:val="28"/>
          <w:lang w:eastAsia="ja-JP"/>
        </w:rPr>
        <w:tab/>
      </w:r>
      <w:r w:rsidRPr="00731CD8">
        <w:rPr>
          <w:rFonts w:ascii="Times New Roman" w:eastAsia="MS Mincho" w:hAnsi="Times New Roman" w:cs="Times New Roman"/>
          <w:b/>
          <w:sz w:val="28"/>
          <w:szCs w:val="28"/>
          <w:lang w:eastAsia="ja-JP"/>
        </w:rPr>
        <w:t xml:space="preserve">1.2. </w:t>
      </w:r>
      <w:r w:rsidRPr="00731CD8">
        <w:rPr>
          <w:rFonts w:ascii="Times New Roman" w:eastAsia="MS Mincho" w:hAnsi="Times New Roman" w:cs="Times New Roman"/>
          <w:sz w:val="28"/>
          <w:szCs w:val="28"/>
          <w:lang w:eastAsia="ja-JP"/>
        </w:rPr>
        <w:t>Сфера применения слушателями полученных профессиональных компетенций, умений, знаний: учебная, методическая и воспитательная работа в вузе.</w:t>
      </w:r>
    </w:p>
    <w:p w:rsidR="00731CD8" w:rsidRPr="00731CD8" w:rsidRDefault="00731CD8" w:rsidP="00731CD8">
      <w:pPr>
        <w:spacing w:after="0" w:line="360" w:lineRule="auto"/>
        <w:jc w:val="both"/>
        <w:rPr>
          <w:rFonts w:ascii="Times New Roman" w:eastAsia="MS Mincho" w:hAnsi="Times New Roman" w:cs="Times New Roman"/>
          <w:sz w:val="28"/>
          <w:szCs w:val="28"/>
          <w:lang w:eastAsia="ja-JP"/>
        </w:rPr>
      </w:pPr>
    </w:p>
    <w:p w:rsidR="00731CD8" w:rsidRPr="00731CD8" w:rsidRDefault="00731CD8" w:rsidP="00731CD8">
      <w:pPr>
        <w:spacing w:after="0" w:line="360" w:lineRule="auto"/>
        <w:jc w:val="center"/>
        <w:rPr>
          <w:rFonts w:ascii="Times New Roman" w:eastAsia="MS Mincho" w:hAnsi="Times New Roman" w:cs="Times New Roman"/>
          <w:b/>
          <w:sz w:val="28"/>
          <w:szCs w:val="28"/>
          <w:lang w:eastAsia="ja-JP"/>
        </w:rPr>
      </w:pPr>
      <w:r w:rsidRPr="00731CD8">
        <w:rPr>
          <w:rFonts w:ascii="Times New Roman" w:eastAsia="MS Mincho" w:hAnsi="Times New Roman" w:cs="Times New Roman"/>
          <w:b/>
          <w:sz w:val="28"/>
          <w:szCs w:val="28"/>
          <w:lang w:eastAsia="ja-JP"/>
        </w:rPr>
        <w:t>2. ХАРАКТЕРИСТИКА ПОДГОТОВКИ ПО ПРОГРАММЕ</w:t>
      </w:r>
    </w:p>
    <w:p w:rsidR="00731CD8" w:rsidRPr="00731CD8" w:rsidRDefault="00731CD8" w:rsidP="00731CD8">
      <w:pPr>
        <w:spacing w:after="0" w:line="360" w:lineRule="auto"/>
        <w:jc w:val="both"/>
        <w:rPr>
          <w:rFonts w:ascii="Times New Roman" w:eastAsia="MS Mincho" w:hAnsi="Times New Roman" w:cs="Times New Roman"/>
          <w:sz w:val="28"/>
          <w:szCs w:val="28"/>
          <w:lang w:eastAsia="ja-JP"/>
        </w:rPr>
      </w:pPr>
      <w:r w:rsidRPr="00731CD8">
        <w:rPr>
          <w:rFonts w:ascii="Times New Roman" w:eastAsia="MS Mincho" w:hAnsi="Times New Roman" w:cs="Times New Roman"/>
          <w:b/>
          <w:sz w:val="28"/>
          <w:szCs w:val="28"/>
          <w:lang w:eastAsia="ja-JP"/>
        </w:rPr>
        <w:tab/>
        <w:t xml:space="preserve">2.1. </w:t>
      </w:r>
      <w:r w:rsidRPr="00731CD8">
        <w:rPr>
          <w:rFonts w:ascii="Times New Roman" w:eastAsia="MS Mincho" w:hAnsi="Times New Roman" w:cs="Times New Roman"/>
          <w:sz w:val="28"/>
          <w:szCs w:val="28"/>
          <w:lang w:eastAsia="ja-JP"/>
        </w:rPr>
        <w:t>Нормативный срок освоения программы – 36 часов.</w:t>
      </w:r>
    </w:p>
    <w:p w:rsidR="00731CD8" w:rsidRPr="00731CD8" w:rsidRDefault="00731CD8" w:rsidP="00731CD8">
      <w:pPr>
        <w:spacing w:after="0" w:line="360" w:lineRule="auto"/>
        <w:jc w:val="both"/>
        <w:rPr>
          <w:rFonts w:ascii="Times New Roman" w:eastAsia="MS Mincho" w:hAnsi="Times New Roman" w:cs="Times New Roman"/>
          <w:sz w:val="28"/>
          <w:szCs w:val="28"/>
          <w:lang w:eastAsia="ja-JP"/>
        </w:rPr>
      </w:pPr>
      <w:r w:rsidRPr="00731CD8">
        <w:rPr>
          <w:rFonts w:ascii="Times New Roman" w:eastAsia="MS Mincho" w:hAnsi="Times New Roman" w:cs="Times New Roman"/>
          <w:b/>
          <w:sz w:val="28"/>
          <w:szCs w:val="28"/>
          <w:lang w:eastAsia="ja-JP"/>
        </w:rPr>
        <w:tab/>
        <w:t xml:space="preserve">2.2. </w:t>
      </w:r>
      <w:r w:rsidRPr="00731CD8">
        <w:rPr>
          <w:rFonts w:ascii="Times New Roman" w:eastAsia="MS Mincho" w:hAnsi="Times New Roman" w:cs="Times New Roman"/>
          <w:sz w:val="28"/>
          <w:szCs w:val="28"/>
          <w:lang w:eastAsia="ja-JP"/>
        </w:rPr>
        <w:t>Режим обучения – 8 часов в неделю.</w:t>
      </w:r>
    </w:p>
    <w:p w:rsidR="00731CD8" w:rsidRPr="00731CD8" w:rsidRDefault="00731CD8" w:rsidP="00731CD8">
      <w:pPr>
        <w:spacing w:after="0" w:line="360" w:lineRule="auto"/>
        <w:jc w:val="both"/>
        <w:rPr>
          <w:rFonts w:ascii="Times New Roman" w:eastAsia="MS Mincho" w:hAnsi="Times New Roman" w:cs="Times New Roman"/>
          <w:sz w:val="28"/>
          <w:szCs w:val="28"/>
          <w:lang w:eastAsia="ja-JP"/>
        </w:rPr>
      </w:pPr>
      <w:r w:rsidRPr="00731CD8">
        <w:rPr>
          <w:rFonts w:ascii="Times New Roman" w:eastAsia="MS Mincho" w:hAnsi="Times New Roman" w:cs="Times New Roman"/>
          <w:b/>
          <w:sz w:val="28"/>
          <w:szCs w:val="28"/>
          <w:lang w:eastAsia="ja-JP"/>
        </w:rPr>
        <w:t xml:space="preserve">2.3. </w:t>
      </w:r>
      <w:r w:rsidRPr="00731CD8">
        <w:rPr>
          <w:rFonts w:ascii="Times New Roman" w:eastAsia="MS Mincho" w:hAnsi="Times New Roman" w:cs="Times New Roman"/>
          <w:sz w:val="28"/>
          <w:szCs w:val="28"/>
          <w:lang w:eastAsia="ja-JP"/>
        </w:rPr>
        <w:t>Форма обучения: с частичным отрывом от работы.</w:t>
      </w:r>
    </w:p>
    <w:p w:rsidR="00731CD8" w:rsidRPr="00731CD8" w:rsidRDefault="00731CD8" w:rsidP="00731CD8">
      <w:pPr>
        <w:spacing w:after="0" w:line="360" w:lineRule="auto"/>
        <w:jc w:val="center"/>
        <w:rPr>
          <w:rFonts w:ascii="Times New Roman" w:eastAsia="MS Mincho" w:hAnsi="Times New Roman" w:cs="Times New Roman"/>
          <w:sz w:val="28"/>
          <w:szCs w:val="28"/>
          <w:lang w:eastAsia="ja-JP"/>
        </w:rPr>
      </w:pPr>
    </w:p>
    <w:p w:rsidR="00731CD8" w:rsidRPr="00731CD8" w:rsidRDefault="00731CD8" w:rsidP="00731CD8">
      <w:pPr>
        <w:spacing w:after="0" w:line="360" w:lineRule="auto"/>
        <w:jc w:val="center"/>
        <w:rPr>
          <w:rFonts w:ascii="Times New Roman" w:eastAsia="MS Mincho" w:hAnsi="Times New Roman" w:cs="Times New Roman"/>
          <w:b/>
          <w:sz w:val="28"/>
          <w:szCs w:val="28"/>
          <w:lang w:eastAsia="ja-JP"/>
        </w:rPr>
      </w:pPr>
      <w:r w:rsidRPr="00731CD8">
        <w:rPr>
          <w:rFonts w:ascii="Times New Roman" w:eastAsia="MS Mincho" w:hAnsi="Times New Roman" w:cs="Times New Roman"/>
          <w:b/>
          <w:sz w:val="28"/>
          <w:szCs w:val="28"/>
          <w:lang w:eastAsia="ja-JP"/>
        </w:rPr>
        <w:t>3. РЕЗУЛЬТАТЫ ОСВОЕНИЯ ПРОГРАММЫ</w:t>
      </w:r>
    </w:p>
    <w:p w:rsidR="00731CD8" w:rsidRPr="00731CD8" w:rsidRDefault="00731CD8" w:rsidP="00731CD8">
      <w:pPr>
        <w:spacing w:after="0" w:line="360" w:lineRule="auto"/>
        <w:jc w:val="both"/>
        <w:rPr>
          <w:rFonts w:ascii="Times New Roman" w:eastAsia="MS Mincho" w:hAnsi="Times New Roman" w:cs="Times New Roman"/>
          <w:sz w:val="28"/>
          <w:szCs w:val="28"/>
          <w:lang w:eastAsia="ja-JP"/>
        </w:rPr>
      </w:pPr>
      <w:r w:rsidRPr="00731CD8">
        <w:rPr>
          <w:rFonts w:ascii="Times New Roman" w:eastAsia="MS Mincho" w:hAnsi="Times New Roman" w:cs="Times New Roman"/>
          <w:sz w:val="28"/>
          <w:szCs w:val="28"/>
          <w:lang w:eastAsia="ja-JP"/>
        </w:rPr>
        <w:tab/>
        <w:t>Слушатель, освоивший программу, должен:</w:t>
      </w:r>
    </w:p>
    <w:p w:rsidR="00731CD8" w:rsidRPr="00731CD8" w:rsidRDefault="00731CD8" w:rsidP="00731CD8">
      <w:pPr>
        <w:spacing w:after="0" w:line="360" w:lineRule="auto"/>
        <w:jc w:val="both"/>
        <w:rPr>
          <w:rFonts w:ascii="Times New Roman" w:eastAsia="MS Mincho" w:hAnsi="Times New Roman" w:cs="Times New Roman"/>
          <w:sz w:val="28"/>
          <w:szCs w:val="28"/>
          <w:highlight w:val="yellow"/>
          <w:lang w:eastAsia="ja-JP"/>
        </w:rPr>
      </w:pPr>
      <w:r w:rsidRPr="00731CD8">
        <w:rPr>
          <w:rFonts w:ascii="Times New Roman" w:eastAsia="MS Mincho" w:hAnsi="Times New Roman" w:cs="Times New Roman"/>
          <w:sz w:val="28"/>
          <w:szCs w:val="28"/>
          <w:lang w:eastAsia="ja-JP"/>
        </w:rPr>
        <w:tab/>
      </w:r>
    </w:p>
    <w:p w:rsidR="00731CD8" w:rsidRPr="00731CD8" w:rsidRDefault="00731CD8" w:rsidP="00731CD8">
      <w:pPr>
        <w:spacing w:after="0" w:line="360" w:lineRule="auto"/>
        <w:jc w:val="both"/>
        <w:rPr>
          <w:rFonts w:ascii="Times New Roman" w:eastAsia="MS Mincho" w:hAnsi="Times New Roman" w:cs="Times New Roman"/>
          <w:b/>
          <w:sz w:val="28"/>
          <w:szCs w:val="28"/>
          <w:lang w:eastAsia="ja-JP"/>
        </w:rPr>
      </w:pPr>
      <w:r w:rsidRPr="00731CD8">
        <w:rPr>
          <w:rFonts w:ascii="Times New Roman" w:eastAsia="MS Mincho" w:hAnsi="Times New Roman" w:cs="Times New Roman"/>
          <w:sz w:val="28"/>
          <w:szCs w:val="28"/>
          <w:lang w:eastAsia="ja-JP"/>
        </w:rPr>
        <w:t xml:space="preserve"> </w:t>
      </w:r>
      <w:r w:rsidRPr="00731CD8">
        <w:rPr>
          <w:rFonts w:ascii="Times New Roman" w:eastAsia="MS Mincho" w:hAnsi="Times New Roman" w:cs="Times New Roman"/>
          <w:b/>
          <w:sz w:val="28"/>
          <w:szCs w:val="28"/>
          <w:lang w:eastAsia="ja-JP"/>
        </w:rPr>
        <w:t>ПК - 3. разрабатывать программно-методическое обеспечение учебных предметов, курсов, дисциплин (модулей), программ профессионального обучения.</w:t>
      </w:r>
    </w:p>
    <w:p w:rsidR="00731CD8" w:rsidRPr="00731CD8" w:rsidRDefault="00731CD8" w:rsidP="00731CD8">
      <w:pPr>
        <w:spacing w:after="0" w:line="360" w:lineRule="auto"/>
        <w:jc w:val="both"/>
        <w:rPr>
          <w:rFonts w:ascii="Times New Roman" w:eastAsia="MS Mincho" w:hAnsi="Times New Roman" w:cs="Times New Roman"/>
          <w:i/>
          <w:sz w:val="28"/>
          <w:szCs w:val="28"/>
          <w:lang w:eastAsia="ja-JP"/>
        </w:rPr>
      </w:pPr>
      <w:r w:rsidRPr="00731CD8">
        <w:rPr>
          <w:rFonts w:ascii="Times New Roman" w:eastAsia="MS Mincho" w:hAnsi="Times New Roman" w:cs="Times New Roman"/>
          <w:i/>
          <w:sz w:val="28"/>
          <w:szCs w:val="28"/>
          <w:lang w:eastAsia="ja-JP"/>
        </w:rPr>
        <w:t xml:space="preserve">      Необходимые умения:</w:t>
      </w:r>
    </w:p>
    <w:p w:rsidR="00731CD8" w:rsidRPr="00731CD8" w:rsidRDefault="00731CD8" w:rsidP="00731CD8">
      <w:pPr>
        <w:spacing w:after="0" w:line="360" w:lineRule="auto"/>
        <w:jc w:val="both"/>
        <w:rPr>
          <w:rFonts w:ascii="Times New Roman" w:eastAsia="MS Mincho" w:hAnsi="Times New Roman" w:cs="Times New Roman"/>
          <w:sz w:val="28"/>
          <w:szCs w:val="28"/>
          <w:lang w:eastAsia="ja-JP"/>
        </w:rPr>
      </w:pPr>
      <w:r w:rsidRPr="00731CD8">
        <w:rPr>
          <w:rFonts w:ascii="Times New Roman" w:eastAsia="MS Mincho" w:hAnsi="Times New Roman" w:cs="Times New Roman"/>
          <w:sz w:val="28"/>
          <w:szCs w:val="28"/>
          <w:lang w:eastAsia="ja-JP"/>
        </w:rPr>
        <w:t xml:space="preserve">- анализировать примерные (типовые) программы, оценивать и выбирать учебники и учебно-методические пособия по вопросам устойчивого развития, </w:t>
      </w:r>
    </w:p>
    <w:p w:rsidR="00731CD8" w:rsidRPr="00731CD8" w:rsidRDefault="00731CD8" w:rsidP="00731CD8">
      <w:pPr>
        <w:spacing w:after="0" w:line="360" w:lineRule="auto"/>
        <w:jc w:val="both"/>
        <w:rPr>
          <w:rFonts w:ascii="Times New Roman" w:eastAsia="MS Mincho" w:hAnsi="Times New Roman" w:cs="Times New Roman"/>
          <w:sz w:val="28"/>
          <w:szCs w:val="28"/>
          <w:lang w:eastAsia="ja-JP"/>
        </w:rPr>
      </w:pPr>
      <w:r w:rsidRPr="00731CD8">
        <w:rPr>
          <w:rFonts w:ascii="Times New Roman" w:eastAsia="MS Mincho" w:hAnsi="Times New Roman" w:cs="Times New Roman"/>
          <w:sz w:val="28"/>
          <w:szCs w:val="28"/>
          <w:lang w:eastAsia="ja-JP"/>
        </w:rPr>
        <w:t xml:space="preserve">- анализировать и отбирать необходимые электронно-образовательные ресурсы </w:t>
      </w:r>
      <w:proofErr w:type="gramStart"/>
      <w:r w:rsidRPr="00731CD8">
        <w:rPr>
          <w:rFonts w:ascii="Times New Roman" w:eastAsia="MS Mincho" w:hAnsi="Times New Roman" w:cs="Times New Roman"/>
          <w:sz w:val="28"/>
          <w:szCs w:val="28"/>
          <w:lang w:eastAsia="ja-JP"/>
        </w:rPr>
        <w:t>и  планы</w:t>
      </w:r>
      <w:proofErr w:type="gramEnd"/>
      <w:r w:rsidRPr="00731CD8">
        <w:rPr>
          <w:rFonts w:ascii="Times New Roman" w:eastAsia="MS Mincho" w:hAnsi="Times New Roman" w:cs="Times New Roman"/>
          <w:sz w:val="28"/>
          <w:szCs w:val="28"/>
          <w:lang w:eastAsia="ja-JP"/>
        </w:rPr>
        <w:t xml:space="preserve"> занятий по отдельным аспектам устойчивого развития;</w:t>
      </w:r>
    </w:p>
    <w:p w:rsidR="00731CD8" w:rsidRPr="00731CD8" w:rsidRDefault="00731CD8" w:rsidP="00731CD8">
      <w:pPr>
        <w:spacing w:after="0" w:line="360" w:lineRule="auto"/>
        <w:jc w:val="both"/>
        <w:rPr>
          <w:rFonts w:ascii="Times New Roman" w:eastAsia="MS Mincho" w:hAnsi="Times New Roman" w:cs="Times New Roman"/>
          <w:sz w:val="28"/>
          <w:szCs w:val="28"/>
          <w:lang w:eastAsia="ja-JP"/>
        </w:rPr>
      </w:pPr>
      <w:r w:rsidRPr="00731CD8">
        <w:rPr>
          <w:rFonts w:ascii="Times New Roman" w:eastAsia="MS Mincho" w:hAnsi="Times New Roman" w:cs="Times New Roman"/>
          <w:sz w:val="28"/>
          <w:szCs w:val="28"/>
          <w:lang w:eastAsia="ja-JP"/>
        </w:rPr>
        <w:t xml:space="preserve">- анализировать госстандарты профессионального образования с точки </w:t>
      </w:r>
      <w:proofErr w:type="gramStart"/>
      <w:r w:rsidRPr="00731CD8">
        <w:rPr>
          <w:rFonts w:ascii="Times New Roman" w:eastAsia="MS Mincho" w:hAnsi="Times New Roman" w:cs="Times New Roman"/>
          <w:sz w:val="28"/>
          <w:szCs w:val="28"/>
          <w:lang w:eastAsia="ja-JP"/>
        </w:rPr>
        <w:t>зрения  идей</w:t>
      </w:r>
      <w:proofErr w:type="gramEnd"/>
      <w:r w:rsidRPr="00731CD8">
        <w:rPr>
          <w:rFonts w:ascii="Times New Roman" w:eastAsia="MS Mincho" w:hAnsi="Times New Roman" w:cs="Times New Roman"/>
          <w:sz w:val="28"/>
          <w:szCs w:val="28"/>
          <w:lang w:eastAsia="ja-JP"/>
        </w:rPr>
        <w:t xml:space="preserve"> и принципов устойчивого развития;</w:t>
      </w:r>
    </w:p>
    <w:p w:rsidR="00731CD8" w:rsidRPr="00731CD8" w:rsidRDefault="00731CD8" w:rsidP="00731CD8">
      <w:pPr>
        <w:spacing w:after="0" w:line="360" w:lineRule="auto"/>
        <w:jc w:val="both"/>
        <w:rPr>
          <w:rFonts w:ascii="Times New Roman" w:eastAsia="MS Mincho" w:hAnsi="Times New Roman" w:cs="Times New Roman"/>
          <w:sz w:val="28"/>
          <w:szCs w:val="28"/>
          <w:lang w:eastAsia="ja-JP"/>
        </w:rPr>
      </w:pPr>
      <w:r w:rsidRPr="00731CD8">
        <w:rPr>
          <w:rFonts w:ascii="Times New Roman" w:eastAsia="MS Mincho" w:hAnsi="Times New Roman" w:cs="Times New Roman"/>
          <w:sz w:val="28"/>
          <w:szCs w:val="28"/>
          <w:lang w:eastAsia="ja-JP"/>
        </w:rPr>
        <w:t>- анализировать развитие научного знания в области устойчивого развития и профессиональной деятельности.</w:t>
      </w:r>
    </w:p>
    <w:p w:rsidR="00731CD8" w:rsidRPr="00731CD8" w:rsidRDefault="00731CD8" w:rsidP="00731CD8">
      <w:pPr>
        <w:spacing w:after="0" w:line="360" w:lineRule="auto"/>
        <w:jc w:val="both"/>
        <w:rPr>
          <w:rFonts w:ascii="Times New Roman" w:eastAsia="MS Mincho" w:hAnsi="Times New Roman" w:cs="Times New Roman"/>
          <w:sz w:val="28"/>
          <w:szCs w:val="28"/>
          <w:lang w:eastAsia="ja-JP"/>
        </w:rPr>
      </w:pPr>
      <w:r w:rsidRPr="00731CD8">
        <w:rPr>
          <w:rFonts w:ascii="Times New Roman" w:eastAsia="MS Mincho" w:hAnsi="Times New Roman" w:cs="Times New Roman"/>
          <w:i/>
          <w:sz w:val="28"/>
          <w:szCs w:val="28"/>
          <w:lang w:eastAsia="ja-JP"/>
        </w:rPr>
        <w:t xml:space="preserve">    Необходимые знания</w:t>
      </w:r>
      <w:r w:rsidRPr="00731CD8">
        <w:rPr>
          <w:rFonts w:ascii="Times New Roman" w:eastAsia="MS Mincho" w:hAnsi="Times New Roman" w:cs="Times New Roman"/>
          <w:sz w:val="28"/>
          <w:szCs w:val="28"/>
          <w:lang w:eastAsia="ja-JP"/>
        </w:rPr>
        <w:t>:</w:t>
      </w:r>
    </w:p>
    <w:p w:rsidR="00731CD8" w:rsidRPr="00731CD8" w:rsidRDefault="00731CD8" w:rsidP="00731CD8">
      <w:pPr>
        <w:spacing w:after="0" w:line="360" w:lineRule="auto"/>
        <w:jc w:val="both"/>
        <w:rPr>
          <w:rFonts w:ascii="Times New Roman" w:eastAsia="MS Mincho" w:hAnsi="Times New Roman" w:cs="Times New Roman"/>
          <w:sz w:val="28"/>
          <w:szCs w:val="28"/>
          <w:lang w:eastAsia="ja-JP"/>
        </w:rPr>
      </w:pPr>
      <w:r w:rsidRPr="00731CD8">
        <w:rPr>
          <w:rFonts w:ascii="Times New Roman" w:eastAsia="MS Mincho" w:hAnsi="Times New Roman" w:cs="Times New Roman"/>
          <w:sz w:val="28"/>
          <w:szCs w:val="28"/>
          <w:lang w:eastAsia="ja-JP"/>
        </w:rPr>
        <w:lastRenderedPageBreak/>
        <w:t xml:space="preserve">- </w:t>
      </w:r>
      <w:proofErr w:type="gramStart"/>
      <w:r w:rsidRPr="00731CD8">
        <w:rPr>
          <w:rFonts w:ascii="Times New Roman" w:eastAsia="MS Mincho" w:hAnsi="Times New Roman" w:cs="Times New Roman"/>
          <w:sz w:val="28"/>
          <w:szCs w:val="28"/>
          <w:lang w:eastAsia="ja-JP"/>
        </w:rPr>
        <w:t>знать  методологические</w:t>
      </w:r>
      <w:proofErr w:type="gramEnd"/>
      <w:r w:rsidRPr="00731CD8">
        <w:rPr>
          <w:rFonts w:ascii="Times New Roman" w:eastAsia="MS Mincho" w:hAnsi="Times New Roman" w:cs="Times New Roman"/>
          <w:sz w:val="28"/>
          <w:szCs w:val="28"/>
          <w:lang w:eastAsia="ja-JP"/>
        </w:rPr>
        <w:t xml:space="preserve"> и методические основы современного профессионального образования в области устойчивого развития,  теории и практики профессионального обучения, в том числе зарубежные разработки и опыт;</w:t>
      </w:r>
    </w:p>
    <w:p w:rsidR="00731CD8" w:rsidRPr="00731CD8" w:rsidRDefault="00731CD8" w:rsidP="00731CD8">
      <w:pPr>
        <w:spacing w:after="0" w:line="360" w:lineRule="auto"/>
        <w:jc w:val="both"/>
        <w:rPr>
          <w:rFonts w:ascii="Times New Roman" w:eastAsia="MS Mincho" w:hAnsi="Times New Roman" w:cs="Times New Roman"/>
          <w:sz w:val="28"/>
          <w:szCs w:val="28"/>
          <w:highlight w:val="yellow"/>
          <w:lang w:eastAsia="ja-JP"/>
        </w:rPr>
      </w:pPr>
      <w:r w:rsidRPr="00731CD8">
        <w:rPr>
          <w:rFonts w:ascii="Times New Roman" w:eastAsia="MS Mincho" w:hAnsi="Times New Roman" w:cs="Times New Roman"/>
          <w:sz w:val="28"/>
          <w:szCs w:val="28"/>
          <w:lang w:eastAsia="ja-JP"/>
        </w:rPr>
        <w:t>- знать потенциал федеральных стандартов, содержания программ, учебников, пособий по вопросам устойчивого развития.</w:t>
      </w:r>
    </w:p>
    <w:p w:rsidR="00731CD8" w:rsidRPr="00731CD8" w:rsidRDefault="00731CD8" w:rsidP="00731CD8">
      <w:pPr>
        <w:spacing w:after="0" w:line="360" w:lineRule="auto"/>
        <w:jc w:val="both"/>
        <w:rPr>
          <w:rFonts w:ascii="Times New Roman" w:eastAsia="MS Mincho" w:hAnsi="Times New Roman" w:cs="Times New Roman"/>
          <w:sz w:val="28"/>
          <w:szCs w:val="28"/>
          <w:lang w:eastAsia="ja-JP"/>
        </w:rPr>
      </w:pPr>
      <w:r w:rsidRPr="00731CD8">
        <w:rPr>
          <w:rFonts w:ascii="Times New Roman" w:eastAsia="MS Mincho" w:hAnsi="Times New Roman" w:cs="Times New Roman"/>
          <w:sz w:val="28"/>
          <w:szCs w:val="28"/>
          <w:lang w:eastAsia="ja-JP"/>
        </w:rPr>
        <w:tab/>
      </w:r>
    </w:p>
    <w:p w:rsidR="00731CD8" w:rsidRPr="00731CD8" w:rsidRDefault="00731CD8" w:rsidP="00731CD8">
      <w:pPr>
        <w:spacing w:after="0" w:line="360" w:lineRule="auto"/>
        <w:jc w:val="both"/>
        <w:rPr>
          <w:rFonts w:ascii="Times New Roman" w:eastAsia="MS Mincho" w:hAnsi="Times New Roman" w:cs="Times New Roman"/>
          <w:b/>
          <w:sz w:val="28"/>
          <w:szCs w:val="28"/>
          <w:lang w:eastAsia="ja-JP"/>
        </w:rPr>
      </w:pPr>
      <w:r w:rsidRPr="00731CD8">
        <w:rPr>
          <w:rFonts w:ascii="Times New Roman" w:eastAsia="MS Mincho" w:hAnsi="Times New Roman" w:cs="Times New Roman"/>
          <w:sz w:val="28"/>
          <w:szCs w:val="28"/>
          <w:lang w:eastAsia="ja-JP"/>
        </w:rPr>
        <w:tab/>
      </w:r>
      <w:r w:rsidRPr="00731CD8">
        <w:rPr>
          <w:rFonts w:ascii="Times New Roman" w:eastAsia="MS Mincho" w:hAnsi="Times New Roman" w:cs="Times New Roman"/>
          <w:b/>
          <w:sz w:val="28"/>
          <w:szCs w:val="28"/>
          <w:lang w:eastAsia="ja-JP"/>
        </w:rPr>
        <w:t>3.2. Обладать специальными профессиональными компетенциями, знаниями и умениями</w:t>
      </w:r>
    </w:p>
    <w:p w:rsidR="00731CD8" w:rsidRPr="00731CD8" w:rsidRDefault="00731CD8" w:rsidP="00731CD8">
      <w:pPr>
        <w:spacing w:after="0" w:line="360" w:lineRule="auto"/>
        <w:jc w:val="both"/>
        <w:rPr>
          <w:rFonts w:ascii="Times New Roman" w:eastAsia="MS Mincho" w:hAnsi="Times New Roman" w:cs="Times New Roman"/>
          <w:b/>
          <w:sz w:val="28"/>
          <w:szCs w:val="28"/>
          <w:lang w:eastAsia="ja-JP"/>
        </w:rPr>
      </w:pPr>
    </w:p>
    <w:p w:rsidR="00731CD8" w:rsidRPr="00731CD8" w:rsidRDefault="00731CD8" w:rsidP="00731CD8">
      <w:pPr>
        <w:spacing w:after="0" w:line="360" w:lineRule="auto"/>
        <w:jc w:val="both"/>
        <w:rPr>
          <w:rFonts w:ascii="Times New Roman" w:eastAsia="MS Mincho" w:hAnsi="Times New Roman" w:cs="Times New Roman"/>
          <w:color w:val="FF0000"/>
          <w:sz w:val="28"/>
          <w:szCs w:val="28"/>
          <w:lang w:eastAsia="ja-JP"/>
        </w:rPr>
      </w:pPr>
      <w:r w:rsidRPr="00731CD8">
        <w:rPr>
          <w:rFonts w:ascii="Times New Roman" w:eastAsia="MS Mincho" w:hAnsi="Times New Roman" w:cs="Times New Roman"/>
          <w:b/>
          <w:sz w:val="28"/>
          <w:szCs w:val="28"/>
          <w:lang w:eastAsia="ja-JP"/>
        </w:rPr>
        <w:t>владеть</w:t>
      </w:r>
      <w:r w:rsidRPr="00731CD8">
        <w:rPr>
          <w:rFonts w:ascii="Times New Roman" w:eastAsia="MS Mincho" w:hAnsi="Times New Roman" w:cs="Times New Roman"/>
          <w:sz w:val="28"/>
          <w:szCs w:val="28"/>
          <w:lang w:eastAsia="ja-JP"/>
        </w:rPr>
        <w:t>:</w:t>
      </w:r>
      <w:r w:rsidRPr="00731CD8">
        <w:rPr>
          <w:rFonts w:ascii="Times New Roman" w:eastAsia="MS Mincho" w:hAnsi="Times New Roman" w:cs="Times New Roman"/>
          <w:color w:val="FF0000"/>
          <w:sz w:val="28"/>
          <w:szCs w:val="28"/>
          <w:lang w:eastAsia="ja-JP"/>
        </w:rPr>
        <w:t xml:space="preserve"> </w:t>
      </w:r>
    </w:p>
    <w:p w:rsidR="00731CD8" w:rsidRPr="00731CD8" w:rsidRDefault="00731CD8" w:rsidP="00C5731B">
      <w:pPr>
        <w:numPr>
          <w:ilvl w:val="0"/>
          <w:numId w:val="122"/>
        </w:numPr>
        <w:spacing w:after="0" w:line="360" w:lineRule="auto"/>
        <w:ind w:left="0" w:firstLine="435"/>
        <w:contextualSpacing/>
        <w:jc w:val="both"/>
        <w:rPr>
          <w:rFonts w:ascii="Times New Roman" w:eastAsia="MS Mincho" w:hAnsi="Times New Roman" w:cs="Times New Roman"/>
          <w:sz w:val="28"/>
          <w:szCs w:val="28"/>
          <w:lang w:eastAsia="ja-JP"/>
        </w:rPr>
      </w:pPr>
      <w:r w:rsidRPr="00731CD8">
        <w:rPr>
          <w:rFonts w:ascii="Times New Roman" w:eastAsia="MS Mincho" w:hAnsi="Times New Roman" w:cs="Times New Roman"/>
          <w:i/>
          <w:sz w:val="28"/>
          <w:szCs w:val="28"/>
          <w:lang w:eastAsia="ja-JP"/>
        </w:rPr>
        <w:t xml:space="preserve">навыком интерпретировать </w:t>
      </w:r>
      <w:proofErr w:type="gramStart"/>
      <w:r w:rsidRPr="00731CD8">
        <w:rPr>
          <w:rFonts w:ascii="Times New Roman" w:eastAsia="MS Mincho" w:hAnsi="Times New Roman" w:cs="Times New Roman"/>
          <w:i/>
          <w:sz w:val="28"/>
          <w:szCs w:val="28"/>
          <w:lang w:eastAsia="ja-JP"/>
        </w:rPr>
        <w:t xml:space="preserve">информацию </w:t>
      </w:r>
      <w:r w:rsidRPr="00731CD8">
        <w:rPr>
          <w:rFonts w:ascii="Times New Roman" w:eastAsia="MS Mincho" w:hAnsi="Times New Roman" w:cs="Times New Roman"/>
          <w:sz w:val="28"/>
          <w:szCs w:val="28"/>
          <w:lang w:eastAsia="ja-JP"/>
        </w:rPr>
        <w:t xml:space="preserve"> о</w:t>
      </w:r>
      <w:proofErr w:type="gramEnd"/>
      <w:r w:rsidRPr="00731CD8">
        <w:rPr>
          <w:rFonts w:ascii="Times New Roman" w:eastAsia="MS Mincho" w:hAnsi="Times New Roman" w:cs="Times New Roman"/>
          <w:sz w:val="28"/>
          <w:szCs w:val="28"/>
          <w:lang w:eastAsia="ja-JP"/>
        </w:rPr>
        <w:t xml:space="preserve"> современных глобальных и региональных экологических проблемах, о проблемах устойчивого развития и  исследованиях в области экологической безопасности, </w:t>
      </w:r>
    </w:p>
    <w:p w:rsidR="00731CD8" w:rsidRPr="00731CD8" w:rsidRDefault="00731CD8" w:rsidP="00C5731B">
      <w:pPr>
        <w:numPr>
          <w:ilvl w:val="0"/>
          <w:numId w:val="122"/>
        </w:numPr>
        <w:spacing w:after="0" w:line="360" w:lineRule="auto"/>
        <w:ind w:left="0" w:firstLine="435"/>
        <w:contextualSpacing/>
        <w:jc w:val="both"/>
        <w:rPr>
          <w:rFonts w:ascii="Times New Roman" w:eastAsia="MS Mincho" w:hAnsi="Times New Roman" w:cs="Times New Roman"/>
          <w:sz w:val="28"/>
          <w:szCs w:val="28"/>
          <w:lang w:eastAsia="ja-JP"/>
        </w:rPr>
      </w:pPr>
      <w:r w:rsidRPr="00731CD8">
        <w:rPr>
          <w:rFonts w:ascii="Times New Roman" w:eastAsia="MS Mincho" w:hAnsi="Times New Roman" w:cs="Times New Roman"/>
          <w:i/>
          <w:sz w:val="28"/>
          <w:szCs w:val="28"/>
          <w:lang w:eastAsia="ja-JP"/>
        </w:rPr>
        <w:t xml:space="preserve">технологией проведения дискуссии о </w:t>
      </w:r>
      <w:r w:rsidRPr="00731CD8">
        <w:rPr>
          <w:rFonts w:ascii="Times New Roman" w:eastAsia="MS Mincho" w:hAnsi="Times New Roman" w:cs="Times New Roman"/>
          <w:sz w:val="28"/>
          <w:szCs w:val="28"/>
          <w:lang w:eastAsia="ja-JP"/>
        </w:rPr>
        <w:t>передовом опыте разных стран и России в сфере устойчивого развития</w:t>
      </w:r>
    </w:p>
    <w:p w:rsidR="00731CD8" w:rsidRPr="00731CD8" w:rsidRDefault="00731CD8" w:rsidP="00C5731B">
      <w:pPr>
        <w:numPr>
          <w:ilvl w:val="0"/>
          <w:numId w:val="122"/>
        </w:numPr>
        <w:spacing w:after="0" w:line="360" w:lineRule="auto"/>
        <w:ind w:left="0" w:firstLine="435"/>
        <w:contextualSpacing/>
        <w:jc w:val="both"/>
        <w:rPr>
          <w:rFonts w:ascii="Times New Roman" w:eastAsia="MS Mincho" w:hAnsi="Times New Roman" w:cs="Times New Roman"/>
          <w:sz w:val="28"/>
          <w:szCs w:val="28"/>
          <w:lang w:eastAsia="ja-JP"/>
        </w:rPr>
      </w:pPr>
      <w:r w:rsidRPr="00731CD8">
        <w:rPr>
          <w:rFonts w:ascii="Times New Roman" w:eastAsia="MS Mincho" w:hAnsi="Times New Roman" w:cs="Times New Roman"/>
          <w:b/>
          <w:sz w:val="28"/>
          <w:szCs w:val="28"/>
          <w:lang w:eastAsia="ja-JP"/>
        </w:rPr>
        <w:tab/>
        <w:t>3.</w:t>
      </w:r>
      <w:proofErr w:type="gramStart"/>
      <w:r w:rsidRPr="00731CD8">
        <w:rPr>
          <w:rFonts w:ascii="Times New Roman" w:eastAsia="MS Mincho" w:hAnsi="Times New Roman" w:cs="Times New Roman"/>
          <w:b/>
          <w:sz w:val="28"/>
          <w:szCs w:val="28"/>
          <w:lang w:eastAsia="ja-JP"/>
        </w:rPr>
        <w:t>3.уметь</w:t>
      </w:r>
      <w:proofErr w:type="gramEnd"/>
      <w:r w:rsidRPr="00731CD8">
        <w:rPr>
          <w:rFonts w:ascii="Times New Roman" w:eastAsia="MS Mincho" w:hAnsi="Times New Roman" w:cs="Times New Roman"/>
          <w:sz w:val="28"/>
          <w:szCs w:val="28"/>
          <w:lang w:eastAsia="ja-JP"/>
        </w:rPr>
        <w:t>:</w:t>
      </w:r>
    </w:p>
    <w:p w:rsidR="00731CD8" w:rsidRPr="00731CD8" w:rsidRDefault="00731CD8" w:rsidP="00C5731B">
      <w:pPr>
        <w:numPr>
          <w:ilvl w:val="0"/>
          <w:numId w:val="123"/>
        </w:numPr>
        <w:spacing w:after="0" w:line="360" w:lineRule="auto"/>
        <w:contextualSpacing/>
        <w:jc w:val="both"/>
        <w:rPr>
          <w:rFonts w:ascii="Times New Roman" w:eastAsia="MS Mincho" w:hAnsi="Times New Roman" w:cs="Times New Roman"/>
          <w:sz w:val="28"/>
          <w:szCs w:val="28"/>
          <w:lang w:eastAsia="ja-JP"/>
        </w:rPr>
      </w:pPr>
      <w:r w:rsidRPr="00731CD8">
        <w:rPr>
          <w:rFonts w:ascii="Times New Roman" w:eastAsia="MS Mincho" w:hAnsi="Times New Roman" w:cs="Times New Roman"/>
          <w:sz w:val="28"/>
          <w:szCs w:val="28"/>
          <w:lang w:eastAsia="ja-JP"/>
        </w:rPr>
        <w:t xml:space="preserve">умением </w:t>
      </w:r>
      <w:r w:rsidRPr="00731CD8">
        <w:rPr>
          <w:rFonts w:ascii="Times New Roman" w:eastAsia="MS Mincho" w:hAnsi="Times New Roman" w:cs="Times New Roman"/>
          <w:i/>
          <w:sz w:val="28"/>
          <w:szCs w:val="28"/>
          <w:lang w:eastAsia="ja-JP"/>
        </w:rPr>
        <w:t xml:space="preserve">самостоятельного анализа </w:t>
      </w:r>
      <w:r w:rsidRPr="00731CD8">
        <w:rPr>
          <w:rFonts w:ascii="Times New Roman" w:eastAsia="MS Mincho" w:hAnsi="Times New Roman" w:cs="Times New Roman"/>
          <w:sz w:val="28"/>
          <w:szCs w:val="28"/>
          <w:lang w:eastAsia="ja-JP"/>
        </w:rPr>
        <w:t xml:space="preserve">индикаторов устойчивого развития отдельных государств, территорий, способов хозяйствования и т. п. </w:t>
      </w:r>
    </w:p>
    <w:p w:rsidR="00731CD8" w:rsidRPr="00731CD8" w:rsidRDefault="00731CD8" w:rsidP="00C5731B">
      <w:pPr>
        <w:numPr>
          <w:ilvl w:val="0"/>
          <w:numId w:val="123"/>
        </w:numPr>
        <w:spacing w:after="0" w:line="360" w:lineRule="auto"/>
        <w:ind w:left="0" w:firstLine="360"/>
        <w:contextualSpacing/>
        <w:jc w:val="both"/>
        <w:rPr>
          <w:rFonts w:ascii="Times New Roman" w:eastAsia="MS Mincho" w:hAnsi="Times New Roman" w:cs="Times New Roman"/>
          <w:sz w:val="28"/>
          <w:szCs w:val="28"/>
          <w:lang w:eastAsia="ja-JP"/>
        </w:rPr>
      </w:pPr>
      <w:r w:rsidRPr="00731CD8">
        <w:rPr>
          <w:rFonts w:ascii="Times New Roman" w:eastAsia="MS Mincho" w:hAnsi="Times New Roman" w:cs="Times New Roman"/>
          <w:sz w:val="28"/>
          <w:szCs w:val="28"/>
          <w:lang w:eastAsia="ja-JP"/>
        </w:rPr>
        <w:t>умением</w:t>
      </w:r>
      <w:r w:rsidRPr="00731CD8">
        <w:rPr>
          <w:rFonts w:ascii="Times New Roman" w:eastAsia="MS Mincho" w:hAnsi="Times New Roman" w:cs="Times New Roman"/>
          <w:i/>
          <w:sz w:val="28"/>
          <w:szCs w:val="28"/>
          <w:lang w:eastAsia="ja-JP"/>
        </w:rPr>
        <w:t xml:space="preserve"> самостоятельного </w:t>
      </w:r>
      <w:proofErr w:type="gramStart"/>
      <w:r w:rsidRPr="00731CD8">
        <w:rPr>
          <w:rFonts w:ascii="Times New Roman" w:eastAsia="MS Mincho" w:hAnsi="Times New Roman" w:cs="Times New Roman"/>
          <w:i/>
          <w:sz w:val="28"/>
          <w:szCs w:val="28"/>
          <w:lang w:eastAsia="ja-JP"/>
        </w:rPr>
        <w:t xml:space="preserve">анализа </w:t>
      </w:r>
      <w:r w:rsidRPr="00731CD8">
        <w:rPr>
          <w:rFonts w:ascii="Times New Roman" w:eastAsia="MS Mincho" w:hAnsi="Times New Roman" w:cs="Times New Roman"/>
          <w:i/>
          <w:color w:val="FF0000"/>
          <w:sz w:val="28"/>
          <w:szCs w:val="28"/>
          <w:lang w:eastAsia="ja-JP"/>
        </w:rPr>
        <w:t xml:space="preserve"> </w:t>
      </w:r>
      <w:r w:rsidRPr="00731CD8">
        <w:rPr>
          <w:rFonts w:ascii="Times New Roman" w:eastAsia="MS Mincho" w:hAnsi="Times New Roman" w:cs="Times New Roman"/>
          <w:sz w:val="28"/>
          <w:szCs w:val="28"/>
          <w:lang w:eastAsia="ja-JP"/>
        </w:rPr>
        <w:t>нормативно</w:t>
      </w:r>
      <w:proofErr w:type="gramEnd"/>
      <w:r w:rsidRPr="00731CD8">
        <w:rPr>
          <w:rFonts w:ascii="Times New Roman" w:eastAsia="MS Mincho" w:hAnsi="Times New Roman" w:cs="Times New Roman"/>
          <w:sz w:val="28"/>
          <w:szCs w:val="28"/>
          <w:lang w:eastAsia="ja-JP"/>
        </w:rPr>
        <w:t xml:space="preserve">-правовой документации в области экологической безопасности, политики устойчивого развития и ОУР международного, российского и регионального уровней </w:t>
      </w:r>
    </w:p>
    <w:p w:rsidR="00731CD8" w:rsidRPr="00731CD8" w:rsidRDefault="00731CD8" w:rsidP="00C5731B">
      <w:pPr>
        <w:numPr>
          <w:ilvl w:val="0"/>
          <w:numId w:val="123"/>
        </w:numPr>
        <w:spacing w:after="0" w:line="360" w:lineRule="auto"/>
        <w:ind w:left="0" w:firstLine="360"/>
        <w:contextualSpacing/>
        <w:jc w:val="both"/>
        <w:rPr>
          <w:rFonts w:ascii="Times New Roman" w:eastAsia="MS Mincho" w:hAnsi="Times New Roman" w:cs="Times New Roman"/>
          <w:sz w:val="28"/>
          <w:szCs w:val="28"/>
          <w:lang w:eastAsia="ja-JP"/>
        </w:rPr>
      </w:pPr>
      <w:r w:rsidRPr="00731CD8">
        <w:rPr>
          <w:rFonts w:ascii="Times New Roman" w:eastAsia="MS Mincho" w:hAnsi="Times New Roman" w:cs="Times New Roman"/>
          <w:i/>
          <w:sz w:val="28"/>
          <w:szCs w:val="28"/>
          <w:lang w:eastAsia="ja-JP"/>
        </w:rPr>
        <w:t>анализировать</w:t>
      </w:r>
      <w:r w:rsidRPr="00731CD8">
        <w:rPr>
          <w:rFonts w:ascii="Times New Roman" w:eastAsia="MS Mincho" w:hAnsi="Times New Roman" w:cs="Times New Roman"/>
          <w:sz w:val="28"/>
          <w:szCs w:val="28"/>
          <w:lang w:eastAsia="ja-JP"/>
        </w:rPr>
        <w:t xml:space="preserve"> угрозы, вызовы, риски, проблемы и перспективы устойчивого развития России и её регионов</w:t>
      </w:r>
    </w:p>
    <w:p w:rsidR="00731CD8" w:rsidRPr="00731CD8" w:rsidRDefault="00731CD8" w:rsidP="00C5731B">
      <w:pPr>
        <w:numPr>
          <w:ilvl w:val="0"/>
          <w:numId w:val="123"/>
        </w:numPr>
        <w:spacing w:after="0" w:line="360" w:lineRule="auto"/>
        <w:ind w:left="0" w:firstLine="360"/>
        <w:contextualSpacing/>
        <w:jc w:val="both"/>
        <w:rPr>
          <w:rFonts w:ascii="Times New Roman" w:eastAsia="MS Mincho" w:hAnsi="Times New Roman" w:cs="Times New Roman"/>
          <w:sz w:val="28"/>
          <w:szCs w:val="28"/>
          <w:lang w:eastAsia="ja-JP"/>
        </w:rPr>
      </w:pPr>
      <w:r w:rsidRPr="00731CD8">
        <w:rPr>
          <w:rFonts w:ascii="Times New Roman" w:eastAsia="MS Mincho" w:hAnsi="Times New Roman" w:cs="Times New Roman"/>
          <w:i/>
          <w:sz w:val="28"/>
          <w:szCs w:val="28"/>
          <w:lang w:eastAsia="ja-JP"/>
        </w:rPr>
        <w:t>находить</w:t>
      </w:r>
      <w:r w:rsidRPr="00731CD8">
        <w:rPr>
          <w:rFonts w:ascii="Times New Roman" w:eastAsia="MS Mincho" w:hAnsi="Times New Roman" w:cs="Times New Roman"/>
          <w:sz w:val="28"/>
          <w:szCs w:val="28"/>
          <w:lang w:eastAsia="ja-JP"/>
        </w:rPr>
        <w:t xml:space="preserve"> учебно-методическое обеспечение по проблемам устойчивого развития для самостоятельного включения основ теории и практики устойчивого развития в образовательную практику</w:t>
      </w:r>
    </w:p>
    <w:p w:rsidR="00731CD8" w:rsidRPr="00731CD8" w:rsidRDefault="00731CD8" w:rsidP="00C5731B">
      <w:pPr>
        <w:numPr>
          <w:ilvl w:val="0"/>
          <w:numId w:val="123"/>
        </w:numPr>
        <w:spacing w:after="0" w:line="360" w:lineRule="auto"/>
        <w:contextualSpacing/>
        <w:jc w:val="both"/>
        <w:rPr>
          <w:rFonts w:ascii="Times New Roman" w:eastAsia="MS Mincho" w:hAnsi="Times New Roman" w:cs="Times New Roman"/>
          <w:sz w:val="28"/>
          <w:szCs w:val="28"/>
          <w:lang w:eastAsia="ja-JP"/>
        </w:rPr>
      </w:pPr>
      <w:r w:rsidRPr="00731CD8">
        <w:rPr>
          <w:rFonts w:ascii="Times New Roman" w:eastAsia="MS Mincho" w:hAnsi="Times New Roman" w:cs="Times New Roman"/>
          <w:sz w:val="28"/>
          <w:szCs w:val="28"/>
          <w:lang w:eastAsia="ja-JP"/>
        </w:rPr>
        <w:t>раскрывать содержание концепции устойчивого развития в рамках отдельных учебных дисциплин</w:t>
      </w:r>
    </w:p>
    <w:p w:rsidR="00731CD8" w:rsidRPr="00731CD8" w:rsidRDefault="00731CD8" w:rsidP="00C5731B">
      <w:pPr>
        <w:numPr>
          <w:ilvl w:val="0"/>
          <w:numId w:val="123"/>
        </w:numPr>
        <w:spacing w:after="0" w:line="360" w:lineRule="auto"/>
        <w:ind w:left="0" w:firstLine="360"/>
        <w:contextualSpacing/>
        <w:jc w:val="both"/>
        <w:rPr>
          <w:rFonts w:ascii="Times New Roman" w:eastAsia="MS Mincho" w:hAnsi="Times New Roman" w:cs="Times New Roman"/>
          <w:sz w:val="28"/>
          <w:szCs w:val="28"/>
          <w:lang w:eastAsia="ja-JP"/>
        </w:rPr>
      </w:pPr>
      <w:r w:rsidRPr="00731CD8">
        <w:rPr>
          <w:rFonts w:ascii="Times New Roman" w:eastAsia="MS Mincho" w:hAnsi="Times New Roman" w:cs="Times New Roman"/>
          <w:sz w:val="28"/>
          <w:szCs w:val="28"/>
          <w:lang w:eastAsia="ja-JP"/>
        </w:rPr>
        <w:lastRenderedPageBreak/>
        <w:t>проектировать учебные занятия по проблемам образования для устойчивого развития</w:t>
      </w:r>
    </w:p>
    <w:p w:rsidR="00731CD8" w:rsidRPr="00731CD8" w:rsidRDefault="00731CD8" w:rsidP="00731CD8">
      <w:pPr>
        <w:spacing w:after="0" w:line="360" w:lineRule="auto"/>
        <w:contextualSpacing/>
        <w:jc w:val="both"/>
        <w:rPr>
          <w:rFonts w:ascii="Times New Roman" w:eastAsia="MS Mincho" w:hAnsi="Times New Roman" w:cs="Times New Roman"/>
          <w:sz w:val="28"/>
          <w:szCs w:val="28"/>
          <w:lang w:eastAsia="ja-JP"/>
        </w:rPr>
      </w:pPr>
      <w:r w:rsidRPr="00731CD8">
        <w:rPr>
          <w:rFonts w:ascii="Times New Roman" w:eastAsia="MS Mincho" w:hAnsi="Times New Roman" w:cs="Times New Roman"/>
          <w:sz w:val="28"/>
          <w:szCs w:val="28"/>
          <w:lang w:eastAsia="ja-JP"/>
        </w:rPr>
        <w:tab/>
      </w:r>
      <w:r w:rsidRPr="00731CD8">
        <w:rPr>
          <w:rFonts w:ascii="Times New Roman" w:eastAsia="MS Mincho" w:hAnsi="Times New Roman" w:cs="Times New Roman"/>
          <w:b/>
          <w:sz w:val="28"/>
          <w:szCs w:val="28"/>
          <w:lang w:eastAsia="ja-JP"/>
        </w:rPr>
        <w:t>3.4.</w:t>
      </w:r>
      <w:r w:rsidRPr="00731CD8">
        <w:rPr>
          <w:rFonts w:ascii="Times New Roman" w:eastAsia="MS Mincho" w:hAnsi="Times New Roman" w:cs="Times New Roman"/>
          <w:b/>
          <w:sz w:val="28"/>
          <w:szCs w:val="28"/>
          <w:lang w:val="en-US" w:eastAsia="ja-JP"/>
        </w:rPr>
        <w:t xml:space="preserve"> </w:t>
      </w:r>
      <w:r w:rsidRPr="00731CD8">
        <w:rPr>
          <w:rFonts w:ascii="Times New Roman" w:eastAsia="MS Mincho" w:hAnsi="Times New Roman" w:cs="Times New Roman"/>
          <w:b/>
          <w:sz w:val="28"/>
          <w:szCs w:val="28"/>
          <w:lang w:eastAsia="ja-JP"/>
        </w:rPr>
        <w:t>знать</w:t>
      </w:r>
      <w:r w:rsidRPr="00731CD8">
        <w:rPr>
          <w:rFonts w:ascii="Times New Roman" w:eastAsia="MS Mincho" w:hAnsi="Times New Roman" w:cs="Times New Roman"/>
          <w:sz w:val="28"/>
          <w:szCs w:val="28"/>
          <w:lang w:eastAsia="ja-JP"/>
        </w:rPr>
        <w:t>:</w:t>
      </w:r>
    </w:p>
    <w:p w:rsidR="00731CD8" w:rsidRPr="00731CD8" w:rsidRDefault="00731CD8" w:rsidP="00C5731B">
      <w:pPr>
        <w:numPr>
          <w:ilvl w:val="0"/>
          <w:numId w:val="124"/>
        </w:numPr>
        <w:spacing w:after="0" w:line="360" w:lineRule="auto"/>
        <w:contextualSpacing/>
        <w:jc w:val="both"/>
        <w:rPr>
          <w:rFonts w:ascii="Times New Roman" w:eastAsia="MS Mincho" w:hAnsi="Times New Roman" w:cs="Times New Roman"/>
          <w:color w:val="FF0000"/>
          <w:sz w:val="28"/>
          <w:szCs w:val="28"/>
          <w:lang w:eastAsia="ja-JP"/>
        </w:rPr>
      </w:pPr>
      <w:r w:rsidRPr="00731CD8">
        <w:rPr>
          <w:rFonts w:ascii="Times New Roman" w:eastAsia="MS Mincho" w:hAnsi="Times New Roman" w:cs="Times New Roman"/>
          <w:sz w:val="28"/>
          <w:szCs w:val="28"/>
          <w:lang w:eastAsia="ja-JP"/>
        </w:rPr>
        <w:t xml:space="preserve">основные принципы устойчивого развития человечества </w:t>
      </w:r>
    </w:p>
    <w:p w:rsidR="00731CD8" w:rsidRPr="00731CD8" w:rsidRDefault="00731CD8" w:rsidP="00731CD8">
      <w:pPr>
        <w:numPr>
          <w:ilvl w:val="0"/>
          <w:numId w:val="6"/>
        </w:numPr>
        <w:spacing w:after="0" w:line="360" w:lineRule="auto"/>
        <w:jc w:val="both"/>
        <w:rPr>
          <w:rFonts w:ascii="Times New Roman" w:eastAsia="MS Mincho" w:hAnsi="Times New Roman" w:cs="Times New Roman"/>
          <w:sz w:val="24"/>
          <w:szCs w:val="24"/>
          <w:lang w:eastAsia="ja-JP"/>
        </w:rPr>
      </w:pPr>
      <w:r w:rsidRPr="00731CD8">
        <w:rPr>
          <w:rFonts w:ascii="Times New Roman" w:eastAsia="MS Mincho" w:hAnsi="Times New Roman" w:cs="Times New Roman"/>
          <w:sz w:val="28"/>
          <w:szCs w:val="28"/>
          <w:lang w:eastAsia="ja-JP"/>
        </w:rPr>
        <w:t>знать специализированные информационные ресурсы по проблемам устойчивого развития в рамках профессии и новости политики устойчивого развития и образовании для устойчивого развития</w:t>
      </w:r>
    </w:p>
    <w:p w:rsidR="00731CD8" w:rsidRPr="00731CD8" w:rsidRDefault="00731CD8" w:rsidP="00731CD8">
      <w:pPr>
        <w:numPr>
          <w:ilvl w:val="0"/>
          <w:numId w:val="6"/>
        </w:numPr>
        <w:spacing w:after="0" w:line="360" w:lineRule="auto"/>
        <w:jc w:val="both"/>
        <w:rPr>
          <w:rFonts w:ascii="Times New Roman" w:eastAsia="MS Mincho" w:hAnsi="Times New Roman" w:cs="Times New Roman"/>
          <w:sz w:val="24"/>
          <w:szCs w:val="24"/>
          <w:lang w:eastAsia="ja-JP"/>
        </w:rPr>
      </w:pPr>
      <w:r w:rsidRPr="00731CD8">
        <w:rPr>
          <w:rFonts w:ascii="Times New Roman" w:eastAsia="MS Mincho" w:hAnsi="Times New Roman" w:cs="Times New Roman"/>
          <w:sz w:val="28"/>
          <w:szCs w:val="28"/>
          <w:lang w:eastAsia="ja-JP"/>
        </w:rPr>
        <w:t xml:space="preserve">нормативную базу образования в области устойчивого развития, включая важнейшие </w:t>
      </w:r>
      <w:r w:rsidRPr="00731CD8">
        <w:rPr>
          <w:rFonts w:ascii="Times New Roman" w:eastAsia="MS Mincho" w:hAnsi="Times New Roman" w:cs="Times New Roman"/>
          <w:i/>
          <w:sz w:val="28"/>
          <w:szCs w:val="28"/>
          <w:lang w:eastAsia="ja-JP"/>
        </w:rPr>
        <w:t>международные соглашения</w:t>
      </w:r>
    </w:p>
    <w:p w:rsidR="00731CD8" w:rsidRPr="00731CD8" w:rsidRDefault="00731CD8" w:rsidP="00731CD8">
      <w:pPr>
        <w:numPr>
          <w:ilvl w:val="0"/>
          <w:numId w:val="6"/>
        </w:numPr>
        <w:spacing w:after="0" w:line="360" w:lineRule="auto"/>
        <w:jc w:val="both"/>
        <w:rPr>
          <w:rFonts w:ascii="Times New Roman" w:eastAsia="MS Mincho" w:hAnsi="Times New Roman" w:cs="Times New Roman"/>
          <w:sz w:val="24"/>
          <w:szCs w:val="24"/>
          <w:lang w:eastAsia="ja-JP"/>
        </w:rPr>
      </w:pPr>
      <w:r w:rsidRPr="00731CD8">
        <w:rPr>
          <w:rFonts w:ascii="Times New Roman" w:eastAsia="MS Mincho" w:hAnsi="Times New Roman" w:cs="Times New Roman"/>
          <w:sz w:val="28"/>
          <w:szCs w:val="28"/>
          <w:lang w:eastAsia="ja-JP"/>
        </w:rPr>
        <w:t xml:space="preserve"> </w:t>
      </w:r>
      <w:proofErr w:type="gramStart"/>
      <w:r w:rsidRPr="00731CD8">
        <w:rPr>
          <w:rFonts w:ascii="Times New Roman" w:eastAsia="MS Mincho" w:hAnsi="Times New Roman" w:cs="Times New Roman"/>
          <w:sz w:val="28"/>
          <w:szCs w:val="28"/>
          <w:lang w:eastAsia="ja-JP"/>
        </w:rPr>
        <w:t>концептуальные,  содержательные</w:t>
      </w:r>
      <w:proofErr w:type="gramEnd"/>
      <w:r w:rsidRPr="00731CD8">
        <w:rPr>
          <w:rFonts w:ascii="Times New Roman" w:eastAsia="MS Mincho" w:hAnsi="Times New Roman" w:cs="Times New Roman"/>
          <w:sz w:val="28"/>
          <w:szCs w:val="28"/>
          <w:lang w:eastAsia="ja-JP"/>
        </w:rPr>
        <w:t xml:space="preserve"> и технологические основы образования в интересах устойчивого развития.</w:t>
      </w:r>
    </w:p>
    <w:p w:rsidR="00731CD8" w:rsidRPr="00731CD8" w:rsidRDefault="00731CD8" w:rsidP="00731CD8">
      <w:pPr>
        <w:spacing w:after="0" w:line="360" w:lineRule="auto"/>
        <w:jc w:val="center"/>
        <w:rPr>
          <w:rFonts w:ascii="Times New Roman" w:eastAsia="MS Mincho" w:hAnsi="Times New Roman" w:cs="Times New Roman"/>
          <w:b/>
          <w:sz w:val="28"/>
          <w:szCs w:val="28"/>
          <w:lang w:eastAsia="ja-JP"/>
        </w:rPr>
      </w:pPr>
      <w:r w:rsidRPr="00731CD8">
        <w:rPr>
          <w:rFonts w:ascii="Times New Roman" w:eastAsia="MS Mincho" w:hAnsi="Times New Roman" w:cs="Times New Roman"/>
          <w:b/>
          <w:sz w:val="28"/>
          <w:szCs w:val="28"/>
          <w:lang w:eastAsia="ja-JP"/>
        </w:rPr>
        <w:t>4. СТРУКТУРА ПРОГРАММЫ</w:t>
      </w:r>
    </w:p>
    <w:tbl>
      <w:tblPr>
        <w:tblStyle w:val="8"/>
        <w:tblW w:w="9667" w:type="dxa"/>
        <w:tblLayout w:type="fixed"/>
        <w:tblLook w:val="01E0" w:firstRow="1" w:lastRow="1" w:firstColumn="1" w:lastColumn="1" w:noHBand="0" w:noVBand="0"/>
      </w:tblPr>
      <w:tblGrid>
        <w:gridCol w:w="594"/>
        <w:gridCol w:w="4242"/>
        <w:gridCol w:w="970"/>
        <w:gridCol w:w="970"/>
        <w:gridCol w:w="1818"/>
        <w:gridCol w:w="1073"/>
      </w:tblGrid>
      <w:tr w:rsidR="00731CD8" w:rsidRPr="00731CD8" w:rsidTr="002033F2">
        <w:trPr>
          <w:trHeight w:val="567"/>
        </w:trPr>
        <w:tc>
          <w:tcPr>
            <w:tcW w:w="594" w:type="dxa"/>
            <w:vMerge w:val="restart"/>
          </w:tcPr>
          <w:p w:rsidR="00731CD8" w:rsidRPr="00731CD8" w:rsidRDefault="00731CD8" w:rsidP="00731CD8">
            <w:pPr>
              <w:spacing w:after="0" w:line="240" w:lineRule="auto"/>
              <w:jc w:val="center"/>
              <w:rPr>
                <w:sz w:val="24"/>
                <w:szCs w:val="24"/>
                <w:lang w:eastAsia="ja-JP"/>
              </w:rPr>
            </w:pPr>
          </w:p>
          <w:p w:rsidR="00731CD8" w:rsidRPr="00731CD8" w:rsidRDefault="00731CD8" w:rsidP="00731CD8">
            <w:pPr>
              <w:spacing w:after="0" w:line="240" w:lineRule="auto"/>
              <w:jc w:val="center"/>
              <w:rPr>
                <w:sz w:val="24"/>
                <w:szCs w:val="24"/>
                <w:lang w:eastAsia="ja-JP"/>
              </w:rPr>
            </w:pPr>
            <w:r w:rsidRPr="00731CD8">
              <w:rPr>
                <w:sz w:val="24"/>
                <w:szCs w:val="24"/>
                <w:lang w:eastAsia="ja-JP"/>
              </w:rPr>
              <w:t>№ п/п</w:t>
            </w:r>
          </w:p>
        </w:tc>
        <w:tc>
          <w:tcPr>
            <w:tcW w:w="4242" w:type="dxa"/>
            <w:vMerge w:val="restart"/>
          </w:tcPr>
          <w:p w:rsidR="00731CD8" w:rsidRPr="00731CD8" w:rsidRDefault="00731CD8" w:rsidP="00731CD8">
            <w:pPr>
              <w:spacing w:after="0" w:line="240" w:lineRule="auto"/>
              <w:jc w:val="center"/>
              <w:rPr>
                <w:sz w:val="24"/>
                <w:szCs w:val="24"/>
                <w:lang w:eastAsia="ja-JP"/>
              </w:rPr>
            </w:pPr>
          </w:p>
          <w:p w:rsidR="00731CD8" w:rsidRPr="00731CD8" w:rsidRDefault="00731CD8" w:rsidP="00731CD8">
            <w:pPr>
              <w:spacing w:after="0" w:line="240" w:lineRule="auto"/>
              <w:jc w:val="center"/>
              <w:rPr>
                <w:sz w:val="24"/>
                <w:szCs w:val="24"/>
                <w:lang w:eastAsia="ja-JP"/>
              </w:rPr>
            </w:pPr>
            <w:r w:rsidRPr="00731CD8">
              <w:rPr>
                <w:sz w:val="24"/>
                <w:szCs w:val="24"/>
                <w:lang w:eastAsia="ja-JP"/>
              </w:rPr>
              <w:t>Наименование</w:t>
            </w:r>
          </w:p>
          <w:p w:rsidR="00731CD8" w:rsidRPr="00731CD8" w:rsidRDefault="00731CD8" w:rsidP="00731CD8">
            <w:pPr>
              <w:spacing w:after="0" w:line="240" w:lineRule="auto"/>
              <w:jc w:val="center"/>
              <w:rPr>
                <w:sz w:val="24"/>
                <w:szCs w:val="24"/>
                <w:lang w:eastAsia="ja-JP"/>
              </w:rPr>
            </w:pPr>
            <w:r w:rsidRPr="00731CD8">
              <w:rPr>
                <w:sz w:val="24"/>
                <w:szCs w:val="24"/>
                <w:lang w:eastAsia="ja-JP"/>
              </w:rPr>
              <w:t xml:space="preserve"> модулей</w:t>
            </w:r>
          </w:p>
        </w:tc>
        <w:tc>
          <w:tcPr>
            <w:tcW w:w="970" w:type="dxa"/>
            <w:vMerge w:val="restart"/>
          </w:tcPr>
          <w:p w:rsidR="00731CD8" w:rsidRPr="00731CD8" w:rsidRDefault="00731CD8" w:rsidP="00731CD8">
            <w:pPr>
              <w:spacing w:after="0" w:line="240" w:lineRule="auto"/>
              <w:jc w:val="center"/>
              <w:rPr>
                <w:sz w:val="24"/>
                <w:szCs w:val="24"/>
                <w:lang w:eastAsia="ja-JP"/>
              </w:rPr>
            </w:pPr>
          </w:p>
          <w:p w:rsidR="00731CD8" w:rsidRPr="00731CD8" w:rsidRDefault="00731CD8" w:rsidP="00731CD8">
            <w:pPr>
              <w:spacing w:after="0" w:line="240" w:lineRule="auto"/>
              <w:jc w:val="center"/>
              <w:rPr>
                <w:sz w:val="24"/>
                <w:szCs w:val="24"/>
                <w:lang w:eastAsia="ja-JP"/>
              </w:rPr>
            </w:pPr>
            <w:r w:rsidRPr="00731CD8">
              <w:rPr>
                <w:sz w:val="24"/>
                <w:szCs w:val="24"/>
                <w:lang w:eastAsia="ja-JP"/>
              </w:rPr>
              <w:t xml:space="preserve">Всего, </w:t>
            </w:r>
          </w:p>
          <w:p w:rsidR="00731CD8" w:rsidRPr="00731CD8" w:rsidRDefault="00731CD8" w:rsidP="00731CD8">
            <w:pPr>
              <w:spacing w:after="0" w:line="240" w:lineRule="auto"/>
              <w:jc w:val="center"/>
              <w:rPr>
                <w:sz w:val="24"/>
                <w:szCs w:val="24"/>
                <w:lang w:eastAsia="ja-JP"/>
              </w:rPr>
            </w:pPr>
            <w:r w:rsidRPr="00731CD8">
              <w:rPr>
                <w:sz w:val="24"/>
                <w:szCs w:val="24"/>
                <w:lang w:eastAsia="ja-JP"/>
              </w:rPr>
              <w:t>час.</w:t>
            </w:r>
          </w:p>
        </w:tc>
        <w:tc>
          <w:tcPr>
            <w:tcW w:w="3861" w:type="dxa"/>
            <w:gridSpan w:val="3"/>
            <w:vAlign w:val="center"/>
          </w:tcPr>
          <w:p w:rsidR="00731CD8" w:rsidRPr="00731CD8" w:rsidRDefault="00731CD8" w:rsidP="00731CD8">
            <w:pPr>
              <w:spacing w:after="0" w:line="240" w:lineRule="auto"/>
              <w:jc w:val="center"/>
              <w:rPr>
                <w:sz w:val="24"/>
                <w:szCs w:val="24"/>
                <w:lang w:eastAsia="ja-JP"/>
              </w:rPr>
            </w:pPr>
            <w:r w:rsidRPr="00731CD8">
              <w:rPr>
                <w:sz w:val="24"/>
                <w:szCs w:val="24"/>
                <w:lang w:eastAsia="ja-JP"/>
              </w:rPr>
              <w:t>В том числе:</w:t>
            </w:r>
          </w:p>
          <w:p w:rsidR="00731CD8" w:rsidRPr="00731CD8" w:rsidRDefault="00731CD8" w:rsidP="00731CD8">
            <w:pPr>
              <w:spacing w:after="0" w:line="240" w:lineRule="auto"/>
              <w:jc w:val="center"/>
              <w:rPr>
                <w:sz w:val="24"/>
                <w:szCs w:val="24"/>
                <w:lang w:eastAsia="ja-JP"/>
              </w:rPr>
            </w:pPr>
          </w:p>
        </w:tc>
      </w:tr>
      <w:tr w:rsidR="00731CD8" w:rsidRPr="00731CD8" w:rsidTr="002033F2">
        <w:trPr>
          <w:trHeight w:val="147"/>
        </w:trPr>
        <w:tc>
          <w:tcPr>
            <w:tcW w:w="594" w:type="dxa"/>
            <w:vMerge/>
          </w:tcPr>
          <w:p w:rsidR="00731CD8" w:rsidRPr="00731CD8" w:rsidRDefault="00731CD8" w:rsidP="00731CD8">
            <w:pPr>
              <w:spacing w:after="0" w:line="360" w:lineRule="auto"/>
              <w:jc w:val="center"/>
              <w:rPr>
                <w:sz w:val="24"/>
                <w:szCs w:val="24"/>
                <w:lang w:eastAsia="ja-JP"/>
              </w:rPr>
            </w:pPr>
          </w:p>
        </w:tc>
        <w:tc>
          <w:tcPr>
            <w:tcW w:w="4242" w:type="dxa"/>
            <w:vMerge/>
          </w:tcPr>
          <w:p w:rsidR="00731CD8" w:rsidRPr="00731CD8" w:rsidRDefault="00731CD8" w:rsidP="00731CD8">
            <w:pPr>
              <w:spacing w:after="0" w:line="360" w:lineRule="auto"/>
              <w:jc w:val="center"/>
              <w:rPr>
                <w:sz w:val="24"/>
                <w:szCs w:val="24"/>
                <w:lang w:eastAsia="ja-JP"/>
              </w:rPr>
            </w:pPr>
          </w:p>
        </w:tc>
        <w:tc>
          <w:tcPr>
            <w:tcW w:w="970" w:type="dxa"/>
            <w:vMerge/>
          </w:tcPr>
          <w:p w:rsidR="00731CD8" w:rsidRPr="00731CD8" w:rsidRDefault="00731CD8" w:rsidP="00731CD8">
            <w:pPr>
              <w:spacing w:after="0" w:line="360" w:lineRule="auto"/>
              <w:jc w:val="center"/>
              <w:rPr>
                <w:sz w:val="24"/>
                <w:szCs w:val="24"/>
                <w:lang w:eastAsia="ja-JP"/>
              </w:rPr>
            </w:pPr>
          </w:p>
        </w:tc>
        <w:tc>
          <w:tcPr>
            <w:tcW w:w="970" w:type="dxa"/>
          </w:tcPr>
          <w:p w:rsidR="00731CD8" w:rsidRPr="00731CD8" w:rsidRDefault="00731CD8" w:rsidP="00731CD8">
            <w:pPr>
              <w:spacing w:after="0" w:line="240" w:lineRule="auto"/>
              <w:jc w:val="center"/>
              <w:rPr>
                <w:sz w:val="24"/>
                <w:szCs w:val="24"/>
                <w:lang w:eastAsia="ja-JP"/>
              </w:rPr>
            </w:pPr>
          </w:p>
          <w:p w:rsidR="00731CD8" w:rsidRPr="00731CD8" w:rsidRDefault="00731CD8" w:rsidP="00731CD8">
            <w:pPr>
              <w:spacing w:after="0" w:line="240" w:lineRule="auto"/>
              <w:jc w:val="center"/>
              <w:rPr>
                <w:sz w:val="24"/>
                <w:szCs w:val="24"/>
                <w:lang w:eastAsia="ja-JP"/>
              </w:rPr>
            </w:pPr>
            <w:r w:rsidRPr="00731CD8">
              <w:rPr>
                <w:sz w:val="24"/>
                <w:szCs w:val="24"/>
                <w:lang w:eastAsia="ja-JP"/>
              </w:rPr>
              <w:t>Лекции</w:t>
            </w:r>
          </w:p>
        </w:tc>
        <w:tc>
          <w:tcPr>
            <w:tcW w:w="1818" w:type="dxa"/>
          </w:tcPr>
          <w:p w:rsidR="00731CD8" w:rsidRPr="00731CD8" w:rsidRDefault="00731CD8" w:rsidP="00731CD8">
            <w:pPr>
              <w:spacing w:after="0" w:line="240" w:lineRule="auto"/>
              <w:jc w:val="center"/>
              <w:rPr>
                <w:sz w:val="24"/>
                <w:szCs w:val="24"/>
                <w:lang w:eastAsia="ja-JP"/>
              </w:rPr>
            </w:pPr>
            <w:r w:rsidRPr="00731CD8">
              <w:rPr>
                <w:sz w:val="24"/>
                <w:szCs w:val="24"/>
                <w:lang w:eastAsia="ja-JP"/>
              </w:rPr>
              <w:t>Практические занятия (семинары), лабораторные работы</w:t>
            </w:r>
          </w:p>
        </w:tc>
        <w:tc>
          <w:tcPr>
            <w:tcW w:w="1073" w:type="dxa"/>
          </w:tcPr>
          <w:p w:rsidR="00731CD8" w:rsidRPr="00731CD8" w:rsidRDefault="00731CD8" w:rsidP="00731CD8">
            <w:pPr>
              <w:spacing w:after="0" w:line="240" w:lineRule="auto"/>
              <w:jc w:val="center"/>
              <w:rPr>
                <w:sz w:val="24"/>
                <w:szCs w:val="24"/>
                <w:lang w:eastAsia="ja-JP"/>
              </w:rPr>
            </w:pPr>
          </w:p>
          <w:p w:rsidR="00731CD8" w:rsidRPr="00731CD8" w:rsidRDefault="00731CD8" w:rsidP="00731CD8">
            <w:pPr>
              <w:spacing w:after="0" w:line="240" w:lineRule="auto"/>
              <w:jc w:val="center"/>
              <w:rPr>
                <w:sz w:val="24"/>
                <w:szCs w:val="24"/>
                <w:lang w:eastAsia="ja-JP"/>
              </w:rPr>
            </w:pPr>
            <w:r w:rsidRPr="00731CD8">
              <w:rPr>
                <w:sz w:val="24"/>
                <w:szCs w:val="24"/>
                <w:lang w:eastAsia="ja-JP"/>
              </w:rPr>
              <w:t>Выездные занятия</w:t>
            </w:r>
          </w:p>
        </w:tc>
      </w:tr>
      <w:tr w:rsidR="00731CD8" w:rsidRPr="00731CD8" w:rsidTr="002033F2">
        <w:trPr>
          <w:trHeight w:val="276"/>
        </w:trPr>
        <w:tc>
          <w:tcPr>
            <w:tcW w:w="594" w:type="dxa"/>
          </w:tcPr>
          <w:p w:rsidR="00731CD8" w:rsidRPr="00731CD8" w:rsidRDefault="00731CD8" w:rsidP="00731CD8">
            <w:pPr>
              <w:spacing w:after="0" w:line="240" w:lineRule="auto"/>
              <w:jc w:val="center"/>
              <w:rPr>
                <w:sz w:val="24"/>
                <w:szCs w:val="24"/>
                <w:lang w:eastAsia="ja-JP"/>
              </w:rPr>
            </w:pPr>
            <w:r w:rsidRPr="00731CD8">
              <w:rPr>
                <w:sz w:val="24"/>
                <w:szCs w:val="24"/>
                <w:lang w:eastAsia="ja-JP"/>
              </w:rPr>
              <w:t>1.</w:t>
            </w:r>
          </w:p>
        </w:tc>
        <w:tc>
          <w:tcPr>
            <w:tcW w:w="4242" w:type="dxa"/>
          </w:tcPr>
          <w:p w:rsidR="00731CD8" w:rsidRPr="00731CD8" w:rsidRDefault="00731CD8" w:rsidP="00731CD8">
            <w:pPr>
              <w:spacing w:after="0" w:line="240" w:lineRule="auto"/>
              <w:jc w:val="center"/>
              <w:rPr>
                <w:sz w:val="24"/>
                <w:szCs w:val="24"/>
                <w:lang w:eastAsia="ja-JP"/>
              </w:rPr>
            </w:pPr>
            <w:r w:rsidRPr="00731CD8">
              <w:rPr>
                <w:sz w:val="24"/>
                <w:szCs w:val="24"/>
                <w:lang w:eastAsia="ja-JP"/>
              </w:rPr>
              <w:t>2.</w:t>
            </w:r>
          </w:p>
        </w:tc>
        <w:tc>
          <w:tcPr>
            <w:tcW w:w="970" w:type="dxa"/>
          </w:tcPr>
          <w:p w:rsidR="00731CD8" w:rsidRPr="00731CD8" w:rsidRDefault="00731CD8" w:rsidP="00731CD8">
            <w:pPr>
              <w:spacing w:after="0" w:line="240" w:lineRule="auto"/>
              <w:jc w:val="center"/>
              <w:rPr>
                <w:sz w:val="24"/>
                <w:szCs w:val="24"/>
                <w:lang w:eastAsia="ja-JP"/>
              </w:rPr>
            </w:pPr>
            <w:r w:rsidRPr="00731CD8">
              <w:rPr>
                <w:sz w:val="24"/>
                <w:szCs w:val="24"/>
                <w:lang w:eastAsia="ja-JP"/>
              </w:rPr>
              <w:t>3.</w:t>
            </w:r>
          </w:p>
        </w:tc>
        <w:tc>
          <w:tcPr>
            <w:tcW w:w="970" w:type="dxa"/>
          </w:tcPr>
          <w:p w:rsidR="00731CD8" w:rsidRPr="00731CD8" w:rsidRDefault="00731CD8" w:rsidP="00731CD8">
            <w:pPr>
              <w:spacing w:after="0" w:line="240" w:lineRule="auto"/>
              <w:jc w:val="center"/>
              <w:rPr>
                <w:sz w:val="24"/>
                <w:szCs w:val="24"/>
                <w:lang w:eastAsia="ja-JP"/>
              </w:rPr>
            </w:pPr>
            <w:r w:rsidRPr="00731CD8">
              <w:rPr>
                <w:sz w:val="24"/>
                <w:szCs w:val="24"/>
                <w:lang w:eastAsia="ja-JP"/>
              </w:rPr>
              <w:t>4.</w:t>
            </w:r>
          </w:p>
        </w:tc>
        <w:tc>
          <w:tcPr>
            <w:tcW w:w="1818" w:type="dxa"/>
          </w:tcPr>
          <w:p w:rsidR="00731CD8" w:rsidRPr="00731CD8" w:rsidRDefault="00731CD8" w:rsidP="00731CD8">
            <w:pPr>
              <w:spacing w:after="0" w:line="240" w:lineRule="auto"/>
              <w:jc w:val="center"/>
              <w:rPr>
                <w:sz w:val="24"/>
                <w:szCs w:val="24"/>
                <w:lang w:eastAsia="ja-JP"/>
              </w:rPr>
            </w:pPr>
            <w:r w:rsidRPr="00731CD8">
              <w:rPr>
                <w:sz w:val="24"/>
                <w:szCs w:val="24"/>
                <w:lang w:eastAsia="ja-JP"/>
              </w:rPr>
              <w:t>5.</w:t>
            </w:r>
          </w:p>
        </w:tc>
        <w:tc>
          <w:tcPr>
            <w:tcW w:w="1073" w:type="dxa"/>
          </w:tcPr>
          <w:p w:rsidR="00731CD8" w:rsidRPr="00731CD8" w:rsidRDefault="00731CD8" w:rsidP="00731CD8">
            <w:pPr>
              <w:spacing w:after="0" w:line="240" w:lineRule="auto"/>
              <w:jc w:val="center"/>
              <w:rPr>
                <w:sz w:val="24"/>
                <w:szCs w:val="24"/>
                <w:lang w:eastAsia="ja-JP"/>
              </w:rPr>
            </w:pPr>
            <w:r w:rsidRPr="00731CD8">
              <w:rPr>
                <w:sz w:val="24"/>
                <w:szCs w:val="24"/>
                <w:lang w:eastAsia="ja-JP"/>
              </w:rPr>
              <w:t>6.</w:t>
            </w:r>
          </w:p>
        </w:tc>
      </w:tr>
      <w:tr w:rsidR="00731CD8" w:rsidRPr="00731CD8" w:rsidTr="002033F2">
        <w:trPr>
          <w:trHeight w:val="551"/>
        </w:trPr>
        <w:tc>
          <w:tcPr>
            <w:tcW w:w="594" w:type="dxa"/>
          </w:tcPr>
          <w:p w:rsidR="00731CD8" w:rsidRPr="00731CD8" w:rsidRDefault="00731CD8" w:rsidP="00731CD8">
            <w:pPr>
              <w:spacing w:after="0" w:line="240" w:lineRule="auto"/>
              <w:jc w:val="center"/>
              <w:rPr>
                <w:sz w:val="24"/>
                <w:szCs w:val="24"/>
                <w:lang w:eastAsia="ja-JP"/>
              </w:rPr>
            </w:pPr>
            <w:r w:rsidRPr="00731CD8">
              <w:rPr>
                <w:sz w:val="24"/>
                <w:szCs w:val="24"/>
                <w:lang w:eastAsia="ja-JP"/>
              </w:rPr>
              <w:t>1.</w:t>
            </w:r>
          </w:p>
        </w:tc>
        <w:tc>
          <w:tcPr>
            <w:tcW w:w="4242" w:type="dxa"/>
          </w:tcPr>
          <w:p w:rsidR="00731CD8" w:rsidRPr="00731CD8" w:rsidRDefault="00731CD8" w:rsidP="00731CD8">
            <w:pPr>
              <w:spacing w:after="0" w:line="240" w:lineRule="auto"/>
              <w:jc w:val="both"/>
              <w:rPr>
                <w:sz w:val="24"/>
                <w:szCs w:val="24"/>
                <w:lang w:eastAsia="ja-JP"/>
              </w:rPr>
            </w:pPr>
            <w:r w:rsidRPr="00731CD8">
              <w:rPr>
                <w:sz w:val="24"/>
                <w:szCs w:val="24"/>
                <w:lang w:eastAsia="ja-JP"/>
              </w:rPr>
              <w:t>Концепция и стратегии устойчивого развития</w:t>
            </w:r>
          </w:p>
        </w:tc>
        <w:tc>
          <w:tcPr>
            <w:tcW w:w="970" w:type="dxa"/>
          </w:tcPr>
          <w:p w:rsidR="00731CD8" w:rsidRPr="00731CD8" w:rsidRDefault="00731CD8" w:rsidP="00731CD8">
            <w:pPr>
              <w:spacing w:after="0" w:line="240" w:lineRule="auto"/>
              <w:jc w:val="center"/>
              <w:rPr>
                <w:sz w:val="24"/>
                <w:szCs w:val="24"/>
                <w:lang w:eastAsia="ja-JP"/>
              </w:rPr>
            </w:pPr>
            <w:r w:rsidRPr="00731CD8">
              <w:rPr>
                <w:sz w:val="24"/>
                <w:szCs w:val="24"/>
                <w:lang w:eastAsia="ja-JP"/>
              </w:rPr>
              <w:t>18</w:t>
            </w:r>
          </w:p>
        </w:tc>
        <w:tc>
          <w:tcPr>
            <w:tcW w:w="970" w:type="dxa"/>
          </w:tcPr>
          <w:p w:rsidR="00731CD8" w:rsidRPr="00731CD8" w:rsidRDefault="00731CD8" w:rsidP="00731CD8">
            <w:pPr>
              <w:spacing w:after="0" w:line="240" w:lineRule="auto"/>
              <w:jc w:val="center"/>
              <w:rPr>
                <w:sz w:val="24"/>
                <w:szCs w:val="24"/>
                <w:lang w:eastAsia="ja-JP"/>
              </w:rPr>
            </w:pPr>
            <w:r w:rsidRPr="00731CD8">
              <w:rPr>
                <w:sz w:val="24"/>
                <w:szCs w:val="24"/>
                <w:lang w:eastAsia="ja-JP"/>
              </w:rPr>
              <w:t>6</w:t>
            </w:r>
          </w:p>
        </w:tc>
        <w:tc>
          <w:tcPr>
            <w:tcW w:w="1818" w:type="dxa"/>
          </w:tcPr>
          <w:p w:rsidR="00731CD8" w:rsidRPr="00731CD8" w:rsidRDefault="00731CD8" w:rsidP="00731CD8">
            <w:pPr>
              <w:spacing w:after="0" w:line="240" w:lineRule="auto"/>
              <w:jc w:val="center"/>
              <w:rPr>
                <w:sz w:val="24"/>
                <w:szCs w:val="24"/>
                <w:lang w:eastAsia="ja-JP"/>
              </w:rPr>
            </w:pPr>
            <w:r w:rsidRPr="00731CD8">
              <w:rPr>
                <w:sz w:val="24"/>
                <w:szCs w:val="24"/>
                <w:lang w:eastAsia="ja-JP"/>
              </w:rPr>
              <w:t>12</w:t>
            </w:r>
          </w:p>
        </w:tc>
        <w:tc>
          <w:tcPr>
            <w:tcW w:w="1073" w:type="dxa"/>
          </w:tcPr>
          <w:p w:rsidR="00731CD8" w:rsidRPr="00731CD8" w:rsidRDefault="00731CD8" w:rsidP="00731CD8">
            <w:pPr>
              <w:spacing w:after="0" w:line="240" w:lineRule="auto"/>
              <w:jc w:val="center"/>
              <w:rPr>
                <w:sz w:val="24"/>
                <w:szCs w:val="24"/>
                <w:lang w:eastAsia="ja-JP"/>
              </w:rPr>
            </w:pPr>
            <w:r w:rsidRPr="00731CD8">
              <w:rPr>
                <w:sz w:val="24"/>
                <w:szCs w:val="24"/>
                <w:lang w:eastAsia="ja-JP"/>
              </w:rPr>
              <w:t>-</w:t>
            </w:r>
          </w:p>
        </w:tc>
      </w:tr>
      <w:tr w:rsidR="00731CD8" w:rsidRPr="00731CD8" w:rsidTr="002033F2">
        <w:trPr>
          <w:trHeight w:val="567"/>
        </w:trPr>
        <w:tc>
          <w:tcPr>
            <w:tcW w:w="594" w:type="dxa"/>
          </w:tcPr>
          <w:p w:rsidR="00731CD8" w:rsidRPr="00731CD8" w:rsidRDefault="00731CD8" w:rsidP="00731CD8">
            <w:pPr>
              <w:spacing w:after="0" w:line="240" w:lineRule="auto"/>
              <w:jc w:val="center"/>
              <w:rPr>
                <w:sz w:val="24"/>
                <w:szCs w:val="24"/>
                <w:lang w:eastAsia="ja-JP"/>
              </w:rPr>
            </w:pPr>
            <w:r w:rsidRPr="00731CD8">
              <w:rPr>
                <w:sz w:val="24"/>
                <w:szCs w:val="24"/>
                <w:lang w:eastAsia="ja-JP"/>
              </w:rPr>
              <w:t>2.</w:t>
            </w:r>
          </w:p>
        </w:tc>
        <w:tc>
          <w:tcPr>
            <w:tcW w:w="4242" w:type="dxa"/>
          </w:tcPr>
          <w:p w:rsidR="00731CD8" w:rsidRPr="00731CD8" w:rsidRDefault="00731CD8" w:rsidP="00731CD8">
            <w:pPr>
              <w:spacing w:after="0" w:line="240" w:lineRule="auto"/>
              <w:jc w:val="both"/>
              <w:rPr>
                <w:sz w:val="24"/>
                <w:szCs w:val="24"/>
                <w:lang w:eastAsia="ja-JP"/>
              </w:rPr>
            </w:pPr>
            <w:r w:rsidRPr="00731CD8">
              <w:rPr>
                <w:sz w:val="24"/>
                <w:szCs w:val="24"/>
                <w:lang w:eastAsia="ja-JP"/>
              </w:rPr>
              <w:t>Технологические основы образования для устойчивого развития</w:t>
            </w:r>
          </w:p>
        </w:tc>
        <w:tc>
          <w:tcPr>
            <w:tcW w:w="970" w:type="dxa"/>
          </w:tcPr>
          <w:p w:rsidR="00731CD8" w:rsidRPr="00731CD8" w:rsidRDefault="00731CD8" w:rsidP="00731CD8">
            <w:pPr>
              <w:spacing w:after="0" w:line="240" w:lineRule="auto"/>
              <w:jc w:val="center"/>
              <w:rPr>
                <w:sz w:val="24"/>
                <w:szCs w:val="24"/>
                <w:lang w:eastAsia="ja-JP"/>
              </w:rPr>
            </w:pPr>
            <w:r w:rsidRPr="00731CD8">
              <w:rPr>
                <w:sz w:val="24"/>
                <w:szCs w:val="24"/>
                <w:lang w:eastAsia="ja-JP"/>
              </w:rPr>
              <w:t>18</w:t>
            </w:r>
          </w:p>
        </w:tc>
        <w:tc>
          <w:tcPr>
            <w:tcW w:w="970" w:type="dxa"/>
          </w:tcPr>
          <w:p w:rsidR="00731CD8" w:rsidRPr="00731CD8" w:rsidRDefault="00731CD8" w:rsidP="00731CD8">
            <w:pPr>
              <w:spacing w:after="0" w:line="240" w:lineRule="auto"/>
              <w:jc w:val="center"/>
              <w:rPr>
                <w:sz w:val="24"/>
                <w:szCs w:val="24"/>
                <w:lang w:eastAsia="ja-JP"/>
              </w:rPr>
            </w:pPr>
            <w:r w:rsidRPr="00731CD8">
              <w:rPr>
                <w:sz w:val="24"/>
                <w:szCs w:val="24"/>
                <w:lang w:eastAsia="ja-JP"/>
              </w:rPr>
              <w:t>2</w:t>
            </w:r>
          </w:p>
        </w:tc>
        <w:tc>
          <w:tcPr>
            <w:tcW w:w="1818" w:type="dxa"/>
          </w:tcPr>
          <w:p w:rsidR="00731CD8" w:rsidRPr="00731CD8" w:rsidRDefault="00731CD8" w:rsidP="00731CD8">
            <w:pPr>
              <w:spacing w:after="0" w:line="240" w:lineRule="auto"/>
              <w:jc w:val="center"/>
              <w:rPr>
                <w:sz w:val="24"/>
                <w:szCs w:val="24"/>
                <w:lang w:eastAsia="ja-JP"/>
              </w:rPr>
            </w:pPr>
            <w:r w:rsidRPr="00731CD8">
              <w:rPr>
                <w:sz w:val="24"/>
                <w:szCs w:val="24"/>
                <w:lang w:eastAsia="ja-JP"/>
              </w:rPr>
              <w:t>16</w:t>
            </w:r>
          </w:p>
        </w:tc>
        <w:tc>
          <w:tcPr>
            <w:tcW w:w="1073" w:type="dxa"/>
          </w:tcPr>
          <w:p w:rsidR="00731CD8" w:rsidRPr="00731CD8" w:rsidRDefault="00731CD8" w:rsidP="00731CD8">
            <w:pPr>
              <w:spacing w:after="0" w:line="240" w:lineRule="auto"/>
              <w:jc w:val="center"/>
              <w:rPr>
                <w:sz w:val="24"/>
                <w:szCs w:val="24"/>
                <w:lang w:eastAsia="ja-JP"/>
              </w:rPr>
            </w:pPr>
            <w:r w:rsidRPr="00731CD8">
              <w:rPr>
                <w:sz w:val="24"/>
                <w:szCs w:val="24"/>
                <w:lang w:eastAsia="ja-JP"/>
              </w:rPr>
              <w:t>-</w:t>
            </w:r>
          </w:p>
        </w:tc>
      </w:tr>
      <w:tr w:rsidR="00731CD8" w:rsidRPr="00731CD8" w:rsidTr="002033F2">
        <w:trPr>
          <w:trHeight w:val="291"/>
        </w:trPr>
        <w:tc>
          <w:tcPr>
            <w:tcW w:w="4836" w:type="dxa"/>
            <w:gridSpan w:val="2"/>
          </w:tcPr>
          <w:p w:rsidR="00731CD8" w:rsidRPr="00731CD8" w:rsidRDefault="00731CD8" w:rsidP="00731CD8">
            <w:pPr>
              <w:spacing w:after="0" w:line="240" w:lineRule="auto"/>
              <w:jc w:val="right"/>
              <w:rPr>
                <w:sz w:val="24"/>
                <w:szCs w:val="24"/>
                <w:lang w:eastAsia="ja-JP"/>
              </w:rPr>
            </w:pPr>
            <w:r w:rsidRPr="00731CD8">
              <w:rPr>
                <w:sz w:val="24"/>
                <w:szCs w:val="24"/>
                <w:lang w:eastAsia="ja-JP"/>
              </w:rPr>
              <w:t>Итого</w:t>
            </w:r>
          </w:p>
        </w:tc>
        <w:tc>
          <w:tcPr>
            <w:tcW w:w="970" w:type="dxa"/>
          </w:tcPr>
          <w:p w:rsidR="00731CD8" w:rsidRPr="00731CD8" w:rsidRDefault="00731CD8" w:rsidP="00731CD8">
            <w:pPr>
              <w:spacing w:after="0" w:line="240" w:lineRule="auto"/>
              <w:jc w:val="center"/>
              <w:rPr>
                <w:sz w:val="24"/>
                <w:szCs w:val="24"/>
                <w:lang w:eastAsia="ja-JP"/>
              </w:rPr>
            </w:pPr>
            <w:r w:rsidRPr="00731CD8">
              <w:rPr>
                <w:sz w:val="24"/>
                <w:szCs w:val="24"/>
                <w:lang w:eastAsia="ja-JP"/>
              </w:rPr>
              <w:t>36</w:t>
            </w:r>
          </w:p>
        </w:tc>
        <w:tc>
          <w:tcPr>
            <w:tcW w:w="970" w:type="dxa"/>
          </w:tcPr>
          <w:p w:rsidR="00731CD8" w:rsidRPr="00731CD8" w:rsidRDefault="00731CD8" w:rsidP="00731CD8">
            <w:pPr>
              <w:spacing w:after="0" w:line="240" w:lineRule="auto"/>
              <w:jc w:val="center"/>
              <w:rPr>
                <w:sz w:val="24"/>
                <w:szCs w:val="24"/>
                <w:lang w:eastAsia="ja-JP"/>
              </w:rPr>
            </w:pPr>
            <w:r w:rsidRPr="00731CD8">
              <w:rPr>
                <w:sz w:val="24"/>
                <w:szCs w:val="24"/>
                <w:lang w:eastAsia="ja-JP"/>
              </w:rPr>
              <w:t>8</w:t>
            </w:r>
          </w:p>
        </w:tc>
        <w:tc>
          <w:tcPr>
            <w:tcW w:w="1818" w:type="dxa"/>
          </w:tcPr>
          <w:p w:rsidR="00731CD8" w:rsidRPr="00731CD8" w:rsidRDefault="00731CD8" w:rsidP="00731CD8">
            <w:pPr>
              <w:spacing w:after="0" w:line="240" w:lineRule="auto"/>
              <w:jc w:val="center"/>
              <w:rPr>
                <w:sz w:val="24"/>
                <w:szCs w:val="24"/>
                <w:lang w:eastAsia="ja-JP"/>
              </w:rPr>
            </w:pPr>
            <w:r w:rsidRPr="00731CD8">
              <w:rPr>
                <w:sz w:val="24"/>
                <w:szCs w:val="24"/>
                <w:lang w:eastAsia="ja-JP"/>
              </w:rPr>
              <w:t>28</w:t>
            </w:r>
          </w:p>
        </w:tc>
        <w:tc>
          <w:tcPr>
            <w:tcW w:w="1073" w:type="dxa"/>
          </w:tcPr>
          <w:p w:rsidR="00731CD8" w:rsidRPr="00731CD8" w:rsidRDefault="00731CD8" w:rsidP="00731CD8">
            <w:pPr>
              <w:spacing w:after="0" w:line="240" w:lineRule="auto"/>
              <w:jc w:val="center"/>
              <w:rPr>
                <w:sz w:val="24"/>
                <w:szCs w:val="24"/>
                <w:lang w:eastAsia="ja-JP"/>
              </w:rPr>
            </w:pPr>
            <w:r w:rsidRPr="00731CD8">
              <w:rPr>
                <w:sz w:val="24"/>
                <w:szCs w:val="24"/>
                <w:lang w:eastAsia="ja-JP"/>
              </w:rPr>
              <w:t>-</w:t>
            </w:r>
          </w:p>
        </w:tc>
      </w:tr>
    </w:tbl>
    <w:p w:rsidR="00731CD8" w:rsidRPr="00731CD8" w:rsidRDefault="00731CD8" w:rsidP="00731CD8">
      <w:pPr>
        <w:spacing w:after="0" w:line="360" w:lineRule="auto"/>
        <w:jc w:val="center"/>
        <w:rPr>
          <w:rFonts w:ascii="Times New Roman" w:eastAsia="MS Mincho" w:hAnsi="Times New Roman" w:cs="Times New Roman"/>
          <w:b/>
          <w:sz w:val="28"/>
          <w:szCs w:val="28"/>
          <w:lang w:eastAsia="ja-JP"/>
        </w:rPr>
      </w:pPr>
    </w:p>
    <w:p w:rsidR="00731CD8" w:rsidRPr="00731CD8" w:rsidRDefault="00731CD8" w:rsidP="00731CD8">
      <w:pPr>
        <w:spacing w:after="0" w:line="360" w:lineRule="auto"/>
        <w:jc w:val="center"/>
        <w:rPr>
          <w:rFonts w:ascii="Times New Roman" w:eastAsia="MS Mincho" w:hAnsi="Times New Roman" w:cs="Times New Roman"/>
          <w:b/>
          <w:sz w:val="28"/>
          <w:szCs w:val="28"/>
          <w:lang w:eastAsia="ja-JP"/>
        </w:rPr>
      </w:pPr>
      <w:r w:rsidRPr="00731CD8">
        <w:rPr>
          <w:rFonts w:ascii="Times New Roman" w:eastAsia="MS Mincho" w:hAnsi="Times New Roman" w:cs="Times New Roman"/>
          <w:b/>
          <w:sz w:val="28"/>
          <w:szCs w:val="28"/>
          <w:lang w:eastAsia="ja-JP"/>
        </w:rPr>
        <w:t>5. СОДЕРЖАНИЕ ПРОГРАММЫ</w:t>
      </w:r>
    </w:p>
    <w:p w:rsidR="00731CD8" w:rsidRPr="00731CD8" w:rsidRDefault="00731CD8" w:rsidP="00731CD8">
      <w:pPr>
        <w:spacing w:after="0" w:line="360" w:lineRule="auto"/>
        <w:jc w:val="center"/>
        <w:rPr>
          <w:rFonts w:ascii="Times New Roman" w:eastAsia="MS Mincho" w:hAnsi="Times New Roman" w:cs="Times New Roman"/>
          <w:b/>
          <w:sz w:val="28"/>
          <w:szCs w:val="28"/>
          <w:lang w:eastAsia="ja-JP"/>
        </w:rPr>
      </w:pPr>
    </w:p>
    <w:p w:rsidR="00731CD8" w:rsidRPr="00731CD8" w:rsidRDefault="00731CD8" w:rsidP="00731CD8">
      <w:pPr>
        <w:spacing w:after="0" w:line="360" w:lineRule="auto"/>
        <w:jc w:val="center"/>
        <w:rPr>
          <w:rFonts w:ascii="Times New Roman" w:eastAsia="MS Mincho" w:hAnsi="Times New Roman" w:cs="Times New Roman"/>
          <w:sz w:val="28"/>
          <w:szCs w:val="28"/>
          <w:lang w:eastAsia="ja-JP"/>
        </w:rPr>
      </w:pPr>
      <w:r w:rsidRPr="00731CD8">
        <w:rPr>
          <w:rFonts w:ascii="Times New Roman" w:eastAsia="MS Mincho" w:hAnsi="Times New Roman" w:cs="Times New Roman"/>
          <w:b/>
          <w:sz w:val="28"/>
          <w:szCs w:val="28"/>
          <w:lang w:eastAsia="ja-JP"/>
        </w:rPr>
        <w:t xml:space="preserve">5.1. </w:t>
      </w:r>
      <w:r w:rsidRPr="00731CD8">
        <w:rPr>
          <w:rFonts w:ascii="Times New Roman" w:eastAsia="MS Mincho" w:hAnsi="Times New Roman" w:cs="Times New Roman"/>
          <w:sz w:val="28"/>
          <w:szCs w:val="28"/>
          <w:lang w:eastAsia="ja-JP"/>
        </w:rPr>
        <w:t>Учебно-тематический план программы</w:t>
      </w:r>
    </w:p>
    <w:tbl>
      <w:tblPr>
        <w:tblStyle w:val="8"/>
        <w:tblW w:w="0" w:type="auto"/>
        <w:tblLayout w:type="fixed"/>
        <w:tblLook w:val="01E0" w:firstRow="1" w:lastRow="1" w:firstColumn="1" w:lastColumn="1" w:noHBand="0" w:noVBand="0"/>
      </w:tblPr>
      <w:tblGrid>
        <w:gridCol w:w="588"/>
        <w:gridCol w:w="4200"/>
        <w:gridCol w:w="960"/>
        <w:gridCol w:w="960"/>
        <w:gridCol w:w="1800"/>
        <w:gridCol w:w="1062"/>
      </w:tblGrid>
      <w:tr w:rsidR="00731CD8" w:rsidRPr="00731CD8" w:rsidTr="002033F2">
        <w:tc>
          <w:tcPr>
            <w:tcW w:w="588" w:type="dxa"/>
            <w:vMerge w:val="restart"/>
          </w:tcPr>
          <w:p w:rsidR="00731CD8" w:rsidRPr="00731CD8" w:rsidRDefault="00731CD8" w:rsidP="00731CD8">
            <w:pPr>
              <w:spacing w:after="0" w:line="240" w:lineRule="auto"/>
              <w:jc w:val="center"/>
              <w:rPr>
                <w:sz w:val="24"/>
                <w:szCs w:val="24"/>
                <w:lang w:eastAsia="ja-JP"/>
              </w:rPr>
            </w:pPr>
          </w:p>
          <w:p w:rsidR="00731CD8" w:rsidRPr="00731CD8" w:rsidRDefault="00731CD8" w:rsidP="00731CD8">
            <w:pPr>
              <w:spacing w:after="0" w:line="240" w:lineRule="auto"/>
              <w:jc w:val="center"/>
              <w:rPr>
                <w:sz w:val="24"/>
                <w:szCs w:val="24"/>
                <w:lang w:eastAsia="ja-JP"/>
              </w:rPr>
            </w:pPr>
            <w:r w:rsidRPr="00731CD8">
              <w:rPr>
                <w:sz w:val="24"/>
                <w:szCs w:val="24"/>
                <w:lang w:eastAsia="ja-JP"/>
              </w:rPr>
              <w:t>№ п/п</w:t>
            </w:r>
          </w:p>
        </w:tc>
        <w:tc>
          <w:tcPr>
            <w:tcW w:w="4200" w:type="dxa"/>
            <w:vMerge w:val="restart"/>
          </w:tcPr>
          <w:p w:rsidR="00731CD8" w:rsidRPr="00731CD8" w:rsidRDefault="00731CD8" w:rsidP="00731CD8">
            <w:pPr>
              <w:spacing w:after="0" w:line="240" w:lineRule="auto"/>
              <w:jc w:val="center"/>
              <w:rPr>
                <w:sz w:val="24"/>
                <w:szCs w:val="24"/>
                <w:lang w:eastAsia="ja-JP"/>
              </w:rPr>
            </w:pPr>
          </w:p>
          <w:p w:rsidR="00731CD8" w:rsidRPr="00731CD8" w:rsidRDefault="00731CD8" w:rsidP="00731CD8">
            <w:pPr>
              <w:spacing w:after="0" w:line="240" w:lineRule="auto"/>
              <w:jc w:val="center"/>
              <w:rPr>
                <w:sz w:val="24"/>
                <w:szCs w:val="24"/>
                <w:lang w:eastAsia="ja-JP"/>
              </w:rPr>
            </w:pPr>
            <w:r w:rsidRPr="00731CD8">
              <w:rPr>
                <w:sz w:val="24"/>
                <w:szCs w:val="24"/>
                <w:lang w:eastAsia="ja-JP"/>
              </w:rPr>
              <w:t>Наименование</w:t>
            </w:r>
          </w:p>
          <w:p w:rsidR="00731CD8" w:rsidRPr="00731CD8" w:rsidRDefault="00731CD8" w:rsidP="00731CD8">
            <w:pPr>
              <w:spacing w:after="0" w:line="240" w:lineRule="auto"/>
              <w:jc w:val="center"/>
              <w:rPr>
                <w:sz w:val="24"/>
                <w:szCs w:val="24"/>
                <w:lang w:eastAsia="ja-JP"/>
              </w:rPr>
            </w:pPr>
            <w:r w:rsidRPr="00731CD8">
              <w:rPr>
                <w:sz w:val="24"/>
                <w:szCs w:val="24"/>
                <w:lang w:eastAsia="ja-JP"/>
              </w:rPr>
              <w:t xml:space="preserve"> модулей, разделов и тем</w:t>
            </w:r>
          </w:p>
        </w:tc>
        <w:tc>
          <w:tcPr>
            <w:tcW w:w="960" w:type="dxa"/>
            <w:vMerge w:val="restart"/>
          </w:tcPr>
          <w:p w:rsidR="00731CD8" w:rsidRPr="00731CD8" w:rsidRDefault="00731CD8" w:rsidP="00731CD8">
            <w:pPr>
              <w:spacing w:after="0" w:line="240" w:lineRule="auto"/>
              <w:jc w:val="center"/>
              <w:rPr>
                <w:sz w:val="24"/>
                <w:szCs w:val="24"/>
                <w:lang w:eastAsia="ja-JP"/>
              </w:rPr>
            </w:pPr>
          </w:p>
          <w:p w:rsidR="00731CD8" w:rsidRPr="00731CD8" w:rsidRDefault="00731CD8" w:rsidP="00731CD8">
            <w:pPr>
              <w:spacing w:after="0" w:line="240" w:lineRule="auto"/>
              <w:jc w:val="center"/>
              <w:rPr>
                <w:sz w:val="24"/>
                <w:szCs w:val="24"/>
                <w:lang w:eastAsia="ja-JP"/>
              </w:rPr>
            </w:pPr>
            <w:r w:rsidRPr="00731CD8">
              <w:rPr>
                <w:sz w:val="24"/>
                <w:szCs w:val="24"/>
                <w:lang w:eastAsia="ja-JP"/>
              </w:rPr>
              <w:t xml:space="preserve">Всего, </w:t>
            </w:r>
          </w:p>
          <w:p w:rsidR="00731CD8" w:rsidRPr="00731CD8" w:rsidRDefault="00731CD8" w:rsidP="00731CD8">
            <w:pPr>
              <w:spacing w:after="0" w:line="240" w:lineRule="auto"/>
              <w:jc w:val="center"/>
              <w:rPr>
                <w:sz w:val="24"/>
                <w:szCs w:val="24"/>
                <w:lang w:eastAsia="ja-JP"/>
              </w:rPr>
            </w:pPr>
            <w:r w:rsidRPr="00731CD8">
              <w:rPr>
                <w:sz w:val="24"/>
                <w:szCs w:val="24"/>
                <w:lang w:eastAsia="ja-JP"/>
              </w:rPr>
              <w:t>час.</w:t>
            </w:r>
          </w:p>
        </w:tc>
        <w:tc>
          <w:tcPr>
            <w:tcW w:w="3822" w:type="dxa"/>
            <w:gridSpan w:val="3"/>
            <w:vAlign w:val="center"/>
          </w:tcPr>
          <w:p w:rsidR="00731CD8" w:rsidRPr="00731CD8" w:rsidRDefault="00731CD8" w:rsidP="00731CD8">
            <w:pPr>
              <w:spacing w:after="0" w:line="240" w:lineRule="auto"/>
              <w:jc w:val="center"/>
              <w:rPr>
                <w:sz w:val="24"/>
                <w:szCs w:val="24"/>
                <w:lang w:eastAsia="ja-JP"/>
              </w:rPr>
            </w:pPr>
            <w:r w:rsidRPr="00731CD8">
              <w:rPr>
                <w:sz w:val="24"/>
                <w:szCs w:val="24"/>
                <w:lang w:eastAsia="ja-JP"/>
              </w:rPr>
              <w:t>В том числе:</w:t>
            </w:r>
          </w:p>
          <w:p w:rsidR="00731CD8" w:rsidRPr="00731CD8" w:rsidRDefault="00731CD8" w:rsidP="00731CD8">
            <w:pPr>
              <w:spacing w:after="0" w:line="240" w:lineRule="auto"/>
              <w:jc w:val="center"/>
              <w:rPr>
                <w:sz w:val="24"/>
                <w:szCs w:val="24"/>
                <w:lang w:eastAsia="ja-JP"/>
              </w:rPr>
            </w:pPr>
          </w:p>
        </w:tc>
      </w:tr>
      <w:tr w:rsidR="00731CD8" w:rsidRPr="00731CD8" w:rsidTr="002033F2">
        <w:tc>
          <w:tcPr>
            <w:tcW w:w="588" w:type="dxa"/>
            <w:vMerge/>
          </w:tcPr>
          <w:p w:rsidR="00731CD8" w:rsidRPr="00731CD8" w:rsidRDefault="00731CD8" w:rsidP="00731CD8">
            <w:pPr>
              <w:spacing w:after="0" w:line="360" w:lineRule="auto"/>
              <w:jc w:val="center"/>
              <w:rPr>
                <w:sz w:val="24"/>
                <w:szCs w:val="24"/>
                <w:lang w:eastAsia="ja-JP"/>
              </w:rPr>
            </w:pPr>
          </w:p>
        </w:tc>
        <w:tc>
          <w:tcPr>
            <w:tcW w:w="4200" w:type="dxa"/>
            <w:vMerge/>
          </w:tcPr>
          <w:p w:rsidR="00731CD8" w:rsidRPr="00731CD8" w:rsidRDefault="00731CD8" w:rsidP="00731CD8">
            <w:pPr>
              <w:spacing w:after="0" w:line="360" w:lineRule="auto"/>
              <w:jc w:val="center"/>
              <w:rPr>
                <w:sz w:val="24"/>
                <w:szCs w:val="24"/>
                <w:lang w:eastAsia="ja-JP"/>
              </w:rPr>
            </w:pPr>
          </w:p>
        </w:tc>
        <w:tc>
          <w:tcPr>
            <w:tcW w:w="960" w:type="dxa"/>
            <w:vMerge/>
          </w:tcPr>
          <w:p w:rsidR="00731CD8" w:rsidRPr="00731CD8" w:rsidRDefault="00731CD8" w:rsidP="00731CD8">
            <w:pPr>
              <w:spacing w:after="0" w:line="360" w:lineRule="auto"/>
              <w:jc w:val="center"/>
              <w:rPr>
                <w:sz w:val="24"/>
                <w:szCs w:val="24"/>
                <w:lang w:eastAsia="ja-JP"/>
              </w:rPr>
            </w:pPr>
          </w:p>
        </w:tc>
        <w:tc>
          <w:tcPr>
            <w:tcW w:w="960" w:type="dxa"/>
          </w:tcPr>
          <w:p w:rsidR="00731CD8" w:rsidRPr="00731CD8" w:rsidRDefault="00731CD8" w:rsidP="00731CD8">
            <w:pPr>
              <w:spacing w:after="0" w:line="240" w:lineRule="auto"/>
              <w:jc w:val="center"/>
              <w:rPr>
                <w:sz w:val="24"/>
                <w:szCs w:val="24"/>
                <w:lang w:eastAsia="ja-JP"/>
              </w:rPr>
            </w:pPr>
          </w:p>
          <w:p w:rsidR="00731CD8" w:rsidRPr="00731CD8" w:rsidRDefault="00731CD8" w:rsidP="00731CD8">
            <w:pPr>
              <w:spacing w:after="0" w:line="240" w:lineRule="auto"/>
              <w:jc w:val="center"/>
              <w:rPr>
                <w:sz w:val="24"/>
                <w:szCs w:val="24"/>
                <w:lang w:eastAsia="ja-JP"/>
              </w:rPr>
            </w:pPr>
            <w:r w:rsidRPr="00731CD8">
              <w:rPr>
                <w:sz w:val="24"/>
                <w:szCs w:val="24"/>
                <w:lang w:eastAsia="ja-JP"/>
              </w:rPr>
              <w:t>Лекции</w:t>
            </w:r>
          </w:p>
        </w:tc>
        <w:tc>
          <w:tcPr>
            <w:tcW w:w="1800" w:type="dxa"/>
          </w:tcPr>
          <w:p w:rsidR="00731CD8" w:rsidRPr="00731CD8" w:rsidRDefault="00731CD8" w:rsidP="00731CD8">
            <w:pPr>
              <w:spacing w:after="0" w:line="240" w:lineRule="auto"/>
              <w:jc w:val="center"/>
              <w:rPr>
                <w:sz w:val="24"/>
                <w:szCs w:val="24"/>
                <w:lang w:eastAsia="ja-JP"/>
              </w:rPr>
            </w:pPr>
            <w:r w:rsidRPr="00731CD8">
              <w:rPr>
                <w:sz w:val="24"/>
                <w:szCs w:val="24"/>
                <w:lang w:eastAsia="ja-JP"/>
              </w:rPr>
              <w:t>Практические занятия (семинары), лабораторные работы</w:t>
            </w:r>
          </w:p>
        </w:tc>
        <w:tc>
          <w:tcPr>
            <w:tcW w:w="1062" w:type="dxa"/>
          </w:tcPr>
          <w:p w:rsidR="00731CD8" w:rsidRPr="00731CD8" w:rsidRDefault="00731CD8" w:rsidP="00731CD8">
            <w:pPr>
              <w:spacing w:after="0" w:line="240" w:lineRule="auto"/>
              <w:jc w:val="center"/>
              <w:rPr>
                <w:sz w:val="24"/>
                <w:szCs w:val="24"/>
                <w:lang w:eastAsia="ja-JP"/>
              </w:rPr>
            </w:pPr>
          </w:p>
          <w:p w:rsidR="00731CD8" w:rsidRPr="00731CD8" w:rsidRDefault="00731CD8" w:rsidP="00731CD8">
            <w:pPr>
              <w:spacing w:after="0" w:line="240" w:lineRule="auto"/>
              <w:jc w:val="center"/>
              <w:rPr>
                <w:sz w:val="24"/>
                <w:szCs w:val="24"/>
                <w:lang w:eastAsia="ja-JP"/>
              </w:rPr>
            </w:pPr>
            <w:r w:rsidRPr="00731CD8">
              <w:rPr>
                <w:sz w:val="24"/>
                <w:szCs w:val="24"/>
                <w:lang w:eastAsia="ja-JP"/>
              </w:rPr>
              <w:t>Самостоятельная работа</w:t>
            </w:r>
          </w:p>
        </w:tc>
      </w:tr>
      <w:tr w:rsidR="00731CD8" w:rsidRPr="00731CD8" w:rsidTr="002033F2">
        <w:tc>
          <w:tcPr>
            <w:tcW w:w="588" w:type="dxa"/>
          </w:tcPr>
          <w:p w:rsidR="00731CD8" w:rsidRPr="00731CD8" w:rsidRDefault="00731CD8" w:rsidP="00731CD8">
            <w:pPr>
              <w:spacing w:after="0" w:line="240" w:lineRule="auto"/>
              <w:jc w:val="center"/>
              <w:rPr>
                <w:sz w:val="24"/>
                <w:szCs w:val="24"/>
                <w:lang w:eastAsia="ja-JP"/>
              </w:rPr>
            </w:pPr>
            <w:r w:rsidRPr="00731CD8">
              <w:rPr>
                <w:sz w:val="24"/>
                <w:szCs w:val="24"/>
                <w:lang w:eastAsia="ja-JP"/>
              </w:rPr>
              <w:t>1.</w:t>
            </w:r>
          </w:p>
        </w:tc>
        <w:tc>
          <w:tcPr>
            <w:tcW w:w="4200" w:type="dxa"/>
          </w:tcPr>
          <w:p w:rsidR="00731CD8" w:rsidRPr="00731CD8" w:rsidRDefault="00731CD8" w:rsidP="00731CD8">
            <w:pPr>
              <w:spacing w:after="0" w:line="240" w:lineRule="auto"/>
              <w:jc w:val="center"/>
              <w:rPr>
                <w:sz w:val="24"/>
                <w:szCs w:val="24"/>
                <w:lang w:eastAsia="ja-JP"/>
              </w:rPr>
            </w:pPr>
            <w:r w:rsidRPr="00731CD8">
              <w:rPr>
                <w:sz w:val="24"/>
                <w:szCs w:val="24"/>
                <w:lang w:eastAsia="ja-JP"/>
              </w:rPr>
              <w:t>2.</w:t>
            </w:r>
          </w:p>
        </w:tc>
        <w:tc>
          <w:tcPr>
            <w:tcW w:w="960" w:type="dxa"/>
          </w:tcPr>
          <w:p w:rsidR="00731CD8" w:rsidRPr="00731CD8" w:rsidRDefault="00731CD8" w:rsidP="00731CD8">
            <w:pPr>
              <w:spacing w:after="0" w:line="240" w:lineRule="auto"/>
              <w:jc w:val="center"/>
              <w:rPr>
                <w:sz w:val="24"/>
                <w:szCs w:val="24"/>
                <w:lang w:eastAsia="ja-JP"/>
              </w:rPr>
            </w:pPr>
            <w:r w:rsidRPr="00731CD8">
              <w:rPr>
                <w:sz w:val="24"/>
                <w:szCs w:val="24"/>
                <w:lang w:eastAsia="ja-JP"/>
              </w:rPr>
              <w:t>3.</w:t>
            </w:r>
          </w:p>
        </w:tc>
        <w:tc>
          <w:tcPr>
            <w:tcW w:w="960" w:type="dxa"/>
          </w:tcPr>
          <w:p w:rsidR="00731CD8" w:rsidRPr="00731CD8" w:rsidRDefault="00731CD8" w:rsidP="00731CD8">
            <w:pPr>
              <w:spacing w:after="0" w:line="240" w:lineRule="auto"/>
              <w:jc w:val="center"/>
              <w:rPr>
                <w:sz w:val="24"/>
                <w:szCs w:val="24"/>
                <w:lang w:eastAsia="ja-JP"/>
              </w:rPr>
            </w:pPr>
            <w:r w:rsidRPr="00731CD8">
              <w:rPr>
                <w:sz w:val="24"/>
                <w:szCs w:val="24"/>
                <w:lang w:eastAsia="ja-JP"/>
              </w:rPr>
              <w:t>4.</w:t>
            </w:r>
          </w:p>
        </w:tc>
        <w:tc>
          <w:tcPr>
            <w:tcW w:w="1800" w:type="dxa"/>
          </w:tcPr>
          <w:p w:rsidR="00731CD8" w:rsidRPr="00731CD8" w:rsidRDefault="00731CD8" w:rsidP="00731CD8">
            <w:pPr>
              <w:spacing w:after="0" w:line="240" w:lineRule="auto"/>
              <w:jc w:val="center"/>
              <w:rPr>
                <w:sz w:val="24"/>
                <w:szCs w:val="24"/>
                <w:lang w:eastAsia="ja-JP"/>
              </w:rPr>
            </w:pPr>
            <w:r w:rsidRPr="00731CD8">
              <w:rPr>
                <w:sz w:val="24"/>
                <w:szCs w:val="24"/>
                <w:lang w:eastAsia="ja-JP"/>
              </w:rPr>
              <w:t>5.</w:t>
            </w:r>
          </w:p>
        </w:tc>
        <w:tc>
          <w:tcPr>
            <w:tcW w:w="1062" w:type="dxa"/>
          </w:tcPr>
          <w:p w:rsidR="00731CD8" w:rsidRPr="00731CD8" w:rsidRDefault="00731CD8" w:rsidP="00731CD8">
            <w:pPr>
              <w:spacing w:after="0" w:line="240" w:lineRule="auto"/>
              <w:jc w:val="center"/>
              <w:rPr>
                <w:sz w:val="24"/>
                <w:szCs w:val="24"/>
                <w:lang w:eastAsia="ja-JP"/>
              </w:rPr>
            </w:pPr>
            <w:r w:rsidRPr="00731CD8">
              <w:rPr>
                <w:sz w:val="24"/>
                <w:szCs w:val="24"/>
                <w:lang w:eastAsia="ja-JP"/>
              </w:rPr>
              <w:t>6.</w:t>
            </w:r>
          </w:p>
        </w:tc>
      </w:tr>
      <w:tr w:rsidR="00731CD8" w:rsidRPr="00731CD8" w:rsidTr="002033F2">
        <w:tc>
          <w:tcPr>
            <w:tcW w:w="588" w:type="dxa"/>
          </w:tcPr>
          <w:p w:rsidR="00731CD8" w:rsidRPr="00731CD8" w:rsidRDefault="00731CD8" w:rsidP="00731CD8">
            <w:pPr>
              <w:spacing w:after="0" w:line="240" w:lineRule="auto"/>
              <w:jc w:val="center"/>
              <w:rPr>
                <w:b/>
                <w:sz w:val="24"/>
                <w:szCs w:val="24"/>
                <w:lang w:eastAsia="ja-JP"/>
              </w:rPr>
            </w:pPr>
            <w:r w:rsidRPr="00731CD8">
              <w:rPr>
                <w:b/>
                <w:sz w:val="24"/>
                <w:szCs w:val="24"/>
                <w:lang w:eastAsia="ja-JP"/>
              </w:rPr>
              <w:lastRenderedPageBreak/>
              <w:t>1.</w:t>
            </w:r>
          </w:p>
        </w:tc>
        <w:tc>
          <w:tcPr>
            <w:tcW w:w="4200" w:type="dxa"/>
          </w:tcPr>
          <w:p w:rsidR="00731CD8" w:rsidRPr="00731CD8" w:rsidRDefault="00731CD8" w:rsidP="00731CD8">
            <w:pPr>
              <w:spacing w:after="0" w:line="240" w:lineRule="auto"/>
              <w:jc w:val="both"/>
              <w:rPr>
                <w:b/>
                <w:sz w:val="24"/>
                <w:szCs w:val="24"/>
                <w:lang w:eastAsia="ja-JP"/>
              </w:rPr>
            </w:pPr>
            <w:r w:rsidRPr="00731CD8">
              <w:rPr>
                <w:b/>
                <w:sz w:val="24"/>
                <w:szCs w:val="24"/>
                <w:lang w:eastAsia="ja-JP"/>
              </w:rPr>
              <w:t>Модуль 1. Изучение концепции и принципов устойчивого развития в вузе.</w:t>
            </w:r>
          </w:p>
        </w:tc>
        <w:tc>
          <w:tcPr>
            <w:tcW w:w="960" w:type="dxa"/>
          </w:tcPr>
          <w:p w:rsidR="00731CD8" w:rsidRPr="00731CD8" w:rsidRDefault="00731CD8" w:rsidP="00731CD8">
            <w:pPr>
              <w:spacing w:after="0" w:line="240" w:lineRule="auto"/>
              <w:jc w:val="center"/>
              <w:rPr>
                <w:b/>
                <w:sz w:val="24"/>
                <w:szCs w:val="24"/>
                <w:lang w:eastAsia="ja-JP"/>
              </w:rPr>
            </w:pPr>
            <w:r w:rsidRPr="00731CD8">
              <w:rPr>
                <w:b/>
                <w:sz w:val="24"/>
                <w:szCs w:val="24"/>
                <w:lang w:eastAsia="ja-JP"/>
              </w:rPr>
              <w:t>18</w:t>
            </w:r>
          </w:p>
        </w:tc>
        <w:tc>
          <w:tcPr>
            <w:tcW w:w="960" w:type="dxa"/>
          </w:tcPr>
          <w:p w:rsidR="00731CD8" w:rsidRPr="00731CD8" w:rsidRDefault="00731CD8" w:rsidP="00731CD8">
            <w:pPr>
              <w:spacing w:after="0" w:line="240" w:lineRule="auto"/>
              <w:jc w:val="center"/>
              <w:rPr>
                <w:b/>
                <w:sz w:val="24"/>
                <w:szCs w:val="24"/>
                <w:lang w:eastAsia="ja-JP"/>
              </w:rPr>
            </w:pPr>
            <w:r w:rsidRPr="00731CD8">
              <w:rPr>
                <w:b/>
                <w:sz w:val="24"/>
                <w:szCs w:val="24"/>
                <w:lang w:eastAsia="ja-JP"/>
              </w:rPr>
              <w:t>6</w:t>
            </w:r>
          </w:p>
        </w:tc>
        <w:tc>
          <w:tcPr>
            <w:tcW w:w="1800" w:type="dxa"/>
          </w:tcPr>
          <w:p w:rsidR="00731CD8" w:rsidRPr="00731CD8" w:rsidRDefault="00731CD8" w:rsidP="00731CD8">
            <w:pPr>
              <w:spacing w:after="0" w:line="240" w:lineRule="auto"/>
              <w:jc w:val="center"/>
              <w:rPr>
                <w:b/>
                <w:color w:val="FF0000"/>
                <w:sz w:val="24"/>
                <w:szCs w:val="24"/>
                <w:lang w:eastAsia="ja-JP"/>
              </w:rPr>
            </w:pPr>
            <w:r w:rsidRPr="00731CD8">
              <w:rPr>
                <w:b/>
                <w:sz w:val="24"/>
                <w:szCs w:val="24"/>
                <w:lang w:eastAsia="ja-JP"/>
              </w:rPr>
              <w:t>12</w:t>
            </w:r>
          </w:p>
        </w:tc>
        <w:tc>
          <w:tcPr>
            <w:tcW w:w="1062" w:type="dxa"/>
          </w:tcPr>
          <w:p w:rsidR="00731CD8" w:rsidRPr="00731CD8" w:rsidRDefault="00731CD8" w:rsidP="00731CD8">
            <w:pPr>
              <w:spacing w:after="0" w:line="240" w:lineRule="auto"/>
              <w:jc w:val="center"/>
              <w:rPr>
                <w:b/>
                <w:sz w:val="24"/>
                <w:szCs w:val="24"/>
                <w:lang w:eastAsia="ja-JP"/>
              </w:rPr>
            </w:pPr>
            <w:r w:rsidRPr="00731CD8">
              <w:rPr>
                <w:b/>
                <w:sz w:val="24"/>
                <w:szCs w:val="24"/>
                <w:lang w:eastAsia="ja-JP"/>
              </w:rPr>
              <w:t>-</w:t>
            </w:r>
          </w:p>
        </w:tc>
      </w:tr>
      <w:tr w:rsidR="00731CD8" w:rsidRPr="00731CD8" w:rsidTr="002033F2">
        <w:tc>
          <w:tcPr>
            <w:tcW w:w="588" w:type="dxa"/>
          </w:tcPr>
          <w:p w:rsidR="00731CD8" w:rsidRPr="00731CD8" w:rsidRDefault="00731CD8" w:rsidP="00731CD8">
            <w:pPr>
              <w:spacing w:after="0" w:line="240" w:lineRule="auto"/>
              <w:jc w:val="center"/>
              <w:rPr>
                <w:sz w:val="24"/>
                <w:szCs w:val="24"/>
                <w:lang w:eastAsia="ja-JP"/>
              </w:rPr>
            </w:pPr>
          </w:p>
        </w:tc>
        <w:tc>
          <w:tcPr>
            <w:tcW w:w="4200" w:type="dxa"/>
          </w:tcPr>
          <w:p w:rsidR="00731CD8" w:rsidRPr="00731CD8" w:rsidRDefault="00731CD8" w:rsidP="00731CD8">
            <w:pPr>
              <w:spacing w:after="0" w:line="240" w:lineRule="auto"/>
              <w:jc w:val="both"/>
              <w:rPr>
                <w:sz w:val="24"/>
                <w:szCs w:val="24"/>
                <w:lang w:eastAsia="ja-JP"/>
              </w:rPr>
            </w:pPr>
            <w:r w:rsidRPr="00731CD8">
              <w:rPr>
                <w:sz w:val="24"/>
                <w:szCs w:val="24"/>
                <w:lang w:eastAsia="ja-JP"/>
              </w:rPr>
              <w:t>Тема 1. Понятие и принципы устойчивого развития.</w:t>
            </w:r>
          </w:p>
        </w:tc>
        <w:tc>
          <w:tcPr>
            <w:tcW w:w="960" w:type="dxa"/>
          </w:tcPr>
          <w:p w:rsidR="00731CD8" w:rsidRPr="00731CD8" w:rsidRDefault="00731CD8" w:rsidP="00731CD8">
            <w:pPr>
              <w:spacing w:after="0" w:line="240" w:lineRule="auto"/>
              <w:jc w:val="center"/>
              <w:rPr>
                <w:sz w:val="24"/>
                <w:szCs w:val="24"/>
                <w:lang w:eastAsia="ja-JP"/>
              </w:rPr>
            </w:pPr>
            <w:r w:rsidRPr="00731CD8">
              <w:rPr>
                <w:sz w:val="24"/>
                <w:szCs w:val="24"/>
                <w:lang w:eastAsia="ja-JP"/>
              </w:rPr>
              <w:t>4</w:t>
            </w:r>
          </w:p>
        </w:tc>
        <w:tc>
          <w:tcPr>
            <w:tcW w:w="960" w:type="dxa"/>
          </w:tcPr>
          <w:p w:rsidR="00731CD8" w:rsidRPr="00731CD8" w:rsidRDefault="00731CD8" w:rsidP="00731CD8">
            <w:pPr>
              <w:spacing w:after="0" w:line="240" w:lineRule="auto"/>
              <w:jc w:val="center"/>
              <w:rPr>
                <w:color w:val="FF0000"/>
                <w:sz w:val="24"/>
                <w:szCs w:val="24"/>
                <w:lang w:eastAsia="ja-JP"/>
              </w:rPr>
            </w:pPr>
            <w:r w:rsidRPr="00731CD8">
              <w:rPr>
                <w:sz w:val="24"/>
                <w:szCs w:val="24"/>
                <w:lang w:eastAsia="ja-JP"/>
              </w:rPr>
              <w:t>2</w:t>
            </w:r>
          </w:p>
        </w:tc>
        <w:tc>
          <w:tcPr>
            <w:tcW w:w="1800" w:type="dxa"/>
          </w:tcPr>
          <w:p w:rsidR="00731CD8" w:rsidRPr="00731CD8" w:rsidRDefault="00731CD8" w:rsidP="00731CD8">
            <w:pPr>
              <w:spacing w:after="0" w:line="240" w:lineRule="auto"/>
              <w:jc w:val="center"/>
              <w:rPr>
                <w:sz w:val="24"/>
                <w:szCs w:val="24"/>
                <w:lang w:eastAsia="ja-JP"/>
              </w:rPr>
            </w:pPr>
            <w:r w:rsidRPr="00731CD8">
              <w:rPr>
                <w:sz w:val="24"/>
                <w:szCs w:val="24"/>
                <w:lang w:eastAsia="ja-JP"/>
              </w:rPr>
              <w:t>2</w:t>
            </w:r>
          </w:p>
        </w:tc>
        <w:tc>
          <w:tcPr>
            <w:tcW w:w="1062" w:type="dxa"/>
          </w:tcPr>
          <w:p w:rsidR="00731CD8" w:rsidRPr="00731CD8" w:rsidRDefault="00731CD8" w:rsidP="00731CD8">
            <w:pPr>
              <w:spacing w:after="0" w:line="240" w:lineRule="auto"/>
              <w:jc w:val="center"/>
              <w:rPr>
                <w:sz w:val="24"/>
                <w:szCs w:val="24"/>
                <w:lang w:eastAsia="ja-JP"/>
              </w:rPr>
            </w:pPr>
            <w:r w:rsidRPr="00731CD8">
              <w:rPr>
                <w:sz w:val="24"/>
                <w:szCs w:val="24"/>
                <w:lang w:eastAsia="ja-JP"/>
              </w:rPr>
              <w:t>-</w:t>
            </w:r>
          </w:p>
        </w:tc>
      </w:tr>
      <w:tr w:rsidR="00731CD8" w:rsidRPr="00731CD8" w:rsidTr="002033F2">
        <w:trPr>
          <w:trHeight w:val="103"/>
        </w:trPr>
        <w:tc>
          <w:tcPr>
            <w:tcW w:w="588" w:type="dxa"/>
          </w:tcPr>
          <w:p w:rsidR="00731CD8" w:rsidRPr="00731CD8" w:rsidRDefault="00731CD8" w:rsidP="00731CD8">
            <w:pPr>
              <w:spacing w:after="0" w:line="240" w:lineRule="auto"/>
              <w:jc w:val="center"/>
              <w:rPr>
                <w:sz w:val="24"/>
                <w:szCs w:val="24"/>
                <w:lang w:eastAsia="ja-JP"/>
              </w:rPr>
            </w:pPr>
          </w:p>
        </w:tc>
        <w:tc>
          <w:tcPr>
            <w:tcW w:w="4200" w:type="dxa"/>
          </w:tcPr>
          <w:p w:rsidR="00731CD8" w:rsidRPr="00731CD8" w:rsidRDefault="00731CD8" w:rsidP="00731CD8">
            <w:pPr>
              <w:spacing w:after="0" w:line="240" w:lineRule="auto"/>
              <w:jc w:val="both"/>
              <w:rPr>
                <w:sz w:val="24"/>
                <w:szCs w:val="24"/>
                <w:lang w:eastAsia="ja-JP"/>
              </w:rPr>
            </w:pPr>
            <w:r w:rsidRPr="00731CD8">
              <w:rPr>
                <w:sz w:val="24"/>
                <w:szCs w:val="24"/>
                <w:lang w:eastAsia="ja-JP"/>
              </w:rPr>
              <w:t>Тема 2. Глобальные тенденции природопользования – стратегия перехода к устойчивому развитию</w:t>
            </w:r>
          </w:p>
        </w:tc>
        <w:tc>
          <w:tcPr>
            <w:tcW w:w="960" w:type="dxa"/>
          </w:tcPr>
          <w:p w:rsidR="00731CD8" w:rsidRPr="00731CD8" w:rsidRDefault="00731CD8" w:rsidP="00731CD8">
            <w:pPr>
              <w:spacing w:after="0" w:line="240" w:lineRule="auto"/>
              <w:jc w:val="center"/>
              <w:rPr>
                <w:sz w:val="24"/>
                <w:szCs w:val="24"/>
                <w:lang w:eastAsia="ja-JP"/>
              </w:rPr>
            </w:pPr>
            <w:r w:rsidRPr="00731CD8">
              <w:rPr>
                <w:sz w:val="24"/>
                <w:szCs w:val="24"/>
                <w:lang w:eastAsia="ja-JP"/>
              </w:rPr>
              <w:t>6</w:t>
            </w:r>
          </w:p>
        </w:tc>
        <w:tc>
          <w:tcPr>
            <w:tcW w:w="960" w:type="dxa"/>
          </w:tcPr>
          <w:p w:rsidR="00731CD8" w:rsidRPr="00731CD8" w:rsidRDefault="00731CD8" w:rsidP="00731CD8">
            <w:pPr>
              <w:spacing w:after="0" w:line="240" w:lineRule="auto"/>
              <w:jc w:val="center"/>
              <w:rPr>
                <w:sz w:val="24"/>
                <w:szCs w:val="24"/>
                <w:lang w:eastAsia="ja-JP"/>
              </w:rPr>
            </w:pPr>
            <w:r w:rsidRPr="00731CD8">
              <w:rPr>
                <w:sz w:val="24"/>
                <w:szCs w:val="24"/>
                <w:lang w:eastAsia="ja-JP"/>
              </w:rPr>
              <w:t>2</w:t>
            </w:r>
          </w:p>
        </w:tc>
        <w:tc>
          <w:tcPr>
            <w:tcW w:w="1800" w:type="dxa"/>
          </w:tcPr>
          <w:p w:rsidR="00731CD8" w:rsidRPr="00731CD8" w:rsidRDefault="00731CD8" w:rsidP="00731CD8">
            <w:pPr>
              <w:spacing w:after="0" w:line="240" w:lineRule="auto"/>
              <w:jc w:val="center"/>
              <w:rPr>
                <w:sz w:val="24"/>
                <w:szCs w:val="24"/>
                <w:lang w:eastAsia="ja-JP"/>
              </w:rPr>
            </w:pPr>
            <w:r w:rsidRPr="00731CD8">
              <w:rPr>
                <w:sz w:val="24"/>
                <w:szCs w:val="24"/>
                <w:lang w:eastAsia="ja-JP"/>
              </w:rPr>
              <w:t>4</w:t>
            </w:r>
          </w:p>
        </w:tc>
        <w:tc>
          <w:tcPr>
            <w:tcW w:w="1062" w:type="dxa"/>
          </w:tcPr>
          <w:p w:rsidR="00731CD8" w:rsidRPr="00731CD8" w:rsidRDefault="00731CD8" w:rsidP="00731CD8">
            <w:pPr>
              <w:spacing w:after="0" w:line="240" w:lineRule="auto"/>
              <w:jc w:val="center"/>
              <w:rPr>
                <w:sz w:val="24"/>
                <w:szCs w:val="24"/>
                <w:lang w:eastAsia="ja-JP"/>
              </w:rPr>
            </w:pPr>
            <w:r w:rsidRPr="00731CD8">
              <w:rPr>
                <w:sz w:val="24"/>
                <w:szCs w:val="24"/>
                <w:lang w:eastAsia="ja-JP"/>
              </w:rPr>
              <w:t>-</w:t>
            </w:r>
          </w:p>
        </w:tc>
      </w:tr>
      <w:tr w:rsidR="00731CD8" w:rsidRPr="00731CD8" w:rsidTr="002033F2">
        <w:tc>
          <w:tcPr>
            <w:tcW w:w="588" w:type="dxa"/>
          </w:tcPr>
          <w:p w:rsidR="00731CD8" w:rsidRPr="00731CD8" w:rsidRDefault="00731CD8" w:rsidP="00731CD8">
            <w:pPr>
              <w:spacing w:after="0" w:line="240" w:lineRule="auto"/>
              <w:jc w:val="center"/>
              <w:rPr>
                <w:sz w:val="24"/>
                <w:szCs w:val="24"/>
                <w:lang w:eastAsia="ja-JP"/>
              </w:rPr>
            </w:pPr>
          </w:p>
        </w:tc>
        <w:tc>
          <w:tcPr>
            <w:tcW w:w="4200" w:type="dxa"/>
          </w:tcPr>
          <w:p w:rsidR="00731CD8" w:rsidRPr="00731CD8" w:rsidRDefault="00731CD8" w:rsidP="00731CD8">
            <w:pPr>
              <w:spacing w:after="0" w:line="240" w:lineRule="auto"/>
              <w:jc w:val="both"/>
              <w:rPr>
                <w:sz w:val="24"/>
                <w:szCs w:val="24"/>
                <w:lang w:eastAsia="ja-JP"/>
              </w:rPr>
            </w:pPr>
            <w:r w:rsidRPr="00731CD8">
              <w:rPr>
                <w:sz w:val="24"/>
                <w:szCs w:val="24"/>
                <w:lang w:eastAsia="ja-JP"/>
              </w:rPr>
              <w:t>Тема 3. Стратегии и проблемы устойчивого развития России</w:t>
            </w:r>
          </w:p>
        </w:tc>
        <w:tc>
          <w:tcPr>
            <w:tcW w:w="960" w:type="dxa"/>
          </w:tcPr>
          <w:p w:rsidR="00731CD8" w:rsidRPr="00731CD8" w:rsidRDefault="00731CD8" w:rsidP="00731CD8">
            <w:pPr>
              <w:spacing w:after="0" w:line="240" w:lineRule="auto"/>
              <w:jc w:val="center"/>
              <w:rPr>
                <w:sz w:val="24"/>
                <w:szCs w:val="24"/>
                <w:lang w:eastAsia="ja-JP"/>
              </w:rPr>
            </w:pPr>
            <w:r w:rsidRPr="00731CD8">
              <w:rPr>
                <w:sz w:val="24"/>
                <w:szCs w:val="24"/>
                <w:lang w:eastAsia="ja-JP"/>
              </w:rPr>
              <w:t>4</w:t>
            </w:r>
          </w:p>
        </w:tc>
        <w:tc>
          <w:tcPr>
            <w:tcW w:w="960" w:type="dxa"/>
          </w:tcPr>
          <w:p w:rsidR="00731CD8" w:rsidRPr="00731CD8" w:rsidRDefault="00731CD8" w:rsidP="00731CD8">
            <w:pPr>
              <w:spacing w:after="0" w:line="240" w:lineRule="auto"/>
              <w:jc w:val="center"/>
              <w:rPr>
                <w:sz w:val="24"/>
                <w:szCs w:val="24"/>
                <w:lang w:eastAsia="ja-JP"/>
              </w:rPr>
            </w:pPr>
            <w:r w:rsidRPr="00731CD8">
              <w:rPr>
                <w:sz w:val="24"/>
                <w:szCs w:val="24"/>
                <w:lang w:eastAsia="ja-JP"/>
              </w:rPr>
              <w:t>-</w:t>
            </w:r>
          </w:p>
        </w:tc>
        <w:tc>
          <w:tcPr>
            <w:tcW w:w="1800" w:type="dxa"/>
          </w:tcPr>
          <w:p w:rsidR="00731CD8" w:rsidRPr="00731CD8" w:rsidRDefault="00731CD8" w:rsidP="00731CD8">
            <w:pPr>
              <w:spacing w:after="0" w:line="240" w:lineRule="auto"/>
              <w:jc w:val="center"/>
              <w:rPr>
                <w:sz w:val="24"/>
                <w:szCs w:val="24"/>
                <w:lang w:eastAsia="ja-JP"/>
              </w:rPr>
            </w:pPr>
            <w:r w:rsidRPr="00731CD8">
              <w:rPr>
                <w:sz w:val="24"/>
                <w:szCs w:val="24"/>
                <w:lang w:eastAsia="ja-JP"/>
              </w:rPr>
              <w:t>4</w:t>
            </w:r>
          </w:p>
        </w:tc>
        <w:tc>
          <w:tcPr>
            <w:tcW w:w="1062" w:type="dxa"/>
          </w:tcPr>
          <w:p w:rsidR="00731CD8" w:rsidRPr="00731CD8" w:rsidRDefault="00731CD8" w:rsidP="00731CD8">
            <w:pPr>
              <w:spacing w:after="0" w:line="240" w:lineRule="auto"/>
              <w:jc w:val="center"/>
              <w:rPr>
                <w:sz w:val="24"/>
                <w:szCs w:val="24"/>
                <w:lang w:eastAsia="ja-JP"/>
              </w:rPr>
            </w:pPr>
            <w:r w:rsidRPr="00731CD8">
              <w:rPr>
                <w:sz w:val="24"/>
                <w:szCs w:val="24"/>
                <w:lang w:eastAsia="ja-JP"/>
              </w:rPr>
              <w:t>-</w:t>
            </w:r>
          </w:p>
        </w:tc>
      </w:tr>
      <w:tr w:rsidR="00731CD8" w:rsidRPr="00731CD8" w:rsidTr="002033F2">
        <w:tc>
          <w:tcPr>
            <w:tcW w:w="588" w:type="dxa"/>
          </w:tcPr>
          <w:p w:rsidR="00731CD8" w:rsidRPr="00731CD8" w:rsidRDefault="00731CD8" w:rsidP="00731CD8">
            <w:pPr>
              <w:spacing w:after="0" w:line="240" w:lineRule="auto"/>
              <w:jc w:val="center"/>
              <w:rPr>
                <w:sz w:val="24"/>
                <w:szCs w:val="24"/>
                <w:lang w:eastAsia="ja-JP"/>
              </w:rPr>
            </w:pPr>
          </w:p>
        </w:tc>
        <w:tc>
          <w:tcPr>
            <w:tcW w:w="4200" w:type="dxa"/>
          </w:tcPr>
          <w:p w:rsidR="00731CD8" w:rsidRPr="00731CD8" w:rsidRDefault="00731CD8" w:rsidP="00731CD8">
            <w:pPr>
              <w:spacing w:after="0" w:line="240" w:lineRule="auto"/>
              <w:jc w:val="both"/>
              <w:rPr>
                <w:sz w:val="24"/>
                <w:szCs w:val="24"/>
                <w:lang w:eastAsia="ja-JP"/>
              </w:rPr>
            </w:pPr>
            <w:r w:rsidRPr="00731CD8">
              <w:rPr>
                <w:sz w:val="24"/>
                <w:szCs w:val="24"/>
                <w:lang w:eastAsia="ja-JP"/>
              </w:rPr>
              <w:t>Тема 4. Стратегии и проблемы устойчивого развития Тверской области.</w:t>
            </w:r>
          </w:p>
        </w:tc>
        <w:tc>
          <w:tcPr>
            <w:tcW w:w="960" w:type="dxa"/>
          </w:tcPr>
          <w:p w:rsidR="00731CD8" w:rsidRPr="00731CD8" w:rsidRDefault="00731CD8" w:rsidP="00731CD8">
            <w:pPr>
              <w:spacing w:after="0" w:line="240" w:lineRule="auto"/>
              <w:jc w:val="center"/>
              <w:rPr>
                <w:sz w:val="24"/>
                <w:szCs w:val="24"/>
                <w:lang w:eastAsia="ja-JP"/>
              </w:rPr>
            </w:pPr>
            <w:r w:rsidRPr="00731CD8">
              <w:rPr>
                <w:sz w:val="24"/>
                <w:szCs w:val="24"/>
                <w:lang w:eastAsia="ja-JP"/>
              </w:rPr>
              <w:t>4</w:t>
            </w:r>
          </w:p>
        </w:tc>
        <w:tc>
          <w:tcPr>
            <w:tcW w:w="960" w:type="dxa"/>
          </w:tcPr>
          <w:p w:rsidR="00731CD8" w:rsidRPr="00731CD8" w:rsidRDefault="00731CD8" w:rsidP="00731CD8">
            <w:pPr>
              <w:spacing w:after="0" w:line="240" w:lineRule="auto"/>
              <w:jc w:val="center"/>
              <w:rPr>
                <w:sz w:val="24"/>
                <w:szCs w:val="24"/>
                <w:lang w:eastAsia="ja-JP"/>
              </w:rPr>
            </w:pPr>
            <w:r w:rsidRPr="00731CD8">
              <w:rPr>
                <w:sz w:val="24"/>
                <w:szCs w:val="24"/>
                <w:lang w:eastAsia="ja-JP"/>
              </w:rPr>
              <w:t>2</w:t>
            </w:r>
          </w:p>
        </w:tc>
        <w:tc>
          <w:tcPr>
            <w:tcW w:w="1800" w:type="dxa"/>
          </w:tcPr>
          <w:p w:rsidR="00731CD8" w:rsidRPr="00731CD8" w:rsidRDefault="00731CD8" w:rsidP="00731CD8">
            <w:pPr>
              <w:spacing w:after="0" w:line="240" w:lineRule="auto"/>
              <w:jc w:val="center"/>
              <w:rPr>
                <w:sz w:val="24"/>
                <w:szCs w:val="24"/>
                <w:lang w:eastAsia="ja-JP"/>
              </w:rPr>
            </w:pPr>
            <w:r w:rsidRPr="00731CD8">
              <w:rPr>
                <w:sz w:val="24"/>
                <w:szCs w:val="24"/>
                <w:lang w:eastAsia="ja-JP"/>
              </w:rPr>
              <w:t>2</w:t>
            </w:r>
          </w:p>
        </w:tc>
        <w:tc>
          <w:tcPr>
            <w:tcW w:w="1062" w:type="dxa"/>
          </w:tcPr>
          <w:p w:rsidR="00731CD8" w:rsidRPr="00731CD8" w:rsidRDefault="00731CD8" w:rsidP="00731CD8">
            <w:pPr>
              <w:spacing w:after="0" w:line="240" w:lineRule="auto"/>
              <w:jc w:val="center"/>
              <w:rPr>
                <w:sz w:val="24"/>
                <w:szCs w:val="24"/>
                <w:lang w:eastAsia="ja-JP"/>
              </w:rPr>
            </w:pPr>
            <w:r w:rsidRPr="00731CD8">
              <w:rPr>
                <w:sz w:val="24"/>
                <w:szCs w:val="24"/>
                <w:lang w:eastAsia="ja-JP"/>
              </w:rPr>
              <w:t>-</w:t>
            </w:r>
          </w:p>
        </w:tc>
      </w:tr>
      <w:tr w:rsidR="00731CD8" w:rsidRPr="00731CD8" w:rsidTr="002033F2">
        <w:trPr>
          <w:trHeight w:val="583"/>
        </w:trPr>
        <w:tc>
          <w:tcPr>
            <w:tcW w:w="588" w:type="dxa"/>
          </w:tcPr>
          <w:p w:rsidR="00731CD8" w:rsidRPr="00731CD8" w:rsidRDefault="00731CD8" w:rsidP="00731CD8">
            <w:pPr>
              <w:spacing w:after="0" w:line="240" w:lineRule="auto"/>
              <w:jc w:val="center"/>
              <w:rPr>
                <w:b/>
                <w:sz w:val="24"/>
                <w:szCs w:val="24"/>
                <w:lang w:eastAsia="ja-JP"/>
              </w:rPr>
            </w:pPr>
            <w:r w:rsidRPr="00731CD8">
              <w:rPr>
                <w:b/>
                <w:sz w:val="24"/>
                <w:szCs w:val="24"/>
                <w:lang w:eastAsia="ja-JP"/>
              </w:rPr>
              <w:t>2.</w:t>
            </w:r>
          </w:p>
        </w:tc>
        <w:tc>
          <w:tcPr>
            <w:tcW w:w="4200" w:type="dxa"/>
          </w:tcPr>
          <w:p w:rsidR="00731CD8" w:rsidRPr="00731CD8" w:rsidRDefault="00731CD8" w:rsidP="00731CD8">
            <w:pPr>
              <w:spacing w:after="0" w:line="240" w:lineRule="auto"/>
              <w:jc w:val="both"/>
              <w:rPr>
                <w:b/>
                <w:sz w:val="24"/>
                <w:szCs w:val="24"/>
                <w:lang w:eastAsia="ja-JP"/>
              </w:rPr>
            </w:pPr>
            <w:r w:rsidRPr="00731CD8">
              <w:rPr>
                <w:b/>
                <w:sz w:val="24"/>
                <w:szCs w:val="24"/>
                <w:lang w:eastAsia="ja-JP"/>
              </w:rPr>
              <w:t>Модуль 2. Технологические основы образования для устойчивого развития в вузе</w:t>
            </w:r>
          </w:p>
          <w:p w:rsidR="00731CD8" w:rsidRPr="00731CD8" w:rsidRDefault="00731CD8" w:rsidP="00731CD8">
            <w:pPr>
              <w:spacing w:after="0" w:line="240" w:lineRule="auto"/>
              <w:jc w:val="both"/>
              <w:rPr>
                <w:sz w:val="24"/>
                <w:szCs w:val="24"/>
                <w:lang w:eastAsia="ja-JP"/>
              </w:rPr>
            </w:pPr>
          </w:p>
        </w:tc>
        <w:tc>
          <w:tcPr>
            <w:tcW w:w="960" w:type="dxa"/>
          </w:tcPr>
          <w:p w:rsidR="00731CD8" w:rsidRPr="00731CD8" w:rsidRDefault="00731CD8" w:rsidP="00731CD8">
            <w:pPr>
              <w:spacing w:after="0" w:line="240" w:lineRule="auto"/>
              <w:jc w:val="center"/>
              <w:rPr>
                <w:b/>
                <w:sz w:val="24"/>
                <w:szCs w:val="24"/>
                <w:lang w:eastAsia="ja-JP"/>
              </w:rPr>
            </w:pPr>
            <w:r w:rsidRPr="00731CD8">
              <w:rPr>
                <w:b/>
                <w:sz w:val="24"/>
                <w:szCs w:val="24"/>
                <w:lang w:eastAsia="ja-JP"/>
              </w:rPr>
              <w:t>18</w:t>
            </w:r>
          </w:p>
        </w:tc>
        <w:tc>
          <w:tcPr>
            <w:tcW w:w="960" w:type="dxa"/>
          </w:tcPr>
          <w:p w:rsidR="00731CD8" w:rsidRPr="00731CD8" w:rsidRDefault="00731CD8" w:rsidP="00731CD8">
            <w:pPr>
              <w:spacing w:after="0" w:line="240" w:lineRule="auto"/>
              <w:jc w:val="center"/>
              <w:rPr>
                <w:b/>
                <w:sz w:val="24"/>
                <w:szCs w:val="24"/>
                <w:lang w:eastAsia="ja-JP"/>
              </w:rPr>
            </w:pPr>
            <w:r w:rsidRPr="00731CD8">
              <w:rPr>
                <w:b/>
                <w:sz w:val="24"/>
                <w:szCs w:val="24"/>
                <w:lang w:eastAsia="ja-JP"/>
              </w:rPr>
              <w:t>2</w:t>
            </w:r>
          </w:p>
        </w:tc>
        <w:tc>
          <w:tcPr>
            <w:tcW w:w="1800" w:type="dxa"/>
          </w:tcPr>
          <w:p w:rsidR="00731CD8" w:rsidRPr="00731CD8" w:rsidRDefault="00731CD8" w:rsidP="00731CD8">
            <w:pPr>
              <w:spacing w:after="0" w:line="240" w:lineRule="auto"/>
              <w:jc w:val="center"/>
              <w:rPr>
                <w:b/>
                <w:sz w:val="24"/>
                <w:szCs w:val="24"/>
                <w:lang w:eastAsia="ja-JP"/>
              </w:rPr>
            </w:pPr>
            <w:r w:rsidRPr="00731CD8">
              <w:rPr>
                <w:b/>
                <w:sz w:val="24"/>
                <w:szCs w:val="24"/>
                <w:lang w:eastAsia="ja-JP"/>
              </w:rPr>
              <w:t>16</w:t>
            </w:r>
          </w:p>
        </w:tc>
        <w:tc>
          <w:tcPr>
            <w:tcW w:w="1062" w:type="dxa"/>
          </w:tcPr>
          <w:p w:rsidR="00731CD8" w:rsidRPr="00731CD8" w:rsidRDefault="00731CD8" w:rsidP="00731CD8">
            <w:pPr>
              <w:spacing w:after="0" w:line="240" w:lineRule="auto"/>
              <w:jc w:val="center"/>
              <w:rPr>
                <w:b/>
                <w:sz w:val="24"/>
                <w:szCs w:val="24"/>
                <w:lang w:eastAsia="ja-JP"/>
              </w:rPr>
            </w:pPr>
            <w:r w:rsidRPr="00731CD8">
              <w:rPr>
                <w:b/>
                <w:sz w:val="24"/>
                <w:szCs w:val="24"/>
                <w:lang w:eastAsia="ja-JP"/>
              </w:rPr>
              <w:t>-</w:t>
            </w:r>
          </w:p>
          <w:p w:rsidR="00731CD8" w:rsidRPr="00731CD8" w:rsidRDefault="00731CD8" w:rsidP="00731CD8">
            <w:pPr>
              <w:spacing w:after="0" w:line="240" w:lineRule="auto"/>
              <w:jc w:val="center"/>
              <w:rPr>
                <w:b/>
                <w:sz w:val="24"/>
                <w:szCs w:val="24"/>
                <w:lang w:eastAsia="ja-JP"/>
              </w:rPr>
            </w:pPr>
          </w:p>
          <w:p w:rsidR="00731CD8" w:rsidRPr="00731CD8" w:rsidRDefault="00731CD8" w:rsidP="00731CD8">
            <w:pPr>
              <w:spacing w:after="0" w:line="240" w:lineRule="auto"/>
              <w:jc w:val="center"/>
              <w:rPr>
                <w:b/>
                <w:sz w:val="24"/>
                <w:szCs w:val="24"/>
                <w:lang w:eastAsia="ja-JP"/>
              </w:rPr>
            </w:pPr>
          </w:p>
        </w:tc>
      </w:tr>
      <w:tr w:rsidR="00731CD8" w:rsidRPr="00731CD8" w:rsidTr="002033F2">
        <w:tc>
          <w:tcPr>
            <w:tcW w:w="588" w:type="dxa"/>
          </w:tcPr>
          <w:p w:rsidR="00731CD8" w:rsidRPr="00731CD8" w:rsidRDefault="00731CD8" w:rsidP="00731CD8">
            <w:pPr>
              <w:spacing w:after="0" w:line="240" w:lineRule="auto"/>
              <w:jc w:val="center"/>
              <w:rPr>
                <w:sz w:val="24"/>
                <w:szCs w:val="24"/>
                <w:lang w:eastAsia="ja-JP"/>
              </w:rPr>
            </w:pPr>
          </w:p>
        </w:tc>
        <w:tc>
          <w:tcPr>
            <w:tcW w:w="4200" w:type="dxa"/>
          </w:tcPr>
          <w:p w:rsidR="00731CD8" w:rsidRPr="00731CD8" w:rsidRDefault="00731CD8" w:rsidP="00731CD8">
            <w:pPr>
              <w:spacing w:after="0" w:line="240" w:lineRule="auto"/>
              <w:jc w:val="both"/>
              <w:rPr>
                <w:sz w:val="24"/>
                <w:szCs w:val="24"/>
                <w:lang w:eastAsia="ja-JP"/>
              </w:rPr>
            </w:pPr>
            <w:r w:rsidRPr="00731CD8">
              <w:rPr>
                <w:sz w:val="24"/>
                <w:szCs w:val="24"/>
                <w:lang w:eastAsia="ja-JP"/>
              </w:rPr>
              <w:t>Тема 1. Образование в целях устойчивого развития как фактор стабильного развития общества</w:t>
            </w:r>
          </w:p>
        </w:tc>
        <w:tc>
          <w:tcPr>
            <w:tcW w:w="960" w:type="dxa"/>
          </w:tcPr>
          <w:p w:rsidR="00731CD8" w:rsidRPr="00731CD8" w:rsidRDefault="00731CD8" w:rsidP="00731CD8">
            <w:pPr>
              <w:spacing w:after="0" w:line="240" w:lineRule="auto"/>
              <w:jc w:val="center"/>
              <w:rPr>
                <w:sz w:val="24"/>
                <w:szCs w:val="24"/>
                <w:lang w:eastAsia="ja-JP"/>
              </w:rPr>
            </w:pPr>
            <w:r w:rsidRPr="00731CD8">
              <w:rPr>
                <w:sz w:val="24"/>
                <w:szCs w:val="24"/>
                <w:lang w:eastAsia="ja-JP"/>
              </w:rPr>
              <w:t>2</w:t>
            </w:r>
          </w:p>
        </w:tc>
        <w:tc>
          <w:tcPr>
            <w:tcW w:w="960" w:type="dxa"/>
          </w:tcPr>
          <w:p w:rsidR="00731CD8" w:rsidRPr="00731CD8" w:rsidRDefault="00731CD8" w:rsidP="00731CD8">
            <w:pPr>
              <w:spacing w:after="0" w:line="240" w:lineRule="auto"/>
              <w:jc w:val="center"/>
              <w:rPr>
                <w:sz w:val="24"/>
                <w:szCs w:val="24"/>
                <w:lang w:eastAsia="ja-JP"/>
              </w:rPr>
            </w:pPr>
            <w:r w:rsidRPr="00731CD8">
              <w:rPr>
                <w:sz w:val="24"/>
                <w:szCs w:val="24"/>
                <w:lang w:eastAsia="ja-JP"/>
              </w:rPr>
              <w:t>2</w:t>
            </w:r>
          </w:p>
        </w:tc>
        <w:tc>
          <w:tcPr>
            <w:tcW w:w="1800" w:type="dxa"/>
          </w:tcPr>
          <w:p w:rsidR="00731CD8" w:rsidRPr="00731CD8" w:rsidRDefault="00731CD8" w:rsidP="00731CD8">
            <w:pPr>
              <w:spacing w:after="0" w:line="240" w:lineRule="auto"/>
              <w:jc w:val="center"/>
              <w:rPr>
                <w:sz w:val="24"/>
                <w:szCs w:val="24"/>
                <w:lang w:eastAsia="ja-JP"/>
              </w:rPr>
            </w:pPr>
            <w:r w:rsidRPr="00731CD8">
              <w:rPr>
                <w:sz w:val="24"/>
                <w:szCs w:val="24"/>
                <w:lang w:eastAsia="ja-JP"/>
              </w:rPr>
              <w:t>-</w:t>
            </w:r>
          </w:p>
        </w:tc>
        <w:tc>
          <w:tcPr>
            <w:tcW w:w="1062" w:type="dxa"/>
          </w:tcPr>
          <w:p w:rsidR="00731CD8" w:rsidRPr="00731CD8" w:rsidRDefault="00731CD8" w:rsidP="00731CD8">
            <w:pPr>
              <w:spacing w:after="0" w:line="240" w:lineRule="auto"/>
              <w:jc w:val="center"/>
              <w:rPr>
                <w:sz w:val="24"/>
                <w:szCs w:val="24"/>
                <w:lang w:eastAsia="ja-JP"/>
              </w:rPr>
            </w:pPr>
            <w:r w:rsidRPr="00731CD8">
              <w:rPr>
                <w:sz w:val="24"/>
                <w:szCs w:val="24"/>
                <w:lang w:eastAsia="ja-JP"/>
              </w:rPr>
              <w:t>-</w:t>
            </w:r>
          </w:p>
        </w:tc>
      </w:tr>
      <w:tr w:rsidR="00731CD8" w:rsidRPr="00731CD8" w:rsidTr="002033F2">
        <w:tc>
          <w:tcPr>
            <w:tcW w:w="588" w:type="dxa"/>
          </w:tcPr>
          <w:p w:rsidR="00731CD8" w:rsidRPr="00731CD8" w:rsidRDefault="00731CD8" w:rsidP="00731CD8">
            <w:pPr>
              <w:spacing w:after="0" w:line="240" w:lineRule="auto"/>
              <w:jc w:val="center"/>
              <w:rPr>
                <w:sz w:val="24"/>
                <w:szCs w:val="24"/>
                <w:lang w:eastAsia="ja-JP"/>
              </w:rPr>
            </w:pPr>
          </w:p>
        </w:tc>
        <w:tc>
          <w:tcPr>
            <w:tcW w:w="4200" w:type="dxa"/>
          </w:tcPr>
          <w:p w:rsidR="00731CD8" w:rsidRPr="00731CD8" w:rsidRDefault="00731CD8" w:rsidP="00731CD8">
            <w:pPr>
              <w:spacing w:after="0" w:line="240" w:lineRule="auto"/>
              <w:jc w:val="both"/>
              <w:rPr>
                <w:sz w:val="24"/>
                <w:szCs w:val="24"/>
                <w:lang w:eastAsia="ja-JP"/>
              </w:rPr>
            </w:pPr>
            <w:r w:rsidRPr="00731CD8">
              <w:rPr>
                <w:sz w:val="24"/>
                <w:szCs w:val="24"/>
                <w:lang w:eastAsia="ja-JP"/>
              </w:rPr>
              <w:t>Тема 2. Важнейшие международные соглашения в области образования для устойчивого развития</w:t>
            </w:r>
          </w:p>
        </w:tc>
        <w:tc>
          <w:tcPr>
            <w:tcW w:w="960" w:type="dxa"/>
          </w:tcPr>
          <w:p w:rsidR="00731CD8" w:rsidRPr="00731CD8" w:rsidRDefault="00731CD8" w:rsidP="00731CD8">
            <w:pPr>
              <w:spacing w:after="0" w:line="240" w:lineRule="auto"/>
              <w:jc w:val="center"/>
              <w:rPr>
                <w:sz w:val="24"/>
                <w:szCs w:val="24"/>
                <w:lang w:eastAsia="ja-JP"/>
              </w:rPr>
            </w:pPr>
            <w:r w:rsidRPr="00731CD8">
              <w:rPr>
                <w:sz w:val="24"/>
                <w:szCs w:val="24"/>
                <w:lang w:eastAsia="ja-JP"/>
              </w:rPr>
              <w:t>2</w:t>
            </w:r>
          </w:p>
        </w:tc>
        <w:tc>
          <w:tcPr>
            <w:tcW w:w="960" w:type="dxa"/>
          </w:tcPr>
          <w:p w:rsidR="00731CD8" w:rsidRPr="00731CD8" w:rsidRDefault="00731CD8" w:rsidP="00731CD8">
            <w:pPr>
              <w:spacing w:after="0" w:line="240" w:lineRule="auto"/>
              <w:jc w:val="center"/>
              <w:rPr>
                <w:sz w:val="24"/>
                <w:szCs w:val="24"/>
                <w:lang w:eastAsia="ja-JP"/>
              </w:rPr>
            </w:pPr>
            <w:r w:rsidRPr="00731CD8">
              <w:rPr>
                <w:sz w:val="24"/>
                <w:szCs w:val="24"/>
                <w:lang w:eastAsia="ja-JP"/>
              </w:rPr>
              <w:t>-</w:t>
            </w:r>
          </w:p>
        </w:tc>
        <w:tc>
          <w:tcPr>
            <w:tcW w:w="1800" w:type="dxa"/>
          </w:tcPr>
          <w:p w:rsidR="00731CD8" w:rsidRPr="00731CD8" w:rsidRDefault="00731CD8" w:rsidP="00731CD8">
            <w:pPr>
              <w:spacing w:after="0" w:line="240" w:lineRule="auto"/>
              <w:jc w:val="center"/>
              <w:rPr>
                <w:sz w:val="24"/>
                <w:szCs w:val="24"/>
                <w:lang w:eastAsia="ja-JP"/>
              </w:rPr>
            </w:pPr>
            <w:r w:rsidRPr="00731CD8">
              <w:rPr>
                <w:sz w:val="24"/>
                <w:szCs w:val="24"/>
                <w:lang w:eastAsia="ja-JP"/>
              </w:rPr>
              <w:t>2</w:t>
            </w:r>
          </w:p>
        </w:tc>
        <w:tc>
          <w:tcPr>
            <w:tcW w:w="1062" w:type="dxa"/>
          </w:tcPr>
          <w:p w:rsidR="00731CD8" w:rsidRPr="00731CD8" w:rsidRDefault="00731CD8" w:rsidP="00731CD8">
            <w:pPr>
              <w:spacing w:after="0" w:line="240" w:lineRule="auto"/>
              <w:jc w:val="center"/>
              <w:rPr>
                <w:sz w:val="24"/>
                <w:szCs w:val="24"/>
                <w:lang w:eastAsia="ja-JP"/>
              </w:rPr>
            </w:pPr>
            <w:r w:rsidRPr="00731CD8">
              <w:rPr>
                <w:sz w:val="24"/>
                <w:szCs w:val="24"/>
                <w:lang w:eastAsia="ja-JP"/>
              </w:rPr>
              <w:t>-</w:t>
            </w:r>
          </w:p>
        </w:tc>
      </w:tr>
      <w:tr w:rsidR="00731CD8" w:rsidRPr="00731CD8" w:rsidTr="002033F2">
        <w:tc>
          <w:tcPr>
            <w:tcW w:w="588" w:type="dxa"/>
          </w:tcPr>
          <w:p w:rsidR="00731CD8" w:rsidRPr="00731CD8" w:rsidRDefault="00731CD8" w:rsidP="00731CD8">
            <w:pPr>
              <w:spacing w:after="0" w:line="240" w:lineRule="auto"/>
              <w:jc w:val="center"/>
              <w:rPr>
                <w:sz w:val="24"/>
                <w:szCs w:val="24"/>
                <w:lang w:eastAsia="ja-JP"/>
              </w:rPr>
            </w:pPr>
          </w:p>
        </w:tc>
        <w:tc>
          <w:tcPr>
            <w:tcW w:w="4200" w:type="dxa"/>
          </w:tcPr>
          <w:p w:rsidR="00731CD8" w:rsidRPr="00731CD8" w:rsidRDefault="00731CD8" w:rsidP="00731CD8">
            <w:pPr>
              <w:spacing w:after="0" w:line="240" w:lineRule="auto"/>
              <w:jc w:val="both"/>
              <w:rPr>
                <w:sz w:val="24"/>
                <w:szCs w:val="24"/>
                <w:lang w:eastAsia="ja-JP"/>
              </w:rPr>
            </w:pPr>
            <w:r w:rsidRPr="00731CD8">
              <w:rPr>
                <w:sz w:val="24"/>
                <w:szCs w:val="24"/>
                <w:lang w:eastAsia="ja-JP"/>
              </w:rPr>
              <w:t>Тема 3.Модели ОУР</w:t>
            </w:r>
          </w:p>
        </w:tc>
        <w:tc>
          <w:tcPr>
            <w:tcW w:w="960" w:type="dxa"/>
          </w:tcPr>
          <w:p w:rsidR="00731CD8" w:rsidRPr="00731CD8" w:rsidRDefault="00731CD8" w:rsidP="00731CD8">
            <w:pPr>
              <w:spacing w:after="0" w:line="240" w:lineRule="auto"/>
              <w:jc w:val="center"/>
              <w:rPr>
                <w:sz w:val="24"/>
                <w:szCs w:val="24"/>
                <w:lang w:eastAsia="ja-JP"/>
              </w:rPr>
            </w:pPr>
            <w:r w:rsidRPr="00731CD8">
              <w:rPr>
                <w:sz w:val="24"/>
                <w:szCs w:val="24"/>
                <w:lang w:eastAsia="ja-JP"/>
              </w:rPr>
              <w:t>6</w:t>
            </w:r>
          </w:p>
        </w:tc>
        <w:tc>
          <w:tcPr>
            <w:tcW w:w="960" w:type="dxa"/>
          </w:tcPr>
          <w:p w:rsidR="00731CD8" w:rsidRPr="00731CD8" w:rsidRDefault="00731CD8" w:rsidP="00731CD8">
            <w:pPr>
              <w:spacing w:after="0" w:line="240" w:lineRule="auto"/>
              <w:jc w:val="center"/>
              <w:rPr>
                <w:sz w:val="24"/>
                <w:szCs w:val="24"/>
                <w:lang w:eastAsia="ja-JP"/>
              </w:rPr>
            </w:pPr>
            <w:r w:rsidRPr="00731CD8">
              <w:rPr>
                <w:sz w:val="24"/>
                <w:szCs w:val="24"/>
                <w:lang w:eastAsia="ja-JP"/>
              </w:rPr>
              <w:t>-</w:t>
            </w:r>
          </w:p>
        </w:tc>
        <w:tc>
          <w:tcPr>
            <w:tcW w:w="1800" w:type="dxa"/>
          </w:tcPr>
          <w:p w:rsidR="00731CD8" w:rsidRPr="00731CD8" w:rsidRDefault="00731CD8" w:rsidP="00731CD8">
            <w:pPr>
              <w:spacing w:after="0" w:line="240" w:lineRule="auto"/>
              <w:jc w:val="center"/>
              <w:rPr>
                <w:sz w:val="24"/>
                <w:szCs w:val="24"/>
                <w:lang w:eastAsia="ja-JP"/>
              </w:rPr>
            </w:pPr>
            <w:r w:rsidRPr="00731CD8">
              <w:rPr>
                <w:sz w:val="24"/>
                <w:szCs w:val="24"/>
                <w:lang w:eastAsia="ja-JP"/>
              </w:rPr>
              <w:t>6</w:t>
            </w:r>
          </w:p>
        </w:tc>
        <w:tc>
          <w:tcPr>
            <w:tcW w:w="1062" w:type="dxa"/>
          </w:tcPr>
          <w:p w:rsidR="00731CD8" w:rsidRPr="00731CD8" w:rsidRDefault="00731CD8" w:rsidP="00731CD8">
            <w:pPr>
              <w:spacing w:after="0" w:line="240" w:lineRule="auto"/>
              <w:jc w:val="center"/>
              <w:rPr>
                <w:sz w:val="24"/>
                <w:szCs w:val="24"/>
                <w:lang w:eastAsia="ja-JP"/>
              </w:rPr>
            </w:pPr>
            <w:r w:rsidRPr="00731CD8">
              <w:rPr>
                <w:sz w:val="24"/>
                <w:szCs w:val="24"/>
                <w:lang w:eastAsia="ja-JP"/>
              </w:rPr>
              <w:t>-</w:t>
            </w:r>
          </w:p>
        </w:tc>
      </w:tr>
      <w:tr w:rsidR="00731CD8" w:rsidRPr="00731CD8" w:rsidTr="002033F2">
        <w:tc>
          <w:tcPr>
            <w:tcW w:w="588" w:type="dxa"/>
          </w:tcPr>
          <w:p w:rsidR="00731CD8" w:rsidRPr="00731CD8" w:rsidRDefault="00731CD8" w:rsidP="00731CD8">
            <w:pPr>
              <w:spacing w:after="0" w:line="240" w:lineRule="auto"/>
              <w:jc w:val="center"/>
              <w:rPr>
                <w:sz w:val="24"/>
                <w:szCs w:val="24"/>
                <w:lang w:eastAsia="ja-JP"/>
              </w:rPr>
            </w:pPr>
          </w:p>
        </w:tc>
        <w:tc>
          <w:tcPr>
            <w:tcW w:w="4200" w:type="dxa"/>
          </w:tcPr>
          <w:p w:rsidR="00731CD8" w:rsidRPr="00731CD8" w:rsidRDefault="00731CD8" w:rsidP="00731CD8">
            <w:pPr>
              <w:spacing w:after="0" w:line="240" w:lineRule="auto"/>
              <w:jc w:val="both"/>
              <w:rPr>
                <w:sz w:val="24"/>
                <w:szCs w:val="24"/>
                <w:lang w:eastAsia="ja-JP"/>
              </w:rPr>
            </w:pPr>
            <w:r w:rsidRPr="00731CD8">
              <w:rPr>
                <w:sz w:val="24"/>
                <w:szCs w:val="24"/>
                <w:lang w:eastAsia="ja-JP"/>
              </w:rPr>
              <w:t xml:space="preserve">Тема 4. </w:t>
            </w:r>
            <w:r>
              <w:rPr>
                <w:sz w:val="24"/>
                <w:szCs w:val="24"/>
                <w:lang w:eastAsia="ja-JP"/>
              </w:rPr>
              <w:t>Информационные т</w:t>
            </w:r>
            <w:r w:rsidRPr="00731CD8">
              <w:rPr>
                <w:sz w:val="24"/>
                <w:szCs w:val="24"/>
                <w:lang w:eastAsia="ja-JP"/>
              </w:rPr>
              <w:t>ехнологии ОУР</w:t>
            </w:r>
          </w:p>
        </w:tc>
        <w:tc>
          <w:tcPr>
            <w:tcW w:w="960" w:type="dxa"/>
          </w:tcPr>
          <w:p w:rsidR="00731CD8" w:rsidRPr="00731CD8" w:rsidRDefault="00731CD8" w:rsidP="00731CD8">
            <w:pPr>
              <w:spacing w:after="0" w:line="240" w:lineRule="auto"/>
              <w:jc w:val="center"/>
              <w:rPr>
                <w:sz w:val="24"/>
                <w:szCs w:val="24"/>
                <w:lang w:eastAsia="ja-JP"/>
              </w:rPr>
            </w:pPr>
            <w:r w:rsidRPr="00731CD8">
              <w:rPr>
                <w:sz w:val="24"/>
                <w:szCs w:val="24"/>
                <w:lang w:eastAsia="ja-JP"/>
              </w:rPr>
              <w:t>8</w:t>
            </w:r>
          </w:p>
        </w:tc>
        <w:tc>
          <w:tcPr>
            <w:tcW w:w="960" w:type="dxa"/>
          </w:tcPr>
          <w:p w:rsidR="00731CD8" w:rsidRPr="00731CD8" w:rsidRDefault="00731CD8" w:rsidP="00731CD8">
            <w:pPr>
              <w:spacing w:after="0" w:line="240" w:lineRule="auto"/>
              <w:jc w:val="center"/>
              <w:rPr>
                <w:sz w:val="24"/>
                <w:szCs w:val="24"/>
                <w:lang w:eastAsia="ja-JP"/>
              </w:rPr>
            </w:pPr>
            <w:r w:rsidRPr="00731CD8">
              <w:rPr>
                <w:sz w:val="24"/>
                <w:szCs w:val="24"/>
                <w:lang w:eastAsia="ja-JP"/>
              </w:rPr>
              <w:t>-</w:t>
            </w:r>
          </w:p>
        </w:tc>
        <w:tc>
          <w:tcPr>
            <w:tcW w:w="1800" w:type="dxa"/>
          </w:tcPr>
          <w:p w:rsidR="00731CD8" w:rsidRPr="00731CD8" w:rsidRDefault="00731CD8" w:rsidP="00731CD8">
            <w:pPr>
              <w:spacing w:after="0" w:line="240" w:lineRule="auto"/>
              <w:jc w:val="center"/>
              <w:rPr>
                <w:sz w:val="24"/>
                <w:szCs w:val="24"/>
                <w:lang w:eastAsia="ja-JP"/>
              </w:rPr>
            </w:pPr>
            <w:r w:rsidRPr="00731CD8">
              <w:rPr>
                <w:sz w:val="24"/>
                <w:szCs w:val="24"/>
                <w:lang w:eastAsia="ja-JP"/>
              </w:rPr>
              <w:t>8</w:t>
            </w:r>
          </w:p>
        </w:tc>
        <w:tc>
          <w:tcPr>
            <w:tcW w:w="1062" w:type="dxa"/>
          </w:tcPr>
          <w:p w:rsidR="00731CD8" w:rsidRPr="00731CD8" w:rsidRDefault="00731CD8" w:rsidP="00731CD8">
            <w:pPr>
              <w:spacing w:after="0" w:line="240" w:lineRule="auto"/>
              <w:jc w:val="center"/>
              <w:rPr>
                <w:sz w:val="24"/>
                <w:szCs w:val="24"/>
                <w:lang w:eastAsia="ja-JP"/>
              </w:rPr>
            </w:pPr>
            <w:r w:rsidRPr="00731CD8">
              <w:rPr>
                <w:sz w:val="24"/>
                <w:szCs w:val="24"/>
                <w:lang w:eastAsia="ja-JP"/>
              </w:rPr>
              <w:t>-</w:t>
            </w:r>
          </w:p>
        </w:tc>
      </w:tr>
      <w:tr w:rsidR="00731CD8" w:rsidRPr="00731CD8" w:rsidTr="002033F2">
        <w:tblPrEx>
          <w:tblLook w:val="04A0" w:firstRow="1" w:lastRow="0" w:firstColumn="1" w:lastColumn="0" w:noHBand="0" w:noVBand="1"/>
        </w:tblPrEx>
        <w:tc>
          <w:tcPr>
            <w:tcW w:w="588" w:type="dxa"/>
          </w:tcPr>
          <w:p w:rsidR="00731CD8" w:rsidRPr="00731CD8" w:rsidRDefault="00731CD8" w:rsidP="00731CD8">
            <w:pPr>
              <w:spacing w:after="0" w:line="240" w:lineRule="auto"/>
              <w:jc w:val="center"/>
              <w:rPr>
                <w:sz w:val="24"/>
                <w:szCs w:val="24"/>
                <w:lang w:eastAsia="ja-JP"/>
              </w:rPr>
            </w:pPr>
          </w:p>
        </w:tc>
        <w:tc>
          <w:tcPr>
            <w:tcW w:w="4200" w:type="dxa"/>
          </w:tcPr>
          <w:p w:rsidR="00731CD8" w:rsidRPr="00731CD8" w:rsidRDefault="00731CD8" w:rsidP="00731CD8">
            <w:pPr>
              <w:spacing w:after="0" w:line="240" w:lineRule="auto"/>
              <w:jc w:val="right"/>
              <w:rPr>
                <w:sz w:val="24"/>
                <w:szCs w:val="24"/>
                <w:lang w:eastAsia="ja-JP"/>
              </w:rPr>
            </w:pPr>
            <w:r w:rsidRPr="00731CD8">
              <w:rPr>
                <w:sz w:val="24"/>
                <w:szCs w:val="24"/>
                <w:lang w:eastAsia="ja-JP"/>
              </w:rPr>
              <w:t>Итого</w:t>
            </w:r>
          </w:p>
        </w:tc>
        <w:tc>
          <w:tcPr>
            <w:tcW w:w="960" w:type="dxa"/>
          </w:tcPr>
          <w:p w:rsidR="00731CD8" w:rsidRPr="00731CD8" w:rsidRDefault="00731CD8" w:rsidP="00731CD8">
            <w:pPr>
              <w:spacing w:after="0" w:line="240" w:lineRule="auto"/>
              <w:jc w:val="center"/>
              <w:rPr>
                <w:b/>
                <w:sz w:val="24"/>
                <w:szCs w:val="24"/>
                <w:lang w:eastAsia="ja-JP"/>
              </w:rPr>
            </w:pPr>
            <w:r w:rsidRPr="00731CD8">
              <w:rPr>
                <w:b/>
                <w:sz w:val="24"/>
                <w:szCs w:val="24"/>
                <w:lang w:eastAsia="ja-JP"/>
              </w:rPr>
              <w:t>36</w:t>
            </w:r>
          </w:p>
        </w:tc>
        <w:tc>
          <w:tcPr>
            <w:tcW w:w="960" w:type="dxa"/>
          </w:tcPr>
          <w:p w:rsidR="00731CD8" w:rsidRPr="00731CD8" w:rsidRDefault="00731CD8" w:rsidP="00731CD8">
            <w:pPr>
              <w:spacing w:after="0" w:line="240" w:lineRule="auto"/>
              <w:jc w:val="center"/>
              <w:rPr>
                <w:sz w:val="24"/>
                <w:szCs w:val="24"/>
                <w:lang w:eastAsia="ja-JP"/>
              </w:rPr>
            </w:pPr>
            <w:r w:rsidRPr="00731CD8">
              <w:rPr>
                <w:sz w:val="24"/>
                <w:szCs w:val="24"/>
                <w:lang w:eastAsia="ja-JP"/>
              </w:rPr>
              <w:t>8</w:t>
            </w:r>
          </w:p>
        </w:tc>
        <w:tc>
          <w:tcPr>
            <w:tcW w:w="1800" w:type="dxa"/>
          </w:tcPr>
          <w:p w:rsidR="00731CD8" w:rsidRPr="00731CD8" w:rsidRDefault="00731CD8" w:rsidP="00731CD8">
            <w:pPr>
              <w:spacing w:after="0" w:line="240" w:lineRule="auto"/>
              <w:jc w:val="center"/>
              <w:rPr>
                <w:sz w:val="24"/>
                <w:szCs w:val="24"/>
                <w:lang w:eastAsia="ja-JP"/>
              </w:rPr>
            </w:pPr>
            <w:r w:rsidRPr="00731CD8">
              <w:rPr>
                <w:sz w:val="24"/>
                <w:szCs w:val="24"/>
                <w:lang w:eastAsia="ja-JP"/>
              </w:rPr>
              <w:t>28</w:t>
            </w:r>
          </w:p>
        </w:tc>
        <w:tc>
          <w:tcPr>
            <w:tcW w:w="1062" w:type="dxa"/>
          </w:tcPr>
          <w:p w:rsidR="00731CD8" w:rsidRPr="00731CD8" w:rsidRDefault="00731CD8" w:rsidP="00731CD8">
            <w:pPr>
              <w:spacing w:after="0" w:line="240" w:lineRule="auto"/>
              <w:jc w:val="center"/>
              <w:rPr>
                <w:sz w:val="24"/>
                <w:szCs w:val="24"/>
                <w:lang w:eastAsia="ja-JP"/>
              </w:rPr>
            </w:pPr>
            <w:r w:rsidRPr="00731CD8">
              <w:rPr>
                <w:sz w:val="24"/>
                <w:szCs w:val="24"/>
                <w:lang w:eastAsia="ja-JP"/>
              </w:rPr>
              <w:t>-</w:t>
            </w:r>
          </w:p>
        </w:tc>
      </w:tr>
    </w:tbl>
    <w:p w:rsidR="00731CD8" w:rsidRPr="00731CD8" w:rsidRDefault="00731CD8" w:rsidP="00731CD8">
      <w:pPr>
        <w:spacing w:after="0" w:line="360" w:lineRule="auto"/>
        <w:jc w:val="center"/>
        <w:rPr>
          <w:rFonts w:ascii="Times New Roman" w:eastAsia="MS Mincho" w:hAnsi="Times New Roman" w:cs="Times New Roman"/>
          <w:b/>
          <w:sz w:val="28"/>
          <w:szCs w:val="28"/>
          <w:lang w:eastAsia="ja-JP"/>
        </w:rPr>
      </w:pPr>
    </w:p>
    <w:p w:rsidR="00731CD8" w:rsidRPr="00731CD8" w:rsidRDefault="00731CD8" w:rsidP="00731CD8">
      <w:pPr>
        <w:spacing w:after="0" w:line="360" w:lineRule="auto"/>
        <w:jc w:val="center"/>
        <w:rPr>
          <w:rFonts w:ascii="Times New Roman" w:eastAsia="MS Mincho" w:hAnsi="Times New Roman" w:cs="Times New Roman"/>
          <w:b/>
          <w:sz w:val="28"/>
          <w:szCs w:val="28"/>
          <w:lang w:eastAsia="ja-JP"/>
        </w:rPr>
      </w:pPr>
    </w:p>
    <w:p w:rsidR="00731CD8" w:rsidRPr="00731CD8" w:rsidRDefault="00731CD8" w:rsidP="00731CD8">
      <w:pPr>
        <w:spacing w:after="0" w:line="360" w:lineRule="auto"/>
        <w:jc w:val="center"/>
        <w:rPr>
          <w:rFonts w:ascii="Times New Roman" w:eastAsia="MS Mincho" w:hAnsi="Times New Roman" w:cs="Times New Roman"/>
          <w:b/>
          <w:sz w:val="28"/>
          <w:szCs w:val="28"/>
          <w:lang w:eastAsia="ja-JP"/>
        </w:rPr>
      </w:pPr>
    </w:p>
    <w:p w:rsidR="00731CD8" w:rsidRPr="00731CD8" w:rsidRDefault="00731CD8" w:rsidP="00731CD8">
      <w:pPr>
        <w:spacing w:after="0" w:line="360" w:lineRule="auto"/>
        <w:jc w:val="center"/>
        <w:rPr>
          <w:rFonts w:ascii="Times New Roman" w:eastAsia="MS Mincho" w:hAnsi="Times New Roman" w:cs="Times New Roman"/>
          <w:sz w:val="28"/>
          <w:szCs w:val="28"/>
          <w:lang w:eastAsia="ja-JP"/>
        </w:rPr>
      </w:pPr>
      <w:r w:rsidRPr="00731CD8">
        <w:rPr>
          <w:rFonts w:ascii="Times New Roman" w:eastAsia="MS Mincho" w:hAnsi="Times New Roman" w:cs="Times New Roman"/>
          <w:b/>
          <w:sz w:val="28"/>
          <w:szCs w:val="28"/>
          <w:lang w:eastAsia="ja-JP"/>
        </w:rPr>
        <w:t>5.</w:t>
      </w:r>
      <w:proofErr w:type="gramStart"/>
      <w:r w:rsidRPr="00731CD8">
        <w:rPr>
          <w:rFonts w:ascii="Times New Roman" w:eastAsia="MS Mincho" w:hAnsi="Times New Roman" w:cs="Times New Roman"/>
          <w:b/>
          <w:sz w:val="28"/>
          <w:szCs w:val="28"/>
          <w:lang w:eastAsia="ja-JP"/>
        </w:rPr>
        <w:t>2.</w:t>
      </w:r>
      <w:r w:rsidRPr="00731CD8">
        <w:rPr>
          <w:rFonts w:ascii="Times New Roman" w:eastAsia="MS Mincho" w:hAnsi="Times New Roman" w:cs="Times New Roman"/>
          <w:sz w:val="28"/>
          <w:szCs w:val="28"/>
          <w:lang w:eastAsia="ja-JP"/>
        </w:rPr>
        <w:t>Учебная</w:t>
      </w:r>
      <w:proofErr w:type="gramEnd"/>
      <w:r w:rsidRPr="00731CD8">
        <w:rPr>
          <w:rFonts w:ascii="Times New Roman" w:eastAsia="MS Mincho" w:hAnsi="Times New Roman" w:cs="Times New Roman"/>
          <w:sz w:val="28"/>
          <w:szCs w:val="28"/>
          <w:lang w:eastAsia="ja-JP"/>
        </w:rPr>
        <w:t xml:space="preserve"> программа по модулю</w:t>
      </w:r>
    </w:p>
    <w:tbl>
      <w:tblPr>
        <w:tblStyle w:val="8"/>
        <w:tblW w:w="0" w:type="auto"/>
        <w:tblLayout w:type="fixed"/>
        <w:tblLook w:val="01E0" w:firstRow="1" w:lastRow="1" w:firstColumn="1" w:lastColumn="1" w:noHBand="0" w:noVBand="0"/>
      </w:tblPr>
      <w:tblGrid>
        <w:gridCol w:w="448"/>
        <w:gridCol w:w="3062"/>
        <w:gridCol w:w="6061"/>
      </w:tblGrid>
      <w:tr w:rsidR="00731CD8" w:rsidRPr="00731CD8" w:rsidTr="002033F2">
        <w:tc>
          <w:tcPr>
            <w:tcW w:w="448" w:type="dxa"/>
          </w:tcPr>
          <w:p w:rsidR="00731CD8" w:rsidRPr="00731CD8" w:rsidRDefault="00731CD8" w:rsidP="00731CD8">
            <w:pPr>
              <w:spacing w:after="0" w:line="240" w:lineRule="auto"/>
              <w:jc w:val="center"/>
              <w:rPr>
                <w:sz w:val="24"/>
                <w:szCs w:val="24"/>
                <w:lang w:eastAsia="ja-JP"/>
              </w:rPr>
            </w:pPr>
            <w:r w:rsidRPr="00731CD8">
              <w:rPr>
                <w:sz w:val="24"/>
                <w:szCs w:val="24"/>
                <w:lang w:eastAsia="ja-JP"/>
              </w:rPr>
              <w:t>№</w:t>
            </w:r>
          </w:p>
          <w:p w:rsidR="00731CD8" w:rsidRPr="00731CD8" w:rsidRDefault="00731CD8" w:rsidP="00731CD8">
            <w:pPr>
              <w:spacing w:after="0" w:line="240" w:lineRule="auto"/>
              <w:jc w:val="center"/>
              <w:rPr>
                <w:sz w:val="24"/>
                <w:szCs w:val="24"/>
                <w:lang w:eastAsia="ja-JP"/>
              </w:rPr>
            </w:pPr>
            <w:r w:rsidRPr="00731CD8">
              <w:rPr>
                <w:sz w:val="24"/>
                <w:szCs w:val="24"/>
                <w:lang w:eastAsia="ja-JP"/>
              </w:rPr>
              <w:t>п/п</w:t>
            </w:r>
          </w:p>
        </w:tc>
        <w:tc>
          <w:tcPr>
            <w:tcW w:w="3062" w:type="dxa"/>
            <w:vAlign w:val="center"/>
          </w:tcPr>
          <w:p w:rsidR="00731CD8" w:rsidRPr="00731CD8" w:rsidRDefault="00731CD8" w:rsidP="00731CD8">
            <w:pPr>
              <w:spacing w:after="0" w:line="240" w:lineRule="auto"/>
              <w:jc w:val="center"/>
              <w:rPr>
                <w:sz w:val="24"/>
                <w:szCs w:val="24"/>
                <w:lang w:eastAsia="ja-JP"/>
              </w:rPr>
            </w:pPr>
            <w:r w:rsidRPr="00731CD8">
              <w:rPr>
                <w:sz w:val="24"/>
                <w:szCs w:val="24"/>
                <w:lang w:eastAsia="ja-JP"/>
              </w:rPr>
              <w:t>Наименование модуля,</w:t>
            </w:r>
          </w:p>
          <w:p w:rsidR="00731CD8" w:rsidRPr="00731CD8" w:rsidRDefault="00731CD8" w:rsidP="00731CD8">
            <w:pPr>
              <w:spacing w:after="0" w:line="240" w:lineRule="auto"/>
              <w:jc w:val="center"/>
              <w:rPr>
                <w:b/>
                <w:sz w:val="24"/>
                <w:szCs w:val="24"/>
                <w:lang w:eastAsia="ja-JP"/>
              </w:rPr>
            </w:pPr>
            <w:r w:rsidRPr="00731CD8">
              <w:rPr>
                <w:sz w:val="24"/>
                <w:szCs w:val="24"/>
                <w:lang w:eastAsia="ja-JP"/>
              </w:rPr>
              <w:t>разделов и тем</w:t>
            </w:r>
          </w:p>
        </w:tc>
        <w:tc>
          <w:tcPr>
            <w:tcW w:w="6061" w:type="dxa"/>
          </w:tcPr>
          <w:p w:rsidR="00731CD8" w:rsidRPr="00731CD8" w:rsidRDefault="00731CD8" w:rsidP="00731CD8">
            <w:pPr>
              <w:spacing w:after="0" w:line="240" w:lineRule="auto"/>
              <w:jc w:val="center"/>
              <w:rPr>
                <w:sz w:val="24"/>
                <w:szCs w:val="24"/>
                <w:lang w:eastAsia="ja-JP"/>
              </w:rPr>
            </w:pPr>
            <w:r w:rsidRPr="00731CD8">
              <w:rPr>
                <w:sz w:val="24"/>
                <w:szCs w:val="24"/>
                <w:lang w:eastAsia="ja-JP"/>
              </w:rPr>
              <w:t>Содержание обучения (по темам в дидактических единицах), наименование и тематика лабораторных работ, практических занятий (семинаров), самостоятельной работы, используемых образовательных технологий и рекомендуемой литературы</w:t>
            </w:r>
          </w:p>
        </w:tc>
      </w:tr>
      <w:tr w:rsidR="00731CD8" w:rsidRPr="00731CD8" w:rsidTr="002033F2">
        <w:tc>
          <w:tcPr>
            <w:tcW w:w="448" w:type="dxa"/>
          </w:tcPr>
          <w:p w:rsidR="00731CD8" w:rsidRPr="00731CD8" w:rsidRDefault="00731CD8" w:rsidP="00731CD8">
            <w:pPr>
              <w:spacing w:after="0" w:line="240" w:lineRule="auto"/>
              <w:jc w:val="center"/>
              <w:rPr>
                <w:sz w:val="24"/>
                <w:szCs w:val="24"/>
                <w:lang w:eastAsia="ja-JP"/>
              </w:rPr>
            </w:pPr>
            <w:r w:rsidRPr="00731CD8">
              <w:rPr>
                <w:sz w:val="24"/>
                <w:szCs w:val="24"/>
                <w:lang w:eastAsia="ja-JP"/>
              </w:rPr>
              <w:t>1</w:t>
            </w:r>
          </w:p>
        </w:tc>
        <w:tc>
          <w:tcPr>
            <w:tcW w:w="3062" w:type="dxa"/>
          </w:tcPr>
          <w:p w:rsidR="00731CD8" w:rsidRPr="00731CD8" w:rsidRDefault="00731CD8" w:rsidP="00731CD8">
            <w:pPr>
              <w:spacing w:after="0" w:line="240" w:lineRule="auto"/>
              <w:jc w:val="center"/>
              <w:rPr>
                <w:sz w:val="24"/>
                <w:szCs w:val="24"/>
                <w:lang w:eastAsia="ja-JP"/>
              </w:rPr>
            </w:pPr>
            <w:r w:rsidRPr="00731CD8">
              <w:rPr>
                <w:sz w:val="24"/>
                <w:szCs w:val="24"/>
                <w:lang w:eastAsia="ja-JP"/>
              </w:rPr>
              <w:t>2</w:t>
            </w:r>
          </w:p>
        </w:tc>
        <w:tc>
          <w:tcPr>
            <w:tcW w:w="6061" w:type="dxa"/>
          </w:tcPr>
          <w:p w:rsidR="00731CD8" w:rsidRPr="00731CD8" w:rsidRDefault="00731CD8" w:rsidP="00731CD8">
            <w:pPr>
              <w:spacing w:after="0" w:line="240" w:lineRule="auto"/>
              <w:jc w:val="center"/>
              <w:rPr>
                <w:sz w:val="24"/>
                <w:szCs w:val="24"/>
                <w:lang w:eastAsia="ja-JP"/>
              </w:rPr>
            </w:pPr>
            <w:r w:rsidRPr="00731CD8">
              <w:rPr>
                <w:sz w:val="24"/>
                <w:szCs w:val="24"/>
                <w:lang w:eastAsia="ja-JP"/>
              </w:rPr>
              <w:t>3</w:t>
            </w:r>
          </w:p>
        </w:tc>
      </w:tr>
      <w:tr w:rsidR="00731CD8" w:rsidRPr="00731CD8" w:rsidTr="002033F2">
        <w:trPr>
          <w:trHeight w:val="227"/>
        </w:trPr>
        <w:tc>
          <w:tcPr>
            <w:tcW w:w="448" w:type="dxa"/>
          </w:tcPr>
          <w:p w:rsidR="00731CD8" w:rsidRPr="00731CD8" w:rsidRDefault="00731CD8" w:rsidP="00731CD8">
            <w:pPr>
              <w:spacing w:after="0" w:line="240" w:lineRule="auto"/>
              <w:jc w:val="center"/>
              <w:rPr>
                <w:b/>
                <w:sz w:val="24"/>
                <w:szCs w:val="24"/>
                <w:lang w:eastAsia="ja-JP"/>
              </w:rPr>
            </w:pPr>
            <w:r w:rsidRPr="00731CD8">
              <w:rPr>
                <w:b/>
                <w:sz w:val="24"/>
                <w:szCs w:val="24"/>
                <w:lang w:eastAsia="ja-JP"/>
              </w:rPr>
              <w:t>1.</w:t>
            </w:r>
          </w:p>
        </w:tc>
        <w:tc>
          <w:tcPr>
            <w:tcW w:w="3062" w:type="dxa"/>
          </w:tcPr>
          <w:p w:rsidR="00731CD8" w:rsidRPr="00731CD8" w:rsidRDefault="00731CD8" w:rsidP="00731CD8">
            <w:pPr>
              <w:spacing w:after="0" w:line="240" w:lineRule="auto"/>
              <w:jc w:val="both"/>
              <w:rPr>
                <w:b/>
                <w:sz w:val="24"/>
                <w:szCs w:val="24"/>
                <w:lang w:eastAsia="ja-JP"/>
              </w:rPr>
            </w:pPr>
            <w:r w:rsidRPr="00731CD8">
              <w:rPr>
                <w:b/>
                <w:sz w:val="24"/>
                <w:szCs w:val="24"/>
                <w:lang w:eastAsia="ja-JP"/>
              </w:rPr>
              <w:t>Модуль 1. Изучение концепция и принципов устойчивого развития в вузе</w:t>
            </w:r>
          </w:p>
        </w:tc>
        <w:tc>
          <w:tcPr>
            <w:tcW w:w="6061" w:type="dxa"/>
          </w:tcPr>
          <w:p w:rsidR="00731CD8" w:rsidRPr="00731CD8" w:rsidRDefault="00731CD8" w:rsidP="00731CD8">
            <w:pPr>
              <w:spacing w:after="0" w:line="240" w:lineRule="auto"/>
              <w:jc w:val="both"/>
              <w:rPr>
                <w:rFonts w:eastAsia="Times New Roman"/>
                <w:b/>
                <w:sz w:val="24"/>
                <w:szCs w:val="24"/>
              </w:rPr>
            </w:pPr>
          </w:p>
        </w:tc>
      </w:tr>
      <w:tr w:rsidR="00731CD8" w:rsidRPr="00731CD8" w:rsidTr="002033F2">
        <w:tc>
          <w:tcPr>
            <w:tcW w:w="448" w:type="dxa"/>
          </w:tcPr>
          <w:p w:rsidR="00731CD8" w:rsidRPr="00731CD8" w:rsidRDefault="00731CD8" w:rsidP="00731CD8">
            <w:pPr>
              <w:spacing w:after="0" w:line="240" w:lineRule="auto"/>
              <w:jc w:val="center"/>
              <w:rPr>
                <w:sz w:val="24"/>
                <w:szCs w:val="24"/>
                <w:lang w:eastAsia="ja-JP"/>
              </w:rPr>
            </w:pPr>
          </w:p>
        </w:tc>
        <w:tc>
          <w:tcPr>
            <w:tcW w:w="3062" w:type="dxa"/>
          </w:tcPr>
          <w:p w:rsidR="00731CD8" w:rsidRPr="00731CD8" w:rsidRDefault="00731CD8" w:rsidP="00731CD8">
            <w:pPr>
              <w:spacing w:after="0" w:line="240" w:lineRule="auto"/>
              <w:jc w:val="both"/>
              <w:rPr>
                <w:sz w:val="24"/>
                <w:szCs w:val="24"/>
                <w:lang w:eastAsia="ja-JP"/>
              </w:rPr>
            </w:pPr>
          </w:p>
          <w:p w:rsidR="00731CD8" w:rsidRPr="00731CD8" w:rsidRDefault="00731CD8" w:rsidP="00731CD8">
            <w:pPr>
              <w:spacing w:after="0" w:line="240" w:lineRule="auto"/>
              <w:jc w:val="both"/>
              <w:rPr>
                <w:sz w:val="24"/>
                <w:szCs w:val="24"/>
                <w:lang w:eastAsia="ja-JP"/>
              </w:rPr>
            </w:pPr>
            <w:r w:rsidRPr="00731CD8">
              <w:rPr>
                <w:sz w:val="24"/>
                <w:szCs w:val="24"/>
                <w:lang w:eastAsia="ja-JP"/>
              </w:rPr>
              <w:t>Тема 1. Понятие и принципы устойчивого развития.</w:t>
            </w:r>
          </w:p>
          <w:p w:rsidR="00731CD8" w:rsidRPr="00731CD8" w:rsidRDefault="00731CD8" w:rsidP="00731CD8">
            <w:pPr>
              <w:spacing w:after="0" w:line="240" w:lineRule="auto"/>
              <w:jc w:val="both"/>
              <w:rPr>
                <w:sz w:val="24"/>
                <w:szCs w:val="24"/>
                <w:lang w:eastAsia="ja-JP"/>
              </w:rPr>
            </w:pPr>
          </w:p>
        </w:tc>
        <w:tc>
          <w:tcPr>
            <w:tcW w:w="6061" w:type="dxa"/>
          </w:tcPr>
          <w:p w:rsidR="00731CD8" w:rsidRPr="00731CD8" w:rsidRDefault="00731CD8" w:rsidP="00731CD8">
            <w:pPr>
              <w:spacing w:after="0" w:line="240" w:lineRule="auto"/>
              <w:jc w:val="both"/>
              <w:rPr>
                <w:rFonts w:eastAsia="Times New Roman"/>
                <w:sz w:val="24"/>
                <w:szCs w:val="24"/>
              </w:rPr>
            </w:pPr>
            <w:r w:rsidRPr="00731CD8">
              <w:rPr>
                <w:rFonts w:eastAsia="Times New Roman"/>
                <w:sz w:val="24"/>
                <w:szCs w:val="24"/>
              </w:rPr>
              <w:t xml:space="preserve">Понятие «устойчивое развитие». Главные компоненты устойчивого развития, тесно связанные друг с другом. Идеи К.Э. Циолковского и В.И. Вернадского о выживании и непрерывном развитии человечества. </w:t>
            </w:r>
            <w:r w:rsidRPr="00731CD8">
              <w:rPr>
                <w:rFonts w:eastAsia="Times New Roman"/>
                <w:sz w:val="24"/>
                <w:szCs w:val="24"/>
              </w:rPr>
              <w:lastRenderedPageBreak/>
              <w:t xml:space="preserve">Соотношение понятий «ноосферное развитие (ноосферогенез)» и «устойчивое развитие». </w:t>
            </w:r>
          </w:p>
          <w:p w:rsidR="00731CD8" w:rsidRPr="00731CD8" w:rsidRDefault="00731CD8" w:rsidP="00731CD8">
            <w:pPr>
              <w:spacing w:after="0" w:line="240" w:lineRule="auto"/>
              <w:jc w:val="both"/>
              <w:rPr>
                <w:rFonts w:eastAsia="Times New Roman"/>
                <w:sz w:val="24"/>
                <w:szCs w:val="24"/>
              </w:rPr>
            </w:pPr>
            <w:r w:rsidRPr="00731CD8">
              <w:rPr>
                <w:rFonts w:eastAsia="Times New Roman"/>
                <w:sz w:val="24"/>
                <w:szCs w:val="24"/>
              </w:rPr>
              <w:t>Принципы устойчивого развития, представленные в декларации Рио-де-Жанейро по окружающей среде и развитию (27 принципов), национальные совокупности принципов. Основные принципы устойчивого развития ЕС. Индикаторы устойчивого развития.</w:t>
            </w:r>
          </w:p>
          <w:p w:rsidR="00731CD8" w:rsidRPr="00731CD8" w:rsidRDefault="00731CD8" w:rsidP="00731CD8">
            <w:pPr>
              <w:spacing w:after="0" w:line="240" w:lineRule="auto"/>
              <w:jc w:val="both"/>
              <w:rPr>
                <w:rFonts w:eastAsia="Times New Roman"/>
                <w:sz w:val="24"/>
                <w:szCs w:val="24"/>
              </w:rPr>
            </w:pPr>
            <w:r w:rsidRPr="00731CD8">
              <w:rPr>
                <w:rFonts w:eastAsia="Times New Roman"/>
                <w:sz w:val="24"/>
                <w:szCs w:val="24"/>
              </w:rPr>
              <w:t>Уточнение целей в области устойчивого развития до 2030.Проектирование и управление устойчивым развитием.</w:t>
            </w:r>
          </w:p>
          <w:p w:rsidR="00731CD8" w:rsidRPr="00731CD8" w:rsidRDefault="00731CD8" w:rsidP="00731CD8">
            <w:pPr>
              <w:spacing w:after="0" w:line="240" w:lineRule="auto"/>
              <w:jc w:val="both"/>
              <w:rPr>
                <w:rFonts w:eastAsia="Times New Roman"/>
                <w:sz w:val="24"/>
                <w:szCs w:val="24"/>
              </w:rPr>
            </w:pPr>
            <w:r w:rsidRPr="00731CD8">
              <w:rPr>
                <w:rFonts w:eastAsia="Times New Roman"/>
                <w:sz w:val="24"/>
                <w:szCs w:val="24"/>
              </w:rPr>
              <w:t>Национальные и региональные стратегии устойчивого развития (на примере разных стран мира).</w:t>
            </w:r>
          </w:p>
          <w:p w:rsidR="00731CD8" w:rsidRPr="00731CD8" w:rsidRDefault="00731CD8" w:rsidP="00731CD8">
            <w:pPr>
              <w:spacing w:after="0" w:line="240" w:lineRule="auto"/>
              <w:jc w:val="both"/>
              <w:rPr>
                <w:rFonts w:eastAsia="Times New Roman"/>
                <w:sz w:val="24"/>
                <w:szCs w:val="24"/>
              </w:rPr>
            </w:pPr>
            <w:r w:rsidRPr="00731CD8">
              <w:rPr>
                <w:rFonts w:eastAsia="Times New Roman"/>
                <w:sz w:val="24"/>
                <w:szCs w:val="24"/>
              </w:rPr>
              <w:t>Индикаторы устойчивого развития на сайте Евростата:</w:t>
            </w:r>
          </w:p>
          <w:p w:rsidR="00731CD8" w:rsidRPr="00731CD8" w:rsidRDefault="00731CD8" w:rsidP="00731CD8">
            <w:pPr>
              <w:spacing w:after="0" w:line="240" w:lineRule="auto"/>
              <w:jc w:val="both"/>
              <w:rPr>
                <w:rFonts w:eastAsia="Times New Roman"/>
                <w:color w:val="FF0000"/>
                <w:sz w:val="24"/>
                <w:szCs w:val="24"/>
              </w:rPr>
            </w:pPr>
            <w:hyperlink r:id="rId27" w:history="1">
              <w:r w:rsidRPr="00731CD8">
                <w:rPr>
                  <w:rFonts w:eastAsia="Times New Roman"/>
                  <w:color w:val="0000FF"/>
                  <w:sz w:val="24"/>
                  <w:szCs w:val="24"/>
                  <w:u w:val="single"/>
                </w:rPr>
                <w:t>http://ec.europa.eu/eurostat/statistics-explained/index.php/Category:Sustainable_development_indicators</w:t>
              </w:r>
            </w:hyperlink>
          </w:p>
          <w:p w:rsidR="00731CD8" w:rsidRPr="00731CD8" w:rsidRDefault="00731CD8" w:rsidP="00731CD8">
            <w:pPr>
              <w:spacing w:after="0" w:line="240" w:lineRule="auto"/>
              <w:jc w:val="both"/>
              <w:rPr>
                <w:rFonts w:eastAsia="Times New Roman"/>
                <w:sz w:val="24"/>
                <w:szCs w:val="24"/>
              </w:rPr>
            </w:pPr>
            <w:r w:rsidRPr="00731CD8">
              <w:rPr>
                <w:rFonts w:eastAsia="Times New Roman"/>
                <w:sz w:val="24"/>
                <w:szCs w:val="24"/>
              </w:rPr>
              <w:t xml:space="preserve">Научные центры, выполняющие теоретические и прикладные исследования проблемы перехода к устойчивому развитию и разрабатывающие соответствующие программы действий: </w:t>
            </w:r>
            <w:hyperlink r:id="rId28" w:history="1">
              <w:r w:rsidRPr="00731CD8">
                <w:rPr>
                  <w:rFonts w:eastAsia="Times New Roman"/>
                  <w:color w:val="0000FF"/>
                  <w:sz w:val="24"/>
                  <w:szCs w:val="24"/>
                  <w:u w:val="single"/>
                </w:rPr>
                <w:t>http://lt-gis.ru/</w:t>
              </w:r>
            </w:hyperlink>
          </w:p>
          <w:p w:rsidR="00731CD8" w:rsidRPr="00731CD8" w:rsidRDefault="00731CD8" w:rsidP="00731CD8">
            <w:pPr>
              <w:spacing w:after="0" w:line="240" w:lineRule="auto"/>
              <w:jc w:val="both"/>
              <w:rPr>
                <w:rFonts w:eastAsia="Times New Roman"/>
                <w:sz w:val="24"/>
                <w:szCs w:val="24"/>
              </w:rPr>
            </w:pPr>
          </w:p>
        </w:tc>
      </w:tr>
      <w:tr w:rsidR="00731CD8" w:rsidRPr="00731CD8" w:rsidTr="002033F2">
        <w:tc>
          <w:tcPr>
            <w:tcW w:w="448" w:type="dxa"/>
          </w:tcPr>
          <w:p w:rsidR="00731CD8" w:rsidRPr="00731CD8" w:rsidRDefault="00731CD8" w:rsidP="00731CD8">
            <w:pPr>
              <w:spacing w:after="0" w:line="240" w:lineRule="auto"/>
              <w:jc w:val="center"/>
              <w:rPr>
                <w:sz w:val="24"/>
                <w:szCs w:val="24"/>
                <w:lang w:eastAsia="ja-JP"/>
              </w:rPr>
            </w:pPr>
          </w:p>
        </w:tc>
        <w:tc>
          <w:tcPr>
            <w:tcW w:w="3062" w:type="dxa"/>
          </w:tcPr>
          <w:p w:rsidR="00731CD8" w:rsidRPr="00731CD8" w:rsidRDefault="00731CD8" w:rsidP="00731CD8">
            <w:pPr>
              <w:spacing w:after="0" w:line="240" w:lineRule="auto"/>
              <w:jc w:val="both"/>
              <w:rPr>
                <w:sz w:val="24"/>
                <w:szCs w:val="24"/>
                <w:lang w:eastAsia="ja-JP"/>
              </w:rPr>
            </w:pPr>
            <w:r w:rsidRPr="00731CD8">
              <w:rPr>
                <w:sz w:val="24"/>
                <w:szCs w:val="24"/>
                <w:lang w:eastAsia="ja-JP"/>
              </w:rPr>
              <w:t>Практические работы</w:t>
            </w:r>
          </w:p>
        </w:tc>
        <w:tc>
          <w:tcPr>
            <w:tcW w:w="6061" w:type="dxa"/>
          </w:tcPr>
          <w:p w:rsidR="00731CD8" w:rsidRPr="00731CD8" w:rsidRDefault="00731CD8" w:rsidP="00731CD8">
            <w:pPr>
              <w:spacing w:after="0" w:line="240" w:lineRule="auto"/>
              <w:jc w:val="both"/>
              <w:rPr>
                <w:rFonts w:eastAsia="Times New Roman"/>
                <w:i/>
                <w:sz w:val="24"/>
                <w:szCs w:val="24"/>
                <w:highlight w:val="yellow"/>
              </w:rPr>
            </w:pPr>
            <w:r w:rsidRPr="00731CD8">
              <w:rPr>
                <w:rFonts w:eastAsia="Times New Roman"/>
                <w:i/>
                <w:sz w:val="24"/>
                <w:szCs w:val="24"/>
              </w:rPr>
              <w:t>Практические работы</w:t>
            </w:r>
            <w:r w:rsidRPr="00731CD8">
              <w:rPr>
                <w:rFonts w:eastAsia="Times New Roman"/>
                <w:sz w:val="24"/>
                <w:szCs w:val="24"/>
              </w:rPr>
              <w:t xml:space="preserve"> с Интернет-ресурсами: знакомство с публикациями (обсуждение), документами (выявление ключевых положений, категорий территорий в концепциях УР), анализ стратегий устойчивого развития стран мира (на выбор) – презентация (самостоятельная работа), решение тестов</w:t>
            </w:r>
          </w:p>
          <w:p w:rsidR="00731CD8" w:rsidRPr="00731CD8" w:rsidRDefault="00731CD8" w:rsidP="00731CD8">
            <w:pPr>
              <w:spacing w:after="0" w:line="240" w:lineRule="auto"/>
              <w:jc w:val="both"/>
              <w:rPr>
                <w:rFonts w:eastAsia="Times New Roman"/>
                <w:i/>
                <w:sz w:val="24"/>
                <w:szCs w:val="24"/>
              </w:rPr>
            </w:pPr>
          </w:p>
          <w:p w:rsidR="00731CD8" w:rsidRPr="00731CD8" w:rsidRDefault="00731CD8" w:rsidP="00731CD8">
            <w:pPr>
              <w:spacing w:after="0" w:line="240" w:lineRule="auto"/>
              <w:jc w:val="both"/>
              <w:rPr>
                <w:rFonts w:eastAsia="Times New Roman"/>
                <w:sz w:val="24"/>
                <w:szCs w:val="24"/>
              </w:rPr>
            </w:pPr>
            <w:r w:rsidRPr="00731CD8">
              <w:rPr>
                <w:rFonts w:eastAsia="Times New Roman"/>
                <w:i/>
                <w:sz w:val="24"/>
                <w:szCs w:val="24"/>
              </w:rPr>
              <w:t>Практическая работа</w:t>
            </w:r>
            <w:r w:rsidRPr="00731CD8">
              <w:rPr>
                <w:rFonts w:eastAsia="Times New Roman"/>
                <w:sz w:val="24"/>
                <w:szCs w:val="24"/>
              </w:rPr>
              <w:t>: сравнение системы первоначальных целей УР (и их реализация) и новых целей до 20130 г. (16).</w:t>
            </w:r>
          </w:p>
          <w:p w:rsidR="00731CD8" w:rsidRPr="00731CD8" w:rsidRDefault="00731CD8" w:rsidP="00731CD8">
            <w:pPr>
              <w:spacing w:after="0" w:line="240" w:lineRule="auto"/>
              <w:jc w:val="both"/>
              <w:rPr>
                <w:rFonts w:eastAsia="Times New Roman"/>
                <w:sz w:val="28"/>
              </w:rPr>
            </w:pPr>
            <w:r w:rsidRPr="00731CD8">
              <w:rPr>
                <w:rFonts w:eastAsia="Times New Roman"/>
                <w:i/>
                <w:sz w:val="24"/>
                <w:szCs w:val="24"/>
              </w:rPr>
              <w:t>Практическая работа:</w:t>
            </w:r>
            <w:r w:rsidRPr="00731CD8">
              <w:rPr>
                <w:rFonts w:eastAsia="Times New Roman"/>
                <w:sz w:val="24"/>
                <w:szCs w:val="24"/>
              </w:rPr>
              <w:t xml:space="preserve"> «Индикаторы устойчивого развития». Задача: предложить новые индикаторы УР региона; оценить реализацию одной из целей УР на примере страны.</w:t>
            </w:r>
          </w:p>
          <w:p w:rsidR="00731CD8" w:rsidRPr="00731CD8" w:rsidRDefault="00731CD8" w:rsidP="00731CD8">
            <w:pPr>
              <w:spacing w:after="0" w:line="240" w:lineRule="auto"/>
              <w:jc w:val="both"/>
              <w:rPr>
                <w:rFonts w:eastAsia="Times New Roman"/>
                <w:sz w:val="24"/>
                <w:szCs w:val="24"/>
              </w:rPr>
            </w:pPr>
          </w:p>
          <w:p w:rsidR="00731CD8" w:rsidRPr="00731CD8" w:rsidRDefault="00731CD8" w:rsidP="00731CD8">
            <w:pPr>
              <w:spacing w:after="0" w:line="240" w:lineRule="auto"/>
              <w:jc w:val="both"/>
              <w:rPr>
                <w:rFonts w:eastAsia="Times New Roman"/>
                <w:sz w:val="24"/>
                <w:szCs w:val="24"/>
              </w:rPr>
            </w:pPr>
          </w:p>
        </w:tc>
      </w:tr>
      <w:tr w:rsidR="00731CD8" w:rsidRPr="00731CD8" w:rsidTr="002033F2">
        <w:tc>
          <w:tcPr>
            <w:tcW w:w="448" w:type="dxa"/>
          </w:tcPr>
          <w:p w:rsidR="00731CD8" w:rsidRPr="00731CD8" w:rsidRDefault="00731CD8" w:rsidP="00731CD8">
            <w:pPr>
              <w:spacing w:after="0" w:line="240" w:lineRule="auto"/>
              <w:jc w:val="center"/>
              <w:rPr>
                <w:sz w:val="24"/>
                <w:szCs w:val="24"/>
                <w:lang w:eastAsia="ja-JP"/>
              </w:rPr>
            </w:pPr>
          </w:p>
        </w:tc>
        <w:tc>
          <w:tcPr>
            <w:tcW w:w="3062" w:type="dxa"/>
          </w:tcPr>
          <w:p w:rsidR="00731CD8" w:rsidRPr="00731CD8" w:rsidRDefault="00731CD8" w:rsidP="00731CD8">
            <w:pPr>
              <w:spacing w:after="0" w:line="240" w:lineRule="auto"/>
              <w:jc w:val="both"/>
              <w:rPr>
                <w:sz w:val="24"/>
                <w:szCs w:val="24"/>
                <w:lang w:eastAsia="ja-JP"/>
              </w:rPr>
            </w:pPr>
            <w:r w:rsidRPr="00731CD8">
              <w:rPr>
                <w:sz w:val="24"/>
                <w:szCs w:val="24"/>
                <w:lang w:eastAsia="ja-JP"/>
              </w:rPr>
              <w:t>Тема 2. Глобальные тенденции природопользования – стратегия перехода к устойчивому развитию</w:t>
            </w:r>
          </w:p>
        </w:tc>
        <w:tc>
          <w:tcPr>
            <w:tcW w:w="6061" w:type="dxa"/>
          </w:tcPr>
          <w:p w:rsidR="00731CD8" w:rsidRPr="00731CD8" w:rsidRDefault="00731CD8" w:rsidP="00731CD8">
            <w:pPr>
              <w:shd w:val="clear" w:color="auto" w:fill="FFFFFF"/>
              <w:spacing w:after="0" w:line="240" w:lineRule="auto"/>
              <w:jc w:val="both"/>
              <w:rPr>
                <w:rFonts w:eastAsia="Times New Roman"/>
                <w:sz w:val="24"/>
                <w:szCs w:val="24"/>
              </w:rPr>
            </w:pPr>
            <w:r w:rsidRPr="00731CD8">
              <w:rPr>
                <w:rFonts w:eastAsia="Times New Roman"/>
                <w:bCs/>
                <w:sz w:val="24"/>
                <w:szCs w:val="24"/>
              </w:rPr>
              <w:t>Природопользование</w:t>
            </w:r>
            <w:r w:rsidRPr="00731CD8">
              <w:rPr>
                <w:rFonts w:eastAsia="Times New Roman"/>
                <w:sz w:val="24"/>
                <w:szCs w:val="24"/>
              </w:rPr>
              <w:t xml:space="preserve"> как централь</w:t>
            </w:r>
            <w:r w:rsidRPr="00731CD8">
              <w:rPr>
                <w:rFonts w:eastAsia="Times New Roman"/>
                <w:sz w:val="24"/>
                <w:szCs w:val="24"/>
              </w:rPr>
              <w:softHyphen/>
              <w:t>ное звено концепции устойчивого развития (КУР). Сущность значительных измене</w:t>
            </w:r>
            <w:r w:rsidRPr="00731CD8">
              <w:rPr>
                <w:rFonts w:eastAsia="Times New Roman"/>
                <w:sz w:val="24"/>
                <w:szCs w:val="24"/>
              </w:rPr>
              <w:softHyphen/>
              <w:t>ний окружающей среды в глобальных масштабах. Важнейшие тенденции изменения экосистем, определяющие необходи</w:t>
            </w:r>
            <w:r w:rsidRPr="00731CD8">
              <w:rPr>
                <w:rFonts w:eastAsia="Times New Roman"/>
                <w:sz w:val="24"/>
                <w:szCs w:val="24"/>
              </w:rPr>
              <w:softHyphen/>
              <w:t>мость перехода к модели устойчивого природопользования.</w:t>
            </w:r>
          </w:p>
          <w:p w:rsidR="00731CD8" w:rsidRPr="00731CD8" w:rsidRDefault="00731CD8" w:rsidP="00731CD8">
            <w:pPr>
              <w:spacing w:after="0" w:line="240" w:lineRule="auto"/>
              <w:jc w:val="both"/>
              <w:rPr>
                <w:rFonts w:eastAsia="Times New Roman"/>
                <w:sz w:val="24"/>
                <w:szCs w:val="24"/>
              </w:rPr>
            </w:pPr>
            <w:r w:rsidRPr="00731CD8">
              <w:rPr>
                <w:rFonts w:eastAsia="Times New Roman"/>
                <w:sz w:val="24"/>
                <w:szCs w:val="24"/>
              </w:rPr>
              <w:t>Зоны высокой сте</w:t>
            </w:r>
            <w:r w:rsidRPr="00731CD8">
              <w:rPr>
                <w:rFonts w:eastAsia="Times New Roman"/>
                <w:sz w:val="24"/>
                <w:szCs w:val="24"/>
              </w:rPr>
              <w:softHyphen/>
              <w:t>пени дестабилизации окружающей среды и мировые центры стабилизации био</w:t>
            </w:r>
            <w:r w:rsidRPr="00731CD8">
              <w:rPr>
                <w:rFonts w:eastAsia="Times New Roman"/>
                <w:sz w:val="24"/>
                <w:szCs w:val="24"/>
              </w:rPr>
              <w:softHyphen/>
              <w:t>сферы: составление и анализ оценочной карты.</w:t>
            </w:r>
          </w:p>
          <w:p w:rsidR="00731CD8" w:rsidRPr="00731CD8" w:rsidRDefault="00731CD8" w:rsidP="00731CD8">
            <w:pPr>
              <w:shd w:val="clear" w:color="auto" w:fill="FFFFFF"/>
              <w:spacing w:after="0" w:line="240" w:lineRule="auto"/>
              <w:jc w:val="both"/>
              <w:rPr>
                <w:rFonts w:eastAsia="Times New Roman"/>
                <w:sz w:val="24"/>
                <w:szCs w:val="24"/>
              </w:rPr>
            </w:pPr>
            <w:r w:rsidRPr="00731CD8">
              <w:rPr>
                <w:rFonts w:eastAsia="Times New Roman"/>
                <w:bCs/>
                <w:sz w:val="24"/>
                <w:szCs w:val="24"/>
              </w:rPr>
              <w:t xml:space="preserve">Экосистемы мира в начале </w:t>
            </w:r>
            <w:r w:rsidRPr="00731CD8">
              <w:rPr>
                <w:rFonts w:eastAsia="Times New Roman"/>
                <w:bCs/>
                <w:sz w:val="24"/>
                <w:szCs w:val="24"/>
                <w:lang w:val="en-US"/>
              </w:rPr>
              <w:t>XXI</w:t>
            </w:r>
            <w:r w:rsidRPr="00731CD8">
              <w:rPr>
                <w:rFonts w:eastAsia="Times New Roman"/>
                <w:bCs/>
                <w:sz w:val="24"/>
                <w:szCs w:val="24"/>
              </w:rPr>
              <w:t xml:space="preserve"> столетия. Типология национальных структур природопользования</w:t>
            </w:r>
          </w:p>
          <w:p w:rsidR="00731CD8" w:rsidRPr="00731CD8" w:rsidRDefault="00731CD8" w:rsidP="00731CD8">
            <w:pPr>
              <w:shd w:val="clear" w:color="auto" w:fill="FFFFFF"/>
              <w:tabs>
                <w:tab w:val="left" w:pos="5810"/>
              </w:tabs>
              <w:spacing w:after="0" w:line="240" w:lineRule="auto"/>
              <w:jc w:val="both"/>
              <w:rPr>
                <w:rFonts w:eastAsia="Times New Roman"/>
                <w:sz w:val="24"/>
                <w:szCs w:val="24"/>
              </w:rPr>
            </w:pPr>
            <w:r w:rsidRPr="00731CD8">
              <w:rPr>
                <w:rFonts w:eastAsia="Times New Roman"/>
                <w:sz w:val="24"/>
                <w:szCs w:val="24"/>
              </w:rPr>
              <w:t>Природные катастрофы и их динамика.</w:t>
            </w:r>
            <w:r w:rsidRPr="00731CD8">
              <w:rPr>
                <w:rFonts w:eastAsia="Times New Roman"/>
                <w:sz w:val="24"/>
                <w:szCs w:val="24"/>
              </w:rPr>
              <w:tab/>
            </w:r>
          </w:p>
          <w:p w:rsidR="00731CD8" w:rsidRPr="00731CD8" w:rsidRDefault="00731CD8" w:rsidP="00731CD8">
            <w:pPr>
              <w:widowControl w:val="0"/>
              <w:tabs>
                <w:tab w:val="left" w:pos="1180"/>
              </w:tabs>
              <w:autoSpaceDE w:val="0"/>
              <w:autoSpaceDN w:val="0"/>
              <w:adjustRightInd w:val="0"/>
              <w:spacing w:after="0" w:line="240" w:lineRule="auto"/>
              <w:jc w:val="both"/>
              <w:rPr>
                <w:b/>
                <w:sz w:val="24"/>
                <w:szCs w:val="24"/>
                <w:lang w:eastAsia="ja-JP"/>
              </w:rPr>
            </w:pPr>
            <w:r w:rsidRPr="00731CD8">
              <w:rPr>
                <w:rFonts w:eastAsia="Times New Roman"/>
                <w:sz w:val="24"/>
                <w:szCs w:val="24"/>
              </w:rPr>
              <w:t>Причины изменения климатических условий на нашей пла</w:t>
            </w:r>
            <w:r w:rsidRPr="00731CD8">
              <w:rPr>
                <w:rFonts w:eastAsia="Times New Roman"/>
                <w:sz w:val="24"/>
                <w:szCs w:val="24"/>
              </w:rPr>
              <w:softHyphen/>
              <w:t xml:space="preserve">нете на продолжительные и короткие сроки. Две </w:t>
            </w:r>
            <w:r w:rsidRPr="00731CD8">
              <w:rPr>
                <w:rFonts w:eastAsia="Times New Roman"/>
                <w:sz w:val="24"/>
                <w:szCs w:val="24"/>
              </w:rPr>
              <w:lastRenderedPageBreak/>
              <w:t>версии потепления климата (</w:t>
            </w:r>
            <w:r w:rsidRPr="00731CD8">
              <w:rPr>
                <w:rFonts w:eastAsia="Times New Roman"/>
                <w:i/>
                <w:sz w:val="24"/>
                <w:szCs w:val="24"/>
              </w:rPr>
              <w:t>дискуссия</w:t>
            </w:r>
            <w:r w:rsidRPr="00731CD8">
              <w:rPr>
                <w:rFonts w:eastAsia="Times New Roman"/>
                <w:sz w:val="24"/>
                <w:szCs w:val="24"/>
              </w:rPr>
              <w:t>).Проблемы адаптации к климатическим изменениям.</w:t>
            </w:r>
          </w:p>
        </w:tc>
      </w:tr>
      <w:tr w:rsidR="00731CD8" w:rsidRPr="00731CD8" w:rsidTr="002033F2">
        <w:tc>
          <w:tcPr>
            <w:tcW w:w="448" w:type="dxa"/>
          </w:tcPr>
          <w:p w:rsidR="00731CD8" w:rsidRPr="00731CD8" w:rsidRDefault="00731CD8" w:rsidP="00731CD8">
            <w:pPr>
              <w:spacing w:after="0" w:line="240" w:lineRule="auto"/>
              <w:jc w:val="center"/>
              <w:rPr>
                <w:sz w:val="24"/>
                <w:szCs w:val="24"/>
                <w:lang w:eastAsia="ja-JP"/>
              </w:rPr>
            </w:pPr>
          </w:p>
        </w:tc>
        <w:tc>
          <w:tcPr>
            <w:tcW w:w="3062" w:type="dxa"/>
          </w:tcPr>
          <w:p w:rsidR="00731CD8" w:rsidRPr="00731CD8" w:rsidRDefault="00731CD8" w:rsidP="00731CD8">
            <w:pPr>
              <w:spacing w:after="0" w:line="240" w:lineRule="auto"/>
              <w:jc w:val="both"/>
              <w:rPr>
                <w:sz w:val="24"/>
                <w:szCs w:val="24"/>
                <w:lang w:eastAsia="ja-JP"/>
              </w:rPr>
            </w:pPr>
            <w:r w:rsidRPr="00731CD8">
              <w:rPr>
                <w:sz w:val="24"/>
                <w:szCs w:val="24"/>
                <w:lang w:eastAsia="ja-JP"/>
              </w:rPr>
              <w:t>Практические работы</w:t>
            </w:r>
          </w:p>
        </w:tc>
        <w:tc>
          <w:tcPr>
            <w:tcW w:w="6061" w:type="dxa"/>
          </w:tcPr>
          <w:p w:rsidR="00731CD8" w:rsidRPr="00731CD8" w:rsidRDefault="00731CD8" w:rsidP="00731CD8">
            <w:pPr>
              <w:spacing w:after="0" w:line="240" w:lineRule="auto"/>
              <w:jc w:val="both"/>
              <w:rPr>
                <w:rFonts w:eastAsia="Times New Roman"/>
                <w:sz w:val="24"/>
                <w:szCs w:val="24"/>
              </w:rPr>
            </w:pPr>
            <w:r w:rsidRPr="00731CD8">
              <w:rPr>
                <w:rFonts w:eastAsia="Times New Roman"/>
                <w:i/>
                <w:sz w:val="24"/>
                <w:szCs w:val="24"/>
              </w:rPr>
              <w:t>Практическая работа</w:t>
            </w:r>
            <w:r w:rsidRPr="00731CD8">
              <w:rPr>
                <w:rFonts w:eastAsia="Times New Roman"/>
                <w:sz w:val="24"/>
                <w:szCs w:val="24"/>
              </w:rPr>
              <w:t xml:space="preserve"> на контурных картах мира:</w:t>
            </w:r>
          </w:p>
          <w:p w:rsidR="00731CD8" w:rsidRPr="00731CD8" w:rsidRDefault="00731CD8" w:rsidP="00731CD8">
            <w:pPr>
              <w:spacing w:after="0" w:line="240" w:lineRule="auto"/>
              <w:jc w:val="both"/>
              <w:rPr>
                <w:rFonts w:eastAsia="Times New Roman"/>
                <w:sz w:val="24"/>
                <w:szCs w:val="24"/>
              </w:rPr>
            </w:pPr>
            <w:r w:rsidRPr="00731CD8">
              <w:rPr>
                <w:rFonts w:eastAsia="Times New Roman"/>
                <w:sz w:val="24"/>
                <w:szCs w:val="24"/>
              </w:rPr>
              <w:t>составление и анализ оценочной карты.</w:t>
            </w:r>
          </w:p>
          <w:p w:rsidR="00731CD8" w:rsidRPr="00731CD8" w:rsidRDefault="00731CD8" w:rsidP="00731CD8">
            <w:pPr>
              <w:shd w:val="clear" w:color="auto" w:fill="FFFFFF"/>
              <w:spacing w:after="0" w:line="240" w:lineRule="auto"/>
              <w:jc w:val="both"/>
              <w:rPr>
                <w:rFonts w:eastAsia="Times New Roman"/>
                <w:bCs/>
                <w:sz w:val="24"/>
                <w:szCs w:val="24"/>
              </w:rPr>
            </w:pPr>
            <w:r w:rsidRPr="00731CD8">
              <w:rPr>
                <w:rFonts w:eastAsia="Times New Roman"/>
                <w:bCs/>
                <w:i/>
                <w:sz w:val="24"/>
                <w:szCs w:val="24"/>
              </w:rPr>
              <w:t>Практическаяработа</w:t>
            </w:r>
            <w:r w:rsidRPr="00731CD8">
              <w:rPr>
                <w:rFonts w:eastAsia="Times New Roman"/>
                <w:bCs/>
                <w:sz w:val="24"/>
                <w:szCs w:val="24"/>
              </w:rPr>
              <w:t>: сравнительный анализ структурных пирамид ряда стран.</w:t>
            </w:r>
          </w:p>
          <w:p w:rsidR="00731CD8" w:rsidRPr="00731CD8" w:rsidRDefault="00731CD8" w:rsidP="00731CD8">
            <w:pPr>
              <w:widowControl w:val="0"/>
              <w:tabs>
                <w:tab w:val="left" w:pos="1180"/>
              </w:tabs>
              <w:autoSpaceDE w:val="0"/>
              <w:autoSpaceDN w:val="0"/>
              <w:adjustRightInd w:val="0"/>
              <w:spacing w:after="0" w:line="240" w:lineRule="auto"/>
              <w:jc w:val="both"/>
              <w:rPr>
                <w:rFonts w:eastAsia="Times New Roman"/>
                <w:b/>
                <w:bCs/>
                <w:sz w:val="24"/>
                <w:szCs w:val="24"/>
              </w:rPr>
            </w:pPr>
            <w:r w:rsidRPr="00731CD8">
              <w:rPr>
                <w:rFonts w:eastAsia="Times New Roman"/>
                <w:bCs/>
                <w:i/>
                <w:sz w:val="24"/>
                <w:szCs w:val="24"/>
              </w:rPr>
              <w:t>Проектная задача</w:t>
            </w:r>
            <w:r w:rsidRPr="00731CD8">
              <w:rPr>
                <w:rFonts w:eastAsia="Times New Roman"/>
                <w:bCs/>
                <w:sz w:val="24"/>
                <w:szCs w:val="24"/>
              </w:rPr>
              <w:t>: угрозы или новые факторы-возможности для развития России, её регионов.</w:t>
            </w:r>
          </w:p>
          <w:p w:rsidR="00731CD8" w:rsidRPr="00731CD8" w:rsidRDefault="00731CD8" w:rsidP="00731CD8">
            <w:pPr>
              <w:spacing w:after="0" w:line="240" w:lineRule="auto"/>
              <w:jc w:val="both"/>
              <w:rPr>
                <w:rFonts w:eastAsia="Times New Roman"/>
                <w:bCs/>
                <w:sz w:val="24"/>
                <w:szCs w:val="24"/>
              </w:rPr>
            </w:pPr>
          </w:p>
        </w:tc>
      </w:tr>
      <w:tr w:rsidR="00731CD8" w:rsidRPr="00731CD8" w:rsidTr="002033F2">
        <w:tc>
          <w:tcPr>
            <w:tcW w:w="448" w:type="dxa"/>
          </w:tcPr>
          <w:p w:rsidR="00731CD8" w:rsidRPr="00731CD8" w:rsidRDefault="00731CD8" w:rsidP="00731CD8">
            <w:pPr>
              <w:spacing w:after="0" w:line="240" w:lineRule="auto"/>
              <w:jc w:val="center"/>
              <w:rPr>
                <w:sz w:val="24"/>
                <w:szCs w:val="24"/>
                <w:lang w:eastAsia="ja-JP"/>
              </w:rPr>
            </w:pPr>
          </w:p>
        </w:tc>
        <w:tc>
          <w:tcPr>
            <w:tcW w:w="3062" w:type="dxa"/>
          </w:tcPr>
          <w:p w:rsidR="00731CD8" w:rsidRPr="00731CD8" w:rsidRDefault="00731CD8" w:rsidP="00731CD8">
            <w:pPr>
              <w:spacing w:after="0" w:line="240" w:lineRule="auto"/>
              <w:jc w:val="both"/>
              <w:rPr>
                <w:sz w:val="24"/>
                <w:szCs w:val="24"/>
                <w:lang w:eastAsia="ja-JP"/>
              </w:rPr>
            </w:pPr>
            <w:r w:rsidRPr="00731CD8">
              <w:rPr>
                <w:sz w:val="24"/>
                <w:szCs w:val="24"/>
                <w:lang w:eastAsia="ja-JP"/>
              </w:rPr>
              <w:t>Тема 3. Стратегии и проблемы устойчивого развития России</w:t>
            </w:r>
          </w:p>
        </w:tc>
        <w:tc>
          <w:tcPr>
            <w:tcW w:w="6061" w:type="dxa"/>
          </w:tcPr>
          <w:p w:rsidR="00731CD8" w:rsidRPr="00731CD8" w:rsidRDefault="00731CD8" w:rsidP="00731CD8">
            <w:pPr>
              <w:shd w:val="clear" w:color="auto" w:fill="FFFFFF"/>
              <w:spacing w:after="0" w:line="240" w:lineRule="auto"/>
              <w:jc w:val="both"/>
              <w:rPr>
                <w:rFonts w:eastAsia="Times New Roman"/>
                <w:sz w:val="24"/>
                <w:szCs w:val="24"/>
              </w:rPr>
            </w:pPr>
            <w:r w:rsidRPr="00731CD8">
              <w:rPr>
                <w:rFonts w:eastAsia="Times New Roman"/>
                <w:sz w:val="24"/>
                <w:szCs w:val="24"/>
              </w:rPr>
              <w:t xml:space="preserve">Глобальная экологическая роль России. «Ключевые регионы устойчивого развития» (КРУР) России. Критерии оценки и индикаторы обеспечения устойчивости развития и стабильности окружающей среды России. </w:t>
            </w:r>
            <w:r w:rsidRPr="00731CD8">
              <w:rPr>
                <w:rFonts w:eastAsia="Times New Roman"/>
                <w:bCs/>
                <w:sz w:val="24"/>
                <w:szCs w:val="24"/>
              </w:rPr>
              <w:t xml:space="preserve">Сырьевая специализация хозяйства России и проблемы перехода к устойчивому развитию. </w:t>
            </w:r>
          </w:p>
          <w:p w:rsidR="00731CD8" w:rsidRPr="00731CD8" w:rsidRDefault="00731CD8" w:rsidP="00731CD8">
            <w:pPr>
              <w:spacing w:after="0" w:line="240" w:lineRule="auto"/>
              <w:jc w:val="both"/>
              <w:rPr>
                <w:rFonts w:eastAsia="Times New Roman"/>
                <w:sz w:val="24"/>
                <w:szCs w:val="24"/>
              </w:rPr>
            </w:pPr>
            <w:r w:rsidRPr="00731CD8">
              <w:rPr>
                <w:rFonts w:eastAsia="Times New Roman"/>
                <w:sz w:val="24"/>
                <w:szCs w:val="24"/>
              </w:rPr>
              <w:t xml:space="preserve">Специфика перехода России к устойчивому развитию. </w:t>
            </w:r>
          </w:p>
          <w:p w:rsidR="00731CD8" w:rsidRPr="00731CD8" w:rsidRDefault="00731CD8" w:rsidP="00731CD8">
            <w:pPr>
              <w:spacing w:after="0" w:line="240" w:lineRule="auto"/>
              <w:jc w:val="both"/>
              <w:rPr>
                <w:rFonts w:eastAsia="Times New Roman"/>
                <w:sz w:val="24"/>
                <w:szCs w:val="24"/>
              </w:rPr>
            </w:pPr>
            <w:r w:rsidRPr="00731CD8">
              <w:rPr>
                <w:rFonts w:eastAsia="Times New Roman"/>
                <w:sz w:val="24"/>
                <w:szCs w:val="24"/>
              </w:rPr>
              <w:t xml:space="preserve">Устойчивое развитие на тематических картах Национального атласа России (Т.2-3, 2007 и 2008 гг.): природоведческие и социально-экономические сюжеты. Карты LeMondediplomatique (2006). </w:t>
            </w:r>
          </w:p>
        </w:tc>
      </w:tr>
      <w:tr w:rsidR="00731CD8" w:rsidRPr="00731CD8" w:rsidTr="002033F2">
        <w:tc>
          <w:tcPr>
            <w:tcW w:w="448" w:type="dxa"/>
          </w:tcPr>
          <w:p w:rsidR="00731CD8" w:rsidRPr="00731CD8" w:rsidRDefault="00731CD8" w:rsidP="00731CD8">
            <w:pPr>
              <w:spacing w:after="0" w:line="240" w:lineRule="auto"/>
              <w:jc w:val="center"/>
              <w:rPr>
                <w:sz w:val="24"/>
                <w:szCs w:val="24"/>
                <w:lang w:eastAsia="ja-JP"/>
              </w:rPr>
            </w:pPr>
          </w:p>
        </w:tc>
        <w:tc>
          <w:tcPr>
            <w:tcW w:w="3062" w:type="dxa"/>
          </w:tcPr>
          <w:p w:rsidR="00731CD8" w:rsidRPr="00731CD8" w:rsidRDefault="00731CD8" w:rsidP="00731CD8">
            <w:pPr>
              <w:spacing w:after="0" w:line="240" w:lineRule="auto"/>
              <w:jc w:val="both"/>
              <w:rPr>
                <w:sz w:val="24"/>
                <w:szCs w:val="24"/>
                <w:lang w:eastAsia="ja-JP"/>
              </w:rPr>
            </w:pPr>
            <w:r w:rsidRPr="00731CD8">
              <w:rPr>
                <w:sz w:val="24"/>
                <w:szCs w:val="24"/>
                <w:lang w:eastAsia="ja-JP"/>
              </w:rPr>
              <w:t>Практические работы</w:t>
            </w:r>
          </w:p>
        </w:tc>
        <w:tc>
          <w:tcPr>
            <w:tcW w:w="6061" w:type="dxa"/>
          </w:tcPr>
          <w:p w:rsidR="00731CD8" w:rsidRPr="00731CD8" w:rsidRDefault="00731CD8" w:rsidP="00731CD8">
            <w:pPr>
              <w:spacing w:after="0" w:line="240" w:lineRule="auto"/>
              <w:jc w:val="both"/>
              <w:rPr>
                <w:rFonts w:eastAsia="Times New Roman"/>
                <w:sz w:val="24"/>
                <w:szCs w:val="24"/>
              </w:rPr>
            </w:pPr>
            <w:r w:rsidRPr="00731CD8">
              <w:rPr>
                <w:rFonts w:eastAsia="Times New Roman"/>
                <w:i/>
                <w:sz w:val="24"/>
                <w:szCs w:val="24"/>
              </w:rPr>
              <w:t>Практическая работа</w:t>
            </w:r>
            <w:r w:rsidRPr="00731CD8">
              <w:rPr>
                <w:rFonts w:eastAsia="Times New Roman"/>
                <w:sz w:val="24"/>
                <w:szCs w:val="24"/>
              </w:rPr>
              <w:t>: анализ карт устойчивого развития.</w:t>
            </w:r>
          </w:p>
          <w:p w:rsidR="00731CD8" w:rsidRPr="00731CD8" w:rsidRDefault="00731CD8" w:rsidP="00731CD8">
            <w:pPr>
              <w:spacing w:after="0" w:line="240" w:lineRule="auto"/>
              <w:jc w:val="both"/>
              <w:rPr>
                <w:rFonts w:eastAsia="Times New Roman"/>
                <w:sz w:val="24"/>
                <w:szCs w:val="24"/>
              </w:rPr>
            </w:pPr>
            <w:r w:rsidRPr="00731CD8">
              <w:rPr>
                <w:rFonts w:eastAsia="Times New Roman"/>
                <w:sz w:val="24"/>
                <w:szCs w:val="24"/>
              </w:rPr>
              <w:t>Мастер-класс.</w:t>
            </w:r>
          </w:p>
          <w:p w:rsidR="00731CD8" w:rsidRPr="00731CD8" w:rsidRDefault="00731CD8" w:rsidP="00731CD8">
            <w:pPr>
              <w:shd w:val="clear" w:color="auto" w:fill="FFFFFF"/>
              <w:spacing w:after="0" w:line="240" w:lineRule="auto"/>
              <w:jc w:val="both"/>
              <w:rPr>
                <w:rFonts w:eastAsia="Times New Roman"/>
                <w:sz w:val="24"/>
                <w:szCs w:val="24"/>
              </w:rPr>
            </w:pPr>
          </w:p>
        </w:tc>
      </w:tr>
      <w:tr w:rsidR="00731CD8" w:rsidRPr="00731CD8" w:rsidTr="002033F2">
        <w:tc>
          <w:tcPr>
            <w:tcW w:w="448" w:type="dxa"/>
          </w:tcPr>
          <w:p w:rsidR="00731CD8" w:rsidRPr="00731CD8" w:rsidRDefault="00731CD8" w:rsidP="00731CD8">
            <w:pPr>
              <w:spacing w:after="0" w:line="240" w:lineRule="auto"/>
              <w:jc w:val="center"/>
              <w:rPr>
                <w:sz w:val="24"/>
                <w:szCs w:val="24"/>
                <w:lang w:eastAsia="ja-JP"/>
              </w:rPr>
            </w:pPr>
          </w:p>
        </w:tc>
        <w:tc>
          <w:tcPr>
            <w:tcW w:w="3062" w:type="dxa"/>
          </w:tcPr>
          <w:p w:rsidR="00731CD8" w:rsidRPr="00731CD8" w:rsidRDefault="00731CD8" w:rsidP="00731CD8">
            <w:pPr>
              <w:spacing w:after="0" w:line="240" w:lineRule="auto"/>
              <w:jc w:val="both"/>
              <w:rPr>
                <w:sz w:val="24"/>
                <w:szCs w:val="24"/>
                <w:lang w:eastAsia="ja-JP"/>
              </w:rPr>
            </w:pPr>
            <w:r w:rsidRPr="00731CD8">
              <w:rPr>
                <w:sz w:val="24"/>
                <w:szCs w:val="24"/>
                <w:lang w:eastAsia="ja-JP"/>
              </w:rPr>
              <w:t>Тема 4. Стратегии и проблемы устойчивого развития Тверской области.</w:t>
            </w:r>
          </w:p>
        </w:tc>
        <w:tc>
          <w:tcPr>
            <w:tcW w:w="6061" w:type="dxa"/>
          </w:tcPr>
          <w:p w:rsidR="00731CD8" w:rsidRPr="00731CD8" w:rsidRDefault="00731CD8" w:rsidP="00731CD8">
            <w:pPr>
              <w:spacing w:after="0" w:line="240" w:lineRule="auto"/>
              <w:jc w:val="both"/>
              <w:rPr>
                <w:rFonts w:eastAsia="Times New Roman"/>
                <w:sz w:val="24"/>
                <w:szCs w:val="24"/>
              </w:rPr>
            </w:pPr>
            <w:r w:rsidRPr="00731CD8">
              <w:rPr>
                <w:rFonts w:eastAsia="Times New Roman"/>
                <w:sz w:val="24"/>
                <w:szCs w:val="24"/>
              </w:rPr>
              <w:t xml:space="preserve">Проблемы устойчивого развития региона в створе транспортного коридора Москва – Санкт-Петербург (и в условиях активной полимагистрализации). Проблемы устойчивого развития сельского расселения. </w:t>
            </w:r>
          </w:p>
          <w:p w:rsidR="00731CD8" w:rsidRPr="00731CD8" w:rsidRDefault="00731CD8" w:rsidP="00731CD8">
            <w:pPr>
              <w:spacing w:after="0" w:line="240" w:lineRule="auto"/>
              <w:jc w:val="both"/>
              <w:rPr>
                <w:rFonts w:eastAsia="Times New Roman"/>
                <w:sz w:val="24"/>
                <w:szCs w:val="24"/>
              </w:rPr>
            </w:pPr>
          </w:p>
        </w:tc>
      </w:tr>
      <w:tr w:rsidR="00731CD8" w:rsidRPr="00731CD8" w:rsidTr="002033F2">
        <w:tc>
          <w:tcPr>
            <w:tcW w:w="448" w:type="dxa"/>
          </w:tcPr>
          <w:p w:rsidR="00731CD8" w:rsidRPr="00731CD8" w:rsidRDefault="00731CD8" w:rsidP="00731CD8">
            <w:pPr>
              <w:spacing w:after="0" w:line="240" w:lineRule="auto"/>
              <w:jc w:val="center"/>
              <w:rPr>
                <w:sz w:val="24"/>
                <w:szCs w:val="24"/>
                <w:lang w:eastAsia="ja-JP"/>
              </w:rPr>
            </w:pPr>
          </w:p>
        </w:tc>
        <w:tc>
          <w:tcPr>
            <w:tcW w:w="3062" w:type="dxa"/>
          </w:tcPr>
          <w:p w:rsidR="00731CD8" w:rsidRPr="00731CD8" w:rsidRDefault="00731CD8" w:rsidP="00731CD8">
            <w:pPr>
              <w:spacing w:after="0" w:line="240" w:lineRule="auto"/>
              <w:jc w:val="both"/>
              <w:rPr>
                <w:sz w:val="24"/>
                <w:szCs w:val="24"/>
                <w:lang w:eastAsia="ja-JP"/>
              </w:rPr>
            </w:pPr>
            <w:r w:rsidRPr="00731CD8">
              <w:rPr>
                <w:sz w:val="24"/>
                <w:szCs w:val="24"/>
                <w:lang w:eastAsia="ja-JP"/>
              </w:rPr>
              <w:t>Практические работы</w:t>
            </w:r>
          </w:p>
        </w:tc>
        <w:tc>
          <w:tcPr>
            <w:tcW w:w="6061" w:type="dxa"/>
          </w:tcPr>
          <w:p w:rsidR="00731CD8" w:rsidRPr="00731CD8" w:rsidRDefault="00731CD8" w:rsidP="00731CD8">
            <w:pPr>
              <w:spacing w:after="0" w:line="240" w:lineRule="auto"/>
              <w:jc w:val="both"/>
              <w:rPr>
                <w:rFonts w:eastAsia="Times New Roman"/>
                <w:sz w:val="24"/>
                <w:szCs w:val="24"/>
              </w:rPr>
            </w:pPr>
            <w:r w:rsidRPr="00731CD8">
              <w:rPr>
                <w:rFonts w:eastAsia="Times New Roman"/>
                <w:i/>
                <w:sz w:val="24"/>
                <w:szCs w:val="24"/>
              </w:rPr>
              <w:t>Практическая работа:</w:t>
            </w:r>
            <w:r w:rsidRPr="00731CD8">
              <w:rPr>
                <w:rFonts w:eastAsia="Times New Roman"/>
                <w:sz w:val="24"/>
                <w:szCs w:val="24"/>
              </w:rPr>
              <w:t xml:space="preserve"> оценка техногенных рисков расселения Тверской области (работа с проектными картами Схемы территориального планирования региона)</w:t>
            </w:r>
            <w:r w:rsidRPr="00731CD8">
              <w:rPr>
                <w:rFonts w:eastAsia="Times New Roman"/>
                <w:sz w:val="24"/>
                <w:szCs w:val="24"/>
              </w:rPr>
              <w:tab/>
            </w:r>
          </w:p>
        </w:tc>
      </w:tr>
      <w:tr w:rsidR="00731CD8" w:rsidRPr="00731CD8" w:rsidTr="002033F2">
        <w:tc>
          <w:tcPr>
            <w:tcW w:w="448" w:type="dxa"/>
          </w:tcPr>
          <w:p w:rsidR="00731CD8" w:rsidRPr="00731CD8" w:rsidRDefault="00731CD8" w:rsidP="00731CD8">
            <w:pPr>
              <w:spacing w:after="0" w:line="240" w:lineRule="auto"/>
              <w:jc w:val="center"/>
              <w:rPr>
                <w:sz w:val="24"/>
                <w:szCs w:val="24"/>
                <w:lang w:eastAsia="ja-JP"/>
              </w:rPr>
            </w:pPr>
          </w:p>
        </w:tc>
        <w:tc>
          <w:tcPr>
            <w:tcW w:w="3062" w:type="dxa"/>
          </w:tcPr>
          <w:p w:rsidR="00731CD8" w:rsidRPr="00731CD8" w:rsidRDefault="00731CD8" w:rsidP="00731CD8">
            <w:pPr>
              <w:spacing w:after="0" w:line="240" w:lineRule="auto"/>
              <w:jc w:val="both"/>
              <w:rPr>
                <w:sz w:val="24"/>
                <w:szCs w:val="24"/>
                <w:lang w:eastAsia="ja-JP"/>
              </w:rPr>
            </w:pPr>
            <w:r w:rsidRPr="00731CD8">
              <w:rPr>
                <w:sz w:val="24"/>
                <w:szCs w:val="24"/>
                <w:lang w:eastAsia="ja-JP"/>
              </w:rPr>
              <w:t>Самостоятельная работа</w:t>
            </w:r>
          </w:p>
        </w:tc>
        <w:tc>
          <w:tcPr>
            <w:tcW w:w="6061" w:type="dxa"/>
          </w:tcPr>
          <w:p w:rsidR="00731CD8" w:rsidRPr="00731CD8" w:rsidRDefault="00731CD8" w:rsidP="00731CD8">
            <w:pPr>
              <w:spacing w:after="0" w:line="240" w:lineRule="auto"/>
              <w:jc w:val="both"/>
              <w:rPr>
                <w:sz w:val="24"/>
                <w:szCs w:val="24"/>
                <w:lang w:eastAsia="ja-JP"/>
              </w:rPr>
            </w:pPr>
            <w:r w:rsidRPr="00731CD8">
              <w:rPr>
                <w:sz w:val="24"/>
                <w:szCs w:val="24"/>
                <w:lang w:eastAsia="ja-JP"/>
              </w:rPr>
              <w:t>Выполнение письменных заданий по всем разделам, составление обзора интернет-ресурсов, электронных журналов, аналитических записок (анализ карт, графических построений)</w:t>
            </w:r>
          </w:p>
        </w:tc>
      </w:tr>
      <w:tr w:rsidR="00731CD8" w:rsidRPr="00731CD8" w:rsidTr="002033F2">
        <w:tc>
          <w:tcPr>
            <w:tcW w:w="448" w:type="dxa"/>
          </w:tcPr>
          <w:p w:rsidR="00731CD8" w:rsidRPr="00731CD8" w:rsidRDefault="00731CD8" w:rsidP="00731CD8">
            <w:pPr>
              <w:spacing w:after="0" w:line="240" w:lineRule="auto"/>
              <w:jc w:val="center"/>
              <w:rPr>
                <w:sz w:val="24"/>
                <w:szCs w:val="24"/>
                <w:lang w:eastAsia="ja-JP"/>
              </w:rPr>
            </w:pPr>
          </w:p>
        </w:tc>
        <w:tc>
          <w:tcPr>
            <w:tcW w:w="3062" w:type="dxa"/>
          </w:tcPr>
          <w:p w:rsidR="00731CD8" w:rsidRPr="00731CD8" w:rsidRDefault="00731CD8" w:rsidP="00731CD8">
            <w:pPr>
              <w:spacing w:after="0" w:line="240" w:lineRule="auto"/>
              <w:jc w:val="both"/>
              <w:rPr>
                <w:sz w:val="24"/>
                <w:szCs w:val="24"/>
                <w:lang w:eastAsia="ja-JP"/>
              </w:rPr>
            </w:pPr>
            <w:r w:rsidRPr="00731CD8">
              <w:rPr>
                <w:sz w:val="24"/>
                <w:szCs w:val="24"/>
                <w:lang w:eastAsia="ja-JP"/>
              </w:rPr>
              <w:t>Используемые образовательные технологии</w:t>
            </w:r>
          </w:p>
        </w:tc>
        <w:tc>
          <w:tcPr>
            <w:tcW w:w="6061" w:type="dxa"/>
          </w:tcPr>
          <w:p w:rsidR="00731CD8" w:rsidRPr="00731CD8" w:rsidRDefault="00731CD8" w:rsidP="00731CD8">
            <w:pPr>
              <w:spacing w:after="0" w:line="240" w:lineRule="auto"/>
              <w:jc w:val="both"/>
              <w:rPr>
                <w:sz w:val="24"/>
                <w:szCs w:val="24"/>
                <w:lang w:eastAsia="ja-JP"/>
              </w:rPr>
            </w:pPr>
            <w:r w:rsidRPr="00731CD8">
              <w:rPr>
                <w:sz w:val="24"/>
                <w:szCs w:val="24"/>
                <w:lang w:eastAsia="ja-JP"/>
              </w:rPr>
              <w:t>Регламентированная дискуссия, мастер-классы, картографические тренинги.</w:t>
            </w:r>
          </w:p>
        </w:tc>
      </w:tr>
      <w:tr w:rsidR="00731CD8" w:rsidRPr="00731CD8" w:rsidTr="002033F2">
        <w:tc>
          <w:tcPr>
            <w:tcW w:w="448" w:type="dxa"/>
          </w:tcPr>
          <w:p w:rsidR="00731CD8" w:rsidRPr="00731CD8" w:rsidRDefault="00731CD8" w:rsidP="00731CD8">
            <w:pPr>
              <w:spacing w:after="0" w:line="240" w:lineRule="auto"/>
              <w:jc w:val="center"/>
              <w:rPr>
                <w:sz w:val="24"/>
                <w:szCs w:val="24"/>
                <w:lang w:eastAsia="ja-JP"/>
              </w:rPr>
            </w:pPr>
          </w:p>
        </w:tc>
        <w:tc>
          <w:tcPr>
            <w:tcW w:w="3062" w:type="dxa"/>
          </w:tcPr>
          <w:p w:rsidR="00731CD8" w:rsidRPr="00731CD8" w:rsidRDefault="00731CD8" w:rsidP="00731CD8">
            <w:pPr>
              <w:spacing w:after="0" w:line="240" w:lineRule="auto"/>
              <w:jc w:val="both"/>
              <w:rPr>
                <w:sz w:val="24"/>
                <w:szCs w:val="24"/>
                <w:lang w:eastAsia="ja-JP"/>
              </w:rPr>
            </w:pPr>
            <w:r w:rsidRPr="00731CD8">
              <w:rPr>
                <w:sz w:val="24"/>
                <w:szCs w:val="24"/>
                <w:lang w:eastAsia="ja-JP"/>
              </w:rPr>
              <w:t>Перечень рекомендуемых учебных изданий, Интернет-ресурсов, дополнительной литературы</w:t>
            </w:r>
          </w:p>
        </w:tc>
        <w:tc>
          <w:tcPr>
            <w:tcW w:w="6061" w:type="dxa"/>
          </w:tcPr>
          <w:p w:rsidR="00731CD8" w:rsidRPr="00731CD8" w:rsidRDefault="00731CD8" w:rsidP="00731CD8">
            <w:pPr>
              <w:spacing w:after="0" w:line="240" w:lineRule="auto"/>
              <w:jc w:val="both"/>
              <w:rPr>
                <w:sz w:val="24"/>
                <w:szCs w:val="24"/>
                <w:lang w:eastAsia="ja-JP"/>
              </w:rPr>
            </w:pPr>
            <w:r w:rsidRPr="00731CD8">
              <w:rPr>
                <w:bCs/>
                <w:color w:val="000000"/>
                <w:sz w:val="24"/>
                <w:szCs w:val="24"/>
                <w:lang w:eastAsia="ja-JP"/>
              </w:rPr>
              <w:t xml:space="preserve">Повестка дня на </w:t>
            </w:r>
            <w:r w:rsidRPr="00731CD8">
              <w:rPr>
                <w:bCs/>
                <w:color w:val="000000"/>
                <w:sz w:val="24"/>
                <w:szCs w:val="24"/>
                <w:lang w:val="en-US" w:eastAsia="ja-JP"/>
              </w:rPr>
              <w:t>XXI</w:t>
            </w:r>
            <w:r w:rsidRPr="00731CD8">
              <w:rPr>
                <w:bCs/>
                <w:color w:val="000000"/>
                <w:sz w:val="24"/>
                <w:szCs w:val="24"/>
                <w:lang w:eastAsia="ja-JP"/>
              </w:rPr>
              <w:t xml:space="preserve"> век. Принята Конференцией ООН по окружающей среде и развитию, Рио-де-Жанейро, 3-14 июня 1992 г. </w:t>
            </w:r>
            <w:r w:rsidRPr="00731CD8">
              <w:rPr>
                <w:bCs/>
                <w:color w:val="000000"/>
                <w:sz w:val="24"/>
                <w:szCs w:val="24"/>
                <w:lang w:val="en-US" w:eastAsia="ja-JP"/>
              </w:rPr>
              <w:t>URL</w:t>
            </w:r>
            <w:r w:rsidRPr="00731CD8">
              <w:rPr>
                <w:bCs/>
                <w:color w:val="000000"/>
                <w:sz w:val="24"/>
                <w:szCs w:val="24"/>
                <w:lang w:eastAsia="ja-JP"/>
              </w:rPr>
              <w:t>:</w:t>
            </w:r>
            <w:hyperlink r:id="rId29" w:history="1">
              <w:r w:rsidRPr="00731CD8">
                <w:rPr>
                  <w:bCs/>
                  <w:color w:val="0000FF"/>
                  <w:sz w:val="24"/>
                  <w:szCs w:val="24"/>
                  <w:u w:val="single"/>
                  <w:lang w:eastAsia="ja-JP"/>
                </w:rPr>
                <w:t>http://www.un.org/ru/documents/decl_conv/conventions/agenda21.shtml</w:t>
              </w:r>
            </w:hyperlink>
          </w:p>
          <w:p w:rsidR="00731CD8" w:rsidRPr="00731CD8" w:rsidRDefault="00731CD8" w:rsidP="00731CD8">
            <w:pPr>
              <w:spacing w:after="0" w:line="240" w:lineRule="auto"/>
              <w:jc w:val="both"/>
              <w:rPr>
                <w:sz w:val="24"/>
                <w:szCs w:val="24"/>
                <w:lang w:eastAsia="ja-JP"/>
              </w:rPr>
            </w:pPr>
            <w:r w:rsidRPr="00731CD8">
              <w:rPr>
                <w:sz w:val="24"/>
                <w:szCs w:val="24"/>
                <w:lang w:eastAsia="ja-JP"/>
              </w:rPr>
              <w:t xml:space="preserve">Официальный сайт «Римского клуба»: </w:t>
            </w:r>
            <w:hyperlink r:id="rId30" w:history="1">
              <w:r w:rsidRPr="00731CD8">
                <w:rPr>
                  <w:color w:val="0000FF"/>
                  <w:sz w:val="24"/>
                  <w:szCs w:val="24"/>
                  <w:u w:val="single"/>
                  <w:lang w:eastAsia="ja-JP"/>
                </w:rPr>
                <w:t>http://www.clubofrome.org/eng/home/</w:t>
              </w:r>
            </w:hyperlink>
          </w:p>
          <w:p w:rsidR="00731CD8" w:rsidRPr="00731CD8" w:rsidRDefault="00731CD8" w:rsidP="00731CD8">
            <w:pPr>
              <w:spacing w:after="0" w:line="240" w:lineRule="auto"/>
              <w:jc w:val="both"/>
              <w:rPr>
                <w:sz w:val="24"/>
                <w:szCs w:val="24"/>
                <w:lang w:eastAsia="ja-JP"/>
              </w:rPr>
            </w:pPr>
            <w:r w:rsidRPr="00731CD8">
              <w:rPr>
                <w:sz w:val="24"/>
                <w:szCs w:val="24"/>
                <w:lang w:eastAsia="ja-JP"/>
              </w:rPr>
              <w:t xml:space="preserve">     Преобразование нашего мира: Повестка дня в области устойчивого развития на период до 2030 года. Итоговый документ саммита Организации Объединенных Наций </w:t>
            </w:r>
            <w:r w:rsidRPr="00731CD8">
              <w:rPr>
                <w:sz w:val="24"/>
                <w:szCs w:val="24"/>
                <w:lang w:eastAsia="ja-JP"/>
              </w:rPr>
              <w:lastRenderedPageBreak/>
              <w:t>по принятию повестки дня в области развития на период после 2015 года.</w:t>
            </w:r>
            <w:r w:rsidRPr="00731CD8">
              <w:rPr>
                <w:sz w:val="24"/>
                <w:szCs w:val="24"/>
                <w:lang w:val="en-US" w:eastAsia="ja-JP"/>
              </w:rPr>
              <w:t>URL</w:t>
            </w:r>
            <w:r w:rsidRPr="00731CD8">
              <w:rPr>
                <w:sz w:val="24"/>
                <w:szCs w:val="24"/>
                <w:lang w:eastAsia="ja-JP"/>
              </w:rPr>
              <w:t>:</w:t>
            </w:r>
            <w:hyperlink r:id="rId31" w:history="1">
              <w:r w:rsidRPr="00731CD8">
                <w:rPr>
                  <w:color w:val="0000FF"/>
                  <w:sz w:val="24"/>
                  <w:szCs w:val="24"/>
                  <w:u w:val="single"/>
                  <w:lang w:val="en-US" w:eastAsia="ja-JP"/>
                </w:rPr>
                <w:t>https</w:t>
              </w:r>
              <w:r w:rsidRPr="00731CD8">
                <w:rPr>
                  <w:color w:val="0000FF"/>
                  <w:sz w:val="24"/>
                  <w:szCs w:val="24"/>
                  <w:u w:val="single"/>
                  <w:lang w:eastAsia="ja-JP"/>
                </w:rPr>
                <w:t>://</w:t>
              </w:r>
              <w:r w:rsidRPr="00731CD8">
                <w:rPr>
                  <w:color w:val="0000FF"/>
                  <w:sz w:val="24"/>
                  <w:szCs w:val="24"/>
                  <w:u w:val="single"/>
                  <w:lang w:val="en-US" w:eastAsia="ja-JP"/>
                </w:rPr>
                <w:t>documents</w:t>
              </w:r>
              <w:r w:rsidRPr="00731CD8">
                <w:rPr>
                  <w:color w:val="0000FF"/>
                  <w:sz w:val="24"/>
                  <w:szCs w:val="24"/>
                  <w:u w:val="single"/>
                  <w:lang w:eastAsia="ja-JP"/>
                </w:rPr>
                <w:t>-</w:t>
              </w:r>
              <w:r w:rsidRPr="00731CD8">
                <w:rPr>
                  <w:color w:val="0000FF"/>
                  <w:sz w:val="24"/>
                  <w:szCs w:val="24"/>
                  <w:u w:val="single"/>
                  <w:lang w:val="en-US" w:eastAsia="ja-JP"/>
                </w:rPr>
                <w:t>dds</w:t>
              </w:r>
              <w:r w:rsidRPr="00731CD8">
                <w:rPr>
                  <w:color w:val="0000FF"/>
                  <w:sz w:val="24"/>
                  <w:szCs w:val="24"/>
                  <w:u w:val="single"/>
                  <w:lang w:eastAsia="ja-JP"/>
                </w:rPr>
                <w:t>-</w:t>
              </w:r>
              <w:r w:rsidRPr="00731CD8">
                <w:rPr>
                  <w:color w:val="0000FF"/>
                  <w:sz w:val="24"/>
                  <w:szCs w:val="24"/>
                  <w:u w:val="single"/>
                  <w:lang w:val="en-US" w:eastAsia="ja-JP"/>
                </w:rPr>
                <w:t>ny</w:t>
              </w:r>
              <w:r w:rsidRPr="00731CD8">
                <w:rPr>
                  <w:color w:val="0000FF"/>
                  <w:sz w:val="24"/>
                  <w:szCs w:val="24"/>
                  <w:u w:val="single"/>
                  <w:lang w:eastAsia="ja-JP"/>
                </w:rPr>
                <w:t>.</w:t>
              </w:r>
              <w:r w:rsidRPr="00731CD8">
                <w:rPr>
                  <w:color w:val="0000FF"/>
                  <w:sz w:val="24"/>
                  <w:szCs w:val="24"/>
                  <w:u w:val="single"/>
                  <w:lang w:val="en-US" w:eastAsia="ja-JP"/>
                </w:rPr>
                <w:t>un</w:t>
              </w:r>
              <w:r w:rsidRPr="00731CD8">
                <w:rPr>
                  <w:color w:val="0000FF"/>
                  <w:sz w:val="24"/>
                  <w:szCs w:val="24"/>
                  <w:u w:val="single"/>
                  <w:lang w:eastAsia="ja-JP"/>
                </w:rPr>
                <w:t>.</w:t>
              </w:r>
              <w:r w:rsidRPr="00731CD8">
                <w:rPr>
                  <w:color w:val="0000FF"/>
                  <w:sz w:val="24"/>
                  <w:szCs w:val="24"/>
                  <w:u w:val="single"/>
                  <w:lang w:val="en-US" w:eastAsia="ja-JP"/>
                </w:rPr>
                <w:t>org</w:t>
              </w:r>
              <w:r w:rsidRPr="00731CD8">
                <w:rPr>
                  <w:color w:val="0000FF"/>
                  <w:sz w:val="24"/>
                  <w:szCs w:val="24"/>
                  <w:u w:val="single"/>
                  <w:lang w:eastAsia="ja-JP"/>
                </w:rPr>
                <w:t>/</w:t>
              </w:r>
              <w:r w:rsidRPr="00731CD8">
                <w:rPr>
                  <w:color w:val="0000FF"/>
                  <w:sz w:val="24"/>
                  <w:szCs w:val="24"/>
                  <w:u w:val="single"/>
                  <w:lang w:val="en-US" w:eastAsia="ja-JP"/>
                </w:rPr>
                <w:t>doc</w:t>
              </w:r>
              <w:r w:rsidRPr="00731CD8">
                <w:rPr>
                  <w:color w:val="0000FF"/>
                  <w:sz w:val="24"/>
                  <w:szCs w:val="24"/>
                  <w:u w:val="single"/>
                  <w:lang w:eastAsia="ja-JP"/>
                </w:rPr>
                <w:t>/</w:t>
              </w:r>
              <w:r w:rsidRPr="00731CD8">
                <w:rPr>
                  <w:color w:val="0000FF"/>
                  <w:sz w:val="24"/>
                  <w:szCs w:val="24"/>
                  <w:u w:val="single"/>
                  <w:lang w:val="en-US" w:eastAsia="ja-JP"/>
                </w:rPr>
                <w:t>UNDOC</w:t>
              </w:r>
              <w:r w:rsidRPr="00731CD8">
                <w:rPr>
                  <w:color w:val="0000FF"/>
                  <w:sz w:val="24"/>
                  <w:szCs w:val="24"/>
                  <w:u w:val="single"/>
                  <w:lang w:eastAsia="ja-JP"/>
                </w:rPr>
                <w:t>/</w:t>
              </w:r>
              <w:r w:rsidRPr="00731CD8">
                <w:rPr>
                  <w:color w:val="0000FF"/>
                  <w:sz w:val="24"/>
                  <w:szCs w:val="24"/>
                  <w:u w:val="single"/>
                  <w:lang w:val="en-US" w:eastAsia="ja-JP"/>
                </w:rPr>
                <w:t>GEN</w:t>
              </w:r>
              <w:r w:rsidRPr="00731CD8">
                <w:rPr>
                  <w:color w:val="0000FF"/>
                  <w:sz w:val="24"/>
                  <w:szCs w:val="24"/>
                  <w:u w:val="single"/>
                  <w:lang w:eastAsia="ja-JP"/>
                </w:rPr>
                <w:t>/</w:t>
              </w:r>
              <w:r w:rsidRPr="00731CD8">
                <w:rPr>
                  <w:color w:val="0000FF"/>
                  <w:sz w:val="24"/>
                  <w:szCs w:val="24"/>
                  <w:u w:val="single"/>
                  <w:lang w:val="en-US" w:eastAsia="ja-JP"/>
                </w:rPr>
                <w:t>N</w:t>
              </w:r>
              <w:r w:rsidRPr="00731CD8">
                <w:rPr>
                  <w:color w:val="0000FF"/>
                  <w:sz w:val="24"/>
                  <w:szCs w:val="24"/>
                  <w:u w:val="single"/>
                  <w:lang w:eastAsia="ja-JP"/>
                </w:rPr>
                <w:t>15/285/75/</w:t>
              </w:r>
              <w:r w:rsidRPr="00731CD8">
                <w:rPr>
                  <w:color w:val="0000FF"/>
                  <w:sz w:val="24"/>
                  <w:szCs w:val="24"/>
                  <w:u w:val="single"/>
                  <w:lang w:val="en-US" w:eastAsia="ja-JP"/>
                </w:rPr>
                <w:t>PDF</w:t>
              </w:r>
              <w:r w:rsidRPr="00731CD8">
                <w:rPr>
                  <w:color w:val="0000FF"/>
                  <w:sz w:val="24"/>
                  <w:szCs w:val="24"/>
                  <w:u w:val="single"/>
                  <w:lang w:eastAsia="ja-JP"/>
                </w:rPr>
                <w:t>/</w:t>
              </w:r>
              <w:r w:rsidRPr="00731CD8">
                <w:rPr>
                  <w:color w:val="0000FF"/>
                  <w:sz w:val="24"/>
                  <w:szCs w:val="24"/>
                  <w:u w:val="single"/>
                  <w:lang w:val="en-US" w:eastAsia="ja-JP"/>
                </w:rPr>
                <w:t>N</w:t>
              </w:r>
              <w:r w:rsidRPr="00731CD8">
                <w:rPr>
                  <w:color w:val="0000FF"/>
                  <w:sz w:val="24"/>
                  <w:szCs w:val="24"/>
                  <w:u w:val="single"/>
                  <w:lang w:eastAsia="ja-JP"/>
                </w:rPr>
                <w:t>1528575.</w:t>
              </w:r>
              <w:r w:rsidRPr="00731CD8">
                <w:rPr>
                  <w:color w:val="0000FF"/>
                  <w:sz w:val="24"/>
                  <w:szCs w:val="24"/>
                  <w:u w:val="single"/>
                  <w:lang w:val="en-US" w:eastAsia="ja-JP"/>
                </w:rPr>
                <w:t>pdf</w:t>
              </w:r>
              <w:r w:rsidRPr="00731CD8">
                <w:rPr>
                  <w:color w:val="0000FF"/>
                  <w:sz w:val="24"/>
                  <w:szCs w:val="24"/>
                  <w:u w:val="single"/>
                  <w:lang w:eastAsia="ja-JP"/>
                </w:rPr>
                <w:t>?</w:t>
              </w:r>
              <w:r w:rsidRPr="00731CD8">
                <w:rPr>
                  <w:color w:val="0000FF"/>
                  <w:sz w:val="24"/>
                  <w:szCs w:val="24"/>
                  <w:u w:val="single"/>
                  <w:lang w:val="en-US" w:eastAsia="ja-JP"/>
                </w:rPr>
                <w:t>OpenElement</w:t>
              </w:r>
            </w:hyperlink>
          </w:p>
          <w:p w:rsidR="00731CD8" w:rsidRPr="00731CD8" w:rsidRDefault="00731CD8" w:rsidP="00731CD8">
            <w:pPr>
              <w:spacing w:after="0" w:line="240" w:lineRule="auto"/>
              <w:jc w:val="both"/>
              <w:rPr>
                <w:rFonts w:eastAsia="Times New Roman"/>
                <w:sz w:val="24"/>
                <w:szCs w:val="24"/>
              </w:rPr>
            </w:pPr>
            <w:r w:rsidRPr="00731CD8">
              <w:rPr>
                <w:rFonts w:eastAsia="Times New Roman"/>
                <w:sz w:val="24"/>
                <w:szCs w:val="24"/>
              </w:rPr>
              <w:t>Природопользование и устойчивое развитие. Мировые экосистемы и проблемы России. Серия «Устойчивое развитие: проблемы и перспективы». Вып.3. Научные редакторы: академик В.М. Котляков, д.г.н., проф. А.А. Тишков, д.г.н., проф. Г. В. Сдасюк. Технический редактор: А.С. Некрич. М.: Товарищество научных изданий КМК. 2006. 448 с.</w:t>
            </w:r>
          </w:p>
          <w:p w:rsidR="00731CD8" w:rsidRPr="00731CD8" w:rsidRDefault="00731CD8" w:rsidP="00731CD8">
            <w:pPr>
              <w:spacing w:after="0" w:line="240" w:lineRule="auto"/>
              <w:jc w:val="both"/>
              <w:rPr>
                <w:rFonts w:eastAsia="Times New Roman"/>
                <w:sz w:val="24"/>
                <w:szCs w:val="24"/>
              </w:rPr>
            </w:pPr>
            <w:r w:rsidRPr="00731CD8">
              <w:rPr>
                <w:rFonts w:eastAsia="Times New Roman"/>
                <w:sz w:val="24"/>
                <w:szCs w:val="24"/>
              </w:rPr>
              <w:t xml:space="preserve">Вернадский В.И. Несколько слов о ноосфере (1944). </w:t>
            </w:r>
            <w:r w:rsidRPr="00731CD8">
              <w:rPr>
                <w:rFonts w:eastAsia="Times New Roman"/>
                <w:sz w:val="24"/>
                <w:szCs w:val="24"/>
                <w:lang w:val="en-US"/>
              </w:rPr>
              <w:t>URL</w:t>
            </w:r>
            <w:r w:rsidRPr="00731CD8">
              <w:rPr>
                <w:rFonts w:eastAsia="Times New Roman"/>
                <w:sz w:val="24"/>
                <w:szCs w:val="24"/>
              </w:rPr>
              <w:t>:</w:t>
            </w:r>
          </w:p>
          <w:p w:rsidR="00731CD8" w:rsidRPr="00731CD8" w:rsidRDefault="00731CD8" w:rsidP="00731CD8">
            <w:pPr>
              <w:spacing w:after="0" w:line="240" w:lineRule="auto"/>
              <w:jc w:val="both"/>
              <w:rPr>
                <w:rFonts w:eastAsia="Times New Roman"/>
                <w:sz w:val="24"/>
                <w:szCs w:val="24"/>
              </w:rPr>
            </w:pPr>
            <w:hyperlink r:id="rId32" w:history="1">
              <w:r w:rsidRPr="00731CD8">
                <w:rPr>
                  <w:rFonts w:eastAsia="Times New Roman"/>
                  <w:color w:val="0000FF"/>
                  <w:sz w:val="24"/>
                  <w:szCs w:val="24"/>
                  <w:u w:val="single"/>
                </w:rPr>
                <w:t>http://vernadsky.lib.ru/e-texts/archive/noos.html</w:t>
              </w:r>
            </w:hyperlink>
            <w:r w:rsidRPr="00731CD8">
              <w:rPr>
                <w:rFonts w:eastAsia="Times New Roman"/>
                <w:sz w:val="24"/>
                <w:szCs w:val="24"/>
              </w:rPr>
              <w:t>.</w:t>
            </w:r>
          </w:p>
          <w:p w:rsidR="00731CD8" w:rsidRPr="00731CD8" w:rsidRDefault="00731CD8" w:rsidP="00731CD8">
            <w:pPr>
              <w:spacing w:after="0" w:line="240" w:lineRule="auto"/>
              <w:jc w:val="both"/>
              <w:rPr>
                <w:rFonts w:eastAsia="Times New Roman"/>
                <w:sz w:val="24"/>
                <w:szCs w:val="24"/>
              </w:rPr>
            </w:pPr>
            <w:r w:rsidRPr="00731CD8">
              <w:rPr>
                <w:rFonts w:eastAsia="Times New Roman"/>
                <w:sz w:val="24"/>
                <w:szCs w:val="24"/>
              </w:rPr>
              <w:t xml:space="preserve">Основополагающие принципы устойчивого пространственного развития Европейского континента. Ганновер, 2000. </w:t>
            </w:r>
            <w:r w:rsidRPr="00731CD8">
              <w:rPr>
                <w:rFonts w:eastAsia="Times New Roman"/>
                <w:sz w:val="24"/>
                <w:szCs w:val="24"/>
                <w:lang w:val="en-US"/>
              </w:rPr>
              <w:t>URL</w:t>
            </w:r>
            <w:r w:rsidRPr="00731CD8">
              <w:rPr>
                <w:rFonts w:eastAsia="Times New Roman"/>
                <w:sz w:val="24"/>
                <w:szCs w:val="24"/>
              </w:rPr>
              <w:t xml:space="preserve">: </w:t>
            </w:r>
            <w:hyperlink r:id="rId33" w:history="1">
              <w:r w:rsidRPr="00731CD8">
                <w:rPr>
                  <w:rFonts w:eastAsia="Times New Roman"/>
                  <w:color w:val="0000FF"/>
                  <w:sz w:val="24"/>
                  <w:szCs w:val="24"/>
                  <w:u w:val="single"/>
                  <w:lang w:val="en-US"/>
                </w:rPr>
                <w:t>https</w:t>
              </w:r>
              <w:r w:rsidRPr="00731CD8">
                <w:rPr>
                  <w:rFonts w:eastAsia="Times New Roman"/>
                  <w:color w:val="0000FF"/>
                  <w:sz w:val="24"/>
                  <w:szCs w:val="24"/>
                  <w:u w:val="single"/>
                </w:rPr>
                <w:t>://</w:t>
              </w:r>
              <w:r w:rsidRPr="00731CD8">
                <w:rPr>
                  <w:rFonts w:eastAsia="Times New Roman"/>
                  <w:color w:val="0000FF"/>
                  <w:sz w:val="24"/>
                  <w:szCs w:val="24"/>
                  <w:u w:val="single"/>
                  <w:lang w:val="en-US"/>
                </w:rPr>
                <w:t>rm</w:t>
              </w:r>
              <w:r w:rsidRPr="00731CD8">
                <w:rPr>
                  <w:rFonts w:eastAsia="Times New Roman"/>
                  <w:color w:val="0000FF"/>
                  <w:sz w:val="24"/>
                  <w:szCs w:val="24"/>
                  <w:u w:val="single"/>
                </w:rPr>
                <w:t>.</w:t>
              </w:r>
              <w:r w:rsidRPr="00731CD8">
                <w:rPr>
                  <w:rFonts w:eastAsia="Times New Roman"/>
                  <w:color w:val="0000FF"/>
                  <w:sz w:val="24"/>
                  <w:szCs w:val="24"/>
                  <w:u w:val="single"/>
                  <w:lang w:val="en-US"/>
                </w:rPr>
                <w:t>coe</w:t>
              </w:r>
              <w:r w:rsidRPr="00731CD8">
                <w:rPr>
                  <w:rFonts w:eastAsia="Times New Roman"/>
                  <w:color w:val="0000FF"/>
                  <w:sz w:val="24"/>
                  <w:szCs w:val="24"/>
                  <w:u w:val="single"/>
                </w:rPr>
                <w:t>.</w:t>
              </w:r>
              <w:r w:rsidRPr="00731CD8">
                <w:rPr>
                  <w:rFonts w:eastAsia="Times New Roman"/>
                  <w:color w:val="0000FF"/>
                  <w:sz w:val="24"/>
                  <w:szCs w:val="24"/>
                  <w:u w:val="single"/>
                  <w:lang w:val="en-US"/>
                </w:rPr>
                <w:t>int</w:t>
              </w:r>
              <w:r w:rsidRPr="00731CD8">
                <w:rPr>
                  <w:rFonts w:eastAsia="Times New Roman"/>
                  <w:color w:val="0000FF"/>
                  <w:sz w:val="24"/>
                  <w:szCs w:val="24"/>
                  <w:u w:val="single"/>
                </w:rPr>
                <w:t>/168070018</w:t>
              </w:r>
              <w:r w:rsidRPr="00731CD8">
                <w:rPr>
                  <w:rFonts w:eastAsia="Times New Roman"/>
                  <w:color w:val="0000FF"/>
                  <w:sz w:val="24"/>
                  <w:szCs w:val="24"/>
                  <w:u w:val="single"/>
                  <w:lang w:val="en-US"/>
                </w:rPr>
                <w:t>c</w:t>
              </w:r>
            </w:hyperlink>
            <w:r w:rsidRPr="00731CD8">
              <w:rPr>
                <w:rFonts w:eastAsia="Times New Roman"/>
                <w:sz w:val="24"/>
                <w:szCs w:val="24"/>
              </w:rPr>
              <w:t xml:space="preserve">; </w:t>
            </w:r>
            <w:hyperlink r:id="rId34" w:history="1">
              <w:r w:rsidRPr="00731CD8">
                <w:rPr>
                  <w:rFonts w:eastAsia="Times New Roman"/>
                  <w:color w:val="0000FF"/>
                  <w:sz w:val="24"/>
                  <w:szCs w:val="24"/>
                  <w:u w:val="single"/>
                  <w:lang w:val="en-US"/>
                </w:rPr>
                <w:t>http</w:t>
              </w:r>
              <w:r w:rsidRPr="00731CD8">
                <w:rPr>
                  <w:rFonts w:eastAsia="Times New Roman"/>
                  <w:color w:val="0000FF"/>
                  <w:sz w:val="24"/>
                  <w:szCs w:val="24"/>
                  <w:u w:val="single"/>
                </w:rPr>
                <w:t>://</w:t>
              </w:r>
              <w:r w:rsidRPr="00731CD8">
                <w:rPr>
                  <w:rFonts w:eastAsia="Times New Roman"/>
                  <w:color w:val="0000FF"/>
                  <w:sz w:val="24"/>
                  <w:szCs w:val="24"/>
                  <w:u w:val="single"/>
                  <w:lang w:val="en-US"/>
                </w:rPr>
                <w:t>docs</w:t>
              </w:r>
              <w:r w:rsidRPr="00731CD8">
                <w:rPr>
                  <w:rFonts w:eastAsia="Times New Roman"/>
                  <w:color w:val="0000FF"/>
                  <w:sz w:val="24"/>
                  <w:szCs w:val="24"/>
                  <w:u w:val="single"/>
                </w:rPr>
                <w:t>.</w:t>
              </w:r>
              <w:r w:rsidRPr="00731CD8">
                <w:rPr>
                  <w:rFonts w:eastAsia="Times New Roman"/>
                  <w:color w:val="0000FF"/>
                  <w:sz w:val="24"/>
                  <w:szCs w:val="24"/>
                  <w:u w:val="single"/>
                  <w:lang w:val="en-US"/>
                </w:rPr>
                <w:t>cntd</w:t>
              </w:r>
              <w:r w:rsidRPr="00731CD8">
                <w:rPr>
                  <w:rFonts w:eastAsia="Times New Roman"/>
                  <w:color w:val="0000FF"/>
                  <w:sz w:val="24"/>
                  <w:szCs w:val="24"/>
                  <w:u w:val="single"/>
                </w:rPr>
                <w:t>.</w:t>
              </w:r>
              <w:r w:rsidRPr="00731CD8">
                <w:rPr>
                  <w:rFonts w:eastAsia="Times New Roman"/>
                  <w:color w:val="0000FF"/>
                  <w:sz w:val="24"/>
                  <w:szCs w:val="24"/>
                  <w:u w:val="single"/>
                  <w:lang w:val="en-US"/>
                </w:rPr>
                <w:t>ru</w:t>
              </w:r>
              <w:r w:rsidRPr="00731CD8">
                <w:rPr>
                  <w:rFonts w:eastAsia="Times New Roman"/>
                  <w:color w:val="0000FF"/>
                  <w:sz w:val="24"/>
                  <w:szCs w:val="24"/>
                  <w:u w:val="single"/>
                </w:rPr>
                <w:t>/</w:t>
              </w:r>
              <w:r w:rsidRPr="00731CD8">
                <w:rPr>
                  <w:rFonts w:eastAsia="Times New Roman"/>
                  <w:color w:val="0000FF"/>
                  <w:sz w:val="24"/>
                  <w:szCs w:val="24"/>
                  <w:u w:val="single"/>
                  <w:lang w:val="en-US"/>
                </w:rPr>
                <w:t>document</w:t>
              </w:r>
              <w:r w:rsidRPr="00731CD8">
                <w:rPr>
                  <w:rFonts w:eastAsia="Times New Roman"/>
                  <w:color w:val="0000FF"/>
                  <w:sz w:val="24"/>
                  <w:szCs w:val="24"/>
                  <w:u w:val="single"/>
                </w:rPr>
                <w:t>/902026751</w:t>
              </w:r>
            </w:hyperlink>
          </w:p>
          <w:p w:rsidR="00731CD8" w:rsidRPr="00731CD8" w:rsidRDefault="00731CD8" w:rsidP="00731CD8">
            <w:pPr>
              <w:spacing w:after="0" w:line="240" w:lineRule="auto"/>
              <w:jc w:val="both"/>
              <w:rPr>
                <w:color w:val="000000"/>
                <w:sz w:val="24"/>
                <w:szCs w:val="24"/>
                <w:lang w:eastAsia="ja-JP"/>
              </w:rPr>
            </w:pPr>
            <w:r w:rsidRPr="00731CD8">
              <w:rPr>
                <w:bCs/>
                <w:color w:val="000000"/>
                <w:sz w:val="24"/>
                <w:szCs w:val="24"/>
                <w:lang w:eastAsia="ja-JP"/>
              </w:rPr>
              <w:t>Концепция перехода Российской Федерации к устойчивому развитию (утв. Указом Президента РФ от 1 апреля 1996 г. N 440).</w:t>
            </w:r>
            <w:r w:rsidRPr="00731CD8">
              <w:rPr>
                <w:bCs/>
                <w:color w:val="000000"/>
                <w:sz w:val="24"/>
                <w:szCs w:val="24"/>
                <w:lang w:val="en-US" w:eastAsia="ja-JP"/>
              </w:rPr>
              <w:t>URL</w:t>
            </w:r>
            <w:r w:rsidRPr="00731CD8">
              <w:rPr>
                <w:bCs/>
                <w:color w:val="000000"/>
                <w:sz w:val="24"/>
                <w:szCs w:val="24"/>
                <w:lang w:eastAsia="ja-JP"/>
              </w:rPr>
              <w:t>:</w:t>
            </w:r>
            <w:hyperlink r:id="rId35" w:history="1">
              <w:r w:rsidRPr="00731CD8">
                <w:rPr>
                  <w:bCs/>
                  <w:color w:val="0000FF"/>
                  <w:sz w:val="24"/>
                  <w:szCs w:val="24"/>
                  <w:u w:val="single"/>
                  <w:lang w:eastAsia="ja-JP"/>
                </w:rPr>
                <w:t>http://base.garant.ru/1548498/</w:t>
              </w:r>
            </w:hyperlink>
          </w:p>
          <w:p w:rsidR="00731CD8" w:rsidRPr="00731CD8" w:rsidRDefault="00731CD8" w:rsidP="00731CD8">
            <w:pPr>
              <w:spacing w:after="0" w:line="240" w:lineRule="auto"/>
              <w:jc w:val="both"/>
              <w:rPr>
                <w:rFonts w:eastAsia="Times New Roman"/>
                <w:bCs/>
                <w:color w:val="000000"/>
                <w:sz w:val="24"/>
                <w:szCs w:val="24"/>
              </w:rPr>
            </w:pPr>
            <w:r w:rsidRPr="00731CD8">
              <w:rPr>
                <w:rFonts w:eastAsia="Times New Roman"/>
                <w:sz w:val="24"/>
                <w:szCs w:val="24"/>
              </w:rPr>
              <w:t>Сайт: ООН и устойчивое развитие.</w:t>
            </w:r>
            <w:r w:rsidRPr="00731CD8">
              <w:rPr>
                <w:rFonts w:eastAsia="Times New Roman"/>
                <w:bCs/>
                <w:color w:val="000000"/>
                <w:sz w:val="24"/>
                <w:szCs w:val="24"/>
                <w:lang w:val="en-US"/>
              </w:rPr>
              <w:t>URL</w:t>
            </w:r>
            <w:r w:rsidRPr="00731CD8">
              <w:rPr>
                <w:rFonts w:eastAsia="Times New Roman"/>
                <w:bCs/>
                <w:color w:val="000000"/>
                <w:sz w:val="24"/>
                <w:szCs w:val="24"/>
              </w:rPr>
              <w:t>:</w:t>
            </w:r>
            <w:hyperlink r:id="rId36" w:history="1">
              <w:r w:rsidRPr="00731CD8">
                <w:rPr>
                  <w:rFonts w:eastAsia="Times New Roman"/>
                  <w:bCs/>
                  <w:color w:val="0000FF"/>
                  <w:sz w:val="24"/>
                  <w:szCs w:val="24"/>
                  <w:u w:val="single"/>
                  <w:lang w:val="en-US"/>
                </w:rPr>
                <w:t>http</w:t>
              </w:r>
              <w:r w:rsidRPr="00731CD8">
                <w:rPr>
                  <w:rFonts w:eastAsia="Times New Roman"/>
                  <w:bCs/>
                  <w:color w:val="0000FF"/>
                  <w:sz w:val="24"/>
                  <w:szCs w:val="24"/>
                  <w:u w:val="single"/>
                </w:rPr>
                <w:t>://</w:t>
              </w:r>
              <w:r w:rsidRPr="00731CD8">
                <w:rPr>
                  <w:rFonts w:eastAsia="Times New Roman"/>
                  <w:bCs/>
                  <w:color w:val="0000FF"/>
                  <w:sz w:val="24"/>
                  <w:szCs w:val="24"/>
                  <w:u w:val="single"/>
                  <w:lang w:val="en-US"/>
                </w:rPr>
                <w:t>www</w:t>
              </w:r>
              <w:r w:rsidRPr="00731CD8">
                <w:rPr>
                  <w:rFonts w:eastAsia="Times New Roman"/>
                  <w:bCs/>
                  <w:color w:val="0000FF"/>
                  <w:sz w:val="24"/>
                  <w:szCs w:val="24"/>
                  <w:u w:val="single"/>
                </w:rPr>
                <w:t>.</w:t>
              </w:r>
              <w:r w:rsidRPr="00731CD8">
                <w:rPr>
                  <w:rFonts w:eastAsia="Times New Roman"/>
                  <w:bCs/>
                  <w:color w:val="0000FF"/>
                  <w:sz w:val="24"/>
                  <w:szCs w:val="24"/>
                  <w:u w:val="single"/>
                  <w:lang w:val="en-US"/>
                </w:rPr>
                <w:t>un</w:t>
              </w:r>
              <w:r w:rsidRPr="00731CD8">
                <w:rPr>
                  <w:rFonts w:eastAsia="Times New Roman"/>
                  <w:bCs/>
                  <w:color w:val="0000FF"/>
                  <w:sz w:val="24"/>
                  <w:szCs w:val="24"/>
                  <w:u w:val="single"/>
                </w:rPr>
                <w:t>.</w:t>
              </w:r>
              <w:r w:rsidRPr="00731CD8">
                <w:rPr>
                  <w:rFonts w:eastAsia="Times New Roman"/>
                  <w:bCs/>
                  <w:color w:val="0000FF"/>
                  <w:sz w:val="24"/>
                  <w:szCs w:val="24"/>
                  <w:u w:val="single"/>
                  <w:lang w:val="en-US"/>
                </w:rPr>
                <w:t>org</w:t>
              </w:r>
              <w:r w:rsidRPr="00731CD8">
                <w:rPr>
                  <w:rFonts w:eastAsia="Times New Roman"/>
                  <w:bCs/>
                  <w:color w:val="0000FF"/>
                  <w:sz w:val="24"/>
                  <w:szCs w:val="24"/>
                  <w:u w:val="single"/>
                </w:rPr>
                <w:t>/</w:t>
              </w:r>
              <w:r w:rsidRPr="00731CD8">
                <w:rPr>
                  <w:rFonts w:eastAsia="Times New Roman"/>
                  <w:bCs/>
                  <w:color w:val="0000FF"/>
                  <w:sz w:val="24"/>
                  <w:szCs w:val="24"/>
                  <w:u w:val="single"/>
                  <w:lang w:val="en-US"/>
                </w:rPr>
                <w:t>ru</w:t>
              </w:r>
              <w:r w:rsidRPr="00731CD8">
                <w:rPr>
                  <w:rFonts w:eastAsia="Times New Roman"/>
                  <w:bCs/>
                  <w:color w:val="0000FF"/>
                  <w:sz w:val="24"/>
                  <w:szCs w:val="24"/>
                  <w:u w:val="single"/>
                </w:rPr>
                <w:t>/</w:t>
              </w:r>
              <w:r w:rsidRPr="00731CD8">
                <w:rPr>
                  <w:rFonts w:eastAsia="Times New Roman"/>
                  <w:bCs/>
                  <w:color w:val="0000FF"/>
                  <w:sz w:val="24"/>
                  <w:szCs w:val="24"/>
                  <w:u w:val="single"/>
                  <w:lang w:val="en-US"/>
                </w:rPr>
                <w:t>sections</w:t>
              </w:r>
              <w:r w:rsidRPr="00731CD8">
                <w:rPr>
                  <w:rFonts w:eastAsia="Times New Roman"/>
                  <w:bCs/>
                  <w:color w:val="0000FF"/>
                  <w:sz w:val="24"/>
                  <w:szCs w:val="24"/>
                  <w:u w:val="single"/>
                </w:rPr>
                <w:t>/</w:t>
              </w:r>
              <w:r w:rsidRPr="00731CD8">
                <w:rPr>
                  <w:rFonts w:eastAsia="Times New Roman"/>
                  <w:bCs/>
                  <w:color w:val="0000FF"/>
                  <w:sz w:val="24"/>
                  <w:szCs w:val="24"/>
                  <w:u w:val="single"/>
                  <w:lang w:val="en-US"/>
                </w:rPr>
                <w:t>general</w:t>
              </w:r>
              <w:r w:rsidRPr="00731CD8">
                <w:rPr>
                  <w:rFonts w:eastAsia="Times New Roman"/>
                  <w:bCs/>
                  <w:color w:val="0000FF"/>
                  <w:sz w:val="24"/>
                  <w:szCs w:val="24"/>
                  <w:u w:val="single"/>
                </w:rPr>
                <w:t>/</w:t>
              </w:r>
              <w:r w:rsidRPr="00731CD8">
                <w:rPr>
                  <w:rFonts w:eastAsia="Times New Roman"/>
                  <w:bCs/>
                  <w:color w:val="0000FF"/>
                  <w:sz w:val="24"/>
                  <w:szCs w:val="24"/>
                  <w:u w:val="single"/>
                  <w:lang w:val="en-US"/>
                </w:rPr>
                <w:t>un</w:t>
              </w:r>
              <w:r w:rsidRPr="00731CD8">
                <w:rPr>
                  <w:rFonts w:eastAsia="Times New Roman"/>
                  <w:bCs/>
                  <w:color w:val="0000FF"/>
                  <w:sz w:val="24"/>
                  <w:szCs w:val="24"/>
                  <w:u w:val="single"/>
                </w:rPr>
                <w:t>-</w:t>
              </w:r>
              <w:r w:rsidRPr="00731CD8">
                <w:rPr>
                  <w:rFonts w:eastAsia="Times New Roman"/>
                  <w:bCs/>
                  <w:color w:val="0000FF"/>
                  <w:sz w:val="24"/>
                  <w:szCs w:val="24"/>
                  <w:u w:val="single"/>
                  <w:lang w:val="en-US"/>
                </w:rPr>
                <w:t>and</w:t>
              </w:r>
              <w:r w:rsidRPr="00731CD8">
                <w:rPr>
                  <w:rFonts w:eastAsia="Times New Roman"/>
                  <w:bCs/>
                  <w:color w:val="0000FF"/>
                  <w:sz w:val="24"/>
                  <w:szCs w:val="24"/>
                  <w:u w:val="single"/>
                </w:rPr>
                <w:t>-</w:t>
              </w:r>
              <w:r w:rsidRPr="00731CD8">
                <w:rPr>
                  <w:rFonts w:eastAsia="Times New Roman"/>
                  <w:bCs/>
                  <w:color w:val="0000FF"/>
                  <w:sz w:val="24"/>
                  <w:szCs w:val="24"/>
                  <w:u w:val="single"/>
                  <w:lang w:val="en-US"/>
                </w:rPr>
                <w:t>sustainability</w:t>
              </w:r>
              <w:r w:rsidRPr="00731CD8">
                <w:rPr>
                  <w:rFonts w:eastAsia="Times New Roman"/>
                  <w:bCs/>
                  <w:color w:val="0000FF"/>
                  <w:sz w:val="24"/>
                  <w:szCs w:val="24"/>
                  <w:u w:val="single"/>
                </w:rPr>
                <w:t>/</w:t>
              </w:r>
              <w:r w:rsidRPr="00731CD8">
                <w:rPr>
                  <w:rFonts w:eastAsia="Times New Roman"/>
                  <w:bCs/>
                  <w:color w:val="0000FF"/>
                  <w:sz w:val="24"/>
                  <w:szCs w:val="24"/>
                  <w:u w:val="single"/>
                  <w:lang w:val="en-US"/>
                </w:rPr>
                <w:t>index</w:t>
              </w:r>
              <w:r w:rsidRPr="00731CD8">
                <w:rPr>
                  <w:rFonts w:eastAsia="Times New Roman"/>
                  <w:bCs/>
                  <w:color w:val="0000FF"/>
                  <w:sz w:val="24"/>
                  <w:szCs w:val="24"/>
                  <w:u w:val="single"/>
                </w:rPr>
                <w:t>.</w:t>
              </w:r>
              <w:r w:rsidRPr="00731CD8">
                <w:rPr>
                  <w:rFonts w:eastAsia="Times New Roman"/>
                  <w:bCs/>
                  <w:color w:val="0000FF"/>
                  <w:sz w:val="24"/>
                  <w:szCs w:val="24"/>
                  <w:u w:val="single"/>
                  <w:lang w:val="en-US"/>
                </w:rPr>
                <w:t>html</w:t>
              </w:r>
            </w:hyperlink>
          </w:p>
          <w:p w:rsidR="00731CD8" w:rsidRPr="00731CD8" w:rsidRDefault="00731CD8" w:rsidP="00731CD8">
            <w:pPr>
              <w:spacing w:after="0" w:line="240" w:lineRule="auto"/>
              <w:jc w:val="both"/>
              <w:rPr>
                <w:rFonts w:eastAsia="Times New Roman"/>
                <w:sz w:val="24"/>
                <w:szCs w:val="24"/>
              </w:rPr>
            </w:pPr>
            <w:r w:rsidRPr="00731CD8">
              <w:rPr>
                <w:rFonts w:eastAsia="Times New Roman"/>
                <w:sz w:val="24"/>
                <w:szCs w:val="24"/>
              </w:rPr>
              <w:t xml:space="preserve">Международный журнал. Устойчивое развитие: наука и практика. </w:t>
            </w:r>
            <w:r w:rsidRPr="00731CD8">
              <w:rPr>
                <w:rFonts w:eastAsia="Times New Roman"/>
                <w:bCs/>
                <w:color w:val="000000"/>
                <w:sz w:val="24"/>
                <w:szCs w:val="24"/>
                <w:lang w:val="en-US"/>
              </w:rPr>
              <w:t>URL</w:t>
            </w:r>
            <w:r w:rsidRPr="00731CD8">
              <w:rPr>
                <w:rFonts w:eastAsia="Times New Roman"/>
                <w:bCs/>
                <w:color w:val="000000"/>
                <w:sz w:val="24"/>
                <w:szCs w:val="24"/>
              </w:rPr>
              <w:t>:</w:t>
            </w:r>
            <w:hyperlink r:id="rId37" w:history="1">
              <w:r w:rsidRPr="00731CD8">
                <w:rPr>
                  <w:rFonts w:eastAsia="Times New Roman"/>
                  <w:color w:val="0000FF"/>
                  <w:sz w:val="24"/>
                  <w:szCs w:val="24"/>
                  <w:u w:val="single"/>
                </w:rPr>
                <w:t>http://www.yrazvitie.ru/?page_id=7</w:t>
              </w:r>
            </w:hyperlink>
          </w:p>
          <w:p w:rsidR="00731CD8" w:rsidRPr="00731CD8" w:rsidRDefault="00731CD8" w:rsidP="00731CD8">
            <w:pPr>
              <w:spacing w:after="0" w:line="240" w:lineRule="auto"/>
              <w:jc w:val="both"/>
              <w:rPr>
                <w:rFonts w:eastAsia="Times New Roman"/>
                <w:sz w:val="24"/>
                <w:szCs w:val="24"/>
              </w:rPr>
            </w:pPr>
            <w:r w:rsidRPr="00731CD8">
              <w:rPr>
                <w:rFonts w:eastAsia="Times New Roman"/>
                <w:sz w:val="24"/>
                <w:szCs w:val="24"/>
              </w:rPr>
              <w:t xml:space="preserve">Российский региональный экологический центр: </w:t>
            </w:r>
            <w:hyperlink r:id="rId38" w:history="1">
              <w:r w:rsidRPr="00731CD8">
                <w:rPr>
                  <w:rFonts w:eastAsia="Times New Roman"/>
                  <w:color w:val="0000FF"/>
                  <w:sz w:val="24"/>
                  <w:szCs w:val="24"/>
                  <w:u w:val="single"/>
                </w:rPr>
                <w:t>http://rusrec.ru/ru/about</w:t>
              </w:r>
            </w:hyperlink>
          </w:p>
          <w:p w:rsidR="00731CD8" w:rsidRPr="00731CD8" w:rsidRDefault="00731CD8" w:rsidP="00731CD8">
            <w:pPr>
              <w:spacing w:after="0" w:line="240" w:lineRule="auto"/>
              <w:jc w:val="both"/>
              <w:rPr>
                <w:rFonts w:eastAsia="Times New Roman"/>
                <w:sz w:val="24"/>
                <w:szCs w:val="24"/>
              </w:rPr>
            </w:pPr>
            <w:r w:rsidRPr="00731CD8">
              <w:rPr>
                <w:rFonts w:eastAsia="Times New Roman"/>
                <w:sz w:val="24"/>
                <w:szCs w:val="24"/>
              </w:rPr>
              <w:t xml:space="preserve">Центр экологической политики России: </w:t>
            </w:r>
            <w:hyperlink r:id="rId39" w:history="1">
              <w:r w:rsidRPr="00731CD8">
                <w:rPr>
                  <w:rFonts w:eastAsia="Times New Roman"/>
                  <w:color w:val="0000FF"/>
                  <w:sz w:val="24"/>
                  <w:szCs w:val="24"/>
                  <w:u w:val="single"/>
                </w:rPr>
                <w:t>http://www.ecopolicy.ru/</w:t>
              </w:r>
            </w:hyperlink>
          </w:p>
          <w:p w:rsidR="00731CD8" w:rsidRPr="00731CD8" w:rsidRDefault="00731CD8" w:rsidP="00731CD8">
            <w:pPr>
              <w:spacing w:after="0" w:line="240" w:lineRule="auto"/>
              <w:jc w:val="both"/>
              <w:rPr>
                <w:rFonts w:eastAsia="Times New Roman"/>
                <w:sz w:val="24"/>
                <w:szCs w:val="24"/>
              </w:rPr>
            </w:pPr>
            <w:r w:rsidRPr="00731CD8">
              <w:rPr>
                <w:rFonts w:eastAsia="Times New Roman"/>
                <w:sz w:val="24"/>
                <w:szCs w:val="24"/>
              </w:rPr>
              <w:t xml:space="preserve">Бюллетень «На пути к устойчивому развитию России»: </w:t>
            </w:r>
            <w:hyperlink r:id="rId40" w:history="1">
              <w:r w:rsidRPr="00731CD8">
                <w:rPr>
                  <w:rFonts w:eastAsia="Times New Roman"/>
                  <w:color w:val="0000FF"/>
                  <w:sz w:val="24"/>
                  <w:szCs w:val="24"/>
                  <w:u w:val="single"/>
                </w:rPr>
                <w:t>http://www.ecopolicy.ru/main.php?id=28</w:t>
              </w:r>
            </w:hyperlink>
            <w:r w:rsidRPr="00731CD8">
              <w:rPr>
                <w:rFonts w:eastAsia="Times New Roman"/>
                <w:sz w:val="24"/>
                <w:szCs w:val="24"/>
              </w:rPr>
              <w:t>(архив с 2003 г.)</w:t>
            </w:r>
          </w:p>
          <w:p w:rsidR="00731CD8" w:rsidRPr="00731CD8" w:rsidRDefault="00731CD8" w:rsidP="00731CD8">
            <w:pPr>
              <w:spacing w:after="0" w:line="240" w:lineRule="auto"/>
              <w:jc w:val="both"/>
              <w:rPr>
                <w:rFonts w:eastAsia="Times New Roman"/>
                <w:sz w:val="24"/>
                <w:szCs w:val="24"/>
              </w:rPr>
            </w:pPr>
            <w:r w:rsidRPr="00731CD8">
              <w:rPr>
                <w:rFonts w:eastAsia="Times New Roman"/>
                <w:sz w:val="24"/>
                <w:szCs w:val="24"/>
              </w:rPr>
              <w:t xml:space="preserve">Сайт Евростата. </w:t>
            </w:r>
            <w:r w:rsidRPr="00731CD8">
              <w:rPr>
                <w:rFonts w:eastAsia="Times New Roman"/>
                <w:sz w:val="24"/>
                <w:szCs w:val="24"/>
                <w:lang w:val="en-US"/>
              </w:rPr>
              <w:t>URL</w:t>
            </w:r>
            <w:r w:rsidRPr="00731CD8">
              <w:rPr>
                <w:rFonts w:eastAsia="Times New Roman"/>
                <w:sz w:val="24"/>
                <w:szCs w:val="24"/>
              </w:rPr>
              <w:t xml:space="preserve">: </w:t>
            </w:r>
            <w:hyperlink r:id="rId41" w:history="1">
              <w:r w:rsidRPr="00731CD8">
                <w:rPr>
                  <w:rFonts w:eastAsia="Times New Roman"/>
                  <w:color w:val="0000FF"/>
                  <w:sz w:val="24"/>
                  <w:szCs w:val="24"/>
                  <w:u w:val="single"/>
                  <w:lang w:val="en-US"/>
                </w:rPr>
                <w:t>http</w:t>
              </w:r>
              <w:r w:rsidRPr="00731CD8">
                <w:rPr>
                  <w:rFonts w:eastAsia="Times New Roman"/>
                  <w:color w:val="0000FF"/>
                  <w:sz w:val="24"/>
                  <w:szCs w:val="24"/>
                  <w:u w:val="single"/>
                </w:rPr>
                <w:t>://</w:t>
              </w:r>
              <w:r w:rsidRPr="00731CD8">
                <w:rPr>
                  <w:rFonts w:eastAsia="Times New Roman"/>
                  <w:color w:val="0000FF"/>
                  <w:sz w:val="24"/>
                  <w:szCs w:val="24"/>
                  <w:u w:val="single"/>
                  <w:lang w:val="en-US"/>
                </w:rPr>
                <w:t>ec</w:t>
              </w:r>
              <w:r w:rsidRPr="00731CD8">
                <w:rPr>
                  <w:rFonts w:eastAsia="Times New Roman"/>
                  <w:color w:val="0000FF"/>
                  <w:sz w:val="24"/>
                  <w:szCs w:val="24"/>
                  <w:u w:val="single"/>
                </w:rPr>
                <w:t>.</w:t>
              </w:r>
              <w:r w:rsidRPr="00731CD8">
                <w:rPr>
                  <w:rFonts w:eastAsia="Times New Roman"/>
                  <w:color w:val="0000FF"/>
                  <w:sz w:val="24"/>
                  <w:szCs w:val="24"/>
                  <w:u w:val="single"/>
                  <w:lang w:val="en-US"/>
                </w:rPr>
                <w:t>europa</w:t>
              </w:r>
              <w:r w:rsidRPr="00731CD8">
                <w:rPr>
                  <w:rFonts w:eastAsia="Times New Roman"/>
                  <w:color w:val="0000FF"/>
                  <w:sz w:val="24"/>
                  <w:szCs w:val="24"/>
                  <w:u w:val="single"/>
                </w:rPr>
                <w:t>.</w:t>
              </w:r>
              <w:r w:rsidRPr="00731CD8">
                <w:rPr>
                  <w:rFonts w:eastAsia="Times New Roman"/>
                  <w:color w:val="0000FF"/>
                  <w:sz w:val="24"/>
                  <w:szCs w:val="24"/>
                  <w:u w:val="single"/>
                  <w:lang w:val="en-US"/>
                </w:rPr>
                <w:t>eu</w:t>
              </w:r>
              <w:r w:rsidRPr="00731CD8">
                <w:rPr>
                  <w:rFonts w:eastAsia="Times New Roman"/>
                  <w:color w:val="0000FF"/>
                  <w:sz w:val="24"/>
                  <w:szCs w:val="24"/>
                  <w:u w:val="single"/>
                </w:rPr>
                <w:t>/</w:t>
              </w:r>
              <w:r w:rsidRPr="00731CD8">
                <w:rPr>
                  <w:rFonts w:eastAsia="Times New Roman"/>
                  <w:color w:val="0000FF"/>
                  <w:sz w:val="24"/>
                  <w:szCs w:val="24"/>
                  <w:u w:val="single"/>
                  <w:lang w:val="en-US"/>
                </w:rPr>
                <w:t>eurostat</w:t>
              </w:r>
              <w:r w:rsidRPr="00731CD8">
                <w:rPr>
                  <w:rFonts w:eastAsia="Times New Roman"/>
                  <w:color w:val="0000FF"/>
                  <w:sz w:val="24"/>
                  <w:szCs w:val="24"/>
                  <w:u w:val="single"/>
                </w:rPr>
                <w:t>/</w:t>
              </w:r>
              <w:r w:rsidRPr="00731CD8">
                <w:rPr>
                  <w:rFonts w:eastAsia="Times New Roman"/>
                  <w:color w:val="0000FF"/>
                  <w:sz w:val="24"/>
                  <w:szCs w:val="24"/>
                  <w:u w:val="single"/>
                  <w:lang w:val="en-US"/>
                </w:rPr>
                <w:t>statistics</w:t>
              </w:r>
              <w:r w:rsidRPr="00731CD8">
                <w:rPr>
                  <w:rFonts w:eastAsia="Times New Roman"/>
                  <w:color w:val="0000FF"/>
                  <w:sz w:val="24"/>
                  <w:szCs w:val="24"/>
                  <w:u w:val="single"/>
                </w:rPr>
                <w:t>-</w:t>
              </w:r>
              <w:r w:rsidRPr="00731CD8">
                <w:rPr>
                  <w:rFonts w:eastAsia="Times New Roman"/>
                  <w:color w:val="0000FF"/>
                  <w:sz w:val="24"/>
                  <w:szCs w:val="24"/>
                  <w:u w:val="single"/>
                  <w:lang w:val="en-US"/>
                </w:rPr>
                <w:t>explained</w:t>
              </w:r>
              <w:r w:rsidRPr="00731CD8">
                <w:rPr>
                  <w:rFonts w:eastAsia="Times New Roman"/>
                  <w:color w:val="0000FF"/>
                  <w:sz w:val="24"/>
                  <w:szCs w:val="24"/>
                  <w:u w:val="single"/>
                </w:rPr>
                <w:t>/</w:t>
              </w:r>
              <w:r w:rsidRPr="00731CD8">
                <w:rPr>
                  <w:rFonts w:eastAsia="Times New Roman"/>
                  <w:color w:val="0000FF"/>
                  <w:sz w:val="24"/>
                  <w:szCs w:val="24"/>
                  <w:u w:val="single"/>
                  <w:lang w:val="en-US"/>
                </w:rPr>
                <w:t>index</w:t>
              </w:r>
              <w:r w:rsidRPr="00731CD8">
                <w:rPr>
                  <w:rFonts w:eastAsia="Times New Roman"/>
                  <w:color w:val="0000FF"/>
                  <w:sz w:val="24"/>
                  <w:szCs w:val="24"/>
                  <w:u w:val="single"/>
                </w:rPr>
                <w:t>.</w:t>
              </w:r>
              <w:r w:rsidRPr="00731CD8">
                <w:rPr>
                  <w:rFonts w:eastAsia="Times New Roman"/>
                  <w:color w:val="0000FF"/>
                  <w:sz w:val="24"/>
                  <w:szCs w:val="24"/>
                  <w:u w:val="single"/>
                  <w:lang w:val="en-US"/>
                </w:rPr>
                <w:t>php</w:t>
              </w:r>
              <w:r w:rsidRPr="00731CD8">
                <w:rPr>
                  <w:rFonts w:eastAsia="Times New Roman"/>
                  <w:color w:val="0000FF"/>
                  <w:sz w:val="24"/>
                  <w:szCs w:val="24"/>
                  <w:u w:val="single"/>
                </w:rPr>
                <w:t>/</w:t>
              </w:r>
              <w:r w:rsidRPr="00731CD8">
                <w:rPr>
                  <w:rFonts w:eastAsia="Times New Roman"/>
                  <w:color w:val="0000FF"/>
                  <w:sz w:val="24"/>
                  <w:szCs w:val="24"/>
                  <w:u w:val="single"/>
                  <w:lang w:val="en-US"/>
                </w:rPr>
                <w:t>Main</w:t>
              </w:r>
              <w:r w:rsidRPr="00731CD8">
                <w:rPr>
                  <w:rFonts w:eastAsia="Times New Roman"/>
                  <w:color w:val="0000FF"/>
                  <w:sz w:val="24"/>
                  <w:szCs w:val="24"/>
                  <w:u w:val="single"/>
                </w:rPr>
                <w:t>_</w:t>
              </w:r>
              <w:r w:rsidRPr="00731CD8">
                <w:rPr>
                  <w:rFonts w:eastAsia="Times New Roman"/>
                  <w:color w:val="0000FF"/>
                  <w:sz w:val="24"/>
                  <w:szCs w:val="24"/>
                  <w:u w:val="single"/>
                  <w:lang w:val="en-US"/>
                </w:rPr>
                <w:t>Page</w:t>
              </w:r>
            </w:hyperlink>
          </w:p>
          <w:p w:rsidR="00731CD8" w:rsidRPr="00731CD8" w:rsidRDefault="00731CD8" w:rsidP="00731CD8">
            <w:pPr>
              <w:spacing w:after="0" w:line="240" w:lineRule="auto"/>
              <w:jc w:val="both"/>
              <w:rPr>
                <w:rFonts w:eastAsia="Times New Roman"/>
                <w:sz w:val="24"/>
                <w:szCs w:val="24"/>
              </w:rPr>
            </w:pPr>
            <w:r w:rsidRPr="00731CD8">
              <w:rPr>
                <w:rFonts w:eastAsia="Times New Roman"/>
                <w:sz w:val="24"/>
                <w:szCs w:val="24"/>
              </w:rPr>
              <w:t xml:space="preserve">Карты ЕС: </w:t>
            </w:r>
            <w:hyperlink r:id="rId42" w:history="1">
              <w:r w:rsidRPr="00731CD8">
                <w:rPr>
                  <w:rFonts w:eastAsia="Times New Roman"/>
                  <w:color w:val="0000FF"/>
                  <w:sz w:val="24"/>
                  <w:szCs w:val="24"/>
                  <w:u w:val="single"/>
                </w:rPr>
                <w:t>http://ec.europa.eu/eurostat/statistical-atlas/gis/viewer/</w:t>
              </w:r>
            </w:hyperlink>
            <w:r w:rsidRPr="00731CD8">
              <w:rPr>
                <w:rFonts w:eastAsia="Times New Roman"/>
                <w:sz w:val="24"/>
                <w:szCs w:val="24"/>
              </w:rPr>
              <w:t xml:space="preserve">; </w:t>
            </w:r>
          </w:p>
          <w:p w:rsidR="00731CD8" w:rsidRPr="00731CD8" w:rsidRDefault="00731CD8" w:rsidP="00731CD8">
            <w:pPr>
              <w:spacing w:after="0" w:line="240" w:lineRule="auto"/>
              <w:jc w:val="both"/>
              <w:rPr>
                <w:rFonts w:eastAsia="Times New Roman"/>
                <w:sz w:val="24"/>
                <w:szCs w:val="24"/>
              </w:rPr>
            </w:pPr>
            <w:hyperlink r:id="rId43" w:anchor="?vis=nuts2.tourism&amp;lang=en" w:history="1">
              <w:r w:rsidRPr="00731CD8">
                <w:rPr>
                  <w:rFonts w:eastAsia="Times New Roman"/>
                  <w:color w:val="0000FF"/>
                  <w:sz w:val="24"/>
                  <w:szCs w:val="24"/>
                  <w:u w:val="single"/>
                </w:rPr>
                <w:t>http://ec.europa.eu/eurostat/cache/RSI/#?vis=nuts2.tourism&amp;lang=en</w:t>
              </w:r>
            </w:hyperlink>
          </w:p>
        </w:tc>
      </w:tr>
      <w:tr w:rsidR="00731CD8" w:rsidRPr="00731CD8" w:rsidTr="002033F2">
        <w:tc>
          <w:tcPr>
            <w:tcW w:w="448" w:type="dxa"/>
          </w:tcPr>
          <w:p w:rsidR="00731CD8" w:rsidRPr="00731CD8" w:rsidRDefault="00731CD8" w:rsidP="00731CD8">
            <w:pPr>
              <w:spacing w:after="0" w:line="240" w:lineRule="auto"/>
              <w:jc w:val="center"/>
              <w:rPr>
                <w:sz w:val="24"/>
                <w:szCs w:val="24"/>
                <w:lang w:eastAsia="ja-JP"/>
              </w:rPr>
            </w:pPr>
          </w:p>
        </w:tc>
        <w:tc>
          <w:tcPr>
            <w:tcW w:w="3062" w:type="dxa"/>
          </w:tcPr>
          <w:p w:rsidR="00731CD8" w:rsidRPr="00731CD8" w:rsidRDefault="00731CD8" w:rsidP="00731CD8">
            <w:pPr>
              <w:spacing w:after="0" w:line="240" w:lineRule="auto"/>
              <w:jc w:val="both"/>
              <w:rPr>
                <w:b/>
                <w:sz w:val="24"/>
                <w:szCs w:val="24"/>
                <w:lang w:eastAsia="ja-JP"/>
              </w:rPr>
            </w:pPr>
            <w:r w:rsidRPr="00731CD8">
              <w:rPr>
                <w:b/>
                <w:sz w:val="24"/>
                <w:szCs w:val="24"/>
                <w:lang w:eastAsia="ja-JP"/>
              </w:rPr>
              <w:t>Модуль 2. Технологические основы образования для устойчивого развития в вузе</w:t>
            </w:r>
          </w:p>
        </w:tc>
        <w:tc>
          <w:tcPr>
            <w:tcW w:w="6061" w:type="dxa"/>
          </w:tcPr>
          <w:p w:rsidR="00731CD8" w:rsidRPr="00731CD8" w:rsidRDefault="00731CD8" w:rsidP="00731CD8">
            <w:pPr>
              <w:spacing w:after="0" w:line="240" w:lineRule="auto"/>
              <w:jc w:val="both"/>
              <w:rPr>
                <w:sz w:val="24"/>
                <w:szCs w:val="24"/>
                <w:lang w:eastAsia="ja-JP"/>
              </w:rPr>
            </w:pPr>
          </w:p>
        </w:tc>
      </w:tr>
      <w:tr w:rsidR="00731CD8" w:rsidRPr="00731CD8" w:rsidTr="002033F2">
        <w:tc>
          <w:tcPr>
            <w:tcW w:w="448" w:type="dxa"/>
          </w:tcPr>
          <w:p w:rsidR="00731CD8" w:rsidRPr="00731CD8" w:rsidRDefault="00731CD8" w:rsidP="00731CD8">
            <w:pPr>
              <w:spacing w:after="0" w:line="240" w:lineRule="auto"/>
              <w:jc w:val="center"/>
              <w:rPr>
                <w:sz w:val="24"/>
                <w:szCs w:val="24"/>
                <w:lang w:eastAsia="ja-JP"/>
              </w:rPr>
            </w:pPr>
          </w:p>
        </w:tc>
        <w:tc>
          <w:tcPr>
            <w:tcW w:w="3062" w:type="dxa"/>
          </w:tcPr>
          <w:p w:rsidR="00731CD8" w:rsidRPr="00731CD8" w:rsidRDefault="00731CD8" w:rsidP="00731CD8">
            <w:pPr>
              <w:widowControl w:val="0"/>
              <w:autoSpaceDE w:val="0"/>
              <w:autoSpaceDN w:val="0"/>
              <w:adjustRightInd w:val="0"/>
              <w:spacing w:after="0" w:line="240" w:lineRule="auto"/>
              <w:rPr>
                <w:sz w:val="24"/>
                <w:szCs w:val="24"/>
                <w:lang w:eastAsia="ja-JP"/>
              </w:rPr>
            </w:pPr>
            <w:r w:rsidRPr="00731CD8">
              <w:rPr>
                <w:sz w:val="24"/>
                <w:szCs w:val="24"/>
                <w:lang w:eastAsia="ja-JP"/>
              </w:rPr>
              <w:t>Тема 1. Образование для устойчивого развития как фактор стабильного развития общества</w:t>
            </w:r>
          </w:p>
        </w:tc>
        <w:tc>
          <w:tcPr>
            <w:tcW w:w="6061" w:type="dxa"/>
          </w:tcPr>
          <w:p w:rsidR="00731CD8" w:rsidRPr="00731CD8" w:rsidRDefault="00731CD8" w:rsidP="00731CD8">
            <w:pPr>
              <w:spacing w:after="0" w:line="240" w:lineRule="auto"/>
              <w:jc w:val="both"/>
              <w:rPr>
                <w:sz w:val="24"/>
                <w:szCs w:val="24"/>
                <w:lang w:eastAsia="ja-JP"/>
              </w:rPr>
            </w:pPr>
            <w:r w:rsidRPr="00731CD8">
              <w:rPr>
                <w:sz w:val="24"/>
                <w:szCs w:val="24"/>
                <w:lang w:eastAsia="ja-JP"/>
              </w:rPr>
              <w:t xml:space="preserve">Концептуальные основы ОУР. Понятие «ОУР». Этапы становления и развития. Национальная стратегия ОУР в РФ. Цели и принципы. Приоритеты обучения. Подходы в актуальном направлении образования. Основные направления проектирования содержания.  Междисциплинарный подход. Технологии и методики обучения. Интеграция традиций и инноваций. </w:t>
            </w:r>
            <w:r w:rsidRPr="00731CD8">
              <w:rPr>
                <w:sz w:val="24"/>
                <w:szCs w:val="24"/>
                <w:lang w:eastAsia="ja-JP"/>
              </w:rPr>
              <w:lastRenderedPageBreak/>
              <w:t>Компетентностный подход в ОУР. Ключевые компетенции преподавателя высшей школы по данному направлению образования. Особенности организации учебного процесса. Учебная среда ОУР. Учебно-методическое и программное обеспечение. Источники и ресурсы.</w:t>
            </w:r>
          </w:p>
          <w:p w:rsidR="00731CD8" w:rsidRPr="00731CD8" w:rsidRDefault="00731CD8" w:rsidP="00731CD8">
            <w:pPr>
              <w:spacing w:after="0" w:line="240" w:lineRule="auto"/>
              <w:jc w:val="both"/>
              <w:rPr>
                <w:i/>
                <w:sz w:val="24"/>
                <w:szCs w:val="24"/>
                <w:lang w:eastAsia="ja-JP"/>
              </w:rPr>
            </w:pPr>
          </w:p>
        </w:tc>
      </w:tr>
      <w:tr w:rsidR="00731CD8" w:rsidRPr="00731CD8" w:rsidTr="002033F2">
        <w:tc>
          <w:tcPr>
            <w:tcW w:w="448" w:type="dxa"/>
          </w:tcPr>
          <w:p w:rsidR="00731CD8" w:rsidRPr="00731CD8" w:rsidRDefault="00731CD8" w:rsidP="00731CD8">
            <w:pPr>
              <w:spacing w:after="0" w:line="240" w:lineRule="auto"/>
              <w:jc w:val="center"/>
              <w:rPr>
                <w:sz w:val="24"/>
                <w:szCs w:val="24"/>
                <w:lang w:eastAsia="ja-JP"/>
              </w:rPr>
            </w:pPr>
          </w:p>
        </w:tc>
        <w:tc>
          <w:tcPr>
            <w:tcW w:w="3062" w:type="dxa"/>
          </w:tcPr>
          <w:p w:rsidR="00731CD8" w:rsidRPr="00731CD8" w:rsidRDefault="00731CD8" w:rsidP="00731CD8">
            <w:pPr>
              <w:spacing w:after="0" w:line="240" w:lineRule="auto"/>
              <w:jc w:val="both"/>
              <w:rPr>
                <w:sz w:val="24"/>
                <w:szCs w:val="24"/>
                <w:lang w:eastAsia="ja-JP"/>
              </w:rPr>
            </w:pPr>
            <w:r w:rsidRPr="00731CD8">
              <w:rPr>
                <w:sz w:val="24"/>
                <w:szCs w:val="24"/>
                <w:lang w:eastAsia="ja-JP"/>
              </w:rPr>
              <w:t>Практические работы</w:t>
            </w:r>
          </w:p>
        </w:tc>
        <w:tc>
          <w:tcPr>
            <w:tcW w:w="6061" w:type="dxa"/>
          </w:tcPr>
          <w:p w:rsidR="00731CD8" w:rsidRPr="00731CD8" w:rsidRDefault="00731CD8" w:rsidP="00731CD8">
            <w:pPr>
              <w:spacing w:after="0" w:line="240" w:lineRule="auto"/>
              <w:jc w:val="both"/>
              <w:rPr>
                <w:sz w:val="24"/>
                <w:szCs w:val="24"/>
                <w:lang w:eastAsia="ja-JP"/>
              </w:rPr>
            </w:pPr>
            <w:r w:rsidRPr="00731CD8">
              <w:rPr>
                <w:i/>
                <w:sz w:val="24"/>
                <w:szCs w:val="24"/>
                <w:lang w:eastAsia="ja-JP"/>
              </w:rPr>
              <w:t xml:space="preserve">Практическая работа: </w:t>
            </w:r>
            <w:r w:rsidRPr="00731CD8">
              <w:rPr>
                <w:sz w:val="24"/>
                <w:szCs w:val="24"/>
                <w:lang w:eastAsia="ja-JP"/>
              </w:rPr>
              <w:t>Национальная стратегия образования для устойчивого развития в РФ.</w:t>
            </w:r>
          </w:p>
          <w:p w:rsidR="00731CD8" w:rsidRPr="00731CD8" w:rsidRDefault="00731CD8" w:rsidP="00731CD8">
            <w:pPr>
              <w:spacing w:after="0" w:line="240" w:lineRule="auto"/>
              <w:jc w:val="both"/>
              <w:rPr>
                <w:sz w:val="24"/>
                <w:szCs w:val="24"/>
                <w:lang w:eastAsia="ja-JP"/>
              </w:rPr>
            </w:pPr>
            <w:r w:rsidRPr="00731CD8">
              <w:rPr>
                <w:i/>
                <w:sz w:val="24"/>
                <w:szCs w:val="24"/>
                <w:lang w:eastAsia="ja-JP"/>
              </w:rPr>
              <w:t>Практическая работа</w:t>
            </w:r>
            <w:r w:rsidRPr="00731CD8">
              <w:rPr>
                <w:sz w:val="24"/>
                <w:szCs w:val="24"/>
                <w:lang w:eastAsia="ja-JP"/>
              </w:rPr>
              <w:t>: Самооценка и самоанализ компетенций по ОУР.</w:t>
            </w:r>
          </w:p>
        </w:tc>
      </w:tr>
      <w:tr w:rsidR="00731CD8" w:rsidRPr="00731CD8" w:rsidTr="002033F2">
        <w:tc>
          <w:tcPr>
            <w:tcW w:w="448" w:type="dxa"/>
          </w:tcPr>
          <w:p w:rsidR="00731CD8" w:rsidRPr="00731CD8" w:rsidRDefault="00731CD8" w:rsidP="00731CD8">
            <w:pPr>
              <w:spacing w:after="0" w:line="240" w:lineRule="auto"/>
              <w:jc w:val="center"/>
              <w:rPr>
                <w:sz w:val="24"/>
                <w:szCs w:val="24"/>
                <w:lang w:eastAsia="ja-JP"/>
              </w:rPr>
            </w:pPr>
          </w:p>
        </w:tc>
        <w:tc>
          <w:tcPr>
            <w:tcW w:w="3062" w:type="dxa"/>
          </w:tcPr>
          <w:p w:rsidR="00731CD8" w:rsidRPr="00731CD8" w:rsidRDefault="00731CD8" w:rsidP="00731CD8">
            <w:pPr>
              <w:widowControl w:val="0"/>
              <w:autoSpaceDE w:val="0"/>
              <w:autoSpaceDN w:val="0"/>
              <w:adjustRightInd w:val="0"/>
              <w:spacing w:after="0" w:line="240" w:lineRule="auto"/>
              <w:rPr>
                <w:sz w:val="24"/>
                <w:szCs w:val="24"/>
                <w:lang w:eastAsia="ja-JP"/>
              </w:rPr>
            </w:pPr>
            <w:r w:rsidRPr="00731CD8">
              <w:rPr>
                <w:sz w:val="24"/>
                <w:szCs w:val="24"/>
                <w:lang w:eastAsia="ja-JP"/>
              </w:rPr>
              <w:t xml:space="preserve">Тема 2. Важнейшие международные соглашения в области ОУР </w:t>
            </w:r>
          </w:p>
          <w:p w:rsidR="00731CD8" w:rsidRPr="00731CD8" w:rsidRDefault="00731CD8" w:rsidP="00731CD8">
            <w:pPr>
              <w:widowControl w:val="0"/>
              <w:autoSpaceDE w:val="0"/>
              <w:autoSpaceDN w:val="0"/>
              <w:adjustRightInd w:val="0"/>
              <w:spacing w:after="0" w:line="240" w:lineRule="auto"/>
              <w:rPr>
                <w:sz w:val="24"/>
                <w:szCs w:val="24"/>
                <w:lang w:eastAsia="ja-JP"/>
              </w:rPr>
            </w:pPr>
          </w:p>
        </w:tc>
        <w:tc>
          <w:tcPr>
            <w:tcW w:w="6061" w:type="dxa"/>
          </w:tcPr>
          <w:p w:rsidR="00731CD8" w:rsidRPr="00731CD8" w:rsidRDefault="00731CD8" w:rsidP="00731CD8">
            <w:pPr>
              <w:spacing w:after="0" w:line="240" w:lineRule="auto"/>
              <w:jc w:val="both"/>
              <w:rPr>
                <w:i/>
                <w:sz w:val="24"/>
                <w:szCs w:val="24"/>
                <w:lang w:eastAsia="ja-JP"/>
              </w:rPr>
            </w:pPr>
            <w:r w:rsidRPr="00731CD8">
              <w:rPr>
                <w:sz w:val="24"/>
                <w:szCs w:val="24"/>
                <w:lang w:eastAsia="ja-JP"/>
              </w:rPr>
              <w:t xml:space="preserve">Международное сотрудничество по проблемам ОУР. Международная конференция и принятые документы и положения по окружающей </w:t>
            </w:r>
            <w:proofErr w:type="gramStart"/>
            <w:r w:rsidRPr="00731CD8">
              <w:rPr>
                <w:sz w:val="24"/>
                <w:szCs w:val="24"/>
                <w:lang w:eastAsia="ja-JP"/>
              </w:rPr>
              <w:t>среде  и</w:t>
            </w:r>
            <w:proofErr w:type="gramEnd"/>
            <w:r w:rsidRPr="00731CD8">
              <w:rPr>
                <w:sz w:val="24"/>
                <w:szCs w:val="24"/>
                <w:lang w:eastAsia="ja-JP"/>
              </w:rPr>
              <w:t xml:space="preserve"> развитию (1972 г., Стокгольм), документы «Повестка дня на ХХ1 век» (Рио-де Жанейро, 1992), «Десятиление образования для УР» (2004 – 2014), Анти-Нагойская декларация по образованию в интересах устойчивого развития (Нагоя, 2014 г.). Национальная стратегия образования для устойчивого развития Российской федерации. Обсуждение документов и отдельных положений в дискуссии. Оценка путей и механизмов реализации в практике в России и в Тверском регионе.</w:t>
            </w:r>
          </w:p>
          <w:p w:rsidR="00731CD8" w:rsidRPr="00731CD8" w:rsidRDefault="00731CD8" w:rsidP="00731CD8">
            <w:pPr>
              <w:spacing w:after="0" w:line="240" w:lineRule="auto"/>
              <w:jc w:val="both"/>
              <w:rPr>
                <w:sz w:val="24"/>
                <w:szCs w:val="24"/>
                <w:lang w:eastAsia="ja-JP"/>
              </w:rPr>
            </w:pPr>
          </w:p>
        </w:tc>
      </w:tr>
      <w:tr w:rsidR="00731CD8" w:rsidRPr="00731CD8" w:rsidTr="002033F2">
        <w:tc>
          <w:tcPr>
            <w:tcW w:w="448" w:type="dxa"/>
          </w:tcPr>
          <w:p w:rsidR="00731CD8" w:rsidRPr="00731CD8" w:rsidRDefault="00731CD8" w:rsidP="00731CD8">
            <w:pPr>
              <w:spacing w:after="0" w:line="240" w:lineRule="auto"/>
              <w:jc w:val="center"/>
              <w:rPr>
                <w:sz w:val="24"/>
                <w:szCs w:val="24"/>
                <w:lang w:eastAsia="ja-JP"/>
              </w:rPr>
            </w:pPr>
          </w:p>
        </w:tc>
        <w:tc>
          <w:tcPr>
            <w:tcW w:w="3062" w:type="dxa"/>
          </w:tcPr>
          <w:p w:rsidR="00731CD8" w:rsidRPr="00731CD8" w:rsidRDefault="00731CD8" w:rsidP="00731CD8">
            <w:pPr>
              <w:widowControl w:val="0"/>
              <w:autoSpaceDE w:val="0"/>
              <w:autoSpaceDN w:val="0"/>
              <w:adjustRightInd w:val="0"/>
              <w:spacing w:after="0" w:line="240" w:lineRule="auto"/>
              <w:rPr>
                <w:sz w:val="24"/>
                <w:szCs w:val="24"/>
                <w:lang w:eastAsia="ja-JP"/>
              </w:rPr>
            </w:pPr>
            <w:r w:rsidRPr="00731CD8">
              <w:rPr>
                <w:sz w:val="24"/>
                <w:szCs w:val="24"/>
                <w:lang w:eastAsia="ja-JP"/>
              </w:rPr>
              <w:t>Практические работы</w:t>
            </w:r>
          </w:p>
        </w:tc>
        <w:tc>
          <w:tcPr>
            <w:tcW w:w="6061" w:type="dxa"/>
          </w:tcPr>
          <w:p w:rsidR="00731CD8" w:rsidRPr="00731CD8" w:rsidRDefault="00731CD8" w:rsidP="00731CD8">
            <w:pPr>
              <w:spacing w:after="0" w:line="240" w:lineRule="auto"/>
              <w:jc w:val="both"/>
              <w:rPr>
                <w:sz w:val="24"/>
                <w:szCs w:val="24"/>
                <w:lang w:eastAsia="ja-JP"/>
              </w:rPr>
            </w:pPr>
            <w:r w:rsidRPr="00731CD8">
              <w:rPr>
                <w:i/>
                <w:sz w:val="24"/>
                <w:szCs w:val="24"/>
                <w:lang w:eastAsia="ja-JP"/>
              </w:rPr>
              <w:t>Практическая работа:</w:t>
            </w:r>
            <w:r w:rsidRPr="00731CD8">
              <w:rPr>
                <w:sz w:val="24"/>
                <w:szCs w:val="24"/>
                <w:lang w:eastAsia="ja-JP"/>
              </w:rPr>
              <w:t xml:space="preserve"> «</w:t>
            </w:r>
            <w:r w:rsidRPr="00731CD8">
              <w:rPr>
                <w:i/>
                <w:sz w:val="24"/>
                <w:szCs w:val="24"/>
                <w:lang w:eastAsia="ja-JP"/>
              </w:rPr>
              <w:t xml:space="preserve">Важнейшие международные соглашения в области ОУР». </w:t>
            </w:r>
            <w:r w:rsidRPr="00731CD8">
              <w:rPr>
                <w:sz w:val="24"/>
                <w:szCs w:val="24"/>
                <w:lang w:eastAsia="ja-JP"/>
              </w:rPr>
              <w:t>Знакомство и анализ важнейших международных соглашений по проблемам ОУР:</w:t>
            </w:r>
          </w:p>
        </w:tc>
      </w:tr>
      <w:tr w:rsidR="00731CD8" w:rsidRPr="00731CD8" w:rsidTr="002033F2">
        <w:tc>
          <w:tcPr>
            <w:tcW w:w="448" w:type="dxa"/>
          </w:tcPr>
          <w:p w:rsidR="00731CD8" w:rsidRPr="00731CD8" w:rsidRDefault="00731CD8" w:rsidP="00731CD8">
            <w:pPr>
              <w:spacing w:after="0" w:line="240" w:lineRule="auto"/>
              <w:jc w:val="center"/>
              <w:rPr>
                <w:sz w:val="24"/>
                <w:szCs w:val="24"/>
                <w:lang w:eastAsia="ja-JP"/>
              </w:rPr>
            </w:pPr>
          </w:p>
        </w:tc>
        <w:tc>
          <w:tcPr>
            <w:tcW w:w="3062" w:type="dxa"/>
          </w:tcPr>
          <w:p w:rsidR="00731CD8" w:rsidRPr="00731CD8" w:rsidRDefault="00731CD8" w:rsidP="00731CD8">
            <w:pPr>
              <w:widowControl w:val="0"/>
              <w:autoSpaceDE w:val="0"/>
              <w:autoSpaceDN w:val="0"/>
              <w:adjustRightInd w:val="0"/>
              <w:spacing w:after="0" w:line="240" w:lineRule="auto"/>
              <w:rPr>
                <w:sz w:val="24"/>
                <w:szCs w:val="24"/>
                <w:lang w:eastAsia="ja-JP"/>
              </w:rPr>
            </w:pPr>
          </w:p>
          <w:p w:rsidR="00731CD8" w:rsidRPr="00731CD8" w:rsidRDefault="00731CD8" w:rsidP="00731CD8">
            <w:pPr>
              <w:widowControl w:val="0"/>
              <w:autoSpaceDE w:val="0"/>
              <w:autoSpaceDN w:val="0"/>
              <w:adjustRightInd w:val="0"/>
              <w:spacing w:after="0" w:line="240" w:lineRule="auto"/>
              <w:rPr>
                <w:sz w:val="24"/>
                <w:szCs w:val="24"/>
                <w:lang w:eastAsia="ja-JP"/>
              </w:rPr>
            </w:pPr>
            <w:r w:rsidRPr="00731CD8">
              <w:rPr>
                <w:sz w:val="24"/>
                <w:szCs w:val="24"/>
                <w:lang w:eastAsia="ja-JP"/>
              </w:rPr>
              <w:t>Тема 3. Модели ОУР.</w:t>
            </w:r>
          </w:p>
        </w:tc>
        <w:tc>
          <w:tcPr>
            <w:tcW w:w="6061" w:type="dxa"/>
          </w:tcPr>
          <w:p w:rsidR="00731CD8" w:rsidRPr="00731CD8" w:rsidRDefault="00731CD8" w:rsidP="00731CD8">
            <w:pPr>
              <w:spacing w:after="0" w:line="240" w:lineRule="auto"/>
              <w:jc w:val="both"/>
              <w:rPr>
                <w:sz w:val="24"/>
                <w:szCs w:val="24"/>
                <w:lang w:eastAsia="ja-JP"/>
              </w:rPr>
            </w:pPr>
            <w:r w:rsidRPr="00731CD8">
              <w:rPr>
                <w:sz w:val="24"/>
                <w:szCs w:val="24"/>
                <w:lang w:eastAsia="ja-JP"/>
              </w:rPr>
              <w:t xml:space="preserve">Зарубежный и отечественный опыт построения моделей ОУР в вузе. Возможности стандартов </w:t>
            </w:r>
            <w:proofErr w:type="gramStart"/>
            <w:r w:rsidRPr="00731CD8">
              <w:rPr>
                <w:sz w:val="24"/>
                <w:szCs w:val="24"/>
                <w:lang w:eastAsia="ja-JP"/>
              </w:rPr>
              <w:t>и  программ</w:t>
            </w:r>
            <w:proofErr w:type="gramEnd"/>
            <w:r w:rsidRPr="00731CD8">
              <w:rPr>
                <w:sz w:val="24"/>
                <w:szCs w:val="24"/>
                <w:lang w:eastAsia="ja-JP"/>
              </w:rPr>
              <w:t xml:space="preserve"> профессионального образования в реализации идей и положений УР в высшей школе России. Место программ «Устойчивое развитие» и «Образование в области УР» в учебных планах высшей школы. Модели ОУР в вузах Тверской области и в Тверском государственном университете.</w:t>
            </w:r>
          </w:p>
          <w:p w:rsidR="00731CD8" w:rsidRPr="00731CD8" w:rsidRDefault="00731CD8" w:rsidP="00731CD8">
            <w:pPr>
              <w:spacing w:after="0" w:line="240" w:lineRule="auto"/>
              <w:jc w:val="both"/>
              <w:rPr>
                <w:sz w:val="24"/>
                <w:szCs w:val="24"/>
                <w:lang w:eastAsia="ja-JP"/>
              </w:rPr>
            </w:pPr>
          </w:p>
          <w:p w:rsidR="00731CD8" w:rsidRPr="00731CD8" w:rsidRDefault="00731CD8" w:rsidP="00731CD8">
            <w:pPr>
              <w:spacing w:after="0" w:line="240" w:lineRule="auto"/>
              <w:jc w:val="both"/>
              <w:rPr>
                <w:sz w:val="24"/>
                <w:szCs w:val="24"/>
                <w:lang w:eastAsia="ja-JP"/>
              </w:rPr>
            </w:pPr>
          </w:p>
          <w:p w:rsidR="00731CD8" w:rsidRPr="00731CD8" w:rsidRDefault="00731CD8" w:rsidP="00731CD8">
            <w:pPr>
              <w:spacing w:after="0" w:line="240" w:lineRule="auto"/>
              <w:jc w:val="both"/>
              <w:rPr>
                <w:i/>
                <w:sz w:val="24"/>
                <w:szCs w:val="24"/>
                <w:lang w:eastAsia="ja-JP"/>
              </w:rPr>
            </w:pPr>
          </w:p>
          <w:p w:rsidR="00731CD8" w:rsidRPr="00731CD8" w:rsidRDefault="00731CD8" w:rsidP="00731CD8">
            <w:pPr>
              <w:spacing w:after="0" w:line="240" w:lineRule="auto"/>
              <w:jc w:val="both"/>
              <w:rPr>
                <w:sz w:val="24"/>
                <w:szCs w:val="24"/>
                <w:lang w:eastAsia="ja-JP"/>
              </w:rPr>
            </w:pPr>
          </w:p>
        </w:tc>
      </w:tr>
      <w:tr w:rsidR="00731CD8" w:rsidRPr="00731CD8" w:rsidTr="002033F2">
        <w:tc>
          <w:tcPr>
            <w:tcW w:w="448" w:type="dxa"/>
          </w:tcPr>
          <w:p w:rsidR="00731CD8" w:rsidRPr="00731CD8" w:rsidRDefault="00731CD8" w:rsidP="00731CD8">
            <w:pPr>
              <w:spacing w:after="0" w:line="240" w:lineRule="auto"/>
              <w:jc w:val="center"/>
              <w:rPr>
                <w:sz w:val="24"/>
                <w:szCs w:val="24"/>
                <w:lang w:eastAsia="ja-JP"/>
              </w:rPr>
            </w:pPr>
          </w:p>
        </w:tc>
        <w:tc>
          <w:tcPr>
            <w:tcW w:w="3062" w:type="dxa"/>
          </w:tcPr>
          <w:p w:rsidR="00731CD8" w:rsidRPr="00731CD8" w:rsidRDefault="00731CD8" w:rsidP="00731CD8">
            <w:pPr>
              <w:widowControl w:val="0"/>
              <w:autoSpaceDE w:val="0"/>
              <w:autoSpaceDN w:val="0"/>
              <w:adjustRightInd w:val="0"/>
              <w:spacing w:after="0" w:line="240" w:lineRule="auto"/>
              <w:rPr>
                <w:sz w:val="24"/>
                <w:szCs w:val="24"/>
                <w:lang w:eastAsia="ja-JP"/>
              </w:rPr>
            </w:pPr>
            <w:r w:rsidRPr="00731CD8">
              <w:rPr>
                <w:sz w:val="24"/>
                <w:szCs w:val="24"/>
                <w:lang w:eastAsia="ja-JP"/>
              </w:rPr>
              <w:t>Практические работы</w:t>
            </w:r>
          </w:p>
        </w:tc>
        <w:tc>
          <w:tcPr>
            <w:tcW w:w="6061" w:type="dxa"/>
          </w:tcPr>
          <w:p w:rsidR="00731CD8" w:rsidRPr="00731CD8" w:rsidRDefault="00731CD8" w:rsidP="00731CD8">
            <w:pPr>
              <w:spacing w:after="0" w:line="240" w:lineRule="auto"/>
              <w:jc w:val="both"/>
              <w:rPr>
                <w:sz w:val="24"/>
                <w:szCs w:val="24"/>
                <w:lang w:eastAsia="ja-JP"/>
              </w:rPr>
            </w:pPr>
            <w:r w:rsidRPr="00731CD8">
              <w:rPr>
                <w:i/>
                <w:sz w:val="24"/>
                <w:szCs w:val="24"/>
                <w:lang w:eastAsia="ja-JP"/>
              </w:rPr>
              <w:t xml:space="preserve">Практические работы: «Зарубежные и отечественные модели ОУР» </w:t>
            </w:r>
            <w:r w:rsidRPr="00731CD8">
              <w:rPr>
                <w:sz w:val="24"/>
                <w:szCs w:val="24"/>
                <w:lang w:eastAsia="ja-JP"/>
              </w:rPr>
              <w:t xml:space="preserve">(сравнительный анализ разных моделей ОУР); </w:t>
            </w:r>
            <w:r w:rsidRPr="00731CD8">
              <w:rPr>
                <w:i/>
                <w:sz w:val="24"/>
                <w:szCs w:val="24"/>
                <w:lang w:eastAsia="ja-JP"/>
              </w:rPr>
              <w:t xml:space="preserve">«Вариативность образовательных программ ОУР в системе ВПО» </w:t>
            </w:r>
            <w:r w:rsidRPr="00731CD8">
              <w:rPr>
                <w:sz w:val="24"/>
                <w:szCs w:val="24"/>
                <w:lang w:eastAsia="ja-JP"/>
              </w:rPr>
              <w:t>(сравнительный анализ концепций и содержания программ и учебных пособий для бакалавров и магистров по разным направлениям профобразования); «</w:t>
            </w:r>
            <w:r w:rsidRPr="00731CD8">
              <w:rPr>
                <w:i/>
                <w:sz w:val="24"/>
                <w:szCs w:val="24"/>
                <w:lang w:eastAsia="ja-JP"/>
              </w:rPr>
              <w:t xml:space="preserve">Возможности стандартов и  программ профессионального образования в реализации идей УР» </w:t>
            </w:r>
            <w:r w:rsidRPr="00731CD8">
              <w:rPr>
                <w:sz w:val="24"/>
                <w:szCs w:val="24"/>
                <w:lang w:eastAsia="ja-JP"/>
              </w:rPr>
              <w:t xml:space="preserve">(анализ содержания читаемых дисциплин, выявление возможностей содержания программ для реализации идей УР, для решения в будущей </w:t>
            </w:r>
            <w:r w:rsidRPr="00731CD8">
              <w:rPr>
                <w:sz w:val="24"/>
                <w:szCs w:val="24"/>
                <w:lang w:eastAsia="ja-JP"/>
              </w:rPr>
              <w:lastRenderedPageBreak/>
              <w:t>профессиональной деятельности локальных и региональных экологических проблем).</w:t>
            </w:r>
          </w:p>
          <w:p w:rsidR="00731CD8" w:rsidRPr="00731CD8" w:rsidRDefault="00731CD8" w:rsidP="00731CD8">
            <w:pPr>
              <w:spacing w:after="0" w:line="240" w:lineRule="auto"/>
              <w:jc w:val="both"/>
              <w:rPr>
                <w:i/>
                <w:sz w:val="24"/>
                <w:szCs w:val="24"/>
                <w:lang w:eastAsia="ja-JP"/>
              </w:rPr>
            </w:pPr>
            <w:r w:rsidRPr="00731CD8">
              <w:rPr>
                <w:i/>
                <w:sz w:val="24"/>
                <w:szCs w:val="24"/>
                <w:lang w:eastAsia="ja-JP"/>
              </w:rPr>
              <w:t>Практическая работа: Разработка модуля для отдельной программы».</w:t>
            </w:r>
          </w:p>
          <w:p w:rsidR="00731CD8" w:rsidRPr="00731CD8" w:rsidRDefault="00731CD8" w:rsidP="00731CD8">
            <w:pPr>
              <w:spacing w:after="0" w:line="240" w:lineRule="auto"/>
              <w:jc w:val="both"/>
              <w:rPr>
                <w:sz w:val="24"/>
                <w:szCs w:val="24"/>
                <w:lang w:eastAsia="ja-JP"/>
              </w:rPr>
            </w:pPr>
            <w:r w:rsidRPr="00731CD8">
              <w:rPr>
                <w:i/>
                <w:sz w:val="24"/>
                <w:szCs w:val="24"/>
                <w:lang w:eastAsia="ja-JP"/>
              </w:rPr>
              <w:t>Практическая работа:</w:t>
            </w:r>
            <w:r w:rsidRPr="00731CD8">
              <w:rPr>
                <w:sz w:val="24"/>
                <w:szCs w:val="24"/>
                <w:lang w:eastAsia="ja-JP"/>
              </w:rPr>
              <w:t xml:space="preserve"> «Разработка плана занятия и отбор кейсов». Обмен опытом. Обсуждение в дискуссии.</w:t>
            </w:r>
          </w:p>
          <w:p w:rsidR="00731CD8" w:rsidRPr="00731CD8" w:rsidRDefault="00731CD8" w:rsidP="00731CD8">
            <w:pPr>
              <w:spacing w:after="0" w:line="240" w:lineRule="auto"/>
              <w:jc w:val="both"/>
              <w:rPr>
                <w:sz w:val="24"/>
                <w:szCs w:val="24"/>
                <w:lang w:eastAsia="ja-JP"/>
              </w:rPr>
            </w:pPr>
          </w:p>
        </w:tc>
      </w:tr>
      <w:tr w:rsidR="00731CD8" w:rsidRPr="00731CD8" w:rsidTr="002033F2">
        <w:tc>
          <w:tcPr>
            <w:tcW w:w="448" w:type="dxa"/>
          </w:tcPr>
          <w:p w:rsidR="00731CD8" w:rsidRPr="00731CD8" w:rsidRDefault="00731CD8" w:rsidP="00731CD8">
            <w:pPr>
              <w:spacing w:after="0" w:line="240" w:lineRule="auto"/>
              <w:jc w:val="center"/>
              <w:rPr>
                <w:sz w:val="24"/>
                <w:szCs w:val="24"/>
                <w:lang w:eastAsia="ja-JP"/>
              </w:rPr>
            </w:pPr>
          </w:p>
        </w:tc>
        <w:tc>
          <w:tcPr>
            <w:tcW w:w="3062" w:type="dxa"/>
          </w:tcPr>
          <w:p w:rsidR="00731CD8" w:rsidRPr="00731CD8" w:rsidRDefault="00731CD8" w:rsidP="00731CD8">
            <w:pPr>
              <w:widowControl w:val="0"/>
              <w:autoSpaceDE w:val="0"/>
              <w:autoSpaceDN w:val="0"/>
              <w:adjustRightInd w:val="0"/>
              <w:spacing w:after="0" w:line="240" w:lineRule="auto"/>
              <w:rPr>
                <w:sz w:val="24"/>
                <w:szCs w:val="24"/>
                <w:lang w:eastAsia="ja-JP"/>
              </w:rPr>
            </w:pPr>
            <w:r w:rsidRPr="00731CD8">
              <w:rPr>
                <w:sz w:val="24"/>
                <w:szCs w:val="24"/>
                <w:lang w:eastAsia="ja-JP"/>
              </w:rPr>
              <w:t xml:space="preserve">Тема 8. </w:t>
            </w:r>
            <w:r>
              <w:rPr>
                <w:sz w:val="24"/>
                <w:szCs w:val="24"/>
                <w:lang w:eastAsia="ja-JP"/>
              </w:rPr>
              <w:t>Информационные т</w:t>
            </w:r>
            <w:r w:rsidRPr="00731CD8">
              <w:rPr>
                <w:sz w:val="24"/>
                <w:szCs w:val="24"/>
                <w:lang w:eastAsia="ja-JP"/>
              </w:rPr>
              <w:t>ехнологии ОУР</w:t>
            </w:r>
          </w:p>
          <w:p w:rsidR="00731CD8" w:rsidRPr="00731CD8" w:rsidRDefault="00731CD8" w:rsidP="00731CD8">
            <w:pPr>
              <w:widowControl w:val="0"/>
              <w:autoSpaceDE w:val="0"/>
              <w:autoSpaceDN w:val="0"/>
              <w:adjustRightInd w:val="0"/>
              <w:spacing w:after="0" w:line="240" w:lineRule="auto"/>
              <w:rPr>
                <w:sz w:val="24"/>
                <w:szCs w:val="24"/>
                <w:lang w:eastAsia="ja-JP"/>
              </w:rPr>
            </w:pPr>
          </w:p>
        </w:tc>
        <w:tc>
          <w:tcPr>
            <w:tcW w:w="6061" w:type="dxa"/>
          </w:tcPr>
          <w:p w:rsidR="00731CD8" w:rsidRPr="00731CD8" w:rsidRDefault="00731CD8" w:rsidP="00731CD8">
            <w:pPr>
              <w:spacing w:after="0" w:line="240" w:lineRule="auto"/>
              <w:jc w:val="both"/>
              <w:rPr>
                <w:sz w:val="24"/>
                <w:szCs w:val="24"/>
                <w:lang w:eastAsia="ja-JP"/>
              </w:rPr>
            </w:pPr>
            <w:r w:rsidRPr="00731CD8">
              <w:rPr>
                <w:sz w:val="24"/>
                <w:szCs w:val="24"/>
                <w:lang w:eastAsia="ja-JP"/>
              </w:rPr>
              <w:t>Особенности технологий ОУР. Разнообразие технологий в зарубежной и отечественной педагогике и практике. Интерактивные технологии ОУР: игровые технологии, проблемное обучение, кейс-технология, проектное обучение, технология развития критического мышления, технология решения проблем и навыков принятия решений, технология воспитания активной гражданской позиции и др. Технология вовлечения студентов в решение социально значимых локальных экологических проблем.</w:t>
            </w:r>
          </w:p>
          <w:p w:rsidR="00731CD8" w:rsidRPr="00731CD8" w:rsidRDefault="00731CD8" w:rsidP="00731CD8">
            <w:pPr>
              <w:spacing w:after="0" w:line="240" w:lineRule="auto"/>
              <w:jc w:val="both"/>
              <w:rPr>
                <w:i/>
                <w:sz w:val="24"/>
                <w:szCs w:val="24"/>
                <w:lang w:eastAsia="ja-JP"/>
              </w:rPr>
            </w:pPr>
          </w:p>
          <w:p w:rsidR="00731CD8" w:rsidRPr="00731CD8" w:rsidRDefault="00731CD8" w:rsidP="00731CD8">
            <w:pPr>
              <w:spacing w:after="0" w:line="240" w:lineRule="auto"/>
              <w:jc w:val="both"/>
              <w:rPr>
                <w:sz w:val="24"/>
                <w:szCs w:val="24"/>
                <w:lang w:eastAsia="ja-JP"/>
              </w:rPr>
            </w:pPr>
          </w:p>
          <w:p w:rsidR="00731CD8" w:rsidRPr="00731CD8" w:rsidRDefault="00731CD8" w:rsidP="00731CD8">
            <w:pPr>
              <w:spacing w:after="0" w:line="240" w:lineRule="auto"/>
              <w:jc w:val="both"/>
              <w:rPr>
                <w:sz w:val="24"/>
                <w:szCs w:val="24"/>
                <w:lang w:eastAsia="ja-JP"/>
              </w:rPr>
            </w:pPr>
          </w:p>
        </w:tc>
      </w:tr>
      <w:tr w:rsidR="00731CD8" w:rsidRPr="00731CD8" w:rsidTr="002033F2">
        <w:tc>
          <w:tcPr>
            <w:tcW w:w="448" w:type="dxa"/>
          </w:tcPr>
          <w:p w:rsidR="00731CD8" w:rsidRPr="00731CD8" w:rsidRDefault="00731CD8" w:rsidP="00731CD8">
            <w:pPr>
              <w:spacing w:after="0" w:line="240" w:lineRule="auto"/>
              <w:jc w:val="center"/>
              <w:rPr>
                <w:sz w:val="24"/>
                <w:szCs w:val="24"/>
                <w:lang w:eastAsia="ja-JP"/>
              </w:rPr>
            </w:pPr>
          </w:p>
        </w:tc>
        <w:tc>
          <w:tcPr>
            <w:tcW w:w="3062" w:type="dxa"/>
          </w:tcPr>
          <w:p w:rsidR="00731CD8" w:rsidRPr="00731CD8" w:rsidRDefault="00731CD8" w:rsidP="00731CD8">
            <w:pPr>
              <w:widowControl w:val="0"/>
              <w:autoSpaceDE w:val="0"/>
              <w:autoSpaceDN w:val="0"/>
              <w:adjustRightInd w:val="0"/>
              <w:spacing w:after="0" w:line="240" w:lineRule="auto"/>
              <w:rPr>
                <w:sz w:val="24"/>
                <w:szCs w:val="24"/>
                <w:lang w:eastAsia="ja-JP"/>
              </w:rPr>
            </w:pPr>
            <w:r w:rsidRPr="00731CD8">
              <w:rPr>
                <w:sz w:val="24"/>
                <w:szCs w:val="24"/>
                <w:lang w:eastAsia="ja-JP"/>
              </w:rPr>
              <w:t>Практические работы</w:t>
            </w:r>
          </w:p>
        </w:tc>
        <w:tc>
          <w:tcPr>
            <w:tcW w:w="6061" w:type="dxa"/>
          </w:tcPr>
          <w:p w:rsidR="00731CD8" w:rsidRPr="00731CD8" w:rsidRDefault="00731CD8" w:rsidP="00731CD8">
            <w:pPr>
              <w:spacing w:after="0" w:line="240" w:lineRule="auto"/>
              <w:jc w:val="both"/>
              <w:rPr>
                <w:sz w:val="24"/>
                <w:szCs w:val="24"/>
                <w:lang w:eastAsia="ja-JP"/>
              </w:rPr>
            </w:pPr>
            <w:r w:rsidRPr="00731CD8">
              <w:rPr>
                <w:i/>
                <w:sz w:val="24"/>
                <w:szCs w:val="24"/>
                <w:lang w:eastAsia="ja-JP"/>
              </w:rPr>
              <w:t xml:space="preserve">Практические работы: «Игровые технологии Д.Н. Кавтарадзе «Зелёный рюкзак» </w:t>
            </w:r>
            <w:r w:rsidRPr="00731CD8">
              <w:rPr>
                <w:sz w:val="24"/>
                <w:szCs w:val="24"/>
                <w:lang w:eastAsia="ja-JP"/>
              </w:rPr>
              <w:t>(игра «Экология и туризм», дискуссия во время игровой деятельности, обучение навыкам принятия решений экологической проблемы); «Проектное обучение как способ формирования экологической компетентности обучающихся» (разработка проекта «Устойчивое развитие города или городской социоэкосистемы»);</w:t>
            </w:r>
          </w:p>
          <w:p w:rsidR="00731CD8" w:rsidRPr="00731CD8" w:rsidRDefault="00731CD8" w:rsidP="00731CD8">
            <w:pPr>
              <w:spacing w:after="0" w:line="240" w:lineRule="auto"/>
              <w:jc w:val="both"/>
              <w:rPr>
                <w:sz w:val="24"/>
                <w:szCs w:val="24"/>
                <w:lang w:eastAsia="ja-JP"/>
              </w:rPr>
            </w:pPr>
            <w:r w:rsidRPr="00731CD8">
              <w:rPr>
                <w:sz w:val="24"/>
                <w:szCs w:val="24"/>
                <w:lang w:eastAsia="ja-JP"/>
              </w:rPr>
              <w:t>«Образ жизни и здоровье» (анализ и самооценка качества и стиля жизни населения Тверской области, разработка программы формирования здорового образа жизни населения»).</w:t>
            </w:r>
          </w:p>
        </w:tc>
      </w:tr>
      <w:tr w:rsidR="00731CD8" w:rsidRPr="00731CD8" w:rsidTr="002033F2">
        <w:tc>
          <w:tcPr>
            <w:tcW w:w="448" w:type="dxa"/>
          </w:tcPr>
          <w:p w:rsidR="00731CD8" w:rsidRPr="00731CD8" w:rsidRDefault="00731CD8" w:rsidP="00731CD8">
            <w:pPr>
              <w:spacing w:after="0" w:line="240" w:lineRule="auto"/>
              <w:jc w:val="center"/>
              <w:rPr>
                <w:sz w:val="24"/>
                <w:szCs w:val="24"/>
                <w:lang w:eastAsia="ja-JP"/>
              </w:rPr>
            </w:pPr>
          </w:p>
        </w:tc>
        <w:tc>
          <w:tcPr>
            <w:tcW w:w="3062" w:type="dxa"/>
          </w:tcPr>
          <w:p w:rsidR="00731CD8" w:rsidRPr="00731CD8" w:rsidRDefault="00731CD8" w:rsidP="00731CD8">
            <w:pPr>
              <w:spacing w:after="0" w:line="240" w:lineRule="auto"/>
              <w:jc w:val="both"/>
              <w:rPr>
                <w:sz w:val="24"/>
                <w:szCs w:val="24"/>
                <w:lang w:eastAsia="ja-JP"/>
              </w:rPr>
            </w:pPr>
            <w:r w:rsidRPr="00731CD8">
              <w:rPr>
                <w:sz w:val="24"/>
                <w:szCs w:val="24"/>
                <w:lang w:eastAsia="ja-JP"/>
              </w:rPr>
              <w:t>Самостоятельная работа</w:t>
            </w:r>
          </w:p>
        </w:tc>
        <w:tc>
          <w:tcPr>
            <w:tcW w:w="6061" w:type="dxa"/>
          </w:tcPr>
          <w:p w:rsidR="00731CD8" w:rsidRPr="00731CD8" w:rsidRDefault="00731CD8" w:rsidP="00731CD8">
            <w:pPr>
              <w:spacing w:after="0" w:line="240" w:lineRule="auto"/>
              <w:jc w:val="both"/>
              <w:rPr>
                <w:sz w:val="24"/>
                <w:szCs w:val="24"/>
                <w:lang w:eastAsia="ja-JP"/>
              </w:rPr>
            </w:pPr>
            <w:r w:rsidRPr="00731CD8">
              <w:rPr>
                <w:sz w:val="24"/>
                <w:szCs w:val="24"/>
                <w:lang w:eastAsia="ja-JP"/>
              </w:rPr>
              <w:t>Выполнение письменных заданий по всем разделам, разработка модуля к программе читаемого курса, отбор кейс заданий, диалогов, разработка проекта</w:t>
            </w:r>
            <w:r w:rsidRPr="00731CD8">
              <w:rPr>
                <w:i/>
                <w:sz w:val="24"/>
                <w:szCs w:val="24"/>
                <w:lang w:eastAsia="ja-JP"/>
              </w:rPr>
              <w:t xml:space="preserve"> Самостоятельная работа «Мультимедийное обучение в ОУР» </w:t>
            </w:r>
            <w:r w:rsidRPr="00731CD8">
              <w:rPr>
                <w:sz w:val="24"/>
                <w:szCs w:val="24"/>
                <w:lang w:eastAsia="ja-JP"/>
              </w:rPr>
              <w:t>(анализ технологии обучения по программе «Обучение и обучение для устойчивого будущего».</w:t>
            </w:r>
          </w:p>
          <w:p w:rsidR="00731CD8" w:rsidRPr="00731CD8" w:rsidRDefault="00731CD8" w:rsidP="00731CD8">
            <w:pPr>
              <w:spacing w:after="0" w:line="240" w:lineRule="auto"/>
              <w:jc w:val="both"/>
              <w:rPr>
                <w:i/>
                <w:sz w:val="24"/>
                <w:szCs w:val="24"/>
                <w:lang w:eastAsia="ja-JP"/>
              </w:rPr>
            </w:pPr>
            <w:r w:rsidRPr="00731CD8">
              <w:rPr>
                <w:i/>
                <w:sz w:val="24"/>
                <w:szCs w:val="24"/>
                <w:lang w:eastAsia="ja-JP"/>
              </w:rPr>
              <w:t xml:space="preserve">Источник: </w:t>
            </w:r>
            <w:hyperlink r:id="rId44" w:history="1">
              <w:r w:rsidRPr="00731CD8">
                <w:rPr>
                  <w:i/>
                  <w:color w:val="0000FF"/>
                  <w:sz w:val="24"/>
                  <w:szCs w:val="24"/>
                  <w:u w:val="single"/>
                  <w:lang w:val="en-US" w:eastAsia="ja-JP"/>
                </w:rPr>
                <w:t>http</w:t>
              </w:r>
              <w:r w:rsidRPr="00731CD8">
                <w:rPr>
                  <w:i/>
                  <w:color w:val="0000FF"/>
                  <w:sz w:val="24"/>
                  <w:szCs w:val="24"/>
                  <w:u w:val="single"/>
                  <w:lang w:eastAsia="ja-JP"/>
                </w:rPr>
                <w:t>://</w:t>
              </w:r>
              <w:r w:rsidRPr="00731CD8">
                <w:rPr>
                  <w:i/>
                  <w:color w:val="0000FF"/>
                  <w:sz w:val="24"/>
                  <w:szCs w:val="24"/>
                  <w:u w:val="single"/>
                  <w:lang w:val="en-US" w:eastAsia="ja-JP"/>
                </w:rPr>
                <w:t>www</w:t>
              </w:r>
              <w:r w:rsidRPr="00731CD8">
                <w:rPr>
                  <w:i/>
                  <w:color w:val="0000FF"/>
                  <w:sz w:val="24"/>
                  <w:szCs w:val="24"/>
                  <w:u w:val="single"/>
                  <w:lang w:eastAsia="ja-JP"/>
                </w:rPr>
                <w:t>.</w:t>
              </w:r>
              <w:r w:rsidRPr="00731CD8">
                <w:rPr>
                  <w:i/>
                  <w:color w:val="0000FF"/>
                  <w:sz w:val="24"/>
                  <w:szCs w:val="24"/>
                  <w:u w:val="single"/>
                  <w:lang w:val="en-US" w:eastAsia="ja-JP"/>
                </w:rPr>
                <w:t>unesco</w:t>
              </w:r>
              <w:r w:rsidRPr="00731CD8">
                <w:rPr>
                  <w:i/>
                  <w:color w:val="0000FF"/>
                  <w:sz w:val="24"/>
                  <w:szCs w:val="24"/>
                  <w:u w:val="single"/>
                  <w:lang w:eastAsia="ja-JP"/>
                </w:rPr>
                <w:t>.</w:t>
              </w:r>
              <w:r w:rsidRPr="00731CD8">
                <w:rPr>
                  <w:i/>
                  <w:color w:val="0000FF"/>
                  <w:sz w:val="24"/>
                  <w:szCs w:val="24"/>
                  <w:u w:val="single"/>
                  <w:lang w:val="en-US" w:eastAsia="ja-JP"/>
                </w:rPr>
                <w:t>org</w:t>
              </w:r>
              <w:r w:rsidRPr="00731CD8">
                <w:rPr>
                  <w:i/>
                  <w:color w:val="0000FF"/>
                  <w:sz w:val="24"/>
                  <w:szCs w:val="24"/>
                  <w:u w:val="single"/>
                  <w:lang w:eastAsia="ja-JP"/>
                </w:rPr>
                <w:t>/</w:t>
              </w:r>
              <w:r w:rsidRPr="00731CD8">
                <w:rPr>
                  <w:i/>
                  <w:color w:val="0000FF"/>
                  <w:sz w:val="24"/>
                  <w:szCs w:val="24"/>
                  <w:u w:val="single"/>
                  <w:lang w:val="en-US" w:eastAsia="ja-JP"/>
                </w:rPr>
                <w:t>educftion</w:t>
              </w:r>
            </w:hyperlink>
          </w:p>
          <w:p w:rsidR="00731CD8" w:rsidRPr="00731CD8" w:rsidRDefault="00731CD8" w:rsidP="00731CD8">
            <w:pPr>
              <w:spacing w:after="0" w:line="240" w:lineRule="auto"/>
              <w:jc w:val="both"/>
              <w:rPr>
                <w:i/>
                <w:sz w:val="24"/>
                <w:szCs w:val="24"/>
                <w:lang w:eastAsia="ja-JP"/>
              </w:rPr>
            </w:pPr>
            <w:r w:rsidRPr="00731CD8">
              <w:rPr>
                <w:i/>
                <w:sz w:val="24"/>
                <w:szCs w:val="24"/>
                <w:lang w:eastAsia="ja-JP"/>
              </w:rPr>
              <w:t>Самостоятельная работа:</w:t>
            </w:r>
            <w:r w:rsidRPr="00731CD8">
              <w:rPr>
                <w:sz w:val="24"/>
                <w:szCs w:val="24"/>
                <w:lang w:eastAsia="ja-JP"/>
              </w:rPr>
              <w:t xml:space="preserve"> «</w:t>
            </w:r>
            <w:r w:rsidRPr="00731CD8">
              <w:rPr>
                <w:i/>
                <w:sz w:val="24"/>
                <w:szCs w:val="24"/>
                <w:lang w:eastAsia="ja-JP"/>
              </w:rPr>
              <w:t>Открытая школа устойчивого развития».</w:t>
            </w:r>
          </w:p>
          <w:p w:rsidR="00731CD8" w:rsidRPr="00731CD8" w:rsidRDefault="00731CD8" w:rsidP="00731CD8">
            <w:pPr>
              <w:spacing w:after="0" w:line="240" w:lineRule="auto"/>
              <w:jc w:val="both"/>
              <w:rPr>
                <w:sz w:val="24"/>
                <w:szCs w:val="24"/>
                <w:lang w:eastAsia="ja-JP"/>
              </w:rPr>
            </w:pPr>
            <w:r w:rsidRPr="00731CD8">
              <w:rPr>
                <w:sz w:val="24"/>
                <w:szCs w:val="24"/>
                <w:lang w:eastAsia="ja-JP"/>
              </w:rPr>
              <w:t xml:space="preserve"> </w:t>
            </w:r>
          </w:p>
          <w:p w:rsidR="00731CD8" w:rsidRPr="00731CD8" w:rsidRDefault="00731CD8" w:rsidP="00731CD8">
            <w:pPr>
              <w:spacing w:after="0" w:line="240" w:lineRule="auto"/>
              <w:jc w:val="both"/>
              <w:rPr>
                <w:sz w:val="24"/>
                <w:szCs w:val="24"/>
                <w:lang w:eastAsia="ja-JP"/>
              </w:rPr>
            </w:pPr>
            <w:r w:rsidRPr="00731CD8">
              <w:rPr>
                <w:i/>
                <w:sz w:val="24"/>
                <w:szCs w:val="24"/>
                <w:lang w:eastAsia="ja-JP"/>
              </w:rPr>
              <w:t xml:space="preserve">Источники: </w:t>
            </w:r>
            <w:hyperlink r:id="rId45" w:history="1">
              <w:r w:rsidRPr="00731CD8">
                <w:rPr>
                  <w:color w:val="0000FF"/>
                  <w:sz w:val="24"/>
                  <w:szCs w:val="24"/>
                  <w:u w:val="single"/>
                  <w:lang w:eastAsia="ja-JP"/>
                </w:rPr>
                <w:t>https://stepik.org/course/1818</w:t>
              </w:r>
            </w:hyperlink>
          </w:p>
          <w:p w:rsidR="00731CD8" w:rsidRPr="00731CD8" w:rsidRDefault="00731CD8" w:rsidP="00731CD8">
            <w:pPr>
              <w:spacing w:after="0" w:line="240" w:lineRule="auto"/>
              <w:jc w:val="both"/>
              <w:rPr>
                <w:i/>
                <w:sz w:val="24"/>
                <w:szCs w:val="24"/>
                <w:lang w:eastAsia="ja-JP"/>
              </w:rPr>
            </w:pPr>
          </w:p>
          <w:p w:rsidR="00731CD8" w:rsidRPr="00731CD8" w:rsidRDefault="00731CD8" w:rsidP="00731CD8">
            <w:pPr>
              <w:spacing w:after="0" w:line="240" w:lineRule="auto"/>
              <w:jc w:val="both"/>
              <w:rPr>
                <w:sz w:val="24"/>
                <w:szCs w:val="24"/>
                <w:lang w:eastAsia="ja-JP"/>
              </w:rPr>
            </w:pPr>
          </w:p>
        </w:tc>
      </w:tr>
      <w:tr w:rsidR="00731CD8" w:rsidRPr="00731CD8" w:rsidTr="002033F2">
        <w:tc>
          <w:tcPr>
            <w:tcW w:w="448" w:type="dxa"/>
          </w:tcPr>
          <w:p w:rsidR="00731CD8" w:rsidRPr="00731CD8" w:rsidRDefault="00731CD8" w:rsidP="00731CD8">
            <w:pPr>
              <w:spacing w:after="0" w:line="240" w:lineRule="auto"/>
              <w:jc w:val="center"/>
              <w:rPr>
                <w:sz w:val="24"/>
                <w:szCs w:val="24"/>
                <w:lang w:eastAsia="ja-JP"/>
              </w:rPr>
            </w:pPr>
          </w:p>
        </w:tc>
        <w:tc>
          <w:tcPr>
            <w:tcW w:w="3062" w:type="dxa"/>
          </w:tcPr>
          <w:p w:rsidR="00731CD8" w:rsidRPr="00731CD8" w:rsidRDefault="00731CD8" w:rsidP="00731CD8">
            <w:pPr>
              <w:spacing w:after="0" w:line="240" w:lineRule="auto"/>
              <w:jc w:val="both"/>
              <w:rPr>
                <w:sz w:val="24"/>
                <w:szCs w:val="24"/>
                <w:lang w:eastAsia="ja-JP"/>
              </w:rPr>
            </w:pPr>
            <w:r w:rsidRPr="00731CD8">
              <w:rPr>
                <w:sz w:val="24"/>
                <w:szCs w:val="24"/>
                <w:lang w:eastAsia="ja-JP"/>
              </w:rPr>
              <w:t>Используемые образовательные технологии</w:t>
            </w:r>
          </w:p>
        </w:tc>
        <w:tc>
          <w:tcPr>
            <w:tcW w:w="6061" w:type="dxa"/>
          </w:tcPr>
          <w:p w:rsidR="00731CD8" w:rsidRPr="00731CD8" w:rsidRDefault="00731CD8" w:rsidP="00731CD8">
            <w:pPr>
              <w:spacing w:after="0" w:line="240" w:lineRule="auto"/>
              <w:jc w:val="both"/>
              <w:rPr>
                <w:sz w:val="24"/>
                <w:szCs w:val="24"/>
                <w:lang w:eastAsia="ja-JP"/>
              </w:rPr>
            </w:pPr>
            <w:r w:rsidRPr="00731CD8">
              <w:rPr>
                <w:sz w:val="24"/>
                <w:szCs w:val="24"/>
                <w:lang w:eastAsia="ja-JP"/>
              </w:rPr>
              <w:t xml:space="preserve"> Технология проблемного обучения, круглый стол, регламентированная дискуссия, кейс стади, проектное обучение</w:t>
            </w:r>
            <w:r>
              <w:rPr>
                <w:sz w:val="24"/>
                <w:szCs w:val="24"/>
                <w:lang w:eastAsia="ja-JP"/>
              </w:rPr>
              <w:t>, информационные технологии.</w:t>
            </w:r>
          </w:p>
        </w:tc>
      </w:tr>
      <w:tr w:rsidR="00731CD8" w:rsidRPr="00731CD8" w:rsidTr="002033F2">
        <w:tc>
          <w:tcPr>
            <w:tcW w:w="448" w:type="dxa"/>
          </w:tcPr>
          <w:p w:rsidR="00731CD8" w:rsidRPr="00731CD8" w:rsidRDefault="00731CD8" w:rsidP="00731CD8">
            <w:pPr>
              <w:spacing w:after="0" w:line="240" w:lineRule="auto"/>
              <w:jc w:val="center"/>
              <w:rPr>
                <w:sz w:val="24"/>
                <w:szCs w:val="24"/>
                <w:lang w:eastAsia="ja-JP"/>
              </w:rPr>
            </w:pPr>
          </w:p>
        </w:tc>
        <w:tc>
          <w:tcPr>
            <w:tcW w:w="3062" w:type="dxa"/>
          </w:tcPr>
          <w:p w:rsidR="00731CD8" w:rsidRPr="00731CD8" w:rsidRDefault="00731CD8" w:rsidP="00731CD8">
            <w:pPr>
              <w:spacing w:after="0" w:line="240" w:lineRule="auto"/>
              <w:jc w:val="both"/>
              <w:rPr>
                <w:sz w:val="24"/>
                <w:szCs w:val="24"/>
                <w:lang w:eastAsia="ja-JP"/>
              </w:rPr>
            </w:pPr>
            <w:r w:rsidRPr="00731CD8">
              <w:rPr>
                <w:sz w:val="24"/>
                <w:szCs w:val="24"/>
                <w:lang w:eastAsia="ja-JP"/>
              </w:rPr>
              <w:t xml:space="preserve">Перечень рекомендуемых учебных изданий, Интернет-ресурсов, </w:t>
            </w:r>
            <w:r w:rsidRPr="00731CD8">
              <w:rPr>
                <w:sz w:val="24"/>
                <w:szCs w:val="24"/>
                <w:lang w:eastAsia="ja-JP"/>
              </w:rPr>
              <w:lastRenderedPageBreak/>
              <w:t>дополнительной литературы</w:t>
            </w:r>
          </w:p>
        </w:tc>
        <w:tc>
          <w:tcPr>
            <w:tcW w:w="6061" w:type="dxa"/>
          </w:tcPr>
          <w:p w:rsidR="00731CD8" w:rsidRPr="00731CD8" w:rsidRDefault="00731CD8" w:rsidP="00731CD8">
            <w:pPr>
              <w:spacing w:after="0" w:line="240" w:lineRule="auto"/>
              <w:rPr>
                <w:sz w:val="24"/>
                <w:szCs w:val="24"/>
                <w:lang w:eastAsia="ja-JP"/>
              </w:rPr>
            </w:pPr>
            <w:r w:rsidRPr="00731CD8">
              <w:rPr>
                <w:sz w:val="24"/>
                <w:szCs w:val="24"/>
                <w:lang w:eastAsia="ja-JP"/>
              </w:rPr>
              <w:lastRenderedPageBreak/>
              <w:t xml:space="preserve">   Обзор важнейших международных соглашений в области образования для устойчивого развития. URL: </w:t>
            </w:r>
            <w:hyperlink r:id="rId46" w:history="1">
              <w:r w:rsidRPr="00731CD8">
                <w:rPr>
                  <w:color w:val="0000FF"/>
                  <w:sz w:val="24"/>
                  <w:szCs w:val="24"/>
                  <w:u w:val="single"/>
                  <w:lang w:eastAsia="ja-JP"/>
                </w:rPr>
                <w:t>http://www.ecoaccord.org/edu/Obzor-Int.agreements.htm</w:t>
              </w:r>
            </w:hyperlink>
          </w:p>
          <w:p w:rsidR="00731CD8" w:rsidRPr="00731CD8" w:rsidRDefault="00731CD8" w:rsidP="00731CD8">
            <w:pPr>
              <w:spacing w:after="0" w:line="240" w:lineRule="auto"/>
              <w:rPr>
                <w:sz w:val="24"/>
                <w:szCs w:val="24"/>
                <w:lang w:val="en-US" w:eastAsia="ja-JP"/>
              </w:rPr>
            </w:pPr>
            <w:r w:rsidRPr="00731CD8">
              <w:rPr>
                <w:sz w:val="24"/>
                <w:szCs w:val="24"/>
                <w:lang w:eastAsia="ja-JP"/>
              </w:rPr>
              <w:lastRenderedPageBreak/>
              <w:t xml:space="preserve">   Мазуров Ю. Л. Образование для устойчивого развития: глобальный цивилизационный проект и интересы России // Актуальные проблемы устойчивого развития региона / Под ред. О.Б. Дигилиной, Е.Н. Староверовой. Владимир: изд-во «Транзит – ИКС», 2011. – С. 12–24. </w:t>
            </w:r>
            <w:r w:rsidRPr="00731CD8">
              <w:rPr>
                <w:sz w:val="24"/>
                <w:szCs w:val="24"/>
                <w:lang w:val="en-US" w:eastAsia="ja-JP"/>
              </w:rPr>
              <w:t xml:space="preserve">URL: </w:t>
            </w:r>
            <w:hyperlink r:id="rId47" w:history="1">
              <w:r w:rsidRPr="00731CD8">
                <w:rPr>
                  <w:color w:val="0000FF"/>
                  <w:sz w:val="24"/>
                  <w:szCs w:val="24"/>
                  <w:u w:val="single"/>
                  <w:lang w:val="en-US" w:eastAsia="ja-JP"/>
                </w:rPr>
                <w:t>http://partner-unitwin.net/wp-content/uploads/2016/06/%D0%9E%D0%A3%D0%A0-%D0%B3%D0%BB%D0%BE%D0%B1%D0%B0%D0%BB%D1%8C%D0%BD%D1%8B%D0%B9-%D0%BF%D1%80%D0%BE%D0%B5%D0%BA%D1%82.pdf</w:t>
              </w:r>
            </w:hyperlink>
            <w:r w:rsidRPr="00731CD8">
              <w:rPr>
                <w:sz w:val="24"/>
                <w:szCs w:val="24"/>
                <w:lang w:val="en-US" w:eastAsia="ja-JP"/>
              </w:rPr>
              <w:t xml:space="preserve">. </w:t>
            </w:r>
          </w:p>
          <w:p w:rsidR="00731CD8" w:rsidRPr="00731CD8" w:rsidRDefault="00731CD8" w:rsidP="00731CD8">
            <w:pPr>
              <w:spacing w:after="0" w:line="240" w:lineRule="auto"/>
              <w:rPr>
                <w:color w:val="0000FF"/>
                <w:sz w:val="24"/>
                <w:szCs w:val="24"/>
                <w:u w:val="single"/>
                <w:lang w:eastAsia="ja-JP"/>
              </w:rPr>
            </w:pPr>
            <w:r w:rsidRPr="00731CD8">
              <w:rPr>
                <w:sz w:val="24"/>
                <w:szCs w:val="24"/>
                <w:lang w:eastAsia="ja-JP"/>
              </w:rPr>
              <w:t xml:space="preserve">Образование в интересах устойчивого развития: 30 лет спустя: </w:t>
            </w:r>
            <w:hyperlink r:id="rId48" w:tgtFrame="_blank" w:history="1">
              <w:r w:rsidRPr="00731CD8">
                <w:rPr>
                  <w:color w:val="0000FF"/>
                  <w:sz w:val="24"/>
                  <w:szCs w:val="24"/>
                  <w:u w:val="single"/>
                  <w:lang w:eastAsia="ja-JP"/>
                </w:rPr>
                <w:t>http://plus-one.ru/blog/community/obrazovanie-v-interesah-ustoychivogo-razvitiya-30-let-spustya</w:t>
              </w:r>
            </w:hyperlink>
          </w:p>
          <w:p w:rsidR="00731CD8" w:rsidRPr="00731CD8" w:rsidRDefault="00731CD8" w:rsidP="00731CD8">
            <w:pPr>
              <w:spacing w:after="0" w:line="240" w:lineRule="auto"/>
              <w:rPr>
                <w:rFonts w:ascii="Calibri" w:eastAsia="Calibri" w:hAnsi="Calibri"/>
                <w:sz w:val="24"/>
                <w:szCs w:val="24"/>
              </w:rPr>
            </w:pPr>
          </w:p>
          <w:p w:rsidR="00731CD8" w:rsidRPr="00731CD8" w:rsidRDefault="00731CD8" w:rsidP="00731CD8">
            <w:pPr>
              <w:spacing w:after="0" w:line="240" w:lineRule="auto"/>
              <w:rPr>
                <w:sz w:val="24"/>
                <w:szCs w:val="24"/>
                <w:lang w:eastAsia="ja-JP"/>
              </w:rPr>
            </w:pPr>
            <w:hyperlink r:id="rId49" w:tgtFrame="_blank" w:history="1">
              <w:r w:rsidRPr="00731CD8">
                <w:rPr>
                  <w:rFonts w:eastAsia="Times New Roman"/>
                  <w:color w:val="660099"/>
                  <w:sz w:val="24"/>
                  <w:szCs w:val="24"/>
                  <w:u w:val="single"/>
                </w:rPr>
                <w:t>образование в интересах устойчивого развития</w:t>
              </w:r>
            </w:hyperlink>
            <w:r w:rsidRPr="00731CD8">
              <w:rPr>
                <w:rFonts w:eastAsia="Times New Roman"/>
                <w:sz w:val="24"/>
                <w:szCs w:val="24"/>
              </w:rPr>
              <w:t>. Учебное пособие. Ташкент, 2009</w:t>
            </w:r>
            <w:r w:rsidRPr="00731CD8">
              <w:rPr>
                <w:rFonts w:eastAsia="Times New Roman"/>
                <w:sz w:val="24"/>
                <w:szCs w:val="24"/>
              </w:rPr>
              <w:br/>
            </w:r>
            <w:hyperlink r:id="rId50" w:tgtFrame="_blank" w:history="1">
              <w:r w:rsidRPr="00731CD8">
                <w:rPr>
                  <w:rFonts w:eastAsia="Times New Roman"/>
                  <w:color w:val="0000FF"/>
                  <w:sz w:val="18"/>
                  <w:szCs w:val="18"/>
                  <w:u w:val="single"/>
                </w:rPr>
                <w:t>http://www.unesco.org/fileadmin/MULTIMEDIA/FIELD/Tashkent/pdf/part1correct.pdf</w:t>
              </w:r>
            </w:hyperlink>
            <w:r w:rsidRPr="00731CD8">
              <w:rPr>
                <w:rFonts w:eastAsia="Times New Roman"/>
                <w:sz w:val="28"/>
                <w:szCs w:val="28"/>
              </w:rPr>
              <w:br/>
            </w:r>
          </w:p>
          <w:p w:rsidR="00731CD8" w:rsidRPr="00731CD8" w:rsidRDefault="00731CD8" w:rsidP="00731CD8">
            <w:pPr>
              <w:spacing w:after="0" w:line="240" w:lineRule="auto"/>
              <w:jc w:val="both"/>
              <w:rPr>
                <w:rFonts w:eastAsia="Calibri"/>
                <w:sz w:val="24"/>
                <w:szCs w:val="24"/>
              </w:rPr>
            </w:pPr>
            <w:r w:rsidRPr="00731CD8">
              <w:rPr>
                <w:rFonts w:eastAsia="Calibri"/>
                <w:sz w:val="24"/>
                <w:szCs w:val="24"/>
              </w:rPr>
              <w:t xml:space="preserve">Проектное обучение как способ формирования экологической компетентности обучающихся. «Экологическое образование для устойчивого развития: теория и педагогическая реальность»: Материалы </w:t>
            </w:r>
            <w:r w:rsidRPr="00731CD8">
              <w:rPr>
                <w:rFonts w:eastAsia="Calibri"/>
                <w:sz w:val="24"/>
                <w:szCs w:val="24"/>
                <w:lang w:val="en-US"/>
              </w:rPr>
              <w:t>X</w:t>
            </w:r>
            <w:r w:rsidRPr="00731CD8">
              <w:rPr>
                <w:rFonts w:eastAsia="Calibri"/>
                <w:sz w:val="24"/>
                <w:szCs w:val="24"/>
              </w:rPr>
              <w:t>1</w:t>
            </w:r>
            <w:r w:rsidRPr="00731CD8">
              <w:rPr>
                <w:rFonts w:eastAsia="Calibri"/>
                <w:sz w:val="24"/>
                <w:szCs w:val="24"/>
                <w:lang w:val="en-US"/>
              </w:rPr>
              <w:t>Y</w:t>
            </w:r>
            <w:r w:rsidRPr="00731CD8">
              <w:rPr>
                <w:rFonts w:eastAsia="Calibri"/>
                <w:sz w:val="24"/>
                <w:szCs w:val="24"/>
              </w:rPr>
              <w:t xml:space="preserve"> Международной научно-практической конференции (28-30 ноября – 2017 г.)- Н. Новгород: НГПУ им. К. Минина, 2017. – Ч.1. – С. 106 – 111. </w:t>
            </w:r>
          </w:p>
          <w:p w:rsidR="00731CD8" w:rsidRPr="00731CD8" w:rsidRDefault="00731CD8" w:rsidP="00731CD8">
            <w:pPr>
              <w:rPr>
                <w:rFonts w:eastAsia="Calibri"/>
                <w:sz w:val="24"/>
                <w:szCs w:val="24"/>
              </w:rPr>
            </w:pPr>
            <w:r w:rsidRPr="00731CD8">
              <w:rPr>
                <w:rFonts w:eastAsia="Calibri"/>
                <w:sz w:val="24"/>
                <w:szCs w:val="24"/>
              </w:rPr>
              <w:fldChar w:fldCharType="begin"/>
            </w:r>
            <w:r w:rsidRPr="00731CD8">
              <w:rPr>
                <w:rFonts w:eastAsia="Calibri"/>
                <w:sz w:val="24"/>
                <w:szCs w:val="24"/>
              </w:rPr>
              <w:instrText xml:space="preserve"> HYPERLINK "https://www.mininuniver.ru/about/news/xiv-mezhdunarodnaya-konferentsiya-ekologicheskoe-obrazovanie-dlya-ustojchivogo-razvitiya-teoriya-i-pedagogicheskaya-realnost </w:instrText>
            </w:r>
          </w:p>
          <w:p w:rsidR="00731CD8" w:rsidRPr="00731CD8" w:rsidRDefault="00731CD8" w:rsidP="00731CD8">
            <w:pPr>
              <w:rPr>
                <w:rFonts w:eastAsia="Calibri"/>
                <w:color w:val="0000FF"/>
                <w:sz w:val="24"/>
                <w:szCs w:val="24"/>
                <w:u w:val="single"/>
              </w:rPr>
            </w:pPr>
            <w:r w:rsidRPr="00731CD8">
              <w:rPr>
                <w:rFonts w:eastAsia="Calibri"/>
                <w:sz w:val="24"/>
                <w:szCs w:val="24"/>
              </w:rPr>
              <w:instrText xml:space="preserve">2" </w:instrText>
            </w:r>
            <w:r w:rsidRPr="00731CD8">
              <w:rPr>
                <w:rFonts w:eastAsia="Calibri"/>
                <w:sz w:val="24"/>
                <w:szCs w:val="24"/>
              </w:rPr>
              <w:fldChar w:fldCharType="separate"/>
            </w:r>
            <w:r w:rsidRPr="00731CD8">
              <w:rPr>
                <w:rFonts w:eastAsia="Calibri"/>
                <w:color w:val="0000FF"/>
                <w:sz w:val="24"/>
                <w:szCs w:val="24"/>
                <w:u w:val="single"/>
              </w:rPr>
              <w:t>https://www.mininuniver.ru/about/news/xiv-mezhdunarodnaya-konferentsiya-ekologicheskoe-obrazovanie-dlya-ustojchivogo-razvitiya-teoriya-i-pedagogicheskaya-realnost </w:t>
            </w:r>
          </w:p>
          <w:p w:rsidR="00731CD8" w:rsidRPr="00731CD8" w:rsidRDefault="00731CD8" w:rsidP="00731CD8">
            <w:pPr>
              <w:spacing w:after="0" w:line="240" w:lineRule="auto"/>
              <w:jc w:val="both"/>
              <w:rPr>
                <w:i/>
                <w:sz w:val="24"/>
                <w:szCs w:val="24"/>
                <w:lang w:eastAsia="ja-JP"/>
              </w:rPr>
            </w:pPr>
            <w:r w:rsidRPr="00731CD8">
              <w:rPr>
                <w:rFonts w:eastAsia="Calibri"/>
                <w:sz w:val="24"/>
                <w:szCs w:val="24"/>
              </w:rPr>
              <w:fldChar w:fldCharType="end"/>
            </w:r>
            <w:hyperlink r:id="rId51" w:history="1">
              <w:r w:rsidRPr="00731CD8">
                <w:rPr>
                  <w:i/>
                  <w:color w:val="0000FF"/>
                  <w:sz w:val="24"/>
                  <w:szCs w:val="24"/>
                  <w:u w:val="single"/>
                  <w:lang w:val="en-US" w:eastAsia="ja-JP"/>
                </w:rPr>
                <w:t>http</w:t>
              </w:r>
              <w:r w:rsidRPr="00731CD8">
                <w:rPr>
                  <w:i/>
                  <w:color w:val="0000FF"/>
                  <w:sz w:val="24"/>
                  <w:szCs w:val="24"/>
                  <w:u w:val="single"/>
                  <w:lang w:eastAsia="ja-JP"/>
                </w:rPr>
                <w:t>://</w:t>
              </w:r>
              <w:r w:rsidRPr="00731CD8">
                <w:rPr>
                  <w:i/>
                  <w:color w:val="0000FF"/>
                  <w:sz w:val="24"/>
                  <w:szCs w:val="24"/>
                  <w:u w:val="single"/>
                  <w:lang w:val="en-US" w:eastAsia="ja-JP"/>
                </w:rPr>
                <w:t>www</w:t>
              </w:r>
              <w:r w:rsidRPr="00731CD8">
                <w:rPr>
                  <w:i/>
                  <w:color w:val="0000FF"/>
                  <w:sz w:val="24"/>
                  <w:szCs w:val="24"/>
                  <w:u w:val="single"/>
                  <w:lang w:eastAsia="ja-JP"/>
                </w:rPr>
                <w:t>:</w:t>
              </w:r>
              <w:r w:rsidRPr="00731CD8">
                <w:rPr>
                  <w:i/>
                  <w:color w:val="0000FF"/>
                  <w:sz w:val="24"/>
                  <w:szCs w:val="24"/>
                  <w:u w:val="single"/>
                  <w:lang w:val="en-US" w:eastAsia="ja-JP"/>
                </w:rPr>
                <w:t>balticuniv</w:t>
              </w:r>
              <w:r w:rsidRPr="00731CD8">
                <w:rPr>
                  <w:i/>
                  <w:color w:val="0000FF"/>
                  <w:sz w:val="24"/>
                  <w:szCs w:val="24"/>
                  <w:u w:val="single"/>
                  <w:lang w:eastAsia="ja-JP"/>
                </w:rPr>
                <w:t>.</w:t>
              </w:r>
              <w:r w:rsidRPr="00731CD8">
                <w:rPr>
                  <w:i/>
                  <w:color w:val="0000FF"/>
                  <w:sz w:val="24"/>
                  <w:szCs w:val="24"/>
                  <w:u w:val="single"/>
                  <w:lang w:val="en-US" w:eastAsia="ja-JP"/>
                </w:rPr>
                <w:t>uu</w:t>
              </w:r>
              <w:r w:rsidRPr="00731CD8">
                <w:rPr>
                  <w:i/>
                  <w:color w:val="0000FF"/>
                  <w:sz w:val="24"/>
                  <w:szCs w:val="24"/>
                  <w:u w:val="single"/>
                  <w:lang w:eastAsia="ja-JP"/>
                </w:rPr>
                <w:t>.</w:t>
              </w:r>
              <w:r w:rsidRPr="00731CD8">
                <w:rPr>
                  <w:i/>
                  <w:color w:val="0000FF"/>
                  <w:sz w:val="24"/>
                  <w:szCs w:val="24"/>
                  <w:u w:val="single"/>
                  <w:lang w:val="en-US" w:eastAsia="ja-JP"/>
                </w:rPr>
                <w:t>se</w:t>
              </w:r>
            </w:hyperlink>
          </w:p>
          <w:p w:rsidR="00731CD8" w:rsidRPr="00731CD8" w:rsidRDefault="00731CD8" w:rsidP="00731CD8">
            <w:pPr>
              <w:spacing w:after="0" w:line="240" w:lineRule="auto"/>
              <w:rPr>
                <w:sz w:val="24"/>
                <w:szCs w:val="24"/>
                <w:lang w:eastAsia="ja-JP"/>
              </w:rPr>
            </w:pPr>
          </w:p>
          <w:p w:rsidR="00731CD8" w:rsidRPr="00731CD8" w:rsidRDefault="00731CD8" w:rsidP="00731CD8">
            <w:pPr>
              <w:spacing w:after="0" w:line="240" w:lineRule="auto"/>
              <w:rPr>
                <w:sz w:val="24"/>
                <w:szCs w:val="24"/>
                <w:lang w:eastAsia="ja-JP"/>
              </w:rPr>
            </w:pPr>
            <w:r w:rsidRPr="00731CD8">
              <w:rPr>
                <w:sz w:val="24"/>
                <w:szCs w:val="24"/>
                <w:lang w:eastAsia="ja-JP"/>
              </w:rPr>
              <w:t xml:space="preserve">Статьи сайта Истина МГУ им. М.В. Ломоносова https://istina.msu.ru/profile/Liudmila-Popova-2504/ </w:t>
            </w:r>
          </w:p>
          <w:p w:rsidR="00731CD8" w:rsidRPr="00731CD8" w:rsidRDefault="00731CD8" w:rsidP="00731CD8">
            <w:pPr>
              <w:spacing w:after="0" w:line="240" w:lineRule="auto"/>
              <w:rPr>
                <w:sz w:val="24"/>
                <w:szCs w:val="24"/>
                <w:lang w:eastAsia="ja-JP"/>
              </w:rPr>
            </w:pPr>
            <w:hyperlink r:id="rId52" w:tooltip="Рыбальский Николай Григорьевич (перейти на страницу сотрудника)" w:history="1">
              <w:r w:rsidRPr="00731CD8">
                <w:rPr>
                  <w:color w:val="0000FF"/>
                  <w:sz w:val="24"/>
                  <w:szCs w:val="24"/>
                  <w:u w:val="single"/>
                  <w:lang w:eastAsia="ja-JP"/>
                </w:rPr>
                <w:t>Рыбальский Н.Г.</w:t>
              </w:r>
            </w:hyperlink>
            <w:r w:rsidRPr="00731CD8">
              <w:rPr>
                <w:sz w:val="24"/>
                <w:szCs w:val="24"/>
                <w:lang w:eastAsia="ja-JP"/>
              </w:rPr>
              <w:t xml:space="preserve">, </w:t>
            </w:r>
            <w:hyperlink r:id="rId53" w:tooltip="Самотёсов Е.Д. (перейти на страницу сотрудника)" w:history="1">
              <w:r w:rsidRPr="00731CD8">
                <w:rPr>
                  <w:color w:val="0000FF"/>
                  <w:sz w:val="24"/>
                  <w:szCs w:val="24"/>
                  <w:u w:val="single"/>
                  <w:lang w:eastAsia="ja-JP"/>
                </w:rPr>
                <w:t>Самотёсов Е.Д.</w:t>
              </w:r>
            </w:hyperlink>
            <w:r w:rsidRPr="00731CD8">
              <w:rPr>
                <w:sz w:val="24"/>
                <w:szCs w:val="24"/>
                <w:lang w:eastAsia="ja-JP"/>
              </w:rPr>
              <w:t xml:space="preserve">, Колесова Е.В., </w:t>
            </w:r>
            <w:hyperlink r:id="rId54" w:tooltip="Попова Людмила Владимировна (перейти на страницу сотрудника)" w:history="1">
              <w:r w:rsidRPr="00731CD8">
                <w:rPr>
                  <w:color w:val="0000FF"/>
                  <w:sz w:val="24"/>
                  <w:szCs w:val="24"/>
                  <w:u w:val="single"/>
                  <w:lang w:eastAsia="ja-JP"/>
                </w:rPr>
                <w:t>Попова Л.В.</w:t>
              </w:r>
            </w:hyperlink>
            <w:r w:rsidRPr="00731CD8">
              <w:rPr>
                <w:sz w:val="24"/>
                <w:szCs w:val="24"/>
                <w:lang w:eastAsia="ja-JP"/>
              </w:rPr>
              <w:t xml:space="preserve">, Степанов С.А., </w:t>
            </w:r>
            <w:hyperlink r:id="rId55" w:tooltip="Хрисанов В.Р. (перейти на страницу сотрудника)" w:history="1">
              <w:r w:rsidRPr="00731CD8">
                <w:rPr>
                  <w:color w:val="0000FF"/>
                  <w:sz w:val="24"/>
                  <w:szCs w:val="24"/>
                  <w:u w:val="single"/>
                  <w:lang w:eastAsia="ja-JP"/>
                </w:rPr>
                <w:t>ХрисановВ.Р.</w:t>
              </w:r>
            </w:hyperlink>
            <w:hyperlink r:id="rId56" w:tooltip="Перейти на страницу статьи" w:history="1">
              <w:r w:rsidRPr="00731CD8">
                <w:rPr>
                  <w:color w:val="0000FF"/>
                  <w:sz w:val="24"/>
                  <w:szCs w:val="24"/>
                  <w:u w:val="single"/>
                  <w:lang w:eastAsia="ja-JP"/>
                </w:rPr>
                <w:t>Экологическое образование в Российской Федерации - путь длиной в 25 лет: история, состояние и перспективы</w:t>
              </w:r>
            </w:hyperlink>
            <w:r w:rsidRPr="00731CD8">
              <w:rPr>
                <w:sz w:val="24"/>
                <w:szCs w:val="24"/>
                <w:lang w:eastAsia="ja-JP"/>
              </w:rPr>
              <w:t xml:space="preserve"> / в журнале </w:t>
            </w:r>
            <w:hyperlink r:id="rId57" w:tooltip="Перейти на страницу журнала" w:history="1">
              <w:r w:rsidRPr="00731CD8">
                <w:rPr>
                  <w:color w:val="0000FF"/>
                  <w:sz w:val="24"/>
                  <w:szCs w:val="24"/>
                  <w:u w:val="single"/>
                  <w:lang w:eastAsia="ja-JP"/>
                </w:rPr>
                <w:t>Использование и охрана природных ресурсов в России</w:t>
              </w:r>
            </w:hyperlink>
            <w:r w:rsidRPr="00731CD8">
              <w:rPr>
                <w:sz w:val="24"/>
                <w:szCs w:val="24"/>
                <w:lang w:eastAsia="ja-JP"/>
              </w:rPr>
              <w:t xml:space="preserve">, издательство </w:t>
            </w:r>
            <w:hyperlink r:id="rId58" w:tooltip="Перейти на страницу издательства" w:history="1">
              <w:r w:rsidRPr="00731CD8">
                <w:rPr>
                  <w:color w:val="0000FF"/>
                  <w:sz w:val="24"/>
                  <w:szCs w:val="24"/>
                  <w:u w:val="single"/>
                  <w:lang w:eastAsia="ja-JP"/>
                </w:rPr>
                <w:t>НИА-Природа</w:t>
              </w:r>
            </w:hyperlink>
            <w:r w:rsidRPr="00731CD8">
              <w:rPr>
                <w:sz w:val="24"/>
                <w:szCs w:val="24"/>
                <w:lang w:eastAsia="ja-JP"/>
              </w:rPr>
              <w:t xml:space="preserve"> (М.), 2016, № 4, с. 91-98.</w:t>
            </w:r>
          </w:p>
          <w:p w:rsidR="00731CD8" w:rsidRPr="00731CD8" w:rsidRDefault="00731CD8" w:rsidP="00731CD8">
            <w:pPr>
              <w:spacing w:after="0" w:line="240" w:lineRule="auto"/>
              <w:rPr>
                <w:sz w:val="24"/>
                <w:szCs w:val="24"/>
                <w:lang w:eastAsia="ja-JP"/>
              </w:rPr>
            </w:pPr>
            <w:hyperlink r:id="rId59" w:tooltip="Попова Людмила Владимировна (перейти на страницу сотрудника)" w:history="1">
              <w:r w:rsidRPr="00731CD8">
                <w:rPr>
                  <w:color w:val="0000FF"/>
                  <w:sz w:val="24"/>
                  <w:szCs w:val="24"/>
                  <w:u w:val="single"/>
                  <w:lang w:eastAsia="ja-JP"/>
                </w:rPr>
                <w:t>Попова Л.В.</w:t>
              </w:r>
            </w:hyperlink>
            <w:r w:rsidRPr="00731CD8">
              <w:rPr>
                <w:sz w:val="24"/>
                <w:szCs w:val="24"/>
                <w:lang w:eastAsia="ja-JP"/>
              </w:rPr>
              <w:t xml:space="preserve">, </w:t>
            </w:r>
            <w:hyperlink r:id="rId60" w:tooltip="Таранец Ирина Павловна (перейти на страницу сотрудника)" w:history="1">
              <w:r w:rsidRPr="00731CD8">
                <w:rPr>
                  <w:color w:val="0000FF"/>
                  <w:sz w:val="24"/>
                  <w:szCs w:val="24"/>
                  <w:u w:val="single"/>
                  <w:lang w:eastAsia="ja-JP"/>
                </w:rPr>
                <w:t>Таранец И.П.</w:t>
              </w:r>
            </w:hyperlink>
            <w:r w:rsidRPr="00731CD8">
              <w:rPr>
                <w:sz w:val="24"/>
                <w:szCs w:val="24"/>
                <w:lang w:eastAsia="ja-JP"/>
              </w:rPr>
              <w:t xml:space="preserve">, </w:t>
            </w:r>
            <w:hyperlink r:id="rId61" w:tooltip="Пикуленко Марина Маиловна (перейти на страницу сотрудника)" w:history="1">
              <w:r w:rsidRPr="00731CD8">
                <w:rPr>
                  <w:color w:val="0000FF"/>
                  <w:sz w:val="24"/>
                  <w:szCs w:val="24"/>
                  <w:u w:val="single"/>
                  <w:lang w:eastAsia="ja-JP"/>
                </w:rPr>
                <w:t>Пикуленко М.М.</w:t>
              </w:r>
            </w:hyperlink>
            <w:hyperlink r:id="rId62" w:tooltip="Перейти на страницу статьи" w:history="1">
              <w:r w:rsidRPr="00731CD8">
                <w:rPr>
                  <w:color w:val="0000FF"/>
                  <w:sz w:val="24"/>
                  <w:szCs w:val="24"/>
                  <w:u w:val="single"/>
                  <w:lang w:eastAsia="ja-JP"/>
                </w:rPr>
                <w:t>Игра как необходимая составляющая экологического образования</w:t>
              </w:r>
            </w:hyperlink>
            <w:r w:rsidRPr="00731CD8">
              <w:rPr>
                <w:sz w:val="24"/>
                <w:szCs w:val="24"/>
                <w:lang w:eastAsia="ja-JP"/>
              </w:rPr>
              <w:t xml:space="preserve">/в журнале </w:t>
            </w:r>
            <w:hyperlink r:id="rId63" w:tooltip="Перейти на страницу журнала" w:history="1">
              <w:r w:rsidRPr="00731CD8">
                <w:rPr>
                  <w:color w:val="0000FF"/>
                  <w:sz w:val="24"/>
                  <w:szCs w:val="24"/>
                  <w:u w:val="single"/>
                  <w:lang w:eastAsia="ja-JP"/>
                </w:rPr>
                <w:t>Современные проблемы науки и образования</w:t>
              </w:r>
            </w:hyperlink>
            <w:r w:rsidRPr="00731CD8">
              <w:rPr>
                <w:sz w:val="24"/>
                <w:szCs w:val="24"/>
                <w:lang w:eastAsia="ja-JP"/>
              </w:rPr>
              <w:t xml:space="preserve">, издательство </w:t>
            </w:r>
            <w:hyperlink r:id="rId64" w:tooltip="Перейти на страницу издательства" w:history="1">
              <w:r w:rsidRPr="00731CD8">
                <w:rPr>
                  <w:color w:val="0000FF"/>
                  <w:sz w:val="24"/>
                  <w:szCs w:val="24"/>
                  <w:u w:val="single"/>
                  <w:lang w:eastAsia="ja-JP"/>
                </w:rPr>
                <w:t>Общество с ограниченной ответственностью "Издательский Дом "Академия Естествознания"</w:t>
              </w:r>
            </w:hyperlink>
            <w:r w:rsidRPr="00731CD8">
              <w:rPr>
                <w:sz w:val="24"/>
                <w:szCs w:val="24"/>
                <w:lang w:eastAsia="ja-JP"/>
              </w:rPr>
              <w:t xml:space="preserve"> (Пенза), 2015, № 4.</w:t>
            </w:r>
          </w:p>
          <w:p w:rsidR="00731CD8" w:rsidRPr="00731CD8" w:rsidRDefault="00731CD8" w:rsidP="00731CD8">
            <w:pPr>
              <w:spacing w:after="0" w:line="240" w:lineRule="auto"/>
              <w:rPr>
                <w:sz w:val="24"/>
                <w:szCs w:val="24"/>
                <w:lang w:eastAsia="ja-JP"/>
              </w:rPr>
            </w:pPr>
            <w:hyperlink r:id="rId65" w:tooltip="Попова Людмила Владимировна (перейти на страницу сотрудника)" w:history="1">
              <w:r w:rsidRPr="00731CD8">
                <w:rPr>
                  <w:color w:val="0000FF"/>
                  <w:sz w:val="24"/>
                  <w:szCs w:val="24"/>
                  <w:u w:val="single"/>
                  <w:lang w:eastAsia="ja-JP"/>
                </w:rPr>
                <w:t>Попова Л.В.</w:t>
              </w:r>
            </w:hyperlink>
            <w:hyperlink r:id="rId66" w:tooltip="Перейти на страницу статьи" w:history="1">
              <w:r w:rsidRPr="00731CD8">
                <w:rPr>
                  <w:color w:val="0000FF"/>
                  <w:sz w:val="24"/>
                  <w:szCs w:val="24"/>
                  <w:u w:val="single"/>
                  <w:lang w:eastAsia="ja-JP"/>
                </w:rPr>
                <w:t xml:space="preserve">Интеграционные процессы в высшем профессиональном экологическом образовании </w:t>
              </w:r>
              <w:r w:rsidRPr="00731CD8">
                <w:rPr>
                  <w:color w:val="0000FF"/>
                  <w:sz w:val="24"/>
                  <w:szCs w:val="24"/>
                  <w:u w:val="single"/>
                  <w:lang w:eastAsia="ja-JP"/>
                </w:rPr>
                <w:lastRenderedPageBreak/>
                <w:t>естественнонаучной направленности</w:t>
              </w:r>
            </w:hyperlink>
            <w:r w:rsidRPr="00731CD8">
              <w:rPr>
                <w:sz w:val="24"/>
                <w:szCs w:val="24"/>
                <w:lang w:eastAsia="ja-JP"/>
              </w:rPr>
              <w:t xml:space="preserve">/в журнале </w:t>
            </w:r>
            <w:hyperlink r:id="rId67" w:tooltip="Перейти на страницу журнала" w:history="1">
              <w:r w:rsidRPr="00731CD8">
                <w:rPr>
                  <w:color w:val="0000FF"/>
                  <w:sz w:val="24"/>
                  <w:szCs w:val="24"/>
                  <w:u w:val="single"/>
                  <w:lang w:eastAsia="ja-JP"/>
                </w:rPr>
                <w:t>Человек и образование</w:t>
              </w:r>
            </w:hyperlink>
            <w:r w:rsidRPr="00731CD8">
              <w:rPr>
                <w:sz w:val="24"/>
                <w:szCs w:val="24"/>
                <w:lang w:eastAsia="ja-JP"/>
              </w:rPr>
              <w:t xml:space="preserve">, 2014, № 4, с. 102-106 </w:t>
            </w:r>
            <w:hyperlink r:id="rId68" w:tgtFrame="_blank" w:tooltip="Перейти на страницу с информацией о публикации на сайте издателя" w:history="1">
              <w:r w:rsidRPr="00731CD8">
                <w:rPr>
                  <w:color w:val="0000FF"/>
                  <w:sz w:val="24"/>
                  <w:szCs w:val="24"/>
                  <w:u w:val="single"/>
                  <w:lang w:eastAsia="ja-JP"/>
                </w:rPr>
                <w:t>DOI</w:t>
              </w:r>
            </w:hyperlink>
          </w:p>
          <w:p w:rsidR="00731CD8" w:rsidRPr="00731CD8" w:rsidRDefault="00731CD8" w:rsidP="00731CD8">
            <w:pPr>
              <w:spacing w:after="0" w:line="240" w:lineRule="auto"/>
              <w:rPr>
                <w:sz w:val="24"/>
                <w:szCs w:val="24"/>
                <w:lang w:eastAsia="ja-JP"/>
              </w:rPr>
            </w:pPr>
            <w:hyperlink r:id="rId69" w:tooltip="Попова Людмила Владимировна (перейти на страницу сотрудника)" w:history="1">
              <w:r w:rsidRPr="00731CD8">
                <w:rPr>
                  <w:color w:val="0000FF"/>
                  <w:sz w:val="24"/>
                  <w:szCs w:val="24"/>
                  <w:u w:val="single"/>
                  <w:lang w:eastAsia="ja-JP"/>
                </w:rPr>
                <w:t>Попова Л.В.</w:t>
              </w:r>
            </w:hyperlink>
            <w:hyperlink r:id="rId70" w:tooltip="Перейти на страницу статьи" w:history="1">
              <w:r w:rsidRPr="00731CD8">
                <w:rPr>
                  <w:color w:val="0000FF"/>
                  <w:sz w:val="24"/>
                  <w:szCs w:val="24"/>
                  <w:u w:val="single"/>
                  <w:lang w:eastAsia="ja-JP"/>
                </w:rPr>
                <w:t>Современные информационные технологии и экологическое образование</w:t>
              </w:r>
            </w:hyperlink>
            <w:r w:rsidRPr="00731CD8">
              <w:rPr>
                <w:sz w:val="24"/>
                <w:szCs w:val="24"/>
                <w:lang w:eastAsia="ja-JP"/>
              </w:rPr>
              <w:t xml:space="preserve">/в журнале </w:t>
            </w:r>
            <w:hyperlink r:id="rId71" w:tooltip="Перейти на страницу журнала" w:history="1">
              <w:r w:rsidRPr="00731CD8">
                <w:rPr>
                  <w:color w:val="0000FF"/>
                  <w:sz w:val="24"/>
                  <w:szCs w:val="24"/>
                  <w:u w:val="single"/>
                  <w:lang w:eastAsia="ja-JP"/>
                </w:rPr>
                <w:t>Вестник экологического образования в России</w:t>
              </w:r>
            </w:hyperlink>
            <w:r w:rsidRPr="00731CD8">
              <w:rPr>
                <w:sz w:val="24"/>
                <w:szCs w:val="24"/>
                <w:lang w:eastAsia="ja-JP"/>
              </w:rPr>
              <w:t xml:space="preserve">, издательство </w:t>
            </w:r>
            <w:hyperlink r:id="rId72" w:tooltip="Перейти на страницу издательства" w:history="1">
              <w:r w:rsidRPr="00731CD8">
                <w:rPr>
                  <w:color w:val="0000FF"/>
                  <w:sz w:val="24"/>
                  <w:szCs w:val="24"/>
                  <w:u w:val="single"/>
                  <w:lang w:eastAsia="ja-JP"/>
                </w:rPr>
                <w:t>МНЭПУ</w:t>
              </w:r>
            </w:hyperlink>
            <w:r w:rsidRPr="00731CD8">
              <w:rPr>
                <w:sz w:val="24"/>
                <w:szCs w:val="24"/>
                <w:lang w:eastAsia="ja-JP"/>
              </w:rPr>
              <w:t xml:space="preserve"> (М.), 2013, № 3, с. 15-16.</w:t>
            </w:r>
          </w:p>
          <w:p w:rsidR="00731CD8" w:rsidRPr="00731CD8" w:rsidRDefault="00731CD8" w:rsidP="00731CD8">
            <w:pPr>
              <w:spacing w:after="0" w:line="240" w:lineRule="auto"/>
              <w:rPr>
                <w:sz w:val="24"/>
                <w:szCs w:val="24"/>
                <w:lang w:eastAsia="ja-JP"/>
              </w:rPr>
            </w:pPr>
            <w:hyperlink r:id="rId73" w:tooltip="Попова Людмила Владимировна (перейти на страницу сотрудника)" w:history="1">
              <w:r w:rsidRPr="00731CD8">
                <w:rPr>
                  <w:color w:val="0000FF"/>
                  <w:sz w:val="24"/>
                  <w:szCs w:val="24"/>
                  <w:u w:val="single"/>
                  <w:lang w:eastAsia="ja-JP"/>
                </w:rPr>
                <w:t>Попова Л.В.</w:t>
              </w:r>
            </w:hyperlink>
            <w:hyperlink r:id="rId74" w:tooltip="Перейти на страницу статьи" w:history="1">
              <w:r w:rsidRPr="00731CD8">
                <w:rPr>
                  <w:color w:val="0000FF"/>
                  <w:sz w:val="24"/>
                  <w:szCs w:val="24"/>
                  <w:u w:val="single"/>
                  <w:lang w:eastAsia="ja-JP"/>
                </w:rPr>
                <w:t>Концептуальные подходы к определению базового содержания высшего профессионального экологического образования (естественнонаучное направление)</w:t>
              </w:r>
            </w:hyperlink>
            <w:r w:rsidRPr="00731CD8">
              <w:rPr>
                <w:sz w:val="24"/>
                <w:szCs w:val="24"/>
                <w:lang w:eastAsia="ja-JP"/>
              </w:rPr>
              <w:t xml:space="preserve">/в журнале </w:t>
            </w:r>
            <w:hyperlink r:id="rId75" w:tooltip="Перейти на страницу журнала" w:history="1">
              <w:r w:rsidRPr="00731CD8">
                <w:rPr>
                  <w:color w:val="0000FF"/>
                  <w:sz w:val="24"/>
                  <w:szCs w:val="24"/>
                  <w:u w:val="single"/>
                  <w:lang w:eastAsia="ja-JP"/>
                </w:rPr>
                <w:t>Современные проблемы науки и образования</w:t>
              </w:r>
            </w:hyperlink>
            <w:r w:rsidRPr="00731CD8">
              <w:rPr>
                <w:sz w:val="24"/>
                <w:szCs w:val="24"/>
                <w:lang w:eastAsia="ja-JP"/>
              </w:rPr>
              <w:t xml:space="preserve">, издательство </w:t>
            </w:r>
            <w:hyperlink r:id="rId76" w:tooltip="Перейти на страницу издательства" w:history="1">
              <w:r w:rsidRPr="00731CD8">
                <w:rPr>
                  <w:color w:val="0000FF"/>
                  <w:sz w:val="24"/>
                  <w:szCs w:val="24"/>
                  <w:u w:val="single"/>
                  <w:lang w:eastAsia="ja-JP"/>
                </w:rPr>
                <w:t>Общество с ограниченной ответственностью "Издательский Дом "Академия Естествознания"</w:t>
              </w:r>
            </w:hyperlink>
            <w:r w:rsidRPr="00731CD8">
              <w:rPr>
                <w:sz w:val="24"/>
                <w:szCs w:val="24"/>
                <w:lang w:eastAsia="ja-JP"/>
              </w:rPr>
              <w:t xml:space="preserve"> (Пенза),2013, № 2, с. 102-110 </w:t>
            </w:r>
            <w:hyperlink r:id="rId77" w:tgtFrame="_blank" w:tooltip="Перейти на страницу с информацией о публикации на сайте издателя" w:history="1">
              <w:r w:rsidRPr="00731CD8">
                <w:rPr>
                  <w:color w:val="0000FF"/>
                  <w:sz w:val="24"/>
                  <w:szCs w:val="24"/>
                  <w:u w:val="single"/>
                  <w:lang w:eastAsia="ja-JP"/>
                </w:rPr>
                <w:t>DOI</w:t>
              </w:r>
            </w:hyperlink>
          </w:p>
          <w:p w:rsidR="00731CD8" w:rsidRPr="00731CD8" w:rsidRDefault="00731CD8" w:rsidP="00731CD8">
            <w:pPr>
              <w:spacing w:after="0" w:line="240" w:lineRule="auto"/>
              <w:rPr>
                <w:sz w:val="24"/>
                <w:szCs w:val="24"/>
                <w:lang w:eastAsia="ja-JP"/>
              </w:rPr>
            </w:pPr>
            <w:hyperlink r:id="rId78" w:tooltip="Попова Людмила Владимировна (перейти на страницу сотрудника)" w:history="1">
              <w:r w:rsidRPr="00731CD8">
                <w:rPr>
                  <w:color w:val="0000FF"/>
                  <w:sz w:val="24"/>
                  <w:szCs w:val="24"/>
                  <w:u w:val="single"/>
                  <w:lang w:eastAsia="ja-JP"/>
                </w:rPr>
                <w:t>Попова Л.В.</w:t>
              </w:r>
            </w:hyperlink>
            <w:hyperlink r:id="rId79" w:tooltip="Перейти на страницу статьи" w:history="1">
              <w:r w:rsidRPr="00731CD8">
                <w:rPr>
                  <w:color w:val="0000FF"/>
                  <w:sz w:val="24"/>
                  <w:szCs w:val="24"/>
                  <w:u w:val="single"/>
                  <w:lang w:eastAsia="ja-JP"/>
                </w:rPr>
                <w:t>Экологическая составляющая подготовки студентов в соответствии со стандартами нового поколения</w:t>
              </w:r>
            </w:hyperlink>
            <w:r w:rsidRPr="00731CD8">
              <w:rPr>
                <w:sz w:val="24"/>
                <w:szCs w:val="24"/>
                <w:lang w:eastAsia="ja-JP"/>
              </w:rPr>
              <w:t xml:space="preserve">/в журнале </w:t>
            </w:r>
            <w:hyperlink r:id="rId80" w:tooltip="Перейти на страницу журнала" w:history="1">
              <w:r w:rsidRPr="00731CD8">
                <w:rPr>
                  <w:color w:val="0000FF"/>
                  <w:sz w:val="24"/>
                  <w:szCs w:val="24"/>
                  <w:u w:val="single"/>
                  <w:lang w:eastAsia="ja-JP"/>
                </w:rPr>
                <w:t>ЭПНИ "Вестник Международной академии наук. Русская секция" (Электронный ресурс)</w:t>
              </w:r>
            </w:hyperlink>
            <w:r w:rsidRPr="00731CD8">
              <w:rPr>
                <w:sz w:val="24"/>
                <w:szCs w:val="24"/>
                <w:lang w:eastAsia="ja-JP"/>
              </w:rPr>
              <w:t xml:space="preserve">, 2012, № Спец. выпуск, с. 78-81 </w:t>
            </w:r>
            <w:hyperlink r:id="rId81" w:tgtFrame="_blank" w:tooltip="Перейти на страницу с информацией о публикации на сайте издателя" w:history="1">
              <w:r w:rsidRPr="00731CD8">
                <w:rPr>
                  <w:color w:val="0000FF"/>
                  <w:sz w:val="24"/>
                  <w:szCs w:val="24"/>
                  <w:u w:val="single"/>
                  <w:lang w:eastAsia="ja-JP"/>
                </w:rPr>
                <w:t>DOI</w:t>
              </w:r>
            </w:hyperlink>
          </w:p>
          <w:p w:rsidR="00731CD8" w:rsidRPr="00731CD8" w:rsidRDefault="00731CD8" w:rsidP="00731CD8">
            <w:pPr>
              <w:spacing w:after="0" w:line="240" w:lineRule="auto"/>
              <w:rPr>
                <w:sz w:val="24"/>
                <w:szCs w:val="24"/>
                <w:lang w:eastAsia="ja-JP"/>
              </w:rPr>
            </w:pPr>
            <w:hyperlink r:id="rId82" w:tooltip="Попова Людмила Владимировна (перейти на страницу сотрудника)" w:history="1">
              <w:r w:rsidRPr="00731CD8">
                <w:rPr>
                  <w:color w:val="0000FF"/>
                  <w:sz w:val="24"/>
                  <w:szCs w:val="24"/>
                  <w:u w:val="single"/>
                  <w:lang w:eastAsia="ja-JP"/>
                </w:rPr>
                <w:t>Попова Л.В.</w:t>
              </w:r>
            </w:hyperlink>
            <w:r w:rsidRPr="00731CD8">
              <w:rPr>
                <w:sz w:val="24"/>
                <w:szCs w:val="24"/>
                <w:lang w:eastAsia="ja-JP"/>
              </w:rPr>
              <w:t xml:space="preserve">, </w:t>
            </w:r>
            <w:hyperlink r:id="rId83" w:tooltip="Марфенин Николай Николаевич (перейти на страницу сотрудника)" w:history="1">
              <w:r w:rsidRPr="00731CD8">
                <w:rPr>
                  <w:color w:val="0000FF"/>
                  <w:sz w:val="24"/>
                  <w:szCs w:val="24"/>
                  <w:u w:val="single"/>
                  <w:lang w:eastAsia="ja-JP"/>
                </w:rPr>
                <w:t>Марфенин Н.Н.</w:t>
              </w:r>
            </w:hyperlink>
            <w:hyperlink r:id="rId84" w:tooltip="Перейти на страницу статьи" w:history="1">
              <w:r w:rsidRPr="00731CD8">
                <w:rPr>
                  <w:color w:val="0000FF"/>
                  <w:sz w:val="24"/>
                  <w:szCs w:val="24"/>
                  <w:u w:val="single"/>
                  <w:lang w:eastAsia="ja-JP"/>
                </w:rPr>
                <w:t>Уровневая реализация программ высшего экологического образования</w:t>
              </w:r>
            </w:hyperlink>
            <w:r w:rsidRPr="00731CD8">
              <w:rPr>
                <w:sz w:val="24"/>
                <w:szCs w:val="24"/>
                <w:lang w:eastAsia="ja-JP"/>
              </w:rPr>
              <w:t xml:space="preserve">/в журнале </w:t>
            </w:r>
            <w:hyperlink r:id="rId85" w:tooltip="Перейти на страницу журнала" w:history="1">
              <w:r w:rsidRPr="00731CD8">
                <w:rPr>
                  <w:color w:val="0000FF"/>
                  <w:sz w:val="24"/>
                  <w:szCs w:val="24"/>
                  <w:u w:val="single"/>
                  <w:lang w:eastAsia="ja-JP"/>
                </w:rPr>
                <w:t>Высшее образование сегодня</w:t>
              </w:r>
            </w:hyperlink>
            <w:r w:rsidRPr="00731CD8">
              <w:rPr>
                <w:sz w:val="24"/>
                <w:szCs w:val="24"/>
                <w:lang w:eastAsia="ja-JP"/>
              </w:rPr>
              <w:t xml:space="preserve">, издательство </w:t>
            </w:r>
            <w:hyperlink r:id="rId86" w:tooltip="Перейти на страницу издательства" w:history="1">
              <w:r w:rsidRPr="00731CD8">
                <w:rPr>
                  <w:color w:val="0000FF"/>
                  <w:sz w:val="24"/>
                  <w:szCs w:val="24"/>
                  <w:u w:val="single"/>
                  <w:lang w:eastAsia="ja-JP"/>
                </w:rPr>
                <w:t>Логос</w:t>
              </w:r>
            </w:hyperlink>
            <w:r w:rsidRPr="00731CD8">
              <w:rPr>
                <w:sz w:val="24"/>
                <w:szCs w:val="24"/>
                <w:lang w:eastAsia="ja-JP"/>
              </w:rPr>
              <w:t xml:space="preserve"> (М.), 2011, № 4, с. 97-99 </w:t>
            </w:r>
            <w:hyperlink r:id="rId87" w:tgtFrame="_blank" w:tooltip="Перейти на страницу с информацией о публикации на сайте издателя" w:history="1">
              <w:r w:rsidRPr="00731CD8">
                <w:rPr>
                  <w:color w:val="0000FF"/>
                  <w:sz w:val="24"/>
                  <w:szCs w:val="24"/>
                  <w:u w:val="single"/>
                  <w:lang w:eastAsia="ja-JP"/>
                </w:rPr>
                <w:t>DOI</w:t>
              </w:r>
            </w:hyperlink>
          </w:p>
          <w:p w:rsidR="00731CD8" w:rsidRPr="00731CD8" w:rsidRDefault="00731CD8" w:rsidP="00731CD8">
            <w:pPr>
              <w:spacing w:after="0" w:line="240" w:lineRule="auto"/>
              <w:rPr>
                <w:sz w:val="24"/>
                <w:szCs w:val="24"/>
                <w:lang w:eastAsia="ja-JP"/>
              </w:rPr>
            </w:pPr>
          </w:p>
          <w:p w:rsidR="00731CD8" w:rsidRPr="00731CD8" w:rsidRDefault="00731CD8" w:rsidP="00731CD8">
            <w:pPr>
              <w:spacing w:after="0" w:line="240" w:lineRule="auto"/>
              <w:rPr>
                <w:sz w:val="24"/>
                <w:szCs w:val="24"/>
                <w:lang w:eastAsia="ja-JP"/>
              </w:rPr>
            </w:pPr>
          </w:p>
          <w:p w:rsidR="00731CD8" w:rsidRPr="00731CD8" w:rsidRDefault="00731CD8" w:rsidP="00731CD8">
            <w:pPr>
              <w:spacing w:after="0" w:line="240" w:lineRule="auto"/>
              <w:rPr>
                <w:sz w:val="24"/>
                <w:szCs w:val="24"/>
                <w:lang w:eastAsia="ja-JP"/>
              </w:rPr>
            </w:pPr>
            <w:r w:rsidRPr="00731CD8">
              <w:rPr>
                <w:sz w:val="24"/>
                <w:szCs w:val="24"/>
                <w:lang w:eastAsia="ja-JP"/>
              </w:rPr>
              <w:t>Захлебный А.Н., Дзятковская Е.Н. Развитие общего экологического образования в России: Россия в окружающем мире. Устойчивое развитие. Экология, политика, экономика. МНЭПУ, 2005.</w:t>
            </w:r>
          </w:p>
          <w:p w:rsidR="00731CD8" w:rsidRPr="00731CD8" w:rsidRDefault="00731CD8" w:rsidP="00731CD8">
            <w:pPr>
              <w:spacing w:after="0" w:line="240" w:lineRule="auto"/>
              <w:rPr>
                <w:sz w:val="24"/>
                <w:szCs w:val="24"/>
                <w:lang w:eastAsia="ja-JP"/>
              </w:rPr>
            </w:pPr>
            <w:hyperlink r:id="rId88" w:history="1">
              <w:r w:rsidRPr="00731CD8">
                <w:rPr>
                  <w:color w:val="0000FF"/>
                  <w:sz w:val="24"/>
                  <w:szCs w:val="24"/>
                  <w:u w:val="single"/>
                  <w:lang w:eastAsia="ja-JP"/>
                </w:rPr>
                <w:t>http://rus-stat.ru/index.php?vid=5&amp;idg=21</w:t>
              </w:r>
            </w:hyperlink>
          </w:p>
          <w:p w:rsidR="00731CD8" w:rsidRPr="00731CD8" w:rsidRDefault="00731CD8" w:rsidP="00731CD8">
            <w:pPr>
              <w:spacing w:after="0" w:line="240" w:lineRule="auto"/>
              <w:rPr>
                <w:sz w:val="24"/>
                <w:szCs w:val="24"/>
                <w:lang w:eastAsia="ja-JP"/>
              </w:rPr>
            </w:pPr>
          </w:p>
          <w:p w:rsidR="00731CD8" w:rsidRPr="00731CD8" w:rsidRDefault="00731CD8" w:rsidP="00731CD8">
            <w:pPr>
              <w:spacing w:after="0" w:line="240" w:lineRule="auto"/>
              <w:rPr>
                <w:sz w:val="24"/>
                <w:szCs w:val="24"/>
                <w:lang w:eastAsia="ja-JP"/>
              </w:rPr>
            </w:pPr>
            <w:r w:rsidRPr="00731CD8">
              <w:rPr>
                <w:sz w:val="24"/>
                <w:szCs w:val="24"/>
                <w:lang w:eastAsia="ja-JP"/>
              </w:rPr>
              <w:t>Марфенин Н.Н., Попова Л.В. Экологическое образование в интересах устойчивого развития: Россия в окружающем мире. Устойчивое развитие. Экология, политика, экономика. МНЭПУ, 2005.</w:t>
            </w:r>
          </w:p>
          <w:p w:rsidR="00731CD8" w:rsidRPr="00731CD8" w:rsidRDefault="00731CD8" w:rsidP="00731CD8">
            <w:pPr>
              <w:spacing w:after="0" w:line="240" w:lineRule="auto"/>
              <w:rPr>
                <w:sz w:val="24"/>
                <w:szCs w:val="24"/>
                <w:lang w:eastAsia="ja-JP"/>
              </w:rPr>
            </w:pPr>
            <w:hyperlink r:id="rId89" w:history="1">
              <w:r w:rsidRPr="00731CD8">
                <w:rPr>
                  <w:color w:val="0000FF"/>
                  <w:sz w:val="24"/>
                  <w:szCs w:val="24"/>
                  <w:u w:val="single"/>
                  <w:lang w:eastAsia="ja-JP"/>
                </w:rPr>
                <w:t>http://rus-stat.ru/index.php?vid=5&amp;idg=21</w:t>
              </w:r>
            </w:hyperlink>
          </w:p>
          <w:p w:rsidR="00731CD8" w:rsidRPr="00731CD8" w:rsidRDefault="00731CD8" w:rsidP="00731CD8">
            <w:pPr>
              <w:spacing w:after="0" w:line="240" w:lineRule="auto"/>
              <w:rPr>
                <w:sz w:val="24"/>
                <w:szCs w:val="24"/>
                <w:lang w:eastAsia="ja-JP"/>
              </w:rPr>
            </w:pPr>
          </w:p>
          <w:p w:rsidR="00731CD8" w:rsidRPr="00731CD8" w:rsidRDefault="00731CD8" w:rsidP="00731CD8">
            <w:pPr>
              <w:spacing w:after="0" w:line="240" w:lineRule="auto"/>
              <w:rPr>
                <w:sz w:val="24"/>
                <w:szCs w:val="24"/>
                <w:lang w:eastAsia="ja-JP"/>
              </w:rPr>
            </w:pPr>
            <w:r w:rsidRPr="00731CD8">
              <w:rPr>
                <w:sz w:val="24"/>
                <w:szCs w:val="24"/>
                <w:lang w:eastAsia="ja-JP"/>
              </w:rPr>
              <w:t>Мамедов Н.М. Культура и развитие: роль образования. Экологическое образование для устойчивого развития: теория и педагогическая реальность: Материалы Международной научно-практической конференции (01-03 октября 2015). - Н. Нижний Новгород: НГПУ им. К. Минина, 2015. – С. 6 – 12.</w:t>
            </w:r>
          </w:p>
          <w:p w:rsidR="00731CD8" w:rsidRPr="00731CD8" w:rsidRDefault="00731CD8" w:rsidP="00731CD8">
            <w:pPr>
              <w:spacing w:after="0" w:line="240" w:lineRule="auto"/>
              <w:rPr>
                <w:sz w:val="24"/>
                <w:szCs w:val="24"/>
                <w:lang w:eastAsia="ja-JP"/>
              </w:rPr>
            </w:pPr>
            <w:r w:rsidRPr="00731CD8">
              <w:rPr>
                <w:sz w:val="24"/>
                <w:szCs w:val="24"/>
                <w:lang w:eastAsia="ja-JP"/>
              </w:rPr>
              <w:t>Степанов С.А. Основные методологические и содержательные аспекты экологического образования для устойчивого развития в высшем учебном заведении. Монография. – М.: Изд-во МНЭПУ, 2010. – 246 с.</w:t>
            </w:r>
          </w:p>
          <w:p w:rsidR="00731CD8" w:rsidRPr="00731CD8" w:rsidRDefault="00731CD8" w:rsidP="00731CD8">
            <w:pPr>
              <w:spacing w:after="0" w:line="240" w:lineRule="auto"/>
              <w:rPr>
                <w:sz w:val="24"/>
                <w:szCs w:val="24"/>
                <w:lang w:eastAsia="ja-JP"/>
              </w:rPr>
            </w:pPr>
            <w:r w:rsidRPr="00731CD8">
              <w:rPr>
                <w:sz w:val="24"/>
                <w:szCs w:val="24"/>
                <w:lang w:eastAsia="ja-JP"/>
              </w:rPr>
              <w:t>Степанов С.А. Проблемы экологического образования для устойчивого развития России на современном этапе</w:t>
            </w:r>
          </w:p>
          <w:p w:rsidR="00731CD8" w:rsidRPr="00731CD8" w:rsidRDefault="00731CD8" w:rsidP="00731CD8">
            <w:pPr>
              <w:spacing w:after="0" w:line="240" w:lineRule="auto"/>
              <w:rPr>
                <w:sz w:val="24"/>
                <w:szCs w:val="24"/>
                <w:lang w:eastAsia="ja-JP"/>
              </w:rPr>
            </w:pPr>
            <w:r w:rsidRPr="00731CD8">
              <w:rPr>
                <w:sz w:val="24"/>
                <w:szCs w:val="24"/>
                <w:lang w:eastAsia="ja-JP"/>
              </w:rPr>
              <w:t xml:space="preserve">Экологическое образование для устойчивого развития: теория и педагогическая реальность: Материалы Международной научно-практической конференции </w:t>
            </w:r>
            <w:r w:rsidRPr="00731CD8">
              <w:rPr>
                <w:sz w:val="24"/>
                <w:szCs w:val="24"/>
                <w:lang w:eastAsia="ja-JP"/>
              </w:rPr>
              <w:lastRenderedPageBreak/>
              <w:t>(01-03 октября 2015). - Н. Нижний Новгород: НГПУ им. К. Минина, 2015. – С. 12 – 23.</w:t>
            </w:r>
          </w:p>
          <w:p w:rsidR="00731CD8" w:rsidRPr="00731CD8" w:rsidRDefault="00731CD8" w:rsidP="00731CD8">
            <w:pPr>
              <w:spacing w:after="0" w:line="240" w:lineRule="auto"/>
              <w:rPr>
                <w:sz w:val="24"/>
                <w:szCs w:val="24"/>
                <w:lang w:eastAsia="ja-JP"/>
              </w:rPr>
            </w:pPr>
            <w:r w:rsidRPr="00731CD8">
              <w:rPr>
                <w:sz w:val="24"/>
                <w:szCs w:val="24"/>
                <w:lang w:eastAsia="ja-JP"/>
              </w:rPr>
              <w:t>Попова Л.В. Становление и развитие высшего профессионального экологического образования в России: анализ проблем. Монография /Л.В. Попова. – М.: Издательство Московского университета, 2013. – 192 с.</w:t>
            </w:r>
          </w:p>
          <w:p w:rsidR="00731CD8" w:rsidRPr="00731CD8" w:rsidRDefault="00731CD8" w:rsidP="00731CD8">
            <w:pPr>
              <w:spacing w:after="0" w:line="240" w:lineRule="auto"/>
              <w:rPr>
                <w:sz w:val="24"/>
                <w:szCs w:val="24"/>
                <w:lang w:eastAsia="ja-JP"/>
              </w:rPr>
            </w:pPr>
            <w:r w:rsidRPr="00731CD8">
              <w:rPr>
                <w:sz w:val="24"/>
                <w:szCs w:val="24"/>
                <w:lang w:eastAsia="ja-JP"/>
              </w:rPr>
              <w:t>Идеи устойчивого развития в школе. Отечественный и зарубежный опыт адаптации идей устойчивого развития к предметным областям общего образования: монография /под ред. А.Н. Захлебного, Е.Н. Дзятковской – М.: Центр «Образование и экология», 2017. – 170 с.</w:t>
            </w:r>
          </w:p>
          <w:p w:rsidR="00731CD8" w:rsidRPr="00731CD8" w:rsidRDefault="00731CD8" w:rsidP="00731CD8">
            <w:pPr>
              <w:spacing w:after="0" w:line="240" w:lineRule="auto"/>
              <w:rPr>
                <w:sz w:val="24"/>
                <w:szCs w:val="24"/>
                <w:lang w:eastAsia="ja-JP"/>
              </w:rPr>
            </w:pPr>
          </w:p>
          <w:p w:rsidR="00731CD8" w:rsidRPr="00731CD8" w:rsidRDefault="00731CD8" w:rsidP="00731CD8">
            <w:pPr>
              <w:spacing w:after="0" w:line="240" w:lineRule="auto"/>
              <w:rPr>
                <w:sz w:val="24"/>
                <w:szCs w:val="24"/>
                <w:lang w:eastAsia="ja-JP"/>
              </w:rPr>
            </w:pPr>
          </w:p>
          <w:p w:rsidR="00731CD8" w:rsidRPr="00731CD8" w:rsidRDefault="00731CD8" w:rsidP="00731CD8">
            <w:pPr>
              <w:spacing w:after="0" w:line="240" w:lineRule="auto"/>
              <w:rPr>
                <w:sz w:val="24"/>
                <w:szCs w:val="24"/>
                <w:lang w:eastAsia="ja-JP"/>
              </w:rPr>
            </w:pPr>
          </w:p>
          <w:p w:rsidR="00731CD8" w:rsidRPr="00731CD8" w:rsidRDefault="00731CD8" w:rsidP="00731CD8">
            <w:pPr>
              <w:spacing w:after="0" w:line="240" w:lineRule="auto"/>
              <w:rPr>
                <w:sz w:val="24"/>
                <w:szCs w:val="24"/>
                <w:lang w:eastAsia="ja-JP"/>
              </w:rPr>
            </w:pPr>
          </w:p>
        </w:tc>
      </w:tr>
    </w:tbl>
    <w:p w:rsidR="00731CD8" w:rsidRPr="00731CD8" w:rsidRDefault="00731CD8" w:rsidP="00731CD8">
      <w:pPr>
        <w:spacing w:after="0" w:line="240" w:lineRule="auto"/>
        <w:rPr>
          <w:rFonts w:ascii="Times New Roman" w:eastAsia="MS Mincho" w:hAnsi="Times New Roman" w:cs="Times New Roman"/>
          <w:sz w:val="24"/>
          <w:szCs w:val="24"/>
          <w:lang w:eastAsia="ja-JP"/>
        </w:rPr>
      </w:pPr>
    </w:p>
    <w:p w:rsidR="00731CD8" w:rsidRPr="00731CD8" w:rsidRDefault="00731CD8" w:rsidP="00731CD8">
      <w:pPr>
        <w:spacing w:after="0" w:line="240" w:lineRule="auto"/>
        <w:rPr>
          <w:rFonts w:ascii="Times New Roman" w:eastAsia="MS Mincho" w:hAnsi="Times New Roman" w:cs="Times New Roman"/>
          <w:sz w:val="24"/>
          <w:szCs w:val="24"/>
          <w:lang w:eastAsia="ja-JP"/>
        </w:rPr>
      </w:pPr>
    </w:p>
    <w:p w:rsidR="00731CD8" w:rsidRPr="00731CD8" w:rsidRDefault="00731CD8" w:rsidP="00731CD8">
      <w:pPr>
        <w:spacing w:after="0" w:line="240" w:lineRule="auto"/>
        <w:rPr>
          <w:rFonts w:ascii="Times New Roman" w:eastAsia="MS Mincho" w:hAnsi="Times New Roman" w:cs="Times New Roman"/>
          <w:sz w:val="24"/>
          <w:szCs w:val="24"/>
          <w:lang w:eastAsia="ja-JP"/>
        </w:rPr>
      </w:pPr>
    </w:p>
    <w:p w:rsidR="00731CD8" w:rsidRPr="00731CD8" w:rsidRDefault="00731CD8" w:rsidP="00731CD8">
      <w:pPr>
        <w:spacing w:after="0" w:line="240" w:lineRule="auto"/>
        <w:rPr>
          <w:rFonts w:ascii="Times New Roman" w:eastAsia="MS Mincho" w:hAnsi="Times New Roman" w:cs="Times New Roman"/>
          <w:sz w:val="24"/>
          <w:szCs w:val="24"/>
          <w:lang w:eastAsia="ja-JP"/>
        </w:rPr>
      </w:pPr>
    </w:p>
    <w:p w:rsidR="00731CD8" w:rsidRPr="00731CD8" w:rsidRDefault="00731CD8" w:rsidP="00731CD8">
      <w:pPr>
        <w:spacing w:after="240" w:line="360" w:lineRule="auto"/>
        <w:jc w:val="center"/>
        <w:rPr>
          <w:rFonts w:ascii="Times New Roman" w:eastAsia="MS Mincho" w:hAnsi="Times New Roman" w:cs="Times New Roman"/>
          <w:b/>
          <w:sz w:val="28"/>
          <w:szCs w:val="28"/>
          <w:lang w:eastAsia="ja-JP"/>
        </w:rPr>
      </w:pPr>
      <w:r w:rsidRPr="00731CD8">
        <w:rPr>
          <w:rFonts w:ascii="Times New Roman" w:eastAsia="MS Mincho" w:hAnsi="Times New Roman" w:cs="Times New Roman"/>
          <w:b/>
          <w:sz w:val="28"/>
          <w:szCs w:val="28"/>
          <w:lang w:eastAsia="ja-JP"/>
        </w:rPr>
        <w:t>6. ФОРМЫ И МЕТОДЫ КОНТРОЛЯ ОЦЕНКИ РЕЗУЛЬТАТОВ ОСВОЕНИЯ МОДУЛЕЙ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3439"/>
        <w:gridCol w:w="2941"/>
      </w:tblGrid>
      <w:tr w:rsidR="00731CD8" w:rsidRPr="00731CD8" w:rsidTr="002033F2">
        <w:trPr>
          <w:cantSplit/>
        </w:trPr>
        <w:tc>
          <w:tcPr>
            <w:tcW w:w="3190" w:type="dxa"/>
          </w:tcPr>
          <w:p w:rsidR="00731CD8" w:rsidRPr="00731CD8" w:rsidRDefault="00731CD8" w:rsidP="00731CD8">
            <w:pPr>
              <w:spacing w:after="0" w:line="240" w:lineRule="auto"/>
              <w:jc w:val="both"/>
              <w:rPr>
                <w:rFonts w:ascii="Times New Roman" w:eastAsia="MS Mincho" w:hAnsi="Times New Roman" w:cs="Times New Roman"/>
                <w:sz w:val="24"/>
                <w:szCs w:val="24"/>
                <w:lang w:eastAsia="ja-JP"/>
              </w:rPr>
            </w:pPr>
            <w:r w:rsidRPr="00731CD8">
              <w:rPr>
                <w:rFonts w:ascii="Times New Roman" w:eastAsia="MS Mincho" w:hAnsi="Times New Roman" w:cs="Times New Roman"/>
                <w:sz w:val="24"/>
                <w:szCs w:val="24"/>
                <w:lang w:eastAsia="ja-JP"/>
              </w:rPr>
              <w:t>Наименование модулей</w:t>
            </w:r>
          </w:p>
        </w:tc>
        <w:tc>
          <w:tcPr>
            <w:tcW w:w="3439" w:type="dxa"/>
          </w:tcPr>
          <w:p w:rsidR="00731CD8" w:rsidRPr="00731CD8" w:rsidRDefault="00731CD8" w:rsidP="00731CD8">
            <w:pPr>
              <w:spacing w:after="0" w:line="240" w:lineRule="auto"/>
              <w:jc w:val="both"/>
              <w:rPr>
                <w:rFonts w:ascii="Times New Roman" w:eastAsia="MS Mincho" w:hAnsi="Times New Roman" w:cs="Times New Roman"/>
                <w:sz w:val="24"/>
                <w:szCs w:val="24"/>
                <w:lang w:eastAsia="ja-JP"/>
              </w:rPr>
            </w:pPr>
            <w:r w:rsidRPr="00731CD8">
              <w:rPr>
                <w:rFonts w:ascii="Times New Roman" w:eastAsia="MS Mincho" w:hAnsi="Times New Roman" w:cs="Times New Roman"/>
                <w:sz w:val="24"/>
                <w:szCs w:val="24"/>
                <w:lang w:eastAsia="ja-JP"/>
              </w:rPr>
              <w:t>Основные показатели оценки</w:t>
            </w:r>
          </w:p>
        </w:tc>
        <w:tc>
          <w:tcPr>
            <w:tcW w:w="2941" w:type="dxa"/>
          </w:tcPr>
          <w:p w:rsidR="00731CD8" w:rsidRPr="00731CD8" w:rsidRDefault="00731CD8" w:rsidP="00731CD8">
            <w:pPr>
              <w:spacing w:after="0" w:line="240" w:lineRule="auto"/>
              <w:jc w:val="both"/>
              <w:rPr>
                <w:rFonts w:ascii="Times New Roman" w:eastAsia="MS Mincho" w:hAnsi="Times New Roman" w:cs="Times New Roman"/>
                <w:sz w:val="24"/>
                <w:szCs w:val="24"/>
                <w:lang w:eastAsia="ja-JP"/>
              </w:rPr>
            </w:pPr>
            <w:r w:rsidRPr="00731CD8">
              <w:rPr>
                <w:rFonts w:ascii="Times New Roman" w:eastAsia="MS Mincho" w:hAnsi="Times New Roman" w:cs="Times New Roman"/>
                <w:sz w:val="24"/>
                <w:szCs w:val="24"/>
                <w:lang w:eastAsia="ja-JP"/>
              </w:rPr>
              <w:t>Формы и методы контроля и оценки</w:t>
            </w:r>
          </w:p>
        </w:tc>
      </w:tr>
      <w:tr w:rsidR="00731CD8" w:rsidRPr="00731CD8" w:rsidTr="002033F2">
        <w:trPr>
          <w:cantSplit/>
        </w:trPr>
        <w:tc>
          <w:tcPr>
            <w:tcW w:w="3190" w:type="dxa"/>
          </w:tcPr>
          <w:p w:rsidR="00731CD8" w:rsidRPr="00731CD8" w:rsidRDefault="00731CD8" w:rsidP="00731CD8">
            <w:pPr>
              <w:spacing w:after="0" w:line="240" w:lineRule="auto"/>
              <w:jc w:val="both"/>
              <w:rPr>
                <w:rFonts w:ascii="Times New Roman" w:eastAsia="MS Mincho" w:hAnsi="Times New Roman" w:cs="Times New Roman"/>
                <w:sz w:val="24"/>
                <w:szCs w:val="24"/>
                <w:lang w:eastAsia="ja-JP"/>
              </w:rPr>
            </w:pPr>
            <w:r w:rsidRPr="00731CD8">
              <w:rPr>
                <w:rFonts w:ascii="Times New Roman" w:eastAsia="MS Mincho" w:hAnsi="Times New Roman" w:cs="Times New Roman"/>
                <w:color w:val="000000"/>
                <w:sz w:val="24"/>
                <w:szCs w:val="24"/>
                <w:lang w:eastAsia="ja-JP"/>
              </w:rPr>
              <w:t>Модуль 1. Концепция и стратегии устойчивого развития.</w:t>
            </w:r>
          </w:p>
        </w:tc>
        <w:tc>
          <w:tcPr>
            <w:tcW w:w="3439" w:type="dxa"/>
          </w:tcPr>
          <w:p w:rsidR="00731CD8" w:rsidRPr="00731CD8" w:rsidRDefault="00731CD8" w:rsidP="00731CD8">
            <w:pPr>
              <w:spacing w:after="0" w:line="240" w:lineRule="auto"/>
              <w:rPr>
                <w:rFonts w:ascii="Times New Roman" w:eastAsia="MS Mincho" w:hAnsi="Times New Roman" w:cs="Times New Roman"/>
                <w:sz w:val="24"/>
                <w:szCs w:val="24"/>
                <w:lang w:eastAsia="ja-JP"/>
              </w:rPr>
            </w:pPr>
            <w:r w:rsidRPr="00731CD8">
              <w:rPr>
                <w:rFonts w:ascii="Times New Roman" w:eastAsia="MS Mincho" w:hAnsi="Times New Roman" w:cs="Times New Roman"/>
                <w:i/>
                <w:sz w:val="24"/>
                <w:szCs w:val="24"/>
                <w:lang w:eastAsia="ja-JP"/>
              </w:rPr>
              <w:t>Умение</w:t>
            </w:r>
            <w:r w:rsidRPr="00731CD8">
              <w:rPr>
                <w:rFonts w:ascii="Times New Roman" w:eastAsia="MS Mincho" w:hAnsi="Times New Roman" w:cs="Times New Roman"/>
                <w:sz w:val="24"/>
                <w:szCs w:val="24"/>
                <w:lang w:eastAsia="ja-JP"/>
              </w:rPr>
              <w:t xml:space="preserve"> анализировать  информацию  различного вида с целью выявления взаимосвязанных социальных, экономических, экологических процессов перехода к устойчивому развитию.</w:t>
            </w:r>
          </w:p>
        </w:tc>
        <w:tc>
          <w:tcPr>
            <w:tcW w:w="2941" w:type="dxa"/>
          </w:tcPr>
          <w:p w:rsidR="00731CD8" w:rsidRPr="00731CD8" w:rsidRDefault="00731CD8" w:rsidP="00731CD8">
            <w:pPr>
              <w:spacing w:after="0" w:line="240" w:lineRule="auto"/>
              <w:jc w:val="both"/>
              <w:rPr>
                <w:rFonts w:ascii="Times New Roman" w:eastAsia="MS Mincho" w:hAnsi="Times New Roman" w:cs="Times New Roman"/>
                <w:sz w:val="24"/>
                <w:szCs w:val="24"/>
                <w:lang w:eastAsia="ja-JP"/>
              </w:rPr>
            </w:pPr>
            <w:r w:rsidRPr="00731CD8">
              <w:rPr>
                <w:rFonts w:ascii="Times New Roman" w:eastAsia="MS Mincho" w:hAnsi="Times New Roman" w:cs="Times New Roman"/>
                <w:sz w:val="24"/>
                <w:szCs w:val="24"/>
                <w:lang w:eastAsia="ja-JP"/>
              </w:rPr>
              <w:t xml:space="preserve">Решение кейса </w:t>
            </w:r>
          </w:p>
        </w:tc>
      </w:tr>
      <w:tr w:rsidR="00731CD8" w:rsidRPr="00731CD8" w:rsidTr="002033F2">
        <w:trPr>
          <w:cantSplit/>
        </w:trPr>
        <w:tc>
          <w:tcPr>
            <w:tcW w:w="3190" w:type="dxa"/>
          </w:tcPr>
          <w:p w:rsidR="00731CD8" w:rsidRPr="00731CD8" w:rsidRDefault="00731CD8" w:rsidP="00731CD8">
            <w:pPr>
              <w:spacing w:after="0" w:line="240" w:lineRule="auto"/>
              <w:jc w:val="both"/>
              <w:rPr>
                <w:rFonts w:ascii="Times New Roman" w:eastAsia="MS Mincho" w:hAnsi="Times New Roman" w:cs="Times New Roman"/>
                <w:sz w:val="24"/>
                <w:szCs w:val="24"/>
                <w:lang w:eastAsia="ja-JP"/>
              </w:rPr>
            </w:pPr>
            <w:r w:rsidRPr="00731CD8">
              <w:rPr>
                <w:rFonts w:ascii="Times New Roman" w:eastAsia="MS Mincho" w:hAnsi="Times New Roman" w:cs="Times New Roman"/>
                <w:sz w:val="24"/>
                <w:szCs w:val="24"/>
                <w:lang w:eastAsia="ja-JP"/>
              </w:rPr>
              <w:t xml:space="preserve">Модуль 2. Технологические основы образования для устойчивого развития </w:t>
            </w:r>
          </w:p>
        </w:tc>
        <w:tc>
          <w:tcPr>
            <w:tcW w:w="3439" w:type="dxa"/>
          </w:tcPr>
          <w:p w:rsidR="00731CD8" w:rsidRPr="00731CD8" w:rsidRDefault="00731CD8" w:rsidP="00731CD8">
            <w:pPr>
              <w:spacing w:after="0" w:line="240" w:lineRule="auto"/>
              <w:jc w:val="both"/>
              <w:rPr>
                <w:rFonts w:ascii="Times New Roman" w:eastAsia="MS Mincho" w:hAnsi="Times New Roman" w:cs="Times New Roman"/>
                <w:sz w:val="24"/>
                <w:szCs w:val="24"/>
                <w:lang w:eastAsia="ja-JP"/>
              </w:rPr>
            </w:pPr>
            <w:r w:rsidRPr="00731CD8">
              <w:rPr>
                <w:rFonts w:ascii="Times New Roman" w:eastAsia="MS Mincho" w:hAnsi="Times New Roman" w:cs="Times New Roman"/>
                <w:sz w:val="24"/>
                <w:szCs w:val="24"/>
                <w:lang w:eastAsia="ja-JP"/>
              </w:rPr>
              <w:t>Умение применять основные положения концепции устойчивого развития  в учебных ситуациях и образовательной практике</w:t>
            </w:r>
          </w:p>
        </w:tc>
        <w:tc>
          <w:tcPr>
            <w:tcW w:w="2941" w:type="dxa"/>
          </w:tcPr>
          <w:p w:rsidR="00731CD8" w:rsidRPr="00731CD8" w:rsidRDefault="00731CD8" w:rsidP="00731CD8">
            <w:pPr>
              <w:spacing w:after="0" w:line="240" w:lineRule="auto"/>
              <w:jc w:val="both"/>
              <w:rPr>
                <w:rFonts w:ascii="Times New Roman" w:eastAsia="MS Mincho" w:hAnsi="Times New Roman" w:cs="Times New Roman"/>
                <w:sz w:val="24"/>
                <w:szCs w:val="24"/>
                <w:lang w:eastAsia="ja-JP"/>
              </w:rPr>
            </w:pPr>
            <w:r w:rsidRPr="00731CD8">
              <w:rPr>
                <w:rFonts w:ascii="Times New Roman" w:eastAsia="MS Mincho" w:hAnsi="Times New Roman" w:cs="Times New Roman"/>
                <w:sz w:val="24"/>
                <w:szCs w:val="24"/>
                <w:lang w:eastAsia="ja-JP"/>
              </w:rPr>
              <w:t>Проектирование учебного занятия</w:t>
            </w:r>
          </w:p>
        </w:tc>
      </w:tr>
    </w:tbl>
    <w:p w:rsidR="00731CD8" w:rsidRPr="00731CD8" w:rsidRDefault="00731CD8" w:rsidP="00731CD8">
      <w:pPr>
        <w:spacing w:after="0" w:line="240" w:lineRule="auto"/>
        <w:rPr>
          <w:rFonts w:ascii="Times New Roman" w:eastAsia="MS Mincho" w:hAnsi="Times New Roman" w:cs="Times New Roman"/>
          <w:sz w:val="24"/>
          <w:szCs w:val="24"/>
          <w:lang w:eastAsia="ja-JP"/>
        </w:rPr>
      </w:pPr>
    </w:p>
    <w:p w:rsidR="00731CD8" w:rsidRDefault="00731CD8" w:rsidP="007A636A">
      <w:pPr>
        <w:jc w:val="center"/>
        <w:rPr>
          <w:rFonts w:ascii="Times New Roman" w:hAnsi="Times New Roman" w:cs="Times New Roman"/>
          <w:b/>
          <w:sz w:val="28"/>
        </w:rPr>
      </w:pPr>
    </w:p>
    <w:p w:rsidR="00731CD8" w:rsidRDefault="00731CD8" w:rsidP="007A636A">
      <w:pPr>
        <w:jc w:val="center"/>
        <w:rPr>
          <w:rFonts w:ascii="Times New Roman" w:hAnsi="Times New Roman" w:cs="Times New Roman"/>
          <w:b/>
          <w:sz w:val="28"/>
        </w:rPr>
      </w:pPr>
    </w:p>
    <w:p w:rsidR="00731CD8" w:rsidRDefault="00731CD8" w:rsidP="007A636A">
      <w:pPr>
        <w:jc w:val="center"/>
        <w:rPr>
          <w:rFonts w:ascii="Times New Roman" w:hAnsi="Times New Roman" w:cs="Times New Roman"/>
          <w:b/>
          <w:sz w:val="28"/>
        </w:rPr>
      </w:pPr>
    </w:p>
    <w:p w:rsidR="00731CD8" w:rsidRDefault="00731CD8" w:rsidP="007A636A">
      <w:pPr>
        <w:jc w:val="center"/>
        <w:rPr>
          <w:rFonts w:ascii="Times New Roman" w:hAnsi="Times New Roman" w:cs="Times New Roman"/>
          <w:b/>
          <w:sz w:val="28"/>
        </w:rPr>
      </w:pPr>
    </w:p>
    <w:p w:rsidR="00731CD8" w:rsidRDefault="00731CD8" w:rsidP="007A636A">
      <w:pPr>
        <w:jc w:val="center"/>
        <w:rPr>
          <w:rFonts w:ascii="Times New Roman" w:hAnsi="Times New Roman" w:cs="Times New Roman"/>
          <w:b/>
          <w:sz w:val="28"/>
        </w:rPr>
      </w:pPr>
    </w:p>
    <w:p w:rsidR="00731CD8" w:rsidRDefault="00120FE6" w:rsidP="007A636A">
      <w:pPr>
        <w:jc w:val="center"/>
        <w:rPr>
          <w:rFonts w:ascii="Times New Roman" w:hAnsi="Times New Roman" w:cs="Times New Roman"/>
          <w:b/>
          <w:sz w:val="28"/>
        </w:rPr>
      </w:pPr>
      <w:r w:rsidRPr="003453A1">
        <w:rPr>
          <w:rFonts w:ascii="Times New Roman" w:hAnsi="Times New Roman" w:cs="Times New Roman"/>
          <w:b/>
          <w:noProof/>
          <w:sz w:val="28"/>
          <w:lang w:eastAsia="ru-RU"/>
        </w:rPr>
        <w:lastRenderedPageBreak/>
        <w:drawing>
          <wp:anchor distT="0" distB="0" distL="114300" distR="114300" simplePos="0" relativeHeight="251662336" behindDoc="0" locked="0" layoutInCell="1" allowOverlap="1">
            <wp:simplePos x="0" y="0"/>
            <wp:positionH relativeFrom="page">
              <wp:align>center</wp:align>
            </wp:positionH>
            <wp:positionV relativeFrom="page">
              <wp:posOffset>333375</wp:posOffset>
            </wp:positionV>
            <wp:extent cx="6477635" cy="9239250"/>
            <wp:effectExtent l="0" t="0" r="0" b="0"/>
            <wp:wrapSquare wrapText="bothSides"/>
            <wp:docPr id="5" name="Рисунок 5" descr="C:\Users\khokhlova.on\Desktop\для лучининой ПК\обложки\личность современного студента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hokhlova.on\Desktop\для лучининой ПК\обложки\личность современного студента_001.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477635" cy="92392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31517" w:rsidRDefault="00A31517" w:rsidP="007A636A">
      <w:pPr>
        <w:jc w:val="center"/>
        <w:rPr>
          <w:rFonts w:ascii="Times New Roman" w:hAnsi="Times New Roman" w:cs="Times New Roman"/>
          <w:b/>
          <w:sz w:val="28"/>
        </w:rPr>
      </w:pPr>
    </w:p>
    <w:p w:rsidR="003453A1" w:rsidRPr="003453A1" w:rsidRDefault="003453A1" w:rsidP="00C5731B">
      <w:pPr>
        <w:numPr>
          <w:ilvl w:val="0"/>
          <w:numId w:val="125"/>
        </w:numPr>
        <w:spacing w:after="0" w:line="360" w:lineRule="auto"/>
        <w:jc w:val="center"/>
        <w:rPr>
          <w:rFonts w:ascii="Times New Roman" w:eastAsia="MS Mincho" w:hAnsi="Times New Roman" w:cs="Times New Roman"/>
          <w:b/>
          <w:sz w:val="28"/>
          <w:szCs w:val="28"/>
          <w:lang w:eastAsia="ja-JP"/>
        </w:rPr>
      </w:pPr>
      <w:r w:rsidRPr="003453A1">
        <w:rPr>
          <w:rFonts w:ascii="Times New Roman" w:eastAsia="MS Mincho" w:hAnsi="Times New Roman" w:cs="Times New Roman"/>
          <w:b/>
          <w:sz w:val="28"/>
          <w:szCs w:val="28"/>
          <w:lang w:eastAsia="ja-JP"/>
        </w:rPr>
        <w:t>ОБЛАСТЬ ПРИМЕНЕНИЯ</w:t>
      </w:r>
    </w:p>
    <w:p w:rsidR="003453A1" w:rsidRPr="003453A1" w:rsidRDefault="003453A1" w:rsidP="003453A1">
      <w:pPr>
        <w:spacing w:after="0" w:line="360" w:lineRule="auto"/>
        <w:jc w:val="both"/>
        <w:rPr>
          <w:rFonts w:ascii="Times New Roman" w:eastAsia="MS Mincho" w:hAnsi="Times New Roman" w:cs="Times New Roman"/>
          <w:sz w:val="28"/>
          <w:szCs w:val="28"/>
          <w:lang w:eastAsia="ja-JP"/>
        </w:rPr>
      </w:pPr>
      <w:r w:rsidRPr="003453A1">
        <w:rPr>
          <w:rFonts w:ascii="Times New Roman" w:eastAsia="MS Mincho" w:hAnsi="Times New Roman" w:cs="Times New Roman"/>
          <w:b/>
          <w:sz w:val="28"/>
          <w:szCs w:val="28"/>
          <w:lang w:eastAsia="ja-JP"/>
        </w:rPr>
        <w:tab/>
      </w:r>
      <w:r w:rsidRPr="003453A1">
        <w:rPr>
          <w:rFonts w:ascii="Times New Roman" w:eastAsia="MS Mincho" w:hAnsi="Times New Roman" w:cs="Times New Roman"/>
          <w:sz w:val="28"/>
          <w:szCs w:val="28"/>
          <w:lang w:eastAsia="ja-JP"/>
        </w:rPr>
        <w:t>1.1.</w:t>
      </w:r>
      <w:r w:rsidRPr="003453A1">
        <w:rPr>
          <w:rFonts w:ascii="Times New Roman" w:eastAsia="MS Mincho" w:hAnsi="Times New Roman" w:cs="Times New Roman"/>
          <w:b/>
          <w:sz w:val="28"/>
          <w:szCs w:val="28"/>
          <w:lang w:eastAsia="ja-JP"/>
        </w:rPr>
        <w:t xml:space="preserve"> </w:t>
      </w:r>
      <w:r w:rsidRPr="003453A1">
        <w:rPr>
          <w:rFonts w:ascii="Times New Roman" w:eastAsia="MS Mincho" w:hAnsi="Times New Roman" w:cs="Times New Roman"/>
          <w:sz w:val="28"/>
          <w:szCs w:val="28"/>
          <w:lang w:eastAsia="ja-JP"/>
        </w:rPr>
        <w:t>Категория слушателей, на обучение которых рассчитана программа повышения квалификации: преподаватели вузов.</w:t>
      </w:r>
    </w:p>
    <w:p w:rsidR="003453A1" w:rsidRPr="003453A1" w:rsidRDefault="003453A1" w:rsidP="003453A1">
      <w:pPr>
        <w:spacing w:after="0" w:line="360" w:lineRule="auto"/>
        <w:jc w:val="both"/>
        <w:rPr>
          <w:rFonts w:ascii="Times New Roman" w:eastAsia="MS Mincho" w:hAnsi="Times New Roman" w:cs="Times New Roman"/>
          <w:sz w:val="28"/>
          <w:szCs w:val="28"/>
          <w:lang w:eastAsia="ja-JP"/>
        </w:rPr>
      </w:pPr>
      <w:r w:rsidRPr="003453A1">
        <w:rPr>
          <w:rFonts w:ascii="Times New Roman" w:eastAsia="MS Mincho" w:hAnsi="Times New Roman" w:cs="Times New Roman"/>
          <w:sz w:val="28"/>
          <w:szCs w:val="28"/>
          <w:lang w:eastAsia="ja-JP"/>
        </w:rPr>
        <w:tab/>
        <w:t>1.2.</w:t>
      </w:r>
      <w:r w:rsidRPr="003453A1">
        <w:rPr>
          <w:rFonts w:ascii="Times New Roman" w:eastAsia="MS Mincho" w:hAnsi="Times New Roman" w:cs="Times New Roman"/>
          <w:b/>
          <w:sz w:val="28"/>
          <w:szCs w:val="28"/>
          <w:lang w:eastAsia="ja-JP"/>
        </w:rPr>
        <w:t xml:space="preserve"> </w:t>
      </w:r>
      <w:r w:rsidRPr="003453A1">
        <w:rPr>
          <w:rFonts w:ascii="Times New Roman" w:eastAsia="MS Mincho" w:hAnsi="Times New Roman" w:cs="Times New Roman"/>
          <w:sz w:val="28"/>
          <w:szCs w:val="28"/>
          <w:lang w:eastAsia="ja-JP"/>
        </w:rPr>
        <w:t xml:space="preserve">Сфера применения слушателями полученных профессиональных компетенций, умений, </w:t>
      </w:r>
      <w:proofErr w:type="gramStart"/>
      <w:r w:rsidRPr="003453A1">
        <w:rPr>
          <w:rFonts w:ascii="Times New Roman" w:eastAsia="MS Mincho" w:hAnsi="Times New Roman" w:cs="Times New Roman"/>
          <w:sz w:val="28"/>
          <w:szCs w:val="28"/>
          <w:lang w:eastAsia="ja-JP"/>
        </w:rPr>
        <w:t>знаний:  учебная</w:t>
      </w:r>
      <w:proofErr w:type="gramEnd"/>
      <w:r w:rsidRPr="003453A1">
        <w:rPr>
          <w:rFonts w:ascii="Times New Roman" w:eastAsia="MS Mincho" w:hAnsi="Times New Roman" w:cs="Times New Roman"/>
          <w:sz w:val="28"/>
          <w:szCs w:val="28"/>
          <w:lang w:eastAsia="ja-JP"/>
        </w:rPr>
        <w:t>, воспитательная и методическая работа в вузе.</w:t>
      </w:r>
    </w:p>
    <w:p w:rsidR="003453A1" w:rsidRPr="003453A1" w:rsidRDefault="003453A1" w:rsidP="003453A1">
      <w:pPr>
        <w:spacing w:after="0" w:line="360" w:lineRule="auto"/>
        <w:jc w:val="both"/>
        <w:rPr>
          <w:rFonts w:ascii="Times New Roman" w:eastAsia="MS Mincho" w:hAnsi="Times New Roman" w:cs="Times New Roman"/>
          <w:sz w:val="28"/>
          <w:szCs w:val="28"/>
          <w:lang w:eastAsia="ja-JP"/>
        </w:rPr>
      </w:pPr>
    </w:p>
    <w:p w:rsidR="003453A1" w:rsidRPr="003453A1" w:rsidRDefault="003453A1" w:rsidP="003453A1">
      <w:pPr>
        <w:spacing w:after="0" w:line="360" w:lineRule="auto"/>
        <w:jc w:val="center"/>
        <w:rPr>
          <w:rFonts w:ascii="Times New Roman" w:eastAsia="MS Mincho" w:hAnsi="Times New Roman" w:cs="Times New Roman"/>
          <w:b/>
          <w:sz w:val="28"/>
          <w:szCs w:val="28"/>
          <w:lang w:eastAsia="ja-JP"/>
        </w:rPr>
      </w:pPr>
      <w:r w:rsidRPr="003453A1">
        <w:rPr>
          <w:rFonts w:ascii="Times New Roman" w:eastAsia="MS Mincho" w:hAnsi="Times New Roman" w:cs="Times New Roman"/>
          <w:b/>
          <w:sz w:val="28"/>
          <w:szCs w:val="28"/>
          <w:lang w:eastAsia="ja-JP"/>
        </w:rPr>
        <w:t>2. ХАРАКТЕРИСТИКА ПОДГОТОВКИ ПО ПРОГРАММЕ</w:t>
      </w:r>
    </w:p>
    <w:p w:rsidR="003453A1" w:rsidRPr="003453A1" w:rsidRDefault="003453A1" w:rsidP="003453A1">
      <w:pPr>
        <w:spacing w:after="0" w:line="360" w:lineRule="auto"/>
        <w:jc w:val="both"/>
        <w:rPr>
          <w:rFonts w:ascii="Times New Roman" w:eastAsia="MS Mincho" w:hAnsi="Times New Roman" w:cs="Times New Roman"/>
          <w:sz w:val="28"/>
          <w:szCs w:val="28"/>
          <w:lang w:eastAsia="ja-JP"/>
        </w:rPr>
      </w:pPr>
      <w:r w:rsidRPr="003453A1">
        <w:rPr>
          <w:rFonts w:ascii="Times New Roman" w:eastAsia="MS Mincho" w:hAnsi="Times New Roman" w:cs="Times New Roman"/>
          <w:b/>
          <w:sz w:val="28"/>
          <w:szCs w:val="28"/>
          <w:lang w:eastAsia="ja-JP"/>
        </w:rPr>
        <w:tab/>
      </w:r>
      <w:r w:rsidRPr="003453A1">
        <w:rPr>
          <w:rFonts w:ascii="Times New Roman" w:eastAsia="MS Mincho" w:hAnsi="Times New Roman" w:cs="Times New Roman"/>
          <w:sz w:val="28"/>
          <w:szCs w:val="28"/>
          <w:lang w:eastAsia="ja-JP"/>
        </w:rPr>
        <w:t>2.1.</w:t>
      </w:r>
      <w:r w:rsidRPr="003453A1">
        <w:rPr>
          <w:rFonts w:ascii="Times New Roman" w:eastAsia="MS Mincho" w:hAnsi="Times New Roman" w:cs="Times New Roman"/>
          <w:b/>
          <w:sz w:val="28"/>
          <w:szCs w:val="28"/>
          <w:lang w:eastAsia="ja-JP"/>
        </w:rPr>
        <w:t xml:space="preserve"> </w:t>
      </w:r>
      <w:r w:rsidRPr="003453A1">
        <w:rPr>
          <w:rFonts w:ascii="Times New Roman" w:eastAsia="MS Mincho" w:hAnsi="Times New Roman" w:cs="Times New Roman"/>
          <w:sz w:val="28"/>
          <w:szCs w:val="28"/>
          <w:lang w:eastAsia="ja-JP"/>
        </w:rPr>
        <w:t>Нормативный срок освоения программы – 50 часов.</w:t>
      </w:r>
    </w:p>
    <w:p w:rsidR="003453A1" w:rsidRPr="003453A1" w:rsidRDefault="003453A1" w:rsidP="003453A1">
      <w:pPr>
        <w:spacing w:after="0" w:line="360" w:lineRule="auto"/>
        <w:jc w:val="both"/>
        <w:rPr>
          <w:rFonts w:ascii="Times New Roman" w:eastAsia="MS Mincho" w:hAnsi="Times New Roman" w:cs="Times New Roman"/>
          <w:sz w:val="28"/>
          <w:szCs w:val="28"/>
          <w:lang w:eastAsia="ja-JP"/>
        </w:rPr>
      </w:pPr>
      <w:r w:rsidRPr="003453A1">
        <w:rPr>
          <w:rFonts w:ascii="Times New Roman" w:eastAsia="MS Mincho" w:hAnsi="Times New Roman" w:cs="Times New Roman"/>
          <w:b/>
          <w:sz w:val="28"/>
          <w:szCs w:val="28"/>
          <w:lang w:eastAsia="ja-JP"/>
        </w:rPr>
        <w:tab/>
      </w:r>
      <w:r w:rsidRPr="003453A1">
        <w:rPr>
          <w:rFonts w:ascii="Times New Roman" w:eastAsia="MS Mincho" w:hAnsi="Times New Roman" w:cs="Times New Roman"/>
          <w:sz w:val="28"/>
          <w:szCs w:val="28"/>
          <w:lang w:eastAsia="ja-JP"/>
        </w:rPr>
        <w:t>2.2.</w:t>
      </w:r>
      <w:r w:rsidRPr="003453A1">
        <w:rPr>
          <w:rFonts w:ascii="Times New Roman" w:eastAsia="MS Mincho" w:hAnsi="Times New Roman" w:cs="Times New Roman"/>
          <w:b/>
          <w:sz w:val="28"/>
          <w:szCs w:val="28"/>
          <w:lang w:eastAsia="ja-JP"/>
        </w:rPr>
        <w:t xml:space="preserve"> </w:t>
      </w:r>
      <w:r w:rsidRPr="003453A1">
        <w:rPr>
          <w:rFonts w:ascii="Times New Roman" w:eastAsia="MS Mincho" w:hAnsi="Times New Roman" w:cs="Times New Roman"/>
          <w:sz w:val="28"/>
          <w:szCs w:val="28"/>
          <w:lang w:eastAsia="ja-JP"/>
        </w:rPr>
        <w:t>Режим обучения – 4 часа в неделю.</w:t>
      </w:r>
    </w:p>
    <w:p w:rsidR="003453A1" w:rsidRPr="003453A1" w:rsidRDefault="003453A1" w:rsidP="003453A1">
      <w:pPr>
        <w:spacing w:after="0" w:line="360" w:lineRule="auto"/>
        <w:jc w:val="both"/>
        <w:rPr>
          <w:rFonts w:ascii="Times New Roman" w:eastAsia="MS Mincho" w:hAnsi="Times New Roman" w:cs="Times New Roman"/>
          <w:sz w:val="28"/>
          <w:szCs w:val="28"/>
          <w:lang w:eastAsia="ja-JP"/>
        </w:rPr>
      </w:pPr>
      <w:r w:rsidRPr="003453A1">
        <w:rPr>
          <w:rFonts w:ascii="Times New Roman" w:eastAsia="MS Mincho" w:hAnsi="Times New Roman" w:cs="Times New Roman"/>
          <w:b/>
          <w:sz w:val="28"/>
          <w:szCs w:val="28"/>
          <w:lang w:eastAsia="ja-JP"/>
        </w:rPr>
        <w:tab/>
      </w:r>
      <w:r w:rsidRPr="003453A1">
        <w:rPr>
          <w:rFonts w:ascii="Times New Roman" w:eastAsia="MS Mincho" w:hAnsi="Times New Roman" w:cs="Times New Roman"/>
          <w:sz w:val="28"/>
          <w:szCs w:val="28"/>
          <w:lang w:eastAsia="ja-JP"/>
        </w:rPr>
        <w:t>2.3.</w:t>
      </w:r>
      <w:r w:rsidRPr="003453A1">
        <w:rPr>
          <w:rFonts w:ascii="Times New Roman" w:eastAsia="MS Mincho" w:hAnsi="Times New Roman" w:cs="Times New Roman"/>
          <w:b/>
          <w:sz w:val="28"/>
          <w:szCs w:val="28"/>
          <w:lang w:eastAsia="ja-JP"/>
        </w:rPr>
        <w:t xml:space="preserve"> </w:t>
      </w:r>
      <w:r w:rsidRPr="003453A1">
        <w:rPr>
          <w:rFonts w:ascii="Times New Roman" w:eastAsia="MS Mincho" w:hAnsi="Times New Roman" w:cs="Times New Roman"/>
          <w:sz w:val="28"/>
          <w:szCs w:val="28"/>
          <w:lang w:eastAsia="ja-JP"/>
        </w:rPr>
        <w:t>Форма обучения: с частичным отрывом от работы.</w:t>
      </w:r>
    </w:p>
    <w:p w:rsidR="003453A1" w:rsidRPr="003453A1" w:rsidRDefault="003453A1" w:rsidP="003453A1">
      <w:pPr>
        <w:spacing w:after="0" w:line="360" w:lineRule="auto"/>
        <w:jc w:val="center"/>
        <w:rPr>
          <w:rFonts w:ascii="Times New Roman" w:eastAsia="MS Mincho" w:hAnsi="Times New Roman" w:cs="Times New Roman"/>
          <w:sz w:val="28"/>
          <w:szCs w:val="28"/>
          <w:lang w:eastAsia="ja-JP"/>
        </w:rPr>
      </w:pPr>
    </w:p>
    <w:p w:rsidR="003453A1" w:rsidRPr="003453A1" w:rsidRDefault="003453A1" w:rsidP="003453A1">
      <w:pPr>
        <w:spacing w:after="0" w:line="360" w:lineRule="auto"/>
        <w:jc w:val="center"/>
        <w:rPr>
          <w:rFonts w:ascii="Times New Roman" w:eastAsia="MS Mincho" w:hAnsi="Times New Roman" w:cs="Times New Roman"/>
          <w:b/>
          <w:sz w:val="28"/>
          <w:szCs w:val="28"/>
          <w:lang w:eastAsia="ja-JP"/>
        </w:rPr>
      </w:pPr>
      <w:r w:rsidRPr="003453A1">
        <w:rPr>
          <w:rFonts w:ascii="Times New Roman" w:eastAsia="MS Mincho" w:hAnsi="Times New Roman" w:cs="Times New Roman"/>
          <w:b/>
          <w:sz w:val="28"/>
          <w:szCs w:val="28"/>
          <w:lang w:eastAsia="ja-JP"/>
        </w:rPr>
        <w:t>3. РЕЗУЛЬТАТЫ ОСВОЕНИЯ ПРОГРАММЫ</w:t>
      </w:r>
    </w:p>
    <w:p w:rsidR="003453A1" w:rsidRPr="003453A1" w:rsidRDefault="003453A1" w:rsidP="003453A1">
      <w:pPr>
        <w:spacing w:after="0" w:line="360" w:lineRule="auto"/>
        <w:jc w:val="both"/>
        <w:rPr>
          <w:rFonts w:ascii="Times New Roman" w:eastAsia="MS Mincho" w:hAnsi="Times New Roman" w:cs="Times New Roman"/>
          <w:sz w:val="28"/>
          <w:szCs w:val="28"/>
          <w:lang w:eastAsia="ja-JP"/>
        </w:rPr>
      </w:pPr>
      <w:r w:rsidRPr="003453A1">
        <w:rPr>
          <w:rFonts w:ascii="Times New Roman" w:eastAsia="MS Mincho" w:hAnsi="Times New Roman" w:cs="Times New Roman"/>
          <w:sz w:val="28"/>
          <w:szCs w:val="28"/>
          <w:lang w:eastAsia="ja-JP"/>
        </w:rPr>
        <w:tab/>
        <w:t>Слушатель, освоивший программу, должен:</w:t>
      </w:r>
    </w:p>
    <w:p w:rsidR="003453A1" w:rsidRPr="003453A1" w:rsidRDefault="003453A1" w:rsidP="003453A1">
      <w:pPr>
        <w:spacing w:after="0" w:line="360" w:lineRule="auto"/>
        <w:jc w:val="both"/>
        <w:rPr>
          <w:rFonts w:ascii="Times New Roman" w:eastAsia="MS Mincho" w:hAnsi="Times New Roman" w:cs="Times New Roman"/>
          <w:sz w:val="28"/>
          <w:szCs w:val="28"/>
          <w:lang w:eastAsia="ja-JP"/>
        </w:rPr>
      </w:pPr>
      <w:r w:rsidRPr="003453A1">
        <w:rPr>
          <w:rFonts w:ascii="Times New Roman" w:eastAsia="MS Mincho" w:hAnsi="Times New Roman" w:cs="Times New Roman"/>
          <w:sz w:val="28"/>
          <w:szCs w:val="28"/>
          <w:lang w:eastAsia="ja-JP"/>
        </w:rPr>
        <w:tab/>
        <w:t>3.1.</w:t>
      </w:r>
      <w:r w:rsidRPr="003453A1">
        <w:rPr>
          <w:rFonts w:ascii="Times New Roman" w:eastAsia="MS Mincho" w:hAnsi="Times New Roman" w:cs="Times New Roman"/>
          <w:b/>
          <w:sz w:val="28"/>
          <w:szCs w:val="28"/>
          <w:lang w:eastAsia="ja-JP"/>
        </w:rPr>
        <w:t xml:space="preserve"> </w:t>
      </w:r>
      <w:r w:rsidRPr="003453A1">
        <w:rPr>
          <w:rFonts w:ascii="Times New Roman" w:eastAsia="MS Mincho" w:hAnsi="Times New Roman" w:cs="Times New Roman"/>
          <w:sz w:val="28"/>
          <w:szCs w:val="28"/>
          <w:lang w:eastAsia="ja-JP"/>
        </w:rPr>
        <w:t>обладать профессиональными компетенциями, включающими в себя способность:</w:t>
      </w:r>
    </w:p>
    <w:p w:rsidR="003453A1" w:rsidRPr="003453A1" w:rsidRDefault="003453A1" w:rsidP="003453A1">
      <w:pPr>
        <w:spacing w:after="0" w:line="360" w:lineRule="auto"/>
        <w:jc w:val="both"/>
        <w:rPr>
          <w:rFonts w:ascii="Times New Roman" w:eastAsia="MS Mincho" w:hAnsi="Times New Roman" w:cs="Times New Roman"/>
          <w:sz w:val="28"/>
          <w:szCs w:val="28"/>
          <w:lang w:eastAsia="ja-JP"/>
        </w:rPr>
      </w:pPr>
      <w:r w:rsidRPr="003453A1">
        <w:rPr>
          <w:rFonts w:ascii="Times New Roman" w:eastAsia="MS Mincho" w:hAnsi="Times New Roman" w:cs="Times New Roman"/>
          <w:sz w:val="28"/>
          <w:szCs w:val="28"/>
          <w:lang w:eastAsia="ja-JP"/>
        </w:rPr>
        <w:tab/>
        <w:t>ПК 1.  проектировать профессиональную деятельность обучения и воспитания в компетентностном подходе;</w:t>
      </w:r>
    </w:p>
    <w:p w:rsidR="003453A1" w:rsidRPr="003453A1" w:rsidRDefault="003453A1" w:rsidP="003453A1">
      <w:pPr>
        <w:spacing w:after="0" w:line="360" w:lineRule="auto"/>
        <w:jc w:val="both"/>
        <w:rPr>
          <w:rFonts w:ascii="Times New Roman" w:eastAsia="MS Mincho" w:hAnsi="Times New Roman" w:cs="Times New Roman"/>
          <w:sz w:val="28"/>
          <w:szCs w:val="28"/>
          <w:lang w:eastAsia="ja-JP"/>
        </w:rPr>
      </w:pPr>
      <w:r w:rsidRPr="003453A1">
        <w:rPr>
          <w:rFonts w:ascii="Times New Roman" w:eastAsia="MS Mincho" w:hAnsi="Times New Roman" w:cs="Times New Roman"/>
          <w:sz w:val="28"/>
          <w:szCs w:val="28"/>
          <w:lang w:eastAsia="ja-JP"/>
        </w:rPr>
        <w:tab/>
        <w:t>ПК 2. осуществлять самоанализ профессионально-личностного развития и строить программу развития;</w:t>
      </w:r>
    </w:p>
    <w:p w:rsidR="003453A1" w:rsidRPr="003453A1" w:rsidRDefault="003453A1" w:rsidP="003453A1">
      <w:pPr>
        <w:spacing w:after="0" w:line="360" w:lineRule="auto"/>
        <w:jc w:val="both"/>
        <w:rPr>
          <w:rFonts w:ascii="Times New Roman" w:eastAsia="MS Mincho" w:hAnsi="Times New Roman" w:cs="Times New Roman"/>
          <w:sz w:val="28"/>
          <w:szCs w:val="28"/>
          <w:lang w:eastAsia="ja-JP"/>
        </w:rPr>
      </w:pPr>
      <w:r w:rsidRPr="003453A1">
        <w:rPr>
          <w:rFonts w:ascii="Times New Roman" w:eastAsia="MS Mincho" w:hAnsi="Times New Roman" w:cs="Times New Roman"/>
          <w:sz w:val="28"/>
          <w:szCs w:val="28"/>
          <w:lang w:eastAsia="ja-JP"/>
        </w:rPr>
        <w:tab/>
        <w:t xml:space="preserve">ПК 3. </w:t>
      </w:r>
      <w:proofErr w:type="gramStart"/>
      <w:r w:rsidRPr="003453A1">
        <w:rPr>
          <w:rFonts w:ascii="Times New Roman" w:eastAsia="MS Mincho" w:hAnsi="Times New Roman" w:cs="Times New Roman"/>
          <w:sz w:val="28"/>
          <w:szCs w:val="28"/>
          <w:lang w:eastAsia="ja-JP"/>
        </w:rPr>
        <w:t xml:space="preserve">готовность  </w:t>
      </w:r>
      <w:r w:rsidRPr="003453A1">
        <w:rPr>
          <w:rFonts w:ascii="Times New Roman" w:eastAsia="Times New Roman" w:hAnsi="Times New Roman" w:cs="Times New Roman"/>
          <w:sz w:val="28"/>
          <w:szCs w:val="28"/>
          <w:lang w:eastAsia="ru-RU"/>
        </w:rPr>
        <w:t>создать</w:t>
      </w:r>
      <w:proofErr w:type="gramEnd"/>
      <w:r w:rsidRPr="003453A1">
        <w:rPr>
          <w:rFonts w:ascii="Times New Roman" w:eastAsia="Times New Roman" w:hAnsi="Times New Roman" w:cs="Times New Roman"/>
          <w:sz w:val="28"/>
          <w:szCs w:val="28"/>
          <w:lang w:eastAsia="ru-RU"/>
        </w:rPr>
        <w:t xml:space="preserve"> алгоритм саморегуляции в профессиональной деятельности;</w:t>
      </w:r>
    </w:p>
    <w:p w:rsidR="003453A1" w:rsidRPr="003453A1" w:rsidRDefault="003453A1" w:rsidP="003453A1">
      <w:pPr>
        <w:spacing w:after="0" w:line="360" w:lineRule="auto"/>
        <w:jc w:val="both"/>
        <w:rPr>
          <w:rFonts w:ascii="Times New Roman" w:eastAsia="MS Mincho" w:hAnsi="Times New Roman" w:cs="Times New Roman"/>
          <w:sz w:val="28"/>
          <w:szCs w:val="28"/>
          <w:lang w:eastAsia="ja-JP"/>
        </w:rPr>
      </w:pPr>
      <w:r w:rsidRPr="003453A1">
        <w:rPr>
          <w:rFonts w:ascii="Times New Roman" w:eastAsia="MS Mincho" w:hAnsi="Times New Roman" w:cs="Times New Roman"/>
          <w:sz w:val="28"/>
          <w:szCs w:val="28"/>
          <w:lang w:eastAsia="ja-JP"/>
        </w:rPr>
        <w:tab/>
        <w:t>ПК 4. использовать свой личностный ресурс для оптимизации социально-психологической атмосферы в процессе обучения и воспитания.</w:t>
      </w:r>
    </w:p>
    <w:p w:rsidR="003453A1" w:rsidRPr="003453A1" w:rsidRDefault="003453A1" w:rsidP="003453A1">
      <w:pPr>
        <w:spacing w:after="0" w:line="360" w:lineRule="auto"/>
        <w:jc w:val="both"/>
        <w:rPr>
          <w:rFonts w:ascii="Times New Roman" w:eastAsia="MS Mincho" w:hAnsi="Times New Roman" w:cs="Times New Roman"/>
          <w:i/>
          <w:sz w:val="28"/>
          <w:szCs w:val="28"/>
          <w:lang w:eastAsia="ja-JP"/>
        </w:rPr>
      </w:pPr>
      <w:r w:rsidRPr="003453A1">
        <w:rPr>
          <w:rFonts w:ascii="Times New Roman" w:eastAsia="MS Mincho" w:hAnsi="Times New Roman" w:cs="Times New Roman"/>
          <w:sz w:val="28"/>
          <w:szCs w:val="28"/>
          <w:lang w:eastAsia="ja-JP"/>
        </w:rPr>
        <w:tab/>
      </w:r>
      <w:r w:rsidRPr="003453A1">
        <w:rPr>
          <w:rFonts w:ascii="Times New Roman" w:eastAsia="MS Mincho" w:hAnsi="Times New Roman" w:cs="Times New Roman"/>
          <w:i/>
          <w:sz w:val="28"/>
          <w:szCs w:val="28"/>
          <w:lang w:eastAsia="ja-JP"/>
        </w:rPr>
        <w:t>Знать:</w:t>
      </w:r>
    </w:p>
    <w:p w:rsidR="003453A1" w:rsidRPr="003453A1" w:rsidRDefault="003453A1" w:rsidP="00746F3B">
      <w:pPr>
        <w:numPr>
          <w:ilvl w:val="0"/>
          <w:numId w:val="27"/>
        </w:numPr>
        <w:spacing w:after="0" w:line="360" w:lineRule="auto"/>
        <w:jc w:val="both"/>
        <w:rPr>
          <w:rFonts w:ascii="Times New Roman" w:eastAsia="MS Mincho" w:hAnsi="Times New Roman" w:cs="Times New Roman"/>
          <w:sz w:val="28"/>
          <w:szCs w:val="28"/>
          <w:lang w:eastAsia="ja-JP"/>
        </w:rPr>
      </w:pPr>
      <w:r w:rsidRPr="003453A1">
        <w:rPr>
          <w:rFonts w:ascii="Times New Roman" w:eastAsia="MS Mincho" w:hAnsi="Times New Roman" w:cs="Times New Roman"/>
          <w:sz w:val="28"/>
          <w:szCs w:val="28"/>
          <w:lang w:eastAsia="ja-JP"/>
        </w:rPr>
        <w:t>основные положения современных психологических подходов к обучению и воспитанию в студенческом возрасте;</w:t>
      </w:r>
    </w:p>
    <w:p w:rsidR="003453A1" w:rsidRPr="003453A1" w:rsidRDefault="003453A1" w:rsidP="00746F3B">
      <w:pPr>
        <w:numPr>
          <w:ilvl w:val="0"/>
          <w:numId w:val="27"/>
        </w:numPr>
        <w:spacing w:after="0" w:line="360" w:lineRule="auto"/>
        <w:jc w:val="both"/>
        <w:rPr>
          <w:rFonts w:ascii="Times New Roman" w:eastAsia="MS Mincho" w:hAnsi="Times New Roman" w:cs="Times New Roman"/>
          <w:sz w:val="28"/>
          <w:szCs w:val="28"/>
          <w:lang w:eastAsia="ja-JP"/>
        </w:rPr>
      </w:pPr>
      <w:r w:rsidRPr="003453A1">
        <w:rPr>
          <w:rFonts w:ascii="Times New Roman" w:eastAsia="MS Mincho" w:hAnsi="Times New Roman" w:cs="Times New Roman"/>
          <w:sz w:val="28"/>
          <w:szCs w:val="28"/>
          <w:lang w:eastAsia="ja-JP"/>
        </w:rPr>
        <w:t xml:space="preserve">социально-психологические характеристики современного студента вуза; </w:t>
      </w:r>
    </w:p>
    <w:p w:rsidR="003453A1" w:rsidRPr="003453A1" w:rsidRDefault="003453A1" w:rsidP="00746F3B">
      <w:pPr>
        <w:numPr>
          <w:ilvl w:val="0"/>
          <w:numId w:val="27"/>
        </w:numPr>
        <w:spacing w:after="0" w:line="360" w:lineRule="auto"/>
        <w:jc w:val="both"/>
        <w:rPr>
          <w:rFonts w:ascii="Times New Roman" w:eastAsia="MS Mincho" w:hAnsi="Times New Roman" w:cs="Times New Roman"/>
          <w:sz w:val="28"/>
          <w:szCs w:val="28"/>
          <w:lang w:eastAsia="ja-JP"/>
        </w:rPr>
      </w:pPr>
      <w:proofErr w:type="gramStart"/>
      <w:r w:rsidRPr="003453A1">
        <w:rPr>
          <w:rFonts w:ascii="Times New Roman" w:eastAsia="MS Mincho" w:hAnsi="Times New Roman" w:cs="Times New Roman"/>
          <w:bCs/>
          <w:sz w:val="28"/>
          <w:szCs w:val="28"/>
          <w:lang w:eastAsia="ja-JP"/>
        </w:rPr>
        <w:lastRenderedPageBreak/>
        <w:t>способы  организации</w:t>
      </w:r>
      <w:proofErr w:type="gramEnd"/>
      <w:r w:rsidRPr="003453A1">
        <w:rPr>
          <w:rFonts w:ascii="Times New Roman" w:eastAsia="MS Mincho" w:hAnsi="Times New Roman" w:cs="Times New Roman"/>
          <w:bCs/>
          <w:sz w:val="28"/>
          <w:szCs w:val="28"/>
          <w:lang w:eastAsia="ja-JP"/>
        </w:rPr>
        <w:t xml:space="preserve"> оптимальной социально-психологической атмосферы в учебной группе в процессе обучения</w:t>
      </w:r>
      <w:r w:rsidRPr="003453A1">
        <w:rPr>
          <w:rFonts w:ascii="Times New Roman" w:eastAsia="MS Mincho" w:hAnsi="Times New Roman" w:cs="Times New Roman"/>
          <w:bCs/>
          <w:sz w:val="24"/>
          <w:szCs w:val="24"/>
          <w:lang w:eastAsia="ja-JP"/>
        </w:rPr>
        <w:t>;</w:t>
      </w:r>
    </w:p>
    <w:p w:rsidR="003453A1" w:rsidRPr="003453A1" w:rsidRDefault="003453A1" w:rsidP="00746F3B">
      <w:pPr>
        <w:numPr>
          <w:ilvl w:val="0"/>
          <w:numId w:val="27"/>
        </w:numPr>
        <w:spacing w:after="0" w:line="360" w:lineRule="auto"/>
        <w:jc w:val="both"/>
        <w:rPr>
          <w:rFonts w:ascii="Times New Roman" w:eastAsia="MS Mincho" w:hAnsi="Times New Roman" w:cs="Times New Roman"/>
          <w:sz w:val="28"/>
          <w:szCs w:val="28"/>
          <w:lang w:eastAsia="ja-JP"/>
        </w:rPr>
      </w:pPr>
      <w:r w:rsidRPr="003453A1">
        <w:rPr>
          <w:rFonts w:ascii="Times New Roman" w:eastAsia="MS Mincho" w:hAnsi="Times New Roman" w:cs="Times New Roman"/>
          <w:bCs/>
          <w:sz w:val="28"/>
          <w:szCs w:val="28"/>
          <w:lang w:eastAsia="ja-JP"/>
        </w:rPr>
        <w:t>теоретические основы психологии развития личности в студенческом возрасте</w:t>
      </w:r>
      <w:r w:rsidRPr="003453A1">
        <w:rPr>
          <w:rFonts w:ascii="Times New Roman" w:eastAsia="MS Mincho" w:hAnsi="Times New Roman" w:cs="Times New Roman"/>
          <w:bCs/>
          <w:sz w:val="24"/>
          <w:szCs w:val="24"/>
          <w:lang w:eastAsia="ja-JP"/>
        </w:rPr>
        <w:t>;</w:t>
      </w:r>
    </w:p>
    <w:p w:rsidR="003453A1" w:rsidRPr="003453A1" w:rsidRDefault="003453A1" w:rsidP="00746F3B">
      <w:pPr>
        <w:numPr>
          <w:ilvl w:val="0"/>
          <w:numId w:val="27"/>
        </w:numPr>
        <w:spacing w:after="0" w:line="360" w:lineRule="auto"/>
        <w:jc w:val="both"/>
        <w:rPr>
          <w:rFonts w:ascii="Times New Roman" w:eastAsia="MS Mincho" w:hAnsi="Times New Roman" w:cs="Times New Roman"/>
          <w:bCs/>
          <w:sz w:val="28"/>
          <w:szCs w:val="28"/>
          <w:lang w:eastAsia="ja-JP"/>
        </w:rPr>
      </w:pPr>
      <w:r w:rsidRPr="003453A1">
        <w:rPr>
          <w:rFonts w:ascii="Times New Roman" w:eastAsia="MS Mincho" w:hAnsi="Times New Roman" w:cs="Times New Roman"/>
          <w:bCs/>
          <w:sz w:val="28"/>
          <w:szCs w:val="28"/>
          <w:lang w:eastAsia="ja-JP"/>
        </w:rPr>
        <w:t>основы этнопсихологии для организации эффективного взаимодействия в межкультурной образовательной среде;</w:t>
      </w:r>
    </w:p>
    <w:p w:rsidR="003453A1" w:rsidRPr="003453A1" w:rsidRDefault="003453A1" w:rsidP="00746F3B">
      <w:pPr>
        <w:numPr>
          <w:ilvl w:val="0"/>
          <w:numId w:val="27"/>
        </w:numPr>
        <w:spacing w:after="0" w:line="360" w:lineRule="auto"/>
        <w:jc w:val="both"/>
        <w:rPr>
          <w:rFonts w:ascii="Times New Roman" w:eastAsia="MS Mincho" w:hAnsi="Times New Roman" w:cs="Times New Roman"/>
          <w:sz w:val="28"/>
          <w:szCs w:val="28"/>
          <w:lang w:eastAsia="ja-JP"/>
        </w:rPr>
      </w:pPr>
      <w:r w:rsidRPr="003453A1">
        <w:rPr>
          <w:rFonts w:ascii="Times New Roman" w:eastAsia="MS Mincho" w:hAnsi="Times New Roman" w:cs="Times New Roman"/>
          <w:bCs/>
          <w:sz w:val="28"/>
          <w:szCs w:val="28"/>
          <w:lang w:eastAsia="ja-JP"/>
        </w:rPr>
        <w:t>методы и технологии обучения, адекватные целям сопровождения развития личности обучающегося;</w:t>
      </w:r>
    </w:p>
    <w:p w:rsidR="003453A1" w:rsidRPr="003453A1" w:rsidRDefault="003453A1" w:rsidP="00746F3B">
      <w:pPr>
        <w:numPr>
          <w:ilvl w:val="0"/>
          <w:numId w:val="27"/>
        </w:numPr>
        <w:spacing w:after="0" w:line="360" w:lineRule="auto"/>
        <w:jc w:val="both"/>
        <w:rPr>
          <w:rFonts w:ascii="Times New Roman" w:eastAsia="MS Mincho" w:hAnsi="Times New Roman" w:cs="Times New Roman"/>
          <w:sz w:val="28"/>
          <w:szCs w:val="28"/>
          <w:lang w:eastAsia="ja-JP"/>
        </w:rPr>
      </w:pPr>
      <w:r w:rsidRPr="003453A1">
        <w:rPr>
          <w:rFonts w:ascii="Times New Roman" w:eastAsia="MS Mincho" w:hAnsi="Times New Roman" w:cs="Times New Roman"/>
          <w:bCs/>
          <w:sz w:val="28"/>
          <w:szCs w:val="28"/>
          <w:lang w:eastAsia="ja-JP"/>
        </w:rPr>
        <w:t>основы сохранения психического здоровья человека;</w:t>
      </w:r>
    </w:p>
    <w:p w:rsidR="003453A1" w:rsidRPr="003453A1" w:rsidRDefault="003453A1" w:rsidP="00746F3B">
      <w:pPr>
        <w:numPr>
          <w:ilvl w:val="0"/>
          <w:numId w:val="27"/>
        </w:numPr>
        <w:spacing w:after="0" w:line="360" w:lineRule="auto"/>
        <w:jc w:val="both"/>
        <w:rPr>
          <w:rFonts w:ascii="Times New Roman" w:eastAsia="MS Mincho" w:hAnsi="Times New Roman" w:cs="Times New Roman"/>
          <w:sz w:val="28"/>
          <w:szCs w:val="28"/>
          <w:lang w:eastAsia="ja-JP"/>
        </w:rPr>
      </w:pPr>
      <w:r w:rsidRPr="003453A1">
        <w:rPr>
          <w:rFonts w:ascii="Times New Roman" w:eastAsia="MS Mincho" w:hAnsi="Times New Roman" w:cs="Times New Roman"/>
          <w:bCs/>
          <w:sz w:val="28"/>
          <w:szCs w:val="28"/>
          <w:lang w:eastAsia="ja-JP"/>
        </w:rPr>
        <w:t xml:space="preserve"> собственные ресурсы саморазвития.</w:t>
      </w:r>
    </w:p>
    <w:p w:rsidR="003453A1" w:rsidRPr="003453A1" w:rsidRDefault="003453A1" w:rsidP="003453A1">
      <w:pPr>
        <w:spacing w:after="0" w:line="360" w:lineRule="auto"/>
        <w:ind w:firstLine="708"/>
        <w:jc w:val="both"/>
        <w:rPr>
          <w:rFonts w:ascii="Times New Roman" w:eastAsia="MS Mincho" w:hAnsi="Times New Roman" w:cs="Times New Roman"/>
          <w:i/>
          <w:sz w:val="28"/>
          <w:szCs w:val="28"/>
          <w:lang w:eastAsia="ja-JP"/>
        </w:rPr>
      </w:pPr>
      <w:r w:rsidRPr="003453A1">
        <w:rPr>
          <w:rFonts w:ascii="Times New Roman" w:eastAsia="MS Mincho" w:hAnsi="Times New Roman" w:cs="Times New Roman"/>
          <w:i/>
          <w:sz w:val="28"/>
          <w:szCs w:val="28"/>
          <w:lang w:eastAsia="ja-JP"/>
        </w:rPr>
        <w:t>Иметь представление о:</w:t>
      </w:r>
    </w:p>
    <w:p w:rsidR="003453A1" w:rsidRPr="003453A1" w:rsidRDefault="003453A1" w:rsidP="00746F3B">
      <w:pPr>
        <w:numPr>
          <w:ilvl w:val="0"/>
          <w:numId w:val="28"/>
        </w:numPr>
        <w:spacing w:after="0" w:line="360" w:lineRule="auto"/>
        <w:jc w:val="both"/>
        <w:rPr>
          <w:rFonts w:ascii="Times New Roman" w:eastAsia="MS Mincho" w:hAnsi="Times New Roman" w:cs="Times New Roman"/>
          <w:sz w:val="28"/>
          <w:szCs w:val="28"/>
          <w:lang w:eastAsia="ja-JP"/>
        </w:rPr>
      </w:pPr>
      <w:r w:rsidRPr="003453A1">
        <w:rPr>
          <w:rFonts w:ascii="Times New Roman" w:eastAsia="MS Mincho" w:hAnsi="Times New Roman" w:cs="Times New Roman"/>
          <w:sz w:val="28"/>
          <w:szCs w:val="28"/>
          <w:lang w:eastAsia="ja-JP"/>
        </w:rPr>
        <w:t>социально-психологических тенденциях в развитии современного общества;</w:t>
      </w:r>
    </w:p>
    <w:p w:rsidR="003453A1" w:rsidRPr="003453A1" w:rsidRDefault="003453A1" w:rsidP="00746F3B">
      <w:pPr>
        <w:numPr>
          <w:ilvl w:val="0"/>
          <w:numId w:val="28"/>
        </w:numPr>
        <w:spacing w:after="0" w:line="360" w:lineRule="auto"/>
        <w:jc w:val="both"/>
        <w:rPr>
          <w:rFonts w:ascii="Times New Roman" w:eastAsia="MS Mincho" w:hAnsi="Times New Roman" w:cs="Times New Roman"/>
          <w:sz w:val="28"/>
          <w:szCs w:val="28"/>
          <w:lang w:eastAsia="ja-JP"/>
        </w:rPr>
      </w:pPr>
      <w:r w:rsidRPr="003453A1">
        <w:rPr>
          <w:rFonts w:ascii="Times New Roman" w:eastAsia="MS Mincho" w:hAnsi="Times New Roman" w:cs="Times New Roman"/>
          <w:sz w:val="28"/>
          <w:szCs w:val="28"/>
          <w:lang w:eastAsia="ja-JP"/>
        </w:rPr>
        <w:t>влиянии личности преподавателя на развивающуюся личность;</w:t>
      </w:r>
    </w:p>
    <w:p w:rsidR="003453A1" w:rsidRPr="003453A1" w:rsidRDefault="003453A1" w:rsidP="00746F3B">
      <w:pPr>
        <w:numPr>
          <w:ilvl w:val="0"/>
          <w:numId w:val="28"/>
        </w:numPr>
        <w:spacing w:after="0" w:line="360" w:lineRule="auto"/>
        <w:jc w:val="both"/>
        <w:rPr>
          <w:rFonts w:ascii="Times New Roman" w:eastAsia="MS Mincho" w:hAnsi="Times New Roman" w:cs="Times New Roman"/>
          <w:sz w:val="28"/>
          <w:szCs w:val="28"/>
          <w:lang w:eastAsia="ja-JP"/>
        </w:rPr>
      </w:pPr>
      <w:r w:rsidRPr="003453A1">
        <w:rPr>
          <w:rFonts w:ascii="Times New Roman" w:eastAsia="MS Mincho" w:hAnsi="Times New Roman" w:cs="Times New Roman"/>
          <w:sz w:val="28"/>
          <w:szCs w:val="28"/>
          <w:lang w:eastAsia="ja-JP"/>
        </w:rPr>
        <w:t>влиянии стрессов на процесс личностного и профессионального развития;</w:t>
      </w:r>
    </w:p>
    <w:p w:rsidR="003453A1" w:rsidRPr="003453A1" w:rsidRDefault="003453A1" w:rsidP="00746F3B">
      <w:pPr>
        <w:numPr>
          <w:ilvl w:val="0"/>
          <w:numId w:val="28"/>
        </w:numPr>
        <w:spacing w:after="0" w:line="360" w:lineRule="auto"/>
        <w:jc w:val="both"/>
        <w:rPr>
          <w:rFonts w:ascii="Times New Roman" w:eastAsia="MS Mincho" w:hAnsi="Times New Roman" w:cs="Times New Roman"/>
          <w:sz w:val="28"/>
          <w:szCs w:val="28"/>
          <w:lang w:eastAsia="ja-JP"/>
        </w:rPr>
      </w:pPr>
      <w:r w:rsidRPr="003453A1">
        <w:rPr>
          <w:rFonts w:ascii="Times New Roman" w:eastAsia="MS Mincho" w:hAnsi="Times New Roman" w:cs="Times New Roman"/>
          <w:sz w:val="28"/>
          <w:szCs w:val="28"/>
          <w:lang w:eastAsia="ja-JP"/>
        </w:rPr>
        <w:t xml:space="preserve">факторах психолого-педагогической обусловленности процесса межличностной и деловой коммуникации, </w:t>
      </w:r>
    </w:p>
    <w:p w:rsidR="003453A1" w:rsidRPr="003453A1" w:rsidRDefault="003453A1" w:rsidP="00746F3B">
      <w:pPr>
        <w:numPr>
          <w:ilvl w:val="0"/>
          <w:numId w:val="28"/>
        </w:numPr>
        <w:spacing w:after="0" w:line="360" w:lineRule="auto"/>
        <w:jc w:val="both"/>
        <w:rPr>
          <w:rFonts w:ascii="Times New Roman" w:eastAsia="MS Mincho" w:hAnsi="Times New Roman" w:cs="Times New Roman"/>
          <w:i/>
          <w:sz w:val="28"/>
          <w:szCs w:val="28"/>
          <w:lang w:eastAsia="ja-JP"/>
        </w:rPr>
      </w:pPr>
      <w:r w:rsidRPr="003453A1">
        <w:rPr>
          <w:rFonts w:ascii="Times New Roman" w:eastAsia="MS Mincho" w:hAnsi="Times New Roman" w:cs="Times New Roman"/>
          <w:sz w:val="28"/>
          <w:szCs w:val="28"/>
          <w:lang w:eastAsia="ja-JP"/>
        </w:rPr>
        <w:t>критериях эффективности коммуникации в пространстве образования;</w:t>
      </w:r>
    </w:p>
    <w:p w:rsidR="003453A1" w:rsidRPr="003453A1" w:rsidRDefault="003453A1" w:rsidP="00746F3B">
      <w:pPr>
        <w:numPr>
          <w:ilvl w:val="0"/>
          <w:numId w:val="28"/>
        </w:numPr>
        <w:spacing w:after="0" w:line="360" w:lineRule="auto"/>
        <w:jc w:val="both"/>
        <w:rPr>
          <w:rFonts w:ascii="Times New Roman" w:eastAsia="MS Mincho" w:hAnsi="Times New Roman" w:cs="Times New Roman"/>
          <w:i/>
          <w:sz w:val="28"/>
          <w:szCs w:val="28"/>
          <w:lang w:eastAsia="ja-JP"/>
        </w:rPr>
      </w:pPr>
      <w:r w:rsidRPr="003453A1">
        <w:rPr>
          <w:rFonts w:ascii="Times New Roman" w:eastAsia="MS Mincho" w:hAnsi="Times New Roman" w:cs="Times New Roman"/>
          <w:sz w:val="28"/>
          <w:szCs w:val="28"/>
          <w:lang w:eastAsia="ja-JP"/>
        </w:rPr>
        <w:t xml:space="preserve">факторах, способствующих сохранению профессионального долголетия. </w:t>
      </w:r>
    </w:p>
    <w:p w:rsidR="003453A1" w:rsidRPr="003453A1" w:rsidRDefault="003453A1" w:rsidP="003453A1">
      <w:pPr>
        <w:spacing w:after="0" w:line="360" w:lineRule="auto"/>
        <w:ind w:left="510"/>
        <w:jc w:val="both"/>
        <w:rPr>
          <w:rFonts w:ascii="Times New Roman" w:eastAsia="MS Mincho" w:hAnsi="Times New Roman" w:cs="Times New Roman"/>
          <w:i/>
          <w:sz w:val="28"/>
          <w:szCs w:val="28"/>
          <w:lang w:eastAsia="ja-JP"/>
        </w:rPr>
      </w:pPr>
      <w:r w:rsidRPr="003453A1">
        <w:rPr>
          <w:rFonts w:ascii="Times New Roman" w:eastAsia="MS Mincho" w:hAnsi="Times New Roman" w:cs="Times New Roman"/>
          <w:sz w:val="28"/>
          <w:szCs w:val="28"/>
          <w:lang w:eastAsia="ja-JP"/>
        </w:rPr>
        <w:tab/>
      </w:r>
      <w:r w:rsidRPr="003453A1">
        <w:rPr>
          <w:rFonts w:ascii="Times New Roman" w:eastAsia="MS Mincho" w:hAnsi="Times New Roman" w:cs="Times New Roman"/>
          <w:i/>
          <w:sz w:val="28"/>
          <w:szCs w:val="28"/>
          <w:lang w:eastAsia="ja-JP"/>
        </w:rPr>
        <w:t>Уметь:</w:t>
      </w:r>
    </w:p>
    <w:p w:rsidR="003453A1" w:rsidRPr="003453A1" w:rsidRDefault="003453A1" w:rsidP="00746F3B">
      <w:pPr>
        <w:numPr>
          <w:ilvl w:val="0"/>
          <w:numId w:val="29"/>
        </w:numPr>
        <w:spacing w:after="0" w:line="360" w:lineRule="auto"/>
        <w:jc w:val="both"/>
        <w:rPr>
          <w:rFonts w:ascii="Times New Roman" w:eastAsia="MS Mincho" w:hAnsi="Times New Roman" w:cs="Times New Roman"/>
          <w:sz w:val="28"/>
          <w:szCs w:val="28"/>
          <w:lang w:eastAsia="ja-JP"/>
        </w:rPr>
      </w:pPr>
      <w:r w:rsidRPr="003453A1">
        <w:rPr>
          <w:rFonts w:ascii="Times New Roman" w:eastAsia="MS Mincho" w:hAnsi="Times New Roman" w:cs="Times New Roman"/>
          <w:sz w:val="28"/>
          <w:szCs w:val="28"/>
          <w:lang w:eastAsia="ja-JP"/>
        </w:rPr>
        <w:t xml:space="preserve">опираясь на психологические знания, организовывать эффективное взаимодействие в группе в процессе обучения и воспитания; </w:t>
      </w:r>
    </w:p>
    <w:p w:rsidR="003453A1" w:rsidRPr="003453A1" w:rsidRDefault="003453A1" w:rsidP="00746F3B">
      <w:pPr>
        <w:numPr>
          <w:ilvl w:val="0"/>
          <w:numId w:val="29"/>
        </w:numPr>
        <w:spacing w:after="0" w:line="360" w:lineRule="auto"/>
        <w:jc w:val="both"/>
        <w:rPr>
          <w:rFonts w:ascii="Times New Roman" w:eastAsia="MS Mincho" w:hAnsi="Times New Roman" w:cs="Times New Roman"/>
          <w:sz w:val="28"/>
          <w:szCs w:val="28"/>
          <w:lang w:eastAsia="ja-JP"/>
        </w:rPr>
      </w:pPr>
      <w:proofErr w:type="gramStart"/>
      <w:r w:rsidRPr="003453A1">
        <w:rPr>
          <w:rFonts w:ascii="Times New Roman" w:eastAsia="MS Mincho" w:hAnsi="Times New Roman" w:cs="Times New Roman"/>
          <w:sz w:val="28"/>
          <w:szCs w:val="28"/>
          <w:lang w:eastAsia="ja-JP"/>
        </w:rPr>
        <w:t>организовывать  психологическое</w:t>
      </w:r>
      <w:proofErr w:type="gramEnd"/>
      <w:r w:rsidRPr="003453A1">
        <w:rPr>
          <w:rFonts w:ascii="Times New Roman" w:eastAsia="MS Mincho" w:hAnsi="Times New Roman" w:cs="Times New Roman"/>
          <w:sz w:val="28"/>
          <w:szCs w:val="28"/>
          <w:lang w:eastAsia="ja-JP"/>
        </w:rPr>
        <w:t xml:space="preserve"> сопровождение развития обучающегося на основе законов развития личности при переходе с одного на другой этап обучения;</w:t>
      </w:r>
    </w:p>
    <w:p w:rsidR="003453A1" w:rsidRPr="003453A1" w:rsidRDefault="003453A1" w:rsidP="00746F3B">
      <w:pPr>
        <w:numPr>
          <w:ilvl w:val="0"/>
          <w:numId w:val="29"/>
        </w:numPr>
        <w:spacing w:after="0" w:line="360" w:lineRule="auto"/>
        <w:jc w:val="both"/>
        <w:rPr>
          <w:rFonts w:ascii="Times New Roman" w:eastAsia="MS Mincho" w:hAnsi="Times New Roman" w:cs="Times New Roman"/>
          <w:sz w:val="28"/>
          <w:szCs w:val="28"/>
          <w:lang w:eastAsia="ja-JP"/>
        </w:rPr>
      </w:pPr>
      <w:r w:rsidRPr="003453A1">
        <w:rPr>
          <w:rFonts w:ascii="Times New Roman" w:eastAsia="MS Mincho" w:hAnsi="Times New Roman" w:cs="Times New Roman"/>
          <w:sz w:val="28"/>
          <w:szCs w:val="28"/>
          <w:lang w:eastAsia="ja-JP"/>
        </w:rPr>
        <w:t xml:space="preserve">преодолевать </w:t>
      </w:r>
      <w:proofErr w:type="gramStart"/>
      <w:r w:rsidRPr="003453A1">
        <w:rPr>
          <w:rFonts w:ascii="Times New Roman" w:eastAsia="MS Mincho" w:hAnsi="Times New Roman" w:cs="Times New Roman"/>
          <w:sz w:val="28"/>
          <w:szCs w:val="28"/>
          <w:lang w:eastAsia="ja-JP"/>
        </w:rPr>
        <w:t>психологические  затруднения</w:t>
      </w:r>
      <w:proofErr w:type="gramEnd"/>
      <w:r w:rsidRPr="003453A1">
        <w:rPr>
          <w:rFonts w:ascii="Times New Roman" w:eastAsia="MS Mincho" w:hAnsi="Times New Roman" w:cs="Times New Roman"/>
          <w:sz w:val="28"/>
          <w:szCs w:val="28"/>
          <w:lang w:eastAsia="ja-JP"/>
        </w:rPr>
        <w:t xml:space="preserve"> в сфере профессиональной деятельности; </w:t>
      </w:r>
    </w:p>
    <w:p w:rsidR="003453A1" w:rsidRPr="003453A1" w:rsidRDefault="003453A1" w:rsidP="00746F3B">
      <w:pPr>
        <w:numPr>
          <w:ilvl w:val="0"/>
          <w:numId w:val="29"/>
        </w:numPr>
        <w:spacing w:after="0" w:line="360" w:lineRule="auto"/>
        <w:jc w:val="both"/>
        <w:rPr>
          <w:rFonts w:ascii="Times New Roman" w:eastAsia="MS Mincho" w:hAnsi="Times New Roman" w:cs="Times New Roman"/>
          <w:sz w:val="28"/>
          <w:szCs w:val="28"/>
          <w:lang w:eastAsia="ja-JP"/>
        </w:rPr>
      </w:pPr>
      <w:r w:rsidRPr="003453A1">
        <w:rPr>
          <w:rFonts w:ascii="Times New Roman" w:eastAsia="MS Mincho" w:hAnsi="Times New Roman" w:cs="Times New Roman"/>
          <w:sz w:val="28"/>
          <w:szCs w:val="28"/>
          <w:lang w:eastAsia="ja-JP"/>
        </w:rPr>
        <w:t>осуществлять рефлексивную деятельность и планировать саморазвитие;</w:t>
      </w:r>
    </w:p>
    <w:p w:rsidR="003453A1" w:rsidRPr="003453A1" w:rsidRDefault="003453A1" w:rsidP="00746F3B">
      <w:pPr>
        <w:numPr>
          <w:ilvl w:val="0"/>
          <w:numId w:val="29"/>
        </w:numPr>
        <w:spacing w:after="0" w:line="360" w:lineRule="auto"/>
        <w:jc w:val="both"/>
        <w:rPr>
          <w:rFonts w:ascii="Times New Roman" w:eastAsia="MS Mincho" w:hAnsi="Times New Roman" w:cs="Times New Roman"/>
          <w:sz w:val="28"/>
          <w:szCs w:val="28"/>
          <w:lang w:eastAsia="ja-JP"/>
        </w:rPr>
      </w:pPr>
      <w:r w:rsidRPr="003453A1">
        <w:rPr>
          <w:rFonts w:ascii="Times New Roman" w:eastAsia="MS Mincho" w:hAnsi="Times New Roman" w:cs="Times New Roman"/>
          <w:sz w:val="28"/>
          <w:szCs w:val="28"/>
          <w:lang w:eastAsia="ja-JP"/>
        </w:rPr>
        <w:t>использовать проектную технологию в образовательном процессе;</w:t>
      </w:r>
    </w:p>
    <w:p w:rsidR="003453A1" w:rsidRPr="003453A1" w:rsidRDefault="003453A1" w:rsidP="003453A1">
      <w:pPr>
        <w:spacing w:after="0" w:line="360" w:lineRule="auto"/>
        <w:ind w:firstLine="708"/>
        <w:jc w:val="both"/>
        <w:rPr>
          <w:rFonts w:ascii="Times New Roman" w:eastAsia="MS Mincho" w:hAnsi="Times New Roman" w:cs="Times New Roman"/>
          <w:i/>
          <w:sz w:val="28"/>
          <w:szCs w:val="28"/>
          <w:lang w:eastAsia="ja-JP"/>
        </w:rPr>
      </w:pPr>
      <w:r w:rsidRPr="003453A1">
        <w:rPr>
          <w:rFonts w:ascii="Times New Roman" w:eastAsia="MS Mincho" w:hAnsi="Times New Roman" w:cs="Times New Roman"/>
          <w:i/>
          <w:sz w:val="28"/>
          <w:szCs w:val="28"/>
          <w:lang w:eastAsia="ja-JP"/>
        </w:rPr>
        <w:t>Владеть:</w:t>
      </w:r>
    </w:p>
    <w:p w:rsidR="003453A1" w:rsidRPr="003453A1" w:rsidRDefault="003453A1" w:rsidP="003453A1">
      <w:pPr>
        <w:numPr>
          <w:ilvl w:val="0"/>
          <w:numId w:val="1"/>
        </w:numPr>
        <w:spacing w:after="0" w:line="360" w:lineRule="auto"/>
        <w:jc w:val="both"/>
        <w:rPr>
          <w:rFonts w:ascii="Times New Roman" w:eastAsia="MS Mincho" w:hAnsi="Times New Roman" w:cs="Times New Roman"/>
          <w:sz w:val="28"/>
          <w:szCs w:val="28"/>
          <w:lang w:eastAsia="ja-JP"/>
        </w:rPr>
      </w:pPr>
      <w:r w:rsidRPr="003453A1">
        <w:rPr>
          <w:rFonts w:ascii="Times New Roman" w:eastAsia="MS Mincho" w:hAnsi="Times New Roman" w:cs="Times New Roman"/>
          <w:sz w:val="28"/>
          <w:szCs w:val="28"/>
          <w:lang w:eastAsia="ja-JP"/>
        </w:rPr>
        <w:lastRenderedPageBreak/>
        <w:t>активными и интерактивными образовательными технологиями;</w:t>
      </w:r>
    </w:p>
    <w:p w:rsidR="003453A1" w:rsidRPr="003453A1" w:rsidRDefault="003453A1" w:rsidP="003453A1">
      <w:pPr>
        <w:numPr>
          <w:ilvl w:val="0"/>
          <w:numId w:val="1"/>
        </w:numPr>
        <w:spacing w:after="0" w:line="360" w:lineRule="auto"/>
        <w:jc w:val="both"/>
        <w:rPr>
          <w:rFonts w:ascii="Times New Roman" w:eastAsia="MS Mincho" w:hAnsi="Times New Roman" w:cs="Times New Roman"/>
          <w:sz w:val="28"/>
          <w:szCs w:val="28"/>
          <w:lang w:eastAsia="ja-JP"/>
        </w:rPr>
      </w:pPr>
      <w:r w:rsidRPr="003453A1">
        <w:rPr>
          <w:rFonts w:ascii="Times New Roman" w:eastAsia="MS Mincho" w:hAnsi="Times New Roman" w:cs="Times New Roman"/>
          <w:sz w:val="28"/>
          <w:szCs w:val="28"/>
          <w:lang w:eastAsia="ja-JP"/>
        </w:rPr>
        <w:t>приемами саморегуляции психических состояний;</w:t>
      </w:r>
    </w:p>
    <w:p w:rsidR="003453A1" w:rsidRPr="003453A1" w:rsidRDefault="003453A1" w:rsidP="003453A1">
      <w:pPr>
        <w:numPr>
          <w:ilvl w:val="0"/>
          <w:numId w:val="1"/>
        </w:numPr>
        <w:spacing w:after="0" w:line="360" w:lineRule="auto"/>
        <w:jc w:val="both"/>
        <w:rPr>
          <w:rFonts w:ascii="Times New Roman" w:eastAsia="MS Mincho" w:hAnsi="Times New Roman" w:cs="Times New Roman"/>
          <w:sz w:val="28"/>
          <w:szCs w:val="28"/>
          <w:lang w:eastAsia="ja-JP"/>
        </w:rPr>
      </w:pPr>
      <w:r w:rsidRPr="003453A1">
        <w:rPr>
          <w:rFonts w:ascii="Times New Roman" w:eastAsia="MS Mincho" w:hAnsi="Times New Roman" w:cs="Times New Roman"/>
          <w:sz w:val="28"/>
          <w:szCs w:val="28"/>
          <w:lang w:eastAsia="ja-JP"/>
        </w:rPr>
        <w:t>некоторыми методиками релаксации.</w:t>
      </w:r>
    </w:p>
    <w:p w:rsidR="003453A1" w:rsidRPr="003453A1" w:rsidRDefault="003453A1" w:rsidP="003453A1">
      <w:pPr>
        <w:spacing w:after="0" w:line="360" w:lineRule="auto"/>
        <w:jc w:val="both"/>
        <w:rPr>
          <w:rFonts w:ascii="Times New Roman" w:eastAsia="MS Mincho" w:hAnsi="Times New Roman" w:cs="Times New Roman"/>
          <w:sz w:val="28"/>
          <w:szCs w:val="28"/>
          <w:lang w:eastAsia="ja-JP"/>
        </w:rPr>
      </w:pPr>
      <w:r w:rsidRPr="003453A1">
        <w:rPr>
          <w:rFonts w:ascii="Times New Roman" w:eastAsia="MS Mincho" w:hAnsi="Times New Roman" w:cs="Times New Roman"/>
          <w:sz w:val="28"/>
          <w:szCs w:val="28"/>
          <w:lang w:eastAsia="ja-JP"/>
        </w:rPr>
        <w:tab/>
        <w:t xml:space="preserve"> </w:t>
      </w:r>
    </w:p>
    <w:p w:rsidR="003453A1" w:rsidRPr="003453A1" w:rsidRDefault="003453A1" w:rsidP="003453A1">
      <w:pPr>
        <w:spacing w:after="0" w:line="360" w:lineRule="auto"/>
        <w:jc w:val="center"/>
        <w:rPr>
          <w:rFonts w:ascii="Times New Roman" w:eastAsia="Times New Roman" w:hAnsi="Times New Roman" w:cs="Times New Roman"/>
          <w:b/>
          <w:sz w:val="28"/>
          <w:szCs w:val="28"/>
          <w:lang w:eastAsia="ru-RU"/>
        </w:rPr>
      </w:pPr>
      <w:r w:rsidRPr="003453A1">
        <w:rPr>
          <w:rFonts w:ascii="Times New Roman" w:eastAsia="Times New Roman" w:hAnsi="Times New Roman" w:cs="Times New Roman"/>
          <w:b/>
          <w:sz w:val="28"/>
          <w:szCs w:val="28"/>
          <w:lang w:eastAsia="ru-RU"/>
        </w:rPr>
        <w:t>4. СТРУКТУРА ПРОГРАММЫ</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0"/>
        <w:gridCol w:w="3560"/>
        <w:gridCol w:w="829"/>
        <w:gridCol w:w="945"/>
        <w:gridCol w:w="924"/>
        <w:gridCol w:w="829"/>
        <w:gridCol w:w="912"/>
        <w:gridCol w:w="1202"/>
      </w:tblGrid>
      <w:tr w:rsidR="003453A1" w:rsidRPr="003453A1" w:rsidTr="00D01D21">
        <w:trPr>
          <w:trHeight w:val="430"/>
        </w:trPr>
        <w:tc>
          <w:tcPr>
            <w:tcW w:w="580" w:type="dxa"/>
            <w:vMerge w:val="restart"/>
            <w:tcBorders>
              <w:top w:val="single" w:sz="4" w:space="0" w:color="auto"/>
              <w:left w:val="single" w:sz="4" w:space="0" w:color="auto"/>
              <w:bottom w:val="single" w:sz="4" w:space="0" w:color="auto"/>
              <w:right w:val="single" w:sz="4" w:space="0" w:color="auto"/>
            </w:tcBorders>
            <w:hideMark/>
          </w:tcPr>
          <w:p w:rsidR="003453A1" w:rsidRPr="003453A1" w:rsidRDefault="003453A1" w:rsidP="003453A1">
            <w:pPr>
              <w:spacing w:after="0" w:line="240" w:lineRule="auto"/>
              <w:jc w:val="center"/>
              <w:rPr>
                <w:rFonts w:ascii="Times New Roman" w:eastAsia="Times New Roman" w:hAnsi="Times New Roman" w:cs="Times New Roman"/>
                <w:sz w:val="24"/>
                <w:szCs w:val="24"/>
                <w:lang w:eastAsia="ru-RU"/>
              </w:rPr>
            </w:pPr>
            <w:r w:rsidRPr="003453A1">
              <w:rPr>
                <w:rFonts w:ascii="Times New Roman" w:eastAsia="Times New Roman" w:hAnsi="Times New Roman" w:cs="Times New Roman"/>
                <w:sz w:val="24"/>
                <w:szCs w:val="24"/>
                <w:lang w:eastAsia="ru-RU"/>
              </w:rPr>
              <w:t>№ п/п</w:t>
            </w:r>
          </w:p>
        </w:tc>
        <w:tc>
          <w:tcPr>
            <w:tcW w:w="3560" w:type="dxa"/>
            <w:vMerge w:val="restart"/>
            <w:tcBorders>
              <w:top w:val="single" w:sz="4" w:space="0" w:color="auto"/>
              <w:left w:val="single" w:sz="4" w:space="0" w:color="auto"/>
              <w:bottom w:val="single" w:sz="4" w:space="0" w:color="auto"/>
              <w:right w:val="single" w:sz="4" w:space="0" w:color="auto"/>
            </w:tcBorders>
            <w:hideMark/>
          </w:tcPr>
          <w:p w:rsidR="003453A1" w:rsidRPr="003453A1" w:rsidRDefault="003453A1" w:rsidP="003453A1">
            <w:pPr>
              <w:spacing w:after="0" w:line="240" w:lineRule="auto"/>
              <w:jc w:val="center"/>
              <w:rPr>
                <w:rFonts w:ascii="Times New Roman" w:eastAsia="Times New Roman" w:hAnsi="Times New Roman" w:cs="Times New Roman"/>
                <w:sz w:val="24"/>
                <w:szCs w:val="24"/>
                <w:lang w:eastAsia="ru-RU"/>
              </w:rPr>
            </w:pPr>
            <w:r w:rsidRPr="003453A1">
              <w:rPr>
                <w:rFonts w:ascii="Times New Roman" w:eastAsia="Times New Roman" w:hAnsi="Times New Roman" w:cs="Times New Roman"/>
                <w:sz w:val="24"/>
                <w:szCs w:val="24"/>
                <w:lang w:eastAsia="ru-RU"/>
              </w:rPr>
              <w:t>Наименование разделов, дисциплин и тем</w:t>
            </w:r>
          </w:p>
        </w:tc>
        <w:tc>
          <w:tcPr>
            <w:tcW w:w="829" w:type="dxa"/>
            <w:vMerge w:val="restart"/>
            <w:tcBorders>
              <w:top w:val="single" w:sz="4" w:space="0" w:color="auto"/>
              <w:left w:val="single" w:sz="4" w:space="0" w:color="auto"/>
              <w:bottom w:val="single" w:sz="4" w:space="0" w:color="auto"/>
              <w:right w:val="single" w:sz="4" w:space="0" w:color="auto"/>
            </w:tcBorders>
            <w:hideMark/>
          </w:tcPr>
          <w:p w:rsidR="003453A1" w:rsidRPr="003453A1" w:rsidRDefault="003453A1" w:rsidP="003453A1">
            <w:pPr>
              <w:spacing w:after="0" w:line="240" w:lineRule="auto"/>
              <w:jc w:val="center"/>
              <w:rPr>
                <w:rFonts w:ascii="Times New Roman" w:eastAsia="Times New Roman" w:hAnsi="Times New Roman" w:cs="Times New Roman"/>
                <w:sz w:val="24"/>
                <w:szCs w:val="24"/>
                <w:lang w:eastAsia="ru-RU"/>
              </w:rPr>
            </w:pPr>
            <w:r w:rsidRPr="003453A1">
              <w:rPr>
                <w:rFonts w:ascii="Times New Roman" w:eastAsia="Times New Roman" w:hAnsi="Times New Roman" w:cs="Times New Roman"/>
                <w:sz w:val="24"/>
                <w:szCs w:val="24"/>
                <w:lang w:eastAsia="ru-RU"/>
              </w:rPr>
              <w:t>Всего часов</w:t>
            </w:r>
          </w:p>
        </w:tc>
        <w:tc>
          <w:tcPr>
            <w:tcW w:w="3610" w:type="dxa"/>
            <w:gridSpan w:val="4"/>
            <w:tcBorders>
              <w:top w:val="single" w:sz="4" w:space="0" w:color="auto"/>
              <w:left w:val="single" w:sz="4" w:space="0" w:color="auto"/>
              <w:bottom w:val="single" w:sz="4" w:space="0" w:color="auto"/>
              <w:right w:val="single" w:sz="4" w:space="0" w:color="auto"/>
            </w:tcBorders>
            <w:hideMark/>
          </w:tcPr>
          <w:p w:rsidR="003453A1" w:rsidRPr="003453A1" w:rsidRDefault="003453A1" w:rsidP="003453A1">
            <w:pPr>
              <w:spacing w:after="0" w:line="240" w:lineRule="auto"/>
              <w:jc w:val="center"/>
              <w:rPr>
                <w:rFonts w:ascii="Times New Roman" w:eastAsia="Times New Roman" w:hAnsi="Times New Roman" w:cs="Times New Roman"/>
                <w:sz w:val="24"/>
                <w:szCs w:val="24"/>
                <w:lang w:eastAsia="ru-RU"/>
              </w:rPr>
            </w:pPr>
            <w:r w:rsidRPr="003453A1">
              <w:rPr>
                <w:rFonts w:ascii="Times New Roman" w:eastAsia="Times New Roman" w:hAnsi="Times New Roman" w:cs="Times New Roman"/>
                <w:sz w:val="24"/>
                <w:szCs w:val="24"/>
                <w:lang w:eastAsia="ru-RU"/>
              </w:rPr>
              <w:t>В том числе</w:t>
            </w:r>
          </w:p>
        </w:tc>
        <w:tc>
          <w:tcPr>
            <w:tcW w:w="1202" w:type="dxa"/>
            <w:vMerge w:val="restart"/>
            <w:tcBorders>
              <w:top w:val="single" w:sz="4" w:space="0" w:color="auto"/>
              <w:left w:val="single" w:sz="4" w:space="0" w:color="auto"/>
              <w:bottom w:val="single" w:sz="4" w:space="0" w:color="auto"/>
              <w:right w:val="single" w:sz="4" w:space="0" w:color="auto"/>
            </w:tcBorders>
            <w:hideMark/>
          </w:tcPr>
          <w:p w:rsidR="003453A1" w:rsidRPr="003453A1" w:rsidRDefault="003453A1" w:rsidP="003453A1">
            <w:pPr>
              <w:spacing w:after="0" w:line="240" w:lineRule="auto"/>
              <w:jc w:val="center"/>
              <w:rPr>
                <w:rFonts w:ascii="Times New Roman" w:eastAsia="Times New Roman" w:hAnsi="Times New Roman" w:cs="Times New Roman"/>
                <w:sz w:val="24"/>
                <w:szCs w:val="24"/>
                <w:lang w:eastAsia="ru-RU"/>
              </w:rPr>
            </w:pPr>
            <w:r w:rsidRPr="003453A1">
              <w:rPr>
                <w:rFonts w:ascii="Times New Roman" w:eastAsia="Times New Roman" w:hAnsi="Times New Roman" w:cs="Times New Roman"/>
                <w:sz w:val="24"/>
                <w:szCs w:val="24"/>
                <w:lang w:eastAsia="ru-RU"/>
              </w:rPr>
              <w:t>Форма контроля</w:t>
            </w:r>
          </w:p>
        </w:tc>
      </w:tr>
      <w:tr w:rsidR="003453A1" w:rsidRPr="003453A1" w:rsidTr="00D01D21">
        <w:trPr>
          <w:trHeight w:val="43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53A1" w:rsidRPr="003453A1" w:rsidRDefault="003453A1" w:rsidP="003453A1">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53A1" w:rsidRPr="003453A1" w:rsidRDefault="003453A1" w:rsidP="003453A1">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53A1" w:rsidRPr="003453A1" w:rsidRDefault="003453A1" w:rsidP="003453A1">
            <w:pPr>
              <w:spacing w:after="0" w:line="240" w:lineRule="auto"/>
              <w:rPr>
                <w:rFonts w:ascii="Times New Roman" w:eastAsia="Times New Roman" w:hAnsi="Times New Roman" w:cs="Times New Roman"/>
                <w:sz w:val="24"/>
                <w:szCs w:val="24"/>
                <w:lang w:eastAsia="ru-RU"/>
              </w:rPr>
            </w:pPr>
          </w:p>
        </w:tc>
        <w:tc>
          <w:tcPr>
            <w:tcW w:w="945" w:type="dxa"/>
            <w:tcBorders>
              <w:top w:val="single" w:sz="4" w:space="0" w:color="auto"/>
              <w:left w:val="single" w:sz="4" w:space="0" w:color="auto"/>
              <w:bottom w:val="single" w:sz="4" w:space="0" w:color="auto"/>
              <w:right w:val="single" w:sz="4" w:space="0" w:color="auto"/>
            </w:tcBorders>
            <w:hideMark/>
          </w:tcPr>
          <w:p w:rsidR="003453A1" w:rsidRPr="003453A1" w:rsidRDefault="003453A1" w:rsidP="003453A1">
            <w:pPr>
              <w:spacing w:after="0" w:line="240" w:lineRule="auto"/>
              <w:jc w:val="center"/>
              <w:rPr>
                <w:rFonts w:ascii="Times New Roman" w:eastAsia="Times New Roman" w:hAnsi="Times New Roman" w:cs="Times New Roman"/>
                <w:sz w:val="24"/>
                <w:szCs w:val="24"/>
                <w:lang w:eastAsia="ru-RU"/>
              </w:rPr>
            </w:pPr>
            <w:r w:rsidRPr="003453A1">
              <w:rPr>
                <w:rFonts w:ascii="Times New Roman" w:eastAsia="Times New Roman" w:hAnsi="Times New Roman" w:cs="Times New Roman"/>
                <w:sz w:val="24"/>
                <w:szCs w:val="24"/>
                <w:lang w:eastAsia="ru-RU"/>
              </w:rPr>
              <w:t>лекции</w:t>
            </w:r>
          </w:p>
        </w:tc>
        <w:tc>
          <w:tcPr>
            <w:tcW w:w="924" w:type="dxa"/>
            <w:tcBorders>
              <w:top w:val="single" w:sz="4" w:space="0" w:color="auto"/>
              <w:left w:val="single" w:sz="4" w:space="0" w:color="auto"/>
              <w:bottom w:val="single" w:sz="4" w:space="0" w:color="auto"/>
              <w:right w:val="single" w:sz="4" w:space="0" w:color="auto"/>
            </w:tcBorders>
            <w:hideMark/>
          </w:tcPr>
          <w:p w:rsidR="003453A1" w:rsidRPr="003453A1" w:rsidRDefault="003453A1" w:rsidP="003453A1">
            <w:pPr>
              <w:spacing w:after="0" w:line="240" w:lineRule="auto"/>
              <w:jc w:val="center"/>
              <w:rPr>
                <w:rFonts w:ascii="Times New Roman" w:eastAsia="Times New Roman" w:hAnsi="Times New Roman" w:cs="Times New Roman"/>
                <w:sz w:val="24"/>
                <w:szCs w:val="24"/>
                <w:lang w:eastAsia="ru-RU"/>
              </w:rPr>
            </w:pPr>
            <w:r w:rsidRPr="003453A1">
              <w:rPr>
                <w:rFonts w:ascii="Times New Roman" w:eastAsia="Times New Roman" w:hAnsi="Times New Roman" w:cs="Times New Roman"/>
                <w:sz w:val="24"/>
                <w:szCs w:val="24"/>
                <w:lang w:eastAsia="ru-RU"/>
              </w:rPr>
              <w:t>практ., сем.</w:t>
            </w:r>
          </w:p>
        </w:tc>
        <w:tc>
          <w:tcPr>
            <w:tcW w:w="829" w:type="dxa"/>
            <w:tcBorders>
              <w:top w:val="single" w:sz="4" w:space="0" w:color="auto"/>
              <w:left w:val="single" w:sz="4" w:space="0" w:color="auto"/>
              <w:bottom w:val="single" w:sz="4" w:space="0" w:color="auto"/>
              <w:right w:val="single" w:sz="4" w:space="0" w:color="auto"/>
            </w:tcBorders>
            <w:hideMark/>
          </w:tcPr>
          <w:p w:rsidR="003453A1" w:rsidRPr="003453A1" w:rsidRDefault="003453A1" w:rsidP="003453A1">
            <w:pPr>
              <w:spacing w:after="0" w:line="240" w:lineRule="auto"/>
              <w:jc w:val="center"/>
              <w:rPr>
                <w:rFonts w:ascii="Times New Roman" w:eastAsia="Times New Roman" w:hAnsi="Times New Roman" w:cs="Times New Roman"/>
                <w:sz w:val="24"/>
                <w:szCs w:val="24"/>
                <w:lang w:eastAsia="ru-RU"/>
              </w:rPr>
            </w:pPr>
            <w:r w:rsidRPr="003453A1">
              <w:rPr>
                <w:rFonts w:ascii="Times New Roman" w:eastAsia="Times New Roman" w:hAnsi="Times New Roman" w:cs="Times New Roman"/>
                <w:sz w:val="24"/>
                <w:szCs w:val="24"/>
                <w:lang w:eastAsia="ru-RU"/>
              </w:rPr>
              <w:t>лаб.</w:t>
            </w:r>
          </w:p>
        </w:tc>
        <w:tc>
          <w:tcPr>
            <w:tcW w:w="912" w:type="dxa"/>
            <w:tcBorders>
              <w:top w:val="single" w:sz="4" w:space="0" w:color="auto"/>
              <w:left w:val="single" w:sz="4" w:space="0" w:color="auto"/>
              <w:bottom w:val="single" w:sz="4" w:space="0" w:color="auto"/>
              <w:right w:val="single" w:sz="4" w:space="0" w:color="auto"/>
            </w:tcBorders>
            <w:hideMark/>
          </w:tcPr>
          <w:p w:rsidR="003453A1" w:rsidRPr="003453A1" w:rsidRDefault="003453A1" w:rsidP="003453A1">
            <w:pPr>
              <w:spacing w:after="0" w:line="240" w:lineRule="auto"/>
              <w:jc w:val="center"/>
              <w:rPr>
                <w:rFonts w:ascii="Times New Roman" w:eastAsia="Times New Roman" w:hAnsi="Times New Roman" w:cs="Times New Roman"/>
                <w:sz w:val="24"/>
                <w:szCs w:val="24"/>
                <w:lang w:eastAsia="ru-RU"/>
              </w:rPr>
            </w:pPr>
            <w:r w:rsidRPr="003453A1">
              <w:rPr>
                <w:rFonts w:ascii="Times New Roman" w:eastAsia="Times New Roman" w:hAnsi="Times New Roman" w:cs="Times New Roman"/>
                <w:sz w:val="24"/>
                <w:szCs w:val="24"/>
                <w:lang w:eastAsia="ru-RU"/>
              </w:rPr>
              <w:t>выезд.</w:t>
            </w:r>
          </w:p>
        </w:tc>
        <w:tc>
          <w:tcPr>
            <w:tcW w:w="1202" w:type="dxa"/>
            <w:vMerge/>
            <w:tcBorders>
              <w:top w:val="single" w:sz="4" w:space="0" w:color="auto"/>
              <w:left w:val="single" w:sz="4" w:space="0" w:color="auto"/>
              <w:bottom w:val="single" w:sz="4" w:space="0" w:color="auto"/>
              <w:right w:val="single" w:sz="4" w:space="0" w:color="auto"/>
            </w:tcBorders>
            <w:vAlign w:val="center"/>
            <w:hideMark/>
          </w:tcPr>
          <w:p w:rsidR="003453A1" w:rsidRPr="003453A1" w:rsidRDefault="003453A1" w:rsidP="003453A1">
            <w:pPr>
              <w:spacing w:after="0" w:line="240" w:lineRule="auto"/>
              <w:rPr>
                <w:rFonts w:ascii="Times New Roman" w:eastAsia="Times New Roman" w:hAnsi="Times New Roman" w:cs="Times New Roman"/>
                <w:sz w:val="24"/>
                <w:szCs w:val="24"/>
                <w:lang w:eastAsia="ru-RU"/>
              </w:rPr>
            </w:pPr>
          </w:p>
        </w:tc>
      </w:tr>
      <w:tr w:rsidR="003453A1" w:rsidRPr="003453A1" w:rsidTr="003453A1">
        <w:tc>
          <w:tcPr>
            <w:tcW w:w="580" w:type="dxa"/>
            <w:tcBorders>
              <w:top w:val="single" w:sz="4" w:space="0" w:color="auto"/>
              <w:left w:val="single" w:sz="4" w:space="0" w:color="auto"/>
              <w:bottom w:val="single" w:sz="4" w:space="0" w:color="auto"/>
              <w:right w:val="single" w:sz="4" w:space="0" w:color="auto"/>
            </w:tcBorders>
            <w:hideMark/>
          </w:tcPr>
          <w:p w:rsidR="003453A1" w:rsidRPr="003453A1" w:rsidRDefault="003453A1" w:rsidP="003453A1">
            <w:pPr>
              <w:spacing w:after="0" w:line="240" w:lineRule="auto"/>
              <w:rPr>
                <w:rFonts w:ascii="Times New Roman" w:eastAsia="Times New Roman" w:hAnsi="Times New Roman" w:cs="Times New Roman"/>
                <w:sz w:val="24"/>
                <w:szCs w:val="24"/>
                <w:lang w:eastAsia="ru-RU"/>
              </w:rPr>
            </w:pPr>
            <w:r w:rsidRPr="003453A1">
              <w:rPr>
                <w:rFonts w:ascii="Times New Roman" w:eastAsia="Times New Roman" w:hAnsi="Times New Roman" w:cs="Times New Roman"/>
                <w:sz w:val="24"/>
                <w:szCs w:val="24"/>
                <w:lang w:eastAsia="ru-RU"/>
              </w:rPr>
              <w:t>1</w:t>
            </w:r>
          </w:p>
        </w:tc>
        <w:tc>
          <w:tcPr>
            <w:tcW w:w="3560" w:type="dxa"/>
            <w:tcBorders>
              <w:top w:val="single" w:sz="4" w:space="0" w:color="auto"/>
              <w:left w:val="single" w:sz="4" w:space="0" w:color="auto"/>
              <w:bottom w:val="single" w:sz="4" w:space="0" w:color="auto"/>
              <w:right w:val="single" w:sz="4" w:space="0" w:color="auto"/>
            </w:tcBorders>
            <w:hideMark/>
          </w:tcPr>
          <w:p w:rsidR="003453A1" w:rsidRPr="003453A1" w:rsidRDefault="003453A1" w:rsidP="003453A1">
            <w:pPr>
              <w:spacing w:after="0" w:line="240" w:lineRule="auto"/>
              <w:rPr>
                <w:rFonts w:ascii="Times New Roman" w:eastAsia="Times New Roman" w:hAnsi="Times New Roman" w:cs="Times New Roman"/>
                <w:sz w:val="24"/>
                <w:szCs w:val="24"/>
                <w:lang w:eastAsia="ru-RU"/>
              </w:rPr>
            </w:pPr>
            <w:r w:rsidRPr="003453A1">
              <w:rPr>
                <w:rFonts w:ascii="Times New Roman" w:eastAsia="Times New Roman" w:hAnsi="Times New Roman" w:cs="Times New Roman"/>
                <w:sz w:val="24"/>
                <w:szCs w:val="24"/>
                <w:lang w:eastAsia="ru-RU"/>
              </w:rPr>
              <w:t xml:space="preserve">Психолого-педагогическое сопровождение развития </w:t>
            </w:r>
          </w:p>
          <w:p w:rsidR="003453A1" w:rsidRPr="003453A1" w:rsidRDefault="003453A1" w:rsidP="003453A1">
            <w:pPr>
              <w:spacing w:after="0" w:line="240" w:lineRule="auto"/>
              <w:rPr>
                <w:rFonts w:ascii="Times New Roman" w:eastAsia="Times New Roman" w:hAnsi="Times New Roman" w:cs="Times New Roman"/>
                <w:sz w:val="24"/>
                <w:szCs w:val="24"/>
                <w:lang w:eastAsia="ru-RU"/>
              </w:rPr>
            </w:pPr>
            <w:r w:rsidRPr="003453A1">
              <w:rPr>
                <w:rFonts w:ascii="Times New Roman" w:eastAsia="Times New Roman" w:hAnsi="Times New Roman" w:cs="Times New Roman"/>
                <w:sz w:val="24"/>
                <w:szCs w:val="24"/>
                <w:lang w:eastAsia="ru-RU"/>
              </w:rPr>
              <w:t>личности студента в современных условиях ВО</w:t>
            </w:r>
          </w:p>
        </w:tc>
        <w:tc>
          <w:tcPr>
            <w:tcW w:w="829" w:type="dxa"/>
            <w:tcBorders>
              <w:top w:val="single" w:sz="4" w:space="0" w:color="auto"/>
              <w:left w:val="single" w:sz="4" w:space="0" w:color="auto"/>
              <w:bottom w:val="single" w:sz="4" w:space="0" w:color="auto"/>
              <w:right w:val="single" w:sz="4" w:space="0" w:color="auto"/>
            </w:tcBorders>
            <w:shd w:val="clear" w:color="auto" w:fill="FFFFFF"/>
            <w:hideMark/>
          </w:tcPr>
          <w:p w:rsidR="003453A1" w:rsidRPr="003453A1" w:rsidRDefault="003453A1" w:rsidP="003453A1">
            <w:pPr>
              <w:spacing w:after="0" w:line="240" w:lineRule="auto"/>
              <w:jc w:val="center"/>
              <w:rPr>
                <w:rFonts w:ascii="Times New Roman" w:eastAsia="Times New Roman" w:hAnsi="Times New Roman" w:cs="Times New Roman"/>
                <w:sz w:val="24"/>
                <w:szCs w:val="24"/>
                <w:lang w:eastAsia="ru-RU"/>
              </w:rPr>
            </w:pPr>
            <w:r w:rsidRPr="003453A1">
              <w:rPr>
                <w:rFonts w:ascii="Times New Roman" w:eastAsia="Times New Roman" w:hAnsi="Times New Roman" w:cs="Times New Roman"/>
                <w:sz w:val="24"/>
                <w:szCs w:val="24"/>
                <w:lang w:eastAsia="ru-RU"/>
              </w:rPr>
              <w:t>8</w:t>
            </w:r>
          </w:p>
        </w:tc>
        <w:tc>
          <w:tcPr>
            <w:tcW w:w="945" w:type="dxa"/>
            <w:tcBorders>
              <w:top w:val="single" w:sz="4" w:space="0" w:color="auto"/>
              <w:left w:val="single" w:sz="4" w:space="0" w:color="auto"/>
              <w:bottom w:val="single" w:sz="4" w:space="0" w:color="auto"/>
              <w:right w:val="single" w:sz="4" w:space="0" w:color="auto"/>
            </w:tcBorders>
            <w:shd w:val="clear" w:color="auto" w:fill="FFFFFF"/>
            <w:hideMark/>
          </w:tcPr>
          <w:p w:rsidR="003453A1" w:rsidRPr="003453A1" w:rsidRDefault="003453A1" w:rsidP="003453A1">
            <w:pPr>
              <w:spacing w:after="0" w:line="240" w:lineRule="auto"/>
              <w:jc w:val="center"/>
              <w:rPr>
                <w:rFonts w:ascii="Times New Roman" w:eastAsia="Times New Roman" w:hAnsi="Times New Roman" w:cs="Times New Roman"/>
                <w:sz w:val="24"/>
                <w:szCs w:val="24"/>
                <w:lang w:eastAsia="ru-RU"/>
              </w:rPr>
            </w:pPr>
            <w:r w:rsidRPr="003453A1">
              <w:rPr>
                <w:rFonts w:ascii="Times New Roman" w:eastAsia="Times New Roman" w:hAnsi="Times New Roman" w:cs="Times New Roman"/>
                <w:sz w:val="24"/>
                <w:szCs w:val="24"/>
                <w:lang w:eastAsia="ru-RU"/>
              </w:rPr>
              <w:t>4</w:t>
            </w:r>
          </w:p>
        </w:tc>
        <w:tc>
          <w:tcPr>
            <w:tcW w:w="924" w:type="dxa"/>
            <w:tcBorders>
              <w:top w:val="single" w:sz="4" w:space="0" w:color="auto"/>
              <w:left w:val="single" w:sz="4" w:space="0" w:color="auto"/>
              <w:bottom w:val="single" w:sz="4" w:space="0" w:color="auto"/>
              <w:right w:val="single" w:sz="4" w:space="0" w:color="auto"/>
            </w:tcBorders>
            <w:shd w:val="clear" w:color="auto" w:fill="FFFFFF"/>
            <w:hideMark/>
          </w:tcPr>
          <w:p w:rsidR="003453A1" w:rsidRPr="003453A1" w:rsidRDefault="003453A1" w:rsidP="003453A1">
            <w:pPr>
              <w:spacing w:after="0" w:line="240" w:lineRule="auto"/>
              <w:jc w:val="center"/>
              <w:rPr>
                <w:rFonts w:ascii="Times New Roman" w:eastAsia="Times New Roman" w:hAnsi="Times New Roman" w:cs="Times New Roman"/>
                <w:sz w:val="24"/>
                <w:szCs w:val="24"/>
                <w:lang w:eastAsia="ru-RU"/>
              </w:rPr>
            </w:pPr>
            <w:r w:rsidRPr="003453A1">
              <w:rPr>
                <w:rFonts w:ascii="Times New Roman" w:eastAsia="Times New Roman" w:hAnsi="Times New Roman" w:cs="Times New Roman"/>
                <w:sz w:val="24"/>
                <w:szCs w:val="24"/>
                <w:lang w:eastAsia="ru-RU"/>
              </w:rPr>
              <w:t>4</w:t>
            </w:r>
          </w:p>
        </w:tc>
        <w:tc>
          <w:tcPr>
            <w:tcW w:w="829" w:type="dxa"/>
            <w:tcBorders>
              <w:top w:val="single" w:sz="4" w:space="0" w:color="auto"/>
              <w:left w:val="single" w:sz="4" w:space="0" w:color="auto"/>
              <w:bottom w:val="single" w:sz="4" w:space="0" w:color="auto"/>
              <w:right w:val="single" w:sz="4" w:space="0" w:color="auto"/>
            </w:tcBorders>
            <w:shd w:val="clear" w:color="auto" w:fill="FFFFFF"/>
            <w:hideMark/>
          </w:tcPr>
          <w:p w:rsidR="003453A1" w:rsidRPr="003453A1" w:rsidRDefault="003453A1" w:rsidP="003453A1">
            <w:pPr>
              <w:spacing w:after="0" w:line="240" w:lineRule="auto"/>
              <w:jc w:val="center"/>
              <w:rPr>
                <w:rFonts w:ascii="Times New Roman" w:eastAsia="Times New Roman" w:hAnsi="Times New Roman" w:cs="Times New Roman"/>
                <w:sz w:val="24"/>
                <w:szCs w:val="24"/>
                <w:lang w:eastAsia="ru-RU"/>
              </w:rPr>
            </w:pPr>
            <w:r w:rsidRPr="003453A1">
              <w:rPr>
                <w:rFonts w:ascii="Times New Roman" w:eastAsia="Times New Roman" w:hAnsi="Times New Roman" w:cs="Times New Roman"/>
                <w:sz w:val="24"/>
                <w:szCs w:val="24"/>
                <w:lang w:eastAsia="ru-RU"/>
              </w:rPr>
              <w:t>-</w:t>
            </w:r>
          </w:p>
        </w:tc>
        <w:tc>
          <w:tcPr>
            <w:tcW w:w="912" w:type="dxa"/>
            <w:tcBorders>
              <w:top w:val="single" w:sz="4" w:space="0" w:color="auto"/>
              <w:left w:val="single" w:sz="4" w:space="0" w:color="auto"/>
              <w:bottom w:val="single" w:sz="4" w:space="0" w:color="auto"/>
              <w:right w:val="single" w:sz="4" w:space="0" w:color="auto"/>
            </w:tcBorders>
            <w:shd w:val="clear" w:color="auto" w:fill="FFFFFF"/>
            <w:hideMark/>
          </w:tcPr>
          <w:p w:rsidR="003453A1" w:rsidRPr="003453A1" w:rsidRDefault="003453A1" w:rsidP="003453A1">
            <w:pPr>
              <w:spacing w:after="0" w:line="240" w:lineRule="auto"/>
              <w:jc w:val="center"/>
              <w:rPr>
                <w:rFonts w:ascii="Times New Roman" w:eastAsia="Times New Roman" w:hAnsi="Times New Roman" w:cs="Times New Roman"/>
                <w:sz w:val="24"/>
                <w:szCs w:val="24"/>
                <w:lang w:eastAsia="ru-RU"/>
              </w:rPr>
            </w:pPr>
            <w:r w:rsidRPr="003453A1">
              <w:rPr>
                <w:rFonts w:ascii="Times New Roman" w:eastAsia="Times New Roman" w:hAnsi="Times New Roman" w:cs="Times New Roman"/>
                <w:sz w:val="24"/>
                <w:szCs w:val="24"/>
                <w:lang w:eastAsia="ru-RU"/>
              </w:rPr>
              <w:t>-</w:t>
            </w:r>
          </w:p>
        </w:tc>
        <w:tc>
          <w:tcPr>
            <w:tcW w:w="1202" w:type="dxa"/>
            <w:tcBorders>
              <w:top w:val="single" w:sz="4" w:space="0" w:color="auto"/>
              <w:left w:val="single" w:sz="4" w:space="0" w:color="auto"/>
              <w:bottom w:val="single" w:sz="4" w:space="0" w:color="auto"/>
              <w:right w:val="single" w:sz="4" w:space="0" w:color="auto"/>
            </w:tcBorders>
            <w:shd w:val="clear" w:color="auto" w:fill="FFFFFF"/>
            <w:hideMark/>
          </w:tcPr>
          <w:p w:rsidR="003453A1" w:rsidRPr="003453A1" w:rsidRDefault="003453A1" w:rsidP="003453A1">
            <w:pPr>
              <w:spacing w:after="0" w:line="240" w:lineRule="auto"/>
              <w:jc w:val="center"/>
              <w:rPr>
                <w:rFonts w:ascii="Times New Roman" w:eastAsia="Times New Roman" w:hAnsi="Times New Roman" w:cs="Times New Roman"/>
                <w:sz w:val="24"/>
                <w:szCs w:val="24"/>
                <w:lang w:eastAsia="ru-RU"/>
              </w:rPr>
            </w:pPr>
            <w:r w:rsidRPr="003453A1">
              <w:rPr>
                <w:rFonts w:ascii="Times New Roman" w:eastAsia="Times New Roman" w:hAnsi="Times New Roman" w:cs="Times New Roman"/>
                <w:sz w:val="24"/>
                <w:szCs w:val="24"/>
                <w:lang w:eastAsia="ru-RU"/>
              </w:rPr>
              <w:t>зачет</w:t>
            </w:r>
          </w:p>
        </w:tc>
      </w:tr>
      <w:tr w:rsidR="003453A1" w:rsidRPr="003453A1" w:rsidTr="00D01D21">
        <w:tc>
          <w:tcPr>
            <w:tcW w:w="580" w:type="dxa"/>
            <w:tcBorders>
              <w:top w:val="single" w:sz="4" w:space="0" w:color="auto"/>
              <w:left w:val="single" w:sz="4" w:space="0" w:color="auto"/>
              <w:bottom w:val="single" w:sz="4" w:space="0" w:color="auto"/>
              <w:right w:val="single" w:sz="4" w:space="0" w:color="auto"/>
            </w:tcBorders>
            <w:hideMark/>
          </w:tcPr>
          <w:p w:rsidR="003453A1" w:rsidRPr="003453A1" w:rsidRDefault="003453A1" w:rsidP="003453A1">
            <w:pPr>
              <w:spacing w:after="0" w:line="240" w:lineRule="auto"/>
              <w:rPr>
                <w:rFonts w:ascii="Times New Roman" w:eastAsia="Times New Roman" w:hAnsi="Times New Roman" w:cs="Times New Roman"/>
                <w:sz w:val="24"/>
                <w:szCs w:val="24"/>
                <w:lang w:eastAsia="ru-RU"/>
              </w:rPr>
            </w:pPr>
            <w:r w:rsidRPr="003453A1">
              <w:rPr>
                <w:rFonts w:ascii="Times New Roman" w:eastAsia="Times New Roman" w:hAnsi="Times New Roman" w:cs="Times New Roman"/>
                <w:sz w:val="24"/>
                <w:szCs w:val="24"/>
                <w:lang w:eastAsia="ru-RU"/>
              </w:rPr>
              <w:t>2</w:t>
            </w:r>
          </w:p>
        </w:tc>
        <w:tc>
          <w:tcPr>
            <w:tcW w:w="3560" w:type="dxa"/>
            <w:tcBorders>
              <w:top w:val="single" w:sz="4" w:space="0" w:color="auto"/>
              <w:left w:val="single" w:sz="4" w:space="0" w:color="auto"/>
              <w:bottom w:val="single" w:sz="4" w:space="0" w:color="auto"/>
              <w:right w:val="single" w:sz="4" w:space="0" w:color="auto"/>
            </w:tcBorders>
            <w:hideMark/>
          </w:tcPr>
          <w:p w:rsidR="003453A1" w:rsidRPr="003453A1" w:rsidRDefault="003453A1" w:rsidP="003453A1">
            <w:pPr>
              <w:spacing w:after="0" w:line="240" w:lineRule="auto"/>
              <w:rPr>
                <w:rFonts w:ascii="Times New Roman" w:eastAsia="Times New Roman" w:hAnsi="Times New Roman" w:cs="Times New Roman"/>
                <w:sz w:val="24"/>
                <w:szCs w:val="24"/>
                <w:lang w:eastAsia="ru-RU"/>
              </w:rPr>
            </w:pPr>
            <w:r w:rsidRPr="003453A1">
              <w:rPr>
                <w:rFonts w:ascii="Times New Roman" w:eastAsia="Times New Roman" w:hAnsi="Times New Roman" w:cs="Times New Roman"/>
                <w:sz w:val="24"/>
                <w:szCs w:val="24"/>
                <w:lang w:eastAsia="ru-RU"/>
              </w:rPr>
              <w:t xml:space="preserve"> Современное студенчество: актуальные проблемы, социально-психологические характеристики личности</w:t>
            </w:r>
          </w:p>
        </w:tc>
        <w:tc>
          <w:tcPr>
            <w:tcW w:w="829" w:type="dxa"/>
            <w:tcBorders>
              <w:top w:val="single" w:sz="4" w:space="0" w:color="auto"/>
              <w:left w:val="single" w:sz="4" w:space="0" w:color="auto"/>
              <w:bottom w:val="single" w:sz="4" w:space="0" w:color="auto"/>
              <w:right w:val="single" w:sz="4" w:space="0" w:color="auto"/>
            </w:tcBorders>
            <w:hideMark/>
          </w:tcPr>
          <w:p w:rsidR="003453A1" w:rsidRPr="003453A1" w:rsidRDefault="003453A1" w:rsidP="003453A1">
            <w:pPr>
              <w:spacing w:after="0" w:line="240" w:lineRule="auto"/>
              <w:jc w:val="center"/>
              <w:rPr>
                <w:rFonts w:ascii="Times New Roman" w:eastAsia="Times New Roman" w:hAnsi="Times New Roman" w:cs="Times New Roman"/>
                <w:sz w:val="24"/>
                <w:szCs w:val="24"/>
                <w:lang w:eastAsia="ru-RU"/>
              </w:rPr>
            </w:pPr>
            <w:r w:rsidRPr="003453A1">
              <w:rPr>
                <w:rFonts w:ascii="Times New Roman" w:eastAsia="Times New Roman" w:hAnsi="Times New Roman" w:cs="Times New Roman"/>
                <w:sz w:val="24"/>
                <w:szCs w:val="24"/>
                <w:lang w:eastAsia="ru-RU"/>
              </w:rPr>
              <w:t>6</w:t>
            </w:r>
          </w:p>
        </w:tc>
        <w:tc>
          <w:tcPr>
            <w:tcW w:w="945" w:type="dxa"/>
            <w:tcBorders>
              <w:top w:val="single" w:sz="4" w:space="0" w:color="auto"/>
              <w:left w:val="single" w:sz="4" w:space="0" w:color="auto"/>
              <w:bottom w:val="single" w:sz="4" w:space="0" w:color="auto"/>
              <w:right w:val="single" w:sz="4" w:space="0" w:color="auto"/>
            </w:tcBorders>
            <w:hideMark/>
          </w:tcPr>
          <w:p w:rsidR="003453A1" w:rsidRPr="003453A1" w:rsidRDefault="003453A1" w:rsidP="003453A1">
            <w:pPr>
              <w:spacing w:after="0" w:line="240" w:lineRule="auto"/>
              <w:jc w:val="center"/>
              <w:rPr>
                <w:rFonts w:ascii="Times New Roman" w:eastAsia="Times New Roman" w:hAnsi="Times New Roman" w:cs="Times New Roman"/>
                <w:sz w:val="24"/>
                <w:szCs w:val="24"/>
                <w:lang w:eastAsia="ru-RU"/>
              </w:rPr>
            </w:pPr>
            <w:r w:rsidRPr="003453A1">
              <w:rPr>
                <w:rFonts w:ascii="Times New Roman" w:eastAsia="Times New Roman" w:hAnsi="Times New Roman" w:cs="Times New Roman"/>
                <w:sz w:val="24"/>
                <w:szCs w:val="24"/>
                <w:lang w:eastAsia="ru-RU"/>
              </w:rPr>
              <w:t>4</w:t>
            </w:r>
          </w:p>
        </w:tc>
        <w:tc>
          <w:tcPr>
            <w:tcW w:w="924" w:type="dxa"/>
            <w:tcBorders>
              <w:top w:val="single" w:sz="4" w:space="0" w:color="auto"/>
              <w:left w:val="single" w:sz="4" w:space="0" w:color="auto"/>
              <w:bottom w:val="single" w:sz="4" w:space="0" w:color="auto"/>
              <w:right w:val="single" w:sz="4" w:space="0" w:color="auto"/>
            </w:tcBorders>
            <w:hideMark/>
          </w:tcPr>
          <w:p w:rsidR="003453A1" w:rsidRPr="003453A1" w:rsidRDefault="003453A1" w:rsidP="003453A1">
            <w:pPr>
              <w:spacing w:after="0" w:line="240" w:lineRule="auto"/>
              <w:jc w:val="center"/>
              <w:rPr>
                <w:rFonts w:ascii="Times New Roman" w:eastAsia="Times New Roman" w:hAnsi="Times New Roman" w:cs="Times New Roman"/>
                <w:sz w:val="24"/>
                <w:szCs w:val="24"/>
                <w:lang w:eastAsia="ru-RU"/>
              </w:rPr>
            </w:pPr>
            <w:r w:rsidRPr="003453A1">
              <w:rPr>
                <w:rFonts w:ascii="Times New Roman" w:eastAsia="Times New Roman" w:hAnsi="Times New Roman" w:cs="Times New Roman"/>
                <w:sz w:val="24"/>
                <w:szCs w:val="24"/>
                <w:lang w:eastAsia="ru-RU"/>
              </w:rPr>
              <w:t>2</w:t>
            </w:r>
          </w:p>
        </w:tc>
        <w:tc>
          <w:tcPr>
            <w:tcW w:w="829" w:type="dxa"/>
            <w:tcBorders>
              <w:top w:val="single" w:sz="4" w:space="0" w:color="auto"/>
              <w:left w:val="single" w:sz="4" w:space="0" w:color="auto"/>
              <w:bottom w:val="single" w:sz="4" w:space="0" w:color="auto"/>
              <w:right w:val="single" w:sz="4" w:space="0" w:color="auto"/>
            </w:tcBorders>
            <w:hideMark/>
          </w:tcPr>
          <w:p w:rsidR="003453A1" w:rsidRPr="003453A1" w:rsidRDefault="003453A1" w:rsidP="003453A1">
            <w:pPr>
              <w:spacing w:after="0" w:line="240" w:lineRule="auto"/>
              <w:jc w:val="center"/>
              <w:rPr>
                <w:rFonts w:ascii="Times New Roman" w:eastAsia="Times New Roman" w:hAnsi="Times New Roman" w:cs="Times New Roman"/>
                <w:sz w:val="24"/>
                <w:szCs w:val="24"/>
                <w:lang w:eastAsia="ru-RU"/>
              </w:rPr>
            </w:pPr>
            <w:r w:rsidRPr="003453A1">
              <w:rPr>
                <w:rFonts w:ascii="Times New Roman" w:eastAsia="Times New Roman" w:hAnsi="Times New Roman" w:cs="Times New Roman"/>
                <w:sz w:val="24"/>
                <w:szCs w:val="24"/>
                <w:lang w:eastAsia="ru-RU"/>
              </w:rPr>
              <w:t>-</w:t>
            </w:r>
          </w:p>
        </w:tc>
        <w:tc>
          <w:tcPr>
            <w:tcW w:w="912" w:type="dxa"/>
            <w:tcBorders>
              <w:top w:val="single" w:sz="4" w:space="0" w:color="auto"/>
              <w:left w:val="single" w:sz="4" w:space="0" w:color="auto"/>
              <w:bottom w:val="single" w:sz="4" w:space="0" w:color="auto"/>
              <w:right w:val="single" w:sz="4" w:space="0" w:color="auto"/>
            </w:tcBorders>
            <w:hideMark/>
          </w:tcPr>
          <w:p w:rsidR="003453A1" w:rsidRPr="003453A1" w:rsidRDefault="003453A1" w:rsidP="003453A1">
            <w:pPr>
              <w:spacing w:after="0" w:line="240" w:lineRule="auto"/>
              <w:jc w:val="center"/>
              <w:rPr>
                <w:rFonts w:ascii="Times New Roman" w:eastAsia="Times New Roman" w:hAnsi="Times New Roman" w:cs="Times New Roman"/>
                <w:sz w:val="24"/>
                <w:szCs w:val="24"/>
                <w:lang w:eastAsia="ru-RU"/>
              </w:rPr>
            </w:pPr>
            <w:r w:rsidRPr="003453A1">
              <w:rPr>
                <w:rFonts w:ascii="Times New Roman" w:eastAsia="Times New Roman" w:hAnsi="Times New Roman" w:cs="Times New Roman"/>
                <w:sz w:val="24"/>
                <w:szCs w:val="24"/>
                <w:lang w:eastAsia="ru-RU"/>
              </w:rPr>
              <w:t>-</w:t>
            </w:r>
          </w:p>
        </w:tc>
        <w:tc>
          <w:tcPr>
            <w:tcW w:w="1202" w:type="dxa"/>
            <w:tcBorders>
              <w:top w:val="single" w:sz="4" w:space="0" w:color="auto"/>
              <w:left w:val="single" w:sz="4" w:space="0" w:color="auto"/>
              <w:bottom w:val="single" w:sz="4" w:space="0" w:color="auto"/>
              <w:right w:val="single" w:sz="4" w:space="0" w:color="auto"/>
            </w:tcBorders>
            <w:hideMark/>
          </w:tcPr>
          <w:p w:rsidR="003453A1" w:rsidRPr="003453A1" w:rsidRDefault="003453A1" w:rsidP="003453A1">
            <w:pPr>
              <w:spacing w:after="0" w:line="240" w:lineRule="auto"/>
              <w:jc w:val="center"/>
              <w:rPr>
                <w:rFonts w:ascii="Times New Roman" w:eastAsia="Times New Roman" w:hAnsi="Times New Roman" w:cs="Times New Roman"/>
                <w:sz w:val="24"/>
                <w:szCs w:val="24"/>
                <w:lang w:eastAsia="ru-RU"/>
              </w:rPr>
            </w:pPr>
            <w:r w:rsidRPr="003453A1">
              <w:rPr>
                <w:rFonts w:ascii="Times New Roman" w:eastAsia="Times New Roman" w:hAnsi="Times New Roman" w:cs="Times New Roman"/>
                <w:sz w:val="24"/>
                <w:szCs w:val="24"/>
                <w:lang w:eastAsia="ru-RU"/>
              </w:rPr>
              <w:t>зачет</w:t>
            </w:r>
          </w:p>
        </w:tc>
      </w:tr>
      <w:tr w:rsidR="003453A1" w:rsidRPr="003453A1" w:rsidTr="00D01D21">
        <w:tc>
          <w:tcPr>
            <w:tcW w:w="580" w:type="dxa"/>
            <w:tcBorders>
              <w:top w:val="single" w:sz="4" w:space="0" w:color="auto"/>
              <w:left w:val="single" w:sz="4" w:space="0" w:color="auto"/>
              <w:bottom w:val="single" w:sz="4" w:space="0" w:color="auto"/>
              <w:right w:val="single" w:sz="4" w:space="0" w:color="auto"/>
            </w:tcBorders>
            <w:hideMark/>
          </w:tcPr>
          <w:p w:rsidR="003453A1" w:rsidRPr="003453A1" w:rsidRDefault="003453A1" w:rsidP="003453A1">
            <w:pPr>
              <w:spacing w:after="0" w:line="240" w:lineRule="auto"/>
              <w:rPr>
                <w:rFonts w:ascii="Times New Roman" w:eastAsia="Times New Roman" w:hAnsi="Times New Roman" w:cs="Times New Roman"/>
                <w:sz w:val="24"/>
                <w:szCs w:val="24"/>
                <w:lang w:eastAsia="ru-RU"/>
              </w:rPr>
            </w:pPr>
            <w:r w:rsidRPr="003453A1">
              <w:rPr>
                <w:rFonts w:ascii="Times New Roman" w:eastAsia="Times New Roman" w:hAnsi="Times New Roman" w:cs="Times New Roman"/>
                <w:sz w:val="24"/>
                <w:szCs w:val="24"/>
                <w:lang w:eastAsia="ru-RU"/>
              </w:rPr>
              <w:t>3</w:t>
            </w:r>
          </w:p>
        </w:tc>
        <w:tc>
          <w:tcPr>
            <w:tcW w:w="3560" w:type="dxa"/>
            <w:tcBorders>
              <w:top w:val="single" w:sz="4" w:space="0" w:color="auto"/>
              <w:left w:val="single" w:sz="4" w:space="0" w:color="auto"/>
              <w:bottom w:val="single" w:sz="4" w:space="0" w:color="auto"/>
              <w:right w:val="single" w:sz="4" w:space="0" w:color="auto"/>
            </w:tcBorders>
            <w:hideMark/>
          </w:tcPr>
          <w:p w:rsidR="003453A1" w:rsidRPr="003453A1" w:rsidRDefault="003453A1" w:rsidP="003453A1">
            <w:pPr>
              <w:spacing w:after="0" w:line="240" w:lineRule="auto"/>
              <w:rPr>
                <w:rFonts w:ascii="Times New Roman" w:eastAsia="Times New Roman" w:hAnsi="Times New Roman" w:cs="Times New Roman"/>
                <w:sz w:val="24"/>
                <w:szCs w:val="24"/>
                <w:lang w:eastAsia="ru-RU"/>
              </w:rPr>
            </w:pPr>
            <w:r w:rsidRPr="003453A1">
              <w:rPr>
                <w:rFonts w:ascii="Times New Roman" w:eastAsia="Times New Roman" w:hAnsi="Times New Roman" w:cs="Times New Roman"/>
                <w:sz w:val="24"/>
                <w:szCs w:val="24"/>
                <w:lang w:eastAsia="ru-RU"/>
              </w:rPr>
              <w:t xml:space="preserve">Интеллектуальный тренинг </w:t>
            </w:r>
          </w:p>
        </w:tc>
        <w:tc>
          <w:tcPr>
            <w:tcW w:w="829" w:type="dxa"/>
            <w:tcBorders>
              <w:top w:val="single" w:sz="4" w:space="0" w:color="auto"/>
              <w:left w:val="single" w:sz="4" w:space="0" w:color="auto"/>
              <w:bottom w:val="single" w:sz="4" w:space="0" w:color="auto"/>
              <w:right w:val="single" w:sz="4" w:space="0" w:color="auto"/>
            </w:tcBorders>
            <w:hideMark/>
          </w:tcPr>
          <w:p w:rsidR="003453A1" w:rsidRPr="003453A1" w:rsidRDefault="003453A1" w:rsidP="003453A1">
            <w:pPr>
              <w:spacing w:after="0" w:line="240" w:lineRule="auto"/>
              <w:jc w:val="center"/>
              <w:rPr>
                <w:rFonts w:ascii="Times New Roman" w:eastAsia="Times New Roman" w:hAnsi="Times New Roman" w:cs="Times New Roman"/>
                <w:sz w:val="24"/>
                <w:szCs w:val="24"/>
                <w:lang w:eastAsia="ru-RU"/>
              </w:rPr>
            </w:pPr>
            <w:r w:rsidRPr="003453A1">
              <w:rPr>
                <w:rFonts w:ascii="Times New Roman" w:eastAsia="Times New Roman" w:hAnsi="Times New Roman" w:cs="Times New Roman"/>
                <w:sz w:val="24"/>
                <w:szCs w:val="24"/>
                <w:lang w:eastAsia="ru-RU"/>
              </w:rPr>
              <w:t>8</w:t>
            </w:r>
          </w:p>
        </w:tc>
        <w:tc>
          <w:tcPr>
            <w:tcW w:w="945" w:type="dxa"/>
            <w:tcBorders>
              <w:top w:val="single" w:sz="4" w:space="0" w:color="auto"/>
              <w:left w:val="single" w:sz="4" w:space="0" w:color="auto"/>
              <w:bottom w:val="single" w:sz="4" w:space="0" w:color="auto"/>
              <w:right w:val="single" w:sz="4" w:space="0" w:color="auto"/>
            </w:tcBorders>
            <w:hideMark/>
          </w:tcPr>
          <w:p w:rsidR="003453A1" w:rsidRPr="003453A1" w:rsidRDefault="003453A1" w:rsidP="003453A1">
            <w:pPr>
              <w:spacing w:after="0" w:line="240" w:lineRule="auto"/>
              <w:jc w:val="center"/>
              <w:rPr>
                <w:rFonts w:ascii="Times New Roman" w:eastAsia="Times New Roman" w:hAnsi="Times New Roman" w:cs="Times New Roman"/>
                <w:sz w:val="24"/>
                <w:szCs w:val="24"/>
                <w:lang w:eastAsia="ru-RU"/>
              </w:rPr>
            </w:pPr>
            <w:r w:rsidRPr="003453A1">
              <w:rPr>
                <w:rFonts w:ascii="Times New Roman" w:eastAsia="Times New Roman" w:hAnsi="Times New Roman" w:cs="Times New Roman"/>
                <w:sz w:val="24"/>
                <w:szCs w:val="24"/>
                <w:lang w:eastAsia="ru-RU"/>
              </w:rPr>
              <w:t>2</w:t>
            </w:r>
          </w:p>
        </w:tc>
        <w:tc>
          <w:tcPr>
            <w:tcW w:w="924" w:type="dxa"/>
            <w:tcBorders>
              <w:top w:val="single" w:sz="4" w:space="0" w:color="auto"/>
              <w:left w:val="single" w:sz="4" w:space="0" w:color="auto"/>
              <w:bottom w:val="single" w:sz="4" w:space="0" w:color="auto"/>
              <w:right w:val="single" w:sz="4" w:space="0" w:color="auto"/>
            </w:tcBorders>
            <w:hideMark/>
          </w:tcPr>
          <w:p w:rsidR="003453A1" w:rsidRPr="003453A1" w:rsidRDefault="003453A1" w:rsidP="003453A1">
            <w:pPr>
              <w:spacing w:after="0" w:line="240" w:lineRule="auto"/>
              <w:jc w:val="center"/>
              <w:rPr>
                <w:rFonts w:ascii="Times New Roman" w:eastAsia="Times New Roman" w:hAnsi="Times New Roman" w:cs="Times New Roman"/>
                <w:sz w:val="24"/>
                <w:szCs w:val="24"/>
                <w:lang w:eastAsia="ru-RU"/>
              </w:rPr>
            </w:pPr>
            <w:r w:rsidRPr="003453A1">
              <w:rPr>
                <w:rFonts w:ascii="Times New Roman" w:eastAsia="Times New Roman" w:hAnsi="Times New Roman" w:cs="Times New Roman"/>
                <w:sz w:val="24"/>
                <w:szCs w:val="24"/>
                <w:lang w:eastAsia="ru-RU"/>
              </w:rPr>
              <w:t>6</w:t>
            </w:r>
          </w:p>
        </w:tc>
        <w:tc>
          <w:tcPr>
            <w:tcW w:w="829" w:type="dxa"/>
            <w:tcBorders>
              <w:top w:val="single" w:sz="4" w:space="0" w:color="auto"/>
              <w:left w:val="single" w:sz="4" w:space="0" w:color="auto"/>
              <w:bottom w:val="single" w:sz="4" w:space="0" w:color="auto"/>
              <w:right w:val="single" w:sz="4" w:space="0" w:color="auto"/>
            </w:tcBorders>
            <w:hideMark/>
          </w:tcPr>
          <w:p w:rsidR="003453A1" w:rsidRPr="003453A1" w:rsidRDefault="003453A1" w:rsidP="003453A1">
            <w:pPr>
              <w:spacing w:after="0" w:line="240" w:lineRule="auto"/>
              <w:jc w:val="center"/>
              <w:rPr>
                <w:rFonts w:ascii="Times New Roman" w:eastAsia="Times New Roman" w:hAnsi="Times New Roman" w:cs="Times New Roman"/>
                <w:sz w:val="24"/>
                <w:szCs w:val="24"/>
                <w:lang w:eastAsia="ru-RU"/>
              </w:rPr>
            </w:pPr>
            <w:r w:rsidRPr="003453A1">
              <w:rPr>
                <w:rFonts w:ascii="Times New Roman" w:eastAsia="Times New Roman" w:hAnsi="Times New Roman" w:cs="Times New Roman"/>
                <w:sz w:val="24"/>
                <w:szCs w:val="24"/>
                <w:lang w:eastAsia="ru-RU"/>
              </w:rPr>
              <w:t>-</w:t>
            </w:r>
          </w:p>
        </w:tc>
        <w:tc>
          <w:tcPr>
            <w:tcW w:w="912" w:type="dxa"/>
            <w:tcBorders>
              <w:top w:val="single" w:sz="4" w:space="0" w:color="auto"/>
              <w:left w:val="single" w:sz="4" w:space="0" w:color="auto"/>
              <w:bottom w:val="single" w:sz="4" w:space="0" w:color="auto"/>
              <w:right w:val="single" w:sz="4" w:space="0" w:color="auto"/>
            </w:tcBorders>
            <w:hideMark/>
          </w:tcPr>
          <w:p w:rsidR="003453A1" w:rsidRPr="003453A1" w:rsidRDefault="003453A1" w:rsidP="003453A1">
            <w:pPr>
              <w:spacing w:after="0" w:line="240" w:lineRule="auto"/>
              <w:jc w:val="center"/>
              <w:rPr>
                <w:rFonts w:ascii="Times New Roman" w:eastAsia="Times New Roman" w:hAnsi="Times New Roman" w:cs="Times New Roman"/>
                <w:sz w:val="24"/>
                <w:szCs w:val="24"/>
                <w:lang w:eastAsia="ru-RU"/>
              </w:rPr>
            </w:pPr>
            <w:r w:rsidRPr="003453A1">
              <w:rPr>
                <w:rFonts w:ascii="Times New Roman" w:eastAsia="Times New Roman" w:hAnsi="Times New Roman" w:cs="Times New Roman"/>
                <w:sz w:val="24"/>
                <w:szCs w:val="24"/>
                <w:lang w:eastAsia="ru-RU"/>
              </w:rPr>
              <w:t>-</w:t>
            </w:r>
          </w:p>
        </w:tc>
        <w:tc>
          <w:tcPr>
            <w:tcW w:w="1202" w:type="dxa"/>
            <w:tcBorders>
              <w:top w:val="single" w:sz="4" w:space="0" w:color="auto"/>
              <w:left w:val="single" w:sz="4" w:space="0" w:color="auto"/>
              <w:bottom w:val="single" w:sz="4" w:space="0" w:color="auto"/>
              <w:right w:val="single" w:sz="4" w:space="0" w:color="auto"/>
            </w:tcBorders>
            <w:hideMark/>
          </w:tcPr>
          <w:p w:rsidR="003453A1" w:rsidRPr="003453A1" w:rsidRDefault="003453A1" w:rsidP="003453A1">
            <w:pPr>
              <w:spacing w:after="0" w:line="240" w:lineRule="auto"/>
              <w:jc w:val="center"/>
              <w:rPr>
                <w:rFonts w:ascii="Times New Roman" w:eastAsia="Times New Roman" w:hAnsi="Times New Roman" w:cs="Times New Roman"/>
                <w:sz w:val="24"/>
                <w:szCs w:val="24"/>
                <w:lang w:eastAsia="ru-RU"/>
              </w:rPr>
            </w:pPr>
            <w:r w:rsidRPr="003453A1">
              <w:rPr>
                <w:rFonts w:ascii="Times New Roman" w:eastAsia="Times New Roman" w:hAnsi="Times New Roman" w:cs="Times New Roman"/>
                <w:sz w:val="24"/>
                <w:szCs w:val="24"/>
                <w:lang w:eastAsia="ru-RU"/>
              </w:rPr>
              <w:t>зачет</w:t>
            </w:r>
          </w:p>
        </w:tc>
      </w:tr>
      <w:tr w:rsidR="003453A1" w:rsidRPr="003453A1" w:rsidTr="00D01D21">
        <w:tc>
          <w:tcPr>
            <w:tcW w:w="580" w:type="dxa"/>
            <w:tcBorders>
              <w:top w:val="single" w:sz="4" w:space="0" w:color="auto"/>
              <w:left w:val="single" w:sz="4" w:space="0" w:color="auto"/>
              <w:bottom w:val="single" w:sz="4" w:space="0" w:color="auto"/>
              <w:right w:val="single" w:sz="4" w:space="0" w:color="auto"/>
            </w:tcBorders>
            <w:hideMark/>
          </w:tcPr>
          <w:p w:rsidR="003453A1" w:rsidRPr="003453A1" w:rsidRDefault="003453A1" w:rsidP="003453A1">
            <w:pPr>
              <w:spacing w:after="0" w:line="240" w:lineRule="auto"/>
              <w:rPr>
                <w:rFonts w:ascii="Times New Roman" w:eastAsia="Times New Roman" w:hAnsi="Times New Roman" w:cs="Times New Roman"/>
                <w:sz w:val="24"/>
                <w:szCs w:val="24"/>
                <w:lang w:eastAsia="ru-RU"/>
              </w:rPr>
            </w:pPr>
            <w:r w:rsidRPr="003453A1">
              <w:rPr>
                <w:rFonts w:ascii="Times New Roman" w:eastAsia="Times New Roman" w:hAnsi="Times New Roman" w:cs="Times New Roman"/>
                <w:sz w:val="24"/>
                <w:szCs w:val="24"/>
                <w:lang w:eastAsia="ru-RU"/>
              </w:rPr>
              <w:t>4</w:t>
            </w:r>
          </w:p>
        </w:tc>
        <w:tc>
          <w:tcPr>
            <w:tcW w:w="3560" w:type="dxa"/>
            <w:tcBorders>
              <w:top w:val="single" w:sz="4" w:space="0" w:color="auto"/>
              <w:left w:val="single" w:sz="4" w:space="0" w:color="auto"/>
              <w:bottom w:val="single" w:sz="4" w:space="0" w:color="auto"/>
              <w:right w:val="single" w:sz="4" w:space="0" w:color="auto"/>
            </w:tcBorders>
            <w:hideMark/>
          </w:tcPr>
          <w:p w:rsidR="003453A1" w:rsidRPr="003453A1" w:rsidRDefault="003453A1" w:rsidP="003453A1">
            <w:pPr>
              <w:spacing w:after="0" w:line="240" w:lineRule="auto"/>
              <w:rPr>
                <w:rFonts w:ascii="Times New Roman" w:eastAsia="Times New Roman" w:hAnsi="Times New Roman" w:cs="Times New Roman"/>
                <w:sz w:val="24"/>
                <w:szCs w:val="24"/>
                <w:lang w:eastAsia="ru-RU"/>
              </w:rPr>
            </w:pPr>
            <w:r w:rsidRPr="003453A1">
              <w:rPr>
                <w:rFonts w:ascii="Times New Roman" w:eastAsia="Times New Roman" w:hAnsi="Times New Roman" w:cs="Times New Roman"/>
                <w:sz w:val="24"/>
                <w:szCs w:val="24"/>
                <w:lang w:eastAsia="ru-RU"/>
              </w:rPr>
              <w:t xml:space="preserve">Актуальные проблемы этнопсихологии в образовательной среде вуза </w:t>
            </w:r>
          </w:p>
        </w:tc>
        <w:tc>
          <w:tcPr>
            <w:tcW w:w="829" w:type="dxa"/>
            <w:tcBorders>
              <w:top w:val="single" w:sz="4" w:space="0" w:color="auto"/>
              <w:left w:val="single" w:sz="4" w:space="0" w:color="auto"/>
              <w:bottom w:val="single" w:sz="4" w:space="0" w:color="auto"/>
              <w:right w:val="single" w:sz="4" w:space="0" w:color="auto"/>
            </w:tcBorders>
          </w:tcPr>
          <w:p w:rsidR="003453A1" w:rsidRPr="003453A1" w:rsidRDefault="003453A1" w:rsidP="003453A1">
            <w:pPr>
              <w:spacing w:after="0" w:line="240" w:lineRule="auto"/>
              <w:jc w:val="center"/>
              <w:rPr>
                <w:rFonts w:ascii="Times New Roman" w:eastAsia="Times New Roman" w:hAnsi="Times New Roman" w:cs="Times New Roman"/>
                <w:sz w:val="24"/>
                <w:szCs w:val="24"/>
                <w:lang w:eastAsia="ru-RU"/>
              </w:rPr>
            </w:pPr>
            <w:r w:rsidRPr="003453A1">
              <w:rPr>
                <w:rFonts w:ascii="Times New Roman" w:eastAsia="Times New Roman" w:hAnsi="Times New Roman" w:cs="Times New Roman"/>
                <w:sz w:val="24"/>
                <w:szCs w:val="24"/>
                <w:lang w:eastAsia="ru-RU"/>
              </w:rPr>
              <w:t>8</w:t>
            </w:r>
          </w:p>
        </w:tc>
        <w:tc>
          <w:tcPr>
            <w:tcW w:w="945" w:type="dxa"/>
            <w:tcBorders>
              <w:top w:val="single" w:sz="4" w:space="0" w:color="auto"/>
              <w:left w:val="single" w:sz="4" w:space="0" w:color="auto"/>
              <w:bottom w:val="single" w:sz="4" w:space="0" w:color="auto"/>
              <w:right w:val="single" w:sz="4" w:space="0" w:color="auto"/>
            </w:tcBorders>
          </w:tcPr>
          <w:p w:rsidR="003453A1" w:rsidRPr="003453A1" w:rsidRDefault="003453A1" w:rsidP="003453A1">
            <w:pPr>
              <w:spacing w:after="0" w:line="240" w:lineRule="auto"/>
              <w:jc w:val="center"/>
              <w:rPr>
                <w:rFonts w:ascii="Times New Roman" w:eastAsia="Times New Roman" w:hAnsi="Times New Roman" w:cs="Times New Roman"/>
                <w:sz w:val="24"/>
                <w:szCs w:val="24"/>
                <w:lang w:eastAsia="ru-RU"/>
              </w:rPr>
            </w:pPr>
            <w:r w:rsidRPr="003453A1">
              <w:rPr>
                <w:rFonts w:ascii="Times New Roman" w:eastAsia="Times New Roman" w:hAnsi="Times New Roman" w:cs="Times New Roman"/>
                <w:sz w:val="24"/>
                <w:szCs w:val="24"/>
                <w:lang w:eastAsia="ru-RU"/>
              </w:rPr>
              <w:t>4</w:t>
            </w:r>
          </w:p>
        </w:tc>
        <w:tc>
          <w:tcPr>
            <w:tcW w:w="924" w:type="dxa"/>
            <w:tcBorders>
              <w:top w:val="single" w:sz="4" w:space="0" w:color="auto"/>
              <w:left w:val="single" w:sz="4" w:space="0" w:color="auto"/>
              <w:bottom w:val="single" w:sz="4" w:space="0" w:color="auto"/>
              <w:right w:val="single" w:sz="4" w:space="0" w:color="auto"/>
            </w:tcBorders>
          </w:tcPr>
          <w:p w:rsidR="003453A1" w:rsidRPr="003453A1" w:rsidRDefault="003453A1" w:rsidP="003453A1">
            <w:pPr>
              <w:spacing w:after="0" w:line="240" w:lineRule="auto"/>
              <w:jc w:val="center"/>
              <w:rPr>
                <w:rFonts w:ascii="Times New Roman" w:eastAsia="Times New Roman" w:hAnsi="Times New Roman" w:cs="Times New Roman"/>
                <w:sz w:val="24"/>
                <w:szCs w:val="24"/>
                <w:lang w:eastAsia="ru-RU"/>
              </w:rPr>
            </w:pPr>
            <w:r w:rsidRPr="003453A1">
              <w:rPr>
                <w:rFonts w:ascii="Times New Roman" w:eastAsia="Times New Roman" w:hAnsi="Times New Roman" w:cs="Times New Roman"/>
                <w:sz w:val="24"/>
                <w:szCs w:val="24"/>
                <w:lang w:eastAsia="ru-RU"/>
              </w:rPr>
              <w:t>4</w:t>
            </w:r>
          </w:p>
        </w:tc>
        <w:tc>
          <w:tcPr>
            <w:tcW w:w="829" w:type="dxa"/>
            <w:tcBorders>
              <w:top w:val="single" w:sz="4" w:space="0" w:color="auto"/>
              <w:left w:val="single" w:sz="4" w:space="0" w:color="auto"/>
              <w:bottom w:val="single" w:sz="4" w:space="0" w:color="auto"/>
              <w:right w:val="single" w:sz="4" w:space="0" w:color="auto"/>
            </w:tcBorders>
          </w:tcPr>
          <w:p w:rsidR="003453A1" w:rsidRPr="003453A1" w:rsidRDefault="003453A1" w:rsidP="003453A1">
            <w:pPr>
              <w:spacing w:after="0" w:line="240" w:lineRule="auto"/>
              <w:jc w:val="center"/>
              <w:rPr>
                <w:rFonts w:ascii="Times New Roman" w:eastAsia="Times New Roman" w:hAnsi="Times New Roman" w:cs="Times New Roman"/>
                <w:sz w:val="24"/>
                <w:szCs w:val="24"/>
                <w:lang w:eastAsia="ru-RU"/>
              </w:rPr>
            </w:pPr>
          </w:p>
        </w:tc>
        <w:tc>
          <w:tcPr>
            <w:tcW w:w="912" w:type="dxa"/>
            <w:tcBorders>
              <w:top w:val="single" w:sz="4" w:space="0" w:color="auto"/>
              <w:left w:val="single" w:sz="4" w:space="0" w:color="auto"/>
              <w:bottom w:val="single" w:sz="4" w:space="0" w:color="auto"/>
              <w:right w:val="single" w:sz="4" w:space="0" w:color="auto"/>
            </w:tcBorders>
          </w:tcPr>
          <w:p w:rsidR="003453A1" w:rsidRPr="003453A1" w:rsidRDefault="003453A1" w:rsidP="003453A1">
            <w:pPr>
              <w:spacing w:after="0" w:line="240" w:lineRule="auto"/>
              <w:jc w:val="center"/>
              <w:rPr>
                <w:rFonts w:ascii="Times New Roman" w:eastAsia="Times New Roman" w:hAnsi="Times New Roman" w:cs="Times New Roman"/>
                <w:sz w:val="24"/>
                <w:szCs w:val="24"/>
                <w:lang w:eastAsia="ru-RU"/>
              </w:rPr>
            </w:pPr>
          </w:p>
        </w:tc>
        <w:tc>
          <w:tcPr>
            <w:tcW w:w="1202" w:type="dxa"/>
            <w:tcBorders>
              <w:top w:val="single" w:sz="4" w:space="0" w:color="auto"/>
              <w:left w:val="single" w:sz="4" w:space="0" w:color="auto"/>
              <w:bottom w:val="single" w:sz="4" w:space="0" w:color="auto"/>
              <w:right w:val="single" w:sz="4" w:space="0" w:color="auto"/>
            </w:tcBorders>
          </w:tcPr>
          <w:p w:rsidR="003453A1" w:rsidRPr="003453A1" w:rsidRDefault="003453A1" w:rsidP="003453A1">
            <w:pPr>
              <w:spacing w:after="0" w:line="240" w:lineRule="auto"/>
              <w:jc w:val="center"/>
              <w:rPr>
                <w:rFonts w:ascii="Times New Roman" w:eastAsia="Times New Roman" w:hAnsi="Times New Roman" w:cs="Times New Roman"/>
                <w:sz w:val="24"/>
                <w:szCs w:val="24"/>
                <w:lang w:eastAsia="ru-RU"/>
              </w:rPr>
            </w:pPr>
            <w:r w:rsidRPr="003453A1">
              <w:rPr>
                <w:rFonts w:ascii="Times New Roman" w:eastAsia="Times New Roman" w:hAnsi="Times New Roman" w:cs="Times New Roman"/>
                <w:sz w:val="24"/>
                <w:szCs w:val="24"/>
                <w:lang w:eastAsia="ru-RU"/>
              </w:rPr>
              <w:t>зачет</w:t>
            </w:r>
          </w:p>
        </w:tc>
      </w:tr>
      <w:tr w:rsidR="003453A1" w:rsidRPr="003453A1" w:rsidTr="00D01D21">
        <w:tc>
          <w:tcPr>
            <w:tcW w:w="580" w:type="dxa"/>
            <w:tcBorders>
              <w:top w:val="single" w:sz="4" w:space="0" w:color="auto"/>
              <w:left w:val="single" w:sz="4" w:space="0" w:color="auto"/>
              <w:bottom w:val="single" w:sz="4" w:space="0" w:color="auto"/>
              <w:right w:val="single" w:sz="4" w:space="0" w:color="auto"/>
            </w:tcBorders>
            <w:hideMark/>
          </w:tcPr>
          <w:p w:rsidR="003453A1" w:rsidRPr="003453A1" w:rsidRDefault="003453A1" w:rsidP="003453A1">
            <w:pPr>
              <w:spacing w:after="0" w:line="240" w:lineRule="auto"/>
              <w:rPr>
                <w:rFonts w:ascii="Times New Roman" w:eastAsia="Times New Roman" w:hAnsi="Times New Roman" w:cs="Times New Roman"/>
                <w:sz w:val="24"/>
                <w:szCs w:val="24"/>
                <w:lang w:eastAsia="ru-RU"/>
              </w:rPr>
            </w:pPr>
            <w:r w:rsidRPr="003453A1">
              <w:rPr>
                <w:rFonts w:ascii="Times New Roman" w:eastAsia="Times New Roman" w:hAnsi="Times New Roman" w:cs="Times New Roman"/>
                <w:sz w:val="24"/>
                <w:szCs w:val="24"/>
                <w:lang w:eastAsia="ru-RU"/>
              </w:rPr>
              <w:t>5</w:t>
            </w:r>
          </w:p>
        </w:tc>
        <w:tc>
          <w:tcPr>
            <w:tcW w:w="3560" w:type="dxa"/>
            <w:tcBorders>
              <w:top w:val="single" w:sz="4" w:space="0" w:color="auto"/>
              <w:left w:val="single" w:sz="4" w:space="0" w:color="auto"/>
              <w:bottom w:val="single" w:sz="4" w:space="0" w:color="auto"/>
              <w:right w:val="single" w:sz="4" w:space="0" w:color="auto"/>
            </w:tcBorders>
            <w:hideMark/>
          </w:tcPr>
          <w:p w:rsidR="003453A1" w:rsidRPr="003453A1" w:rsidRDefault="003453A1" w:rsidP="003453A1">
            <w:pPr>
              <w:spacing w:after="0" w:line="240" w:lineRule="auto"/>
              <w:rPr>
                <w:rFonts w:ascii="Times New Roman" w:eastAsia="Times New Roman" w:hAnsi="Times New Roman" w:cs="Times New Roman"/>
                <w:sz w:val="24"/>
                <w:szCs w:val="24"/>
                <w:lang w:eastAsia="ru-RU"/>
              </w:rPr>
            </w:pPr>
            <w:r w:rsidRPr="003453A1">
              <w:rPr>
                <w:rFonts w:ascii="Times New Roman" w:eastAsia="Times New Roman" w:hAnsi="Times New Roman" w:cs="Times New Roman"/>
                <w:sz w:val="24"/>
                <w:szCs w:val="24"/>
                <w:lang w:eastAsia="ru-RU"/>
              </w:rPr>
              <w:t>Проект как метод развития личности студента</w:t>
            </w:r>
          </w:p>
        </w:tc>
        <w:tc>
          <w:tcPr>
            <w:tcW w:w="829" w:type="dxa"/>
            <w:tcBorders>
              <w:top w:val="single" w:sz="4" w:space="0" w:color="auto"/>
              <w:left w:val="single" w:sz="4" w:space="0" w:color="auto"/>
              <w:bottom w:val="single" w:sz="4" w:space="0" w:color="auto"/>
              <w:right w:val="single" w:sz="4" w:space="0" w:color="auto"/>
            </w:tcBorders>
          </w:tcPr>
          <w:p w:rsidR="003453A1" w:rsidRPr="003453A1" w:rsidRDefault="003453A1" w:rsidP="003453A1">
            <w:pPr>
              <w:spacing w:after="0" w:line="240" w:lineRule="auto"/>
              <w:jc w:val="center"/>
              <w:rPr>
                <w:rFonts w:ascii="Times New Roman" w:eastAsia="Times New Roman" w:hAnsi="Times New Roman" w:cs="Times New Roman"/>
                <w:sz w:val="24"/>
                <w:szCs w:val="24"/>
                <w:lang w:eastAsia="ru-RU"/>
              </w:rPr>
            </w:pPr>
            <w:r w:rsidRPr="003453A1">
              <w:rPr>
                <w:rFonts w:ascii="Times New Roman" w:eastAsia="Times New Roman" w:hAnsi="Times New Roman" w:cs="Times New Roman"/>
                <w:sz w:val="24"/>
                <w:szCs w:val="24"/>
                <w:lang w:eastAsia="ru-RU"/>
              </w:rPr>
              <w:t>8</w:t>
            </w:r>
          </w:p>
        </w:tc>
        <w:tc>
          <w:tcPr>
            <w:tcW w:w="945" w:type="dxa"/>
            <w:tcBorders>
              <w:top w:val="single" w:sz="4" w:space="0" w:color="auto"/>
              <w:left w:val="single" w:sz="4" w:space="0" w:color="auto"/>
              <w:bottom w:val="single" w:sz="4" w:space="0" w:color="auto"/>
              <w:right w:val="single" w:sz="4" w:space="0" w:color="auto"/>
            </w:tcBorders>
          </w:tcPr>
          <w:p w:rsidR="003453A1" w:rsidRPr="003453A1" w:rsidRDefault="003453A1" w:rsidP="003453A1">
            <w:pPr>
              <w:spacing w:after="0" w:line="240" w:lineRule="auto"/>
              <w:jc w:val="center"/>
              <w:rPr>
                <w:rFonts w:ascii="Times New Roman" w:eastAsia="Times New Roman" w:hAnsi="Times New Roman" w:cs="Times New Roman"/>
                <w:sz w:val="24"/>
                <w:szCs w:val="24"/>
                <w:lang w:eastAsia="ru-RU"/>
              </w:rPr>
            </w:pPr>
            <w:r w:rsidRPr="003453A1">
              <w:rPr>
                <w:rFonts w:ascii="Times New Roman" w:eastAsia="Times New Roman" w:hAnsi="Times New Roman" w:cs="Times New Roman"/>
                <w:sz w:val="24"/>
                <w:szCs w:val="24"/>
                <w:lang w:eastAsia="ru-RU"/>
              </w:rPr>
              <w:t>2</w:t>
            </w:r>
          </w:p>
        </w:tc>
        <w:tc>
          <w:tcPr>
            <w:tcW w:w="924" w:type="dxa"/>
            <w:tcBorders>
              <w:top w:val="single" w:sz="4" w:space="0" w:color="auto"/>
              <w:left w:val="single" w:sz="4" w:space="0" w:color="auto"/>
              <w:bottom w:val="single" w:sz="4" w:space="0" w:color="auto"/>
              <w:right w:val="single" w:sz="4" w:space="0" w:color="auto"/>
            </w:tcBorders>
          </w:tcPr>
          <w:p w:rsidR="003453A1" w:rsidRPr="003453A1" w:rsidRDefault="003453A1" w:rsidP="003453A1">
            <w:pPr>
              <w:spacing w:after="0" w:line="240" w:lineRule="auto"/>
              <w:jc w:val="center"/>
              <w:rPr>
                <w:rFonts w:ascii="Times New Roman" w:eastAsia="Times New Roman" w:hAnsi="Times New Roman" w:cs="Times New Roman"/>
                <w:sz w:val="24"/>
                <w:szCs w:val="24"/>
                <w:lang w:eastAsia="ru-RU"/>
              </w:rPr>
            </w:pPr>
            <w:r w:rsidRPr="003453A1">
              <w:rPr>
                <w:rFonts w:ascii="Times New Roman" w:eastAsia="Times New Roman" w:hAnsi="Times New Roman" w:cs="Times New Roman"/>
                <w:sz w:val="24"/>
                <w:szCs w:val="24"/>
                <w:lang w:eastAsia="ru-RU"/>
              </w:rPr>
              <w:t>6</w:t>
            </w:r>
          </w:p>
        </w:tc>
        <w:tc>
          <w:tcPr>
            <w:tcW w:w="829" w:type="dxa"/>
            <w:tcBorders>
              <w:top w:val="single" w:sz="4" w:space="0" w:color="auto"/>
              <w:left w:val="single" w:sz="4" w:space="0" w:color="auto"/>
              <w:bottom w:val="single" w:sz="4" w:space="0" w:color="auto"/>
              <w:right w:val="single" w:sz="4" w:space="0" w:color="auto"/>
            </w:tcBorders>
          </w:tcPr>
          <w:p w:rsidR="003453A1" w:rsidRPr="003453A1" w:rsidRDefault="003453A1" w:rsidP="003453A1">
            <w:pPr>
              <w:spacing w:after="0" w:line="240" w:lineRule="auto"/>
              <w:jc w:val="center"/>
              <w:rPr>
                <w:rFonts w:ascii="Times New Roman" w:eastAsia="Times New Roman" w:hAnsi="Times New Roman" w:cs="Times New Roman"/>
                <w:sz w:val="24"/>
                <w:szCs w:val="24"/>
                <w:lang w:eastAsia="ru-RU"/>
              </w:rPr>
            </w:pPr>
            <w:r w:rsidRPr="003453A1">
              <w:rPr>
                <w:rFonts w:ascii="Times New Roman" w:eastAsia="Times New Roman" w:hAnsi="Times New Roman" w:cs="Times New Roman"/>
                <w:sz w:val="24"/>
                <w:szCs w:val="24"/>
                <w:lang w:eastAsia="ru-RU"/>
              </w:rPr>
              <w:t>-</w:t>
            </w:r>
          </w:p>
        </w:tc>
        <w:tc>
          <w:tcPr>
            <w:tcW w:w="912" w:type="dxa"/>
            <w:tcBorders>
              <w:top w:val="single" w:sz="4" w:space="0" w:color="auto"/>
              <w:left w:val="single" w:sz="4" w:space="0" w:color="auto"/>
              <w:bottom w:val="single" w:sz="4" w:space="0" w:color="auto"/>
              <w:right w:val="single" w:sz="4" w:space="0" w:color="auto"/>
            </w:tcBorders>
          </w:tcPr>
          <w:p w:rsidR="003453A1" w:rsidRPr="003453A1" w:rsidRDefault="003453A1" w:rsidP="003453A1">
            <w:pPr>
              <w:spacing w:after="0" w:line="240" w:lineRule="auto"/>
              <w:jc w:val="center"/>
              <w:rPr>
                <w:rFonts w:ascii="Times New Roman" w:eastAsia="Times New Roman" w:hAnsi="Times New Roman" w:cs="Times New Roman"/>
                <w:sz w:val="24"/>
                <w:szCs w:val="24"/>
                <w:lang w:eastAsia="ru-RU"/>
              </w:rPr>
            </w:pPr>
            <w:r w:rsidRPr="003453A1">
              <w:rPr>
                <w:rFonts w:ascii="Times New Roman" w:eastAsia="Times New Roman" w:hAnsi="Times New Roman" w:cs="Times New Roman"/>
                <w:sz w:val="24"/>
                <w:szCs w:val="24"/>
                <w:lang w:eastAsia="ru-RU"/>
              </w:rPr>
              <w:t>-</w:t>
            </w:r>
          </w:p>
        </w:tc>
        <w:tc>
          <w:tcPr>
            <w:tcW w:w="1202" w:type="dxa"/>
            <w:tcBorders>
              <w:top w:val="single" w:sz="4" w:space="0" w:color="auto"/>
              <w:left w:val="single" w:sz="4" w:space="0" w:color="auto"/>
              <w:bottom w:val="single" w:sz="4" w:space="0" w:color="auto"/>
              <w:right w:val="single" w:sz="4" w:space="0" w:color="auto"/>
            </w:tcBorders>
          </w:tcPr>
          <w:p w:rsidR="003453A1" w:rsidRPr="003453A1" w:rsidRDefault="003453A1" w:rsidP="003453A1">
            <w:pPr>
              <w:spacing w:after="0" w:line="240" w:lineRule="auto"/>
              <w:jc w:val="center"/>
              <w:rPr>
                <w:rFonts w:ascii="Times New Roman" w:eastAsia="Times New Roman" w:hAnsi="Times New Roman" w:cs="Times New Roman"/>
                <w:sz w:val="24"/>
                <w:szCs w:val="24"/>
                <w:lang w:eastAsia="ru-RU"/>
              </w:rPr>
            </w:pPr>
            <w:r w:rsidRPr="003453A1">
              <w:rPr>
                <w:rFonts w:ascii="Times New Roman" w:eastAsia="Times New Roman" w:hAnsi="Times New Roman" w:cs="Times New Roman"/>
                <w:sz w:val="24"/>
                <w:szCs w:val="24"/>
                <w:lang w:eastAsia="ru-RU"/>
              </w:rPr>
              <w:t>зачет</w:t>
            </w:r>
          </w:p>
        </w:tc>
      </w:tr>
      <w:tr w:rsidR="003453A1" w:rsidRPr="003453A1" w:rsidTr="00D01D21">
        <w:tc>
          <w:tcPr>
            <w:tcW w:w="580" w:type="dxa"/>
            <w:tcBorders>
              <w:top w:val="single" w:sz="4" w:space="0" w:color="auto"/>
              <w:left w:val="single" w:sz="4" w:space="0" w:color="auto"/>
              <w:bottom w:val="single" w:sz="4" w:space="0" w:color="auto"/>
              <w:right w:val="single" w:sz="4" w:space="0" w:color="auto"/>
            </w:tcBorders>
            <w:hideMark/>
          </w:tcPr>
          <w:p w:rsidR="003453A1" w:rsidRPr="003453A1" w:rsidRDefault="003453A1" w:rsidP="003453A1">
            <w:pPr>
              <w:spacing w:after="0" w:line="240" w:lineRule="auto"/>
              <w:rPr>
                <w:rFonts w:ascii="Times New Roman" w:eastAsia="Times New Roman" w:hAnsi="Times New Roman" w:cs="Times New Roman"/>
                <w:sz w:val="24"/>
                <w:szCs w:val="24"/>
                <w:lang w:eastAsia="ru-RU"/>
              </w:rPr>
            </w:pPr>
            <w:r w:rsidRPr="003453A1">
              <w:rPr>
                <w:rFonts w:ascii="Times New Roman" w:eastAsia="Times New Roman" w:hAnsi="Times New Roman" w:cs="Times New Roman"/>
                <w:sz w:val="24"/>
                <w:szCs w:val="24"/>
                <w:lang w:eastAsia="ru-RU"/>
              </w:rPr>
              <w:t>6</w:t>
            </w:r>
          </w:p>
        </w:tc>
        <w:tc>
          <w:tcPr>
            <w:tcW w:w="3560" w:type="dxa"/>
            <w:tcBorders>
              <w:top w:val="single" w:sz="4" w:space="0" w:color="auto"/>
              <w:left w:val="single" w:sz="4" w:space="0" w:color="auto"/>
              <w:bottom w:val="single" w:sz="4" w:space="0" w:color="auto"/>
              <w:right w:val="single" w:sz="4" w:space="0" w:color="auto"/>
            </w:tcBorders>
            <w:hideMark/>
          </w:tcPr>
          <w:p w:rsidR="003453A1" w:rsidRPr="003453A1" w:rsidRDefault="003453A1" w:rsidP="003453A1">
            <w:pPr>
              <w:spacing w:after="0" w:line="240" w:lineRule="auto"/>
              <w:rPr>
                <w:rFonts w:ascii="Times New Roman" w:eastAsia="Times New Roman" w:hAnsi="Times New Roman" w:cs="Times New Roman"/>
                <w:sz w:val="24"/>
                <w:szCs w:val="24"/>
                <w:lang w:eastAsia="ru-RU"/>
              </w:rPr>
            </w:pPr>
            <w:r w:rsidRPr="003453A1">
              <w:rPr>
                <w:rFonts w:ascii="Times New Roman" w:eastAsia="Times New Roman" w:hAnsi="Times New Roman" w:cs="Times New Roman"/>
                <w:sz w:val="24"/>
                <w:szCs w:val="24"/>
                <w:lang w:eastAsia="ru-RU"/>
              </w:rPr>
              <w:t xml:space="preserve">Психическое здоровье преподавателя и студента как необходимое условие эффективной работы вуза </w:t>
            </w:r>
          </w:p>
        </w:tc>
        <w:tc>
          <w:tcPr>
            <w:tcW w:w="829" w:type="dxa"/>
            <w:tcBorders>
              <w:top w:val="single" w:sz="4" w:space="0" w:color="auto"/>
              <w:left w:val="single" w:sz="4" w:space="0" w:color="auto"/>
              <w:bottom w:val="single" w:sz="4" w:space="0" w:color="auto"/>
              <w:right w:val="single" w:sz="4" w:space="0" w:color="auto"/>
            </w:tcBorders>
          </w:tcPr>
          <w:p w:rsidR="003453A1" w:rsidRPr="003453A1" w:rsidRDefault="003453A1" w:rsidP="003453A1">
            <w:pPr>
              <w:spacing w:after="0" w:line="240" w:lineRule="auto"/>
              <w:jc w:val="center"/>
              <w:rPr>
                <w:rFonts w:ascii="Times New Roman" w:eastAsia="Times New Roman" w:hAnsi="Times New Roman" w:cs="Times New Roman"/>
                <w:sz w:val="24"/>
                <w:szCs w:val="24"/>
                <w:lang w:eastAsia="ru-RU"/>
              </w:rPr>
            </w:pPr>
            <w:r w:rsidRPr="003453A1">
              <w:rPr>
                <w:rFonts w:ascii="Times New Roman" w:eastAsia="Times New Roman" w:hAnsi="Times New Roman" w:cs="Times New Roman"/>
                <w:sz w:val="24"/>
                <w:szCs w:val="24"/>
                <w:lang w:eastAsia="ru-RU"/>
              </w:rPr>
              <w:t>12</w:t>
            </w:r>
          </w:p>
        </w:tc>
        <w:tc>
          <w:tcPr>
            <w:tcW w:w="945" w:type="dxa"/>
            <w:tcBorders>
              <w:top w:val="single" w:sz="4" w:space="0" w:color="auto"/>
              <w:left w:val="single" w:sz="4" w:space="0" w:color="auto"/>
              <w:bottom w:val="single" w:sz="4" w:space="0" w:color="auto"/>
              <w:right w:val="single" w:sz="4" w:space="0" w:color="auto"/>
            </w:tcBorders>
          </w:tcPr>
          <w:p w:rsidR="003453A1" w:rsidRPr="003453A1" w:rsidRDefault="003453A1" w:rsidP="003453A1">
            <w:pPr>
              <w:spacing w:after="0" w:line="240" w:lineRule="auto"/>
              <w:jc w:val="center"/>
              <w:rPr>
                <w:rFonts w:ascii="Times New Roman" w:eastAsia="Times New Roman" w:hAnsi="Times New Roman" w:cs="Times New Roman"/>
                <w:sz w:val="24"/>
                <w:szCs w:val="24"/>
                <w:lang w:eastAsia="ru-RU"/>
              </w:rPr>
            </w:pPr>
            <w:r w:rsidRPr="003453A1">
              <w:rPr>
                <w:rFonts w:ascii="Times New Roman" w:eastAsia="Times New Roman" w:hAnsi="Times New Roman" w:cs="Times New Roman"/>
                <w:sz w:val="24"/>
                <w:szCs w:val="24"/>
                <w:lang w:eastAsia="ru-RU"/>
              </w:rPr>
              <w:t>4</w:t>
            </w:r>
          </w:p>
        </w:tc>
        <w:tc>
          <w:tcPr>
            <w:tcW w:w="924" w:type="dxa"/>
            <w:tcBorders>
              <w:top w:val="single" w:sz="4" w:space="0" w:color="auto"/>
              <w:left w:val="single" w:sz="4" w:space="0" w:color="auto"/>
              <w:bottom w:val="single" w:sz="4" w:space="0" w:color="auto"/>
              <w:right w:val="single" w:sz="4" w:space="0" w:color="auto"/>
            </w:tcBorders>
          </w:tcPr>
          <w:p w:rsidR="003453A1" w:rsidRPr="003453A1" w:rsidRDefault="003453A1" w:rsidP="003453A1">
            <w:pPr>
              <w:spacing w:after="0" w:line="240" w:lineRule="auto"/>
              <w:jc w:val="center"/>
              <w:rPr>
                <w:rFonts w:ascii="Times New Roman" w:eastAsia="Times New Roman" w:hAnsi="Times New Roman" w:cs="Times New Roman"/>
                <w:sz w:val="24"/>
                <w:szCs w:val="24"/>
                <w:lang w:eastAsia="ru-RU"/>
              </w:rPr>
            </w:pPr>
            <w:r w:rsidRPr="003453A1">
              <w:rPr>
                <w:rFonts w:ascii="Times New Roman" w:eastAsia="Times New Roman" w:hAnsi="Times New Roman" w:cs="Times New Roman"/>
                <w:sz w:val="24"/>
                <w:szCs w:val="24"/>
                <w:lang w:eastAsia="ru-RU"/>
              </w:rPr>
              <w:t>8</w:t>
            </w:r>
          </w:p>
        </w:tc>
        <w:tc>
          <w:tcPr>
            <w:tcW w:w="829" w:type="dxa"/>
            <w:tcBorders>
              <w:top w:val="single" w:sz="4" w:space="0" w:color="auto"/>
              <w:left w:val="single" w:sz="4" w:space="0" w:color="auto"/>
              <w:bottom w:val="single" w:sz="4" w:space="0" w:color="auto"/>
              <w:right w:val="single" w:sz="4" w:space="0" w:color="auto"/>
            </w:tcBorders>
          </w:tcPr>
          <w:p w:rsidR="003453A1" w:rsidRPr="003453A1" w:rsidRDefault="003453A1" w:rsidP="003453A1">
            <w:pPr>
              <w:spacing w:after="0" w:line="240" w:lineRule="auto"/>
              <w:jc w:val="center"/>
              <w:rPr>
                <w:rFonts w:ascii="Times New Roman" w:eastAsia="Times New Roman" w:hAnsi="Times New Roman" w:cs="Times New Roman"/>
                <w:sz w:val="24"/>
                <w:szCs w:val="24"/>
                <w:lang w:eastAsia="ru-RU"/>
              </w:rPr>
            </w:pPr>
            <w:r w:rsidRPr="003453A1">
              <w:rPr>
                <w:rFonts w:ascii="Times New Roman" w:eastAsia="Times New Roman" w:hAnsi="Times New Roman" w:cs="Times New Roman"/>
                <w:sz w:val="24"/>
                <w:szCs w:val="24"/>
                <w:lang w:eastAsia="ru-RU"/>
              </w:rPr>
              <w:t>-</w:t>
            </w:r>
          </w:p>
        </w:tc>
        <w:tc>
          <w:tcPr>
            <w:tcW w:w="912" w:type="dxa"/>
            <w:tcBorders>
              <w:top w:val="single" w:sz="4" w:space="0" w:color="auto"/>
              <w:left w:val="single" w:sz="4" w:space="0" w:color="auto"/>
              <w:bottom w:val="single" w:sz="4" w:space="0" w:color="auto"/>
              <w:right w:val="single" w:sz="4" w:space="0" w:color="auto"/>
            </w:tcBorders>
          </w:tcPr>
          <w:p w:rsidR="003453A1" w:rsidRPr="003453A1" w:rsidRDefault="003453A1" w:rsidP="003453A1">
            <w:pPr>
              <w:spacing w:after="0" w:line="240" w:lineRule="auto"/>
              <w:jc w:val="center"/>
              <w:rPr>
                <w:rFonts w:ascii="Times New Roman" w:eastAsia="Times New Roman" w:hAnsi="Times New Roman" w:cs="Times New Roman"/>
                <w:sz w:val="24"/>
                <w:szCs w:val="24"/>
                <w:lang w:eastAsia="ru-RU"/>
              </w:rPr>
            </w:pPr>
            <w:r w:rsidRPr="003453A1">
              <w:rPr>
                <w:rFonts w:ascii="Times New Roman" w:eastAsia="Times New Roman" w:hAnsi="Times New Roman" w:cs="Times New Roman"/>
                <w:sz w:val="24"/>
                <w:szCs w:val="24"/>
                <w:lang w:eastAsia="ru-RU"/>
              </w:rPr>
              <w:t>-</w:t>
            </w:r>
          </w:p>
        </w:tc>
        <w:tc>
          <w:tcPr>
            <w:tcW w:w="1202" w:type="dxa"/>
            <w:tcBorders>
              <w:top w:val="single" w:sz="4" w:space="0" w:color="auto"/>
              <w:left w:val="single" w:sz="4" w:space="0" w:color="auto"/>
              <w:bottom w:val="single" w:sz="4" w:space="0" w:color="auto"/>
              <w:right w:val="single" w:sz="4" w:space="0" w:color="auto"/>
            </w:tcBorders>
          </w:tcPr>
          <w:p w:rsidR="003453A1" w:rsidRPr="003453A1" w:rsidRDefault="003453A1" w:rsidP="003453A1">
            <w:pPr>
              <w:spacing w:after="0" w:line="240" w:lineRule="auto"/>
              <w:jc w:val="center"/>
              <w:rPr>
                <w:rFonts w:ascii="Times New Roman" w:eastAsia="Times New Roman" w:hAnsi="Times New Roman" w:cs="Times New Roman"/>
                <w:sz w:val="24"/>
                <w:szCs w:val="24"/>
                <w:lang w:eastAsia="ru-RU"/>
              </w:rPr>
            </w:pPr>
            <w:r w:rsidRPr="003453A1">
              <w:rPr>
                <w:rFonts w:ascii="Times New Roman" w:eastAsia="Times New Roman" w:hAnsi="Times New Roman" w:cs="Times New Roman"/>
                <w:sz w:val="24"/>
                <w:szCs w:val="24"/>
                <w:lang w:eastAsia="ru-RU"/>
              </w:rPr>
              <w:t>зачет</w:t>
            </w:r>
          </w:p>
        </w:tc>
      </w:tr>
      <w:tr w:rsidR="003453A1" w:rsidRPr="003453A1" w:rsidTr="00D01D21">
        <w:tc>
          <w:tcPr>
            <w:tcW w:w="580" w:type="dxa"/>
            <w:tcBorders>
              <w:top w:val="single" w:sz="4" w:space="0" w:color="auto"/>
              <w:left w:val="single" w:sz="4" w:space="0" w:color="auto"/>
              <w:bottom w:val="single" w:sz="4" w:space="0" w:color="auto"/>
              <w:right w:val="single" w:sz="4" w:space="0" w:color="auto"/>
            </w:tcBorders>
          </w:tcPr>
          <w:p w:rsidR="003453A1" w:rsidRPr="003453A1" w:rsidRDefault="003453A1" w:rsidP="003453A1">
            <w:pPr>
              <w:spacing w:after="0" w:line="240" w:lineRule="auto"/>
              <w:rPr>
                <w:rFonts w:ascii="Times New Roman" w:eastAsia="Times New Roman" w:hAnsi="Times New Roman" w:cs="Times New Roman"/>
                <w:sz w:val="24"/>
                <w:szCs w:val="24"/>
                <w:lang w:eastAsia="ru-RU"/>
              </w:rPr>
            </w:pPr>
            <w:r w:rsidRPr="003453A1">
              <w:rPr>
                <w:rFonts w:ascii="Times New Roman" w:eastAsia="Times New Roman" w:hAnsi="Times New Roman" w:cs="Times New Roman"/>
                <w:sz w:val="24"/>
                <w:szCs w:val="24"/>
                <w:lang w:eastAsia="ru-RU"/>
              </w:rPr>
              <w:t>7</w:t>
            </w:r>
          </w:p>
        </w:tc>
        <w:tc>
          <w:tcPr>
            <w:tcW w:w="3560" w:type="dxa"/>
            <w:tcBorders>
              <w:top w:val="single" w:sz="4" w:space="0" w:color="auto"/>
              <w:left w:val="single" w:sz="4" w:space="0" w:color="auto"/>
              <w:bottom w:val="single" w:sz="4" w:space="0" w:color="auto"/>
              <w:right w:val="single" w:sz="4" w:space="0" w:color="auto"/>
            </w:tcBorders>
          </w:tcPr>
          <w:p w:rsidR="003453A1" w:rsidRPr="003453A1" w:rsidRDefault="003453A1" w:rsidP="003453A1">
            <w:pPr>
              <w:spacing w:after="0" w:line="240" w:lineRule="auto"/>
              <w:rPr>
                <w:rFonts w:ascii="Times New Roman" w:eastAsia="Times New Roman" w:hAnsi="Times New Roman" w:cs="Times New Roman"/>
                <w:sz w:val="24"/>
                <w:szCs w:val="24"/>
                <w:lang w:eastAsia="ru-RU"/>
              </w:rPr>
            </w:pPr>
            <w:r w:rsidRPr="003453A1">
              <w:rPr>
                <w:rFonts w:ascii="Times New Roman" w:eastAsia="Times New Roman" w:hAnsi="Times New Roman" w:cs="Times New Roman"/>
                <w:color w:val="000000"/>
                <w:sz w:val="24"/>
                <w:szCs w:val="24"/>
                <w:lang w:eastAsia="ru-RU"/>
              </w:rPr>
              <w:t>Основы работы в электронно-образовательной среде ТвГУ</w:t>
            </w:r>
          </w:p>
        </w:tc>
        <w:tc>
          <w:tcPr>
            <w:tcW w:w="829" w:type="dxa"/>
            <w:tcBorders>
              <w:top w:val="single" w:sz="4" w:space="0" w:color="auto"/>
              <w:left w:val="single" w:sz="4" w:space="0" w:color="auto"/>
              <w:bottom w:val="single" w:sz="4" w:space="0" w:color="auto"/>
              <w:right w:val="single" w:sz="4" w:space="0" w:color="auto"/>
            </w:tcBorders>
          </w:tcPr>
          <w:p w:rsidR="003453A1" w:rsidRPr="003453A1" w:rsidRDefault="003453A1" w:rsidP="003453A1">
            <w:pPr>
              <w:spacing w:after="0" w:line="240" w:lineRule="auto"/>
              <w:jc w:val="center"/>
              <w:rPr>
                <w:rFonts w:ascii="Times New Roman" w:eastAsia="Times New Roman" w:hAnsi="Times New Roman" w:cs="Times New Roman"/>
                <w:sz w:val="24"/>
                <w:szCs w:val="24"/>
                <w:lang w:eastAsia="ru-RU"/>
              </w:rPr>
            </w:pPr>
            <w:r w:rsidRPr="003453A1">
              <w:rPr>
                <w:rFonts w:ascii="Times New Roman" w:eastAsia="Times New Roman" w:hAnsi="Times New Roman" w:cs="Times New Roman"/>
                <w:sz w:val="24"/>
                <w:szCs w:val="24"/>
                <w:lang w:eastAsia="ru-RU"/>
              </w:rPr>
              <w:t>12</w:t>
            </w:r>
          </w:p>
        </w:tc>
        <w:tc>
          <w:tcPr>
            <w:tcW w:w="945" w:type="dxa"/>
            <w:tcBorders>
              <w:top w:val="single" w:sz="4" w:space="0" w:color="auto"/>
              <w:left w:val="single" w:sz="4" w:space="0" w:color="auto"/>
              <w:bottom w:val="single" w:sz="4" w:space="0" w:color="auto"/>
              <w:right w:val="single" w:sz="4" w:space="0" w:color="auto"/>
            </w:tcBorders>
          </w:tcPr>
          <w:p w:rsidR="003453A1" w:rsidRPr="003453A1" w:rsidRDefault="003453A1" w:rsidP="003453A1">
            <w:pPr>
              <w:spacing w:after="0" w:line="240" w:lineRule="auto"/>
              <w:jc w:val="center"/>
              <w:rPr>
                <w:rFonts w:ascii="Times New Roman" w:eastAsia="Times New Roman" w:hAnsi="Times New Roman" w:cs="Times New Roman"/>
                <w:sz w:val="24"/>
                <w:szCs w:val="24"/>
                <w:lang w:eastAsia="ru-RU"/>
              </w:rPr>
            </w:pPr>
            <w:r w:rsidRPr="003453A1">
              <w:rPr>
                <w:rFonts w:ascii="Times New Roman" w:eastAsia="Times New Roman" w:hAnsi="Times New Roman" w:cs="Times New Roman"/>
                <w:sz w:val="24"/>
                <w:szCs w:val="24"/>
                <w:lang w:eastAsia="ru-RU"/>
              </w:rPr>
              <w:t>-</w:t>
            </w:r>
          </w:p>
        </w:tc>
        <w:tc>
          <w:tcPr>
            <w:tcW w:w="924" w:type="dxa"/>
            <w:tcBorders>
              <w:top w:val="single" w:sz="4" w:space="0" w:color="auto"/>
              <w:left w:val="single" w:sz="4" w:space="0" w:color="auto"/>
              <w:bottom w:val="single" w:sz="4" w:space="0" w:color="auto"/>
              <w:right w:val="single" w:sz="4" w:space="0" w:color="auto"/>
            </w:tcBorders>
          </w:tcPr>
          <w:p w:rsidR="003453A1" w:rsidRPr="003453A1" w:rsidRDefault="003453A1" w:rsidP="003453A1">
            <w:pPr>
              <w:spacing w:after="0" w:line="240" w:lineRule="auto"/>
              <w:jc w:val="center"/>
              <w:rPr>
                <w:rFonts w:ascii="Times New Roman" w:eastAsia="Times New Roman" w:hAnsi="Times New Roman" w:cs="Times New Roman"/>
                <w:sz w:val="24"/>
                <w:szCs w:val="24"/>
                <w:lang w:eastAsia="ru-RU"/>
              </w:rPr>
            </w:pPr>
            <w:r w:rsidRPr="003453A1">
              <w:rPr>
                <w:rFonts w:ascii="Times New Roman" w:eastAsia="Times New Roman" w:hAnsi="Times New Roman" w:cs="Times New Roman"/>
                <w:sz w:val="24"/>
                <w:szCs w:val="24"/>
                <w:lang w:eastAsia="ru-RU"/>
              </w:rPr>
              <w:t>12</w:t>
            </w:r>
          </w:p>
        </w:tc>
        <w:tc>
          <w:tcPr>
            <w:tcW w:w="829" w:type="dxa"/>
            <w:tcBorders>
              <w:top w:val="single" w:sz="4" w:space="0" w:color="auto"/>
              <w:left w:val="single" w:sz="4" w:space="0" w:color="auto"/>
              <w:bottom w:val="single" w:sz="4" w:space="0" w:color="auto"/>
              <w:right w:val="single" w:sz="4" w:space="0" w:color="auto"/>
            </w:tcBorders>
          </w:tcPr>
          <w:p w:rsidR="003453A1" w:rsidRPr="003453A1" w:rsidRDefault="003453A1" w:rsidP="003453A1">
            <w:pPr>
              <w:spacing w:after="0" w:line="240" w:lineRule="auto"/>
              <w:jc w:val="center"/>
              <w:rPr>
                <w:rFonts w:ascii="Times New Roman" w:eastAsia="Times New Roman" w:hAnsi="Times New Roman" w:cs="Times New Roman"/>
                <w:sz w:val="24"/>
                <w:szCs w:val="24"/>
                <w:lang w:eastAsia="ru-RU"/>
              </w:rPr>
            </w:pPr>
          </w:p>
        </w:tc>
        <w:tc>
          <w:tcPr>
            <w:tcW w:w="912" w:type="dxa"/>
            <w:tcBorders>
              <w:top w:val="single" w:sz="4" w:space="0" w:color="auto"/>
              <w:left w:val="single" w:sz="4" w:space="0" w:color="auto"/>
              <w:bottom w:val="single" w:sz="4" w:space="0" w:color="auto"/>
              <w:right w:val="single" w:sz="4" w:space="0" w:color="auto"/>
            </w:tcBorders>
          </w:tcPr>
          <w:p w:rsidR="003453A1" w:rsidRPr="003453A1" w:rsidRDefault="003453A1" w:rsidP="003453A1">
            <w:pPr>
              <w:spacing w:after="0" w:line="240" w:lineRule="auto"/>
              <w:jc w:val="center"/>
              <w:rPr>
                <w:rFonts w:ascii="Times New Roman" w:eastAsia="Times New Roman" w:hAnsi="Times New Roman" w:cs="Times New Roman"/>
                <w:sz w:val="24"/>
                <w:szCs w:val="24"/>
                <w:lang w:eastAsia="ru-RU"/>
              </w:rPr>
            </w:pPr>
          </w:p>
        </w:tc>
        <w:tc>
          <w:tcPr>
            <w:tcW w:w="1202" w:type="dxa"/>
            <w:tcBorders>
              <w:top w:val="single" w:sz="4" w:space="0" w:color="auto"/>
              <w:left w:val="single" w:sz="4" w:space="0" w:color="auto"/>
              <w:bottom w:val="single" w:sz="4" w:space="0" w:color="auto"/>
              <w:right w:val="single" w:sz="4" w:space="0" w:color="auto"/>
            </w:tcBorders>
          </w:tcPr>
          <w:p w:rsidR="003453A1" w:rsidRPr="003453A1" w:rsidRDefault="003453A1" w:rsidP="003453A1">
            <w:pPr>
              <w:spacing w:after="0" w:line="240" w:lineRule="auto"/>
              <w:jc w:val="center"/>
              <w:rPr>
                <w:rFonts w:ascii="Times New Roman" w:eastAsia="Times New Roman" w:hAnsi="Times New Roman" w:cs="Times New Roman"/>
                <w:sz w:val="24"/>
                <w:szCs w:val="24"/>
                <w:lang w:eastAsia="ru-RU"/>
              </w:rPr>
            </w:pPr>
            <w:r w:rsidRPr="003453A1">
              <w:rPr>
                <w:rFonts w:ascii="Times New Roman" w:eastAsia="Times New Roman" w:hAnsi="Times New Roman" w:cs="Times New Roman"/>
                <w:sz w:val="24"/>
                <w:szCs w:val="24"/>
                <w:lang w:eastAsia="ru-RU"/>
              </w:rPr>
              <w:t>зачет</w:t>
            </w:r>
          </w:p>
        </w:tc>
      </w:tr>
      <w:tr w:rsidR="003453A1" w:rsidRPr="003453A1" w:rsidTr="00D01D21">
        <w:tc>
          <w:tcPr>
            <w:tcW w:w="580" w:type="dxa"/>
            <w:tcBorders>
              <w:top w:val="single" w:sz="4" w:space="0" w:color="auto"/>
              <w:left w:val="single" w:sz="4" w:space="0" w:color="auto"/>
              <w:bottom w:val="single" w:sz="4" w:space="0" w:color="auto"/>
              <w:right w:val="single" w:sz="4" w:space="0" w:color="auto"/>
            </w:tcBorders>
          </w:tcPr>
          <w:p w:rsidR="003453A1" w:rsidRPr="003453A1" w:rsidRDefault="003453A1" w:rsidP="003453A1">
            <w:pPr>
              <w:spacing w:after="0" w:line="240" w:lineRule="auto"/>
              <w:rPr>
                <w:rFonts w:ascii="Times New Roman" w:eastAsia="Times New Roman" w:hAnsi="Times New Roman" w:cs="Times New Roman"/>
                <w:sz w:val="24"/>
                <w:szCs w:val="24"/>
                <w:lang w:eastAsia="ru-RU"/>
              </w:rPr>
            </w:pPr>
            <w:r w:rsidRPr="003453A1">
              <w:rPr>
                <w:rFonts w:ascii="Times New Roman" w:eastAsia="Times New Roman" w:hAnsi="Times New Roman" w:cs="Times New Roman"/>
                <w:sz w:val="24"/>
                <w:szCs w:val="24"/>
                <w:lang w:eastAsia="ru-RU"/>
              </w:rPr>
              <w:t>8</w:t>
            </w:r>
          </w:p>
        </w:tc>
        <w:tc>
          <w:tcPr>
            <w:tcW w:w="3560" w:type="dxa"/>
            <w:tcBorders>
              <w:top w:val="single" w:sz="4" w:space="0" w:color="auto"/>
              <w:left w:val="single" w:sz="4" w:space="0" w:color="auto"/>
              <w:bottom w:val="single" w:sz="4" w:space="0" w:color="auto"/>
              <w:right w:val="single" w:sz="4" w:space="0" w:color="auto"/>
            </w:tcBorders>
          </w:tcPr>
          <w:p w:rsidR="003453A1" w:rsidRPr="003453A1" w:rsidRDefault="003453A1" w:rsidP="003453A1">
            <w:pPr>
              <w:spacing w:after="0" w:line="240" w:lineRule="auto"/>
              <w:rPr>
                <w:rFonts w:ascii="Times New Roman" w:eastAsia="Times New Roman" w:hAnsi="Times New Roman" w:cs="Times New Roman"/>
                <w:sz w:val="24"/>
                <w:szCs w:val="24"/>
                <w:lang w:eastAsia="ru-RU"/>
              </w:rPr>
            </w:pPr>
            <w:r w:rsidRPr="003453A1">
              <w:rPr>
                <w:rFonts w:ascii="Times New Roman" w:eastAsia="Times New Roman" w:hAnsi="Times New Roman" w:cs="Times New Roman"/>
                <w:sz w:val="24"/>
                <w:szCs w:val="24"/>
                <w:lang w:eastAsia="ru-RU"/>
              </w:rPr>
              <w:t>Сервисы электронно-образовательной среды</w:t>
            </w:r>
          </w:p>
        </w:tc>
        <w:tc>
          <w:tcPr>
            <w:tcW w:w="829" w:type="dxa"/>
            <w:tcBorders>
              <w:top w:val="single" w:sz="4" w:space="0" w:color="auto"/>
              <w:left w:val="single" w:sz="4" w:space="0" w:color="auto"/>
              <w:bottom w:val="single" w:sz="4" w:space="0" w:color="auto"/>
              <w:right w:val="single" w:sz="4" w:space="0" w:color="auto"/>
            </w:tcBorders>
          </w:tcPr>
          <w:p w:rsidR="003453A1" w:rsidRPr="003453A1" w:rsidRDefault="003453A1" w:rsidP="003453A1">
            <w:pPr>
              <w:spacing w:after="0" w:line="240" w:lineRule="auto"/>
              <w:jc w:val="center"/>
              <w:rPr>
                <w:rFonts w:ascii="Times New Roman" w:eastAsia="Times New Roman" w:hAnsi="Times New Roman" w:cs="Times New Roman"/>
                <w:sz w:val="24"/>
                <w:szCs w:val="24"/>
                <w:lang w:eastAsia="ru-RU"/>
              </w:rPr>
            </w:pPr>
            <w:r w:rsidRPr="003453A1">
              <w:rPr>
                <w:rFonts w:ascii="Times New Roman" w:eastAsia="Times New Roman" w:hAnsi="Times New Roman" w:cs="Times New Roman"/>
                <w:sz w:val="24"/>
                <w:szCs w:val="24"/>
                <w:lang w:eastAsia="ru-RU"/>
              </w:rPr>
              <w:t>10</w:t>
            </w:r>
          </w:p>
        </w:tc>
        <w:tc>
          <w:tcPr>
            <w:tcW w:w="945" w:type="dxa"/>
            <w:tcBorders>
              <w:top w:val="single" w:sz="4" w:space="0" w:color="auto"/>
              <w:left w:val="single" w:sz="4" w:space="0" w:color="auto"/>
              <w:bottom w:val="single" w:sz="4" w:space="0" w:color="auto"/>
              <w:right w:val="single" w:sz="4" w:space="0" w:color="auto"/>
            </w:tcBorders>
          </w:tcPr>
          <w:p w:rsidR="003453A1" w:rsidRPr="003453A1" w:rsidRDefault="003453A1" w:rsidP="003453A1">
            <w:pPr>
              <w:spacing w:after="0" w:line="240" w:lineRule="auto"/>
              <w:jc w:val="center"/>
              <w:rPr>
                <w:rFonts w:ascii="Times New Roman" w:eastAsia="Times New Roman" w:hAnsi="Times New Roman" w:cs="Times New Roman"/>
                <w:sz w:val="24"/>
                <w:szCs w:val="24"/>
                <w:lang w:eastAsia="ru-RU"/>
              </w:rPr>
            </w:pPr>
            <w:r w:rsidRPr="003453A1">
              <w:rPr>
                <w:rFonts w:ascii="Times New Roman" w:eastAsia="Times New Roman" w:hAnsi="Times New Roman" w:cs="Times New Roman"/>
                <w:sz w:val="24"/>
                <w:szCs w:val="24"/>
                <w:lang w:eastAsia="ru-RU"/>
              </w:rPr>
              <w:t>-</w:t>
            </w:r>
          </w:p>
        </w:tc>
        <w:tc>
          <w:tcPr>
            <w:tcW w:w="924" w:type="dxa"/>
            <w:tcBorders>
              <w:top w:val="single" w:sz="4" w:space="0" w:color="auto"/>
              <w:left w:val="single" w:sz="4" w:space="0" w:color="auto"/>
              <w:bottom w:val="single" w:sz="4" w:space="0" w:color="auto"/>
              <w:right w:val="single" w:sz="4" w:space="0" w:color="auto"/>
            </w:tcBorders>
          </w:tcPr>
          <w:p w:rsidR="003453A1" w:rsidRPr="003453A1" w:rsidRDefault="003453A1" w:rsidP="003453A1">
            <w:pPr>
              <w:spacing w:after="0" w:line="240" w:lineRule="auto"/>
              <w:jc w:val="center"/>
              <w:rPr>
                <w:rFonts w:ascii="Times New Roman" w:eastAsia="Times New Roman" w:hAnsi="Times New Roman" w:cs="Times New Roman"/>
                <w:sz w:val="24"/>
                <w:szCs w:val="24"/>
                <w:lang w:eastAsia="ru-RU"/>
              </w:rPr>
            </w:pPr>
            <w:r w:rsidRPr="003453A1">
              <w:rPr>
                <w:rFonts w:ascii="Times New Roman" w:eastAsia="Times New Roman" w:hAnsi="Times New Roman" w:cs="Times New Roman"/>
                <w:sz w:val="24"/>
                <w:szCs w:val="24"/>
                <w:lang w:eastAsia="ru-RU"/>
              </w:rPr>
              <w:t>10</w:t>
            </w:r>
          </w:p>
        </w:tc>
        <w:tc>
          <w:tcPr>
            <w:tcW w:w="829" w:type="dxa"/>
            <w:tcBorders>
              <w:top w:val="single" w:sz="4" w:space="0" w:color="auto"/>
              <w:left w:val="single" w:sz="4" w:space="0" w:color="auto"/>
              <w:bottom w:val="single" w:sz="4" w:space="0" w:color="auto"/>
              <w:right w:val="single" w:sz="4" w:space="0" w:color="auto"/>
            </w:tcBorders>
          </w:tcPr>
          <w:p w:rsidR="003453A1" w:rsidRPr="003453A1" w:rsidRDefault="003453A1" w:rsidP="003453A1">
            <w:pPr>
              <w:spacing w:after="0" w:line="240" w:lineRule="auto"/>
              <w:jc w:val="center"/>
              <w:rPr>
                <w:rFonts w:ascii="Times New Roman" w:eastAsia="Times New Roman" w:hAnsi="Times New Roman" w:cs="Times New Roman"/>
                <w:sz w:val="24"/>
                <w:szCs w:val="24"/>
                <w:lang w:eastAsia="ru-RU"/>
              </w:rPr>
            </w:pPr>
          </w:p>
        </w:tc>
        <w:tc>
          <w:tcPr>
            <w:tcW w:w="912" w:type="dxa"/>
            <w:tcBorders>
              <w:top w:val="single" w:sz="4" w:space="0" w:color="auto"/>
              <w:left w:val="single" w:sz="4" w:space="0" w:color="auto"/>
              <w:bottom w:val="single" w:sz="4" w:space="0" w:color="auto"/>
              <w:right w:val="single" w:sz="4" w:space="0" w:color="auto"/>
            </w:tcBorders>
          </w:tcPr>
          <w:p w:rsidR="003453A1" w:rsidRPr="003453A1" w:rsidRDefault="003453A1" w:rsidP="003453A1">
            <w:pPr>
              <w:spacing w:after="0" w:line="240" w:lineRule="auto"/>
              <w:jc w:val="center"/>
              <w:rPr>
                <w:rFonts w:ascii="Times New Roman" w:eastAsia="Times New Roman" w:hAnsi="Times New Roman" w:cs="Times New Roman"/>
                <w:sz w:val="24"/>
                <w:szCs w:val="24"/>
                <w:lang w:eastAsia="ru-RU"/>
              </w:rPr>
            </w:pPr>
          </w:p>
        </w:tc>
        <w:tc>
          <w:tcPr>
            <w:tcW w:w="1202" w:type="dxa"/>
            <w:tcBorders>
              <w:top w:val="single" w:sz="4" w:space="0" w:color="auto"/>
              <w:left w:val="single" w:sz="4" w:space="0" w:color="auto"/>
              <w:bottom w:val="single" w:sz="4" w:space="0" w:color="auto"/>
              <w:right w:val="single" w:sz="4" w:space="0" w:color="auto"/>
            </w:tcBorders>
          </w:tcPr>
          <w:p w:rsidR="003453A1" w:rsidRPr="003453A1" w:rsidRDefault="003453A1" w:rsidP="003453A1">
            <w:pPr>
              <w:spacing w:after="0" w:line="240" w:lineRule="auto"/>
              <w:jc w:val="center"/>
              <w:rPr>
                <w:rFonts w:ascii="Times New Roman" w:eastAsia="Times New Roman" w:hAnsi="Times New Roman" w:cs="Times New Roman"/>
                <w:sz w:val="24"/>
                <w:szCs w:val="24"/>
                <w:lang w:eastAsia="ru-RU"/>
              </w:rPr>
            </w:pPr>
            <w:r w:rsidRPr="003453A1">
              <w:rPr>
                <w:rFonts w:ascii="Times New Roman" w:eastAsia="Times New Roman" w:hAnsi="Times New Roman" w:cs="Times New Roman"/>
                <w:sz w:val="24"/>
                <w:szCs w:val="24"/>
                <w:lang w:eastAsia="ru-RU"/>
              </w:rPr>
              <w:t>зачет</w:t>
            </w:r>
          </w:p>
        </w:tc>
      </w:tr>
      <w:tr w:rsidR="003453A1" w:rsidRPr="003453A1" w:rsidTr="00D01D21">
        <w:tc>
          <w:tcPr>
            <w:tcW w:w="4140" w:type="dxa"/>
            <w:gridSpan w:val="2"/>
            <w:tcBorders>
              <w:top w:val="single" w:sz="4" w:space="0" w:color="auto"/>
              <w:left w:val="single" w:sz="4" w:space="0" w:color="auto"/>
              <w:bottom w:val="single" w:sz="4" w:space="0" w:color="auto"/>
              <w:right w:val="single" w:sz="4" w:space="0" w:color="auto"/>
            </w:tcBorders>
            <w:hideMark/>
          </w:tcPr>
          <w:p w:rsidR="003453A1" w:rsidRPr="003453A1" w:rsidRDefault="003453A1" w:rsidP="003453A1">
            <w:pPr>
              <w:spacing w:after="0" w:line="240" w:lineRule="auto"/>
              <w:rPr>
                <w:rFonts w:ascii="Times New Roman" w:eastAsia="Times New Roman" w:hAnsi="Times New Roman" w:cs="Times New Roman"/>
                <w:sz w:val="24"/>
                <w:szCs w:val="24"/>
                <w:lang w:eastAsia="ru-RU"/>
              </w:rPr>
            </w:pPr>
            <w:r w:rsidRPr="003453A1">
              <w:rPr>
                <w:rFonts w:ascii="Times New Roman" w:eastAsia="Times New Roman" w:hAnsi="Times New Roman" w:cs="Times New Roman"/>
                <w:sz w:val="24"/>
                <w:szCs w:val="24"/>
                <w:lang w:eastAsia="ru-RU"/>
              </w:rPr>
              <w:t xml:space="preserve">          Итого</w:t>
            </w:r>
          </w:p>
        </w:tc>
        <w:tc>
          <w:tcPr>
            <w:tcW w:w="829" w:type="dxa"/>
            <w:tcBorders>
              <w:top w:val="single" w:sz="4" w:space="0" w:color="auto"/>
              <w:left w:val="single" w:sz="4" w:space="0" w:color="auto"/>
              <w:bottom w:val="single" w:sz="4" w:space="0" w:color="auto"/>
              <w:right w:val="single" w:sz="4" w:space="0" w:color="auto"/>
            </w:tcBorders>
            <w:hideMark/>
          </w:tcPr>
          <w:p w:rsidR="003453A1" w:rsidRPr="003453A1" w:rsidRDefault="003453A1" w:rsidP="003453A1">
            <w:pPr>
              <w:spacing w:after="0" w:line="240" w:lineRule="auto"/>
              <w:jc w:val="center"/>
              <w:rPr>
                <w:rFonts w:ascii="Times New Roman" w:eastAsia="Times New Roman" w:hAnsi="Times New Roman" w:cs="Times New Roman"/>
                <w:sz w:val="24"/>
                <w:szCs w:val="24"/>
                <w:lang w:eastAsia="ru-RU"/>
              </w:rPr>
            </w:pPr>
            <w:r w:rsidRPr="003453A1">
              <w:rPr>
                <w:rFonts w:ascii="Times New Roman" w:eastAsia="Times New Roman" w:hAnsi="Times New Roman" w:cs="Times New Roman"/>
                <w:sz w:val="24"/>
                <w:szCs w:val="24"/>
                <w:lang w:eastAsia="ru-RU"/>
              </w:rPr>
              <w:t>72</w:t>
            </w:r>
          </w:p>
        </w:tc>
        <w:tc>
          <w:tcPr>
            <w:tcW w:w="945" w:type="dxa"/>
            <w:tcBorders>
              <w:top w:val="single" w:sz="4" w:space="0" w:color="auto"/>
              <w:left w:val="single" w:sz="4" w:space="0" w:color="auto"/>
              <w:bottom w:val="single" w:sz="4" w:space="0" w:color="auto"/>
              <w:right w:val="single" w:sz="4" w:space="0" w:color="auto"/>
            </w:tcBorders>
            <w:hideMark/>
          </w:tcPr>
          <w:p w:rsidR="003453A1" w:rsidRPr="003453A1" w:rsidRDefault="003453A1" w:rsidP="003453A1">
            <w:pPr>
              <w:spacing w:after="0" w:line="240" w:lineRule="auto"/>
              <w:jc w:val="center"/>
              <w:rPr>
                <w:rFonts w:ascii="Times New Roman" w:eastAsia="Times New Roman" w:hAnsi="Times New Roman" w:cs="Times New Roman"/>
                <w:sz w:val="24"/>
                <w:szCs w:val="24"/>
                <w:lang w:eastAsia="ru-RU"/>
              </w:rPr>
            </w:pPr>
            <w:r w:rsidRPr="003453A1">
              <w:rPr>
                <w:rFonts w:ascii="Times New Roman" w:eastAsia="Times New Roman" w:hAnsi="Times New Roman" w:cs="Times New Roman"/>
                <w:sz w:val="24"/>
                <w:szCs w:val="24"/>
                <w:lang w:eastAsia="ru-RU"/>
              </w:rPr>
              <w:t>20</w:t>
            </w:r>
          </w:p>
        </w:tc>
        <w:tc>
          <w:tcPr>
            <w:tcW w:w="924" w:type="dxa"/>
            <w:tcBorders>
              <w:top w:val="single" w:sz="4" w:space="0" w:color="auto"/>
              <w:left w:val="single" w:sz="4" w:space="0" w:color="auto"/>
              <w:bottom w:val="single" w:sz="4" w:space="0" w:color="auto"/>
              <w:right w:val="single" w:sz="4" w:space="0" w:color="auto"/>
            </w:tcBorders>
            <w:hideMark/>
          </w:tcPr>
          <w:p w:rsidR="003453A1" w:rsidRPr="003453A1" w:rsidRDefault="003453A1" w:rsidP="003453A1">
            <w:pPr>
              <w:spacing w:after="0" w:line="240" w:lineRule="auto"/>
              <w:jc w:val="center"/>
              <w:rPr>
                <w:rFonts w:ascii="Times New Roman" w:eastAsia="Times New Roman" w:hAnsi="Times New Roman" w:cs="Times New Roman"/>
                <w:sz w:val="24"/>
                <w:szCs w:val="24"/>
                <w:lang w:eastAsia="ru-RU"/>
              </w:rPr>
            </w:pPr>
            <w:r w:rsidRPr="003453A1">
              <w:rPr>
                <w:rFonts w:ascii="Times New Roman" w:eastAsia="Times New Roman" w:hAnsi="Times New Roman" w:cs="Times New Roman"/>
                <w:sz w:val="24"/>
                <w:szCs w:val="24"/>
                <w:lang w:eastAsia="ru-RU"/>
              </w:rPr>
              <w:t>52</w:t>
            </w:r>
          </w:p>
        </w:tc>
        <w:tc>
          <w:tcPr>
            <w:tcW w:w="829" w:type="dxa"/>
            <w:tcBorders>
              <w:top w:val="single" w:sz="4" w:space="0" w:color="auto"/>
              <w:left w:val="single" w:sz="4" w:space="0" w:color="auto"/>
              <w:bottom w:val="single" w:sz="4" w:space="0" w:color="auto"/>
              <w:right w:val="single" w:sz="4" w:space="0" w:color="auto"/>
            </w:tcBorders>
            <w:hideMark/>
          </w:tcPr>
          <w:p w:rsidR="003453A1" w:rsidRPr="003453A1" w:rsidRDefault="003453A1" w:rsidP="003453A1">
            <w:pPr>
              <w:spacing w:after="0" w:line="240" w:lineRule="auto"/>
              <w:jc w:val="center"/>
              <w:rPr>
                <w:rFonts w:ascii="Times New Roman" w:eastAsia="Times New Roman" w:hAnsi="Times New Roman" w:cs="Times New Roman"/>
                <w:sz w:val="24"/>
                <w:szCs w:val="24"/>
                <w:lang w:eastAsia="ru-RU"/>
              </w:rPr>
            </w:pPr>
            <w:r w:rsidRPr="003453A1">
              <w:rPr>
                <w:rFonts w:ascii="Times New Roman" w:eastAsia="Times New Roman" w:hAnsi="Times New Roman" w:cs="Times New Roman"/>
                <w:sz w:val="24"/>
                <w:szCs w:val="24"/>
                <w:lang w:eastAsia="ru-RU"/>
              </w:rPr>
              <w:t>-</w:t>
            </w:r>
          </w:p>
        </w:tc>
        <w:tc>
          <w:tcPr>
            <w:tcW w:w="912" w:type="dxa"/>
            <w:tcBorders>
              <w:top w:val="single" w:sz="4" w:space="0" w:color="auto"/>
              <w:left w:val="single" w:sz="4" w:space="0" w:color="auto"/>
              <w:bottom w:val="single" w:sz="4" w:space="0" w:color="auto"/>
              <w:right w:val="single" w:sz="4" w:space="0" w:color="auto"/>
            </w:tcBorders>
            <w:hideMark/>
          </w:tcPr>
          <w:p w:rsidR="003453A1" w:rsidRPr="003453A1" w:rsidRDefault="003453A1" w:rsidP="003453A1">
            <w:pPr>
              <w:spacing w:after="0" w:line="240" w:lineRule="auto"/>
              <w:jc w:val="center"/>
              <w:rPr>
                <w:rFonts w:ascii="Times New Roman" w:eastAsia="Times New Roman" w:hAnsi="Times New Roman" w:cs="Times New Roman"/>
                <w:sz w:val="24"/>
                <w:szCs w:val="24"/>
                <w:lang w:eastAsia="ru-RU"/>
              </w:rPr>
            </w:pPr>
            <w:r w:rsidRPr="003453A1">
              <w:rPr>
                <w:rFonts w:ascii="Times New Roman" w:eastAsia="Times New Roman" w:hAnsi="Times New Roman" w:cs="Times New Roman"/>
                <w:sz w:val="24"/>
                <w:szCs w:val="24"/>
                <w:lang w:eastAsia="ru-RU"/>
              </w:rPr>
              <w:t>-</w:t>
            </w:r>
          </w:p>
        </w:tc>
        <w:tc>
          <w:tcPr>
            <w:tcW w:w="1202" w:type="dxa"/>
            <w:tcBorders>
              <w:top w:val="single" w:sz="4" w:space="0" w:color="auto"/>
              <w:left w:val="single" w:sz="4" w:space="0" w:color="auto"/>
              <w:bottom w:val="single" w:sz="4" w:space="0" w:color="auto"/>
              <w:right w:val="single" w:sz="4" w:space="0" w:color="auto"/>
            </w:tcBorders>
          </w:tcPr>
          <w:p w:rsidR="003453A1" w:rsidRPr="003453A1" w:rsidRDefault="003453A1" w:rsidP="003453A1">
            <w:pPr>
              <w:spacing w:after="0" w:line="240" w:lineRule="auto"/>
              <w:jc w:val="center"/>
              <w:rPr>
                <w:rFonts w:ascii="Times New Roman" w:eastAsia="Times New Roman" w:hAnsi="Times New Roman" w:cs="Times New Roman"/>
                <w:sz w:val="24"/>
                <w:szCs w:val="24"/>
                <w:lang w:eastAsia="ru-RU"/>
              </w:rPr>
            </w:pPr>
          </w:p>
        </w:tc>
      </w:tr>
    </w:tbl>
    <w:p w:rsidR="003453A1" w:rsidRPr="003453A1" w:rsidRDefault="003453A1" w:rsidP="003453A1">
      <w:pPr>
        <w:spacing w:after="0" w:line="240" w:lineRule="auto"/>
        <w:rPr>
          <w:rFonts w:ascii="Times New Roman" w:eastAsia="Times New Roman" w:hAnsi="Times New Roman" w:cs="Times New Roman"/>
          <w:sz w:val="24"/>
          <w:szCs w:val="24"/>
          <w:lang w:eastAsia="ru-RU"/>
        </w:rPr>
      </w:pPr>
    </w:p>
    <w:p w:rsidR="003453A1" w:rsidRPr="003453A1" w:rsidRDefault="003453A1" w:rsidP="003453A1">
      <w:pPr>
        <w:spacing w:after="0" w:line="240" w:lineRule="auto"/>
        <w:rPr>
          <w:rFonts w:ascii="Times New Roman" w:eastAsia="Times New Roman" w:hAnsi="Times New Roman" w:cs="Times New Roman"/>
          <w:sz w:val="24"/>
          <w:szCs w:val="24"/>
          <w:lang w:eastAsia="ru-RU"/>
        </w:rPr>
      </w:pPr>
    </w:p>
    <w:p w:rsidR="003453A1" w:rsidRPr="003453A1" w:rsidRDefault="003453A1" w:rsidP="003453A1">
      <w:pPr>
        <w:spacing w:after="0" w:line="360" w:lineRule="auto"/>
        <w:jc w:val="center"/>
        <w:rPr>
          <w:rFonts w:ascii="Times New Roman" w:eastAsia="Times New Roman" w:hAnsi="Times New Roman" w:cs="Times New Roman"/>
          <w:b/>
          <w:sz w:val="28"/>
          <w:szCs w:val="28"/>
          <w:lang w:eastAsia="ru-RU"/>
        </w:rPr>
      </w:pPr>
      <w:r w:rsidRPr="003453A1">
        <w:rPr>
          <w:rFonts w:ascii="Times New Roman" w:eastAsia="Times New Roman" w:hAnsi="Times New Roman" w:cs="Times New Roman"/>
          <w:b/>
          <w:sz w:val="28"/>
          <w:szCs w:val="28"/>
          <w:lang w:eastAsia="ru-RU"/>
        </w:rPr>
        <w:t>5. СОДЕРЖАНИЕ ПРОГРАММЫ</w:t>
      </w:r>
    </w:p>
    <w:p w:rsidR="003453A1" w:rsidRPr="003453A1" w:rsidRDefault="003453A1" w:rsidP="003453A1">
      <w:pPr>
        <w:spacing w:after="0" w:line="360" w:lineRule="auto"/>
        <w:jc w:val="center"/>
        <w:rPr>
          <w:rFonts w:ascii="Times New Roman" w:eastAsia="Times New Roman" w:hAnsi="Times New Roman" w:cs="Times New Roman"/>
          <w:sz w:val="28"/>
          <w:szCs w:val="28"/>
          <w:lang w:eastAsia="ru-RU"/>
        </w:rPr>
      </w:pPr>
      <w:r w:rsidRPr="003453A1">
        <w:rPr>
          <w:rFonts w:ascii="Times New Roman" w:eastAsia="Times New Roman" w:hAnsi="Times New Roman" w:cs="Times New Roman"/>
          <w:b/>
          <w:sz w:val="28"/>
          <w:szCs w:val="28"/>
          <w:lang w:eastAsia="ru-RU"/>
        </w:rPr>
        <w:t xml:space="preserve">5.1. </w:t>
      </w:r>
      <w:r w:rsidRPr="003453A1">
        <w:rPr>
          <w:rFonts w:ascii="Times New Roman" w:eastAsia="Times New Roman" w:hAnsi="Times New Roman" w:cs="Times New Roman"/>
          <w:sz w:val="28"/>
          <w:szCs w:val="28"/>
          <w:lang w:eastAsia="ru-RU"/>
        </w:rPr>
        <w:t>Учебно-тематический план программы</w:t>
      </w:r>
    </w:p>
    <w:tbl>
      <w:tblPr>
        <w:tblStyle w:val="23"/>
        <w:tblW w:w="9587" w:type="dxa"/>
        <w:tblLayout w:type="fixed"/>
        <w:tblLook w:val="01E0" w:firstRow="1" w:lastRow="1" w:firstColumn="1" w:lastColumn="1" w:noHBand="0" w:noVBand="0"/>
      </w:tblPr>
      <w:tblGrid>
        <w:gridCol w:w="589"/>
        <w:gridCol w:w="4207"/>
        <w:gridCol w:w="962"/>
        <w:gridCol w:w="962"/>
        <w:gridCol w:w="1803"/>
        <w:gridCol w:w="1064"/>
      </w:tblGrid>
      <w:tr w:rsidR="003453A1" w:rsidRPr="003453A1" w:rsidTr="00D01D21">
        <w:trPr>
          <w:trHeight w:val="146"/>
        </w:trPr>
        <w:tc>
          <w:tcPr>
            <w:tcW w:w="589" w:type="dxa"/>
            <w:vMerge w:val="restart"/>
          </w:tcPr>
          <w:p w:rsidR="003453A1" w:rsidRPr="003453A1" w:rsidRDefault="003453A1" w:rsidP="003453A1">
            <w:pPr>
              <w:spacing w:after="0" w:line="240" w:lineRule="auto"/>
              <w:jc w:val="center"/>
              <w:rPr>
                <w:rFonts w:eastAsia="Times New Roman"/>
                <w:sz w:val="24"/>
                <w:szCs w:val="24"/>
              </w:rPr>
            </w:pPr>
          </w:p>
          <w:p w:rsidR="003453A1" w:rsidRPr="003453A1" w:rsidRDefault="003453A1" w:rsidP="003453A1">
            <w:pPr>
              <w:spacing w:after="0" w:line="240" w:lineRule="auto"/>
              <w:jc w:val="center"/>
              <w:rPr>
                <w:rFonts w:eastAsia="Times New Roman"/>
                <w:sz w:val="24"/>
                <w:szCs w:val="24"/>
              </w:rPr>
            </w:pPr>
            <w:r w:rsidRPr="003453A1">
              <w:rPr>
                <w:rFonts w:eastAsia="Times New Roman"/>
                <w:sz w:val="24"/>
                <w:szCs w:val="24"/>
              </w:rPr>
              <w:t>№ п/п</w:t>
            </w:r>
          </w:p>
        </w:tc>
        <w:tc>
          <w:tcPr>
            <w:tcW w:w="4207" w:type="dxa"/>
            <w:vMerge w:val="restart"/>
          </w:tcPr>
          <w:p w:rsidR="003453A1" w:rsidRPr="003453A1" w:rsidRDefault="003453A1" w:rsidP="003453A1">
            <w:pPr>
              <w:spacing w:after="0" w:line="240" w:lineRule="auto"/>
              <w:jc w:val="center"/>
              <w:rPr>
                <w:rFonts w:eastAsia="Times New Roman"/>
                <w:sz w:val="24"/>
                <w:szCs w:val="24"/>
              </w:rPr>
            </w:pPr>
          </w:p>
          <w:p w:rsidR="003453A1" w:rsidRPr="003453A1" w:rsidRDefault="003453A1" w:rsidP="003453A1">
            <w:pPr>
              <w:spacing w:after="0" w:line="240" w:lineRule="auto"/>
              <w:jc w:val="center"/>
              <w:rPr>
                <w:rFonts w:eastAsia="Times New Roman"/>
                <w:sz w:val="24"/>
                <w:szCs w:val="24"/>
              </w:rPr>
            </w:pPr>
            <w:r w:rsidRPr="003453A1">
              <w:rPr>
                <w:rFonts w:eastAsia="Times New Roman"/>
                <w:sz w:val="24"/>
                <w:szCs w:val="24"/>
              </w:rPr>
              <w:t>Наименование</w:t>
            </w:r>
          </w:p>
          <w:p w:rsidR="003453A1" w:rsidRPr="003453A1" w:rsidRDefault="003453A1" w:rsidP="003453A1">
            <w:pPr>
              <w:spacing w:after="0" w:line="240" w:lineRule="auto"/>
              <w:jc w:val="center"/>
              <w:rPr>
                <w:rFonts w:eastAsia="Times New Roman"/>
                <w:sz w:val="24"/>
                <w:szCs w:val="24"/>
              </w:rPr>
            </w:pPr>
            <w:r w:rsidRPr="003453A1">
              <w:rPr>
                <w:rFonts w:eastAsia="Times New Roman"/>
                <w:sz w:val="24"/>
                <w:szCs w:val="24"/>
              </w:rPr>
              <w:t xml:space="preserve"> модулей, разделов и тем</w:t>
            </w:r>
          </w:p>
        </w:tc>
        <w:tc>
          <w:tcPr>
            <w:tcW w:w="962" w:type="dxa"/>
            <w:vMerge w:val="restart"/>
          </w:tcPr>
          <w:p w:rsidR="003453A1" w:rsidRPr="003453A1" w:rsidRDefault="003453A1" w:rsidP="003453A1">
            <w:pPr>
              <w:spacing w:after="0" w:line="240" w:lineRule="auto"/>
              <w:jc w:val="center"/>
              <w:rPr>
                <w:rFonts w:eastAsia="Times New Roman"/>
                <w:sz w:val="24"/>
                <w:szCs w:val="24"/>
              </w:rPr>
            </w:pPr>
          </w:p>
          <w:p w:rsidR="003453A1" w:rsidRPr="003453A1" w:rsidRDefault="003453A1" w:rsidP="003453A1">
            <w:pPr>
              <w:spacing w:after="0" w:line="240" w:lineRule="auto"/>
              <w:jc w:val="center"/>
              <w:rPr>
                <w:rFonts w:eastAsia="Times New Roman"/>
                <w:sz w:val="24"/>
                <w:szCs w:val="24"/>
              </w:rPr>
            </w:pPr>
            <w:r w:rsidRPr="003453A1">
              <w:rPr>
                <w:rFonts w:eastAsia="Times New Roman"/>
                <w:sz w:val="24"/>
                <w:szCs w:val="24"/>
              </w:rPr>
              <w:t xml:space="preserve">Всего, </w:t>
            </w:r>
          </w:p>
          <w:p w:rsidR="003453A1" w:rsidRPr="003453A1" w:rsidRDefault="003453A1" w:rsidP="003453A1">
            <w:pPr>
              <w:spacing w:after="0" w:line="240" w:lineRule="auto"/>
              <w:jc w:val="center"/>
              <w:rPr>
                <w:rFonts w:eastAsia="Times New Roman"/>
                <w:sz w:val="24"/>
                <w:szCs w:val="24"/>
              </w:rPr>
            </w:pPr>
            <w:r w:rsidRPr="003453A1">
              <w:rPr>
                <w:rFonts w:eastAsia="Times New Roman"/>
                <w:sz w:val="24"/>
                <w:szCs w:val="24"/>
              </w:rPr>
              <w:t>час.</w:t>
            </w:r>
          </w:p>
        </w:tc>
        <w:tc>
          <w:tcPr>
            <w:tcW w:w="3829" w:type="dxa"/>
            <w:gridSpan w:val="3"/>
            <w:vAlign w:val="center"/>
          </w:tcPr>
          <w:p w:rsidR="003453A1" w:rsidRPr="003453A1" w:rsidRDefault="003453A1" w:rsidP="003453A1">
            <w:pPr>
              <w:spacing w:after="0" w:line="240" w:lineRule="auto"/>
              <w:jc w:val="center"/>
              <w:rPr>
                <w:rFonts w:eastAsia="Times New Roman"/>
                <w:sz w:val="24"/>
                <w:szCs w:val="24"/>
              </w:rPr>
            </w:pPr>
            <w:r w:rsidRPr="003453A1">
              <w:rPr>
                <w:rFonts w:eastAsia="Times New Roman"/>
                <w:sz w:val="24"/>
                <w:szCs w:val="24"/>
              </w:rPr>
              <w:t>В том числе:</w:t>
            </w:r>
          </w:p>
          <w:p w:rsidR="003453A1" w:rsidRPr="003453A1" w:rsidRDefault="003453A1" w:rsidP="003453A1">
            <w:pPr>
              <w:spacing w:after="0" w:line="240" w:lineRule="auto"/>
              <w:jc w:val="center"/>
              <w:rPr>
                <w:rFonts w:eastAsia="Times New Roman"/>
                <w:sz w:val="24"/>
                <w:szCs w:val="24"/>
              </w:rPr>
            </w:pPr>
          </w:p>
        </w:tc>
      </w:tr>
      <w:tr w:rsidR="003453A1" w:rsidRPr="003453A1" w:rsidTr="00D01D21">
        <w:trPr>
          <w:trHeight w:val="146"/>
        </w:trPr>
        <w:tc>
          <w:tcPr>
            <w:tcW w:w="589" w:type="dxa"/>
            <w:vMerge/>
          </w:tcPr>
          <w:p w:rsidR="003453A1" w:rsidRPr="003453A1" w:rsidRDefault="003453A1" w:rsidP="003453A1">
            <w:pPr>
              <w:spacing w:after="0" w:line="360" w:lineRule="auto"/>
              <w:jc w:val="center"/>
              <w:rPr>
                <w:rFonts w:eastAsia="Times New Roman"/>
                <w:sz w:val="24"/>
                <w:szCs w:val="24"/>
              </w:rPr>
            </w:pPr>
          </w:p>
        </w:tc>
        <w:tc>
          <w:tcPr>
            <w:tcW w:w="4207" w:type="dxa"/>
            <w:vMerge/>
          </w:tcPr>
          <w:p w:rsidR="003453A1" w:rsidRPr="003453A1" w:rsidRDefault="003453A1" w:rsidP="003453A1">
            <w:pPr>
              <w:spacing w:after="0" w:line="360" w:lineRule="auto"/>
              <w:jc w:val="center"/>
              <w:rPr>
                <w:rFonts w:eastAsia="Times New Roman"/>
                <w:sz w:val="24"/>
                <w:szCs w:val="24"/>
              </w:rPr>
            </w:pPr>
          </w:p>
        </w:tc>
        <w:tc>
          <w:tcPr>
            <w:tcW w:w="962" w:type="dxa"/>
            <w:vMerge/>
          </w:tcPr>
          <w:p w:rsidR="003453A1" w:rsidRPr="003453A1" w:rsidRDefault="003453A1" w:rsidP="003453A1">
            <w:pPr>
              <w:spacing w:after="0" w:line="360" w:lineRule="auto"/>
              <w:jc w:val="center"/>
              <w:rPr>
                <w:rFonts w:eastAsia="Times New Roman"/>
                <w:sz w:val="24"/>
                <w:szCs w:val="24"/>
              </w:rPr>
            </w:pPr>
          </w:p>
        </w:tc>
        <w:tc>
          <w:tcPr>
            <w:tcW w:w="962" w:type="dxa"/>
          </w:tcPr>
          <w:p w:rsidR="003453A1" w:rsidRPr="003453A1" w:rsidRDefault="003453A1" w:rsidP="003453A1">
            <w:pPr>
              <w:spacing w:after="0" w:line="240" w:lineRule="auto"/>
              <w:jc w:val="center"/>
              <w:rPr>
                <w:rFonts w:eastAsia="Times New Roman"/>
                <w:sz w:val="24"/>
                <w:szCs w:val="24"/>
              </w:rPr>
            </w:pPr>
          </w:p>
          <w:p w:rsidR="003453A1" w:rsidRPr="003453A1" w:rsidRDefault="003453A1" w:rsidP="003453A1">
            <w:pPr>
              <w:spacing w:after="0" w:line="240" w:lineRule="auto"/>
              <w:jc w:val="center"/>
              <w:rPr>
                <w:rFonts w:eastAsia="Times New Roman"/>
                <w:sz w:val="24"/>
                <w:szCs w:val="24"/>
              </w:rPr>
            </w:pPr>
            <w:r w:rsidRPr="003453A1">
              <w:rPr>
                <w:rFonts w:eastAsia="Times New Roman"/>
                <w:sz w:val="24"/>
                <w:szCs w:val="24"/>
              </w:rPr>
              <w:t>Лекции</w:t>
            </w:r>
          </w:p>
        </w:tc>
        <w:tc>
          <w:tcPr>
            <w:tcW w:w="1803" w:type="dxa"/>
          </w:tcPr>
          <w:p w:rsidR="003453A1" w:rsidRPr="003453A1" w:rsidRDefault="003453A1" w:rsidP="003453A1">
            <w:pPr>
              <w:spacing w:after="0" w:line="240" w:lineRule="auto"/>
              <w:jc w:val="center"/>
              <w:rPr>
                <w:rFonts w:eastAsia="Times New Roman"/>
                <w:sz w:val="24"/>
                <w:szCs w:val="24"/>
              </w:rPr>
            </w:pPr>
            <w:r w:rsidRPr="003453A1">
              <w:rPr>
                <w:rFonts w:eastAsia="Times New Roman"/>
                <w:sz w:val="24"/>
                <w:szCs w:val="24"/>
              </w:rPr>
              <w:t>Практические занятия (семинары), лабораторные работы</w:t>
            </w:r>
          </w:p>
        </w:tc>
        <w:tc>
          <w:tcPr>
            <w:tcW w:w="1064" w:type="dxa"/>
          </w:tcPr>
          <w:p w:rsidR="003453A1" w:rsidRPr="003453A1" w:rsidRDefault="003453A1" w:rsidP="003453A1">
            <w:pPr>
              <w:spacing w:after="0" w:line="240" w:lineRule="auto"/>
              <w:jc w:val="center"/>
              <w:rPr>
                <w:rFonts w:eastAsia="Times New Roman"/>
                <w:sz w:val="24"/>
                <w:szCs w:val="24"/>
              </w:rPr>
            </w:pPr>
          </w:p>
          <w:p w:rsidR="003453A1" w:rsidRPr="003453A1" w:rsidRDefault="003453A1" w:rsidP="003453A1">
            <w:pPr>
              <w:spacing w:after="0" w:line="240" w:lineRule="auto"/>
              <w:jc w:val="center"/>
              <w:rPr>
                <w:rFonts w:eastAsia="Times New Roman"/>
                <w:sz w:val="24"/>
                <w:szCs w:val="24"/>
              </w:rPr>
            </w:pPr>
            <w:r w:rsidRPr="003453A1">
              <w:rPr>
                <w:rFonts w:eastAsia="Times New Roman"/>
                <w:sz w:val="24"/>
                <w:szCs w:val="24"/>
              </w:rPr>
              <w:t>Выездные занятия</w:t>
            </w:r>
          </w:p>
        </w:tc>
      </w:tr>
      <w:tr w:rsidR="003453A1" w:rsidRPr="003453A1" w:rsidTr="00D01D21">
        <w:trPr>
          <w:trHeight w:val="146"/>
        </w:trPr>
        <w:tc>
          <w:tcPr>
            <w:tcW w:w="589" w:type="dxa"/>
          </w:tcPr>
          <w:p w:rsidR="003453A1" w:rsidRPr="003453A1" w:rsidRDefault="003453A1" w:rsidP="003453A1">
            <w:pPr>
              <w:spacing w:after="0" w:line="240" w:lineRule="auto"/>
              <w:jc w:val="center"/>
              <w:rPr>
                <w:rFonts w:eastAsia="Times New Roman"/>
                <w:sz w:val="24"/>
                <w:szCs w:val="24"/>
              </w:rPr>
            </w:pPr>
            <w:r w:rsidRPr="003453A1">
              <w:rPr>
                <w:rFonts w:eastAsia="Times New Roman"/>
                <w:sz w:val="24"/>
                <w:szCs w:val="24"/>
              </w:rPr>
              <w:t>1.</w:t>
            </w:r>
          </w:p>
        </w:tc>
        <w:tc>
          <w:tcPr>
            <w:tcW w:w="4207" w:type="dxa"/>
          </w:tcPr>
          <w:p w:rsidR="003453A1" w:rsidRPr="003453A1" w:rsidRDefault="003453A1" w:rsidP="003453A1">
            <w:pPr>
              <w:spacing w:after="0" w:line="240" w:lineRule="auto"/>
              <w:jc w:val="center"/>
              <w:rPr>
                <w:rFonts w:eastAsia="Times New Roman"/>
                <w:sz w:val="24"/>
                <w:szCs w:val="24"/>
              </w:rPr>
            </w:pPr>
            <w:r w:rsidRPr="003453A1">
              <w:rPr>
                <w:rFonts w:eastAsia="Times New Roman"/>
                <w:sz w:val="24"/>
                <w:szCs w:val="24"/>
              </w:rPr>
              <w:t>2.</w:t>
            </w:r>
          </w:p>
        </w:tc>
        <w:tc>
          <w:tcPr>
            <w:tcW w:w="962" w:type="dxa"/>
          </w:tcPr>
          <w:p w:rsidR="003453A1" w:rsidRPr="003453A1" w:rsidRDefault="003453A1" w:rsidP="003453A1">
            <w:pPr>
              <w:spacing w:after="0" w:line="240" w:lineRule="auto"/>
              <w:jc w:val="center"/>
              <w:rPr>
                <w:rFonts w:eastAsia="Times New Roman"/>
                <w:sz w:val="24"/>
                <w:szCs w:val="24"/>
              </w:rPr>
            </w:pPr>
            <w:r w:rsidRPr="003453A1">
              <w:rPr>
                <w:rFonts w:eastAsia="Times New Roman"/>
                <w:sz w:val="24"/>
                <w:szCs w:val="24"/>
              </w:rPr>
              <w:t>3.</w:t>
            </w:r>
          </w:p>
        </w:tc>
        <w:tc>
          <w:tcPr>
            <w:tcW w:w="962" w:type="dxa"/>
          </w:tcPr>
          <w:p w:rsidR="003453A1" w:rsidRPr="003453A1" w:rsidRDefault="003453A1" w:rsidP="003453A1">
            <w:pPr>
              <w:spacing w:after="0" w:line="240" w:lineRule="auto"/>
              <w:jc w:val="center"/>
              <w:rPr>
                <w:rFonts w:eastAsia="Times New Roman"/>
                <w:sz w:val="24"/>
                <w:szCs w:val="24"/>
              </w:rPr>
            </w:pPr>
            <w:r w:rsidRPr="003453A1">
              <w:rPr>
                <w:rFonts w:eastAsia="Times New Roman"/>
                <w:sz w:val="24"/>
                <w:szCs w:val="24"/>
              </w:rPr>
              <w:t>4.</w:t>
            </w:r>
          </w:p>
        </w:tc>
        <w:tc>
          <w:tcPr>
            <w:tcW w:w="1803" w:type="dxa"/>
          </w:tcPr>
          <w:p w:rsidR="003453A1" w:rsidRPr="003453A1" w:rsidRDefault="003453A1" w:rsidP="003453A1">
            <w:pPr>
              <w:spacing w:after="0" w:line="240" w:lineRule="auto"/>
              <w:jc w:val="center"/>
              <w:rPr>
                <w:rFonts w:eastAsia="Times New Roman"/>
                <w:sz w:val="24"/>
                <w:szCs w:val="24"/>
              </w:rPr>
            </w:pPr>
            <w:r w:rsidRPr="003453A1">
              <w:rPr>
                <w:rFonts w:eastAsia="Times New Roman"/>
                <w:sz w:val="24"/>
                <w:szCs w:val="24"/>
              </w:rPr>
              <w:t>5.</w:t>
            </w:r>
          </w:p>
        </w:tc>
        <w:tc>
          <w:tcPr>
            <w:tcW w:w="1064" w:type="dxa"/>
          </w:tcPr>
          <w:p w:rsidR="003453A1" w:rsidRPr="003453A1" w:rsidRDefault="003453A1" w:rsidP="003453A1">
            <w:pPr>
              <w:spacing w:after="0" w:line="240" w:lineRule="auto"/>
              <w:jc w:val="center"/>
              <w:rPr>
                <w:rFonts w:eastAsia="Times New Roman"/>
                <w:sz w:val="24"/>
                <w:szCs w:val="24"/>
              </w:rPr>
            </w:pPr>
            <w:r w:rsidRPr="003453A1">
              <w:rPr>
                <w:rFonts w:eastAsia="Times New Roman"/>
                <w:sz w:val="24"/>
                <w:szCs w:val="24"/>
              </w:rPr>
              <w:t>6.</w:t>
            </w:r>
          </w:p>
        </w:tc>
      </w:tr>
      <w:tr w:rsidR="003453A1" w:rsidRPr="003453A1" w:rsidTr="00D01D21">
        <w:trPr>
          <w:trHeight w:val="561"/>
        </w:trPr>
        <w:tc>
          <w:tcPr>
            <w:tcW w:w="589" w:type="dxa"/>
          </w:tcPr>
          <w:p w:rsidR="003453A1" w:rsidRPr="003453A1" w:rsidRDefault="003453A1" w:rsidP="003453A1">
            <w:pPr>
              <w:spacing w:after="0" w:line="240" w:lineRule="auto"/>
              <w:jc w:val="center"/>
              <w:rPr>
                <w:rFonts w:eastAsia="Times New Roman"/>
                <w:b/>
                <w:sz w:val="24"/>
                <w:szCs w:val="24"/>
              </w:rPr>
            </w:pPr>
          </w:p>
        </w:tc>
        <w:tc>
          <w:tcPr>
            <w:tcW w:w="4207" w:type="dxa"/>
          </w:tcPr>
          <w:p w:rsidR="003453A1" w:rsidRPr="003453A1" w:rsidRDefault="003453A1" w:rsidP="003453A1">
            <w:pPr>
              <w:spacing w:after="0" w:line="240" w:lineRule="auto"/>
              <w:jc w:val="both"/>
              <w:rPr>
                <w:rFonts w:eastAsia="Times New Roman"/>
                <w:b/>
                <w:sz w:val="24"/>
                <w:szCs w:val="24"/>
              </w:rPr>
            </w:pPr>
            <w:r w:rsidRPr="003453A1">
              <w:rPr>
                <w:rFonts w:eastAsia="Times New Roman"/>
                <w:b/>
                <w:sz w:val="24"/>
                <w:szCs w:val="24"/>
              </w:rPr>
              <w:t xml:space="preserve">Модуль 2. Психолого-педагогическое сопровождение развития </w:t>
            </w:r>
          </w:p>
          <w:p w:rsidR="003453A1" w:rsidRPr="003453A1" w:rsidRDefault="003453A1" w:rsidP="003453A1">
            <w:pPr>
              <w:spacing w:after="0" w:line="240" w:lineRule="auto"/>
              <w:jc w:val="both"/>
              <w:rPr>
                <w:rFonts w:eastAsia="Times New Roman"/>
                <w:b/>
                <w:sz w:val="24"/>
                <w:szCs w:val="24"/>
              </w:rPr>
            </w:pPr>
            <w:r w:rsidRPr="003453A1">
              <w:rPr>
                <w:rFonts w:eastAsia="Times New Roman"/>
                <w:b/>
                <w:sz w:val="24"/>
                <w:szCs w:val="24"/>
              </w:rPr>
              <w:t>личности студента в современных условиях ВПО</w:t>
            </w:r>
          </w:p>
        </w:tc>
        <w:tc>
          <w:tcPr>
            <w:tcW w:w="962" w:type="dxa"/>
          </w:tcPr>
          <w:p w:rsidR="003453A1" w:rsidRPr="003453A1" w:rsidRDefault="003453A1" w:rsidP="003453A1">
            <w:pPr>
              <w:spacing w:after="0" w:line="240" w:lineRule="auto"/>
              <w:jc w:val="center"/>
              <w:rPr>
                <w:rFonts w:eastAsia="Times New Roman"/>
                <w:b/>
                <w:sz w:val="24"/>
                <w:szCs w:val="24"/>
              </w:rPr>
            </w:pPr>
            <w:r w:rsidRPr="003453A1">
              <w:rPr>
                <w:rFonts w:eastAsia="Times New Roman"/>
                <w:b/>
                <w:sz w:val="24"/>
                <w:szCs w:val="24"/>
              </w:rPr>
              <w:t>8</w:t>
            </w:r>
          </w:p>
        </w:tc>
        <w:tc>
          <w:tcPr>
            <w:tcW w:w="962" w:type="dxa"/>
          </w:tcPr>
          <w:p w:rsidR="003453A1" w:rsidRPr="003453A1" w:rsidRDefault="003453A1" w:rsidP="003453A1">
            <w:pPr>
              <w:spacing w:after="0" w:line="240" w:lineRule="auto"/>
              <w:jc w:val="center"/>
              <w:rPr>
                <w:rFonts w:eastAsia="Times New Roman"/>
                <w:b/>
                <w:sz w:val="24"/>
                <w:szCs w:val="24"/>
              </w:rPr>
            </w:pPr>
            <w:r w:rsidRPr="003453A1">
              <w:rPr>
                <w:rFonts w:eastAsia="Times New Roman"/>
                <w:b/>
                <w:sz w:val="24"/>
                <w:szCs w:val="24"/>
              </w:rPr>
              <w:t>4</w:t>
            </w:r>
          </w:p>
        </w:tc>
        <w:tc>
          <w:tcPr>
            <w:tcW w:w="1803" w:type="dxa"/>
          </w:tcPr>
          <w:p w:rsidR="003453A1" w:rsidRPr="003453A1" w:rsidRDefault="003453A1" w:rsidP="003453A1">
            <w:pPr>
              <w:spacing w:after="0" w:line="240" w:lineRule="auto"/>
              <w:jc w:val="center"/>
              <w:rPr>
                <w:rFonts w:eastAsia="Times New Roman"/>
                <w:b/>
                <w:sz w:val="24"/>
                <w:szCs w:val="24"/>
              </w:rPr>
            </w:pPr>
            <w:r w:rsidRPr="003453A1">
              <w:rPr>
                <w:rFonts w:eastAsia="Times New Roman"/>
                <w:b/>
                <w:sz w:val="24"/>
                <w:szCs w:val="24"/>
              </w:rPr>
              <w:t>4</w:t>
            </w:r>
          </w:p>
        </w:tc>
        <w:tc>
          <w:tcPr>
            <w:tcW w:w="1064" w:type="dxa"/>
          </w:tcPr>
          <w:p w:rsidR="003453A1" w:rsidRPr="003453A1" w:rsidRDefault="003453A1" w:rsidP="003453A1">
            <w:pPr>
              <w:spacing w:after="0" w:line="240" w:lineRule="auto"/>
              <w:jc w:val="center"/>
              <w:rPr>
                <w:rFonts w:eastAsia="Times New Roman"/>
                <w:b/>
                <w:sz w:val="24"/>
                <w:szCs w:val="24"/>
              </w:rPr>
            </w:pPr>
            <w:r w:rsidRPr="003453A1">
              <w:rPr>
                <w:rFonts w:eastAsia="Times New Roman"/>
                <w:b/>
                <w:sz w:val="24"/>
                <w:szCs w:val="24"/>
              </w:rPr>
              <w:t>-</w:t>
            </w:r>
          </w:p>
        </w:tc>
      </w:tr>
      <w:tr w:rsidR="003453A1" w:rsidRPr="003453A1" w:rsidTr="00D01D21">
        <w:trPr>
          <w:trHeight w:val="561"/>
        </w:trPr>
        <w:tc>
          <w:tcPr>
            <w:tcW w:w="589" w:type="dxa"/>
          </w:tcPr>
          <w:p w:rsidR="003453A1" w:rsidRPr="003453A1" w:rsidRDefault="003453A1" w:rsidP="003453A1">
            <w:pPr>
              <w:spacing w:after="0" w:line="240" w:lineRule="auto"/>
              <w:jc w:val="center"/>
              <w:rPr>
                <w:rFonts w:eastAsia="Times New Roman"/>
                <w:b/>
                <w:sz w:val="24"/>
                <w:szCs w:val="24"/>
              </w:rPr>
            </w:pPr>
          </w:p>
        </w:tc>
        <w:tc>
          <w:tcPr>
            <w:tcW w:w="4207" w:type="dxa"/>
          </w:tcPr>
          <w:p w:rsidR="003453A1" w:rsidRPr="003453A1" w:rsidRDefault="003453A1" w:rsidP="003453A1">
            <w:pPr>
              <w:spacing w:after="0" w:line="240" w:lineRule="auto"/>
              <w:jc w:val="both"/>
              <w:rPr>
                <w:rFonts w:eastAsia="Times New Roman"/>
                <w:b/>
                <w:sz w:val="24"/>
                <w:szCs w:val="24"/>
              </w:rPr>
            </w:pPr>
            <w:r w:rsidRPr="003453A1">
              <w:rPr>
                <w:rFonts w:eastAsia="Times New Roman"/>
                <w:sz w:val="24"/>
                <w:szCs w:val="24"/>
              </w:rPr>
              <w:t>Тема 1. Психологические особенности студенчества</w:t>
            </w:r>
          </w:p>
        </w:tc>
        <w:tc>
          <w:tcPr>
            <w:tcW w:w="962" w:type="dxa"/>
          </w:tcPr>
          <w:p w:rsidR="003453A1" w:rsidRPr="003453A1" w:rsidRDefault="003453A1" w:rsidP="003453A1">
            <w:pPr>
              <w:spacing w:after="0" w:line="240" w:lineRule="auto"/>
              <w:jc w:val="center"/>
              <w:rPr>
                <w:rFonts w:eastAsia="Times New Roman"/>
                <w:sz w:val="24"/>
                <w:szCs w:val="24"/>
              </w:rPr>
            </w:pPr>
            <w:r w:rsidRPr="003453A1">
              <w:rPr>
                <w:rFonts w:eastAsia="Times New Roman"/>
                <w:sz w:val="24"/>
                <w:szCs w:val="24"/>
              </w:rPr>
              <w:t>2</w:t>
            </w:r>
          </w:p>
        </w:tc>
        <w:tc>
          <w:tcPr>
            <w:tcW w:w="962" w:type="dxa"/>
          </w:tcPr>
          <w:p w:rsidR="003453A1" w:rsidRPr="003453A1" w:rsidRDefault="003453A1" w:rsidP="003453A1">
            <w:pPr>
              <w:spacing w:after="0" w:line="240" w:lineRule="auto"/>
              <w:jc w:val="center"/>
              <w:rPr>
                <w:rFonts w:eastAsia="Times New Roman"/>
                <w:sz w:val="24"/>
                <w:szCs w:val="24"/>
              </w:rPr>
            </w:pPr>
            <w:r w:rsidRPr="003453A1">
              <w:rPr>
                <w:rFonts w:eastAsia="Times New Roman"/>
                <w:sz w:val="24"/>
                <w:szCs w:val="24"/>
              </w:rPr>
              <w:t>2</w:t>
            </w:r>
          </w:p>
        </w:tc>
        <w:tc>
          <w:tcPr>
            <w:tcW w:w="1803" w:type="dxa"/>
          </w:tcPr>
          <w:p w:rsidR="003453A1" w:rsidRPr="003453A1" w:rsidRDefault="003453A1" w:rsidP="003453A1">
            <w:pPr>
              <w:spacing w:after="0" w:line="240" w:lineRule="auto"/>
              <w:jc w:val="center"/>
              <w:rPr>
                <w:rFonts w:eastAsia="Times New Roman"/>
                <w:sz w:val="24"/>
                <w:szCs w:val="24"/>
              </w:rPr>
            </w:pPr>
            <w:r w:rsidRPr="003453A1">
              <w:rPr>
                <w:rFonts w:eastAsia="Times New Roman"/>
                <w:sz w:val="24"/>
                <w:szCs w:val="24"/>
              </w:rPr>
              <w:t>-</w:t>
            </w:r>
          </w:p>
        </w:tc>
        <w:tc>
          <w:tcPr>
            <w:tcW w:w="1064" w:type="dxa"/>
          </w:tcPr>
          <w:p w:rsidR="003453A1" w:rsidRPr="003453A1" w:rsidRDefault="003453A1" w:rsidP="003453A1">
            <w:pPr>
              <w:spacing w:after="0" w:line="240" w:lineRule="auto"/>
              <w:jc w:val="center"/>
              <w:rPr>
                <w:rFonts w:eastAsia="Times New Roman"/>
                <w:b/>
                <w:sz w:val="24"/>
                <w:szCs w:val="24"/>
              </w:rPr>
            </w:pPr>
            <w:r w:rsidRPr="003453A1">
              <w:rPr>
                <w:rFonts w:eastAsia="Times New Roman"/>
                <w:b/>
                <w:sz w:val="24"/>
                <w:szCs w:val="24"/>
              </w:rPr>
              <w:t>-</w:t>
            </w:r>
          </w:p>
        </w:tc>
      </w:tr>
      <w:tr w:rsidR="003453A1" w:rsidRPr="003453A1" w:rsidTr="00D01D21">
        <w:trPr>
          <w:trHeight w:val="561"/>
        </w:trPr>
        <w:tc>
          <w:tcPr>
            <w:tcW w:w="589" w:type="dxa"/>
          </w:tcPr>
          <w:p w:rsidR="003453A1" w:rsidRPr="003453A1" w:rsidRDefault="003453A1" w:rsidP="003453A1">
            <w:pPr>
              <w:spacing w:after="0" w:line="240" w:lineRule="auto"/>
              <w:jc w:val="center"/>
              <w:rPr>
                <w:rFonts w:eastAsia="Times New Roman"/>
                <w:b/>
                <w:sz w:val="24"/>
                <w:szCs w:val="24"/>
              </w:rPr>
            </w:pPr>
          </w:p>
        </w:tc>
        <w:tc>
          <w:tcPr>
            <w:tcW w:w="4207" w:type="dxa"/>
          </w:tcPr>
          <w:p w:rsidR="003453A1" w:rsidRPr="003453A1" w:rsidRDefault="003453A1" w:rsidP="003453A1">
            <w:pPr>
              <w:spacing w:after="0" w:line="240" w:lineRule="auto"/>
              <w:jc w:val="both"/>
              <w:rPr>
                <w:rFonts w:eastAsia="Times New Roman"/>
                <w:b/>
                <w:sz w:val="24"/>
                <w:szCs w:val="24"/>
              </w:rPr>
            </w:pPr>
            <w:r w:rsidRPr="003453A1">
              <w:rPr>
                <w:rFonts w:eastAsia="Times New Roman"/>
                <w:sz w:val="24"/>
                <w:szCs w:val="24"/>
              </w:rPr>
              <w:t>Тема 2.  Межличностные отношения. Преодоление трудностей во взаимодействии «Преподаватель – студент»</w:t>
            </w:r>
          </w:p>
        </w:tc>
        <w:tc>
          <w:tcPr>
            <w:tcW w:w="962" w:type="dxa"/>
          </w:tcPr>
          <w:p w:rsidR="003453A1" w:rsidRPr="003453A1" w:rsidRDefault="003453A1" w:rsidP="003453A1">
            <w:pPr>
              <w:spacing w:after="0" w:line="240" w:lineRule="auto"/>
              <w:jc w:val="center"/>
              <w:rPr>
                <w:rFonts w:eastAsia="Times New Roman"/>
                <w:sz w:val="24"/>
                <w:szCs w:val="24"/>
              </w:rPr>
            </w:pPr>
            <w:r w:rsidRPr="003453A1">
              <w:rPr>
                <w:rFonts w:eastAsia="Times New Roman"/>
                <w:sz w:val="24"/>
                <w:szCs w:val="24"/>
              </w:rPr>
              <w:t>4</w:t>
            </w:r>
          </w:p>
        </w:tc>
        <w:tc>
          <w:tcPr>
            <w:tcW w:w="962" w:type="dxa"/>
          </w:tcPr>
          <w:p w:rsidR="003453A1" w:rsidRPr="003453A1" w:rsidRDefault="003453A1" w:rsidP="003453A1">
            <w:pPr>
              <w:spacing w:after="0" w:line="240" w:lineRule="auto"/>
              <w:jc w:val="center"/>
              <w:rPr>
                <w:rFonts w:eastAsia="Times New Roman"/>
                <w:sz w:val="24"/>
                <w:szCs w:val="24"/>
              </w:rPr>
            </w:pPr>
            <w:r w:rsidRPr="003453A1">
              <w:rPr>
                <w:rFonts w:eastAsia="Times New Roman"/>
                <w:sz w:val="24"/>
                <w:szCs w:val="24"/>
              </w:rPr>
              <w:t>-</w:t>
            </w:r>
          </w:p>
        </w:tc>
        <w:tc>
          <w:tcPr>
            <w:tcW w:w="1803" w:type="dxa"/>
          </w:tcPr>
          <w:p w:rsidR="003453A1" w:rsidRPr="003453A1" w:rsidRDefault="003453A1" w:rsidP="003453A1">
            <w:pPr>
              <w:spacing w:after="0" w:line="240" w:lineRule="auto"/>
              <w:jc w:val="center"/>
              <w:rPr>
                <w:rFonts w:eastAsia="Times New Roman"/>
                <w:sz w:val="24"/>
                <w:szCs w:val="24"/>
              </w:rPr>
            </w:pPr>
            <w:r w:rsidRPr="003453A1">
              <w:rPr>
                <w:rFonts w:eastAsia="Times New Roman"/>
                <w:sz w:val="24"/>
                <w:szCs w:val="24"/>
              </w:rPr>
              <w:t>4</w:t>
            </w:r>
          </w:p>
        </w:tc>
        <w:tc>
          <w:tcPr>
            <w:tcW w:w="1064" w:type="dxa"/>
          </w:tcPr>
          <w:p w:rsidR="003453A1" w:rsidRPr="003453A1" w:rsidRDefault="003453A1" w:rsidP="003453A1">
            <w:pPr>
              <w:spacing w:after="0" w:line="240" w:lineRule="auto"/>
              <w:jc w:val="center"/>
              <w:rPr>
                <w:rFonts w:eastAsia="Times New Roman"/>
                <w:b/>
                <w:sz w:val="24"/>
                <w:szCs w:val="24"/>
              </w:rPr>
            </w:pPr>
            <w:r w:rsidRPr="003453A1">
              <w:rPr>
                <w:rFonts w:eastAsia="Times New Roman"/>
                <w:b/>
                <w:sz w:val="24"/>
                <w:szCs w:val="24"/>
              </w:rPr>
              <w:t>-</w:t>
            </w:r>
          </w:p>
        </w:tc>
      </w:tr>
      <w:tr w:rsidR="003453A1" w:rsidRPr="003453A1" w:rsidTr="00D01D21">
        <w:trPr>
          <w:trHeight w:val="561"/>
        </w:trPr>
        <w:tc>
          <w:tcPr>
            <w:tcW w:w="589" w:type="dxa"/>
          </w:tcPr>
          <w:p w:rsidR="003453A1" w:rsidRPr="003453A1" w:rsidRDefault="003453A1" w:rsidP="003453A1">
            <w:pPr>
              <w:spacing w:after="0" w:line="240" w:lineRule="auto"/>
              <w:jc w:val="center"/>
              <w:rPr>
                <w:rFonts w:eastAsia="Times New Roman"/>
                <w:b/>
                <w:sz w:val="24"/>
                <w:szCs w:val="24"/>
              </w:rPr>
            </w:pPr>
          </w:p>
        </w:tc>
        <w:tc>
          <w:tcPr>
            <w:tcW w:w="4207" w:type="dxa"/>
          </w:tcPr>
          <w:p w:rsidR="003453A1" w:rsidRPr="003453A1" w:rsidRDefault="003453A1" w:rsidP="003453A1">
            <w:pPr>
              <w:spacing w:after="0" w:line="240" w:lineRule="auto"/>
              <w:jc w:val="both"/>
              <w:rPr>
                <w:rFonts w:eastAsia="Times New Roman"/>
                <w:b/>
                <w:sz w:val="24"/>
                <w:szCs w:val="24"/>
              </w:rPr>
            </w:pPr>
            <w:r w:rsidRPr="003453A1">
              <w:rPr>
                <w:rFonts w:eastAsia="Times New Roman"/>
                <w:sz w:val="24"/>
                <w:szCs w:val="24"/>
              </w:rPr>
              <w:t>Тема 3. Становление профессионального самосознания студентов</w:t>
            </w:r>
          </w:p>
        </w:tc>
        <w:tc>
          <w:tcPr>
            <w:tcW w:w="962" w:type="dxa"/>
          </w:tcPr>
          <w:p w:rsidR="003453A1" w:rsidRPr="003453A1" w:rsidRDefault="003453A1" w:rsidP="003453A1">
            <w:pPr>
              <w:spacing w:after="0" w:line="240" w:lineRule="auto"/>
              <w:jc w:val="center"/>
              <w:rPr>
                <w:rFonts w:eastAsia="Times New Roman"/>
                <w:sz w:val="24"/>
                <w:szCs w:val="24"/>
              </w:rPr>
            </w:pPr>
            <w:r w:rsidRPr="003453A1">
              <w:rPr>
                <w:rFonts w:eastAsia="Times New Roman"/>
                <w:sz w:val="24"/>
                <w:szCs w:val="24"/>
              </w:rPr>
              <w:t>2</w:t>
            </w:r>
          </w:p>
        </w:tc>
        <w:tc>
          <w:tcPr>
            <w:tcW w:w="962" w:type="dxa"/>
          </w:tcPr>
          <w:p w:rsidR="003453A1" w:rsidRPr="003453A1" w:rsidRDefault="003453A1" w:rsidP="003453A1">
            <w:pPr>
              <w:spacing w:after="0" w:line="240" w:lineRule="auto"/>
              <w:jc w:val="center"/>
              <w:rPr>
                <w:rFonts w:eastAsia="Times New Roman"/>
                <w:sz w:val="24"/>
                <w:szCs w:val="24"/>
              </w:rPr>
            </w:pPr>
            <w:r w:rsidRPr="003453A1">
              <w:rPr>
                <w:rFonts w:eastAsia="Times New Roman"/>
                <w:sz w:val="24"/>
                <w:szCs w:val="24"/>
              </w:rPr>
              <w:t>2</w:t>
            </w:r>
          </w:p>
        </w:tc>
        <w:tc>
          <w:tcPr>
            <w:tcW w:w="1803" w:type="dxa"/>
          </w:tcPr>
          <w:p w:rsidR="003453A1" w:rsidRPr="003453A1" w:rsidRDefault="003453A1" w:rsidP="003453A1">
            <w:pPr>
              <w:spacing w:after="0" w:line="240" w:lineRule="auto"/>
              <w:jc w:val="center"/>
              <w:rPr>
                <w:rFonts w:eastAsia="Times New Roman"/>
                <w:sz w:val="24"/>
                <w:szCs w:val="24"/>
              </w:rPr>
            </w:pPr>
            <w:r w:rsidRPr="003453A1">
              <w:rPr>
                <w:rFonts w:eastAsia="Times New Roman"/>
                <w:sz w:val="24"/>
                <w:szCs w:val="24"/>
              </w:rPr>
              <w:t>-</w:t>
            </w:r>
          </w:p>
        </w:tc>
        <w:tc>
          <w:tcPr>
            <w:tcW w:w="1064" w:type="dxa"/>
          </w:tcPr>
          <w:p w:rsidR="003453A1" w:rsidRPr="003453A1" w:rsidRDefault="003453A1" w:rsidP="003453A1">
            <w:pPr>
              <w:spacing w:after="0" w:line="240" w:lineRule="auto"/>
              <w:jc w:val="center"/>
              <w:rPr>
                <w:rFonts w:eastAsia="Times New Roman"/>
                <w:b/>
                <w:sz w:val="24"/>
                <w:szCs w:val="24"/>
              </w:rPr>
            </w:pPr>
            <w:r w:rsidRPr="003453A1">
              <w:rPr>
                <w:rFonts w:eastAsia="Times New Roman"/>
                <w:b/>
                <w:sz w:val="24"/>
                <w:szCs w:val="24"/>
              </w:rPr>
              <w:t>-</w:t>
            </w:r>
          </w:p>
        </w:tc>
      </w:tr>
      <w:tr w:rsidR="003453A1" w:rsidRPr="003453A1" w:rsidTr="00D01D21">
        <w:trPr>
          <w:trHeight w:val="561"/>
        </w:trPr>
        <w:tc>
          <w:tcPr>
            <w:tcW w:w="589" w:type="dxa"/>
          </w:tcPr>
          <w:p w:rsidR="003453A1" w:rsidRPr="003453A1" w:rsidRDefault="003453A1" w:rsidP="003453A1">
            <w:pPr>
              <w:spacing w:after="0" w:line="240" w:lineRule="auto"/>
              <w:jc w:val="center"/>
              <w:rPr>
                <w:rFonts w:eastAsia="Times New Roman"/>
                <w:b/>
                <w:sz w:val="24"/>
                <w:szCs w:val="24"/>
              </w:rPr>
            </w:pPr>
            <w:r w:rsidRPr="003453A1">
              <w:rPr>
                <w:rFonts w:eastAsia="Times New Roman"/>
                <w:b/>
                <w:sz w:val="24"/>
                <w:szCs w:val="24"/>
              </w:rPr>
              <w:t>1.</w:t>
            </w:r>
          </w:p>
        </w:tc>
        <w:tc>
          <w:tcPr>
            <w:tcW w:w="4207" w:type="dxa"/>
          </w:tcPr>
          <w:p w:rsidR="003453A1" w:rsidRPr="003453A1" w:rsidRDefault="003453A1" w:rsidP="003453A1">
            <w:pPr>
              <w:spacing w:after="0" w:line="240" w:lineRule="auto"/>
              <w:jc w:val="both"/>
              <w:rPr>
                <w:rFonts w:eastAsia="Times New Roman"/>
                <w:b/>
                <w:sz w:val="24"/>
                <w:szCs w:val="24"/>
              </w:rPr>
            </w:pPr>
            <w:r w:rsidRPr="003453A1">
              <w:rPr>
                <w:rFonts w:eastAsia="Times New Roman"/>
                <w:b/>
                <w:sz w:val="24"/>
                <w:szCs w:val="24"/>
              </w:rPr>
              <w:t>Модуль 1. Современное студенчество: актуальные проблемы, социально-психологические характеристики личности</w:t>
            </w:r>
          </w:p>
        </w:tc>
        <w:tc>
          <w:tcPr>
            <w:tcW w:w="962" w:type="dxa"/>
          </w:tcPr>
          <w:p w:rsidR="003453A1" w:rsidRPr="003453A1" w:rsidRDefault="003453A1" w:rsidP="003453A1">
            <w:pPr>
              <w:spacing w:after="0" w:line="240" w:lineRule="auto"/>
              <w:jc w:val="center"/>
              <w:rPr>
                <w:rFonts w:eastAsia="Times New Roman"/>
                <w:b/>
                <w:sz w:val="24"/>
                <w:szCs w:val="24"/>
              </w:rPr>
            </w:pPr>
            <w:r w:rsidRPr="003453A1">
              <w:rPr>
                <w:rFonts w:eastAsia="Times New Roman"/>
                <w:b/>
                <w:sz w:val="24"/>
                <w:szCs w:val="24"/>
              </w:rPr>
              <w:t>6</w:t>
            </w:r>
          </w:p>
        </w:tc>
        <w:tc>
          <w:tcPr>
            <w:tcW w:w="962" w:type="dxa"/>
          </w:tcPr>
          <w:p w:rsidR="003453A1" w:rsidRPr="003453A1" w:rsidRDefault="003453A1" w:rsidP="003453A1">
            <w:pPr>
              <w:spacing w:after="0" w:line="240" w:lineRule="auto"/>
              <w:jc w:val="center"/>
              <w:rPr>
                <w:rFonts w:eastAsia="Times New Roman"/>
                <w:b/>
                <w:sz w:val="24"/>
                <w:szCs w:val="24"/>
              </w:rPr>
            </w:pPr>
            <w:r w:rsidRPr="003453A1">
              <w:rPr>
                <w:rFonts w:eastAsia="Times New Roman"/>
                <w:b/>
                <w:sz w:val="24"/>
                <w:szCs w:val="24"/>
              </w:rPr>
              <w:t>4</w:t>
            </w:r>
          </w:p>
        </w:tc>
        <w:tc>
          <w:tcPr>
            <w:tcW w:w="1803" w:type="dxa"/>
          </w:tcPr>
          <w:p w:rsidR="003453A1" w:rsidRPr="003453A1" w:rsidRDefault="003453A1" w:rsidP="003453A1">
            <w:pPr>
              <w:spacing w:after="0" w:line="240" w:lineRule="auto"/>
              <w:jc w:val="center"/>
              <w:rPr>
                <w:rFonts w:eastAsia="Times New Roman"/>
                <w:b/>
                <w:sz w:val="24"/>
                <w:szCs w:val="24"/>
              </w:rPr>
            </w:pPr>
            <w:r w:rsidRPr="003453A1">
              <w:rPr>
                <w:rFonts w:eastAsia="Times New Roman"/>
                <w:b/>
                <w:sz w:val="24"/>
                <w:szCs w:val="24"/>
              </w:rPr>
              <w:t>2</w:t>
            </w:r>
          </w:p>
        </w:tc>
        <w:tc>
          <w:tcPr>
            <w:tcW w:w="1064" w:type="dxa"/>
          </w:tcPr>
          <w:p w:rsidR="003453A1" w:rsidRPr="003453A1" w:rsidRDefault="003453A1" w:rsidP="003453A1">
            <w:pPr>
              <w:spacing w:after="0" w:line="240" w:lineRule="auto"/>
              <w:jc w:val="center"/>
              <w:rPr>
                <w:rFonts w:eastAsia="Times New Roman"/>
                <w:b/>
                <w:sz w:val="24"/>
                <w:szCs w:val="24"/>
              </w:rPr>
            </w:pPr>
            <w:r w:rsidRPr="003453A1">
              <w:rPr>
                <w:rFonts w:eastAsia="Times New Roman"/>
                <w:b/>
                <w:sz w:val="24"/>
                <w:szCs w:val="24"/>
              </w:rPr>
              <w:t>-</w:t>
            </w:r>
          </w:p>
        </w:tc>
      </w:tr>
      <w:tr w:rsidR="003453A1" w:rsidRPr="003453A1" w:rsidTr="00D01D21">
        <w:trPr>
          <w:trHeight w:val="834"/>
        </w:trPr>
        <w:tc>
          <w:tcPr>
            <w:tcW w:w="589" w:type="dxa"/>
          </w:tcPr>
          <w:p w:rsidR="003453A1" w:rsidRPr="003453A1" w:rsidRDefault="003453A1" w:rsidP="003453A1">
            <w:pPr>
              <w:spacing w:after="0" w:line="240" w:lineRule="auto"/>
              <w:jc w:val="center"/>
              <w:rPr>
                <w:rFonts w:eastAsia="Times New Roman"/>
                <w:sz w:val="24"/>
                <w:szCs w:val="24"/>
              </w:rPr>
            </w:pPr>
          </w:p>
        </w:tc>
        <w:tc>
          <w:tcPr>
            <w:tcW w:w="4207" w:type="dxa"/>
          </w:tcPr>
          <w:p w:rsidR="003453A1" w:rsidRPr="003453A1" w:rsidRDefault="003453A1" w:rsidP="003453A1">
            <w:pPr>
              <w:spacing w:after="0" w:line="240" w:lineRule="auto"/>
              <w:jc w:val="both"/>
              <w:rPr>
                <w:rFonts w:eastAsia="Times New Roman"/>
                <w:sz w:val="24"/>
                <w:szCs w:val="24"/>
              </w:rPr>
            </w:pPr>
            <w:r w:rsidRPr="003453A1">
              <w:rPr>
                <w:rFonts w:eastAsia="Times New Roman"/>
                <w:sz w:val="24"/>
                <w:szCs w:val="24"/>
              </w:rPr>
              <w:t>Тема 1. Психологические закономерности развития личности в онтогенезе. Актуальные проблемы исследований личности в студенческом возрасте</w:t>
            </w:r>
          </w:p>
        </w:tc>
        <w:tc>
          <w:tcPr>
            <w:tcW w:w="962" w:type="dxa"/>
          </w:tcPr>
          <w:p w:rsidR="003453A1" w:rsidRPr="003453A1" w:rsidRDefault="003453A1" w:rsidP="003453A1">
            <w:pPr>
              <w:spacing w:after="0" w:line="240" w:lineRule="auto"/>
              <w:jc w:val="center"/>
              <w:rPr>
                <w:rFonts w:eastAsia="Times New Roman"/>
                <w:sz w:val="24"/>
                <w:szCs w:val="24"/>
              </w:rPr>
            </w:pPr>
            <w:r w:rsidRPr="003453A1">
              <w:rPr>
                <w:rFonts w:eastAsia="Times New Roman"/>
                <w:sz w:val="24"/>
                <w:szCs w:val="24"/>
              </w:rPr>
              <w:t>2</w:t>
            </w:r>
          </w:p>
        </w:tc>
        <w:tc>
          <w:tcPr>
            <w:tcW w:w="962" w:type="dxa"/>
          </w:tcPr>
          <w:p w:rsidR="003453A1" w:rsidRPr="003453A1" w:rsidRDefault="003453A1" w:rsidP="003453A1">
            <w:pPr>
              <w:spacing w:after="0" w:line="240" w:lineRule="auto"/>
              <w:jc w:val="center"/>
              <w:rPr>
                <w:rFonts w:eastAsia="Times New Roman"/>
                <w:sz w:val="24"/>
                <w:szCs w:val="24"/>
              </w:rPr>
            </w:pPr>
            <w:r w:rsidRPr="003453A1">
              <w:rPr>
                <w:rFonts w:eastAsia="Times New Roman"/>
                <w:sz w:val="24"/>
                <w:szCs w:val="24"/>
              </w:rPr>
              <w:t>2</w:t>
            </w:r>
          </w:p>
        </w:tc>
        <w:tc>
          <w:tcPr>
            <w:tcW w:w="1803" w:type="dxa"/>
          </w:tcPr>
          <w:p w:rsidR="003453A1" w:rsidRPr="003453A1" w:rsidRDefault="003453A1" w:rsidP="003453A1">
            <w:pPr>
              <w:spacing w:after="0" w:line="240" w:lineRule="auto"/>
              <w:jc w:val="center"/>
              <w:rPr>
                <w:rFonts w:eastAsia="Times New Roman"/>
                <w:sz w:val="24"/>
                <w:szCs w:val="24"/>
              </w:rPr>
            </w:pPr>
            <w:r w:rsidRPr="003453A1">
              <w:rPr>
                <w:rFonts w:eastAsia="Times New Roman"/>
                <w:sz w:val="24"/>
                <w:szCs w:val="24"/>
              </w:rPr>
              <w:t>-</w:t>
            </w:r>
          </w:p>
        </w:tc>
        <w:tc>
          <w:tcPr>
            <w:tcW w:w="1064" w:type="dxa"/>
          </w:tcPr>
          <w:p w:rsidR="003453A1" w:rsidRPr="003453A1" w:rsidRDefault="003453A1" w:rsidP="003453A1">
            <w:pPr>
              <w:spacing w:after="0" w:line="240" w:lineRule="auto"/>
              <w:jc w:val="center"/>
              <w:rPr>
                <w:rFonts w:eastAsia="Times New Roman"/>
                <w:sz w:val="24"/>
                <w:szCs w:val="24"/>
              </w:rPr>
            </w:pPr>
            <w:r w:rsidRPr="003453A1">
              <w:rPr>
                <w:rFonts w:eastAsia="Times New Roman"/>
                <w:sz w:val="24"/>
                <w:szCs w:val="24"/>
              </w:rPr>
              <w:t>-</w:t>
            </w:r>
          </w:p>
        </w:tc>
      </w:tr>
      <w:tr w:rsidR="003453A1" w:rsidRPr="003453A1" w:rsidTr="00D01D21">
        <w:trPr>
          <w:trHeight w:val="1411"/>
        </w:trPr>
        <w:tc>
          <w:tcPr>
            <w:tcW w:w="589" w:type="dxa"/>
          </w:tcPr>
          <w:p w:rsidR="003453A1" w:rsidRPr="003453A1" w:rsidRDefault="003453A1" w:rsidP="003453A1">
            <w:pPr>
              <w:spacing w:after="0" w:line="240" w:lineRule="auto"/>
              <w:jc w:val="center"/>
              <w:rPr>
                <w:rFonts w:eastAsia="Times New Roman"/>
                <w:sz w:val="24"/>
                <w:szCs w:val="24"/>
              </w:rPr>
            </w:pPr>
          </w:p>
        </w:tc>
        <w:tc>
          <w:tcPr>
            <w:tcW w:w="4207" w:type="dxa"/>
          </w:tcPr>
          <w:p w:rsidR="003453A1" w:rsidRPr="003453A1" w:rsidRDefault="003453A1" w:rsidP="003453A1">
            <w:pPr>
              <w:spacing w:after="0" w:line="240" w:lineRule="auto"/>
              <w:jc w:val="both"/>
              <w:rPr>
                <w:rFonts w:eastAsia="Times New Roman"/>
                <w:sz w:val="24"/>
                <w:szCs w:val="24"/>
              </w:rPr>
            </w:pPr>
            <w:r w:rsidRPr="003453A1">
              <w:rPr>
                <w:rFonts w:eastAsia="Times New Roman"/>
                <w:sz w:val="24"/>
                <w:szCs w:val="24"/>
              </w:rPr>
              <w:t xml:space="preserve">Тема 2. Исследование социально-психологических характеристик личности студента Тверского госуниверситета «Студент глазами студента»: результаты, анализ, размышления </w:t>
            </w:r>
          </w:p>
        </w:tc>
        <w:tc>
          <w:tcPr>
            <w:tcW w:w="962" w:type="dxa"/>
          </w:tcPr>
          <w:p w:rsidR="003453A1" w:rsidRPr="003453A1" w:rsidRDefault="003453A1" w:rsidP="003453A1">
            <w:pPr>
              <w:spacing w:after="0" w:line="240" w:lineRule="auto"/>
              <w:jc w:val="center"/>
              <w:rPr>
                <w:rFonts w:eastAsia="Times New Roman"/>
                <w:sz w:val="24"/>
                <w:szCs w:val="24"/>
              </w:rPr>
            </w:pPr>
            <w:r w:rsidRPr="003453A1">
              <w:rPr>
                <w:rFonts w:eastAsia="Times New Roman"/>
                <w:sz w:val="24"/>
                <w:szCs w:val="24"/>
              </w:rPr>
              <w:t>4</w:t>
            </w:r>
          </w:p>
        </w:tc>
        <w:tc>
          <w:tcPr>
            <w:tcW w:w="962" w:type="dxa"/>
          </w:tcPr>
          <w:p w:rsidR="003453A1" w:rsidRPr="003453A1" w:rsidRDefault="003453A1" w:rsidP="003453A1">
            <w:pPr>
              <w:spacing w:after="0" w:line="240" w:lineRule="auto"/>
              <w:jc w:val="center"/>
              <w:rPr>
                <w:rFonts w:eastAsia="Times New Roman"/>
                <w:sz w:val="24"/>
                <w:szCs w:val="24"/>
              </w:rPr>
            </w:pPr>
            <w:r w:rsidRPr="003453A1">
              <w:rPr>
                <w:rFonts w:eastAsia="Times New Roman"/>
                <w:sz w:val="24"/>
                <w:szCs w:val="24"/>
              </w:rPr>
              <w:t>2</w:t>
            </w:r>
          </w:p>
        </w:tc>
        <w:tc>
          <w:tcPr>
            <w:tcW w:w="1803" w:type="dxa"/>
          </w:tcPr>
          <w:p w:rsidR="003453A1" w:rsidRPr="003453A1" w:rsidRDefault="003453A1" w:rsidP="003453A1">
            <w:pPr>
              <w:spacing w:after="0" w:line="240" w:lineRule="auto"/>
              <w:jc w:val="center"/>
              <w:rPr>
                <w:rFonts w:eastAsia="Times New Roman"/>
                <w:sz w:val="24"/>
                <w:szCs w:val="24"/>
              </w:rPr>
            </w:pPr>
            <w:r w:rsidRPr="003453A1">
              <w:rPr>
                <w:rFonts w:eastAsia="Times New Roman"/>
                <w:sz w:val="24"/>
                <w:szCs w:val="24"/>
              </w:rPr>
              <w:t>2</w:t>
            </w:r>
          </w:p>
        </w:tc>
        <w:tc>
          <w:tcPr>
            <w:tcW w:w="1064" w:type="dxa"/>
          </w:tcPr>
          <w:p w:rsidR="003453A1" w:rsidRPr="003453A1" w:rsidRDefault="003453A1" w:rsidP="003453A1">
            <w:pPr>
              <w:spacing w:after="0" w:line="240" w:lineRule="auto"/>
              <w:jc w:val="center"/>
              <w:rPr>
                <w:rFonts w:eastAsia="Times New Roman"/>
                <w:sz w:val="24"/>
                <w:szCs w:val="24"/>
              </w:rPr>
            </w:pPr>
            <w:r w:rsidRPr="003453A1">
              <w:rPr>
                <w:rFonts w:eastAsia="Times New Roman"/>
                <w:sz w:val="24"/>
                <w:szCs w:val="24"/>
              </w:rPr>
              <w:t>-</w:t>
            </w:r>
          </w:p>
        </w:tc>
      </w:tr>
      <w:tr w:rsidR="003453A1" w:rsidRPr="003453A1" w:rsidTr="00D01D21">
        <w:trPr>
          <w:trHeight w:val="557"/>
        </w:trPr>
        <w:tc>
          <w:tcPr>
            <w:tcW w:w="589" w:type="dxa"/>
          </w:tcPr>
          <w:p w:rsidR="003453A1" w:rsidRPr="003453A1" w:rsidRDefault="003453A1" w:rsidP="003453A1">
            <w:pPr>
              <w:spacing w:after="0" w:line="240" w:lineRule="auto"/>
              <w:jc w:val="center"/>
              <w:rPr>
                <w:rFonts w:eastAsia="Times New Roman"/>
                <w:b/>
                <w:sz w:val="24"/>
                <w:szCs w:val="24"/>
              </w:rPr>
            </w:pPr>
            <w:r w:rsidRPr="003453A1">
              <w:rPr>
                <w:rFonts w:eastAsia="Times New Roman"/>
                <w:b/>
                <w:sz w:val="24"/>
                <w:szCs w:val="24"/>
              </w:rPr>
              <w:t>3.</w:t>
            </w:r>
          </w:p>
        </w:tc>
        <w:tc>
          <w:tcPr>
            <w:tcW w:w="4207" w:type="dxa"/>
          </w:tcPr>
          <w:p w:rsidR="003453A1" w:rsidRPr="003453A1" w:rsidRDefault="003453A1" w:rsidP="003453A1">
            <w:pPr>
              <w:spacing w:after="0" w:line="240" w:lineRule="auto"/>
              <w:rPr>
                <w:rFonts w:eastAsia="Times New Roman"/>
                <w:b/>
                <w:sz w:val="24"/>
                <w:szCs w:val="24"/>
              </w:rPr>
            </w:pPr>
            <w:r w:rsidRPr="003453A1">
              <w:rPr>
                <w:rFonts w:eastAsia="Times New Roman"/>
                <w:b/>
                <w:sz w:val="24"/>
                <w:szCs w:val="24"/>
              </w:rPr>
              <w:t>Модуль 3.  Интеллектуальный тренинг</w:t>
            </w:r>
          </w:p>
        </w:tc>
        <w:tc>
          <w:tcPr>
            <w:tcW w:w="962" w:type="dxa"/>
          </w:tcPr>
          <w:p w:rsidR="003453A1" w:rsidRPr="003453A1" w:rsidRDefault="003453A1" w:rsidP="003453A1">
            <w:pPr>
              <w:spacing w:after="0" w:line="240" w:lineRule="auto"/>
              <w:jc w:val="center"/>
              <w:rPr>
                <w:rFonts w:eastAsia="Times New Roman"/>
                <w:b/>
                <w:sz w:val="24"/>
                <w:szCs w:val="24"/>
              </w:rPr>
            </w:pPr>
            <w:r w:rsidRPr="003453A1">
              <w:rPr>
                <w:rFonts w:eastAsia="Times New Roman"/>
                <w:b/>
                <w:sz w:val="24"/>
                <w:szCs w:val="24"/>
              </w:rPr>
              <w:t>8</w:t>
            </w:r>
          </w:p>
        </w:tc>
        <w:tc>
          <w:tcPr>
            <w:tcW w:w="962" w:type="dxa"/>
          </w:tcPr>
          <w:p w:rsidR="003453A1" w:rsidRPr="003453A1" w:rsidRDefault="003453A1" w:rsidP="003453A1">
            <w:pPr>
              <w:spacing w:after="0" w:line="240" w:lineRule="auto"/>
              <w:jc w:val="center"/>
              <w:rPr>
                <w:rFonts w:eastAsia="Times New Roman"/>
                <w:b/>
                <w:sz w:val="24"/>
                <w:szCs w:val="24"/>
              </w:rPr>
            </w:pPr>
            <w:r w:rsidRPr="003453A1">
              <w:rPr>
                <w:rFonts w:eastAsia="Times New Roman"/>
                <w:b/>
                <w:sz w:val="24"/>
                <w:szCs w:val="24"/>
              </w:rPr>
              <w:t>2</w:t>
            </w:r>
          </w:p>
        </w:tc>
        <w:tc>
          <w:tcPr>
            <w:tcW w:w="1803" w:type="dxa"/>
          </w:tcPr>
          <w:p w:rsidR="003453A1" w:rsidRPr="003453A1" w:rsidRDefault="003453A1" w:rsidP="003453A1">
            <w:pPr>
              <w:spacing w:after="0" w:line="240" w:lineRule="auto"/>
              <w:jc w:val="center"/>
              <w:rPr>
                <w:rFonts w:eastAsia="Times New Roman"/>
                <w:b/>
                <w:sz w:val="24"/>
                <w:szCs w:val="24"/>
              </w:rPr>
            </w:pPr>
            <w:r w:rsidRPr="003453A1">
              <w:rPr>
                <w:rFonts w:eastAsia="Times New Roman"/>
                <w:b/>
                <w:sz w:val="24"/>
                <w:szCs w:val="24"/>
              </w:rPr>
              <w:t>6</w:t>
            </w:r>
          </w:p>
        </w:tc>
        <w:tc>
          <w:tcPr>
            <w:tcW w:w="1064" w:type="dxa"/>
          </w:tcPr>
          <w:p w:rsidR="003453A1" w:rsidRPr="003453A1" w:rsidRDefault="003453A1" w:rsidP="003453A1">
            <w:pPr>
              <w:spacing w:after="0" w:line="240" w:lineRule="auto"/>
              <w:jc w:val="center"/>
              <w:rPr>
                <w:rFonts w:eastAsia="Times New Roman"/>
                <w:b/>
                <w:sz w:val="24"/>
                <w:szCs w:val="24"/>
              </w:rPr>
            </w:pPr>
            <w:r w:rsidRPr="003453A1">
              <w:rPr>
                <w:rFonts w:eastAsia="Times New Roman"/>
                <w:b/>
                <w:sz w:val="24"/>
                <w:szCs w:val="24"/>
              </w:rPr>
              <w:t>-</w:t>
            </w:r>
          </w:p>
        </w:tc>
      </w:tr>
      <w:tr w:rsidR="003453A1" w:rsidRPr="003453A1" w:rsidTr="00D01D21">
        <w:trPr>
          <w:trHeight w:val="273"/>
        </w:trPr>
        <w:tc>
          <w:tcPr>
            <w:tcW w:w="589" w:type="dxa"/>
          </w:tcPr>
          <w:p w:rsidR="003453A1" w:rsidRPr="003453A1" w:rsidRDefault="003453A1" w:rsidP="003453A1">
            <w:pPr>
              <w:spacing w:after="0" w:line="240" w:lineRule="auto"/>
              <w:jc w:val="center"/>
              <w:rPr>
                <w:rFonts w:eastAsia="Times New Roman"/>
                <w:sz w:val="24"/>
                <w:szCs w:val="24"/>
              </w:rPr>
            </w:pPr>
          </w:p>
        </w:tc>
        <w:tc>
          <w:tcPr>
            <w:tcW w:w="4207" w:type="dxa"/>
          </w:tcPr>
          <w:p w:rsidR="003453A1" w:rsidRPr="003453A1" w:rsidRDefault="003453A1" w:rsidP="003453A1">
            <w:pPr>
              <w:spacing w:after="0" w:line="240" w:lineRule="auto"/>
              <w:rPr>
                <w:rFonts w:eastAsia="Times New Roman"/>
                <w:sz w:val="24"/>
                <w:szCs w:val="24"/>
              </w:rPr>
            </w:pPr>
            <w:r w:rsidRPr="003453A1">
              <w:rPr>
                <w:rFonts w:eastAsia="Times New Roman"/>
                <w:sz w:val="24"/>
                <w:szCs w:val="24"/>
              </w:rPr>
              <w:t>Тема 1. Оценка и развитие основных интеллектуальных ресурсов</w:t>
            </w:r>
          </w:p>
        </w:tc>
        <w:tc>
          <w:tcPr>
            <w:tcW w:w="962" w:type="dxa"/>
          </w:tcPr>
          <w:p w:rsidR="003453A1" w:rsidRPr="003453A1" w:rsidRDefault="003453A1" w:rsidP="003453A1">
            <w:pPr>
              <w:spacing w:after="0" w:line="240" w:lineRule="auto"/>
              <w:jc w:val="center"/>
              <w:rPr>
                <w:rFonts w:eastAsia="Times New Roman"/>
                <w:sz w:val="24"/>
                <w:szCs w:val="24"/>
              </w:rPr>
            </w:pPr>
            <w:r w:rsidRPr="003453A1">
              <w:rPr>
                <w:rFonts w:eastAsia="Times New Roman"/>
                <w:sz w:val="24"/>
                <w:szCs w:val="24"/>
              </w:rPr>
              <w:t>1</w:t>
            </w:r>
          </w:p>
        </w:tc>
        <w:tc>
          <w:tcPr>
            <w:tcW w:w="962" w:type="dxa"/>
          </w:tcPr>
          <w:p w:rsidR="003453A1" w:rsidRPr="003453A1" w:rsidRDefault="003453A1" w:rsidP="003453A1">
            <w:pPr>
              <w:spacing w:after="0" w:line="240" w:lineRule="auto"/>
              <w:jc w:val="center"/>
              <w:rPr>
                <w:rFonts w:eastAsia="Times New Roman"/>
                <w:sz w:val="24"/>
                <w:szCs w:val="24"/>
              </w:rPr>
            </w:pPr>
            <w:r w:rsidRPr="003453A1">
              <w:rPr>
                <w:rFonts w:eastAsia="Times New Roman"/>
                <w:sz w:val="24"/>
                <w:szCs w:val="24"/>
              </w:rPr>
              <w:t>1</w:t>
            </w:r>
          </w:p>
        </w:tc>
        <w:tc>
          <w:tcPr>
            <w:tcW w:w="1803" w:type="dxa"/>
          </w:tcPr>
          <w:p w:rsidR="003453A1" w:rsidRPr="003453A1" w:rsidRDefault="003453A1" w:rsidP="003453A1">
            <w:pPr>
              <w:spacing w:after="0" w:line="240" w:lineRule="auto"/>
              <w:jc w:val="center"/>
              <w:rPr>
                <w:rFonts w:eastAsia="Times New Roman"/>
                <w:sz w:val="24"/>
                <w:szCs w:val="24"/>
              </w:rPr>
            </w:pPr>
            <w:r w:rsidRPr="003453A1">
              <w:rPr>
                <w:rFonts w:eastAsia="Times New Roman"/>
                <w:sz w:val="24"/>
                <w:szCs w:val="24"/>
              </w:rPr>
              <w:t>-</w:t>
            </w:r>
          </w:p>
        </w:tc>
        <w:tc>
          <w:tcPr>
            <w:tcW w:w="1064" w:type="dxa"/>
          </w:tcPr>
          <w:p w:rsidR="003453A1" w:rsidRPr="003453A1" w:rsidRDefault="003453A1" w:rsidP="003453A1">
            <w:pPr>
              <w:spacing w:after="0" w:line="240" w:lineRule="auto"/>
              <w:jc w:val="center"/>
              <w:rPr>
                <w:rFonts w:eastAsia="Times New Roman"/>
                <w:sz w:val="24"/>
                <w:szCs w:val="24"/>
              </w:rPr>
            </w:pPr>
            <w:r w:rsidRPr="003453A1">
              <w:rPr>
                <w:rFonts w:eastAsia="Times New Roman"/>
                <w:sz w:val="24"/>
                <w:szCs w:val="24"/>
              </w:rPr>
              <w:t>-</w:t>
            </w:r>
          </w:p>
        </w:tc>
      </w:tr>
      <w:tr w:rsidR="003453A1" w:rsidRPr="003453A1" w:rsidTr="00D01D21">
        <w:trPr>
          <w:trHeight w:val="629"/>
        </w:trPr>
        <w:tc>
          <w:tcPr>
            <w:tcW w:w="589" w:type="dxa"/>
          </w:tcPr>
          <w:p w:rsidR="003453A1" w:rsidRPr="003453A1" w:rsidRDefault="003453A1" w:rsidP="003453A1">
            <w:pPr>
              <w:spacing w:after="0" w:line="240" w:lineRule="auto"/>
              <w:jc w:val="center"/>
              <w:rPr>
                <w:rFonts w:eastAsia="Times New Roman"/>
                <w:sz w:val="24"/>
                <w:szCs w:val="24"/>
              </w:rPr>
            </w:pPr>
          </w:p>
        </w:tc>
        <w:tc>
          <w:tcPr>
            <w:tcW w:w="4207" w:type="dxa"/>
          </w:tcPr>
          <w:p w:rsidR="003453A1" w:rsidRPr="003453A1" w:rsidRDefault="003453A1" w:rsidP="003453A1">
            <w:pPr>
              <w:widowControl w:val="0"/>
              <w:spacing w:after="0" w:line="240" w:lineRule="auto"/>
              <w:ind w:right="-51" w:hanging="23"/>
              <w:jc w:val="both"/>
              <w:rPr>
                <w:rFonts w:eastAsia="Times New Roman"/>
                <w:sz w:val="24"/>
                <w:szCs w:val="24"/>
              </w:rPr>
            </w:pPr>
            <w:r w:rsidRPr="003453A1">
              <w:rPr>
                <w:rFonts w:eastAsia="Times New Roman"/>
                <w:sz w:val="24"/>
                <w:szCs w:val="24"/>
              </w:rPr>
              <w:t>Тема 2. Оптимизация процесса восприятия информации</w:t>
            </w:r>
          </w:p>
        </w:tc>
        <w:tc>
          <w:tcPr>
            <w:tcW w:w="962" w:type="dxa"/>
          </w:tcPr>
          <w:p w:rsidR="003453A1" w:rsidRPr="003453A1" w:rsidRDefault="003453A1" w:rsidP="003453A1">
            <w:pPr>
              <w:spacing w:after="0" w:line="240" w:lineRule="auto"/>
              <w:jc w:val="center"/>
              <w:rPr>
                <w:rFonts w:eastAsia="Times New Roman"/>
                <w:sz w:val="24"/>
                <w:szCs w:val="24"/>
              </w:rPr>
            </w:pPr>
            <w:r w:rsidRPr="003453A1">
              <w:rPr>
                <w:rFonts w:eastAsia="Times New Roman"/>
                <w:sz w:val="24"/>
                <w:szCs w:val="24"/>
              </w:rPr>
              <w:t>1</w:t>
            </w:r>
          </w:p>
        </w:tc>
        <w:tc>
          <w:tcPr>
            <w:tcW w:w="962" w:type="dxa"/>
          </w:tcPr>
          <w:p w:rsidR="003453A1" w:rsidRPr="003453A1" w:rsidRDefault="003453A1" w:rsidP="003453A1">
            <w:pPr>
              <w:spacing w:after="0" w:line="240" w:lineRule="auto"/>
              <w:jc w:val="center"/>
              <w:rPr>
                <w:rFonts w:eastAsia="Times New Roman"/>
                <w:sz w:val="24"/>
                <w:szCs w:val="24"/>
              </w:rPr>
            </w:pPr>
            <w:r w:rsidRPr="003453A1">
              <w:rPr>
                <w:rFonts w:eastAsia="Times New Roman"/>
                <w:sz w:val="24"/>
                <w:szCs w:val="24"/>
              </w:rPr>
              <w:t>-</w:t>
            </w:r>
          </w:p>
        </w:tc>
        <w:tc>
          <w:tcPr>
            <w:tcW w:w="1803" w:type="dxa"/>
          </w:tcPr>
          <w:p w:rsidR="003453A1" w:rsidRPr="003453A1" w:rsidRDefault="003453A1" w:rsidP="003453A1">
            <w:pPr>
              <w:spacing w:after="0" w:line="240" w:lineRule="auto"/>
              <w:jc w:val="center"/>
              <w:rPr>
                <w:rFonts w:eastAsia="Times New Roman"/>
                <w:sz w:val="24"/>
                <w:szCs w:val="24"/>
              </w:rPr>
            </w:pPr>
            <w:r w:rsidRPr="003453A1">
              <w:rPr>
                <w:rFonts w:eastAsia="Times New Roman"/>
                <w:sz w:val="24"/>
                <w:szCs w:val="24"/>
              </w:rPr>
              <w:t>1</w:t>
            </w:r>
          </w:p>
        </w:tc>
        <w:tc>
          <w:tcPr>
            <w:tcW w:w="1064" w:type="dxa"/>
          </w:tcPr>
          <w:p w:rsidR="003453A1" w:rsidRPr="003453A1" w:rsidRDefault="003453A1" w:rsidP="003453A1">
            <w:pPr>
              <w:spacing w:after="0" w:line="240" w:lineRule="auto"/>
              <w:jc w:val="center"/>
              <w:rPr>
                <w:rFonts w:eastAsia="Times New Roman"/>
                <w:sz w:val="24"/>
                <w:szCs w:val="24"/>
              </w:rPr>
            </w:pPr>
            <w:r w:rsidRPr="003453A1">
              <w:rPr>
                <w:rFonts w:eastAsia="Times New Roman"/>
                <w:sz w:val="24"/>
                <w:szCs w:val="24"/>
              </w:rPr>
              <w:t>-</w:t>
            </w:r>
          </w:p>
        </w:tc>
      </w:tr>
      <w:tr w:rsidR="003453A1" w:rsidRPr="003453A1" w:rsidTr="00D01D21">
        <w:trPr>
          <w:trHeight w:val="557"/>
        </w:trPr>
        <w:tc>
          <w:tcPr>
            <w:tcW w:w="589" w:type="dxa"/>
          </w:tcPr>
          <w:p w:rsidR="003453A1" w:rsidRPr="003453A1" w:rsidRDefault="003453A1" w:rsidP="003453A1">
            <w:pPr>
              <w:spacing w:after="0" w:line="240" w:lineRule="auto"/>
              <w:jc w:val="center"/>
              <w:rPr>
                <w:rFonts w:eastAsia="Times New Roman"/>
                <w:sz w:val="24"/>
                <w:szCs w:val="24"/>
              </w:rPr>
            </w:pPr>
          </w:p>
        </w:tc>
        <w:tc>
          <w:tcPr>
            <w:tcW w:w="4207" w:type="dxa"/>
          </w:tcPr>
          <w:p w:rsidR="003453A1" w:rsidRPr="003453A1" w:rsidRDefault="003453A1" w:rsidP="003453A1">
            <w:pPr>
              <w:spacing w:after="0" w:line="240" w:lineRule="auto"/>
              <w:rPr>
                <w:rFonts w:eastAsia="Times New Roman"/>
                <w:sz w:val="24"/>
                <w:szCs w:val="24"/>
              </w:rPr>
            </w:pPr>
            <w:r w:rsidRPr="003453A1">
              <w:rPr>
                <w:rFonts w:eastAsia="Times New Roman"/>
                <w:sz w:val="24"/>
                <w:szCs w:val="24"/>
              </w:rPr>
              <w:t>Тема 3. Эффективные методы запоминания</w:t>
            </w:r>
          </w:p>
        </w:tc>
        <w:tc>
          <w:tcPr>
            <w:tcW w:w="962" w:type="dxa"/>
          </w:tcPr>
          <w:p w:rsidR="003453A1" w:rsidRPr="003453A1" w:rsidRDefault="003453A1" w:rsidP="003453A1">
            <w:pPr>
              <w:spacing w:after="0" w:line="240" w:lineRule="auto"/>
              <w:jc w:val="center"/>
              <w:rPr>
                <w:rFonts w:eastAsia="Times New Roman"/>
                <w:sz w:val="24"/>
                <w:szCs w:val="24"/>
              </w:rPr>
            </w:pPr>
            <w:r w:rsidRPr="003453A1">
              <w:rPr>
                <w:rFonts w:eastAsia="Times New Roman"/>
                <w:sz w:val="24"/>
                <w:szCs w:val="24"/>
              </w:rPr>
              <w:t>2</w:t>
            </w:r>
          </w:p>
        </w:tc>
        <w:tc>
          <w:tcPr>
            <w:tcW w:w="962" w:type="dxa"/>
          </w:tcPr>
          <w:p w:rsidR="003453A1" w:rsidRPr="003453A1" w:rsidRDefault="003453A1" w:rsidP="003453A1">
            <w:pPr>
              <w:spacing w:after="0" w:line="240" w:lineRule="auto"/>
              <w:jc w:val="center"/>
              <w:rPr>
                <w:rFonts w:eastAsia="Times New Roman"/>
                <w:sz w:val="24"/>
                <w:szCs w:val="24"/>
              </w:rPr>
            </w:pPr>
            <w:r w:rsidRPr="003453A1">
              <w:rPr>
                <w:rFonts w:eastAsia="Times New Roman"/>
                <w:sz w:val="24"/>
                <w:szCs w:val="24"/>
              </w:rPr>
              <w:t>-</w:t>
            </w:r>
          </w:p>
        </w:tc>
        <w:tc>
          <w:tcPr>
            <w:tcW w:w="1803" w:type="dxa"/>
          </w:tcPr>
          <w:p w:rsidR="003453A1" w:rsidRPr="003453A1" w:rsidRDefault="003453A1" w:rsidP="003453A1">
            <w:pPr>
              <w:spacing w:after="0" w:line="240" w:lineRule="auto"/>
              <w:jc w:val="center"/>
              <w:rPr>
                <w:rFonts w:eastAsia="Times New Roman"/>
                <w:sz w:val="24"/>
                <w:szCs w:val="24"/>
              </w:rPr>
            </w:pPr>
            <w:r w:rsidRPr="003453A1">
              <w:rPr>
                <w:rFonts w:eastAsia="Times New Roman"/>
                <w:sz w:val="24"/>
                <w:szCs w:val="24"/>
              </w:rPr>
              <w:t>2</w:t>
            </w:r>
          </w:p>
        </w:tc>
        <w:tc>
          <w:tcPr>
            <w:tcW w:w="1064" w:type="dxa"/>
          </w:tcPr>
          <w:p w:rsidR="003453A1" w:rsidRPr="003453A1" w:rsidRDefault="003453A1" w:rsidP="003453A1">
            <w:pPr>
              <w:spacing w:after="0" w:line="240" w:lineRule="auto"/>
              <w:jc w:val="center"/>
              <w:rPr>
                <w:rFonts w:eastAsia="Times New Roman"/>
                <w:sz w:val="24"/>
                <w:szCs w:val="24"/>
              </w:rPr>
            </w:pPr>
            <w:r w:rsidRPr="003453A1">
              <w:rPr>
                <w:rFonts w:eastAsia="Times New Roman"/>
                <w:sz w:val="24"/>
                <w:szCs w:val="24"/>
              </w:rPr>
              <w:t>-</w:t>
            </w:r>
          </w:p>
        </w:tc>
      </w:tr>
      <w:tr w:rsidR="003453A1" w:rsidRPr="003453A1" w:rsidTr="00D01D21">
        <w:trPr>
          <w:trHeight w:val="565"/>
        </w:trPr>
        <w:tc>
          <w:tcPr>
            <w:tcW w:w="589" w:type="dxa"/>
          </w:tcPr>
          <w:p w:rsidR="003453A1" w:rsidRPr="003453A1" w:rsidRDefault="003453A1" w:rsidP="003453A1">
            <w:pPr>
              <w:spacing w:after="0" w:line="240" w:lineRule="auto"/>
              <w:jc w:val="center"/>
              <w:rPr>
                <w:rFonts w:eastAsia="Times New Roman"/>
                <w:sz w:val="24"/>
                <w:szCs w:val="24"/>
              </w:rPr>
            </w:pPr>
          </w:p>
        </w:tc>
        <w:tc>
          <w:tcPr>
            <w:tcW w:w="4207" w:type="dxa"/>
          </w:tcPr>
          <w:p w:rsidR="003453A1" w:rsidRPr="003453A1" w:rsidRDefault="003453A1" w:rsidP="003453A1">
            <w:pPr>
              <w:spacing w:after="0" w:line="240" w:lineRule="auto"/>
              <w:rPr>
                <w:rFonts w:eastAsia="Times New Roman"/>
                <w:sz w:val="24"/>
                <w:szCs w:val="24"/>
              </w:rPr>
            </w:pPr>
            <w:r w:rsidRPr="003453A1">
              <w:rPr>
                <w:rFonts w:eastAsia="Times New Roman"/>
                <w:sz w:val="24"/>
                <w:szCs w:val="24"/>
              </w:rPr>
              <w:t>Тема 4. Профилактика зрительного утомления</w:t>
            </w:r>
          </w:p>
        </w:tc>
        <w:tc>
          <w:tcPr>
            <w:tcW w:w="962" w:type="dxa"/>
          </w:tcPr>
          <w:p w:rsidR="003453A1" w:rsidRPr="003453A1" w:rsidRDefault="003453A1" w:rsidP="003453A1">
            <w:pPr>
              <w:spacing w:after="0" w:line="240" w:lineRule="auto"/>
              <w:jc w:val="center"/>
              <w:rPr>
                <w:rFonts w:eastAsia="Times New Roman"/>
                <w:sz w:val="24"/>
                <w:szCs w:val="24"/>
              </w:rPr>
            </w:pPr>
            <w:r w:rsidRPr="003453A1">
              <w:rPr>
                <w:rFonts w:eastAsia="Times New Roman"/>
                <w:sz w:val="24"/>
                <w:szCs w:val="24"/>
              </w:rPr>
              <w:t>2</w:t>
            </w:r>
          </w:p>
        </w:tc>
        <w:tc>
          <w:tcPr>
            <w:tcW w:w="962" w:type="dxa"/>
          </w:tcPr>
          <w:p w:rsidR="003453A1" w:rsidRPr="003453A1" w:rsidRDefault="003453A1" w:rsidP="003453A1">
            <w:pPr>
              <w:spacing w:after="0" w:line="240" w:lineRule="auto"/>
              <w:jc w:val="center"/>
              <w:rPr>
                <w:rFonts w:eastAsia="Times New Roman"/>
                <w:sz w:val="24"/>
                <w:szCs w:val="24"/>
              </w:rPr>
            </w:pPr>
            <w:r w:rsidRPr="003453A1">
              <w:rPr>
                <w:rFonts w:eastAsia="Times New Roman"/>
                <w:sz w:val="24"/>
                <w:szCs w:val="24"/>
              </w:rPr>
              <w:t>-</w:t>
            </w:r>
          </w:p>
        </w:tc>
        <w:tc>
          <w:tcPr>
            <w:tcW w:w="1803" w:type="dxa"/>
          </w:tcPr>
          <w:p w:rsidR="003453A1" w:rsidRPr="003453A1" w:rsidRDefault="003453A1" w:rsidP="003453A1">
            <w:pPr>
              <w:spacing w:after="0" w:line="240" w:lineRule="auto"/>
              <w:jc w:val="center"/>
              <w:rPr>
                <w:rFonts w:eastAsia="Times New Roman"/>
                <w:sz w:val="24"/>
                <w:szCs w:val="24"/>
              </w:rPr>
            </w:pPr>
            <w:r w:rsidRPr="003453A1">
              <w:rPr>
                <w:rFonts w:eastAsia="Times New Roman"/>
                <w:sz w:val="24"/>
                <w:szCs w:val="24"/>
              </w:rPr>
              <w:t>2</w:t>
            </w:r>
          </w:p>
        </w:tc>
        <w:tc>
          <w:tcPr>
            <w:tcW w:w="1064" w:type="dxa"/>
          </w:tcPr>
          <w:p w:rsidR="003453A1" w:rsidRPr="003453A1" w:rsidRDefault="003453A1" w:rsidP="003453A1">
            <w:pPr>
              <w:spacing w:after="0" w:line="240" w:lineRule="auto"/>
              <w:jc w:val="center"/>
              <w:rPr>
                <w:rFonts w:eastAsia="Times New Roman"/>
                <w:sz w:val="24"/>
                <w:szCs w:val="24"/>
              </w:rPr>
            </w:pPr>
            <w:r w:rsidRPr="003453A1">
              <w:rPr>
                <w:rFonts w:eastAsia="Times New Roman"/>
                <w:sz w:val="24"/>
                <w:szCs w:val="24"/>
              </w:rPr>
              <w:t>-</w:t>
            </w:r>
          </w:p>
        </w:tc>
      </w:tr>
      <w:tr w:rsidR="003453A1" w:rsidRPr="003453A1" w:rsidTr="00D01D21">
        <w:trPr>
          <w:trHeight w:val="543"/>
        </w:trPr>
        <w:tc>
          <w:tcPr>
            <w:tcW w:w="589" w:type="dxa"/>
          </w:tcPr>
          <w:p w:rsidR="003453A1" w:rsidRPr="003453A1" w:rsidRDefault="003453A1" w:rsidP="003453A1">
            <w:pPr>
              <w:spacing w:after="0" w:line="240" w:lineRule="auto"/>
              <w:jc w:val="center"/>
              <w:rPr>
                <w:rFonts w:eastAsia="Times New Roman"/>
                <w:sz w:val="24"/>
                <w:szCs w:val="24"/>
              </w:rPr>
            </w:pPr>
          </w:p>
        </w:tc>
        <w:tc>
          <w:tcPr>
            <w:tcW w:w="4207" w:type="dxa"/>
          </w:tcPr>
          <w:p w:rsidR="003453A1" w:rsidRPr="003453A1" w:rsidRDefault="003453A1" w:rsidP="003453A1">
            <w:pPr>
              <w:spacing w:after="0" w:line="240" w:lineRule="auto"/>
              <w:rPr>
                <w:rFonts w:eastAsia="Times New Roman"/>
                <w:sz w:val="24"/>
                <w:szCs w:val="24"/>
              </w:rPr>
            </w:pPr>
            <w:r w:rsidRPr="003453A1">
              <w:rPr>
                <w:rFonts w:eastAsia="Times New Roman"/>
                <w:sz w:val="24"/>
                <w:szCs w:val="24"/>
              </w:rPr>
              <w:t>Тема 5. Алгоритмы эффективного чтения</w:t>
            </w:r>
          </w:p>
        </w:tc>
        <w:tc>
          <w:tcPr>
            <w:tcW w:w="962" w:type="dxa"/>
          </w:tcPr>
          <w:p w:rsidR="003453A1" w:rsidRPr="003453A1" w:rsidRDefault="003453A1" w:rsidP="003453A1">
            <w:pPr>
              <w:spacing w:after="0" w:line="240" w:lineRule="auto"/>
              <w:jc w:val="center"/>
              <w:rPr>
                <w:rFonts w:eastAsia="Times New Roman"/>
                <w:sz w:val="24"/>
                <w:szCs w:val="24"/>
              </w:rPr>
            </w:pPr>
            <w:r w:rsidRPr="003453A1">
              <w:rPr>
                <w:rFonts w:eastAsia="Times New Roman"/>
                <w:sz w:val="24"/>
                <w:szCs w:val="24"/>
              </w:rPr>
              <w:t>2</w:t>
            </w:r>
          </w:p>
        </w:tc>
        <w:tc>
          <w:tcPr>
            <w:tcW w:w="962" w:type="dxa"/>
          </w:tcPr>
          <w:p w:rsidR="003453A1" w:rsidRPr="003453A1" w:rsidRDefault="003453A1" w:rsidP="003453A1">
            <w:pPr>
              <w:spacing w:after="0" w:line="240" w:lineRule="auto"/>
              <w:jc w:val="center"/>
              <w:rPr>
                <w:rFonts w:eastAsia="Times New Roman"/>
                <w:sz w:val="24"/>
                <w:szCs w:val="24"/>
              </w:rPr>
            </w:pPr>
            <w:r w:rsidRPr="003453A1">
              <w:rPr>
                <w:rFonts w:eastAsia="Times New Roman"/>
                <w:sz w:val="24"/>
                <w:szCs w:val="24"/>
              </w:rPr>
              <w:t>1</w:t>
            </w:r>
          </w:p>
        </w:tc>
        <w:tc>
          <w:tcPr>
            <w:tcW w:w="1803" w:type="dxa"/>
          </w:tcPr>
          <w:p w:rsidR="003453A1" w:rsidRPr="003453A1" w:rsidRDefault="003453A1" w:rsidP="003453A1">
            <w:pPr>
              <w:spacing w:after="0" w:line="240" w:lineRule="auto"/>
              <w:jc w:val="center"/>
              <w:rPr>
                <w:rFonts w:eastAsia="Times New Roman"/>
                <w:sz w:val="24"/>
                <w:szCs w:val="24"/>
              </w:rPr>
            </w:pPr>
            <w:r w:rsidRPr="003453A1">
              <w:rPr>
                <w:rFonts w:eastAsia="Times New Roman"/>
                <w:sz w:val="24"/>
                <w:szCs w:val="24"/>
              </w:rPr>
              <w:t>1</w:t>
            </w:r>
          </w:p>
        </w:tc>
        <w:tc>
          <w:tcPr>
            <w:tcW w:w="1064" w:type="dxa"/>
          </w:tcPr>
          <w:p w:rsidR="003453A1" w:rsidRPr="003453A1" w:rsidRDefault="003453A1" w:rsidP="003453A1">
            <w:pPr>
              <w:spacing w:after="0" w:line="240" w:lineRule="auto"/>
              <w:jc w:val="center"/>
              <w:rPr>
                <w:rFonts w:eastAsia="Times New Roman"/>
                <w:sz w:val="24"/>
                <w:szCs w:val="24"/>
              </w:rPr>
            </w:pPr>
            <w:r w:rsidRPr="003453A1">
              <w:rPr>
                <w:rFonts w:eastAsia="Times New Roman"/>
                <w:sz w:val="24"/>
                <w:szCs w:val="24"/>
              </w:rPr>
              <w:t>-</w:t>
            </w:r>
          </w:p>
        </w:tc>
      </w:tr>
      <w:tr w:rsidR="003453A1" w:rsidRPr="003453A1" w:rsidTr="00D01D21">
        <w:trPr>
          <w:trHeight w:val="561"/>
        </w:trPr>
        <w:tc>
          <w:tcPr>
            <w:tcW w:w="589" w:type="dxa"/>
          </w:tcPr>
          <w:p w:rsidR="003453A1" w:rsidRPr="003453A1" w:rsidRDefault="003453A1" w:rsidP="003453A1">
            <w:pPr>
              <w:spacing w:after="0" w:line="240" w:lineRule="auto"/>
              <w:jc w:val="center"/>
              <w:rPr>
                <w:rFonts w:eastAsia="Times New Roman"/>
                <w:b/>
                <w:sz w:val="24"/>
                <w:szCs w:val="24"/>
              </w:rPr>
            </w:pPr>
            <w:r w:rsidRPr="003453A1">
              <w:rPr>
                <w:rFonts w:eastAsia="Times New Roman"/>
                <w:b/>
                <w:sz w:val="24"/>
                <w:szCs w:val="24"/>
              </w:rPr>
              <w:t>4.</w:t>
            </w:r>
          </w:p>
        </w:tc>
        <w:tc>
          <w:tcPr>
            <w:tcW w:w="4207" w:type="dxa"/>
          </w:tcPr>
          <w:p w:rsidR="003453A1" w:rsidRPr="003453A1" w:rsidRDefault="003453A1" w:rsidP="003453A1">
            <w:pPr>
              <w:spacing w:after="0" w:line="240" w:lineRule="auto"/>
              <w:rPr>
                <w:rFonts w:eastAsia="Times New Roman"/>
                <w:b/>
                <w:sz w:val="24"/>
                <w:szCs w:val="24"/>
              </w:rPr>
            </w:pPr>
            <w:r w:rsidRPr="003453A1">
              <w:rPr>
                <w:rFonts w:eastAsia="Times New Roman"/>
                <w:b/>
                <w:sz w:val="24"/>
                <w:szCs w:val="24"/>
              </w:rPr>
              <w:t>Модуль 4.</w:t>
            </w:r>
            <w:r w:rsidRPr="003453A1">
              <w:rPr>
                <w:rFonts w:eastAsia="Times New Roman"/>
                <w:sz w:val="24"/>
                <w:szCs w:val="24"/>
              </w:rPr>
              <w:t xml:space="preserve"> </w:t>
            </w:r>
            <w:r w:rsidRPr="003453A1">
              <w:rPr>
                <w:rFonts w:eastAsia="Times New Roman"/>
                <w:b/>
                <w:sz w:val="24"/>
                <w:szCs w:val="24"/>
              </w:rPr>
              <w:t>Актуальные проблемы этнопсихологии в образовательной среде вуза</w:t>
            </w:r>
          </w:p>
        </w:tc>
        <w:tc>
          <w:tcPr>
            <w:tcW w:w="962" w:type="dxa"/>
          </w:tcPr>
          <w:p w:rsidR="003453A1" w:rsidRPr="003453A1" w:rsidRDefault="003453A1" w:rsidP="003453A1">
            <w:pPr>
              <w:spacing w:after="0" w:line="240" w:lineRule="auto"/>
              <w:jc w:val="center"/>
              <w:rPr>
                <w:rFonts w:eastAsia="Times New Roman"/>
                <w:b/>
                <w:sz w:val="24"/>
                <w:szCs w:val="24"/>
              </w:rPr>
            </w:pPr>
            <w:r w:rsidRPr="003453A1">
              <w:rPr>
                <w:rFonts w:eastAsia="Times New Roman"/>
                <w:b/>
                <w:sz w:val="24"/>
                <w:szCs w:val="24"/>
              </w:rPr>
              <w:t>8</w:t>
            </w:r>
          </w:p>
        </w:tc>
        <w:tc>
          <w:tcPr>
            <w:tcW w:w="962" w:type="dxa"/>
          </w:tcPr>
          <w:p w:rsidR="003453A1" w:rsidRPr="003453A1" w:rsidRDefault="003453A1" w:rsidP="003453A1">
            <w:pPr>
              <w:spacing w:after="0" w:line="240" w:lineRule="auto"/>
              <w:jc w:val="center"/>
              <w:rPr>
                <w:rFonts w:eastAsia="Times New Roman"/>
                <w:b/>
                <w:sz w:val="24"/>
                <w:szCs w:val="24"/>
              </w:rPr>
            </w:pPr>
            <w:r w:rsidRPr="003453A1">
              <w:rPr>
                <w:rFonts w:eastAsia="Times New Roman"/>
                <w:b/>
                <w:sz w:val="24"/>
                <w:szCs w:val="24"/>
              </w:rPr>
              <w:t>4</w:t>
            </w:r>
          </w:p>
        </w:tc>
        <w:tc>
          <w:tcPr>
            <w:tcW w:w="1803" w:type="dxa"/>
          </w:tcPr>
          <w:p w:rsidR="003453A1" w:rsidRPr="003453A1" w:rsidRDefault="003453A1" w:rsidP="003453A1">
            <w:pPr>
              <w:spacing w:after="0" w:line="240" w:lineRule="auto"/>
              <w:jc w:val="center"/>
              <w:rPr>
                <w:rFonts w:eastAsia="Times New Roman"/>
                <w:b/>
                <w:sz w:val="24"/>
                <w:szCs w:val="24"/>
              </w:rPr>
            </w:pPr>
            <w:r w:rsidRPr="003453A1">
              <w:rPr>
                <w:rFonts w:eastAsia="Times New Roman"/>
                <w:b/>
                <w:sz w:val="24"/>
                <w:szCs w:val="24"/>
              </w:rPr>
              <w:t>4</w:t>
            </w:r>
          </w:p>
        </w:tc>
        <w:tc>
          <w:tcPr>
            <w:tcW w:w="1064" w:type="dxa"/>
          </w:tcPr>
          <w:p w:rsidR="003453A1" w:rsidRPr="003453A1" w:rsidRDefault="003453A1" w:rsidP="003453A1">
            <w:pPr>
              <w:spacing w:after="0" w:line="240" w:lineRule="auto"/>
              <w:jc w:val="center"/>
              <w:rPr>
                <w:rFonts w:eastAsia="Times New Roman"/>
                <w:b/>
                <w:sz w:val="24"/>
                <w:szCs w:val="24"/>
              </w:rPr>
            </w:pPr>
            <w:r w:rsidRPr="003453A1">
              <w:rPr>
                <w:rFonts w:eastAsia="Times New Roman"/>
                <w:b/>
                <w:sz w:val="24"/>
                <w:szCs w:val="24"/>
              </w:rPr>
              <w:t>-</w:t>
            </w:r>
          </w:p>
        </w:tc>
      </w:tr>
      <w:tr w:rsidR="003453A1" w:rsidRPr="003453A1" w:rsidTr="00D01D21">
        <w:trPr>
          <w:trHeight w:val="273"/>
        </w:trPr>
        <w:tc>
          <w:tcPr>
            <w:tcW w:w="589" w:type="dxa"/>
          </w:tcPr>
          <w:p w:rsidR="003453A1" w:rsidRPr="003453A1" w:rsidRDefault="003453A1" w:rsidP="003453A1">
            <w:pPr>
              <w:spacing w:after="0" w:line="240" w:lineRule="auto"/>
              <w:jc w:val="center"/>
              <w:rPr>
                <w:rFonts w:eastAsia="Times New Roman"/>
                <w:sz w:val="24"/>
                <w:szCs w:val="24"/>
              </w:rPr>
            </w:pPr>
          </w:p>
        </w:tc>
        <w:tc>
          <w:tcPr>
            <w:tcW w:w="4207" w:type="dxa"/>
          </w:tcPr>
          <w:p w:rsidR="003453A1" w:rsidRPr="003453A1" w:rsidRDefault="003453A1" w:rsidP="003453A1">
            <w:pPr>
              <w:spacing w:after="0" w:line="240" w:lineRule="auto"/>
              <w:rPr>
                <w:rFonts w:eastAsia="Times New Roman"/>
                <w:sz w:val="24"/>
                <w:szCs w:val="24"/>
              </w:rPr>
            </w:pPr>
            <w:r w:rsidRPr="003453A1">
              <w:rPr>
                <w:rFonts w:eastAsia="Times New Roman"/>
                <w:sz w:val="24"/>
                <w:szCs w:val="24"/>
              </w:rPr>
              <w:t>Раздел 1. Этнопсихологические аспекты педагогической деятельности</w:t>
            </w:r>
          </w:p>
        </w:tc>
        <w:tc>
          <w:tcPr>
            <w:tcW w:w="962" w:type="dxa"/>
          </w:tcPr>
          <w:p w:rsidR="003453A1" w:rsidRPr="003453A1" w:rsidRDefault="003453A1" w:rsidP="003453A1">
            <w:pPr>
              <w:spacing w:after="0" w:line="240" w:lineRule="auto"/>
              <w:jc w:val="center"/>
              <w:rPr>
                <w:rFonts w:eastAsia="Times New Roman"/>
                <w:sz w:val="24"/>
                <w:szCs w:val="24"/>
              </w:rPr>
            </w:pPr>
            <w:r w:rsidRPr="003453A1">
              <w:rPr>
                <w:rFonts w:eastAsia="Times New Roman"/>
                <w:sz w:val="24"/>
                <w:szCs w:val="24"/>
              </w:rPr>
              <w:t>3</w:t>
            </w:r>
          </w:p>
        </w:tc>
        <w:tc>
          <w:tcPr>
            <w:tcW w:w="962" w:type="dxa"/>
          </w:tcPr>
          <w:p w:rsidR="003453A1" w:rsidRPr="003453A1" w:rsidRDefault="003453A1" w:rsidP="003453A1">
            <w:pPr>
              <w:spacing w:after="0" w:line="240" w:lineRule="auto"/>
              <w:jc w:val="center"/>
              <w:rPr>
                <w:rFonts w:eastAsia="Times New Roman"/>
                <w:sz w:val="24"/>
                <w:szCs w:val="24"/>
              </w:rPr>
            </w:pPr>
            <w:r w:rsidRPr="003453A1">
              <w:rPr>
                <w:rFonts w:eastAsia="Times New Roman"/>
                <w:sz w:val="24"/>
                <w:szCs w:val="24"/>
              </w:rPr>
              <w:t>2</w:t>
            </w:r>
          </w:p>
        </w:tc>
        <w:tc>
          <w:tcPr>
            <w:tcW w:w="1803" w:type="dxa"/>
          </w:tcPr>
          <w:p w:rsidR="003453A1" w:rsidRPr="003453A1" w:rsidRDefault="003453A1" w:rsidP="003453A1">
            <w:pPr>
              <w:spacing w:after="0" w:line="240" w:lineRule="auto"/>
              <w:jc w:val="center"/>
              <w:rPr>
                <w:rFonts w:eastAsia="Times New Roman"/>
                <w:sz w:val="24"/>
                <w:szCs w:val="24"/>
              </w:rPr>
            </w:pPr>
            <w:r w:rsidRPr="003453A1">
              <w:rPr>
                <w:rFonts w:eastAsia="Times New Roman"/>
                <w:sz w:val="24"/>
                <w:szCs w:val="24"/>
              </w:rPr>
              <w:t>1</w:t>
            </w:r>
          </w:p>
        </w:tc>
        <w:tc>
          <w:tcPr>
            <w:tcW w:w="1064" w:type="dxa"/>
          </w:tcPr>
          <w:p w:rsidR="003453A1" w:rsidRPr="003453A1" w:rsidRDefault="003453A1" w:rsidP="003453A1">
            <w:pPr>
              <w:spacing w:after="0" w:line="240" w:lineRule="auto"/>
              <w:jc w:val="center"/>
              <w:rPr>
                <w:rFonts w:eastAsia="Times New Roman"/>
                <w:sz w:val="24"/>
                <w:szCs w:val="24"/>
              </w:rPr>
            </w:pPr>
            <w:r w:rsidRPr="003453A1">
              <w:rPr>
                <w:rFonts w:eastAsia="Times New Roman"/>
                <w:sz w:val="24"/>
                <w:szCs w:val="24"/>
              </w:rPr>
              <w:t>-</w:t>
            </w:r>
          </w:p>
        </w:tc>
      </w:tr>
      <w:tr w:rsidR="003453A1" w:rsidRPr="003453A1" w:rsidTr="00D01D21">
        <w:trPr>
          <w:trHeight w:val="551"/>
        </w:trPr>
        <w:tc>
          <w:tcPr>
            <w:tcW w:w="589" w:type="dxa"/>
          </w:tcPr>
          <w:p w:rsidR="003453A1" w:rsidRPr="003453A1" w:rsidRDefault="003453A1" w:rsidP="003453A1">
            <w:pPr>
              <w:spacing w:after="0" w:line="240" w:lineRule="auto"/>
              <w:jc w:val="center"/>
              <w:rPr>
                <w:rFonts w:eastAsia="Times New Roman"/>
                <w:sz w:val="24"/>
                <w:szCs w:val="24"/>
              </w:rPr>
            </w:pPr>
          </w:p>
        </w:tc>
        <w:tc>
          <w:tcPr>
            <w:tcW w:w="4207" w:type="dxa"/>
          </w:tcPr>
          <w:p w:rsidR="003453A1" w:rsidRPr="003453A1" w:rsidRDefault="003453A1" w:rsidP="003453A1">
            <w:pPr>
              <w:spacing w:after="0" w:line="240" w:lineRule="auto"/>
              <w:rPr>
                <w:rFonts w:eastAsia="Times New Roman"/>
                <w:sz w:val="24"/>
                <w:szCs w:val="24"/>
              </w:rPr>
            </w:pPr>
            <w:r w:rsidRPr="003453A1">
              <w:rPr>
                <w:rFonts w:eastAsia="Times New Roman"/>
                <w:sz w:val="24"/>
                <w:szCs w:val="24"/>
              </w:rPr>
              <w:t>Тема 1. Роль этничности в современном мире</w:t>
            </w:r>
          </w:p>
        </w:tc>
        <w:tc>
          <w:tcPr>
            <w:tcW w:w="962" w:type="dxa"/>
          </w:tcPr>
          <w:p w:rsidR="003453A1" w:rsidRPr="003453A1" w:rsidRDefault="003453A1" w:rsidP="003453A1">
            <w:pPr>
              <w:spacing w:after="0" w:line="240" w:lineRule="auto"/>
              <w:jc w:val="center"/>
              <w:rPr>
                <w:rFonts w:eastAsia="Times New Roman"/>
                <w:sz w:val="24"/>
                <w:szCs w:val="24"/>
              </w:rPr>
            </w:pPr>
            <w:r w:rsidRPr="003453A1">
              <w:rPr>
                <w:rFonts w:eastAsia="Times New Roman"/>
                <w:sz w:val="24"/>
                <w:szCs w:val="24"/>
              </w:rPr>
              <w:t>1</w:t>
            </w:r>
          </w:p>
        </w:tc>
        <w:tc>
          <w:tcPr>
            <w:tcW w:w="962" w:type="dxa"/>
          </w:tcPr>
          <w:p w:rsidR="003453A1" w:rsidRPr="003453A1" w:rsidRDefault="003453A1" w:rsidP="003453A1">
            <w:pPr>
              <w:spacing w:after="0" w:line="240" w:lineRule="auto"/>
              <w:jc w:val="center"/>
              <w:rPr>
                <w:rFonts w:eastAsia="Times New Roman"/>
                <w:sz w:val="24"/>
                <w:szCs w:val="24"/>
              </w:rPr>
            </w:pPr>
            <w:r w:rsidRPr="003453A1">
              <w:rPr>
                <w:rFonts w:eastAsia="Times New Roman"/>
                <w:sz w:val="24"/>
                <w:szCs w:val="24"/>
              </w:rPr>
              <w:t>1</w:t>
            </w:r>
          </w:p>
        </w:tc>
        <w:tc>
          <w:tcPr>
            <w:tcW w:w="1803" w:type="dxa"/>
          </w:tcPr>
          <w:p w:rsidR="003453A1" w:rsidRPr="003453A1" w:rsidRDefault="003453A1" w:rsidP="003453A1">
            <w:pPr>
              <w:spacing w:after="0" w:line="240" w:lineRule="auto"/>
              <w:jc w:val="center"/>
              <w:rPr>
                <w:rFonts w:eastAsia="Times New Roman"/>
                <w:sz w:val="24"/>
                <w:szCs w:val="24"/>
              </w:rPr>
            </w:pPr>
            <w:r w:rsidRPr="003453A1">
              <w:rPr>
                <w:rFonts w:eastAsia="Times New Roman"/>
                <w:sz w:val="24"/>
                <w:szCs w:val="24"/>
              </w:rPr>
              <w:t>-</w:t>
            </w:r>
          </w:p>
        </w:tc>
        <w:tc>
          <w:tcPr>
            <w:tcW w:w="1064" w:type="dxa"/>
          </w:tcPr>
          <w:p w:rsidR="003453A1" w:rsidRPr="003453A1" w:rsidRDefault="003453A1" w:rsidP="003453A1">
            <w:pPr>
              <w:spacing w:after="0" w:line="240" w:lineRule="auto"/>
              <w:jc w:val="center"/>
              <w:rPr>
                <w:rFonts w:eastAsia="Times New Roman"/>
                <w:sz w:val="24"/>
                <w:szCs w:val="24"/>
              </w:rPr>
            </w:pPr>
            <w:r w:rsidRPr="003453A1">
              <w:rPr>
                <w:rFonts w:eastAsia="Times New Roman"/>
                <w:sz w:val="24"/>
                <w:szCs w:val="24"/>
              </w:rPr>
              <w:t>-</w:t>
            </w:r>
          </w:p>
        </w:tc>
      </w:tr>
      <w:tr w:rsidR="003453A1" w:rsidRPr="003453A1" w:rsidTr="00D01D21">
        <w:trPr>
          <w:trHeight w:val="277"/>
        </w:trPr>
        <w:tc>
          <w:tcPr>
            <w:tcW w:w="589" w:type="dxa"/>
          </w:tcPr>
          <w:p w:rsidR="003453A1" w:rsidRPr="003453A1" w:rsidRDefault="003453A1" w:rsidP="003453A1">
            <w:pPr>
              <w:spacing w:after="0" w:line="240" w:lineRule="auto"/>
              <w:jc w:val="center"/>
              <w:rPr>
                <w:rFonts w:eastAsia="Times New Roman"/>
                <w:sz w:val="24"/>
                <w:szCs w:val="24"/>
              </w:rPr>
            </w:pPr>
          </w:p>
        </w:tc>
        <w:tc>
          <w:tcPr>
            <w:tcW w:w="4207" w:type="dxa"/>
          </w:tcPr>
          <w:p w:rsidR="003453A1" w:rsidRPr="003453A1" w:rsidRDefault="003453A1" w:rsidP="003453A1">
            <w:pPr>
              <w:spacing w:after="0" w:line="240" w:lineRule="auto"/>
              <w:rPr>
                <w:rFonts w:eastAsia="Times New Roman"/>
                <w:sz w:val="24"/>
                <w:szCs w:val="24"/>
              </w:rPr>
            </w:pPr>
            <w:r w:rsidRPr="003453A1">
              <w:rPr>
                <w:rFonts w:eastAsia="Times New Roman"/>
                <w:sz w:val="24"/>
                <w:szCs w:val="24"/>
              </w:rPr>
              <w:t>Тема 2.Этнокультурная вариативность социализации</w:t>
            </w:r>
          </w:p>
        </w:tc>
        <w:tc>
          <w:tcPr>
            <w:tcW w:w="962" w:type="dxa"/>
          </w:tcPr>
          <w:p w:rsidR="003453A1" w:rsidRPr="003453A1" w:rsidRDefault="003453A1" w:rsidP="003453A1">
            <w:pPr>
              <w:spacing w:after="0" w:line="240" w:lineRule="auto"/>
              <w:jc w:val="center"/>
              <w:rPr>
                <w:rFonts w:eastAsia="Times New Roman"/>
                <w:sz w:val="24"/>
                <w:szCs w:val="24"/>
              </w:rPr>
            </w:pPr>
            <w:r w:rsidRPr="003453A1">
              <w:rPr>
                <w:rFonts w:eastAsia="Times New Roman"/>
                <w:sz w:val="24"/>
                <w:szCs w:val="24"/>
              </w:rPr>
              <w:t>1</w:t>
            </w:r>
          </w:p>
        </w:tc>
        <w:tc>
          <w:tcPr>
            <w:tcW w:w="962" w:type="dxa"/>
          </w:tcPr>
          <w:p w:rsidR="003453A1" w:rsidRPr="003453A1" w:rsidRDefault="003453A1" w:rsidP="003453A1">
            <w:pPr>
              <w:spacing w:after="0" w:line="240" w:lineRule="auto"/>
              <w:jc w:val="center"/>
              <w:rPr>
                <w:rFonts w:eastAsia="Times New Roman"/>
                <w:sz w:val="24"/>
                <w:szCs w:val="24"/>
              </w:rPr>
            </w:pPr>
            <w:r w:rsidRPr="003453A1">
              <w:rPr>
                <w:rFonts w:eastAsia="Times New Roman"/>
                <w:sz w:val="24"/>
                <w:szCs w:val="24"/>
              </w:rPr>
              <w:t>1</w:t>
            </w:r>
          </w:p>
        </w:tc>
        <w:tc>
          <w:tcPr>
            <w:tcW w:w="1803" w:type="dxa"/>
          </w:tcPr>
          <w:p w:rsidR="003453A1" w:rsidRPr="003453A1" w:rsidRDefault="003453A1" w:rsidP="003453A1">
            <w:pPr>
              <w:spacing w:after="0" w:line="240" w:lineRule="auto"/>
              <w:jc w:val="center"/>
              <w:rPr>
                <w:rFonts w:eastAsia="Times New Roman"/>
                <w:sz w:val="24"/>
                <w:szCs w:val="24"/>
              </w:rPr>
            </w:pPr>
            <w:r w:rsidRPr="003453A1">
              <w:rPr>
                <w:rFonts w:eastAsia="Times New Roman"/>
                <w:sz w:val="24"/>
                <w:szCs w:val="24"/>
              </w:rPr>
              <w:t>-</w:t>
            </w:r>
          </w:p>
        </w:tc>
        <w:tc>
          <w:tcPr>
            <w:tcW w:w="1064" w:type="dxa"/>
          </w:tcPr>
          <w:p w:rsidR="003453A1" w:rsidRPr="003453A1" w:rsidRDefault="003453A1" w:rsidP="003453A1">
            <w:pPr>
              <w:spacing w:after="0" w:line="240" w:lineRule="auto"/>
              <w:jc w:val="center"/>
              <w:rPr>
                <w:rFonts w:eastAsia="Times New Roman"/>
                <w:sz w:val="24"/>
                <w:szCs w:val="24"/>
              </w:rPr>
            </w:pPr>
            <w:r w:rsidRPr="003453A1">
              <w:rPr>
                <w:rFonts w:eastAsia="Times New Roman"/>
                <w:sz w:val="24"/>
                <w:szCs w:val="24"/>
              </w:rPr>
              <w:t>-</w:t>
            </w:r>
          </w:p>
        </w:tc>
      </w:tr>
      <w:tr w:rsidR="003453A1" w:rsidRPr="003453A1" w:rsidTr="00D01D21">
        <w:trPr>
          <w:trHeight w:val="553"/>
        </w:trPr>
        <w:tc>
          <w:tcPr>
            <w:tcW w:w="589" w:type="dxa"/>
          </w:tcPr>
          <w:p w:rsidR="003453A1" w:rsidRPr="003453A1" w:rsidRDefault="003453A1" w:rsidP="003453A1">
            <w:pPr>
              <w:spacing w:after="0" w:line="240" w:lineRule="auto"/>
              <w:jc w:val="center"/>
              <w:rPr>
                <w:rFonts w:eastAsia="Times New Roman"/>
                <w:sz w:val="24"/>
                <w:szCs w:val="24"/>
              </w:rPr>
            </w:pPr>
          </w:p>
        </w:tc>
        <w:tc>
          <w:tcPr>
            <w:tcW w:w="4207" w:type="dxa"/>
          </w:tcPr>
          <w:p w:rsidR="003453A1" w:rsidRPr="003453A1" w:rsidRDefault="003453A1" w:rsidP="003453A1">
            <w:pPr>
              <w:spacing w:after="0" w:line="240" w:lineRule="auto"/>
              <w:rPr>
                <w:rFonts w:eastAsia="Times New Roman"/>
                <w:sz w:val="24"/>
                <w:szCs w:val="24"/>
              </w:rPr>
            </w:pPr>
            <w:r w:rsidRPr="003453A1">
              <w:rPr>
                <w:rFonts w:eastAsia="Times New Roman"/>
                <w:sz w:val="24"/>
                <w:szCs w:val="24"/>
              </w:rPr>
              <w:t>Тема 3.Этнопсихологические аспекты общения в профессиональной педагогической деятельности</w:t>
            </w:r>
          </w:p>
        </w:tc>
        <w:tc>
          <w:tcPr>
            <w:tcW w:w="962" w:type="dxa"/>
          </w:tcPr>
          <w:p w:rsidR="003453A1" w:rsidRPr="003453A1" w:rsidRDefault="003453A1" w:rsidP="003453A1">
            <w:pPr>
              <w:spacing w:after="0" w:line="240" w:lineRule="auto"/>
              <w:jc w:val="center"/>
              <w:rPr>
                <w:rFonts w:eastAsia="Times New Roman"/>
                <w:sz w:val="24"/>
                <w:szCs w:val="24"/>
              </w:rPr>
            </w:pPr>
            <w:r w:rsidRPr="003453A1">
              <w:rPr>
                <w:rFonts w:eastAsia="Times New Roman"/>
                <w:sz w:val="24"/>
                <w:szCs w:val="24"/>
              </w:rPr>
              <w:t>1</w:t>
            </w:r>
          </w:p>
        </w:tc>
        <w:tc>
          <w:tcPr>
            <w:tcW w:w="962" w:type="dxa"/>
          </w:tcPr>
          <w:p w:rsidR="003453A1" w:rsidRPr="003453A1" w:rsidRDefault="003453A1" w:rsidP="003453A1">
            <w:pPr>
              <w:spacing w:after="0" w:line="240" w:lineRule="auto"/>
              <w:jc w:val="center"/>
              <w:rPr>
                <w:rFonts w:eastAsia="Times New Roman"/>
                <w:sz w:val="24"/>
                <w:szCs w:val="24"/>
              </w:rPr>
            </w:pPr>
            <w:r w:rsidRPr="003453A1">
              <w:rPr>
                <w:rFonts w:eastAsia="Times New Roman"/>
                <w:sz w:val="24"/>
                <w:szCs w:val="24"/>
              </w:rPr>
              <w:t>-</w:t>
            </w:r>
          </w:p>
        </w:tc>
        <w:tc>
          <w:tcPr>
            <w:tcW w:w="1803" w:type="dxa"/>
          </w:tcPr>
          <w:p w:rsidR="003453A1" w:rsidRPr="003453A1" w:rsidRDefault="003453A1" w:rsidP="003453A1">
            <w:pPr>
              <w:spacing w:after="0" w:line="240" w:lineRule="auto"/>
              <w:jc w:val="center"/>
              <w:rPr>
                <w:rFonts w:eastAsia="Times New Roman"/>
                <w:sz w:val="24"/>
                <w:szCs w:val="24"/>
              </w:rPr>
            </w:pPr>
            <w:r w:rsidRPr="003453A1">
              <w:rPr>
                <w:rFonts w:eastAsia="Times New Roman"/>
                <w:sz w:val="24"/>
                <w:szCs w:val="24"/>
              </w:rPr>
              <w:t>1</w:t>
            </w:r>
          </w:p>
        </w:tc>
        <w:tc>
          <w:tcPr>
            <w:tcW w:w="1064" w:type="dxa"/>
          </w:tcPr>
          <w:p w:rsidR="003453A1" w:rsidRPr="003453A1" w:rsidRDefault="003453A1" w:rsidP="003453A1">
            <w:pPr>
              <w:spacing w:after="0" w:line="240" w:lineRule="auto"/>
              <w:jc w:val="center"/>
              <w:rPr>
                <w:rFonts w:eastAsia="Times New Roman"/>
                <w:sz w:val="24"/>
                <w:szCs w:val="24"/>
              </w:rPr>
            </w:pPr>
            <w:r w:rsidRPr="003453A1">
              <w:rPr>
                <w:rFonts w:eastAsia="Times New Roman"/>
                <w:sz w:val="24"/>
                <w:szCs w:val="24"/>
              </w:rPr>
              <w:t>-</w:t>
            </w:r>
          </w:p>
        </w:tc>
      </w:tr>
      <w:tr w:rsidR="003453A1" w:rsidRPr="003453A1" w:rsidTr="00D01D21">
        <w:trPr>
          <w:trHeight w:val="263"/>
        </w:trPr>
        <w:tc>
          <w:tcPr>
            <w:tcW w:w="589" w:type="dxa"/>
          </w:tcPr>
          <w:p w:rsidR="003453A1" w:rsidRPr="003453A1" w:rsidRDefault="003453A1" w:rsidP="003453A1">
            <w:pPr>
              <w:spacing w:after="0" w:line="240" w:lineRule="auto"/>
              <w:jc w:val="center"/>
              <w:rPr>
                <w:rFonts w:eastAsia="Times New Roman"/>
                <w:sz w:val="24"/>
                <w:szCs w:val="24"/>
              </w:rPr>
            </w:pPr>
          </w:p>
        </w:tc>
        <w:tc>
          <w:tcPr>
            <w:tcW w:w="4207" w:type="dxa"/>
          </w:tcPr>
          <w:p w:rsidR="003453A1" w:rsidRPr="003453A1" w:rsidRDefault="003453A1" w:rsidP="003453A1">
            <w:pPr>
              <w:spacing w:after="0" w:line="240" w:lineRule="auto"/>
              <w:rPr>
                <w:rFonts w:eastAsia="Times New Roman"/>
                <w:sz w:val="24"/>
                <w:szCs w:val="24"/>
              </w:rPr>
            </w:pPr>
            <w:r w:rsidRPr="003453A1">
              <w:rPr>
                <w:rFonts w:eastAsia="Times New Roman"/>
                <w:sz w:val="24"/>
                <w:szCs w:val="24"/>
              </w:rPr>
              <w:t>Раздел 2. Психологические аспекты межэтнических отношений субъектов образовательного процесса</w:t>
            </w:r>
          </w:p>
        </w:tc>
        <w:tc>
          <w:tcPr>
            <w:tcW w:w="962" w:type="dxa"/>
          </w:tcPr>
          <w:p w:rsidR="003453A1" w:rsidRPr="003453A1" w:rsidRDefault="003453A1" w:rsidP="003453A1">
            <w:pPr>
              <w:spacing w:after="0" w:line="240" w:lineRule="auto"/>
              <w:jc w:val="center"/>
              <w:rPr>
                <w:rFonts w:eastAsia="Times New Roman"/>
                <w:sz w:val="24"/>
                <w:szCs w:val="24"/>
              </w:rPr>
            </w:pPr>
            <w:r w:rsidRPr="003453A1">
              <w:rPr>
                <w:rFonts w:eastAsia="Times New Roman"/>
                <w:sz w:val="24"/>
                <w:szCs w:val="24"/>
              </w:rPr>
              <w:t>2</w:t>
            </w:r>
          </w:p>
        </w:tc>
        <w:tc>
          <w:tcPr>
            <w:tcW w:w="962" w:type="dxa"/>
          </w:tcPr>
          <w:p w:rsidR="003453A1" w:rsidRPr="003453A1" w:rsidRDefault="003453A1" w:rsidP="003453A1">
            <w:pPr>
              <w:spacing w:after="0" w:line="240" w:lineRule="auto"/>
              <w:jc w:val="center"/>
              <w:rPr>
                <w:rFonts w:eastAsia="Times New Roman"/>
                <w:sz w:val="24"/>
                <w:szCs w:val="24"/>
              </w:rPr>
            </w:pPr>
            <w:r w:rsidRPr="003453A1">
              <w:rPr>
                <w:rFonts w:eastAsia="Times New Roman"/>
                <w:sz w:val="24"/>
                <w:szCs w:val="24"/>
              </w:rPr>
              <w:t>1</w:t>
            </w:r>
          </w:p>
        </w:tc>
        <w:tc>
          <w:tcPr>
            <w:tcW w:w="1803" w:type="dxa"/>
          </w:tcPr>
          <w:p w:rsidR="003453A1" w:rsidRPr="003453A1" w:rsidRDefault="003453A1" w:rsidP="003453A1">
            <w:pPr>
              <w:spacing w:after="0" w:line="240" w:lineRule="auto"/>
              <w:jc w:val="center"/>
              <w:rPr>
                <w:rFonts w:eastAsia="Times New Roman"/>
                <w:sz w:val="24"/>
                <w:szCs w:val="24"/>
              </w:rPr>
            </w:pPr>
            <w:r w:rsidRPr="003453A1">
              <w:rPr>
                <w:rFonts w:eastAsia="Times New Roman"/>
                <w:sz w:val="24"/>
                <w:szCs w:val="24"/>
              </w:rPr>
              <w:t>1</w:t>
            </w:r>
          </w:p>
        </w:tc>
        <w:tc>
          <w:tcPr>
            <w:tcW w:w="1064" w:type="dxa"/>
          </w:tcPr>
          <w:p w:rsidR="003453A1" w:rsidRPr="003453A1" w:rsidRDefault="003453A1" w:rsidP="003453A1">
            <w:pPr>
              <w:spacing w:after="0" w:line="240" w:lineRule="auto"/>
              <w:jc w:val="center"/>
              <w:rPr>
                <w:rFonts w:eastAsia="Times New Roman"/>
                <w:sz w:val="24"/>
                <w:szCs w:val="24"/>
              </w:rPr>
            </w:pPr>
            <w:r w:rsidRPr="003453A1">
              <w:rPr>
                <w:rFonts w:eastAsia="Times New Roman"/>
                <w:sz w:val="24"/>
                <w:szCs w:val="24"/>
              </w:rPr>
              <w:t>-</w:t>
            </w:r>
          </w:p>
        </w:tc>
      </w:tr>
      <w:tr w:rsidR="003453A1" w:rsidRPr="003453A1" w:rsidTr="00D01D21">
        <w:trPr>
          <w:trHeight w:val="263"/>
        </w:trPr>
        <w:tc>
          <w:tcPr>
            <w:tcW w:w="589" w:type="dxa"/>
          </w:tcPr>
          <w:p w:rsidR="003453A1" w:rsidRPr="003453A1" w:rsidRDefault="003453A1" w:rsidP="003453A1">
            <w:pPr>
              <w:spacing w:after="0" w:line="240" w:lineRule="auto"/>
              <w:jc w:val="center"/>
              <w:rPr>
                <w:rFonts w:eastAsia="Times New Roman"/>
                <w:sz w:val="24"/>
                <w:szCs w:val="24"/>
              </w:rPr>
            </w:pPr>
          </w:p>
        </w:tc>
        <w:tc>
          <w:tcPr>
            <w:tcW w:w="4207" w:type="dxa"/>
          </w:tcPr>
          <w:p w:rsidR="003453A1" w:rsidRPr="003453A1" w:rsidRDefault="003453A1" w:rsidP="003453A1">
            <w:pPr>
              <w:spacing w:after="0" w:line="240" w:lineRule="auto"/>
              <w:rPr>
                <w:rFonts w:eastAsia="Times New Roman"/>
                <w:sz w:val="24"/>
                <w:szCs w:val="24"/>
              </w:rPr>
            </w:pPr>
            <w:r w:rsidRPr="003453A1">
              <w:rPr>
                <w:rFonts w:eastAsia="Times New Roman"/>
                <w:sz w:val="24"/>
                <w:szCs w:val="24"/>
              </w:rPr>
              <w:t>Тема 1.Психологические детерминанты межэтнических отношений</w:t>
            </w:r>
          </w:p>
        </w:tc>
        <w:tc>
          <w:tcPr>
            <w:tcW w:w="962" w:type="dxa"/>
          </w:tcPr>
          <w:p w:rsidR="003453A1" w:rsidRPr="003453A1" w:rsidRDefault="003453A1" w:rsidP="003453A1">
            <w:pPr>
              <w:spacing w:after="0" w:line="240" w:lineRule="auto"/>
              <w:jc w:val="center"/>
              <w:rPr>
                <w:rFonts w:eastAsia="Times New Roman"/>
                <w:sz w:val="24"/>
                <w:szCs w:val="24"/>
              </w:rPr>
            </w:pPr>
            <w:r w:rsidRPr="003453A1">
              <w:rPr>
                <w:rFonts w:eastAsia="Times New Roman"/>
                <w:sz w:val="24"/>
                <w:szCs w:val="24"/>
              </w:rPr>
              <w:t>1</w:t>
            </w:r>
          </w:p>
        </w:tc>
        <w:tc>
          <w:tcPr>
            <w:tcW w:w="962" w:type="dxa"/>
          </w:tcPr>
          <w:p w:rsidR="003453A1" w:rsidRPr="003453A1" w:rsidRDefault="003453A1" w:rsidP="003453A1">
            <w:pPr>
              <w:spacing w:after="0" w:line="240" w:lineRule="auto"/>
              <w:jc w:val="center"/>
              <w:rPr>
                <w:rFonts w:eastAsia="Times New Roman"/>
                <w:sz w:val="24"/>
                <w:szCs w:val="24"/>
              </w:rPr>
            </w:pPr>
            <w:r w:rsidRPr="003453A1">
              <w:rPr>
                <w:rFonts w:eastAsia="Times New Roman"/>
                <w:sz w:val="24"/>
                <w:szCs w:val="24"/>
              </w:rPr>
              <w:t>1</w:t>
            </w:r>
          </w:p>
        </w:tc>
        <w:tc>
          <w:tcPr>
            <w:tcW w:w="1803" w:type="dxa"/>
          </w:tcPr>
          <w:p w:rsidR="003453A1" w:rsidRPr="003453A1" w:rsidRDefault="003453A1" w:rsidP="003453A1">
            <w:pPr>
              <w:spacing w:after="0" w:line="240" w:lineRule="auto"/>
              <w:jc w:val="center"/>
              <w:rPr>
                <w:rFonts w:eastAsia="Times New Roman"/>
                <w:sz w:val="24"/>
                <w:szCs w:val="24"/>
              </w:rPr>
            </w:pPr>
            <w:r w:rsidRPr="003453A1">
              <w:rPr>
                <w:rFonts w:eastAsia="Times New Roman"/>
                <w:sz w:val="24"/>
                <w:szCs w:val="24"/>
              </w:rPr>
              <w:t>-</w:t>
            </w:r>
          </w:p>
        </w:tc>
        <w:tc>
          <w:tcPr>
            <w:tcW w:w="1064" w:type="dxa"/>
          </w:tcPr>
          <w:p w:rsidR="003453A1" w:rsidRPr="003453A1" w:rsidRDefault="003453A1" w:rsidP="003453A1">
            <w:pPr>
              <w:spacing w:after="0" w:line="240" w:lineRule="auto"/>
              <w:jc w:val="center"/>
              <w:rPr>
                <w:rFonts w:eastAsia="Times New Roman"/>
                <w:sz w:val="24"/>
                <w:szCs w:val="24"/>
              </w:rPr>
            </w:pPr>
            <w:r w:rsidRPr="003453A1">
              <w:rPr>
                <w:rFonts w:eastAsia="Times New Roman"/>
                <w:sz w:val="24"/>
                <w:szCs w:val="24"/>
              </w:rPr>
              <w:t>-</w:t>
            </w:r>
          </w:p>
        </w:tc>
      </w:tr>
      <w:tr w:rsidR="003453A1" w:rsidRPr="003453A1" w:rsidTr="00D01D21">
        <w:trPr>
          <w:trHeight w:val="263"/>
        </w:trPr>
        <w:tc>
          <w:tcPr>
            <w:tcW w:w="589" w:type="dxa"/>
          </w:tcPr>
          <w:p w:rsidR="003453A1" w:rsidRPr="003453A1" w:rsidRDefault="003453A1" w:rsidP="003453A1">
            <w:pPr>
              <w:spacing w:after="0" w:line="240" w:lineRule="auto"/>
              <w:jc w:val="center"/>
              <w:rPr>
                <w:rFonts w:eastAsia="Times New Roman"/>
                <w:sz w:val="24"/>
                <w:szCs w:val="24"/>
              </w:rPr>
            </w:pPr>
          </w:p>
        </w:tc>
        <w:tc>
          <w:tcPr>
            <w:tcW w:w="4207" w:type="dxa"/>
          </w:tcPr>
          <w:p w:rsidR="003453A1" w:rsidRPr="003453A1" w:rsidRDefault="003453A1" w:rsidP="003453A1">
            <w:pPr>
              <w:spacing w:after="0" w:line="240" w:lineRule="auto"/>
              <w:rPr>
                <w:rFonts w:eastAsia="Times New Roman"/>
                <w:sz w:val="24"/>
                <w:szCs w:val="24"/>
              </w:rPr>
            </w:pPr>
            <w:r w:rsidRPr="003453A1">
              <w:rPr>
                <w:rFonts w:eastAsia="Times New Roman"/>
                <w:sz w:val="24"/>
                <w:szCs w:val="24"/>
              </w:rPr>
              <w:t>Тема 2.Механизмы межгруппового восприятия в межэтнических отношениях</w:t>
            </w:r>
          </w:p>
        </w:tc>
        <w:tc>
          <w:tcPr>
            <w:tcW w:w="962" w:type="dxa"/>
          </w:tcPr>
          <w:p w:rsidR="003453A1" w:rsidRPr="003453A1" w:rsidRDefault="003453A1" w:rsidP="003453A1">
            <w:pPr>
              <w:spacing w:after="0" w:line="240" w:lineRule="auto"/>
              <w:jc w:val="center"/>
              <w:rPr>
                <w:rFonts w:eastAsia="Times New Roman"/>
                <w:sz w:val="24"/>
                <w:szCs w:val="24"/>
              </w:rPr>
            </w:pPr>
            <w:r w:rsidRPr="003453A1">
              <w:rPr>
                <w:rFonts w:eastAsia="Times New Roman"/>
                <w:sz w:val="24"/>
                <w:szCs w:val="24"/>
              </w:rPr>
              <w:t>1</w:t>
            </w:r>
          </w:p>
        </w:tc>
        <w:tc>
          <w:tcPr>
            <w:tcW w:w="962" w:type="dxa"/>
          </w:tcPr>
          <w:p w:rsidR="003453A1" w:rsidRPr="003453A1" w:rsidRDefault="003453A1" w:rsidP="003453A1">
            <w:pPr>
              <w:spacing w:after="0" w:line="240" w:lineRule="auto"/>
              <w:jc w:val="center"/>
              <w:rPr>
                <w:rFonts w:eastAsia="Times New Roman"/>
                <w:sz w:val="24"/>
                <w:szCs w:val="24"/>
              </w:rPr>
            </w:pPr>
            <w:r w:rsidRPr="003453A1">
              <w:rPr>
                <w:rFonts w:eastAsia="Times New Roman"/>
                <w:sz w:val="24"/>
                <w:szCs w:val="24"/>
              </w:rPr>
              <w:t>-</w:t>
            </w:r>
          </w:p>
        </w:tc>
        <w:tc>
          <w:tcPr>
            <w:tcW w:w="1803" w:type="dxa"/>
          </w:tcPr>
          <w:p w:rsidR="003453A1" w:rsidRPr="003453A1" w:rsidRDefault="003453A1" w:rsidP="003453A1">
            <w:pPr>
              <w:spacing w:after="0" w:line="240" w:lineRule="auto"/>
              <w:jc w:val="center"/>
              <w:rPr>
                <w:rFonts w:eastAsia="Times New Roman"/>
                <w:sz w:val="24"/>
                <w:szCs w:val="24"/>
              </w:rPr>
            </w:pPr>
            <w:r w:rsidRPr="003453A1">
              <w:rPr>
                <w:rFonts w:eastAsia="Times New Roman"/>
                <w:sz w:val="24"/>
                <w:szCs w:val="24"/>
              </w:rPr>
              <w:t>1</w:t>
            </w:r>
          </w:p>
        </w:tc>
        <w:tc>
          <w:tcPr>
            <w:tcW w:w="1064" w:type="dxa"/>
          </w:tcPr>
          <w:p w:rsidR="003453A1" w:rsidRPr="003453A1" w:rsidRDefault="003453A1" w:rsidP="003453A1">
            <w:pPr>
              <w:spacing w:after="0" w:line="240" w:lineRule="auto"/>
              <w:jc w:val="center"/>
              <w:rPr>
                <w:rFonts w:eastAsia="Times New Roman"/>
                <w:sz w:val="24"/>
                <w:szCs w:val="24"/>
              </w:rPr>
            </w:pPr>
            <w:r w:rsidRPr="003453A1">
              <w:rPr>
                <w:rFonts w:eastAsia="Times New Roman"/>
                <w:sz w:val="24"/>
                <w:szCs w:val="24"/>
              </w:rPr>
              <w:t>-</w:t>
            </w:r>
          </w:p>
        </w:tc>
      </w:tr>
      <w:tr w:rsidR="003453A1" w:rsidRPr="003453A1" w:rsidTr="00D01D21">
        <w:trPr>
          <w:trHeight w:val="263"/>
        </w:trPr>
        <w:tc>
          <w:tcPr>
            <w:tcW w:w="589" w:type="dxa"/>
          </w:tcPr>
          <w:p w:rsidR="003453A1" w:rsidRPr="003453A1" w:rsidRDefault="003453A1" w:rsidP="003453A1">
            <w:pPr>
              <w:spacing w:after="0" w:line="240" w:lineRule="auto"/>
              <w:jc w:val="center"/>
              <w:rPr>
                <w:rFonts w:eastAsia="Times New Roman"/>
                <w:sz w:val="24"/>
                <w:szCs w:val="24"/>
              </w:rPr>
            </w:pPr>
          </w:p>
        </w:tc>
        <w:tc>
          <w:tcPr>
            <w:tcW w:w="4207" w:type="dxa"/>
          </w:tcPr>
          <w:p w:rsidR="003453A1" w:rsidRPr="003453A1" w:rsidRDefault="003453A1" w:rsidP="003453A1">
            <w:pPr>
              <w:spacing w:after="0" w:line="240" w:lineRule="auto"/>
              <w:rPr>
                <w:rFonts w:eastAsia="Times New Roman"/>
                <w:sz w:val="24"/>
                <w:szCs w:val="24"/>
              </w:rPr>
            </w:pPr>
            <w:r w:rsidRPr="003453A1">
              <w:rPr>
                <w:rFonts w:eastAsia="Times New Roman"/>
                <w:sz w:val="24"/>
                <w:szCs w:val="24"/>
              </w:rPr>
              <w:t>Раздел 3 Формирование этнокультурной компетентности</w:t>
            </w:r>
          </w:p>
        </w:tc>
        <w:tc>
          <w:tcPr>
            <w:tcW w:w="962" w:type="dxa"/>
          </w:tcPr>
          <w:p w:rsidR="003453A1" w:rsidRPr="003453A1" w:rsidRDefault="003453A1" w:rsidP="003453A1">
            <w:pPr>
              <w:spacing w:after="0" w:line="240" w:lineRule="auto"/>
              <w:jc w:val="center"/>
              <w:rPr>
                <w:rFonts w:eastAsia="Times New Roman"/>
                <w:sz w:val="24"/>
                <w:szCs w:val="24"/>
              </w:rPr>
            </w:pPr>
            <w:r w:rsidRPr="003453A1">
              <w:rPr>
                <w:rFonts w:eastAsia="Times New Roman"/>
                <w:sz w:val="24"/>
                <w:szCs w:val="24"/>
              </w:rPr>
              <w:t>3</w:t>
            </w:r>
          </w:p>
        </w:tc>
        <w:tc>
          <w:tcPr>
            <w:tcW w:w="962" w:type="dxa"/>
          </w:tcPr>
          <w:p w:rsidR="003453A1" w:rsidRPr="003453A1" w:rsidRDefault="003453A1" w:rsidP="003453A1">
            <w:pPr>
              <w:spacing w:after="0" w:line="240" w:lineRule="auto"/>
              <w:jc w:val="center"/>
              <w:rPr>
                <w:rFonts w:eastAsia="Times New Roman"/>
                <w:sz w:val="24"/>
                <w:szCs w:val="24"/>
              </w:rPr>
            </w:pPr>
            <w:r w:rsidRPr="003453A1">
              <w:rPr>
                <w:rFonts w:eastAsia="Times New Roman"/>
                <w:sz w:val="24"/>
                <w:szCs w:val="24"/>
              </w:rPr>
              <w:t>1</w:t>
            </w:r>
          </w:p>
        </w:tc>
        <w:tc>
          <w:tcPr>
            <w:tcW w:w="1803" w:type="dxa"/>
          </w:tcPr>
          <w:p w:rsidR="003453A1" w:rsidRPr="003453A1" w:rsidRDefault="003453A1" w:rsidP="003453A1">
            <w:pPr>
              <w:spacing w:after="0" w:line="240" w:lineRule="auto"/>
              <w:jc w:val="center"/>
              <w:rPr>
                <w:rFonts w:eastAsia="Times New Roman"/>
                <w:sz w:val="24"/>
                <w:szCs w:val="24"/>
              </w:rPr>
            </w:pPr>
            <w:r w:rsidRPr="003453A1">
              <w:rPr>
                <w:rFonts w:eastAsia="Times New Roman"/>
                <w:sz w:val="24"/>
                <w:szCs w:val="24"/>
              </w:rPr>
              <w:t>2</w:t>
            </w:r>
          </w:p>
        </w:tc>
        <w:tc>
          <w:tcPr>
            <w:tcW w:w="1064" w:type="dxa"/>
          </w:tcPr>
          <w:p w:rsidR="003453A1" w:rsidRPr="003453A1" w:rsidRDefault="003453A1" w:rsidP="003453A1">
            <w:pPr>
              <w:spacing w:after="0" w:line="240" w:lineRule="auto"/>
              <w:jc w:val="center"/>
              <w:rPr>
                <w:rFonts w:eastAsia="Times New Roman"/>
                <w:sz w:val="24"/>
                <w:szCs w:val="24"/>
              </w:rPr>
            </w:pPr>
            <w:r w:rsidRPr="003453A1">
              <w:rPr>
                <w:rFonts w:eastAsia="Times New Roman"/>
                <w:sz w:val="24"/>
                <w:szCs w:val="24"/>
              </w:rPr>
              <w:t>-</w:t>
            </w:r>
          </w:p>
        </w:tc>
      </w:tr>
      <w:tr w:rsidR="003453A1" w:rsidRPr="003453A1" w:rsidTr="00D01D21">
        <w:trPr>
          <w:trHeight w:val="263"/>
        </w:trPr>
        <w:tc>
          <w:tcPr>
            <w:tcW w:w="589" w:type="dxa"/>
          </w:tcPr>
          <w:p w:rsidR="003453A1" w:rsidRPr="003453A1" w:rsidRDefault="003453A1" w:rsidP="003453A1">
            <w:pPr>
              <w:spacing w:after="0" w:line="240" w:lineRule="auto"/>
              <w:jc w:val="center"/>
              <w:rPr>
                <w:rFonts w:eastAsia="Times New Roman"/>
                <w:sz w:val="24"/>
                <w:szCs w:val="24"/>
              </w:rPr>
            </w:pPr>
          </w:p>
        </w:tc>
        <w:tc>
          <w:tcPr>
            <w:tcW w:w="4207" w:type="dxa"/>
          </w:tcPr>
          <w:p w:rsidR="003453A1" w:rsidRPr="003453A1" w:rsidRDefault="003453A1" w:rsidP="003453A1">
            <w:pPr>
              <w:spacing w:after="0" w:line="240" w:lineRule="auto"/>
              <w:rPr>
                <w:rFonts w:eastAsia="Times New Roman"/>
                <w:sz w:val="24"/>
                <w:szCs w:val="24"/>
              </w:rPr>
            </w:pPr>
            <w:r w:rsidRPr="003453A1">
              <w:rPr>
                <w:rFonts w:eastAsia="Times New Roman"/>
                <w:sz w:val="24"/>
                <w:szCs w:val="24"/>
              </w:rPr>
              <w:t>Тема 1 Поликультурное образование: концепции и программы</w:t>
            </w:r>
          </w:p>
        </w:tc>
        <w:tc>
          <w:tcPr>
            <w:tcW w:w="962" w:type="dxa"/>
          </w:tcPr>
          <w:p w:rsidR="003453A1" w:rsidRPr="003453A1" w:rsidRDefault="003453A1" w:rsidP="003453A1">
            <w:pPr>
              <w:spacing w:after="0" w:line="240" w:lineRule="auto"/>
              <w:jc w:val="center"/>
              <w:rPr>
                <w:rFonts w:eastAsia="Times New Roman"/>
                <w:sz w:val="24"/>
                <w:szCs w:val="24"/>
              </w:rPr>
            </w:pPr>
            <w:r w:rsidRPr="003453A1">
              <w:rPr>
                <w:rFonts w:eastAsia="Times New Roman"/>
                <w:sz w:val="24"/>
                <w:szCs w:val="24"/>
              </w:rPr>
              <w:t>1</w:t>
            </w:r>
          </w:p>
        </w:tc>
        <w:tc>
          <w:tcPr>
            <w:tcW w:w="962" w:type="dxa"/>
          </w:tcPr>
          <w:p w:rsidR="003453A1" w:rsidRPr="003453A1" w:rsidRDefault="003453A1" w:rsidP="003453A1">
            <w:pPr>
              <w:spacing w:after="0" w:line="240" w:lineRule="auto"/>
              <w:jc w:val="center"/>
              <w:rPr>
                <w:rFonts w:eastAsia="Times New Roman"/>
                <w:sz w:val="24"/>
                <w:szCs w:val="24"/>
              </w:rPr>
            </w:pPr>
            <w:r w:rsidRPr="003453A1">
              <w:rPr>
                <w:rFonts w:eastAsia="Times New Roman"/>
                <w:sz w:val="24"/>
                <w:szCs w:val="24"/>
              </w:rPr>
              <w:t>1</w:t>
            </w:r>
          </w:p>
        </w:tc>
        <w:tc>
          <w:tcPr>
            <w:tcW w:w="1803" w:type="dxa"/>
          </w:tcPr>
          <w:p w:rsidR="003453A1" w:rsidRPr="003453A1" w:rsidRDefault="003453A1" w:rsidP="003453A1">
            <w:pPr>
              <w:spacing w:after="0" w:line="240" w:lineRule="auto"/>
              <w:jc w:val="center"/>
              <w:rPr>
                <w:rFonts w:eastAsia="Times New Roman"/>
                <w:sz w:val="24"/>
                <w:szCs w:val="24"/>
              </w:rPr>
            </w:pPr>
            <w:r w:rsidRPr="003453A1">
              <w:rPr>
                <w:rFonts w:eastAsia="Times New Roman"/>
                <w:sz w:val="24"/>
                <w:szCs w:val="24"/>
              </w:rPr>
              <w:t>-</w:t>
            </w:r>
          </w:p>
        </w:tc>
        <w:tc>
          <w:tcPr>
            <w:tcW w:w="1064" w:type="dxa"/>
          </w:tcPr>
          <w:p w:rsidR="003453A1" w:rsidRPr="003453A1" w:rsidRDefault="003453A1" w:rsidP="003453A1">
            <w:pPr>
              <w:spacing w:after="0" w:line="240" w:lineRule="auto"/>
              <w:jc w:val="center"/>
              <w:rPr>
                <w:rFonts w:eastAsia="Times New Roman"/>
                <w:sz w:val="24"/>
                <w:szCs w:val="24"/>
              </w:rPr>
            </w:pPr>
            <w:r w:rsidRPr="003453A1">
              <w:rPr>
                <w:rFonts w:eastAsia="Times New Roman"/>
                <w:sz w:val="24"/>
                <w:szCs w:val="24"/>
              </w:rPr>
              <w:t>-</w:t>
            </w:r>
          </w:p>
        </w:tc>
      </w:tr>
      <w:tr w:rsidR="003453A1" w:rsidRPr="003453A1" w:rsidTr="00D01D21">
        <w:trPr>
          <w:trHeight w:val="263"/>
        </w:trPr>
        <w:tc>
          <w:tcPr>
            <w:tcW w:w="589" w:type="dxa"/>
          </w:tcPr>
          <w:p w:rsidR="003453A1" w:rsidRPr="003453A1" w:rsidRDefault="003453A1" w:rsidP="003453A1">
            <w:pPr>
              <w:spacing w:after="0" w:line="240" w:lineRule="auto"/>
              <w:jc w:val="center"/>
              <w:rPr>
                <w:rFonts w:eastAsia="Times New Roman"/>
                <w:sz w:val="24"/>
                <w:szCs w:val="24"/>
              </w:rPr>
            </w:pPr>
          </w:p>
        </w:tc>
        <w:tc>
          <w:tcPr>
            <w:tcW w:w="4207" w:type="dxa"/>
          </w:tcPr>
          <w:p w:rsidR="003453A1" w:rsidRPr="003453A1" w:rsidRDefault="003453A1" w:rsidP="003453A1">
            <w:pPr>
              <w:spacing w:after="0" w:line="240" w:lineRule="auto"/>
              <w:rPr>
                <w:rFonts w:eastAsia="Times New Roman"/>
                <w:sz w:val="24"/>
                <w:szCs w:val="24"/>
              </w:rPr>
            </w:pPr>
            <w:r w:rsidRPr="003453A1">
              <w:rPr>
                <w:rFonts w:eastAsia="Times New Roman"/>
                <w:sz w:val="24"/>
                <w:szCs w:val="24"/>
              </w:rPr>
              <w:t>Тема 2 Тренинг как метод развития этнокультурной компетентности</w:t>
            </w:r>
          </w:p>
        </w:tc>
        <w:tc>
          <w:tcPr>
            <w:tcW w:w="962" w:type="dxa"/>
          </w:tcPr>
          <w:p w:rsidR="003453A1" w:rsidRPr="003453A1" w:rsidRDefault="003453A1" w:rsidP="003453A1">
            <w:pPr>
              <w:spacing w:after="0" w:line="240" w:lineRule="auto"/>
              <w:jc w:val="center"/>
              <w:rPr>
                <w:rFonts w:eastAsia="Times New Roman"/>
                <w:sz w:val="24"/>
                <w:szCs w:val="24"/>
              </w:rPr>
            </w:pPr>
            <w:r w:rsidRPr="003453A1">
              <w:rPr>
                <w:rFonts w:eastAsia="Times New Roman"/>
                <w:sz w:val="24"/>
                <w:szCs w:val="24"/>
              </w:rPr>
              <w:t>1</w:t>
            </w:r>
          </w:p>
        </w:tc>
        <w:tc>
          <w:tcPr>
            <w:tcW w:w="962" w:type="dxa"/>
          </w:tcPr>
          <w:p w:rsidR="003453A1" w:rsidRPr="003453A1" w:rsidRDefault="003453A1" w:rsidP="003453A1">
            <w:pPr>
              <w:spacing w:after="0" w:line="240" w:lineRule="auto"/>
              <w:jc w:val="center"/>
              <w:rPr>
                <w:rFonts w:eastAsia="Times New Roman"/>
                <w:sz w:val="24"/>
                <w:szCs w:val="24"/>
              </w:rPr>
            </w:pPr>
            <w:r w:rsidRPr="003453A1">
              <w:rPr>
                <w:rFonts w:eastAsia="Times New Roman"/>
                <w:sz w:val="24"/>
                <w:szCs w:val="24"/>
              </w:rPr>
              <w:t>-</w:t>
            </w:r>
          </w:p>
        </w:tc>
        <w:tc>
          <w:tcPr>
            <w:tcW w:w="1803" w:type="dxa"/>
          </w:tcPr>
          <w:p w:rsidR="003453A1" w:rsidRPr="003453A1" w:rsidRDefault="003453A1" w:rsidP="003453A1">
            <w:pPr>
              <w:spacing w:after="0" w:line="240" w:lineRule="auto"/>
              <w:jc w:val="center"/>
              <w:rPr>
                <w:rFonts w:eastAsia="Times New Roman"/>
                <w:sz w:val="24"/>
                <w:szCs w:val="24"/>
              </w:rPr>
            </w:pPr>
            <w:r w:rsidRPr="003453A1">
              <w:rPr>
                <w:rFonts w:eastAsia="Times New Roman"/>
                <w:sz w:val="24"/>
                <w:szCs w:val="24"/>
              </w:rPr>
              <w:t>1</w:t>
            </w:r>
          </w:p>
        </w:tc>
        <w:tc>
          <w:tcPr>
            <w:tcW w:w="1064" w:type="dxa"/>
          </w:tcPr>
          <w:p w:rsidR="003453A1" w:rsidRPr="003453A1" w:rsidRDefault="003453A1" w:rsidP="003453A1">
            <w:pPr>
              <w:spacing w:after="0" w:line="240" w:lineRule="auto"/>
              <w:jc w:val="center"/>
              <w:rPr>
                <w:rFonts w:eastAsia="Times New Roman"/>
                <w:sz w:val="24"/>
                <w:szCs w:val="24"/>
              </w:rPr>
            </w:pPr>
            <w:r w:rsidRPr="003453A1">
              <w:rPr>
                <w:rFonts w:eastAsia="Times New Roman"/>
                <w:sz w:val="24"/>
                <w:szCs w:val="24"/>
              </w:rPr>
              <w:t>-</w:t>
            </w:r>
          </w:p>
        </w:tc>
      </w:tr>
      <w:tr w:rsidR="003453A1" w:rsidRPr="003453A1" w:rsidTr="00D01D21">
        <w:trPr>
          <w:trHeight w:val="263"/>
        </w:trPr>
        <w:tc>
          <w:tcPr>
            <w:tcW w:w="589" w:type="dxa"/>
          </w:tcPr>
          <w:p w:rsidR="003453A1" w:rsidRPr="003453A1" w:rsidRDefault="003453A1" w:rsidP="003453A1">
            <w:pPr>
              <w:spacing w:after="0" w:line="240" w:lineRule="auto"/>
              <w:jc w:val="center"/>
              <w:rPr>
                <w:rFonts w:eastAsia="Times New Roman"/>
                <w:sz w:val="24"/>
                <w:szCs w:val="24"/>
              </w:rPr>
            </w:pPr>
          </w:p>
        </w:tc>
        <w:tc>
          <w:tcPr>
            <w:tcW w:w="4207" w:type="dxa"/>
          </w:tcPr>
          <w:p w:rsidR="003453A1" w:rsidRPr="003453A1" w:rsidRDefault="003453A1" w:rsidP="003453A1">
            <w:pPr>
              <w:spacing w:after="0" w:line="240" w:lineRule="auto"/>
              <w:rPr>
                <w:rFonts w:eastAsia="Times New Roman"/>
                <w:sz w:val="24"/>
                <w:szCs w:val="24"/>
              </w:rPr>
            </w:pPr>
            <w:r w:rsidRPr="003453A1">
              <w:rPr>
                <w:rFonts w:eastAsia="Times New Roman"/>
                <w:sz w:val="24"/>
                <w:szCs w:val="24"/>
              </w:rPr>
              <w:t>Тема 3 Интерактивные методы обучения эффективному межэтническому общению</w:t>
            </w:r>
          </w:p>
        </w:tc>
        <w:tc>
          <w:tcPr>
            <w:tcW w:w="962" w:type="dxa"/>
          </w:tcPr>
          <w:p w:rsidR="003453A1" w:rsidRPr="003453A1" w:rsidRDefault="003453A1" w:rsidP="003453A1">
            <w:pPr>
              <w:spacing w:after="0" w:line="240" w:lineRule="auto"/>
              <w:jc w:val="center"/>
              <w:rPr>
                <w:rFonts w:eastAsia="Times New Roman"/>
                <w:sz w:val="24"/>
                <w:szCs w:val="24"/>
              </w:rPr>
            </w:pPr>
            <w:r w:rsidRPr="003453A1">
              <w:rPr>
                <w:rFonts w:eastAsia="Times New Roman"/>
                <w:sz w:val="24"/>
                <w:szCs w:val="24"/>
              </w:rPr>
              <w:t>1</w:t>
            </w:r>
          </w:p>
        </w:tc>
        <w:tc>
          <w:tcPr>
            <w:tcW w:w="962" w:type="dxa"/>
          </w:tcPr>
          <w:p w:rsidR="003453A1" w:rsidRPr="003453A1" w:rsidRDefault="003453A1" w:rsidP="003453A1">
            <w:pPr>
              <w:spacing w:after="0" w:line="240" w:lineRule="auto"/>
              <w:jc w:val="center"/>
              <w:rPr>
                <w:rFonts w:eastAsia="Times New Roman"/>
                <w:sz w:val="24"/>
                <w:szCs w:val="24"/>
              </w:rPr>
            </w:pPr>
            <w:r w:rsidRPr="003453A1">
              <w:rPr>
                <w:rFonts w:eastAsia="Times New Roman"/>
                <w:sz w:val="24"/>
                <w:szCs w:val="24"/>
              </w:rPr>
              <w:t>-</w:t>
            </w:r>
          </w:p>
        </w:tc>
        <w:tc>
          <w:tcPr>
            <w:tcW w:w="1803" w:type="dxa"/>
          </w:tcPr>
          <w:p w:rsidR="003453A1" w:rsidRPr="003453A1" w:rsidRDefault="003453A1" w:rsidP="003453A1">
            <w:pPr>
              <w:spacing w:after="0" w:line="240" w:lineRule="auto"/>
              <w:jc w:val="center"/>
              <w:rPr>
                <w:rFonts w:eastAsia="Times New Roman"/>
                <w:sz w:val="24"/>
                <w:szCs w:val="24"/>
              </w:rPr>
            </w:pPr>
            <w:r w:rsidRPr="003453A1">
              <w:rPr>
                <w:rFonts w:eastAsia="Times New Roman"/>
                <w:sz w:val="24"/>
                <w:szCs w:val="24"/>
              </w:rPr>
              <w:t>1</w:t>
            </w:r>
          </w:p>
        </w:tc>
        <w:tc>
          <w:tcPr>
            <w:tcW w:w="1064" w:type="dxa"/>
          </w:tcPr>
          <w:p w:rsidR="003453A1" w:rsidRPr="003453A1" w:rsidRDefault="003453A1" w:rsidP="003453A1">
            <w:pPr>
              <w:spacing w:after="0" w:line="240" w:lineRule="auto"/>
              <w:jc w:val="center"/>
              <w:rPr>
                <w:rFonts w:eastAsia="Times New Roman"/>
                <w:sz w:val="24"/>
                <w:szCs w:val="24"/>
              </w:rPr>
            </w:pPr>
            <w:r w:rsidRPr="003453A1">
              <w:rPr>
                <w:rFonts w:eastAsia="Times New Roman"/>
                <w:sz w:val="24"/>
                <w:szCs w:val="24"/>
              </w:rPr>
              <w:t>-</w:t>
            </w:r>
          </w:p>
        </w:tc>
      </w:tr>
      <w:tr w:rsidR="003453A1" w:rsidRPr="003453A1" w:rsidTr="00D01D21">
        <w:trPr>
          <w:trHeight w:val="146"/>
        </w:trPr>
        <w:tc>
          <w:tcPr>
            <w:tcW w:w="589" w:type="dxa"/>
          </w:tcPr>
          <w:p w:rsidR="003453A1" w:rsidRPr="003453A1" w:rsidRDefault="003453A1" w:rsidP="003453A1">
            <w:pPr>
              <w:spacing w:after="0" w:line="240" w:lineRule="auto"/>
              <w:jc w:val="center"/>
              <w:rPr>
                <w:rFonts w:eastAsia="Times New Roman"/>
                <w:b/>
                <w:sz w:val="24"/>
                <w:szCs w:val="24"/>
              </w:rPr>
            </w:pPr>
            <w:r w:rsidRPr="003453A1">
              <w:rPr>
                <w:rFonts w:eastAsia="Times New Roman"/>
                <w:b/>
                <w:sz w:val="24"/>
                <w:szCs w:val="24"/>
              </w:rPr>
              <w:t>5.</w:t>
            </w:r>
          </w:p>
        </w:tc>
        <w:tc>
          <w:tcPr>
            <w:tcW w:w="4207" w:type="dxa"/>
          </w:tcPr>
          <w:p w:rsidR="003453A1" w:rsidRPr="003453A1" w:rsidRDefault="003453A1" w:rsidP="003453A1">
            <w:pPr>
              <w:spacing w:after="0" w:line="240" w:lineRule="auto"/>
              <w:jc w:val="both"/>
              <w:rPr>
                <w:rFonts w:eastAsia="Times New Roman"/>
                <w:b/>
                <w:sz w:val="24"/>
                <w:szCs w:val="24"/>
              </w:rPr>
            </w:pPr>
            <w:r w:rsidRPr="003453A1">
              <w:rPr>
                <w:rFonts w:eastAsia="Times New Roman"/>
                <w:b/>
                <w:sz w:val="24"/>
                <w:szCs w:val="24"/>
              </w:rPr>
              <w:t>Модуль 5. Проект как метод развития личности студента</w:t>
            </w:r>
          </w:p>
        </w:tc>
        <w:tc>
          <w:tcPr>
            <w:tcW w:w="962" w:type="dxa"/>
          </w:tcPr>
          <w:p w:rsidR="003453A1" w:rsidRPr="003453A1" w:rsidRDefault="003453A1" w:rsidP="003453A1">
            <w:pPr>
              <w:spacing w:after="0" w:line="240" w:lineRule="auto"/>
              <w:jc w:val="center"/>
              <w:rPr>
                <w:rFonts w:eastAsia="Times New Roman"/>
                <w:b/>
                <w:sz w:val="24"/>
                <w:szCs w:val="24"/>
              </w:rPr>
            </w:pPr>
            <w:r w:rsidRPr="003453A1">
              <w:rPr>
                <w:rFonts w:eastAsia="Times New Roman"/>
                <w:b/>
                <w:sz w:val="24"/>
                <w:szCs w:val="24"/>
              </w:rPr>
              <w:t>8</w:t>
            </w:r>
          </w:p>
        </w:tc>
        <w:tc>
          <w:tcPr>
            <w:tcW w:w="962" w:type="dxa"/>
          </w:tcPr>
          <w:p w:rsidR="003453A1" w:rsidRPr="003453A1" w:rsidRDefault="003453A1" w:rsidP="003453A1">
            <w:pPr>
              <w:spacing w:after="0" w:line="240" w:lineRule="auto"/>
              <w:jc w:val="center"/>
              <w:rPr>
                <w:rFonts w:eastAsia="Times New Roman"/>
                <w:b/>
                <w:sz w:val="24"/>
                <w:szCs w:val="24"/>
              </w:rPr>
            </w:pPr>
            <w:r w:rsidRPr="003453A1">
              <w:rPr>
                <w:rFonts w:eastAsia="Times New Roman"/>
                <w:b/>
                <w:sz w:val="24"/>
                <w:szCs w:val="24"/>
              </w:rPr>
              <w:t>2</w:t>
            </w:r>
          </w:p>
        </w:tc>
        <w:tc>
          <w:tcPr>
            <w:tcW w:w="1803" w:type="dxa"/>
          </w:tcPr>
          <w:p w:rsidR="003453A1" w:rsidRPr="003453A1" w:rsidRDefault="003453A1" w:rsidP="003453A1">
            <w:pPr>
              <w:spacing w:after="0" w:line="240" w:lineRule="auto"/>
              <w:jc w:val="center"/>
              <w:rPr>
                <w:rFonts w:eastAsia="Times New Roman"/>
                <w:b/>
                <w:sz w:val="24"/>
                <w:szCs w:val="24"/>
              </w:rPr>
            </w:pPr>
            <w:r w:rsidRPr="003453A1">
              <w:rPr>
                <w:rFonts w:eastAsia="Times New Roman"/>
                <w:b/>
                <w:sz w:val="24"/>
                <w:szCs w:val="24"/>
              </w:rPr>
              <w:t>6</w:t>
            </w:r>
          </w:p>
        </w:tc>
        <w:tc>
          <w:tcPr>
            <w:tcW w:w="1064" w:type="dxa"/>
          </w:tcPr>
          <w:p w:rsidR="003453A1" w:rsidRPr="003453A1" w:rsidRDefault="003453A1" w:rsidP="003453A1">
            <w:pPr>
              <w:spacing w:after="0" w:line="240" w:lineRule="auto"/>
              <w:jc w:val="center"/>
              <w:rPr>
                <w:rFonts w:eastAsia="Times New Roman"/>
                <w:b/>
                <w:sz w:val="24"/>
                <w:szCs w:val="24"/>
              </w:rPr>
            </w:pPr>
            <w:r w:rsidRPr="003453A1">
              <w:rPr>
                <w:rFonts w:eastAsia="Times New Roman"/>
                <w:b/>
                <w:sz w:val="24"/>
                <w:szCs w:val="24"/>
              </w:rPr>
              <w:t>-</w:t>
            </w:r>
          </w:p>
        </w:tc>
      </w:tr>
      <w:tr w:rsidR="003453A1" w:rsidRPr="003453A1" w:rsidTr="00D01D21">
        <w:trPr>
          <w:trHeight w:val="146"/>
        </w:trPr>
        <w:tc>
          <w:tcPr>
            <w:tcW w:w="589" w:type="dxa"/>
          </w:tcPr>
          <w:p w:rsidR="003453A1" w:rsidRPr="003453A1" w:rsidRDefault="003453A1" w:rsidP="003453A1">
            <w:pPr>
              <w:spacing w:after="0" w:line="240" w:lineRule="auto"/>
              <w:jc w:val="center"/>
              <w:rPr>
                <w:rFonts w:eastAsia="Times New Roman"/>
                <w:sz w:val="24"/>
                <w:szCs w:val="24"/>
              </w:rPr>
            </w:pPr>
          </w:p>
        </w:tc>
        <w:tc>
          <w:tcPr>
            <w:tcW w:w="4207" w:type="dxa"/>
          </w:tcPr>
          <w:p w:rsidR="003453A1" w:rsidRPr="003453A1" w:rsidRDefault="003453A1" w:rsidP="003453A1">
            <w:pPr>
              <w:spacing w:after="0" w:line="240" w:lineRule="auto"/>
              <w:jc w:val="both"/>
              <w:rPr>
                <w:rFonts w:eastAsia="Times New Roman"/>
                <w:sz w:val="24"/>
                <w:szCs w:val="24"/>
              </w:rPr>
            </w:pPr>
            <w:r w:rsidRPr="003453A1">
              <w:rPr>
                <w:rFonts w:eastAsia="Times New Roman"/>
                <w:sz w:val="24"/>
                <w:szCs w:val="24"/>
              </w:rPr>
              <w:t>Тема 1. Теоретические подходы к разработке учебных проектов</w:t>
            </w:r>
          </w:p>
        </w:tc>
        <w:tc>
          <w:tcPr>
            <w:tcW w:w="962" w:type="dxa"/>
          </w:tcPr>
          <w:p w:rsidR="003453A1" w:rsidRPr="003453A1" w:rsidRDefault="003453A1" w:rsidP="003453A1">
            <w:pPr>
              <w:spacing w:after="0" w:line="240" w:lineRule="auto"/>
              <w:jc w:val="center"/>
              <w:rPr>
                <w:rFonts w:eastAsia="Times New Roman"/>
                <w:sz w:val="24"/>
                <w:szCs w:val="24"/>
              </w:rPr>
            </w:pPr>
            <w:r w:rsidRPr="003453A1">
              <w:rPr>
                <w:rFonts w:eastAsia="Times New Roman"/>
                <w:sz w:val="24"/>
                <w:szCs w:val="24"/>
              </w:rPr>
              <w:t>2</w:t>
            </w:r>
          </w:p>
        </w:tc>
        <w:tc>
          <w:tcPr>
            <w:tcW w:w="962" w:type="dxa"/>
          </w:tcPr>
          <w:p w:rsidR="003453A1" w:rsidRPr="003453A1" w:rsidRDefault="003453A1" w:rsidP="003453A1">
            <w:pPr>
              <w:spacing w:after="0" w:line="240" w:lineRule="auto"/>
              <w:jc w:val="center"/>
              <w:rPr>
                <w:rFonts w:eastAsia="Times New Roman"/>
                <w:sz w:val="24"/>
                <w:szCs w:val="24"/>
              </w:rPr>
            </w:pPr>
            <w:r w:rsidRPr="003453A1">
              <w:rPr>
                <w:rFonts w:eastAsia="Times New Roman"/>
                <w:sz w:val="24"/>
                <w:szCs w:val="24"/>
              </w:rPr>
              <w:t>2</w:t>
            </w:r>
          </w:p>
        </w:tc>
        <w:tc>
          <w:tcPr>
            <w:tcW w:w="1803" w:type="dxa"/>
          </w:tcPr>
          <w:p w:rsidR="003453A1" w:rsidRPr="003453A1" w:rsidRDefault="003453A1" w:rsidP="003453A1">
            <w:pPr>
              <w:spacing w:after="0" w:line="240" w:lineRule="auto"/>
              <w:jc w:val="center"/>
              <w:rPr>
                <w:rFonts w:eastAsia="Times New Roman"/>
                <w:sz w:val="24"/>
                <w:szCs w:val="24"/>
              </w:rPr>
            </w:pPr>
            <w:r w:rsidRPr="003453A1">
              <w:rPr>
                <w:rFonts w:eastAsia="Times New Roman"/>
                <w:sz w:val="24"/>
                <w:szCs w:val="24"/>
              </w:rPr>
              <w:t>-</w:t>
            </w:r>
          </w:p>
        </w:tc>
        <w:tc>
          <w:tcPr>
            <w:tcW w:w="1064" w:type="dxa"/>
          </w:tcPr>
          <w:p w:rsidR="003453A1" w:rsidRPr="003453A1" w:rsidRDefault="003453A1" w:rsidP="003453A1">
            <w:pPr>
              <w:spacing w:after="0" w:line="240" w:lineRule="auto"/>
              <w:jc w:val="center"/>
              <w:rPr>
                <w:rFonts w:eastAsia="Times New Roman"/>
                <w:sz w:val="24"/>
                <w:szCs w:val="24"/>
              </w:rPr>
            </w:pPr>
            <w:r w:rsidRPr="003453A1">
              <w:rPr>
                <w:rFonts w:eastAsia="Times New Roman"/>
                <w:sz w:val="24"/>
                <w:szCs w:val="24"/>
              </w:rPr>
              <w:t>-</w:t>
            </w:r>
          </w:p>
        </w:tc>
      </w:tr>
      <w:tr w:rsidR="003453A1" w:rsidRPr="003453A1" w:rsidTr="00D01D21">
        <w:trPr>
          <w:trHeight w:val="146"/>
        </w:trPr>
        <w:tc>
          <w:tcPr>
            <w:tcW w:w="589" w:type="dxa"/>
          </w:tcPr>
          <w:p w:rsidR="003453A1" w:rsidRPr="003453A1" w:rsidRDefault="003453A1" w:rsidP="003453A1">
            <w:pPr>
              <w:spacing w:after="0" w:line="240" w:lineRule="auto"/>
              <w:jc w:val="center"/>
              <w:rPr>
                <w:rFonts w:eastAsia="Times New Roman"/>
                <w:sz w:val="24"/>
                <w:szCs w:val="24"/>
              </w:rPr>
            </w:pPr>
          </w:p>
        </w:tc>
        <w:tc>
          <w:tcPr>
            <w:tcW w:w="4207" w:type="dxa"/>
          </w:tcPr>
          <w:p w:rsidR="003453A1" w:rsidRPr="003453A1" w:rsidRDefault="003453A1" w:rsidP="003453A1">
            <w:pPr>
              <w:spacing w:after="0" w:line="240" w:lineRule="auto"/>
              <w:jc w:val="both"/>
              <w:rPr>
                <w:rFonts w:eastAsia="Times New Roman"/>
                <w:sz w:val="24"/>
                <w:szCs w:val="24"/>
              </w:rPr>
            </w:pPr>
            <w:r w:rsidRPr="003453A1">
              <w:rPr>
                <w:rFonts w:eastAsia="Times New Roman"/>
                <w:sz w:val="24"/>
                <w:szCs w:val="24"/>
              </w:rPr>
              <w:t>Тема 2. Технологическая карта проекта</w:t>
            </w:r>
          </w:p>
        </w:tc>
        <w:tc>
          <w:tcPr>
            <w:tcW w:w="962" w:type="dxa"/>
          </w:tcPr>
          <w:p w:rsidR="003453A1" w:rsidRPr="003453A1" w:rsidRDefault="003453A1" w:rsidP="003453A1">
            <w:pPr>
              <w:spacing w:after="0" w:line="240" w:lineRule="auto"/>
              <w:jc w:val="center"/>
              <w:rPr>
                <w:rFonts w:eastAsia="Times New Roman"/>
                <w:sz w:val="24"/>
                <w:szCs w:val="24"/>
              </w:rPr>
            </w:pPr>
            <w:r w:rsidRPr="003453A1">
              <w:rPr>
                <w:rFonts w:eastAsia="Times New Roman"/>
                <w:sz w:val="24"/>
                <w:szCs w:val="24"/>
              </w:rPr>
              <w:t>6</w:t>
            </w:r>
          </w:p>
        </w:tc>
        <w:tc>
          <w:tcPr>
            <w:tcW w:w="962" w:type="dxa"/>
          </w:tcPr>
          <w:p w:rsidR="003453A1" w:rsidRPr="003453A1" w:rsidRDefault="003453A1" w:rsidP="003453A1">
            <w:pPr>
              <w:spacing w:after="0" w:line="240" w:lineRule="auto"/>
              <w:jc w:val="center"/>
              <w:rPr>
                <w:rFonts w:eastAsia="Times New Roman"/>
                <w:sz w:val="24"/>
                <w:szCs w:val="24"/>
              </w:rPr>
            </w:pPr>
            <w:r w:rsidRPr="003453A1">
              <w:rPr>
                <w:rFonts w:eastAsia="Times New Roman"/>
                <w:sz w:val="24"/>
                <w:szCs w:val="24"/>
              </w:rPr>
              <w:t>-</w:t>
            </w:r>
          </w:p>
        </w:tc>
        <w:tc>
          <w:tcPr>
            <w:tcW w:w="1803" w:type="dxa"/>
          </w:tcPr>
          <w:p w:rsidR="003453A1" w:rsidRPr="003453A1" w:rsidRDefault="003453A1" w:rsidP="003453A1">
            <w:pPr>
              <w:spacing w:after="0" w:line="240" w:lineRule="auto"/>
              <w:jc w:val="center"/>
              <w:rPr>
                <w:rFonts w:eastAsia="Times New Roman"/>
                <w:sz w:val="24"/>
                <w:szCs w:val="24"/>
              </w:rPr>
            </w:pPr>
            <w:r w:rsidRPr="003453A1">
              <w:rPr>
                <w:rFonts w:eastAsia="Times New Roman"/>
                <w:sz w:val="24"/>
                <w:szCs w:val="24"/>
              </w:rPr>
              <w:t>6</w:t>
            </w:r>
          </w:p>
        </w:tc>
        <w:tc>
          <w:tcPr>
            <w:tcW w:w="1064" w:type="dxa"/>
          </w:tcPr>
          <w:p w:rsidR="003453A1" w:rsidRPr="003453A1" w:rsidRDefault="003453A1" w:rsidP="003453A1">
            <w:pPr>
              <w:spacing w:after="0" w:line="240" w:lineRule="auto"/>
              <w:jc w:val="center"/>
              <w:rPr>
                <w:rFonts w:eastAsia="Times New Roman"/>
                <w:sz w:val="24"/>
                <w:szCs w:val="24"/>
              </w:rPr>
            </w:pPr>
            <w:r w:rsidRPr="003453A1">
              <w:rPr>
                <w:rFonts w:eastAsia="Times New Roman"/>
                <w:sz w:val="24"/>
                <w:szCs w:val="24"/>
              </w:rPr>
              <w:t>-</w:t>
            </w:r>
          </w:p>
        </w:tc>
      </w:tr>
      <w:tr w:rsidR="003453A1" w:rsidRPr="003453A1" w:rsidTr="00D01D21">
        <w:trPr>
          <w:trHeight w:val="551"/>
        </w:trPr>
        <w:tc>
          <w:tcPr>
            <w:tcW w:w="589" w:type="dxa"/>
          </w:tcPr>
          <w:p w:rsidR="003453A1" w:rsidRPr="003453A1" w:rsidRDefault="003453A1" w:rsidP="003453A1">
            <w:pPr>
              <w:spacing w:after="0" w:line="240" w:lineRule="auto"/>
              <w:jc w:val="center"/>
              <w:rPr>
                <w:rFonts w:eastAsia="Times New Roman"/>
                <w:b/>
                <w:sz w:val="24"/>
                <w:szCs w:val="24"/>
              </w:rPr>
            </w:pPr>
            <w:r w:rsidRPr="003453A1">
              <w:rPr>
                <w:rFonts w:eastAsia="Times New Roman"/>
                <w:b/>
                <w:sz w:val="24"/>
                <w:szCs w:val="24"/>
              </w:rPr>
              <w:t>6.</w:t>
            </w:r>
          </w:p>
        </w:tc>
        <w:tc>
          <w:tcPr>
            <w:tcW w:w="4207" w:type="dxa"/>
          </w:tcPr>
          <w:p w:rsidR="003453A1" w:rsidRPr="003453A1" w:rsidRDefault="003453A1" w:rsidP="003453A1">
            <w:pPr>
              <w:spacing w:after="0" w:line="240" w:lineRule="auto"/>
              <w:rPr>
                <w:rFonts w:eastAsia="Times New Roman"/>
                <w:b/>
                <w:sz w:val="24"/>
                <w:szCs w:val="24"/>
              </w:rPr>
            </w:pPr>
            <w:r w:rsidRPr="003453A1">
              <w:rPr>
                <w:rFonts w:eastAsia="Times New Roman"/>
                <w:b/>
                <w:sz w:val="24"/>
                <w:szCs w:val="24"/>
              </w:rPr>
              <w:t>Модуль 6. Психическое здоровье преподавателя и студента как необходимое условие эффективной работы вуза</w:t>
            </w:r>
          </w:p>
        </w:tc>
        <w:tc>
          <w:tcPr>
            <w:tcW w:w="962" w:type="dxa"/>
          </w:tcPr>
          <w:p w:rsidR="003453A1" w:rsidRPr="003453A1" w:rsidRDefault="003453A1" w:rsidP="003453A1">
            <w:pPr>
              <w:spacing w:after="0" w:line="240" w:lineRule="auto"/>
              <w:jc w:val="center"/>
              <w:rPr>
                <w:rFonts w:eastAsia="Times New Roman"/>
                <w:b/>
                <w:sz w:val="24"/>
                <w:szCs w:val="24"/>
              </w:rPr>
            </w:pPr>
            <w:r w:rsidRPr="003453A1">
              <w:rPr>
                <w:rFonts w:eastAsia="Times New Roman"/>
                <w:b/>
                <w:sz w:val="24"/>
                <w:szCs w:val="24"/>
              </w:rPr>
              <w:t>12</w:t>
            </w:r>
          </w:p>
        </w:tc>
        <w:tc>
          <w:tcPr>
            <w:tcW w:w="962" w:type="dxa"/>
          </w:tcPr>
          <w:p w:rsidR="003453A1" w:rsidRPr="003453A1" w:rsidRDefault="003453A1" w:rsidP="003453A1">
            <w:pPr>
              <w:spacing w:after="0" w:line="240" w:lineRule="auto"/>
              <w:jc w:val="center"/>
              <w:rPr>
                <w:rFonts w:eastAsia="Times New Roman"/>
                <w:b/>
                <w:sz w:val="24"/>
                <w:szCs w:val="24"/>
              </w:rPr>
            </w:pPr>
            <w:r w:rsidRPr="003453A1">
              <w:rPr>
                <w:rFonts w:eastAsia="Times New Roman"/>
                <w:b/>
                <w:sz w:val="24"/>
                <w:szCs w:val="24"/>
              </w:rPr>
              <w:t>4</w:t>
            </w:r>
          </w:p>
        </w:tc>
        <w:tc>
          <w:tcPr>
            <w:tcW w:w="1803" w:type="dxa"/>
          </w:tcPr>
          <w:p w:rsidR="003453A1" w:rsidRPr="003453A1" w:rsidRDefault="003453A1" w:rsidP="003453A1">
            <w:pPr>
              <w:spacing w:after="0" w:line="240" w:lineRule="auto"/>
              <w:jc w:val="center"/>
              <w:rPr>
                <w:rFonts w:eastAsia="Times New Roman"/>
                <w:b/>
                <w:sz w:val="24"/>
                <w:szCs w:val="24"/>
              </w:rPr>
            </w:pPr>
            <w:r w:rsidRPr="003453A1">
              <w:rPr>
                <w:rFonts w:eastAsia="Times New Roman"/>
                <w:b/>
                <w:sz w:val="24"/>
                <w:szCs w:val="24"/>
              </w:rPr>
              <w:t>8</w:t>
            </w:r>
          </w:p>
        </w:tc>
        <w:tc>
          <w:tcPr>
            <w:tcW w:w="1064" w:type="dxa"/>
          </w:tcPr>
          <w:p w:rsidR="003453A1" w:rsidRPr="003453A1" w:rsidRDefault="003453A1" w:rsidP="003453A1">
            <w:pPr>
              <w:spacing w:after="0" w:line="240" w:lineRule="auto"/>
              <w:jc w:val="center"/>
              <w:rPr>
                <w:rFonts w:eastAsia="Times New Roman"/>
                <w:sz w:val="24"/>
                <w:szCs w:val="24"/>
              </w:rPr>
            </w:pPr>
            <w:r w:rsidRPr="003453A1">
              <w:rPr>
                <w:rFonts w:eastAsia="Times New Roman"/>
                <w:sz w:val="24"/>
                <w:szCs w:val="24"/>
              </w:rPr>
              <w:t>-</w:t>
            </w:r>
          </w:p>
        </w:tc>
      </w:tr>
      <w:tr w:rsidR="003453A1" w:rsidRPr="003453A1" w:rsidTr="00D01D21">
        <w:trPr>
          <w:trHeight w:val="855"/>
        </w:trPr>
        <w:tc>
          <w:tcPr>
            <w:tcW w:w="589" w:type="dxa"/>
          </w:tcPr>
          <w:p w:rsidR="003453A1" w:rsidRPr="003453A1" w:rsidRDefault="003453A1" w:rsidP="003453A1">
            <w:pPr>
              <w:spacing w:after="0" w:line="240" w:lineRule="auto"/>
              <w:jc w:val="center"/>
              <w:rPr>
                <w:rFonts w:eastAsia="Times New Roman"/>
                <w:sz w:val="24"/>
                <w:szCs w:val="24"/>
              </w:rPr>
            </w:pPr>
          </w:p>
        </w:tc>
        <w:tc>
          <w:tcPr>
            <w:tcW w:w="4207" w:type="dxa"/>
          </w:tcPr>
          <w:p w:rsidR="003453A1" w:rsidRPr="003453A1" w:rsidRDefault="003453A1" w:rsidP="003453A1">
            <w:pPr>
              <w:spacing w:after="0" w:line="240" w:lineRule="auto"/>
              <w:rPr>
                <w:rFonts w:eastAsia="Times New Roman"/>
                <w:sz w:val="24"/>
                <w:szCs w:val="24"/>
              </w:rPr>
            </w:pPr>
            <w:r w:rsidRPr="003453A1">
              <w:rPr>
                <w:rFonts w:eastAsia="Times New Roman"/>
                <w:sz w:val="24"/>
                <w:szCs w:val="24"/>
              </w:rPr>
              <w:t xml:space="preserve">Тема 1. Психическое здоровье: феноменология, актуальность проблемы в контексте современного образования. </w:t>
            </w:r>
          </w:p>
        </w:tc>
        <w:tc>
          <w:tcPr>
            <w:tcW w:w="962" w:type="dxa"/>
          </w:tcPr>
          <w:p w:rsidR="003453A1" w:rsidRPr="003453A1" w:rsidRDefault="003453A1" w:rsidP="003453A1">
            <w:pPr>
              <w:spacing w:after="0" w:line="240" w:lineRule="auto"/>
              <w:jc w:val="center"/>
              <w:rPr>
                <w:rFonts w:eastAsia="Times New Roman"/>
                <w:sz w:val="24"/>
                <w:szCs w:val="24"/>
              </w:rPr>
            </w:pPr>
            <w:r w:rsidRPr="003453A1">
              <w:rPr>
                <w:rFonts w:eastAsia="Times New Roman"/>
                <w:sz w:val="24"/>
                <w:szCs w:val="24"/>
              </w:rPr>
              <w:t>4</w:t>
            </w:r>
          </w:p>
        </w:tc>
        <w:tc>
          <w:tcPr>
            <w:tcW w:w="962" w:type="dxa"/>
          </w:tcPr>
          <w:p w:rsidR="003453A1" w:rsidRPr="003453A1" w:rsidRDefault="003453A1" w:rsidP="003453A1">
            <w:pPr>
              <w:spacing w:after="0" w:line="240" w:lineRule="auto"/>
              <w:jc w:val="center"/>
              <w:rPr>
                <w:rFonts w:eastAsia="Times New Roman"/>
                <w:sz w:val="24"/>
                <w:szCs w:val="24"/>
              </w:rPr>
            </w:pPr>
            <w:r w:rsidRPr="003453A1">
              <w:rPr>
                <w:rFonts w:eastAsia="Times New Roman"/>
                <w:sz w:val="24"/>
                <w:szCs w:val="24"/>
              </w:rPr>
              <w:t>2</w:t>
            </w:r>
          </w:p>
        </w:tc>
        <w:tc>
          <w:tcPr>
            <w:tcW w:w="1803" w:type="dxa"/>
          </w:tcPr>
          <w:p w:rsidR="003453A1" w:rsidRPr="003453A1" w:rsidRDefault="003453A1" w:rsidP="003453A1">
            <w:pPr>
              <w:spacing w:after="0" w:line="240" w:lineRule="auto"/>
              <w:jc w:val="center"/>
              <w:rPr>
                <w:rFonts w:eastAsia="Times New Roman"/>
                <w:sz w:val="24"/>
                <w:szCs w:val="24"/>
              </w:rPr>
            </w:pPr>
            <w:r w:rsidRPr="003453A1">
              <w:rPr>
                <w:rFonts w:eastAsia="Times New Roman"/>
                <w:sz w:val="24"/>
                <w:szCs w:val="24"/>
              </w:rPr>
              <w:t>2</w:t>
            </w:r>
          </w:p>
        </w:tc>
        <w:tc>
          <w:tcPr>
            <w:tcW w:w="1064" w:type="dxa"/>
          </w:tcPr>
          <w:p w:rsidR="003453A1" w:rsidRPr="003453A1" w:rsidRDefault="003453A1" w:rsidP="003453A1">
            <w:pPr>
              <w:spacing w:after="0" w:line="240" w:lineRule="auto"/>
              <w:jc w:val="center"/>
              <w:rPr>
                <w:rFonts w:eastAsia="Times New Roman"/>
                <w:sz w:val="24"/>
                <w:szCs w:val="24"/>
              </w:rPr>
            </w:pPr>
            <w:r w:rsidRPr="003453A1">
              <w:rPr>
                <w:rFonts w:eastAsia="Times New Roman"/>
                <w:sz w:val="24"/>
                <w:szCs w:val="24"/>
              </w:rPr>
              <w:t>-</w:t>
            </w:r>
          </w:p>
        </w:tc>
      </w:tr>
      <w:tr w:rsidR="003453A1" w:rsidRPr="003453A1" w:rsidTr="00D01D21">
        <w:trPr>
          <w:trHeight w:val="415"/>
        </w:trPr>
        <w:tc>
          <w:tcPr>
            <w:tcW w:w="589" w:type="dxa"/>
          </w:tcPr>
          <w:p w:rsidR="003453A1" w:rsidRPr="003453A1" w:rsidRDefault="003453A1" w:rsidP="003453A1">
            <w:pPr>
              <w:spacing w:after="0" w:line="240" w:lineRule="auto"/>
              <w:jc w:val="center"/>
              <w:rPr>
                <w:rFonts w:eastAsia="Times New Roman"/>
                <w:sz w:val="24"/>
                <w:szCs w:val="24"/>
              </w:rPr>
            </w:pPr>
          </w:p>
        </w:tc>
        <w:tc>
          <w:tcPr>
            <w:tcW w:w="4207" w:type="dxa"/>
          </w:tcPr>
          <w:p w:rsidR="003453A1" w:rsidRPr="003453A1" w:rsidRDefault="003453A1" w:rsidP="003453A1">
            <w:pPr>
              <w:spacing w:after="0" w:line="240" w:lineRule="auto"/>
              <w:rPr>
                <w:rFonts w:eastAsia="Times New Roman"/>
                <w:sz w:val="24"/>
                <w:szCs w:val="24"/>
              </w:rPr>
            </w:pPr>
            <w:r w:rsidRPr="003453A1">
              <w:rPr>
                <w:rFonts w:eastAsia="Times New Roman"/>
                <w:sz w:val="24"/>
                <w:szCs w:val="24"/>
              </w:rPr>
              <w:t xml:space="preserve">Тема 2. Человек как система саморегуляции. </w:t>
            </w:r>
          </w:p>
        </w:tc>
        <w:tc>
          <w:tcPr>
            <w:tcW w:w="962" w:type="dxa"/>
          </w:tcPr>
          <w:p w:rsidR="003453A1" w:rsidRPr="003453A1" w:rsidRDefault="003453A1" w:rsidP="003453A1">
            <w:pPr>
              <w:spacing w:after="0" w:line="240" w:lineRule="auto"/>
              <w:jc w:val="center"/>
              <w:rPr>
                <w:rFonts w:eastAsia="Times New Roman"/>
                <w:sz w:val="24"/>
                <w:szCs w:val="24"/>
              </w:rPr>
            </w:pPr>
            <w:r w:rsidRPr="003453A1">
              <w:rPr>
                <w:rFonts w:eastAsia="Times New Roman"/>
                <w:sz w:val="24"/>
                <w:szCs w:val="24"/>
              </w:rPr>
              <w:t>4</w:t>
            </w:r>
          </w:p>
        </w:tc>
        <w:tc>
          <w:tcPr>
            <w:tcW w:w="962" w:type="dxa"/>
          </w:tcPr>
          <w:p w:rsidR="003453A1" w:rsidRPr="003453A1" w:rsidRDefault="003453A1" w:rsidP="003453A1">
            <w:pPr>
              <w:spacing w:after="0" w:line="240" w:lineRule="auto"/>
              <w:jc w:val="center"/>
              <w:rPr>
                <w:rFonts w:eastAsia="Times New Roman"/>
                <w:sz w:val="24"/>
                <w:szCs w:val="24"/>
              </w:rPr>
            </w:pPr>
            <w:r w:rsidRPr="003453A1">
              <w:rPr>
                <w:rFonts w:eastAsia="Times New Roman"/>
                <w:sz w:val="24"/>
                <w:szCs w:val="24"/>
              </w:rPr>
              <w:t>2</w:t>
            </w:r>
          </w:p>
        </w:tc>
        <w:tc>
          <w:tcPr>
            <w:tcW w:w="1803" w:type="dxa"/>
          </w:tcPr>
          <w:p w:rsidR="003453A1" w:rsidRPr="003453A1" w:rsidRDefault="003453A1" w:rsidP="003453A1">
            <w:pPr>
              <w:spacing w:after="0" w:line="240" w:lineRule="auto"/>
              <w:jc w:val="center"/>
              <w:rPr>
                <w:rFonts w:eastAsia="Times New Roman"/>
                <w:sz w:val="24"/>
                <w:szCs w:val="24"/>
              </w:rPr>
            </w:pPr>
            <w:r w:rsidRPr="003453A1">
              <w:rPr>
                <w:rFonts w:eastAsia="Times New Roman"/>
                <w:sz w:val="24"/>
                <w:szCs w:val="24"/>
              </w:rPr>
              <w:t>2</w:t>
            </w:r>
          </w:p>
        </w:tc>
        <w:tc>
          <w:tcPr>
            <w:tcW w:w="1064" w:type="dxa"/>
          </w:tcPr>
          <w:p w:rsidR="003453A1" w:rsidRPr="003453A1" w:rsidRDefault="003453A1" w:rsidP="003453A1">
            <w:pPr>
              <w:spacing w:after="0" w:line="240" w:lineRule="auto"/>
              <w:jc w:val="center"/>
              <w:rPr>
                <w:rFonts w:eastAsia="Times New Roman"/>
                <w:sz w:val="24"/>
                <w:szCs w:val="24"/>
              </w:rPr>
            </w:pPr>
            <w:r w:rsidRPr="003453A1">
              <w:rPr>
                <w:rFonts w:eastAsia="Times New Roman"/>
                <w:sz w:val="24"/>
                <w:szCs w:val="24"/>
              </w:rPr>
              <w:t>-</w:t>
            </w:r>
          </w:p>
        </w:tc>
      </w:tr>
      <w:tr w:rsidR="003453A1" w:rsidRPr="003453A1" w:rsidTr="00D01D21">
        <w:trPr>
          <w:trHeight w:val="440"/>
        </w:trPr>
        <w:tc>
          <w:tcPr>
            <w:tcW w:w="589" w:type="dxa"/>
          </w:tcPr>
          <w:p w:rsidR="003453A1" w:rsidRPr="003453A1" w:rsidRDefault="003453A1" w:rsidP="003453A1">
            <w:pPr>
              <w:spacing w:after="0" w:line="240" w:lineRule="auto"/>
              <w:jc w:val="center"/>
              <w:rPr>
                <w:rFonts w:eastAsia="Times New Roman"/>
                <w:sz w:val="24"/>
                <w:szCs w:val="24"/>
              </w:rPr>
            </w:pPr>
          </w:p>
        </w:tc>
        <w:tc>
          <w:tcPr>
            <w:tcW w:w="4207" w:type="dxa"/>
          </w:tcPr>
          <w:p w:rsidR="003453A1" w:rsidRPr="003453A1" w:rsidRDefault="003453A1" w:rsidP="003453A1">
            <w:pPr>
              <w:spacing w:after="0" w:line="240" w:lineRule="auto"/>
              <w:rPr>
                <w:rFonts w:eastAsia="Times New Roman"/>
                <w:sz w:val="24"/>
                <w:szCs w:val="24"/>
              </w:rPr>
            </w:pPr>
            <w:r w:rsidRPr="003453A1">
              <w:rPr>
                <w:rFonts w:eastAsia="Times New Roman"/>
                <w:sz w:val="24"/>
                <w:szCs w:val="24"/>
              </w:rPr>
              <w:t>Тема 3. Общая характеристика методов психической саморегуляции</w:t>
            </w:r>
          </w:p>
        </w:tc>
        <w:tc>
          <w:tcPr>
            <w:tcW w:w="962" w:type="dxa"/>
          </w:tcPr>
          <w:p w:rsidR="003453A1" w:rsidRPr="003453A1" w:rsidRDefault="003453A1" w:rsidP="003453A1">
            <w:pPr>
              <w:spacing w:after="0" w:line="240" w:lineRule="auto"/>
              <w:jc w:val="center"/>
              <w:rPr>
                <w:rFonts w:eastAsia="Times New Roman"/>
                <w:sz w:val="24"/>
                <w:szCs w:val="24"/>
              </w:rPr>
            </w:pPr>
            <w:r w:rsidRPr="003453A1">
              <w:rPr>
                <w:rFonts w:eastAsia="Times New Roman"/>
                <w:sz w:val="24"/>
                <w:szCs w:val="24"/>
              </w:rPr>
              <w:t>4</w:t>
            </w:r>
          </w:p>
        </w:tc>
        <w:tc>
          <w:tcPr>
            <w:tcW w:w="962" w:type="dxa"/>
          </w:tcPr>
          <w:p w:rsidR="003453A1" w:rsidRPr="003453A1" w:rsidRDefault="003453A1" w:rsidP="003453A1">
            <w:pPr>
              <w:spacing w:after="0" w:line="240" w:lineRule="auto"/>
              <w:jc w:val="center"/>
              <w:rPr>
                <w:rFonts w:eastAsia="Times New Roman"/>
                <w:sz w:val="24"/>
                <w:szCs w:val="24"/>
              </w:rPr>
            </w:pPr>
            <w:r w:rsidRPr="003453A1">
              <w:rPr>
                <w:rFonts w:eastAsia="Times New Roman"/>
                <w:sz w:val="24"/>
                <w:szCs w:val="24"/>
              </w:rPr>
              <w:t>-</w:t>
            </w:r>
          </w:p>
        </w:tc>
        <w:tc>
          <w:tcPr>
            <w:tcW w:w="1803" w:type="dxa"/>
          </w:tcPr>
          <w:p w:rsidR="003453A1" w:rsidRPr="003453A1" w:rsidRDefault="003453A1" w:rsidP="003453A1">
            <w:pPr>
              <w:spacing w:after="0" w:line="240" w:lineRule="auto"/>
              <w:jc w:val="center"/>
              <w:rPr>
                <w:rFonts w:eastAsia="Times New Roman"/>
                <w:sz w:val="24"/>
                <w:szCs w:val="24"/>
              </w:rPr>
            </w:pPr>
            <w:r w:rsidRPr="003453A1">
              <w:rPr>
                <w:rFonts w:eastAsia="Times New Roman"/>
                <w:sz w:val="24"/>
                <w:szCs w:val="24"/>
              </w:rPr>
              <w:t>4</w:t>
            </w:r>
          </w:p>
        </w:tc>
        <w:tc>
          <w:tcPr>
            <w:tcW w:w="1064" w:type="dxa"/>
          </w:tcPr>
          <w:p w:rsidR="003453A1" w:rsidRPr="003453A1" w:rsidRDefault="003453A1" w:rsidP="003453A1">
            <w:pPr>
              <w:spacing w:after="0" w:line="240" w:lineRule="auto"/>
              <w:jc w:val="center"/>
              <w:rPr>
                <w:rFonts w:eastAsia="Times New Roman"/>
                <w:sz w:val="24"/>
                <w:szCs w:val="24"/>
              </w:rPr>
            </w:pPr>
            <w:r w:rsidRPr="003453A1">
              <w:rPr>
                <w:rFonts w:eastAsia="Times New Roman"/>
                <w:sz w:val="24"/>
                <w:szCs w:val="24"/>
              </w:rPr>
              <w:t>-</w:t>
            </w:r>
          </w:p>
        </w:tc>
      </w:tr>
      <w:tr w:rsidR="003453A1" w:rsidRPr="003453A1" w:rsidTr="00D01D21">
        <w:trPr>
          <w:trHeight w:val="440"/>
        </w:trPr>
        <w:tc>
          <w:tcPr>
            <w:tcW w:w="589" w:type="dxa"/>
          </w:tcPr>
          <w:p w:rsidR="003453A1" w:rsidRPr="003453A1" w:rsidRDefault="003453A1" w:rsidP="003453A1">
            <w:pPr>
              <w:spacing w:after="0" w:line="240" w:lineRule="auto"/>
              <w:jc w:val="center"/>
              <w:rPr>
                <w:rFonts w:eastAsia="Times New Roman"/>
                <w:b/>
                <w:sz w:val="24"/>
                <w:szCs w:val="24"/>
              </w:rPr>
            </w:pPr>
            <w:r w:rsidRPr="003453A1">
              <w:rPr>
                <w:rFonts w:eastAsia="Times New Roman"/>
                <w:b/>
                <w:sz w:val="24"/>
                <w:szCs w:val="24"/>
              </w:rPr>
              <w:t>7.</w:t>
            </w:r>
          </w:p>
        </w:tc>
        <w:tc>
          <w:tcPr>
            <w:tcW w:w="4207" w:type="dxa"/>
            <w:tcBorders>
              <w:top w:val="single" w:sz="4" w:space="0" w:color="auto"/>
              <w:left w:val="single" w:sz="4" w:space="0" w:color="auto"/>
              <w:bottom w:val="single" w:sz="4" w:space="0" w:color="auto"/>
              <w:right w:val="single" w:sz="4" w:space="0" w:color="auto"/>
            </w:tcBorders>
          </w:tcPr>
          <w:p w:rsidR="003453A1" w:rsidRPr="003453A1" w:rsidRDefault="003453A1" w:rsidP="003453A1">
            <w:pPr>
              <w:spacing w:after="0" w:line="240" w:lineRule="auto"/>
              <w:rPr>
                <w:rFonts w:eastAsia="Times New Roman"/>
                <w:b/>
                <w:sz w:val="24"/>
                <w:szCs w:val="24"/>
              </w:rPr>
            </w:pPr>
            <w:r w:rsidRPr="003453A1">
              <w:rPr>
                <w:rFonts w:eastAsia="Times New Roman"/>
                <w:b/>
                <w:color w:val="000000"/>
                <w:sz w:val="24"/>
                <w:szCs w:val="24"/>
              </w:rPr>
              <w:t>Модуль 7. Основы работы в электронно-образовательной среде ТвГУ</w:t>
            </w:r>
          </w:p>
        </w:tc>
        <w:tc>
          <w:tcPr>
            <w:tcW w:w="962" w:type="dxa"/>
            <w:tcBorders>
              <w:top w:val="single" w:sz="4" w:space="0" w:color="auto"/>
              <w:left w:val="single" w:sz="4" w:space="0" w:color="auto"/>
              <w:bottom w:val="single" w:sz="4" w:space="0" w:color="auto"/>
              <w:right w:val="single" w:sz="4" w:space="0" w:color="auto"/>
            </w:tcBorders>
          </w:tcPr>
          <w:p w:rsidR="003453A1" w:rsidRPr="003453A1" w:rsidRDefault="003453A1" w:rsidP="003453A1">
            <w:pPr>
              <w:spacing w:after="0" w:line="240" w:lineRule="auto"/>
              <w:jc w:val="center"/>
              <w:rPr>
                <w:rFonts w:eastAsia="Times New Roman"/>
                <w:b/>
                <w:sz w:val="24"/>
                <w:szCs w:val="24"/>
              </w:rPr>
            </w:pPr>
            <w:r w:rsidRPr="003453A1">
              <w:rPr>
                <w:rFonts w:eastAsia="Times New Roman"/>
                <w:b/>
                <w:sz w:val="24"/>
                <w:szCs w:val="24"/>
              </w:rPr>
              <w:t>12</w:t>
            </w:r>
          </w:p>
        </w:tc>
        <w:tc>
          <w:tcPr>
            <w:tcW w:w="962" w:type="dxa"/>
            <w:tcBorders>
              <w:top w:val="single" w:sz="4" w:space="0" w:color="auto"/>
              <w:left w:val="single" w:sz="4" w:space="0" w:color="auto"/>
              <w:bottom w:val="single" w:sz="4" w:space="0" w:color="auto"/>
              <w:right w:val="single" w:sz="4" w:space="0" w:color="auto"/>
            </w:tcBorders>
          </w:tcPr>
          <w:p w:rsidR="003453A1" w:rsidRPr="003453A1" w:rsidRDefault="003453A1" w:rsidP="003453A1">
            <w:pPr>
              <w:spacing w:after="0" w:line="240" w:lineRule="auto"/>
              <w:jc w:val="center"/>
              <w:rPr>
                <w:rFonts w:eastAsia="Times New Roman"/>
                <w:b/>
                <w:sz w:val="24"/>
                <w:szCs w:val="24"/>
              </w:rPr>
            </w:pPr>
            <w:r w:rsidRPr="003453A1">
              <w:rPr>
                <w:rFonts w:eastAsia="Times New Roman"/>
                <w:b/>
                <w:sz w:val="24"/>
                <w:szCs w:val="24"/>
              </w:rPr>
              <w:t>-</w:t>
            </w:r>
          </w:p>
        </w:tc>
        <w:tc>
          <w:tcPr>
            <w:tcW w:w="1803" w:type="dxa"/>
            <w:tcBorders>
              <w:top w:val="single" w:sz="4" w:space="0" w:color="auto"/>
              <w:left w:val="single" w:sz="4" w:space="0" w:color="auto"/>
              <w:bottom w:val="single" w:sz="4" w:space="0" w:color="auto"/>
              <w:right w:val="single" w:sz="4" w:space="0" w:color="auto"/>
            </w:tcBorders>
          </w:tcPr>
          <w:p w:rsidR="003453A1" w:rsidRPr="003453A1" w:rsidRDefault="003453A1" w:rsidP="003453A1">
            <w:pPr>
              <w:spacing w:after="0" w:line="240" w:lineRule="auto"/>
              <w:jc w:val="center"/>
              <w:rPr>
                <w:rFonts w:eastAsia="Times New Roman"/>
                <w:b/>
                <w:sz w:val="24"/>
                <w:szCs w:val="24"/>
              </w:rPr>
            </w:pPr>
            <w:r w:rsidRPr="003453A1">
              <w:rPr>
                <w:rFonts w:eastAsia="Times New Roman"/>
                <w:b/>
                <w:sz w:val="24"/>
                <w:szCs w:val="24"/>
              </w:rPr>
              <w:t>12</w:t>
            </w:r>
          </w:p>
        </w:tc>
        <w:tc>
          <w:tcPr>
            <w:tcW w:w="1064" w:type="dxa"/>
            <w:tcBorders>
              <w:top w:val="single" w:sz="4" w:space="0" w:color="auto"/>
              <w:left w:val="single" w:sz="4" w:space="0" w:color="auto"/>
              <w:bottom w:val="single" w:sz="4" w:space="0" w:color="auto"/>
              <w:right w:val="single" w:sz="4" w:space="0" w:color="auto"/>
            </w:tcBorders>
          </w:tcPr>
          <w:p w:rsidR="003453A1" w:rsidRPr="003453A1" w:rsidRDefault="003453A1" w:rsidP="003453A1">
            <w:pPr>
              <w:spacing w:after="0" w:line="240" w:lineRule="auto"/>
              <w:jc w:val="center"/>
              <w:rPr>
                <w:rFonts w:eastAsia="Times New Roman"/>
                <w:sz w:val="24"/>
                <w:szCs w:val="24"/>
              </w:rPr>
            </w:pPr>
          </w:p>
        </w:tc>
      </w:tr>
      <w:tr w:rsidR="003453A1" w:rsidRPr="003453A1" w:rsidTr="00D01D21">
        <w:trPr>
          <w:trHeight w:val="440"/>
        </w:trPr>
        <w:tc>
          <w:tcPr>
            <w:tcW w:w="589" w:type="dxa"/>
          </w:tcPr>
          <w:p w:rsidR="003453A1" w:rsidRPr="003453A1" w:rsidRDefault="003453A1" w:rsidP="003453A1">
            <w:pPr>
              <w:spacing w:after="0" w:line="240" w:lineRule="auto"/>
              <w:jc w:val="center"/>
              <w:rPr>
                <w:rFonts w:eastAsia="Times New Roman"/>
                <w:b/>
                <w:sz w:val="24"/>
                <w:szCs w:val="24"/>
              </w:rPr>
            </w:pPr>
          </w:p>
        </w:tc>
        <w:tc>
          <w:tcPr>
            <w:tcW w:w="4207" w:type="dxa"/>
          </w:tcPr>
          <w:p w:rsidR="003453A1" w:rsidRPr="003453A1" w:rsidRDefault="003453A1" w:rsidP="003453A1">
            <w:pPr>
              <w:spacing w:after="0" w:line="240" w:lineRule="auto"/>
              <w:rPr>
                <w:rFonts w:eastAsia="Times New Roman"/>
                <w:b/>
                <w:bCs/>
                <w:sz w:val="24"/>
                <w:szCs w:val="24"/>
              </w:rPr>
            </w:pPr>
            <w:r w:rsidRPr="003453A1">
              <w:rPr>
                <w:rFonts w:eastAsia="Times New Roman"/>
                <w:sz w:val="24"/>
                <w:szCs w:val="24"/>
              </w:rPr>
              <w:t xml:space="preserve">Тема 1. Основы построения и функционирования </w:t>
            </w:r>
            <w:r w:rsidRPr="003453A1">
              <w:rPr>
                <w:rFonts w:eastAsia="Times New Roman"/>
                <w:color w:val="000000"/>
                <w:sz w:val="24"/>
                <w:szCs w:val="24"/>
              </w:rPr>
              <w:t>ЭОС ТвГУ</w:t>
            </w:r>
          </w:p>
        </w:tc>
        <w:tc>
          <w:tcPr>
            <w:tcW w:w="962" w:type="dxa"/>
            <w:tcBorders>
              <w:top w:val="single" w:sz="4" w:space="0" w:color="auto"/>
              <w:left w:val="single" w:sz="4" w:space="0" w:color="auto"/>
              <w:bottom w:val="single" w:sz="4" w:space="0" w:color="auto"/>
              <w:right w:val="single" w:sz="4" w:space="0" w:color="auto"/>
            </w:tcBorders>
          </w:tcPr>
          <w:p w:rsidR="003453A1" w:rsidRPr="003453A1" w:rsidRDefault="003453A1" w:rsidP="003453A1">
            <w:pPr>
              <w:spacing w:after="0" w:line="240" w:lineRule="auto"/>
              <w:jc w:val="center"/>
              <w:rPr>
                <w:rFonts w:eastAsia="Times New Roman"/>
                <w:sz w:val="24"/>
                <w:szCs w:val="24"/>
              </w:rPr>
            </w:pPr>
            <w:r w:rsidRPr="003453A1">
              <w:rPr>
                <w:rFonts w:eastAsia="Times New Roman"/>
                <w:sz w:val="24"/>
                <w:szCs w:val="24"/>
              </w:rPr>
              <w:t>4</w:t>
            </w:r>
          </w:p>
        </w:tc>
        <w:tc>
          <w:tcPr>
            <w:tcW w:w="962" w:type="dxa"/>
            <w:tcBorders>
              <w:top w:val="single" w:sz="4" w:space="0" w:color="auto"/>
              <w:left w:val="single" w:sz="4" w:space="0" w:color="auto"/>
              <w:bottom w:val="single" w:sz="4" w:space="0" w:color="auto"/>
              <w:right w:val="single" w:sz="4" w:space="0" w:color="auto"/>
            </w:tcBorders>
          </w:tcPr>
          <w:p w:rsidR="003453A1" w:rsidRPr="003453A1" w:rsidRDefault="003453A1" w:rsidP="003453A1">
            <w:pPr>
              <w:spacing w:after="0" w:line="240" w:lineRule="auto"/>
              <w:jc w:val="center"/>
              <w:rPr>
                <w:rFonts w:eastAsia="Times New Roman"/>
                <w:sz w:val="24"/>
                <w:szCs w:val="24"/>
              </w:rPr>
            </w:pPr>
            <w:r w:rsidRPr="003453A1">
              <w:rPr>
                <w:rFonts w:eastAsia="Times New Roman"/>
                <w:sz w:val="24"/>
                <w:szCs w:val="24"/>
              </w:rPr>
              <w:t>-</w:t>
            </w:r>
          </w:p>
        </w:tc>
        <w:tc>
          <w:tcPr>
            <w:tcW w:w="1803" w:type="dxa"/>
            <w:tcBorders>
              <w:top w:val="single" w:sz="4" w:space="0" w:color="auto"/>
              <w:left w:val="single" w:sz="4" w:space="0" w:color="auto"/>
              <w:bottom w:val="single" w:sz="4" w:space="0" w:color="auto"/>
              <w:right w:val="single" w:sz="4" w:space="0" w:color="auto"/>
            </w:tcBorders>
          </w:tcPr>
          <w:p w:rsidR="003453A1" w:rsidRPr="003453A1" w:rsidRDefault="003453A1" w:rsidP="003453A1">
            <w:pPr>
              <w:spacing w:after="0" w:line="240" w:lineRule="auto"/>
              <w:jc w:val="center"/>
              <w:rPr>
                <w:rFonts w:eastAsia="Times New Roman"/>
                <w:sz w:val="24"/>
                <w:szCs w:val="24"/>
              </w:rPr>
            </w:pPr>
            <w:r w:rsidRPr="003453A1">
              <w:rPr>
                <w:rFonts w:eastAsia="Times New Roman"/>
                <w:sz w:val="24"/>
                <w:szCs w:val="24"/>
              </w:rPr>
              <w:t>4</w:t>
            </w:r>
          </w:p>
        </w:tc>
        <w:tc>
          <w:tcPr>
            <w:tcW w:w="1064" w:type="dxa"/>
            <w:tcBorders>
              <w:top w:val="single" w:sz="4" w:space="0" w:color="auto"/>
              <w:left w:val="single" w:sz="4" w:space="0" w:color="auto"/>
              <w:bottom w:val="single" w:sz="4" w:space="0" w:color="auto"/>
              <w:right w:val="single" w:sz="4" w:space="0" w:color="auto"/>
            </w:tcBorders>
          </w:tcPr>
          <w:p w:rsidR="003453A1" w:rsidRPr="003453A1" w:rsidRDefault="003453A1" w:rsidP="003453A1">
            <w:pPr>
              <w:spacing w:after="0" w:line="240" w:lineRule="auto"/>
              <w:jc w:val="center"/>
              <w:rPr>
                <w:rFonts w:eastAsia="Times New Roman"/>
                <w:sz w:val="24"/>
                <w:szCs w:val="24"/>
              </w:rPr>
            </w:pPr>
            <w:r w:rsidRPr="003453A1">
              <w:rPr>
                <w:rFonts w:eastAsia="Times New Roman"/>
                <w:sz w:val="24"/>
                <w:szCs w:val="24"/>
              </w:rPr>
              <w:t>-</w:t>
            </w:r>
          </w:p>
        </w:tc>
      </w:tr>
      <w:tr w:rsidR="003453A1" w:rsidRPr="003453A1" w:rsidTr="00D01D21">
        <w:trPr>
          <w:trHeight w:val="440"/>
        </w:trPr>
        <w:tc>
          <w:tcPr>
            <w:tcW w:w="589" w:type="dxa"/>
          </w:tcPr>
          <w:p w:rsidR="003453A1" w:rsidRPr="003453A1" w:rsidRDefault="003453A1" w:rsidP="003453A1">
            <w:pPr>
              <w:spacing w:after="0" w:line="240" w:lineRule="auto"/>
              <w:jc w:val="center"/>
              <w:rPr>
                <w:rFonts w:eastAsia="Times New Roman"/>
                <w:b/>
                <w:sz w:val="24"/>
                <w:szCs w:val="24"/>
              </w:rPr>
            </w:pPr>
          </w:p>
        </w:tc>
        <w:tc>
          <w:tcPr>
            <w:tcW w:w="4207" w:type="dxa"/>
          </w:tcPr>
          <w:p w:rsidR="003453A1" w:rsidRPr="003453A1" w:rsidRDefault="003453A1" w:rsidP="003453A1">
            <w:pPr>
              <w:spacing w:after="0" w:line="240" w:lineRule="auto"/>
              <w:rPr>
                <w:rFonts w:eastAsia="Times New Roman"/>
                <w:color w:val="000000"/>
                <w:sz w:val="24"/>
                <w:szCs w:val="24"/>
              </w:rPr>
            </w:pPr>
            <w:r w:rsidRPr="003453A1">
              <w:rPr>
                <w:rFonts w:eastAsia="Times New Roman"/>
                <w:sz w:val="24"/>
                <w:szCs w:val="24"/>
              </w:rPr>
              <w:t xml:space="preserve">Тема 2. </w:t>
            </w:r>
            <w:r w:rsidRPr="003453A1">
              <w:rPr>
                <w:rFonts w:eastAsia="Times New Roman"/>
                <w:color w:val="000000"/>
                <w:sz w:val="24"/>
                <w:szCs w:val="24"/>
              </w:rPr>
              <w:t>Регистрация в ЭОС ТвГУ</w:t>
            </w:r>
          </w:p>
        </w:tc>
        <w:tc>
          <w:tcPr>
            <w:tcW w:w="962" w:type="dxa"/>
            <w:tcBorders>
              <w:top w:val="single" w:sz="4" w:space="0" w:color="auto"/>
              <w:left w:val="single" w:sz="4" w:space="0" w:color="auto"/>
              <w:bottom w:val="single" w:sz="4" w:space="0" w:color="auto"/>
              <w:right w:val="single" w:sz="4" w:space="0" w:color="auto"/>
            </w:tcBorders>
          </w:tcPr>
          <w:p w:rsidR="003453A1" w:rsidRPr="003453A1" w:rsidRDefault="003453A1" w:rsidP="003453A1">
            <w:pPr>
              <w:spacing w:after="0" w:line="240" w:lineRule="auto"/>
              <w:jc w:val="center"/>
              <w:rPr>
                <w:rFonts w:eastAsia="Times New Roman"/>
                <w:sz w:val="24"/>
                <w:szCs w:val="24"/>
              </w:rPr>
            </w:pPr>
            <w:r w:rsidRPr="003453A1">
              <w:rPr>
                <w:rFonts w:eastAsia="Times New Roman"/>
                <w:sz w:val="24"/>
                <w:szCs w:val="24"/>
              </w:rPr>
              <w:t>4</w:t>
            </w:r>
          </w:p>
        </w:tc>
        <w:tc>
          <w:tcPr>
            <w:tcW w:w="962" w:type="dxa"/>
            <w:tcBorders>
              <w:top w:val="single" w:sz="4" w:space="0" w:color="auto"/>
              <w:left w:val="single" w:sz="4" w:space="0" w:color="auto"/>
              <w:bottom w:val="single" w:sz="4" w:space="0" w:color="auto"/>
              <w:right w:val="single" w:sz="4" w:space="0" w:color="auto"/>
            </w:tcBorders>
          </w:tcPr>
          <w:p w:rsidR="003453A1" w:rsidRPr="003453A1" w:rsidRDefault="003453A1" w:rsidP="003453A1">
            <w:pPr>
              <w:spacing w:after="0" w:line="240" w:lineRule="auto"/>
              <w:jc w:val="center"/>
              <w:rPr>
                <w:rFonts w:eastAsia="Times New Roman"/>
                <w:sz w:val="24"/>
                <w:szCs w:val="24"/>
              </w:rPr>
            </w:pPr>
            <w:r w:rsidRPr="003453A1">
              <w:rPr>
                <w:rFonts w:eastAsia="Times New Roman"/>
                <w:sz w:val="24"/>
                <w:szCs w:val="24"/>
              </w:rPr>
              <w:t>-</w:t>
            </w:r>
          </w:p>
        </w:tc>
        <w:tc>
          <w:tcPr>
            <w:tcW w:w="1803" w:type="dxa"/>
            <w:tcBorders>
              <w:top w:val="single" w:sz="4" w:space="0" w:color="auto"/>
              <w:left w:val="single" w:sz="4" w:space="0" w:color="auto"/>
              <w:bottom w:val="single" w:sz="4" w:space="0" w:color="auto"/>
              <w:right w:val="single" w:sz="4" w:space="0" w:color="auto"/>
            </w:tcBorders>
          </w:tcPr>
          <w:p w:rsidR="003453A1" w:rsidRPr="003453A1" w:rsidRDefault="003453A1" w:rsidP="003453A1">
            <w:pPr>
              <w:spacing w:after="0" w:line="240" w:lineRule="auto"/>
              <w:jc w:val="center"/>
              <w:rPr>
                <w:rFonts w:eastAsia="Times New Roman"/>
                <w:sz w:val="24"/>
                <w:szCs w:val="24"/>
              </w:rPr>
            </w:pPr>
            <w:r w:rsidRPr="003453A1">
              <w:rPr>
                <w:rFonts w:eastAsia="Times New Roman"/>
                <w:sz w:val="24"/>
                <w:szCs w:val="24"/>
              </w:rPr>
              <w:t>4</w:t>
            </w:r>
          </w:p>
        </w:tc>
        <w:tc>
          <w:tcPr>
            <w:tcW w:w="1064" w:type="dxa"/>
            <w:tcBorders>
              <w:top w:val="single" w:sz="4" w:space="0" w:color="auto"/>
              <w:left w:val="single" w:sz="4" w:space="0" w:color="auto"/>
              <w:bottom w:val="single" w:sz="4" w:space="0" w:color="auto"/>
              <w:right w:val="single" w:sz="4" w:space="0" w:color="auto"/>
            </w:tcBorders>
          </w:tcPr>
          <w:p w:rsidR="003453A1" w:rsidRPr="003453A1" w:rsidRDefault="003453A1" w:rsidP="003453A1">
            <w:pPr>
              <w:spacing w:after="0" w:line="240" w:lineRule="auto"/>
              <w:jc w:val="center"/>
              <w:rPr>
                <w:rFonts w:eastAsia="Times New Roman"/>
                <w:sz w:val="24"/>
                <w:szCs w:val="24"/>
              </w:rPr>
            </w:pPr>
            <w:r w:rsidRPr="003453A1">
              <w:rPr>
                <w:rFonts w:eastAsia="Times New Roman"/>
                <w:sz w:val="24"/>
                <w:szCs w:val="24"/>
              </w:rPr>
              <w:t>-</w:t>
            </w:r>
          </w:p>
        </w:tc>
      </w:tr>
      <w:tr w:rsidR="003453A1" w:rsidRPr="003453A1" w:rsidTr="00D01D21">
        <w:trPr>
          <w:trHeight w:val="440"/>
        </w:trPr>
        <w:tc>
          <w:tcPr>
            <w:tcW w:w="589" w:type="dxa"/>
          </w:tcPr>
          <w:p w:rsidR="003453A1" w:rsidRPr="003453A1" w:rsidRDefault="003453A1" w:rsidP="003453A1">
            <w:pPr>
              <w:spacing w:after="0" w:line="240" w:lineRule="auto"/>
              <w:jc w:val="center"/>
              <w:rPr>
                <w:rFonts w:eastAsia="Times New Roman"/>
                <w:b/>
                <w:sz w:val="24"/>
                <w:szCs w:val="24"/>
              </w:rPr>
            </w:pPr>
          </w:p>
        </w:tc>
        <w:tc>
          <w:tcPr>
            <w:tcW w:w="4207" w:type="dxa"/>
          </w:tcPr>
          <w:p w:rsidR="003453A1" w:rsidRPr="003453A1" w:rsidRDefault="003453A1" w:rsidP="003453A1">
            <w:pPr>
              <w:spacing w:after="0" w:line="240" w:lineRule="auto"/>
              <w:rPr>
                <w:rFonts w:eastAsia="Times New Roman"/>
                <w:sz w:val="24"/>
                <w:szCs w:val="24"/>
              </w:rPr>
            </w:pPr>
            <w:r w:rsidRPr="003453A1">
              <w:rPr>
                <w:rFonts w:eastAsia="Times New Roman"/>
                <w:sz w:val="24"/>
                <w:szCs w:val="24"/>
              </w:rPr>
              <w:t>Тема 3. Основы работы деканатов с личными делами студентов в электронно-образовательной среде</w:t>
            </w:r>
          </w:p>
        </w:tc>
        <w:tc>
          <w:tcPr>
            <w:tcW w:w="962" w:type="dxa"/>
            <w:tcBorders>
              <w:top w:val="single" w:sz="4" w:space="0" w:color="auto"/>
              <w:left w:val="single" w:sz="4" w:space="0" w:color="auto"/>
              <w:bottom w:val="single" w:sz="4" w:space="0" w:color="auto"/>
              <w:right w:val="single" w:sz="4" w:space="0" w:color="auto"/>
            </w:tcBorders>
          </w:tcPr>
          <w:p w:rsidR="003453A1" w:rsidRPr="003453A1" w:rsidRDefault="003453A1" w:rsidP="003453A1">
            <w:pPr>
              <w:spacing w:after="0" w:line="240" w:lineRule="auto"/>
              <w:jc w:val="center"/>
              <w:rPr>
                <w:rFonts w:eastAsia="Times New Roman"/>
                <w:sz w:val="24"/>
                <w:szCs w:val="24"/>
              </w:rPr>
            </w:pPr>
            <w:r w:rsidRPr="003453A1">
              <w:rPr>
                <w:rFonts w:eastAsia="Times New Roman"/>
                <w:sz w:val="24"/>
                <w:szCs w:val="24"/>
              </w:rPr>
              <w:t>4</w:t>
            </w:r>
          </w:p>
        </w:tc>
        <w:tc>
          <w:tcPr>
            <w:tcW w:w="962" w:type="dxa"/>
            <w:tcBorders>
              <w:top w:val="single" w:sz="4" w:space="0" w:color="auto"/>
              <w:left w:val="single" w:sz="4" w:space="0" w:color="auto"/>
              <w:bottom w:val="single" w:sz="4" w:space="0" w:color="auto"/>
              <w:right w:val="single" w:sz="4" w:space="0" w:color="auto"/>
            </w:tcBorders>
          </w:tcPr>
          <w:p w:rsidR="003453A1" w:rsidRPr="003453A1" w:rsidRDefault="003453A1" w:rsidP="003453A1">
            <w:pPr>
              <w:spacing w:after="0" w:line="240" w:lineRule="auto"/>
              <w:jc w:val="center"/>
              <w:rPr>
                <w:rFonts w:eastAsia="Times New Roman"/>
                <w:sz w:val="24"/>
                <w:szCs w:val="24"/>
              </w:rPr>
            </w:pPr>
            <w:r w:rsidRPr="003453A1">
              <w:rPr>
                <w:rFonts w:eastAsia="Times New Roman"/>
                <w:sz w:val="24"/>
                <w:szCs w:val="24"/>
              </w:rPr>
              <w:t>-</w:t>
            </w:r>
          </w:p>
        </w:tc>
        <w:tc>
          <w:tcPr>
            <w:tcW w:w="1803" w:type="dxa"/>
            <w:tcBorders>
              <w:top w:val="single" w:sz="4" w:space="0" w:color="auto"/>
              <w:left w:val="single" w:sz="4" w:space="0" w:color="auto"/>
              <w:bottom w:val="single" w:sz="4" w:space="0" w:color="auto"/>
              <w:right w:val="single" w:sz="4" w:space="0" w:color="auto"/>
            </w:tcBorders>
          </w:tcPr>
          <w:p w:rsidR="003453A1" w:rsidRPr="003453A1" w:rsidRDefault="003453A1" w:rsidP="003453A1">
            <w:pPr>
              <w:spacing w:after="0" w:line="240" w:lineRule="auto"/>
              <w:jc w:val="center"/>
              <w:rPr>
                <w:rFonts w:eastAsia="Times New Roman"/>
                <w:sz w:val="24"/>
                <w:szCs w:val="24"/>
              </w:rPr>
            </w:pPr>
            <w:r w:rsidRPr="003453A1">
              <w:rPr>
                <w:rFonts w:eastAsia="Times New Roman"/>
                <w:sz w:val="24"/>
                <w:szCs w:val="24"/>
              </w:rPr>
              <w:t>4</w:t>
            </w:r>
          </w:p>
        </w:tc>
        <w:tc>
          <w:tcPr>
            <w:tcW w:w="1064" w:type="dxa"/>
            <w:tcBorders>
              <w:top w:val="single" w:sz="4" w:space="0" w:color="auto"/>
              <w:left w:val="single" w:sz="4" w:space="0" w:color="auto"/>
              <w:bottom w:val="single" w:sz="4" w:space="0" w:color="auto"/>
              <w:right w:val="single" w:sz="4" w:space="0" w:color="auto"/>
            </w:tcBorders>
          </w:tcPr>
          <w:p w:rsidR="003453A1" w:rsidRPr="003453A1" w:rsidRDefault="003453A1" w:rsidP="003453A1">
            <w:pPr>
              <w:spacing w:after="0" w:line="240" w:lineRule="auto"/>
              <w:jc w:val="center"/>
              <w:rPr>
                <w:rFonts w:eastAsia="Times New Roman"/>
                <w:sz w:val="24"/>
                <w:szCs w:val="24"/>
              </w:rPr>
            </w:pPr>
            <w:r w:rsidRPr="003453A1">
              <w:rPr>
                <w:rFonts w:eastAsia="Times New Roman"/>
                <w:sz w:val="24"/>
                <w:szCs w:val="24"/>
              </w:rPr>
              <w:t>-</w:t>
            </w:r>
          </w:p>
        </w:tc>
      </w:tr>
      <w:tr w:rsidR="003453A1" w:rsidRPr="003453A1" w:rsidTr="00D01D21">
        <w:trPr>
          <w:trHeight w:val="440"/>
        </w:trPr>
        <w:tc>
          <w:tcPr>
            <w:tcW w:w="589" w:type="dxa"/>
          </w:tcPr>
          <w:p w:rsidR="003453A1" w:rsidRPr="003453A1" w:rsidRDefault="003453A1" w:rsidP="003453A1">
            <w:pPr>
              <w:spacing w:after="0" w:line="240" w:lineRule="auto"/>
              <w:jc w:val="center"/>
              <w:rPr>
                <w:rFonts w:eastAsia="Times New Roman"/>
                <w:b/>
                <w:sz w:val="24"/>
                <w:szCs w:val="24"/>
              </w:rPr>
            </w:pPr>
            <w:r w:rsidRPr="003453A1">
              <w:rPr>
                <w:rFonts w:eastAsia="Times New Roman"/>
                <w:b/>
                <w:sz w:val="24"/>
                <w:szCs w:val="24"/>
              </w:rPr>
              <w:lastRenderedPageBreak/>
              <w:t>8.</w:t>
            </w:r>
          </w:p>
        </w:tc>
        <w:tc>
          <w:tcPr>
            <w:tcW w:w="4207" w:type="dxa"/>
            <w:tcBorders>
              <w:top w:val="single" w:sz="4" w:space="0" w:color="auto"/>
              <w:left w:val="single" w:sz="4" w:space="0" w:color="auto"/>
              <w:bottom w:val="single" w:sz="4" w:space="0" w:color="auto"/>
              <w:right w:val="single" w:sz="4" w:space="0" w:color="auto"/>
            </w:tcBorders>
          </w:tcPr>
          <w:p w:rsidR="003453A1" w:rsidRPr="003453A1" w:rsidRDefault="003453A1" w:rsidP="003453A1">
            <w:pPr>
              <w:spacing w:after="0" w:line="240" w:lineRule="auto"/>
              <w:rPr>
                <w:rFonts w:eastAsia="Times New Roman"/>
                <w:b/>
                <w:sz w:val="24"/>
                <w:szCs w:val="24"/>
              </w:rPr>
            </w:pPr>
            <w:r w:rsidRPr="003453A1">
              <w:rPr>
                <w:rFonts w:eastAsia="Times New Roman"/>
                <w:b/>
                <w:sz w:val="24"/>
                <w:szCs w:val="24"/>
              </w:rPr>
              <w:t>Модуль 8. Сервисы электронно-образовательной среды</w:t>
            </w:r>
          </w:p>
        </w:tc>
        <w:tc>
          <w:tcPr>
            <w:tcW w:w="962" w:type="dxa"/>
            <w:tcBorders>
              <w:top w:val="single" w:sz="4" w:space="0" w:color="auto"/>
              <w:left w:val="single" w:sz="4" w:space="0" w:color="auto"/>
              <w:bottom w:val="single" w:sz="4" w:space="0" w:color="auto"/>
              <w:right w:val="single" w:sz="4" w:space="0" w:color="auto"/>
            </w:tcBorders>
          </w:tcPr>
          <w:p w:rsidR="003453A1" w:rsidRPr="003453A1" w:rsidRDefault="003453A1" w:rsidP="003453A1">
            <w:pPr>
              <w:spacing w:after="0" w:line="240" w:lineRule="auto"/>
              <w:jc w:val="center"/>
              <w:rPr>
                <w:rFonts w:eastAsia="Times New Roman"/>
                <w:b/>
                <w:sz w:val="24"/>
                <w:szCs w:val="24"/>
              </w:rPr>
            </w:pPr>
            <w:r w:rsidRPr="003453A1">
              <w:rPr>
                <w:rFonts w:eastAsia="Times New Roman"/>
                <w:b/>
                <w:sz w:val="24"/>
                <w:szCs w:val="24"/>
              </w:rPr>
              <w:t>10</w:t>
            </w:r>
          </w:p>
        </w:tc>
        <w:tc>
          <w:tcPr>
            <w:tcW w:w="962" w:type="dxa"/>
            <w:tcBorders>
              <w:top w:val="single" w:sz="4" w:space="0" w:color="auto"/>
              <w:left w:val="single" w:sz="4" w:space="0" w:color="auto"/>
              <w:bottom w:val="single" w:sz="4" w:space="0" w:color="auto"/>
              <w:right w:val="single" w:sz="4" w:space="0" w:color="auto"/>
            </w:tcBorders>
          </w:tcPr>
          <w:p w:rsidR="003453A1" w:rsidRPr="003453A1" w:rsidRDefault="003453A1" w:rsidP="003453A1">
            <w:pPr>
              <w:spacing w:after="0" w:line="240" w:lineRule="auto"/>
              <w:jc w:val="center"/>
              <w:rPr>
                <w:rFonts w:eastAsia="Times New Roman"/>
                <w:sz w:val="24"/>
                <w:szCs w:val="24"/>
              </w:rPr>
            </w:pPr>
            <w:r w:rsidRPr="003453A1">
              <w:rPr>
                <w:rFonts w:eastAsia="Times New Roman"/>
                <w:sz w:val="24"/>
                <w:szCs w:val="24"/>
              </w:rPr>
              <w:t>-</w:t>
            </w:r>
          </w:p>
        </w:tc>
        <w:tc>
          <w:tcPr>
            <w:tcW w:w="1803" w:type="dxa"/>
            <w:tcBorders>
              <w:top w:val="single" w:sz="4" w:space="0" w:color="auto"/>
              <w:left w:val="single" w:sz="4" w:space="0" w:color="auto"/>
              <w:bottom w:val="single" w:sz="4" w:space="0" w:color="auto"/>
              <w:right w:val="single" w:sz="4" w:space="0" w:color="auto"/>
            </w:tcBorders>
          </w:tcPr>
          <w:p w:rsidR="003453A1" w:rsidRPr="003453A1" w:rsidRDefault="003453A1" w:rsidP="003453A1">
            <w:pPr>
              <w:spacing w:after="0" w:line="240" w:lineRule="auto"/>
              <w:jc w:val="center"/>
              <w:rPr>
                <w:rFonts w:eastAsia="Times New Roman"/>
                <w:b/>
                <w:sz w:val="24"/>
                <w:szCs w:val="24"/>
              </w:rPr>
            </w:pPr>
            <w:r w:rsidRPr="003453A1">
              <w:rPr>
                <w:rFonts w:eastAsia="Times New Roman"/>
                <w:b/>
                <w:sz w:val="24"/>
                <w:szCs w:val="24"/>
              </w:rPr>
              <w:t>10</w:t>
            </w:r>
          </w:p>
        </w:tc>
        <w:tc>
          <w:tcPr>
            <w:tcW w:w="1064" w:type="dxa"/>
            <w:tcBorders>
              <w:top w:val="single" w:sz="4" w:space="0" w:color="auto"/>
              <w:left w:val="single" w:sz="4" w:space="0" w:color="auto"/>
              <w:bottom w:val="single" w:sz="4" w:space="0" w:color="auto"/>
              <w:right w:val="single" w:sz="4" w:space="0" w:color="auto"/>
            </w:tcBorders>
          </w:tcPr>
          <w:p w:rsidR="003453A1" w:rsidRPr="003453A1" w:rsidRDefault="003453A1" w:rsidP="003453A1">
            <w:pPr>
              <w:spacing w:after="0" w:line="240" w:lineRule="auto"/>
              <w:jc w:val="center"/>
              <w:rPr>
                <w:rFonts w:eastAsia="Times New Roman"/>
                <w:sz w:val="24"/>
                <w:szCs w:val="24"/>
              </w:rPr>
            </w:pPr>
            <w:r w:rsidRPr="003453A1">
              <w:rPr>
                <w:rFonts w:eastAsia="Times New Roman"/>
                <w:sz w:val="24"/>
                <w:szCs w:val="24"/>
              </w:rPr>
              <w:t>-</w:t>
            </w:r>
          </w:p>
        </w:tc>
      </w:tr>
      <w:tr w:rsidR="003453A1" w:rsidRPr="003453A1" w:rsidTr="00D01D21">
        <w:trPr>
          <w:trHeight w:val="440"/>
        </w:trPr>
        <w:tc>
          <w:tcPr>
            <w:tcW w:w="589" w:type="dxa"/>
          </w:tcPr>
          <w:p w:rsidR="003453A1" w:rsidRPr="003453A1" w:rsidRDefault="003453A1" w:rsidP="003453A1">
            <w:pPr>
              <w:spacing w:after="0" w:line="240" w:lineRule="auto"/>
              <w:jc w:val="center"/>
              <w:rPr>
                <w:rFonts w:eastAsia="Times New Roman"/>
                <w:b/>
                <w:sz w:val="24"/>
                <w:szCs w:val="24"/>
              </w:rPr>
            </w:pPr>
          </w:p>
        </w:tc>
        <w:tc>
          <w:tcPr>
            <w:tcW w:w="4207" w:type="dxa"/>
          </w:tcPr>
          <w:p w:rsidR="003453A1" w:rsidRPr="003453A1" w:rsidRDefault="003453A1" w:rsidP="003453A1">
            <w:pPr>
              <w:spacing w:after="0" w:line="240" w:lineRule="auto"/>
              <w:rPr>
                <w:rFonts w:eastAsia="Times New Roman"/>
                <w:sz w:val="24"/>
                <w:szCs w:val="24"/>
                <w:lang w:val="en-US"/>
              </w:rPr>
            </w:pPr>
            <w:r w:rsidRPr="003453A1">
              <w:rPr>
                <w:rFonts w:eastAsia="Times New Roman"/>
                <w:sz w:val="24"/>
                <w:szCs w:val="24"/>
              </w:rPr>
              <w:t>Тема 1. Личный кабинет студента</w:t>
            </w:r>
          </w:p>
        </w:tc>
        <w:tc>
          <w:tcPr>
            <w:tcW w:w="962" w:type="dxa"/>
            <w:tcBorders>
              <w:top w:val="single" w:sz="4" w:space="0" w:color="auto"/>
              <w:left w:val="single" w:sz="4" w:space="0" w:color="auto"/>
              <w:bottom w:val="single" w:sz="4" w:space="0" w:color="auto"/>
              <w:right w:val="single" w:sz="4" w:space="0" w:color="auto"/>
            </w:tcBorders>
          </w:tcPr>
          <w:p w:rsidR="003453A1" w:rsidRPr="003453A1" w:rsidRDefault="003453A1" w:rsidP="003453A1">
            <w:pPr>
              <w:spacing w:after="0" w:line="240" w:lineRule="auto"/>
              <w:jc w:val="center"/>
              <w:rPr>
                <w:rFonts w:eastAsia="Times New Roman"/>
                <w:sz w:val="24"/>
                <w:szCs w:val="24"/>
              </w:rPr>
            </w:pPr>
            <w:r w:rsidRPr="003453A1">
              <w:rPr>
                <w:rFonts w:eastAsia="Times New Roman"/>
                <w:sz w:val="24"/>
                <w:szCs w:val="24"/>
              </w:rPr>
              <w:t>2</w:t>
            </w:r>
          </w:p>
        </w:tc>
        <w:tc>
          <w:tcPr>
            <w:tcW w:w="962" w:type="dxa"/>
            <w:tcBorders>
              <w:top w:val="single" w:sz="4" w:space="0" w:color="auto"/>
              <w:left w:val="single" w:sz="4" w:space="0" w:color="auto"/>
              <w:bottom w:val="single" w:sz="4" w:space="0" w:color="auto"/>
              <w:right w:val="single" w:sz="4" w:space="0" w:color="auto"/>
            </w:tcBorders>
          </w:tcPr>
          <w:p w:rsidR="003453A1" w:rsidRPr="003453A1" w:rsidRDefault="003453A1" w:rsidP="003453A1">
            <w:pPr>
              <w:spacing w:after="0" w:line="240" w:lineRule="auto"/>
              <w:jc w:val="center"/>
              <w:rPr>
                <w:rFonts w:eastAsia="Times New Roman"/>
                <w:sz w:val="24"/>
                <w:szCs w:val="24"/>
              </w:rPr>
            </w:pPr>
            <w:r w:rsidRPr="003453A1">
              <w:rPr>
                <w:rFonts w:eastAsia="Times New Roman"/>
                <w:sz w:val="24"/>
                <w:szCs w:val="24"/>
              </w:rPr>
              <w:t>-</w:t>
            </w:r>
          </w:p>
        </w:tc>
        <w:tc>
          <w:tcPr>
            <w:tcW w:w="1803" w:type="dxa"/>
            <w:tcBorders>
              <w:top w:val="single" w:sz="4" w:space="0" w:color="auto"/>
              <w:left w:val="single" w:sz="4" w:space="0" w:color="auto"/>
              <w:bottom w:val="single" w:sz="4" w:space="0" w:color="auto"/>
              <w:right w:val="single" w:sz="4" w:space="0" w:color="auto"/>
            </w:tcBorders>
          </w:tcPr>
          <w:p w:rsidR="003453A1" w:rsidRPr="003453A1" w:rsidRDefault="003453A1" w:rsidP="003453A1">
            <w:pPr>
              <w:spacing w:after="0" w:line="240" w:lineRule="auto"/>
              <w:jc w:val="center"/>
              <w:rPr>
                <w:rFonts w:eastAsia="Times New Roman"/>
                <w:sz w:val="24"/>
                <w:szCs w:val="24"/>
              </w:rPr>
            </w:pPr>
            <w:r w:rsidRPr="003453A1">
              <w:rPr>
                <w:rFonts w:eastAsia="Times New Roman"/>
                <w:sz w:val="24"/>
                <w:szCs w:val="24"/>
              </w:rPr>
              <w:t>2</w:t>
            </w:r>
          </w:p>
        </w:tc>
        <w:tc>
          <w:tcPr>
            <w:tcW w:w="1064" w:type="dxa"/>
            <w:tcBorders>
              <w:top w:val="single" w:sz="4" w:space="0" w:color="auto"/>
              <w:left w:val="single" w:sz="4" w:space="0" w:color="auto"/>
              <w:bottom w:val="single" w:sz="4" w:space="0" w:color="auto"/>
              <w:right w:val="single" w:sz="4" w:space="0" w:color="auto"/>
            </w:tcBorders>
          </w:tcPr>
          <w:p w:rsidR="003453A1" w:rsidRPr="003453A1" w:rsidRDefault="003453A1" w:rsidP="003453A1">
            <w:pPr>
              <w:spacing w:after="0" w:line="240" w:lineRule="auto"/>
              <w:jc w:val="center"/>
              <w:rPr>
                <w:rFonts w:eastAsia="Times New Roman"/>
                <w:sz w:val="24"/>
                <w:szCs w:val="24"/>
              </w:rPr>
            </w:pPr>
            <w:r w:rsidRPr="003453A1">
              <w:rPr>
                <w:rFonts w:eastAsia="Times New Roman"/>
                <w:sz w:val="24"/>
                <w:szCs w:val="24"/>
              </w:rPr>
              <w:t>--</w:t>
            </w:r>
          </w:p>
        </w:tc>
      </w:tr>
      <w:tr w:rsidR="003453A1" w:rsidRPr="003453A1" w:rsidTr="00D01D21">
        <w:trPr>
          <w:trHeight w:val="440"/>
        </w:trPr>
        <w:tc>
          <w:tcPr>
            <w:tcW w:w="589" w:type="dxa"/>
          </w:tcPr>
          <w:p w:rsidR="003453A1" w:rsidRPr="003453A1" w:rsidRDefault="003453A1" w:rsidP="003453A1">
            <w:pPr>
              <w:spacing w:after="0" w:line="240" w:lineRule="auto"/>
              <w:jc w:val="center"/>
              <w:rPr>
                <w:rFonts w:eastAsia="Times New Roman"/>
                <w:b/>
                <w:sz w:val="24"/>
                <w:szCs w:val="24"/>
              </w:rPr>
            </w:pPr>
          </w:p>
        </w:tc>
        <w:tc>
          <w:tcPr>
            <w:tcW w:w="4207" w:type="dxa"/>
          </w:tcPr>
          <w:p w:rsidR="003453A1" w:rsidRPr="003453A1" w:rsidRDefault="003453A1" w:rsidP="003453A1">
            <w:pPr>
              <w:spacing w:after="0" w:line="240" w:lineRule="auto"/>
              <w:rPr>
                <w:rFonts w:eastAsia="Times New Roman"/>
                <w:sz w:val="24"/>
                <w:szCs w:val="24"/>
              </w:rPr>
            </w:pPr>
            <w:r w:rsidRPr="003453A1">
              <w:rPr>
                <w:rFonts w:eastAsia="Times New Roman"/>
                <w:sz w:val="24"/>
                <w:szCs w:val="24"/>
              </w:rPr>
              <w:t>Тема 2. Электронная почта</w:t>
            </w:r>
          </w:p>
        </w:tc>
        <w:tc>
          <w:tcPr>
            <w:tcW w:w="962" w:type="dxa"/>
            <w:tcBorders>
              <w:top w:val="single" w:sz="4" w:space="0" w:color="auto"/>
              <w:left w:val="single" w:sz="4" w:space="0" w:color="auto"/>
              <w:bottom w:val="single" w:sz="4" w:space="0" w:color="auto"/>
              <w:right w:val="single" w:sz="4" w:space="0" w:color="auto"/>
            </w:tcBorders>
          </w:tcPr>
          <w:p w:rsidR="003453A1" w:rsidRPr="003453A1" w:rsidRDefault="003453A1" w:rsidP="003453A1">
            <w:pPr>
              <w:spacing w:after="0" w:line="240" w:lineRule="auto"/>
              <w:jc w:val="center"/>
              <w:rPr>
                <w:rFonts w:eastAsia="Times New Roman"/>
                <w:sz w:val="24"/>
                <w:szCs w:val="24"/>
              </w:rPr>
            </w:pPr>
            <w:r w:rsidRPr="003453A1">
              <w:rPr>
                <w:rFonts w:eastAsia="Times New Roman"/>
                <w:sz w:val="24"/>
                <w:szCs w:val="24"/>
              </w:rPr>
              <w:t>2</w:t>
            </w:r>
          </w:p>
        </w:tc>
        <w:tc>
          <w:tcPr>
            <w:tcW w:w="962" w:type="dxa"/>
            <w:tcBorders>
              <w:top w:val="single" w:sz="4" w:space="0" w:color="auto"/>
              <w:left w:val="single" w:sz="4" w:space="0" w:color="auto"/>
              <w:bottom w:val="single" w:sz="4" w:space="0" w:color="auto"/>
              <w:right w:val="single" w:sz="4" w:space="0" w:color="auto"/>
            </w:tcBorders>
          </w:tcPr>
          <w:p w:rsidR="003453A1" w:rsidRPr="003453A1" w:rsidRDefault="003453A1" w:rsidP="003453A1">
            <w:pPr>
              <w:spacing w:after="0" w:line="240" w:lineRule="auto"/>
              <w:jc w:val="center"/>
              <w:rPr>
                <w:rFonts w:eastAsia="Times New Roman"/>
                <w:sz w:val="24"/>
                <w:szCs w:val="24"/>
              </w:rPr>
            </w:pPr>
            <w:r w:rsidRPr="003453A1">
              <w:rPr>
                <w:rFonts w:eastAsia="Times New Roman"/>
                <w:sz w:val="24"/>
                <w:szCs w:val="24"/>
              </w:rPr>
              <w:t>-</w:t>
            </w:r>
          </w:p>
        </w:tc>
        <w:tc>
          <w:tcPr>
            <w:tcW w:w="1803" w:type="dxa"/>
            <w:tcBorders>
              <w:top w:val="single" w:sz="4" w:space="0" w:color="auto"/>
              <w:left w:val="single" w:sz="4" w:space="0" w:color="auto"/>
              <w:bottom w:val="single" w:sz="4" w:space="0" w:color="auto"/>
              <w:right w:val="single" w:sz="4" w:space="0" w:color="auto"/>
            </w:tcBorders>
          </w:tcPr>
          <w:p w:rsidR="003453A1" w:rsidRPr="003453A1" w:rsidRDefault="003453A1" w:rsidP="003453A1">
            <w:pPr>
              <w:spacing w:after="0" w:line="240" w:lineRule="auto"/>
              <w:jc w:val="center"/>
              <w:rPr>
                <w:rFonts w:eastAsia="Times New Roman"/>
                <w:sz w:val="24"/>
                <w:szCs w:val="24"/>
              </w:rPr>
            </w:pPr>
            <w:r w:rsidRPr="003453A1">
              <w:rPr>
                <w:rFonts w:eastAsia="Times New Roman"/>
                <w:sz w:val="24"/>
                <w:szCs w:val="24"/>
              </w:rPr>
              <w:t>2</w:t>
            </w:r>
          </w:p>
        </w:tc>
        <w:tc>
          <w:tcPr>
            <w:tcW w:w="1064" w:type="dxa"/>
            <w:tcBorders>
              <w:top w:val="single" w:sz="4" w:space="0" w:color="auto"/>
              <w:left w:val="single" w:sz="4" w:space="0" w:color="auto"/>
              <w:bottom w:val="single" w:sz="4" w:space="0" w:color="auto"/>
              <w:right w:val="single" w:sz="4" w:space="0" w:color="auto"/>
            </w:tcBorders>
          </w:tcPr>
          <w:p w:rsidR="003453A1" w:rsidRPr="003453A1" w:rsidRDefault="003453A1" w:rsidP="003453A1">
            <w:pPr>
              <w:spacing w:after="0" w:line="240" w:lineRule="auto"/>
              <w:jc w:val="center"/>
              <w:rPr>
                <w:rFonts w:eastAsia="Times New Roman"/>
                <w:sz w:val="24"/>
                <w:szCs w:val="24"/>
              </w:rPr>
            </w:pPr>
          </w:p>
        </w:tc>
      </w:tr>
      <w:tr w:rsidR="003453A1" w:rsidRPr="003453A1" w:rsidTr="00D01D21">
        <w:trPr>
          <w:trHeight w:val="440"/>
        </w:trPr>
        <w:tc>
          <w:tcPr>
            <w:tcW w:w="589" w:type="dxa"/>
          </w:tcPr>
          <w:p w:rsidR="003453A1" w:rsidRPr="003453A1" w:rsidRDefault="003453A1" w:rsidP="003453A1">
            <w:pPr>
              <w:spacing w:after="0" w:line="240" w:lineRule="auto"/>
              <w:jc w:val="center"/>
              <w:rPr>
                <w:rFonts w:eastAsia="Times New Roman"/>
                <w:b/>
                <w:sz w:val="24"/>
                <w:szCs w:val="24"/>
              </w:rPr>
            </w:pPr>
          </w:p>
        </w:tc>
        <w:tc>
          <w:tcPr>
            <w:tcW w:w="4207" w:type="dxa"/>
          </w:tcPr>
          <w:p w:rsidR="003453A1" w:rsidRPr="003453A1" w:rsidRDefault="003453A1" w:rsidP="003453A1">
            <w:pPr>
              <w:spacing w:after="0" w:line="240" w:lineRule="auto"/>
              <w:jc w:val="both"/>
              <w:rPr>
                <w:rFonts w:eastAsia="Times New Roman"/>
                <w:sz w:val="24"/>
                <w:szCs w:val="24"/>
              </w:rPr>
            </w:pPr>
            <w:r w:rsidRPr="003453A1">
              <w:rPr>
                <w:rFonts w:eastAsia="Times New Roman"/>
                <w:sz w:val="24"/>
                <w:szCs w:val="24"/>
              </w:rPr>
              <w:t xml:space="preserve">Тема 3. Обзор возможностей </w:t>
            </w:r>
            <w:r w:rsidRPr="003453A1">
              <w:rPr>
                <w:rFonts w:eastAsia="Times New Roman"/>
                <w:sz w:val="24"/>
                <w:szCs w:val="24"/>
                <w:lang w:val="en-US"/>
              </w:rPr>
              <w:t>Office</w:t>
            </w:r>
            <w:r w:rsidRPr="003453A1">
              <w:rPr>
                <w:rFonts w:eastAsia="Times New Roman"/>
                <w:sz w:val="24"/>
                <w:szCs w:val="24"/>
              </w:rPr>
              <w:t>365</w:t>
            </w:r>
          </w:p>
        </w:tc>
        <w:tc>
          <w:tcPr>
            <w:tcW w:w="962" w:type="dxa"/>
            <w:tcBorders>
              <w:top w:val="single" w:sz="4" w:space="0" w:color="auto"/>
              <w:left w:val="single" w:sz="4" w:space="0" w:color="auto"/>
              <w:bottom w:val="single" w:sz="4" w:space="0" w:color="auto"/>
              <w:right w:val="single" w:sz="4" w:space="0" w:color="auto"/>
            </w:tcBorders>
          </w:tcPr>
          <w:p w:rsidR="003453A1" w:rsidRPr="003453A1" w:rsidRDefault="003453A1" w:rsidP="003453A1">
            <w:pPr>
              <w:spacing w:after="0" w:line="240" w:lineRule="auto"/>
              <w:jc w:val="center"/>
              <w:rPr>
                <w:rFonts w:eastAsia="Times New Roman"/>
                <w:sz w:val="24"/>
                <w:szCs w:val="24"/>
              </w:rPr>
            </w:pPr>
            <w:r w:rsidRPr="003453A1">
              <w:rPr>
                <w:rFonts w:eastAsia="Times New Roman"/>
                <w:sz w:val="24"/>
                <w:szCs w:val="24"/>
              </w:rPr>
              <w:t>6</w:t>
            </w:r>
          </w:p>
        </w:tc>
        <w:tc>
          <w:tcPr>
            <w:tcW w:w="962" w:type="dxa"/>
            <w:tcBorders>
              <w:top w:val="single" w:sz="4" w:space="0" w:color="auto"/>
              <w:left w:val="single" w:sz="4" w:space="0" w:color="auto"/>
              <w:bottom w:val="single" w:sz="4" w:space="0" w:color="auto"/>
              <w:right w:val="single" w:sz="4" w:space="0" w:color="auto"/>
            </w:tcBorders>
          </w:tcPr>
          <w:p w:rsidR="003453A1" w:rsidRPr="003453A1" w:rsidRDefault="003453A1" w:rsidP="003453A1">
            <w:pPr>
              <w:spacing w:after="0" w:line="240" w:lineRule="auto"/>
              <w:jc w:val="center"/>
              <w:rPr>
                <w:rFonts w:eastAsia="Times New Roman"/>
                <w:sz w:val="24"/>
                <w:szCs w:val="24"/>
              </w:rPr>
            </w:pPr>
            <w:r w:rsidRPr="003453A1">
              <w:rPr>
                <w:rFonts w:eastAsia="Times New Roman"/>
                <w:sz w:val="24"/>
                <w:szCs w:val="24"/>
              </w:rPr>
              <w:t>-</w:t>
            </w:r>
          </w:p>
        </w:tc>
        <w:tc>
          <w:tcPr>
            <w:tcW w:w="1803" w:type="dxa"/>
            <w:tcBorders>
              <w:top w:val="single" w:sz="4" w:space="0" w:color="auto"/>
              <w:left w:val="single" w:sz="4" w:space="0" w:color="auto"/>
              <w:bottom w:val="single" w:sz="4" w:space="0" w:color="auto"/>
              <w:right w:val="single" w:sz="4" w:space="0" w:color="auto"/>
            </w:tcBorders>
          </w:tcPr>
          <w:p w:rsidR="003453A1" w:rsidRPr="003453A1" w:rsidRDefault="003453A1" w:rsidP="003453A1">
            <w:pPr>
              <w:spacing w:after="0" w:line="240" w:lineRule="auto"/>
              <w:jc w:val="center"/>
              <w:rPr>
                <w:rFonts w:eastAsia="Times New Roman"/>
                <w:sz w:val="24"/>
                <w:szCs w:val="24"/>
              </w:rPr>
            </w:pPr>
            <w:r w:rsidRPr="003453A1">
              <w:rPr>
                <w:rFonts w:eastAsia="Times New Roman"/>
                <w:sz w:val="24"/>
                <w:szCs w:val="24"/>
              </w:rPr>
              <w:t>6</w:t>
            </w:r>
          </w:p>
        </w:tc>
        <w:tc>
          <w:tcPr>
            <w:tcW w:w="1064" w:type="dxa"/>
            <w:tcBorders>
              <w:top w:val="single" w:sz="4" w:space="0" w:color="auto"/>
              <w:left w:val="single" w:sz="4" w:space="0" w:color="auto"/>
              <w:bottom w:val="single" w:sz="4" w:space="0" w:color="auto"/>
              <w:right w:val="single" w:sz="4" w:space="0" w:color="auto"/>
            </w:tcBorders>
          </w:tcPr>
          <w:p w:rsidR="003453A1" w:rsidRPr="003453A1" w:rsidRDefault="003453A1" w:rsidP="003453A1">
            <w:pPr>
              <w:spacing w:after="0" w:line="240" w:lineRule="auto"/>
              <w:jc w:val="center"/>
              <w:rPr>
                <w:rFonts w:eastAsia="Times New Roman"/>
                <w:sz w:val="24"/>
                <w:szCs w:val="24"/>
              </w:rPr>
            </w:pPr>
            <w:r w:rsidRPr="003453A1">
              <w:rPr>
                <w:rFonts w:eastAsia="Times New Roman"/>
                <w:sz w:val="24"/>
                <w:szCs w:val="24"/>
              </w:rPr>
              <w:t>-</w:t>
            </w:r>
          </w:p>
        </w:tc>
      </w:tr>
      <w:tr w:rsidR="003453A1" w:rsidRPr="003453A1" w:rsidTr="00D01D21">
        <w:trPr>
          <w:trHeight w:val="425"/>
        </w:trPr>
        <w:tc>
          <w:tcPr>
            <w:tcW w:w="589" w:type="dxa"/>
          </w:tcPr>
          <w:p w:rsidR="003453A1" w:rsidRPr="003453A1" w:rsidRDefault="003453A1" w:rsidP="003453A1">
            <w:pPr>
              <w:spacing w:after="0" w:line="240" w:lineRule="auto"/>
              <w:jc w:val="center"/>
              <w:rPr>
                <w:rFonts w:eastAsia="Times New Roman"/>
                <w:sz w:val="24"/>
                <w:szCs w:val="24"/>
              </w:rPr>
            </w:pPr>
          </w:p>
        </w:tc>
        <w:tc>
          <w:tcPr>
            <w:tcW w:w="4207" w:type="dxa"/>
          </w:tcPr>
          <w:p w:rsidR="003453A1" w:rsidRPr="003453A1" w:rsidRDefault="003453A1" w:rsidP="003453A1">
            <w:pPr>
              <w:spacing w:after="0" w:line="240" w:lineRule="auto"/>
              <w:jc w:val="right"/>
              <w:rPr>
                <w:rFonts w:eastAsia="Times New Roman"/>
                <w:b/>
                <w:sz w:val="24"/>
                <w:szCs w:val="24"/>
              </w:rPr>
            </w:pPr>
            <w:r w:rsidRPr="003453A1">
              <w:rPr>
                <w:rFonts w:eastAsia="Times New Roman"/>
                <w:b/>
                <w:sz w:val="24"/>
                <w:szCs w:val="24"/>
              </w:rPr>
              <w:t>Итого</w:t>
            </w:r>
          </w:p>
        </w:tc>
        <w:tc>
          <w:tcPr>
            <w:tcW w:w="962" w:type="dxa"/>
          </w:tcPr>
          <w:p w:rsidR="003453A1" w:rsidRPr="003453A1" w:rsidRDefault="003453A1" w:rsidP="003453A1">
            <w:pPr>
              <w:spacing w:after="0" w:line="240" w:lineRule="auto"/>
              <w:jc w:val="center"/>
              <w:rPr>
                <w:rFonts w:eastAsia="Times New Roman"/>
                <w:b/>
                <w:sz w:val="24"/>
                <w:szCs w:val="24"/>
              </w:rPr>
            </w:pPr>
            <w:r w:rsidRPr="003453A1">
              <w:rPr>
                <w:rFonts w:eastAsia="Times New Roman"/>
                <w:b/>
                <w:sz w:val="24"/>
                <w:szCs w:val="24"/>
              </w:rPr>
              <w:t>72</w:t>
            </w:r>
          </w:p>
        </w:tc>
        <w:tc>
          <w:tcPr>
            <w:tcW w:w="962" w:type="dxa"/>
          </w:tcPr>
          <w:p w:rsidR="003453A1" w:rsidRPr="003453A1" w:rsidRDefault="003453A1" w:rsidP="003453A1">
            <w:pPr>
              <w:spacing w:after="0" w:line="240" w:lineRule="auto"/>
              <w:jc w:val="center"/>
              <w:rPr>
                <w:rFonts w:eastAsia="Times New Roman"/>
                <w:sz w:val="24"/>
                <w:szCs w:val="24"/>
              </w:rPr>
            </w:pPr>
            <w:r w:rsidRPr="003453A1">
              <w:rPr>
                <w:rFonts w:eastAsia="Times New Roman"/>
                <w:sz w:val="24"/>
                <w:szCs w:val="24"/>
              </w:rPr>
              <w:t>20</w:t>
            </w:r>
          </w:p>
        </w:tc>
        <w:tc>
          <w:tcPr>
            <w:tcW w:w="1803" w:type="dxa"/>
          </w:tcPr>
          <w:p w:rsidR="003453A1" w:rsidRPr="003453A1" w:rsidRDefault="003453A1" w:rsidP="003453A1">
            <w:pPr>
              <w:spacing w:after="0" w:line="240" w:lineRule="auto"/>
              <w:jc w:val="center"/>
              <w:rPr>
                <w:rFonts w:eastAsia="Times New Roman"/>
                <w:sz w:val="24"/>
                <w:szCs w:val="24"/>
              </w:rPr>
            </w:pPr>
            <w:r w:rsidRPr="003453A1">
              <w:rPr>
                <w:rFonts w:eastAsia="Times New Roman"/>
                <w:sz w:val="24"/>
                <w:szCs w:val="24"/>
              </w:rPr>
              <w:t>52</w:t>
            </w:r>
          </w:p>
        </w:tc>
        <w:tc>
          <w:tcPr>
            <w:tcW w:w="1064" w:type="dxa"/>
          </w:tcPr>
          <w:p w:rsidR="003453A1" w:rsidRPr="003453A1" w:rsidRDefault="003453A1" w:rsidP="003453A1">
            <w:pPr>
              <w:spacing w:after="0" w:line="240" w:lineRule="auto"/>
              <w:jc w:val="center"/>
              <w:rPr>
                <w:rFonts w:eastAsia="Times New Roman"/>
                <w:sz w:val="24"/>
                <w:szCs w:val="24"/>
              </w:rPr>
            </w:pPr>
            <w:r w:rsidRPr="003453A1">
              <w:rPr>
                <w:rFonts w:eastAsia="Times New Roman"/>
                <w:sz w:val="24"/>
                <w:szCs w:val="24"/>
              </w:rPr>
              <w:t>-</w:t>
            </w:r>
          </w:p>
        </w:tc>
      </w:tr>
    </w:tbl>
    <w:p w:rsidR="003453A1" w:rsidRPr="003453A1" w:rsidRDefault="003453A1" w:rsidP="003453A1">
      <w:pPr>
        <w:spacing w:after="0" w:line="360" w:lineRule="auto"/>
        <w:jc w:val="center"/>
        <w:rPr>
          <w:rFonts w:ascii="Times New Roman" w:eastAsia="Times New Roman" w:hAnsi="Times New Roman" w:cs="Times New Roman"/>
          <w:b/>
          <w:sz w:val="28"/>
          <w:szCs w:val="28"/>
          <w:lang w:eastAsia="ru-RU"/>
        </w:rPr>
      </w:pPr>
    </w:p>
    <w:p w:rsidR="003453A1" w:rsidRPr="003453A1" w:rsidRDefault="003453A1" w:rsidP="003453A1">
      <w:pPr>
        <w:spacing w:after="0" w:line="360" w:lineRule="auto"/>
        <w:jc w:val="center"/>
        <w:rPr>
          <w:rFonts w:ascii="Times New Roman" w:eastAsia="Times New Roman" w:hAnsi="Times New Roman" w:cs="Times New Roman"/>
          <w:sz w:val="28"/>
          <w:szCs w:val="28"/>
          <w:lang w:eastAsia="ru-RU"/>
        </w:rPr>
      </w:pPr>
      <w:r w:rsidRPr="003453A1">
        <w:rPr>
          <w:rFonts w:ascii="Times New Roman" w:eastAsia="Times New Roman" w:hAnsi="Times New Roman" w:cs="Times New Roman"/>
          <w:b/>
          <w:sz w:val="28"/>
          <w:szCs w:val="28"/>
          <w:lang w:eastAsia="ru-RU"/>
        </w:rPr>
        <w:t xml:space="preserve">5.2. </w:t>
      </w:r>
      <w:r w:rsidRPr="003453A1">
        <w:rPr>
          <w:rFonts w:ascii="Times New Roman" w:eastAsia="Times New Roman" w:hAnsi="Times New Roman" w:cs="Times New Roman"/>
          <w:sz w:val="28"/>
          <w:szCs w:val="28"/>
          <w:lang w:eastAsia="ru-RU"/>
        </w:rPr>
        <w:t>Учебная программа по модулю</w:t>
      </w:r>
    </w:p>
    <w:tbl>
      <w:tblPr>
        <w:tblStyle w:val="23"/>
        <w:tblW w:w="9606" w:type="dxa"/>
        <w:tblLayout w:type="fixed"/>
        <w:tblLook w:val="01E0" w:firstRow="1" w:lastRow="1" w:firstColumn="1" w:lastColumn="1" w:noHBand="0" w:noVBand="0"/>
      </w:tblPr>
      <w:tblGrid>
        <w:gridCol w:w="456"/>
        <w:gridCol w:w="3196"/>
        <w:gridCol w:w="5954"/>
      </w:tblGrid>
      <w:tr w:rsidR="003453A1" w:rsidRPr="003453A1" w:rsidTr="00D01D21">
        <w:tc>
          <w:tcPr>
            <w:tcW w:w="456" w:type="dxa"/>
          </w:tcPr>
          <w:p w:rsidR="003453A1" w:rsidRPr="003453A1" w:rsidRDefault="003453A1" w:rsidP="003453A1">
            <w:pPr>
              <w:spacing w:after="0" w:line="240" w:lineRule="auto"/>
              <w:jc w:val="center"/>
              <w:rPr>
                <w:rFonts w:eastAsia="Times New Roman"/>
                <w:sz w:val="24"/>
                <w:szCs w:val="24"/>
              </w:rPr>
            </w:pPr>
            <w:r w:rsidRPr="003453A1">
              <w:rPr>
                <w:rFonts w:eastAsia="Times New Roman"/>
                <w:sz w:val="24"/>
                <w:szCs w:val="24"/>
              </w:rPr>
              <w:t>№</w:t>
            </w:r>
          </w:p>
          <w:p w:rsidR="003453A1" w:rsidRPr="003453A1" w:rsidRDefault="003453A1" w:rsidP="003453A1">
            <w:pPr>
              <w:spacing w:after="0" w:line="240" w:lineRule="auto"/>
              <w:jc w:val="center"/>
              <w:rPr>
                <w:rFonts w:eastAsia="Times New Roman"/>
                <w:sz w:val="24"/>
                <w:szCs w:val="24"/>
              </w:rPr>
            </w:pPr>
            <w:r w:rsidRPr="003453A1">
              <w:rPr>
                <w:rFonts w:eastAsia="Times New Roman"/>
                <w:sz w:val="24"/>
                <w:szCs w:val="24"/>
              </w:rPr>
              <w:t>п/п</w:t>
            </w:r>
          </w:p>
        </w:tc>
        <w:tc>
          <w:tcPr>
            <w:tcW w:w="3196" w:type="dxa"/>
          </w:tcPr>
          <w:p w:rsidR="003453A1" w:rsidRPr="003453A1" w:rsidRDefault="003453A1" w:rsidP="003453A1">
            <w:pPr>
              <w:spacing w:after="0" w:line="240" w:lineRule="auto"/>
              <w:jc w:val="center"/>
              <w:rPr>
                <w:rFonts w:eastAsia="Times New Roman"/>
                <w:sz w:val="24"/>
                <w:szCs w:val="24"/>
              </w:rPr>
            </w:pPr>
            <w:r w:rsidRPr="003453A1">
              <w:rPr>
                <w:rFonts w:eastAsia="Times New Roman"/>
                <w:sz w:val="24"/>
                <w:szCs w:val="24"/>
              </w:rPr>
              <w:t>Наименование модуля,</w:t>
            </w:r>
          </w:p>
          <w:p w:rsidR="003453A1" w:rsidRPr="003453A1" w:rsidRDefault="003453A1" w:rsidP="003453A1">
            <w:pPr>
              <w:spacing w:after="0" w:line="240" w:lineRule="auto"/>
              <w:jc w:val="center"/>
              <w:rPr>
                <w:rFonts w:eastAsia="Times New Roman"/>
                <w:b/>
                <w:sz w:val="24"/>
                <w:szCs w:val="24"/>
              </w:rPr>
            </w:pPr>
            <w:r w:rsidRPr="003453A1">
              <w:rPr>
                <w:rFonts w:eastAsia="Times New Roman"/>
                <w:sz w:val="24"/>
                <w:szCs w:val="24"/>
              </w:rPr>
              <w:t>разделов и тем</w:t>
            </w:r>
          </w:p>
        </w:tc>
        <w:tc>
          <w:tcPr>
            <w:tcW w:w="5954" w:type="dxa"/>
          </w:tcPr>
          <w:p w:rsidR="003453A1" w:rsidRPr="003453A1" w:rsidRDefault="003453A1" w:rsidP="003453A1">
            <w:pPr>
              <w:spacing w:after="0" w:line="240" w:lineRule="auto"/>
              <w:jc w:val="center"/>
              <w:rPr>
                <w:rFonts w:eastAsia="Times New Roman"/>
                <w:sz w:val="24"/>
                <w:szCs w:val="24"/>
              </w:rPr>
            </w:pPr>
            <w:r w:rsidRPr="003453A1">
              <w:rPr>
                <w:rFonts w:eastAsia="Times New Roman"/>
                <w:sz w:val="24"/>
                <w:szCs w:val="24"/>
              </w:rPr>
              <w:t>Содержание обучения (по темам в дидактических единицах), наименование и тематика лабораторных работ, практических занятий (семинаров), самостоятельной работы, используемых образовательных технологий и рекомендуемой литературы</w:t>
            </w:r>
          </w:p>
        </w:tc>
      </w:tr>
      <w:tr w:rsidR="003453A1" w:rsidRPr="003453A1" w:rsidTr="00D01D21">
        <w:tc>
          <w:tcPr>
            <w:tcW w:w="456" w:type="dxa"/>
          </w:tcPr>
          <w:p w:rsidR="003453A1" w:rsidRPr="003453A1" w:rsidRDefault="003453A1" w:rsidP="003453A1">
            <w:pPr>
              <w:spacing w:after="0" w:line="240" w:lineRule="auto"/>
              <w:jc w:val="center"/>
              <w:rPr>
                <w:rFonts w:eastAsia="Times New Roman"/>
                <w:sz w:val="24"/>
                <w:szCs w:val="24"/>
              </w:rPr>
            </w:pPr>
            <w:r w:rsidRPr="003453A1">
              <w:rPr>
                <w:rFonts w:eastAsia="Times New Roman"/>
                <w:sz w:val="24"/>
                <w:szCs w:val="24"/>
              </w:rPr>
              <w:t>1</w:t>
            </w:r>
          </w:p>
        </w:tc>
        <w:tc>
          <w:tcPr>
            <w:tcW w:w="3196" w:type="dxa"/>
          </w:tcPr>
          <w:p w:rsidR="003453A1" w:rsidRPr="003453A1" w:rsidRDefault="003453A1" w:rsidP="003453A1">
            <w:pPr>
              <w:spacing w:after="0" w:line="240" w:lineRule="auto"/>
              <w:jc w:val="center"/>
              <w:rPr>
                <w:rFonts w:eastAsia="Times New Roman"/>
                <w:sz w:val="24"/>
                <w:szCs w:val="24"/>
              </w:rPr>
            </w:pPr>
            <w:r w:rsidRPr="003453A1">
              <w:rPr>
                <w:rFonts w:eastAsia="Times New Roman"/>
                <w:sz w:val="24"/>
                <w:szCs w:val="24"/>
              </w:rPr>
              <w:t>2</w:t>
            </w:r>
          </w:p>
        </w:tc>
        <w:tc>
          <w:tcPr>
            <w:tcW w:w="5954" w:type="dxa"/>
          </w:tcPr>
          <w:p w:rsidR="003453A1" w:rsidRPr="003453A1" w:rsidRDefault="003453A1" w:rsidP="003453A1">
            <w:pPr>
              <w:spacing w:after="0" w:line="240" w:lineRule="auto"/>
              <w:jc w:val="center"/>
              <w:rPr>
                <w:rFonts w:eastAsia="Times New Roman"/>
                <w:sz w:val="24"/>
                <w:szCs w:val="24"/>
              </w:rPr>
            </w:pPr>
            <w:r w:rsidRPr="003453A1">
              <w:rPr>
                <w:rFonts w:eastAsia="Times New Roman"/>
                <w:sz w:val="24"/>
                <w:szCs w:val="24"/>
              </w:rPr>
              <w:t>3</w:t>
            </w:r>
          </w:p>
        </w:tc>
      </w:tr>
      <w:tr w:rsidR="003453A1" w:rsidRPr="003453A1" w:rsidTr="00D01D21">
        <w:tc>
          <w:tcPr>
            <w:tcW w:w="456" w:type="dxa"/>
          </w:tcPr>
          <w:p w:rsidR="003453A1" w:rsidRPr="003453A1" w:rsidRDefault="003453A1" w:rsidP="003453A1">
            <w:pPr>
              <w:spacing w:after="0" w:line="240" w:lineRule="auto"/>
              <w:jc w:val="center"/>
              <w:rPr>
                <w:rFonts w:eastAsia="Times New Roman"/>
                <w:b/>
                <w:sz w:val="24"/>
                <w:szCs w:val="24"/>
              </w:rPr>
            </w:pPr>
            <w:r w:rsidRPr="003453A1">
              <w:rPr>
                <w:rFonts w:eastAsia="Times New Roman"/>
                <w:b/>
                <w:sz w:val="24"/>
                <w:szCs w:val="24"/>
              </w:rPr>
              <w:t>1</w:t>
            </w:r>
          </w:p>
        </w:tc>
        <w:tc>
          <w:tcPr>
            <w:tcW w:w="3196" w:type="dxa"/>
          </w:tcPr>
          <w:p w:rsidR="003453A1" w:rsidRPr="003453A1" w:rsidRDefault="003453A1" w:rsidP="003453A1">
            <w:pPr>
              <w:spacing w:after="0" w:line="240" w:lineRule="auto"/>
              <w:rPr>
                <w:rFonts w:eastAsia="Times New Roman"/>
                <w:b/>
                <w:sz w:val="24"/>
                <w:szCs w:val="24"/>
              </w:rPr>
            </w:pPr>
            <w:r w:rsidRPr="003453A1">
              <w:rPr>
                <w:rFonts w:eastAsia="Times New Roman"/>
                <w:b/>
                <w:sz w:val="24"/>
                <w:szCs w:val="24"/>
              </w:rPr>
              <w:t xml:space="preserve">Модуль 1. Психолого-педагогическое сопровождение развития </w:t>
            </w:r>
          </w:p>
          <w:p w:rsidR="003453A1" w:rsidRPr="003453A1" w:rsidRDefault="003453A1" w:rsidP="003453A1">
            <w:pPr>
              <w:spacing w:after="0" w:line="240" w:lineRule="auto"/>
              <w:jc w:val="both"/>
              <w:rPr>
                <w:rFonts w:eastAsia="Times New Roman"/>
                <w:b/>
                <w:sz w:val="24"/>
                <w:szCs w:val="24"/>
              </w:rPr>
            </w:pPr>
            <w:r w:rsidRPr="003453A1">
              <w:rPr>
                <w:rFonts w:eastAsia="Times New Roman"/>
                <w:b/>
                <w:sz w:val="24"/>
                <w:szCs w:val="24"/>
              </w:rPr>
              <w:t>личности студента в современных условиях ВПО</w:t>
            </w:r>
          </w:p>
        </w:tc>
        <w:tc>
          <w:tcPr>
            <w:tcW w:w="5954" w:type="dxa"/>
          </w:tcPr>
          <w:p w:rsidR="003453A1" w:rsidRPr="003453A1" w:rsidRDefault="003453A1" w:rsidP="003453A1">
            <w:pPr>
              <w:spacing w:after="0" w:line="240" w:lineRule="auto"/>
              <w:jc w:val="both"/>
              <w:rPr>
                <w:rFonts w:eastAsia="Times New Roman"/>
                <w:b/>
                <w:sz w:val="24"/>
                <w:szCs w:val="24"/>
              </w:rPr>
            </w:pPr>
          </w:p>
        </w:tc>
      </w:tr>
      <w:tr w:rsidR="003453A1" w:rsidRPr="003453A1" w:rsidTr="00D01D21">
        <w:tc>
          <w:tcPr>
            <w:tcW w:w="456" w:type="dxa"/>
          </w:tcPr>
          <w:p w:rsidR="003453A1" w:rsidRPr="003453A1" w:rsidRDefault="003453A1" w:rsidP="003453A1">
            <w:pPr>
              <w:spacing w:after="0" w:line="240" w:lineRule="auto"/>
              <w:jc w:val="center"/>
              <w:rPr>
                <w:rFonts w:eastAsia="Times New Roman"/>
                <w:sz w:val="24"/>
                <w:szCs w:val="24"/>
              </w:rPr>
            </w:pPr>
          </w:p>
        </w:tc>
        <w:tc>
          <w:tcPr>
            <w:tcW w:w="3196" w:type="dxa"/>
          </w:tcPr>
          <w:p w:rsidR="003453A1" w:rsidRPr="003453A1" w:rsidRDefault="003453A1" w:rsidP="003453A1">
            <w:pPr>
              <w:spacing w:after="0" w:line="240" w:lineRule="auto"/>
              <w:jc w:val="both"/>
              <w:rPr>
                <w:rFonts w:eastAsia="Times New Roman"/>
                <w:sz w:val="24"/>
                <w:szCs w:val="24"/>
              </w:rPr>
            </w:pPr>
            <w:r w:rsidRPr="003453A1">
              <w:rPr>
                <w:rFonts w:eastAsia="Times New Roman"/>
                <w:sz w:val="24"/>
                <w:szCs w:val="24"/>
              </w:rPr>
              <w:t>Тема 1.  Психологические особенности студенчества</w:t>
            </w:r>
          </w:p>
        </w:tc>
        <w:tc>
          <w:tcPr>
            <w:tcW w:w="5954" w:type="dxa"/>
          </w:tcPr>
          <w:p w:rsidR="003453A1" w:rsidRPr="003453A1" w:rsidRDefault="003453A1" w:rsidP="003453A1">
            <w:pPr>
              <w:spacing w:after="0" w:line="240" w:lineRule="auto"/>
              <w:jc w:val="both"/>
              <w:rPr>
                <w:rFonts w:eastAsia="Times New Roman"/>
                <w:sz w:val="24"/>
                <w:szCs w:val="24"/>
              </w:rPr>
            </w:pPr>
            <w:r w:rsidRPr="003453A1">
              <w:rPr>
                <w:rFonts w:eastAsia="Times New Roman"/>
                <w:sz w:val="24"/>
                <w:szCs w:val="24"/>
              </w:rPr>
              <w:t>Психологические особенности юношеского возраста. Ц</w:t>
            </w:r>
            <w:r w:rsidRPr="003453A1">
              <w:rPr>
                <w:rFonts w:eastAsia="Times New Roman"/>
                <w:iCs/>
                <w:sz w:val="24"/>
                <w:szCs w:val="24"/>
              </w:rPr>
              <w:t>ентральные личностные новообразования </w:t>
            </w:r>
            <w:r w:rsidRPr="003453A1">
              <w:rPr>
                <w:rFonts w:eastAsia="Times New Roman"/>
                <w:sz w:val="24"/>
                <w:szCs w:val="24"/>
              </w:rPr>
              <w:t>в юношеском возрасте. Психологические и патологические</w:t>
            </w:r>
            <w:r w:rsidRPr="003453A1">
              <w:rPr>
                <w:rFonts w:eastAsia="Times New Roman"/>
                <w:sz w:val="24"/>
                <w:szCs w:val="24"/>
              </w:rPr>
              <w:br/>
              <w:t>ситуационно-личностные реакции в подростковом и юношеском возрасте. Адаптация студентов к высшему учебному заведению. Портрет современного студента.</w:t>
            </w:r>
          </w:p>
        </w:tc>
      </w:tr>
      <w:tr w:rsidR="003453A1" w:rsidRPr="003453A1" w:rsidTr="00D01D21">
        <w:tc>
          <w:tcPr>
            <w:tcW w:w="456" w:type="dxa"/>
          </w:tcPr>
          <w:p w:rsidR="003453A1" w:rsidRPr="003453A1" w:rsidRDefault="003453A1" w:rsidP="003453A1">
            <w:pPr>
              <w:spacing w:after="0" w:line="240" w:lineRule="auto"/>
              <w:jc w:val="center"/>
              <w:rPr>
                <w:rFonts w:eastAsia="Times New Roman"/>
                <w:sz w:val="24"/>
                <w:szCs w:val="24"/>
              </w:rPr>
            </w:pPr>
          </w:p>
        </w:tc>
        <w:tc>
          <w:tcPr>
            <w:tcW w:w="3196" w:type="dxa"/>
          </w:tcPr>
          <w:p w:rsidR="003453A1" w:rsidRPr="003453A1" w:rsidRDefault="003453A1" w:rsidP="003453A1">
            <w:pPr>
              <w:spacing w:after="0" w:line="240" w:lineRule="auto"/>
              <w:jc w:val="both"/>
              <w:rPr>
                <w:rFonts w:eastAsia="Times New Roman"/>
                <w:sz w:val="24"/>
                <w:szCs w:val="24"/>
              </w:rPr>
            </w:pPr>
            <w:r w:rsidRPr="003453A1">
              <w:rPr>
                <w:rFonts w:eastAsia="Times New Roman"/>
                <w:sz w:val="24"/>
                <w:szCs w:val="24"/>
              </w:rPr>
              <w:t>Тема 2.  Межличностные отношения. Преодоление трудностей во взаимодействии «Преподаватель – студент»</w:t>
            </w:r>
          </w:p>
          <w:p w:rsidR="003453A1" w:rsidRPr="003453A1" w:rsidRDefault="003453A1" w:rsidP="003453A1">
            <w:pPr>
              <w:spacing w:after="0" w:line="240" w:lineRule="auto"/>
              <w:jc w:val="both"/>
              <w:rPr>
                <w:rFonts w:eastAsia="Times New Roman"/>
                <w:sz w:val="24"/>
                <w:szCs w:val="24"/>
              </w:rPr>
            </w:pPr>
          </w:p>
        </w:tc>
        <w:tc>
          <w:tcPr>
            <w:tcW w:w="5954" w:type="dxa"/>
          </w:tcPr>
          <w:p w:rsidR="003453A1" w:rsidRPr="003453A1" w:rsidRDefault="003453A1" w:rsidP="003453A1">
            <w:pPr>
              <w:widowControl w:val="0"/>
              <w:shd w:val="clear" w:color="auto" w:fill="FFFFFF"/>
              <w:tabs>
                <w:tab w:val="left" w:pos="254"/>
              </w:tabs>
              <w:autoSpaceDE w:val="0"/>
              <w:autoSpaceDN w:val="0"/>
              <w:adjustRightInd w:val="0"/>
              <w:spacing w:after="0" w:line="240" w:lineRule="auto"/>
              <w:rPr>
                <w:rFonts w:eastAsia="Times New Roman"/>
                <w:sz w:val="24"/>
                <w:szCs w:val="24"/>
              </w:rPr>
            </w:pPr>
            <w:r w:rsidRPr="003453A1">
              <w:rPr>
                <w:rFonts w:eastAsia="Times New Roman"/>
                <w:sz w:val="24"/>
                <w:szCs w:val="24"/>
              </w:rPr>
              <w:t xml:space="preserve">Межличностное общение. Эффективное и неэффективное общение. Стратегии и тактики речевого общения. Механизм обратной связи. Трансляция смысла сообщения и коммуникативные барьеры. Техники слушания. Умение задавать вопросы. Невербальное общение и его роль в работе преподавателя. Барьеры в общении и способы их преодоления </w:t>
            </w:r>
          </w:p>
        </w:tc>
      </w:tr>
      <w:tr w:rsidR="003453A1" w:rsidRPr="003453A1" w:rsidTr="00D01D21">
        <w:tc>
          <w:tcPr>
            <w:tcW w:w="456" w:type="dxa"/>
          </w:tcPr>
          <w:p w:rsidR="003453A1" w:rsidRPr="003453A1" w:rsidRDefault="003453A1" w:rsidP="003453A1">
            <w:pPr>
              <w:spacing w:after="0" w:line="240" w:lineRule="auto"/>
              <w:jc w:val="center"/>
              <w:rPr>
                <w:rFonts w:eastAsia="Times New Roman"/>
                <w:sz w:val="24"/>
                <w:szCs w:val="24"/>
              </w:rPr>
            </w:pPr>
          </w:p>
        </w:tc>
        <w:tc>
          <w:tcPr>
            <w:tcW w:w="3196" w:type="dxa"/>
          </w:tcPr>
          <w:p w:rsidR="003453A1" w:rsidRPr="003453A1" w:rsidRDefault="003453A1" w:rsidP="003453A1">
            <w:pPr>
              <w:spacing w:after="0" w:line="240" w:lineRule="auto"/>
              <w:jc w:val="both"/>
              <w:rPr>
                <w:rFonts w:eastAsia="Times New Roman"/>
                <w:sz w:val="24"/>
                <w:szCs w:val="24"/>
              </w:rPr>
            </w:pPr>
            <w:r w:rsidRPr="003453A1">
              <w:rPr>
                <w:rFonts w:eastAsia="Times New Roman"/>
                <w:sz w:val="24"/>
                <w:szCs w:val="24"/>
              </w:rPr>
              <w:t>Тема 3. Становление профессионального самосознания студентов</w:t>
            </w:r>
          </w:p>
        </w:tc>
        <w:tc>
          <w:tcPr>
            <w:tcW w:w="5954" w:type="dxa"/>
          </w:tcPr>
          <w:p w:rsidR="003453A1" w:rsidRPr="003453A1" w:rsidRDefault="003453A1" w:rsidP="003453A1">
            <w:pPr>
              <w:widowControl w:val="0"/>
              <w:shd w:val="clear" w:color="auto" w:fill="FFFFFF"/>
              <w:tabs>
                <w:tab w:val="left" w:pos="254"/>
              </w:tabs>
              <w:autoSpaceDE w:val="0"/>
              <w:autoSpaceDN w:val="0"/>
              <w:adjustRightInd w:val="0"/>
              <w:spacing w:after="0" w:line="240" w:lineRule="auto"/>
              <w:rPr>
                <w:rFonts w:eastAsia="Times New Roman"/>
                <w:sz w:val="24"/>
                <w:szCs w:val="24"/>
              </w:rPr>
            </w:pPr>
            <w:r w:rsidRPr="003453A1">
              <w:rPr>
                <w:rFonts w:eastAsia="Times New Roman"/>
                <w:sz w:val="24"/>
                <w:szCs w:val="24"/>
              </w:rPr>
              <w:t xml:space="preserve">Самосознание студента. Учебное и профессиональное самосознание студентов. </w:t>
            </w:r>
            <w:proofErr w:type="gramStart"/>
            <w:r w:rsidRPr="003453A1">
              <w:rPr>
                <w:rFonts w:eastAsia="Times New Roman"/>
                <w:sz w:val="24"/>
                <w:szCs w:val="24"/>
              </w:rPr>
              <w:t>Способы  и</w:t>
            </w:r>
            <w:proofErr w:type="gramEnd"/>
            <w:r w:rsidRPr="003453A1">
              <w:rPr>
                <w:rFonts w:eastAsia="Times New Roman"/>
                <w:sz w:val="24"/>
                <w:szCs w:val="24"/>
              </w:rPr>
              <w:t xml:space="preserve"> приемы организации учебной деятельности студентов. Рациональные и нерациональные приему учебной работы («Методика анализа и рационализации учебной деятельности студентов»)</w:t>
            </w:r>
          </w:p>
        </w:tc>
      </w:tr>
      <w:tr w:rsidR="003453A1" w:rsidRPr="003453A1" w:rsidTr="00D01D21">
        <w:trPr>
          <w:trHeight w:val="692"/>
        </w:trPr>
        <w:tc>
          <w:tcPr>
            <w:tcW w:w="456" w:type="dxa"/>
          </w:tcPr>
          <w:p w:rsidR="003453A1" w:rsidRPr="003453A1" w:rsidRDefault="003453A1" w:rsidP="003453A1">
            <w:pPr>
              <w:spacing w:after="0" w:line="240" w:lineRule="auto"/>
              <w:jc w:val="center"/>
              <w:rPr>
                <w:rFonts w:eastAsia="Times New Roman"/>
                <w:sz w:val="24"/>
                <w:szCs w:val="24"/>
              </w:rPr>
            </w:pPr>
          </w:p>
        </w:tc>
        <w:tc>
          <w:tcPr>
            <w:tcW w:w="3196" w:type="dxa"/>
          </w:tcPr>
          <w:p w:rsidR="003453A1" w:rsidRPr="003453A1" w:rsidRDefault="003453A1" w:rsidP="003453A1">
            <w:pPr>
              <w:spacing w:after="0" w:line="240" w:lineRule="auto"/>
              <w:jc w:val="both"/>
              <w:rPr>
                <w:rFonts w:eastAsia="Times New Roman"/>
                <w:b/>
                <w:sz w:val="24"/>
                <w:szCs w:val="24"/>
              </w:rPr>
            </w:pPr>
            <w:r w:rsidRPr="003453A1">
              <w:rPr>
                <w:rFonts w:eastAsia="Times New Roman"/>
                <w:b/>
                <w:sz w:val="24"/>
                <w:szCs w:val="24"/>
              </w:rPr>
              <w:t>Практические занятия (семинары)</w:t>
            </w:r>
          </w:p>
        </w:tc>
        <w:tc>
          <w:tcPr>
            <w:tcW w:w="5954" w:type="dxa"/>
          </w:tcPr>
          <w:p w:rsidR="003453A1" w:rsidRPr="003453A1" w:rsidRDefault="003453A1" w:rsidP="00746F3B">
            <w:pPr>
              <w:numPr>
                <w:ilvl w:val="0"/>
                <w:numId w:val="24"/>
              </w:numPr>
              <w:spacing w:after="0" w:line="240" w:lineRule="auto"/>
              <w:ind w:left="720"/>
              <w:contextualSpacing/>
              <w:rPr>
                <w:rFonts w:eastAsia="Times New Roman"/>
                <w:sz w:val="24"/>
                <w:szCs w:val="24"/>
              </w:rPr>
            </w:pPr>
            <w:r w:rsidRPr="003453A1">
              <w:rPr>
                <w:rFonts w:eastAsia="Times New Roman"/>
                <w:sz w:val="24"/>
                <w:szCs w:val="24"/>
              </w:rPr>
              <w:t>Визуализация «Студенческий альбом»</w:t>
            </w:r>
          </w:p>
          <w:p w:rsidR="003453A1" w:rsidRPr="003453A1" w:rsidRDefault="003453A1" w:rsidP="00746F3B">
            <w:pPr>
              <w:numPr>
                <w:ilvl w:val="0"/>
                <w:numId w:val="24"/>
              </w:numPr>
              <w:spacing w:after="0" w:line="240" w:lineRule="auto"/>
              <w:ind w:left="720"/>
              <w:contextualSpacing/>
              <w:rPr>
                <w:rFonts w:eastAsia="Times New Roman"/>
                <w:sz w:val="24"/>
                <w:szCs w:val="24"/>
              </w:rPr>
            </w:pPr>
            <w:r w:rsidRPr="003453A1">
              <w:rPr>
                <w:rFonts w:eastAsia="Times New Roman"/>
                <w:sz w:val="24"/>
                <w:szCs w:val="24"/>
              </w:rPr>
              <w:t>Портрет современного студента.</w:t>
            </w:r>
          </w:p>
          <w:p w:rsidR="003453A1" w:rsidRPr="003453A1" w:rsidRDefault="003453A1" w:rsidP="00746F3B">
            <w:pPr>
              <w:numPr>
                <w:ilvl w:val="0"/>
                <w:numId w:val="24"/>
              </w:numPr>
              <w:spacing w:after="0" w:line="240" w:lineRule="auto"/>
              <w:ind w:left="720"/>
              <w:contextualSpacing/>
              <w:rPr>
                <w:rFonts w:eastAsia="Times New Roman"/>
                <w:sz w:val="24"/>
                <w:szCs w:val="24"/>
              </w:rPr>
            </w:pPr>
            <w:r w:rsidRPr="003453A1">
              <w:rPr>
                <w:rFonts w:eastAsia="Times New Roman"/>
                <w:sz w:val="24"/>
                <w:szCs w:val="24"/>
              </w:rPr>
              <w:t>Групповая работа «Студенческий остров»</w:t>
            </w:r>
          </w:p>
          <w:p w:rsidR="003453A1" w:rsidRPr="003453A1" w:rsidRDefault="003453A1" w:rsidP="00746F3B">
            <w:pPr>
              <w:numPr>
                <w:ilvl w:val="0"/>
                <w:numId w:val="24"/>
              </w:numPr>
              <w:spacing w:after="0" w:line="240" w:lineRule="auto"/>
              <w:ind w:left="720"/>
              <w:contextualSpacing/>
              <w:rPr>
                <w:rFonts w:eastAsia="Times New Roman"/>
                <w:sz w:val="24"/>
                <w:szCs w:val="24"/>
              </w:rPr>
            </w:pPr>
            <w:r w:rsidRPr="003453A1">
              <w:rPr>
                <w:rFonts w:eastAsia="Times New Roman"/>
                <w:sz w:val="24"/>
                <w:szCs w:val="24"/>
              </w:rPr>
              <w:t>Упражнение «Мой трудный студент»</w:t>
            </w:r>
          </w:p>
          <w:p w:rsidR="003453A1" w:rsidRPr="003453A1" w:rsidRDefault="003453A1" w:rsidP="00746F3B">
            <w:pPr>
              <w:numPr>
                <w:ilvl w:val="0"/>
                <w:numId w:val="24"/>
              </w:numPr>
              <w:spacing w:after="0" w:line="240" w:lineRule="auto"/>
              <w:ind w:left="720"/>
              <w:contextualSpacing/>
              <w:rPr>
                <w:rFonts w:eastAsia="Times New Roman"/>
                <w:sz w:val="24"/>
                <w:szCs w:val="24"/>
              </w:rPr>
            </w:pPr>
            <w:r w:rsidRPr="003453A1">
              <w:rPr>
                <w:rFonts w:eastAsia="Times New Roman"/>
                <w:sz w:val="24"/>
                <w:szCs w:val="24"/>
              </w:rPr>
              <w:lastRenderedPageBreak/>
              <w:t>Тренинговые упражнения «Эффективная коммуникация»</w:t>
            </w:r>
          </w:p>
          <w:p w:rsidR="003453A1" w:rsidRPr="003453A1" w:rsidRDefault="003453A1" w:rsidP="00746F3B">
            <w:pPr>
              <w:numPr>
                <w:ilvl w:val="0"/>
                <w:numId w:val="24"/>
              </w:numPr>
              <w:spacing w:after="0" w:line="240" w:lineRule="auto"/>
              <w:ind w:left="720"/>
              <w:contextualSpacing/>
              <w:rPr>
                <w:rFonts w:eastAsia="Times New Roman"/>
                <w:sz w:val="24"/>
                <w:szCs w:val="24"/>
              </w:rPr>
            </w:pPr>
            <w:r w:rsidRPr="003453A1">
              <w:rPr>
                <w:rFonts w:eastAsia="Times New Roman"/>
                <w:sz w:val="24"/>
                <w:szCs w:val="24"/>
              </w:rPr>
              <w:t>Знакомство с методами и приемами анализа и рационализации учебной деятельности.</w:t>
            </w:r>
          </w:p>
          <w:p w:rsidR="003453A1" w:rsidRPr="003453A1" w:rsidRDefault="003453A1" w:rsidP="00746F3B">
            <w:pPr>
              <w:numPr>
                <w:ilvl w:val="0"/>
                <w:numId w:val="24"/>
              </w:numPr>
              <w:spacing w:after="0" w:line="240" w:lineRule="auto"/>
              <w:ind w:hanging="43"/>
              <w:contextualSpacing/>
              <w:jc w:val="both"/>
              <w:rPr>
                <w:rFonts w:eastAsia="Times New Roman"/>
                <w:sz w:val="24"/>
                <w:szCs w:val="24"/>
              </w:rPr>
            </w:pPr>
            <w:r w:rsidRPr="003453A1">
              <w:rPr>
                <w:rFonts w:eastAsia="Times New Roman"/>
                <w:sz w:val="24"/>
                <w:szCs w:val="24"/>
              </w:rPr>
              <w:t>Упражнение «Биография по фотографии»</w:t>
            </w:r>
          </w:p>
        </w:tc>
      </w:tr>
      <w:tr w:rsidR="003453A1" w:rsidRPr="003453A1" w:rsidTr="00D01D21">
        <w:tc>
          <w:tcPr>
            <w:tcW w:w="456" w:type="dxa"/>
          </w:tcPr>
          <w:p w:rsidR="003453A1" w:rsidRPr="003453A1" w:rsidRDefault="003453A1" w:rsidP="003453A1">
            <w:pPr>
              <w:spacing w:after="0" w:line="240" w:lineRule="auto"/>
              <w:jc w:val="center"/>
              <w:rPr>
                <w:rFonts w:eastAsia="Times New Roman"/>
                <w:sz w:val="24"/>
                <w:szCs w:val="24"/>
              </w:rPr>
            </w:pPr>
          </w:p>
        </w:tc>
        <w:tc>
          <w:tcPr>
            <w:tcW w:w="3196" w:type="dxa"/>
          </w:tcPr>
          <w:p w:rsidR="003453A1" w:rsidRPr="003453A1" w:rsidRDefault="003453A1" w:rsidP="003453A1">
            <w:pPr>
              <w:spacing w:after="0" w:line="240" w:lineRule="auto"/>
              <w:jc w:val="both"/>
              <w:rPr>
                <w:rFonts w:eastAsia="Times New Roman"/>
                <w:b/>
                <w:sz w:val="24"/>
                <w:szCs w:val="24"/>
              </w:rPr>
            </w:pPr>
            <w:r w:rsidRPr="003453A1">
              <w:rPr>
                <w:rFonts w:eastAsia="Times New Roman"/>
                <w:b/>
                <w:sz w:val="24"/>
                <w:szCs w:val="24"/>
              </w:rPr>
              <w:t>Самостоятельная работа</w:t>
            </w:r>
          </w:p>
        </w:tc>
        <w:tc>
          <w:tcPr>
            <w:tcW w:w="5954" w:type="dxa"/>
          </w:tcPr>
          <w:p w:rsidR="003453A1" w:rsidRPr="003453A1" w:rsidRDefault="003453A1" w:rsidP="003453A1">
            <w:pPr>
              <w:spacing w:after="0" w:line="240" w:lineRule="auto"/>
              <w:jc w:val="both"/>
              <w:rPr>
                <w:rFonts w:eastAsia="Times New Roman"/>
                <w:sz w:val="24"/>
                <w:szCs w:val="24"/>
              </w:rPr>
            </w:pPr>
            <w:r w:rsidRPr="003453A1">
              <w:rPr>
                <w:rFonts w:eastAsia="Times New Roman"/>
                <w:sz w:val="24"/>
                <w:szCs w:val="24"/>
              </w:rPr>
              <w:t>Эссе на тему «Студент глазами преподавателя»</w:t>
            </w:r>
          </w:p>
        </w:tc>
      </w:tr>
      <w:tr w:rsidR="003453A1" w:rsidRPr="003453A1" w:rsidTr="00D01D21">
        <w:tc>
          <w:tcPr>
            <w:tcW w:w="456" w:type="dxa"/>
          </w:tcPr>
          <w:p w:rsidR="003453A1" w:rsidRPr="003453A1" w:rsidRDefault="003453A1" w:rsidP="003453A1">
            <w:pPr>
              <w:spacing w:after="0" w:line="240" w:lineRule="auto"/>
              <w:jc w:val="center"/>
              <w:rPr>
                <w:rFonts w:eastAsia="Times New Roman"/>
                <w:sz w:val="24"/>
                <w:szCs w:val="24"/>
              </w:rPr>
            </w:pPr>
          </w:p>
        </w:tc>
        <w:tc>
          <w:tcPr>
            <w:tcW w:w="3196" w:type="dxa"/>
          </w:tcPr>
          <w:p w:rsidR="003453A1" w:rsidRPr="003453A1" w:rsidRDefault="003453A1" w:rsidP="003453A1">
            <w:pPr>
              <w:spacing w:after="0" w:line="240" w:lineRule="auto"/>
              <w:jc w:val="both"/>
              <w:rPr>
                <w:rFonts w:eastAsia="Times New Roman"/>
                <w:b/>
                <w:sz w:val="24"/>
                <w:szCs w:val="24"/>
              </w:rPr>
            </w:pPr>
            <w:r w:rsidRPr="003453A1">
              <w:rPr>
                <w:rFonts w:eastAsia="Times New Roman"/>
                <w:b/>
                <w:sz w:val="24"/>
                <w:szCs w:val="24"/>
              </w:rPr>
              <w:t>Используемые образовательные технологии</w:t>
            </w:r>
          </w:p>
        </w:tc>
        <w:tc>
          <w:tcPr>
            <w:tcW w:w="5954" w:type="dxa"/>
          </w:tcPr>
          <w:p w:rsidR="003453A1" w:rsidRPr="003453A1" w:rsidRDefault="003453A1" w:rsidP="003453A1">
            <w:pPr>
              <w:spacing w:after="0" w:line="240" w:lineRule="auto"/>
              <w:jc w:val="both"/>
              <w:rPr>
                <w:rFonts w:eastAsia="Times New Roman"/>
                <w:sz w:val="24"/>
                <w:szCs w:val="24"/>
              </w:rPr>
            </w:pPr>
            <w:r w:rsidRPr="003453A1">
              <w:rPr>
                <w:rFonts w:eastAsia="Times New Roman"/>
                <w:sz w:val="24"/>
                <w:szCs w:val="24"/>
              </w:rPr>
              <w:t xml:space="preserve">Проблемная лекция, работа в малых группах, тренинговые упражнения, визуализация, проект, арт-терапевтические методы и методики, творческие задания.          </w:t>
            </w:r>
          </w:p>
        </w:tc>
      </w:tr>
      <w:tr w:rsidR="003453A1" w:rsidRPr="003453A1" w:rsidTr="00D01D21">
        <w:tc>
          <w:tcPr>
            <w:tcW w:w="456" w:type="dxa"/>
          </w:tcPr>
          <w:p w:rsidR="003453A1" w:rsidRPr="003453A1" w:rsidRDefault="003453A1" w:rsidP="003453A1">
            <w:pPr>
              <w:spacing w:after="0" w:line="240" w:lineRule="auto"/>
              <w:jc w:val="center"/>
              <w:rPr>
                <w:rFonts w:eastAsia="Times New Roman"/>
                <w:sz w:val="24"/>
                <w:szCs w:val="24"/>
              </w:rPr>
            </w:pPr>
          </w:p>
        </w:tc>
        <w:tc>
          <w:tcPr>
            <w:tcW w:w="3196" w:type="dxa"/>
          </w:tcPr>
          <w:p w:rsidR="003453A1" w:rsidRPr="003453A1" w:rsidRDefault="003453A1" w:rsidP="003453A1">
            <w:pPr>
              <w:spacing w:after="0" w:line="240" w:lineRule="auto"/>
              <w:jc w:val="both"/>
              <w:rPr>
                <w:rFonts w:eastAsia="Times New Roman"/>
                <w:b/>
                <w:sz w:val="24"/>
                <w:szCs w:val="24"/>
              </w:rPr>
            </w:pPr>
            <w:r w:rsidRPr="003453A1">
              <w:rPr>
                <w:rFonts w:eastAsia="Times New Roman"/>
                <w:b/>
                <w:sz w:val="24"/>
                <w:szCs w:val="24"/>
              </w:rPr>
              <w:t>Перечень рекомендуемых учебных изданий, Интернет-ресурсов, дополнительной литературы</w:t>
            </w:r>
          </w:p>
        </w:tc>
        <w:tc>
          <w:tcPr>
            <w:tcW w:w="5954" w:type="dxa"/>
          </w:tcPr>
          <w:p w:rsidR="003453A1" w:rsidRPr="003453A1" w:rsidRDefault="003453A1" w:rsidP="003453A1">
            <w:pPr>
              <w:spacing w:after="0" w:line="240" w:lineRule="auto"/>
              <w:ind w:left="34" w:right="150" w:hanging="34"/>
              <w:jc w:val="both"/>
              <w:rPr>
                <w:rFonts w:eastAsia="Batang"/>
                <w:color w:val="000000"/>
                <w:sz w:val="24"/>
                <w:szCs w:val="24"/>
                <w:shd w:val="clear" w:color="auto" w:fill="FFFFFF"/>
                <w:lang w:eastAsia="ko-KR"/>
              </w:rPr>
            </w:pPr>
            <w:r w:rsidRPr="003453A1">
              <w:rPr>
                <w:rFonts w:eastAsia="Times New Roman"/>
                <w:b/>
                <w:sz w:val="24"/>
                <w:szCs w:val="24"/>
              </w:rPr>
              <w:t>Обязательная литература:</w:t>
            </w:r>
            <w:r w:rsidRPr="003453A1">
              <w:rPr>
                <w:rFonts w:eastAsia="Batang"/>
                <w:color w:val="000000"/>
                <w:sz w:val="24"/>
                <w:szCs w:val="24"/>
                <w:shd w:val="clear" w:color="auto" w:fill="FFFFFF"/>
                <w:lang w:eastAsia="ko-KR"/>
              </w:rPr>
              <w:t xml:space="preserve"> </w:t>
            </w:r>
          </w:p>
          <w:p w:rsidR="003453A1" w:rsidRPr="003453A1" w:rsidRDefault="003453A1" w:rsidP="00746F3B">
            <w:pPr>
              <w:numPr>
                <w:ilvl w:val="0"/>
                <w:numId w:val="32"/>
              </w:numPr>
              <w:tabs>
                <w:tab w:val="num" w:pos="176"/>
              </w:tabs>
              <w:spacing w:after="0" w:line="240" w:lineRule="auto"/>
              <w:ind w:left="176" w:right="150" w:firstLine="0"/>
              <w:jc w:val="both"/>
              <w:rPr>
                <w:rFonts w:eastAsia="Batang"/>
                <w:color w:val="000000"/>
                <w:sz w:val="24"/>
                <w:szCs w:val="24"/>
                <w:shd w:val="clear" w:color="auto" w:fill="FFFFFF"/>
                <w:lang w:eastAsia="ko-KR"/>
              </w:rPr>
            </w:pPr>
            <w:r w:rsidRPr="003453A1">
              <w:rPr>
                <w:rFonts w:eastAsia="Batang"/>
                <w:color w:val="000000"/>
                <w:sz w:val="24"/>
                <w:szCs w:val="24"/>
                <w:shd w:val="clear" w:color="auto" w:fill="FFFFFF"/>
                <w:lang w:eastAsia="ko-KR"/>
              </w:rPr>
              <w:t>Исаева Е.Р. Новое поколение студентов: психологические особенности, учебная мотивация и трудности в процессе обучения первого курса [Электронный ресурс] // Медицинская психология в России: электрон. науч. журн. 2012. № 4 (15).</w:t>
            </w:r>
          </w:p>
          <w:p w:rsidR="003453A1" w:rsidRPr="003453A1" w:rsidRDefault="003453A1" w:rsidP="00746F3B">
            <w:pPr>
              <w:numPr>
                <w:ilvl w:val="0"/>
                <w:numId w:val="32"/>
              </w:numPr>
              <w:tabs>
                <w:tab w:val="num" w:pos="176"/>
              </w:tabs>
              <w:autoSpaceDE w:val="0"/>
              <w:autoSpaceDN w:val="0"/>
              <w:adjustRightInd w:val="0"/>
              <w:spacing w:after="0" w:line="240" w:lineRule="auto"/>
              <w:ind w:left="176" w:firstLine="0"/>
              <w:jc w:val="both"/>
              <w:rPr>
                <w:rFonts w:eastAsia="Times New Roman"/>
                <w:sz w:val="24"/>
                <w:szCs w:val="24"/>
              </w:rPr>
            </w:pPr>
            <w:r w:rsidRPr="003453A1">
              <w:rPr>
                <w:rFonts w:eastAsia="Times New Roman"/>
                <w:sz w:val="24"/>
                <w:szCs w:val="24"/>
              </w:rPr>
              <w:t>Педагогика и психология высшей школы: Учебное пособие для вузов / Отв.ред. С.И.Самыгин. Ростов-на-Дону, 1998.</w:t>
            </w:r>
          </w:p>
          <w:p w:rsidR="003453A1" w:rsidRPr="003453A1" w:rsidRDefault="003453A1" w:rsidP="00746F3B">
            <w:pPr>
              <w:numPr>
                <w:ilvl w:val="0"/>
                <w:numId w:val="32"/>
              </w:numPr>
              <w:tabs>
                <w:tab w:val="num" w:pos="176"/>
              </w:tabs>
              <w:autoSpaceDE w:val="0"/>
              <w:autoSpaceDN w:val="0"/>
              <w:adjustRightInd w:val="0"/>
              <w:spacing w:after="0" w:line="240" w:lineRule="auto"/>
              <w:ind w:left="176" w:firstLine="0"/>
              <w:jc w:val="both"/>
              <w:rPr>
                <w:rFonts w:eastAsia="Times New Roman"/>
                <w:sz w:val="24"/>
                <w:szCs w:val="24"/>
              </w:rPr>
            </w:pPr>
            <w:r w:rsidRPr="003453A1">
              <w:rPr>
                <w:rFonts w:eastAsia="Times New Roman"/>
                <w:sz w:val="24"/>
                <w:szCs w:val="24"/>
              </w:rPr>
              <w:t>Смирнов С.Д. Психология и педагогика высшей школы от деятельности к личности. Учебное пособие. М., 2010.</w:t>
            </w:r>
          </w:p>
          <w:p w:rsidR="003453A1" w:rsidRPr="003453A1" w:rsidRDefault="003453A1" w:rsidP="003453A1">
            <w:pPr>
              <w:tabs>
                <w:tab w:val="num" w:pos="0"/>
              </w:tabs>
              <w:spacing w:after="0" w:line="240" w:lineRule="auto"/>
              <w:ind w:right="150"/>
              <w:jc w:val="both"/>
              <w:rPr>
                <w:rFonts w:eastAsia="Batang"/>
                <w:b/>
                <w:color w:val="000000"/>
                <w:sz w:val="24"/>
                <w:szCs w:val="24"/>
                <w:shd w:val="clear" w:color="auto" w:fill="FFFFFF"/>
                <w:lang w:eastAsia="ko-KR"/>
              </w:rPr>
            </w:pPr>
            <w:r w:rsidRPr="003453A1">
              <w:rPr>
                <w:rFonts w:eastAsia="Batang"/>
                <w:b/>
                <w:color w:val="000000"/>
                <w:sz w:val="24"/>
                <w:szCs w:val="24"/>
                <w:shd w:val="clear" w:color="auto" w:fill="FFFFFF"/>
                <w:lang w:eastAsia="ko-KR"/>
              </w:rPr>
              <w:t>Дополнительная литература:</w:t>
            </w:r>
          </w:p>
          <w:p w:rsidR="003453A1" w:rsidRPr="003453A1" w:rsidRDefault="003453A1" w:rsidP="00746F3B">
            <w:pPr>
              <w:numPr>
                <w:ilvl w:val="0"/>
                <w:numId w:val="33"/>
              </w:numPr>
              <w:tabs>
                <w:tab w:val="num" w:pos="163"/>
              </w:tabs>
              <w:spacing w:after="0" w:line="240" w:lineRule="auto"/>
              <w:jc w:val="both"/>
              <w:rPr>
                <w:rFonts w:eastAsia="Times New Roman"/>
                <w:sz w:val="24"/>
                <w:szCs w:val="24"/>
              </w:rPr>
            </w:pPr>
            <w:r w:rsidRPr="003453A1">
              <w:rPr>
                <w:rFonts w:eastAsia="Times New Roman"/>
                <w:sz w:val="24"/>
                <w:szCs w:val="24"/>
              </w:rPr>
              <w:t>Актуальные проблемы самостоятельной учебной деятельности студентов. Саратов, 1987.</w:t>
            </w:r>
          </w:p>
          <w:p w:rsidR="003453A1" w:rsidRPr="003453A1" w:rsidRDefault="003453A1" w:rsidP="00746F3B">
            <w:pPr>
              <w:numPr>
                <w:ilvl w:val="0"/>
                <w:numId w:val="33"/>
              </w:numPr>
              <w:tabs>
                <w:tab w:val="num" w:pos="163"/>
              </w:tabs>
              <w:spacing w:after="0" w:line="240" w:lineRule="auto"/>
              <w:jc w:val="both"/>
              <w:rPr>
                <w:rFonts w:eastAsia="Times New Roman"/>
                <w:sz w:val="24"/>
                <w:szCs w:val="24"/>
              </w:rPr>
            </w:pPr>
            <w:r w:rsidRPr="003453A1">
              <w:rPr>
                <w:rFonts w:eastAsia="Times New Roman"/>
                <w:sz w:val="24"/>
                <w:szCs w:val="24"/>
              </w:rPr>
              <w:t>Александров Г.И., Гареев В. М. Разработка системы совершенствования педагогического мастерства преподавателя вуза. М., 1977.</w:t>
            </w:r>
          </w:p>
          <w:p w:rsidR="003453A1" w:rsidRPr="003453A1" w:rsidRDefault="003453A1" w:rsidP="00746F3B">
            <w:pPr>
              <w:numPr>
                <w:ilvl w:val="0"/>
                <w:numId w:val="33"/>
              </w:numPr>
              <w:tabs>
                <w:tab w:val="num" w:pos="163"/>
              </w:tabs>
              <w:spacing w:after="0" w:line="240" w:lineRule="auto"/>
              <w:jc w:val="both"/>
              <w:rPr>
                <w:rFonts w:eastAsia="Times New Roman"/>
                <w:sz w:val="24"/>
                <w:szCs w:val="24"/>
              </w:rPr>
            </w:pPr>
            <w:r w:rsidRPr="003453A1">
              <w:rPr>
                <w:rFonts w:eastAsia="Times New Roman"/>
                <w:sz w:val="24"/>
                <w:szCs w:val="24"/>
              </w:rPr>
              <w:t>Бабанский Ю.К. Оптимизация учебно-воспитательного процесса. М., 1982.</w:t>
            </w:r>
          </w:p>
          <w:p w:rsidR="003453A1" w:rsidRPr="003453A1" w:rsidRDefault="003453A1" w:rsidP="00746F3B">
            <w:pPr>
              <w:numPr>
                <w:ilvl w:val="0"/>
                <w:numId w:val="33"/>
              </w:numPr>
              <w:autoSpaceDE w:val="0"/>
              <w:autoSpaceDN w:val="0"/>
              <w:adjustRightInd w:val="0"/>
              <w:spacing w:after="0" w:line="240" w:lineRule="auto"/>
              <w:jc w:val="both"/>
              <w:rPr>
                <w:rFonts w:eastAsia="Times New Roman"/>
                <w:color w:val="000000"/>
                <w:sz w:val="24"/>
                <w:szCs w:val="24"/>
              </w:rPr>
            </w:pPr>
            <w:r w:rsidRPr="003453A1">
              <w:rPr>
                <w:rFonts w:eastAsia="Times New Roman"/>
                <w:color w:val="000000"/>
                <w:sz w:val="24"/>
                <w:szCs w:val="24"/>
              </w:rPr>
              <w:t xml:space="preserve">Пряжников Н.И. Психология становления личности профессионала. </w:t>
            </w:r>
            <w:proofErr w:type="gramStart"/>
            <w:r w:rsidRPr="003453A1">
              <w:rPr>
                <w:rFonts w:eastAsia="Times New Roman"/>
                <w:color w:val="000000"/>
                <w:sz w:val="24"/>
                <w:szCs w:val="24"/>
              </w:rPr>
              <w:t>М..-</w:t>
            </w:r>
            <w:proofErr w:type="gramEnd"/>
            <w:r w:rsidRPr="003453A1">
              <w:rPr>
                <w:rFonts w:eastAsia="Times New Roman"/>
                <w:color w:val="000000"/>
                <w:sz w:val="24"/>
                <w:szCs w:val="24"/>
              </w:rPr>
              <w:t xml:space="preserve">Воронеж, 2005. </w:t>
            </w:r>
          </w:p>
          <w:p w:rsidR="003453A1" w:rsidRPr="003453A1" w:rsidRDefault="003453A1" w:rsidP="00746F3B">
            <w:pPr>
              <w:numPr>
                <w:ilvl w:val="0"/>
                <w:numId w:val="33"/>
              </w:numPr>
              <w:autoSpaceDE w:val="0"/>
              <w:autoSpaceDN w:val="0"/>
              <w:adjustRightInd w:val="0"/>
              <w:spacing w:after="0" w:line="240" w:lineRule="auto"/>
              <w:jc w:val="both"/>
              <w:rPr>
                <w:rFonts w:eastAsia="Times New Roman"/>
                <w:color w:val="000000"/>
                <w:sz w:val="24"/>
                <w:szCs w:val="24"/>
              </w:rPr>
            </w:pPr>
            <w:r w:rsidRPr="003453A1">
              <w:rPr>
                <w:rFonts w:eastAsia="Times New Roman"/>
                <w:color w:val="000000"/>
                <w:sz w:val="24"/>
                <w:szCs w:val="24"/>
              </w:rPr>
              <w:t xml:space="preserve">Реан А.А. Психодиагностика личности в педагогическом процессе. СПб., 1999. </w:t>
            </w:r>
          </w:p>
          <w:p w:rsidR="003453A1" w:rsidRPr="003453A1" w:rsidRDefault="003453A1" w:rsidP="00746F3B">
            <w:pPr>
              <w:numPr>
                <w:ilvl w:val="0"/>
                <w:numId w:val="33"/>
              </w:numPr>
              <w:autoSpaceDE w:val="0"/>
              <w:autoSpaceDN w:val="0"/>
              <w:adjustRightInd w:val="0"/>
              <w:spacing w:after="0" w:line="240" w:lineRule="auto"/>
              <w:jc w:val="both"/>
              <w:rPr>
                <w:rFonts w:eastAsia="Times New Roman"/>
                <w:color w:val="000000"/>
                <w:sz w:val="24"/>
                <w:szCs w:val="24"/>
              </w:rPr>
            </w:pPr>
            <w:r w:rsidRPr="003453A1">
              <w:rPr>
                <w:rFonts w:eastAsia="Times New Roman"/>
                <w:color w:val="000000"/>
                <w:sz w:val="24"/>
                <w:szCs w:val="24"/>
              </w:rPr>
              <w:t xml:space="preserve">Самоукина Н.В. Психология и педагогика профессиональной деятельности. М., 2000. </w:t>
            </w:r>
          </w:p>
          <w:p w:rsidR="003453A1" w:rsidRPr="003453A1" w:rsidRDefault="003453A1" w:rsidP="00746F3B">
            <w:pPr>
              <w:numPr>
                <w:ilvl w:val="0"/>
                <w:numId w:val="33"/>
              </w:numPr>
              <w:autoSpaceDE w:val="0"/>
              <w:autoSpaceDN w:val="0"/>
              <w:adjustRightInd w:val="0"/>
              <w:spacing w:after="0" w:line="240" w:lineRule="auto"/>
              <w:jc w:val="both"/>
              <w:rPr>
                <w:rFonts w:eastAsia="Times New Roman"/>
                <w:color w:val="000000"/>
                <w:sz w:val="24"/>
                <w:szCs w:val="24"/>
              </w:rPr>
            </w:pPr>
            <w:r w:rsidRPr="003453A1">
              <w:rPr>
                <w:rFonts w:eastAsia="Times New Roman"/>
                <w:color w:val="000000"/>
                <w:sz w:val="24"/>
                <w:szCs w:val="24"/>
              </w:rPr>
              <w:t xml:space="preserve">Шевардин Н.И. Социальная психология в образовании. М., 1995. </w:t>
            </w:r>
          </w:p>
          <w:p w:rsidR="003453A1" w:rsidRPr="003453A1" w:rsidRDefault="003453A1" w:rsidP="00746F3B">
            <w:pPr>
              <w:numPr>
                <w:ilvl w:val="0"/>
                <w:numId w:val="33"/>
              </w:numPr>
              <w:autoSpaceDE w:val="0"/>
              <w:autoSpaceDN w:val="0"/>
              <w:adjustRightInd w:val="0"/>
              <w:spacing w:after="0" w:line="240" w:lineRule="auto"/>
              <w:jc w:val="both"/>
              <w:rPr>
                <w:rFonts w:eastAsia="Times New Roman"/>
                <w:color w:val="000000"/>
                <w:sz w:val="24"/>
                <w:szCs w:val="24"/>
              </w:rPr>
            </w:pPr>
            <w:r w:rsidRPr="003453A1">
              <w:rPr>
                <w:rFonts w:eastAsia="Times New Roman"/>
                <w:color w:val="000000"/>
                <w:sz w:val="24"/>
                <w:szCs w:val="24"/>
              </w:rPr>
              <w:t xml:space="preserve"> Шумская Л.И., Завадская Ж.Е. Основы воспитательной работы с учащейся молодежью. Мн., 2000. </w:t>
            </w:r>
          </w:p>
          <w:p w:rsidR="003453A1" w:rsidRPr="003453A1" w:rsidRDefault="003453A1" w:rsidP="003453A1">
            <w:pPr>
              <w:spacing w:after="0" w:line="240" w:lineRule="auto"/>
              <w:jc w:val="both"/>
              <w:rPr>
                <w:rFonts w:eastAsia="Times New Roman"/>
                <w:b/>
                <w:sz w:val="24"/>
                <w:szCs w:val="24"/>
              </w:rPr>
            </w:pPr>
            <w:r w:rsidRPr="003453A1">
              <w:rPr>
                <w:rFonts w:eastAsia="Times New Roman"/>
                <w:b/>
                <w:sz w:val="24"/>
                <w:szCs w:val="24"/>
              </w:rPr>
              <w:t>Электронные источники информации (на русском языке):</w:t>
            </w:r>
          </w:p>
          <w:p w:rsidR="003453A1" w:rsidRPr="003453A1" w:rsidRDefault="003453A1" w:rsidP="003453A1">
            <w:pPr>
              <w:shd w:val="clear" w:color="auto" w:fill="FFFFFF"/>
              <w:tabs>
                <w:tab w:val="left" w:leader="underscore" w:pos="6494"/>
              </w:tabs>
              <w:spacing w:after="0" w:line="240" w:lineRule="auto"/>
              <w:ind w:left="400" w:hanging="400"/>
              <w:rPr>
                <w:rFonts w:eastAsia="Times New Roman"/>
                <w:sz w:val="24"/>
                <w:szCs w:val="24"/>
              </w:rPr>
            </w:pPr>
            <w:r w:rsidRPr="003453A1">
              <w:rPr>
                <w:rFonts w:eastAsia="Times New Roman"/>
                <w:sz w:val="24"/>
                <w:szCs w:val="24"/>
              </w:rPr>
              <w:t>http://www.psy-exam.com</w:t>
            </w:r>
          </w:p>
          <w:p w:rsidR="003453A1" w:rsidRPr="003453A1" w:rsidRDefault="003453A1" w:rsidP="003453A1">
            <w:pPr>
              <w:spacing w:after="0" w:line="240" w:lineRule="auto"/>
              <w:ind w:left="400" w:hanging="400"/>
              <w:rPr>
                <w:rFonts w:eastAsia="Times New Roman"/>
                <w:sz w:val="24"/>
                <w:szCs w:val="24"/>
              </w:rPr>
            </w:pPr>
            <w:r w:rsidRPr="003453A1">
              <w:rPr>
                <w:rFonts w:eastAsia="Times New Roman"/>
                <w:sz w:val="24"/>
                <w:szCs w:val="24"/>
              </w:rPr>
              <w:t xml:space="preserve">http://www.anriintern.com/citizen/3.html </w:t>
            </w:r>
          </w:p>
          <w:p w:rsidR="003453A1" w:rsidRPr="003453A1" w:rsidRDefault="003453A1" w:rsidP="003453A1">
            <w:pPr>
              <w:shd w:val="clear" w:color="auto" w:fill="FFFFFF"/>
              <w:tabs>
                <w:tab w:val="left" w:leader="underscore" w:pos="6494"/>
              </w:tabs>
              <w:spacing w:after="0" w:line="240" w:lineRule="auto"/>
              <w:ind w:left="400" w:hanging="400"/>
              <w:rPr>
                <w:rFonts w:eastAsia="Times New Roman"/>
                <w:sz w:val="24"/>
                <w:szCs w:val="24"/>
              </w:rPr>
            </w:pPr>
            <w:r w:rsidRPr="003453A1">
              <w:rPr>
                <w:rFonts w:eastAsia="Times New Roman"/>
                <w:sz w:val="24"/>
                <w:szCs w:val="24"/>
              </w:rPr>
              <w:t xml:space="preserve">http://www.dvgu.ru/psy/Jagodina/terms.html </w:t>
            </w:r>
          </w:p>
        </w:tc>
      </w:tr>
      <w:tr w:rsidR="003453A1" w:rsidRPr="003453A1" w:rsidTr="00D01D21">
        <w:tblPrEx>
          <w:tblLook w:val="04A0" w:firstRow="1" w:lastRow="0" w:firstColumn="1" w:lastColumn="0" w:noHBand="0" w:noVBand="1"/>
        </w:tblPrEx>
        <w:tc>
          <w:tcPr>
            <w:tcW w:w="456" w:type="dxa"/>
            <w:vAlign w:val="center"/>
          </w:tcPr>
          <w:p w:rsidR="003453A1" w:rsidRPr="003453A1" w:rsidRDefault="003453A1" w:rsidP="003453A1">
            <w:pPr>
              <w:spacing w:after="0" w:line="240" w:lineRule="auto"/>
              <w:jc w:val="center"/>
              <w:rPr>
                <w:rFonts w:eastAsia="Times New Roman"/>
                <w:b/>
                <w:sz w:val="24"/>
                <w:szCs w:val="24"/>
              </w:rPr>
            </w:pPr>
            <w:r w:rsidRPr="003453A1">
              <w:rPr>
                <w:rFonts w:eastAsia="Times New Roman"/>
                <w:b/>
                <w:sz w:val="24"/>
                <w:szCs w:val="24"/>
              </w:rPr>
              <w:t>2</w:t>
            </w:r>
          </w:p>
        </w:tc>
        <w:tc>
          <w:tcPr>
            <w:tcW w:w="3196" w:type="dxa"/>
          </w:tcPr>
          <w:p w:rsidR="003453A1" w:rsidRPr="003453A1" w:rsidRDefault="003453A1" w:rsidP="003453A1">
            <w:pPr>
              <w:spacing w:after="0" w:line="240" w:lineRule="auto"/>
              <w:jc w:val="both"/>
              <w:rPr>
                <w:rFonts w:eastAsia="Times New Roman"/>
                <w:b/>
                <w:sz w:val="24"/>
                <w:szCs w:val="24"/>
              </w:rPr>
            </w:pPr>
            <w:r w:rsidRPr="003453A1">
              <w:rPr>
                <w:rFonts w:eastAsia="Times New Roman"/>
                <w:b/>
                <w:sz w:val="24"/>
                <w:szCs w:val="24"/>
              </w:rPr>
              <w:t>Модуль 2. Современное студенчество: актуальные проблемы, социально-психологические характеристики личности</w:t>
            </w:r>
          </w:p>
        </w:tc>
        <w:tc>
          <w:tcPr>
            <w:tcW w:w="5954" w:type="dxa"/>
          </w:tcPr>
          <w:p w:rsidR="003453A1" w:rsidRPr="003453A1" w:rsidRDefault="003453A1" w:rsidP="003453A1">
            <w:pPr>
              <w:spacing w:after="0" w:line="240" w:lineRule="auto"/>
              <w:jc w:val="center"/>
              <w:rPr>
                <w:rFonts w:eastAsia="Times New Roman"/>
                <w:sz w:val="24"/>
                <w:szCs w:val="24"/>
              </w:rPr>
            </w:pPr>
          </w:p>
        </w:tc>
      </w:tr>
      <w:tr w:rsidR="003453A1" w:rsidRPr="003453A1" w:rsidTr="00D01D21">
        <w:tblPrEx>
          <w:tblLook w:val="04A0" w:firstRow="1" w:lastRow="0" w:firstColumn="1" w:lastColumn="0" w:noHBand="0" w:noVBand="1"/>
        </w:tblPrEx>
        <w:trPr>
          <w:trHeight w:val="1665"/>
        </w:trPr>
        <w:tc>
          <w:tcPr>
            <w:tcW w:w="456" w:type="dxa"/>
            <w:vAlign w:val="center"/>
          </w:tcPr>
          <w:p w:rsidR="003453A1" w:rsidRPr="003453A1" w:rsidRDefault="003453A1" w:rsidP="003453A1">
            <w:pPr>
              <w:spacing w:after="0" w:line="240" w:lineRule="auto"/>
              <w:jc w:val="center"/>
              <w:rPr>
                <w:rFonts w:eastAsia="Times New Roman"/>
                <w:sz w:val="24"/>
                <w:szCs w:val="24"/>
              </w:rPr>
            </w:pPr>
          </w:p>
        </w:tc>
        <w:tc>
          <w:tcPr>
            <w:tcW w:w="3196" w:type="dxa"/>
          </w:tcPr>
          <w:p w:rsidR="003453A1" w:rsidRPr="003453A1" w:rsidRDefault="003453A1" w:rsidP="003453A1">
            <w:pPr>
              <w:spacing w:after="0" w:line="240" w:lineRule="auto"/>
              <w:jc w:val="both"/>
              <w:rPr>
                <w:rFonts w:eastAsia="Times New Roman"/>
                <w:b/>
                <w:sz w:val="24"/>
                <w:szCs w:val="24"/>
              </w:rPr>
            </w:pPr>
            <w:r w:rsidRPr="003453A1">
              <w:rPr>
                <w:rFonts w:eastAsia="Times New Roman"/>
                <w:sz w:val="24"/>
                <w:szCs w:val="24"/>
              </w:rPr>
              <w:t xml:space="preserve">Тема </w:t>
            </w:r>
            <w:proofErr w:type="gramStart"/>
            <w:r w:rsidRPr="003453A1">
              <w:rPr>
                <w:rFonts w:eastAsia="Times New Roman"/>
                <w:sz w:val="24"/>
                <w:szCs w:val="24"/>
              </w:rPr>
              <w:t>1.Психологические</w:t>
            </w:r>
            <w:proofErr w:type="gramEnd"/>
            <w:r w:rsidRPr="003453A1">
              <w:rPr>
                <w:rFonts w:eastAsia="Times New Roman"/>
                <w:sz w:val="24"/>
                <w:szCs w:val="24"/>
              </w:rPr>
              <w:t xml:space="preserve"> закономерности развития личности в онтогенезе. Актуальные проблемы исследований личности в студенческом возрасте</w:t>
            </w:r>
          </w:p>
        </w:tc>
        <w:tc>
          <w:tcPr>
            <w:tcW w:w="5954" w:type="dxa"/>
          </w:tcPr>
          <w:p w:rsidR="003453A1" w:rsidRPr="003453A1" w:rsidRDefault="003453A1" w:rsidP="003453A1">
            <w:pPr>
              <w:spacing w:after="0" w:line="240" w:lineRule="auto"/>
              <w:ind w:firstLine="34"/>
              <w:jc w:val="both"/>
              <w:rPr>
                <w:rFonts w:eastAsia="Times New Roman"/>
                <w:sz w:val="24"/>
                <w:szCs w:val="24"/>
              </w:rPr>
            </w:pPr>
            <w:r w:rsidRPr="003453A1">
              <w:rPr>
                <w:rFonts w:eastAsia="Times New Roman"/>
                <w:sz w:val="24"/>
                <w:szCs w:val="24"/>
              </w:rPr>
              <w:t xml:space="preserve">Развитие как феномен: </w:t>
            </w:r>
            <w:proofErr w:type="gramStart"/>
            <w:r w:rsidRPr="003453A1">
              <w:rPr>
                <w:rFonts w:eastAsia="Times New Roman"/>
                <w:sz w:val="24"/>
                <w:szCs w:val="24"/>
              </w:rPr>
              <w:t>сущность,  закономерности</w:t>
            </w:r>
            <w:proofErr w:type="gramEnd"/>
            <w:r w:rsidRPr="003453A1">
              <w:rPr>
                <w:rFonts w:eastAsia="Times New Roman"/>
                <w:sz w:val="24"/>
                <w:szCs w:val="24"/>
              </w:rPr>
              <w:t>, концепции. Факторы развития, детерминация: генотип, среда. Поле актуальных проблем исследования личности в период взросления. Феномен взрослости. Студенчество как возрастной период онтогенеза</w:t>
            </w:r>
          </w:p>
        </w:tc>
      </w:tr>
      <w:tr w:rsidR="003453A1" w:rsidRPr="003453A1" w:rsidTr="00D01D21">
        <w:tblPrEx>
          <w:tblLook w:val="04A0" w:firstRow="1" w:lastRow="0" w:firstColumn="1" w:lastColumn="0" w:noHBand="0" w:noVBand="1"/>
        </w:tblPrEx>
        <w:tc>
          <w:tcPr>
            <w:tcW w:w="456" w:type="dxa"/>
            <w:vAlign w:val="center"/>
          </w:tcPr>
          <w:p w:rsidR="003453A1" w:rsidRPr="003453A1" w:rsidRDefault="003453A1" w:rsidP="003453A1">
            <w:pPr>
              <w:spacing w:after="0" w:line="240" w:lineRule="auto"/>
              <w:jc w:val="center"/>
              <w:rPr>
                <w:rFonts w:eastAsia="Times New Roman"/>
                <w:sz w:val="24"/>
                <w:szCs w:val="24"/>
              </w:rPr>
            </w:pPr>
          </w:p>
        </w:tc>
        <w:tc>
          <w:tcPr>
            <w:tcW w:w="3196" w:type="dxa"/>
          </w:tcPr>
          <w:p w:rsidR="003453A1" w:rsidRPr="003453A1" w:rsidRDefault="003453A1" w:rsidP="003453A1">
            <w:pPr>
              <w:spacing w:after="0" w:line="240" w:lineRule="auto"/>
              <w:jc w:val="both"/>
              <w:rPr>
                <w:rFonts w:eastAsia="Times New Roman"/>
                <w:b/>
                <w:sz w:val="24"/>
                <w:szCs w:val="24"/>
              </w:rPr>
            </w:pPr>
            <w:r w:rsidRPr="003453A1">
              <w:rPr>
                <w:rFonts w:eastAsia="Times New Roman"/>
                <w:sz w:val="24"/>
                <w:szCs w:val="24"/>
              </w:rPr>
              <w:t>Тема 2. Исследование социально-психологических характеристик личности студента Тверского госуниверситета «Студент глазами студента»: результаты, анализ, размышления.</w:t>
            </w:r>
          </w:p>
        </w:tc>
        <w:tc>
          <w:tcPr>
            <w:tcW w:w="5954" w:type="dxa"/>
          </w:tcPr>
          <w:p w:rsidR="003453A1" w:rsidRPr="003453A1" w:rsidRDefault="003453A1" w:rsidP="003453A1">
            <w:pPr>
              <w:widowControl w:val="0"/>
              <w:shd w:val="clear" w:color="auto" w:fill="FFFFFF"/>
              <w:tabs>
                <w:tab w:val="left" w:pos="254"/>
              </w:tabs>
              <w:autoSpaceDE w:val="0"/>
              <w:autoSpaceDN w:val="0"/>
              <w:adjustRightInd w:val="0"/>
              <w:spacing w:after="0" w:line="240" w:lineRule="auto"/>
              <w:jc w:val="both"/>
              <w:rPr>
                <w:rFonts w:eastAsia="Times New Roman"/>
                <w:sz w:val="24"/>
                <w:szCs w:val="24"/>
              </w:rPr>
            </w:pPr>
            <w:r w:rsidRPr="003453A1">
              <w:rPr>
                <w:rFonts w:eastAsia="Times New Roman"/>
                <w:sz w:val="24"/>
                <w:szCs w:val="24"/>
              </w:rPr>
              <w:t>Цели и задачи исследования социально-психологических характеристик личности студента Тверского госуниверситета «Студент глазами студента». Основные результаты: актуальные проблемы как выражение социальной и гражданской позиции студенческой  молодежи, отношения к миру, людям, себе; характеристики ценностно-смысловой сферы; качества личности студента; характеристики эмоционально-волевой сферы; образ современного преподавателя глазами студента; анализ факторов успешности студента; оценка эффективности обучения.</w:t>
            </w:r>
          </w:p>
        </w:tc>
      </w:tr>
      <w:tr w:rsidR="003453A1" w:rsidRPr="003453A1" w:rsidTr="00D01D21">
        <w:tblPrEx>
          <w:tblLook w:val="04A0" w:firstRow="1" w:lastRow="0" w:firstColumn="1" w:lastColumn="0" w:noHBand="0" w:noVBand="1"/>
        </w:tblPrEx>
        <w:tc>
          <w:tcPr>
            <w:tcW w:w="456" w:type="dxa"/>
            <w:vAlign w:val="center"/>
          </w:tcPr>
          <w:p w:rsidR="003453A1" w:rsidRPr="003453A1" w:rsidRDefault="003453A1" w:rsidP="003453A1">
            <w:pPr>
              <w:spacing w:after="0" w:line="240" w:lineRule="auto"/>
              <w:jc w:val="center"/>
              <w:rPr>
                <w:rFonts w:eastAsia="Times New Roman"/>
                <w:sz w:val="24"/>
                <w:szCs w:val="24"/>
              </w:rPr>
            </w:pPr>
          </w:p>
        </w:tc>
        <w:tc>
          <w:tcPr>
            <w:tcW w:w="3196" w:type="dxa"/>
          </w:tcPr>
          <w:p w:rsidR="003453A1" w:rsidRPr="003453A1" w:rsidRDefault="003453A1" w:rsidP="003453A1">
            <w:pPr>
              <w:spacing w:after="0" w:line="240" w:lineRule="auto"/>
              <w:jc w:val="both"/>
              <w:rPr>
                <w:rFonts w:eastAsia="Times New Roman"/>
                <w:b/>
                <w:sz w:val="24"/>
                <w:szCs w:val="24"/>
              </w:rPr>
            </w:pPr>
            <w:r w:rsidRPr="003453A1">
              <w:rPr>
                <w:rFonts w:eastAsia="Times New Roman"/>
                <w:b/>
                <w:sz w:val="24"/>
                <w:szCs w:val="24"/>
              </w:rPr>
              <w:t>Практические занятия (семинары)</w:t>
            </w:r>
          </w:p>
        </w:tc>
        <w:tc>
          <w:tcPr>
            <w:tcW w:w="5954" w:type="dxa"/>
          </w:tcPr>
          <w:p w:rsidR="003453A1" w:rsidRPr="003453A1" w:rsidRDefault="003453A1" w:rsidP="00746F3B">
            <w:pPr>
              <w:numPr>
                <w:ilvl w:val="0"/>
                <w:numId w:val="35"/>
              </w:numPr>
              <w:spacing w:after="0" w:line="240" w:lineRule="auto"/>
              <w:ind w:left="459"/>
              <w:contextualSpacing/>
              <w:jc w:val="both"/>
              <w:rPr>
                <w:rFonts w:eastAsia="Times New Roman"/>
                <w:sz w:val="24"/>
                <w:szCs w:val="24"/>
              </w:rPr>
            </w:pPr>
            <w:r w:rsidRPr="003453A1">
              <w:rPr>
                <w:rFonts w:eastAsia="Times New Roman"/>
                <w:sz w:val="24"/>
                <w:szCs w:val="24"/>
              </w:rPr>
              <w:t xml:space="preserve">Личность: сущность, определение, составляющие, направления развития. </w:t>
            </w:r>
          </w:p>
          <w:p w:rsidR="003453A1" w:rsidRPr="003453A1" w:rsidRDefault="003453A1" w:rsidP="00746F3B">
            <w:pPr>
              <w:numPr>
                <w:ilvl w:val="0"/>
                <w:numId w:val="35"/>
              </w:numPr>
              <w:spacing w:after="0" w:line="240" w:lineRule="auto"/>
              <w:ind w:left="459"/>
              <w:contextualSpacing/>
              <w:jc w:val="both"/>
              <w:rPr>
                <w:rFonts w:eastAsia="Times New Roman"/>
                <w:sz w:val="24"/>
                <w:szCs w:val="24"/>
              </w:rPr>
            </w:pPr>
            <w:r w:rsidRPr="003453A1">
              <w:rPr>
                <w:rFonts w:eastAsia="Times New Roman"/>
                <w:sz w:val="24"/>
                <w:szCs w:val="24"/>
              </w:rPr>
              <w:t>Экспресс-диагностика личности студента.</w:t>
            </w:r>
          </w:p>
          <w:p w:rsidR="003453A1" w:rsidRPr="003453A1" w:rsidRDefault="003453A1" w:rsidP="00746F3B">
            <w:pPr>
              <w:numPr>
                <w:ilvl w:val="0"/>
                <w:numId w:val="35"/>
              </w:numPr>
              <w:spacing w:after="0" w:line="240" w:lineRule="auto"/>
              <w:ind w:left="459"/>
              <w:contextualSpacing/>
              <w:jc w:val="both"/>
              <w:rPr>
                <w:rFonts w:eastAsia="Times New Roman"/>
                <w:sz w:val="24"/>
                <w:szCs w:val="24"/>
              </w:rPr>
            </w:pPr>
            <w:r w:rsidRPr="003453A1">
              <w:rPr>
                <w:rFonts w:eastAsia="Times New Roman"/>
                <w:sz w:val="24"/>
                <w:szCs w:val="24"/>
              </w:rPr>
              <w:t>Как эффективно взаимодействовать со студентом; обмен опытом, рефлексия, задачи.</w:t>
            </w:r>
          </w:p>
          <w:p w:rsidR="003453A1" w:rsidRPr="003453A1" w:rsidRDefault="003453A1" w:rsidP="003453A1">
            <w:pPr>
              <w:spacing w:after="0" w:line="240" w:lineRule="auto"/>
              <w:rPr>
                <w:rFonts w:eastAsia="Times New Roman"/>
                <w:sz w:val="24"/>
                <w:szCs w:val="24"/>
              </w:rPr>
            </w:pPr>
          </w:p>
        </w:tc>
      </w:tr>
      <w:tr w:rsidR="003453A1" w:rsidRPr="003453A1" w:rsidTr="00D01D21">
        <w:tblPrEx>
          <w:tblLook w:val="04A0" w:firstRow="1" w:lastRow="0" w:firstColumn="1" w:lastColumn="0" w:noHBand="0" w:noVBand="1"/>
        </w:tblPrEx>
        <w:tc>
          <w:tcPr>
            <w:tcW w:w="456" w:type="dxa"/>
            <w:vAlign w:val="center"/>
          </w:tcPr>
          <w:p w:rsidR="003453A1" w:rsidRPr="003453A1" w:rsidRDefault="003453A1" w:rsidP="003453A1">
            <w:pPr>
              <w:spacing w:after="0" w:line="240" w:lineRule="auto"/>
              <w:jc w:val="center"/>
              <w:rPr>
                <w:rFonts w:eastAsia="Times New Roman"/>
                <w:sz w:val="24"/>
                <w:szCs w:val="24"/>
              </w:rPr>
            </w:pPr>
          </w:p>
        </w:tc>
        <w:tc>
          <w:tcPr>
            <w:tcW w:w="3196" w:type="dxa"/>
          </w:tcPr>
          <w:p w:rsidR="003453A1" w:rsidRPr="003453A1" w:rsidRDefault="003453A1" w:rsidP="003453A1">
            <w:pPr>
              <w:spacing w:after="0" w:line="240" w:lineRule="auto"/>
              <w:jc w:val="both"/>
              <w:rPr>
                <w:rFonts w:eastAsia="Times New Roman"/>
                <w:b/>
                <w:sz w:val="24"/>
                <w:szCs w:val="24"/>
              </w:rPr>
            </w:pPr>
            <w:r w:rsidRPr="003453A1">
              <w:rPr>
                <w:rFonts w:eastAsia="Times New Roman"/>
                <w:b/>
                <w:sz w:val="24"/>
                <w:szCs w:val="24"/>
              </w:rPr>
              <w:t>Самостоятельная работа</w:t>
            </w:r>
          </w:p>
        </w:tc>
        <w:tc>
          <w:tcPr>
            <w:tcW w:w="5954" w:type="dxa"/>
          </w:tcPr>
          <w:p w:rsidR="003453A1" w:rsidRPr="003453A1" w:rsidRDefault="003453A1" w:rsidP="003453A1">
            <w:pPr>
              <w:spacing w:after="0" w:line="240" w:lineRule="auto"/>
              <w:jc w:val="both"/>
              <w:rPr>
                <w:rFonts w:eastAsia="Times New Roman"/>
                <w:sz w:val="24"/>
                <w:szCs w:val="24"/>
              </w:rPr>
            </w:pPr>
            <w:r w:rsidRPr="003453A1">
              <w:rPr>
                <w:rFonts w:eastAsia="Times New Roman"/>
                <w:sz w:val="24"/>
                <w:szCs w:val="24"/>
              </w:rPr>
              <w:t xml:space="preserve">1. Мини-эссе: Студент другой, чем я представлял…. </w:t>
            </w:r>
          </w:p>
          <w:p w:rsidR="003453A1" w:rsidRPr="003453A1" w:rsidRDefault="003453A1" w:rsidP="003453A1">
            <w:pPr>
              <w:spacing w:after="0" w:line="240" w:lineRule="auto"/>
              <w:jc w:val="both"/>
              <w:rPr>
                <w:rFonts w:eastAsia="Times New Roman"/>
                <w:sz w:val="24"/>
                <w:szCs w:val="24"/>
              </w:rPr>
            </w:pPr>
            <w:r w:rsidRPr="003453A1">
              <w:rPr>
                <w:rFonts w:eastAsia="Times New Roman"/>
                <w:sz w:val="24"/>
                <w:szCs w:val="24"/>
              </w:rPr>
              <w:t>2. Рефлексия личного опыта взаимодействия со студентами: сложные случаи  (2 час.).</w:t>
            </w:r>
          </w:p>
        </w:tc>
      </w:tr>
      <w:tr w:rsidR="003453A1" w:rsidRPr="003453A1" w:rsidTr="00D01D21">
        <w:tblPrEx>
          <w:tblLook w:val="04A0" w:firstRow="1" w:lastRow="0" w:firstColumn="1" w:lastColumn="0" w:noHBand="0" w:noVBand="1"/>
        </w:tblPrEx>
        <w:tc>
          <w:tcPr>
            <w:tcW w:w="456" w:type="dxa"/>
            <w:vAlign w:val="center"/>
          </w:tcPr>
          <w:p w:rsidR="003453A1" w:rsidRPr="003453A1" w:rsidRDefault="003453A1" w:rsidP="003453A1">
            <w:pPr>
              <w:spacing w:after="0" w:line="240" w:lineRule="auto"/>
              <w:jc w:val="center"/>
              <w:rPr>
                <w:rFonts w:eastAsia="Times New Roman"/>
                <w:sz w:val="24"/>
                <w:szCs w:val="24"/>
              </w:rPr>
            </w:pPr>
          </w:p>
        </w:tc>
        <w:tc>
          <w:tcPr>
            <w:tcW w:w="3196" w:type="dxa"/>
          </w:tcPr>
          <w:p w:rsidR="003453A1" w:rsidRPr="003453A1" w:rsidRDefault="003453A1" w:rsidP="003453A1">
            <w:pPr>
              <w:spacing w:after="0" w:line="240" w:lineRule="auto"/>
              <w:jc w:val="both"/>
              <w:rPr>
                <w:rFonts w:eastAsia="Times New Roman"/>
                <w:b/>
                <w:sz w:val="24"/>
                <w:szCs w:val="24"/>
              </w:rPr>
            </w:pPr>
            <w:r w:rsidRPr="003453A1">
              <w:rPr>
                <w:rFonts w:eastAsia="Times New Roman"/>
                <w:b/>
                <w:sz w:val="24"/>
                <w:szCs w:val="24"/>
              </w:rPr>
              <w:t>Используемые образовательные технологии</w:t>
            </w:r>
          </w:p>
        </w:tc>
        <w:tc>
          <w:tcPr>
            <w:tcW w:w="5954" w:type="dxa"/>
          </w:tcPr>
          <w:p w:rsidR="003453A1" w:rsidRPr="003453A1" w:rsidRDefault="003453A1" w:rsidP="003453A1">
            <w:pPr>
              <w:spacing w:before="100" w:beforeAutospacing="1" w:after="100" w:afterAutospacing="1" w:line="240" w:lineRule="auto"/>
              <w:rPr>
                <w:rFonts w:eastAsia="Times New Roman"/>
                <w:sz w:val="24"/>
                <w:szCs w:val="24"/>
              </w:rPr>
            </w:pPr>
            <w:r w:rsidRPr="003453A1">
              <w:rPr>
                <w:rFonts w:eastAsia="Times New Roman"/>
                <w:sz w:val="24"/>
                <w:szCs w:val="24"/>
              </w:rPr>
              <w:t>Проблемные лекции, метод кейсов, регламентированная дискуссия, тренинг</w:t>
            </w:r>
          </w:p>
        </w:tc>
      </w:tr>
      <w:tr w:rsidR="003453A1" w:rsidRPr="003453A1" w:rsidTr="00D01D21">
        <w:tblPrEx>
          <w:tblLook w:val="04A0" w:firstRow="1" w:lastRow="0" w:firstColumn="1" w:lastColumn="0" w:noHBand="0" w:noVBand="1"/>
        </w:tblPrEx>
        <w:trPr>
          <w:trHeight w:val="131"/>
        </w:trPr>
        <w:tc>
          <w:tcPr>
            <w:tcW w:w="456" w:type="dxa"/>
            <w:vAlign w:val="center"/>
          </w:tcPr>
          <w:p w:rsidR="003453A1" w:rsidRPr="003453A1" w:rsidRDefault="003453A1" w:rsidP="003453A1">
            <w:pPr>
              <w:spacing w:after="0" w:line="240" w:lineRule="auto"/>
              <w:jc w:val="center"/>
              <w:rPr>
                <w:rFonts w:eastAsia="Times New Roman"/>
                <w:sz w:val="24"/>
                <w:szCs w:val="24"/>
              </w:rPr>
            </w:pPr>
          </w:p>
        </w:tc>
        <w:tc>
          <w:tcPr>
            <w:tcW w:w="3196" w:type="dxa"/>
          </w:tcPr>
          <w:p w:rsidR="003453A1" w:rsidRPr="003453A1" w:rsidRDefault="003453A1" w:rsidP="003453A1">
            <w:pPr>
              <w:spacing w:after="0" w:line="240" w:lineRule="auto"/>
              <w:jc w:val="both"/>
              <w:rPr>
                <w:rFonts w:eastAsia="Times New Roman"/>
                <w:b/>
                <w:sz w:val="24"/>
                <w:szCs w:val="24"/>
              </w:rPr>
            </w:pPr>
            <w:r w:rsidRPr="003453A1">
              <w:rPr>
                <w:rFonts w:eastAsia="Times New Roman"/>
                <w:b/>
                <w:sz w:val="24"/>
                <w:szCs w:val="24"/>
              </w:rPr>
              <w:t>Перечень рекомендуемых учебных изданий, Интернет-ресурсов, дополнительной литературы</w:t>
            </w:r>
          </w:p>
        </w:tc>
        <w:tc>
          <w:tcPr>
            <w:tcW w:w="5954" w:type="dxa"/>
          </w:tcPr>
          <w:p w:rsidR="003453A1" w:rsidRPr="003453A1" w:rsidRDefault="003453A1" w:rsidP="003453A1">
            <w:pPr>
              <w:spacing w:after="0" w:line="240" w:lineRule="auto"/>
              <w:rPr>
                <w:rFonts w:eastAsia="Times New Roman"/>
                <w:b/>
                <w:bCs/>
                <w:sz w:val="24"/>
                <w:szCs w:val="24"/>
              </w:rPr>
            </w:pPr>
            <w:r w:rsidRPr="003453A1">
              <w:rPr>
                <w:rFonts w:eastAsia="Times New Roman"/>
                <w:b/>
                <w:bCs/>
                <w:sz w:val="24"/>
                <w:szCs w:val="24"/>
              </w:rPr>
              <w:t>Обязательная литература:</w:t>
            </w:r>
          </w:p>
          <w:p w:rsidR="003453A1" w:rsidRPr="003453A1" w:rsidRDefault="003453A1" w:rsidP="003453A1">
            <w:pPr>
              <w:spacing w:after="0" w:line="240" w:lineRule="auto"/>
              <w:jc w:val="both"/>
              <w:rPr>
                <w:rFonts w:eastAsia="Times New Roman"/>
                <w:bCs/>
                <w:sz w:val="24"/>
                <w:szCs w:val="24"/>
              </w:rPr>
            </w:pPr>
            <w:r w:rsidRPr="003453A1">
              <w:rPr>
                <w:rFonts w:eastAsia="Times New Roman"/>
                <w:bCs/>
                <w:sz w:val="24"/>
                <w:szCs w:val="24"/>
              </w:rPr>
              <w:t>1</w:t>
            </w:r>
            <w:r w:rsidRPr="003453A1">
              <w:rPr>
                <w:rFonts w:eastAsia="Times New Roman"/>
                <w:b/>
                <w:bCs/>
                <w:sz w:val="24"/>
                <w:szCs w:val="24"/>
              </w:rPr>
              <w:t xml:space="preserve">. </w:t>
            </w:r>
            <w:r w:rsidRPr="003453A1">
              <w:rPr>
                <w:rFonts w:eastAsia="Times New Roman"/>
                <w:bCs/>
                <w:sz w:val="24"/>
                <w:szCs w:val="24"/>
              </w:rPr>
              <w:t>Демиденко Н.Н. Психология модернизации высшей школы. Тверь, 2012</w:t>
            </w:r>
          </w:p>
          <w:p w:rsidR="003453A1" w:rsidRPr="003453A1" w:rsidRDefault="003453A1" w:rsidP="003453A1">
            <w:pPr>
              <w:spacing w:after="0" w:line="240" w:lineRule="auto"/>
              <w:jc w:val="both"/>
              <w:rPr>
                <w:rFonts w:eastAsia="Times New Roman"/>
                <w:bCs/>
                <w:sz w:val="24"/>
                <w:szCs w:val="24"/>
              </w:rPr>
            </w:pPr>
            <w:r w:rsidRPr="003453A1">
              <w:rPr>
                <w:rFonts w:eastAsia="Times New Roman"/>
                <w:bCs/>
                <w:sz w:val="24"/>
                <w:szCs w:val="24"/>
              </w:rPr>
              <w:t>2.</w:t>
            </w:r>
            <w:r w:rsidRPr="003453A1">
              <w:rPr>
                <w:rFonts w:eastAsia="Times New Roman"/>
                <w:b/>
                <w:bCs/>
                <w:sz w:val="24"/>
                <w:szCs w:val="24"/>
              </w:rPr>
              <w:t xml:space="preserve"> </w:t>
            </w:r>
            <w:r w:rsidRPr="003453A1">
              <w:rPr>
                <w:rFonts w:eastAsia="Times New Roman"/>
                <w:bCs/>
                <w:sz w:val="24"/>
                <w:szCs w:val="24"/>
              </w:rPr>
              <w:t>Зеер Э.Ф Психология профессионального развития.  М., 2007.</w:t>
            </w:r>
          </w:p>
          <w:p w:rsidR="003453A1" w:rsidRPr="003453A1" w:rsidRDefault="003453A1" w:rsidP="003453A1">
            <w:pPr>
              <w:spacing w:after="0" w:line="240" w:lineRule="auto"/>
              <w:jc w:val="both"/>
              <w:rPr>
                <w:rFonts w:eastAsia="Times New Roman"/>
                <w:bCs/>
                <w:sz w:val="24"/>
                <w:szCs w:val="24"/>
              </w:rPr>
            </w:pPr>
            <w:r w:rsidRPr="003453A1">
              <w:rPr>
                <w:rFonts w:eastAsia="Times New Roman"/>
                <w:bCs/>
                <w:sz w:val="24"/>
                <w:szCs w:val="24"/>
              </w:rPr>
              <w:t xml:space="preserve">3. Крайг Г. Психология развития. СПб., 2000. </w:t>
            </w:r>
          </w:p>
          <w:p w:rsidR="003453A1" w:rsidRPr="003453A1" w:rsidRDefault="003453A1" w:rsidP="003453A1">
            <w:pPr>
              <w:spacing w:after="0" w:line="240" w:lineRule="auto"/>
              <w:rPr>
                <w:rFonts w:eastAsia="Times New Roman"/>
                <w:b/>
                <w:bCs/>
                <w:sz w:val="24"/>
                <w:szCs w:val="24"/>
              </w:rPr>
            </w:pPr>
            <w:r w:rsidRPr="003453A1">
              <w:rPr>
                <w:rFonts w:eastAsia="Times New Roman"/>
                <w:b/>
                <w:bCs/>
                <w:sz w:val="24"/>
                <w:szCs w:val="24"/>
              </w:rPr>
              <w:t>Дополнительная литература:</w:t>
            </w:r>
          </w:p>
          <w:p w:rsidR="003453A1" w:rsidRPr="003453A1" w:rsidRDefault="003453A1" w:rsidP="003453A1">
            <w:pPr>
              <w:spacing w:after="0" w:line="240" w:lineRule="auto"/>
              <w:jc w:val="both"/>
              <w:rPr>
                <w:rFonts w:eastAsia="Times New Roman"/>
                <w:bCs/>
                <w:sz w:val="24"/>
                <w:szCs w:val="24"/>
              </w:rPr>
            </w:pPr>
            <w:r w:rsidRPr="003453A1">
              <w:rPr>
                <w:rFonts w:eastAsia="Times New Roman"/>
                <w:bCs/>
                <w:sz w:val="24"/>
                <w:szCs w:val="24"/>
              </w:rPr>
              <w:t>1</w:t>
            </w:r>
            <w:r w:rsidRPr="003453A1">
              <w:rPr>
                <w:rFonts w:eastAsia="Times New Roman"/>
                <w:sz w:val="28"/>
                <w:szCs w:val="28"/>
              </w:rPr>
              <w:t xml:space="preserve"> </w:t>
            </w:r>
            <w:r w:rsidRPr="003453A1">
              <w:rPr>
                <w:rFonts w:eastAsia="Times New Roman"/>
                <w:sz w:val="24"/>
                <w:szCs w:val="24"/>
              </w:rPr>
              <w:t>Гордеева Т.О. Психология мотивации достижения. М., 2006.</w:t>
            </w:r>
          </w:p>
          <w:p w:rsidR="003453A1" w:rsidRPr="003453A1" w:rsidRDefault="003453A1" w:rsidP="003453A1">
            <w:pPr>
              <w:spacing w:after="0" w:line="240" w:lineRule="auto"/>
              <w:jc w:val="both"/>
              <w:rPr>
                <w:rFonts w:eastAsia="Times New Roman"/>
                <w:b/>
                <w:bCs/>
                <w:sz w:val="24"/>
                <w:szCs w:val="24"/>
              </w:rPr>
            </w:pPr>
            <w:r w:rsidRPr="003453A1">
              <w:rPr>
                <w:rFonts w:eastAsia="Times New Roman"/>
                <w:bCs/>
                <w:sz w:val="24"/>
                <w:szCs w:val="24"/>
              </w:rPr>
              <w:t>2.</w:t>
            </w:r>
            <w:r w:rsidRPr="003453A1">
              <w:rPr>
                <w:rFonts w:eastAsia="Times New Roman"/>
                <w:b/>
                <w:bCs/>
                <w:sz w:val="24"/>
                <w:szCs w:val="24"/>
              </w:rPr>
              <w:t xml:space="preserve"> </w:t>
            </w:r>
            <w:r w:rsidRPr="003453A1">
              <w:rPr>
                <w:rFonts w:eastAsia="Times New Roman"/>
                <w:sz w:val="24"/>
                <w:szCs w:val="24"/>
              </w:rPr>
              <w:t>Зеер Э.Ф., Сыманюк Э.Э. Психология профессиональных деструкций: Учебное пособие для вузов. М., 2005.</w:t>
            </w:r>
          </w:p>
          <w:p w:rsidR="003453A1" w:rsidRPr="003453A1" w:rsidRDefault="003453A1" w:rsidP="003453A1">
            <w:pPr>
              <w:spacing w:after="0" w:line="240" w:lineRule="auto"/>
              <w:rPr>
                <w:rFonts w:eastAsia="Times New Roman"/>
                <w:sz w:val="24"/>
                <w:szCs w:val="24"/>
              </w:rPr>
            </w:pPr>
            <w:r w:rsidRPr="003453A1">
              <w:rPr>
                <w:rFonts w:eastAsia="Times New Roman"/>
                <w:bCs/>
                <w:sz w:val="24"/>
                <w:szCs w:val="24"/>
              </w:rPr>
              <w:t xml:space="preserve">3. </w:t>
            </w:r>
            <w:r w:rsidRPr="003453A1">
              <w:rPr>
                <w:rFonts w:eastAsia="Times New Roman"/>
                <w:sz w:val="24"/>
                <w:szCs w:val="24"/>
              </w:rPr>
              <w:t>Лефрансуа Ги. Прикладная педагогическая психология. СПб., 2005.</w:t>
            </w:r>
          </w:p>
          <w:p w:rsidR="003453A1" w:rsidRPr="003453A1" w:rsidRDefault="003453A1" w:rsidP="003453A1">
            <w:pPr>
              <w:spacing w:after="0" w:line="240" w:lineRule="auto"/>
              <w:rPr>
                <w:rFonts w:eastAsia="Times New Roman"/>
                <w:sz w:val="24"/>
                <w:szCs w:val="24"/>
              </w:rPr>
            </w:pPr>
            <w:r w:rsidRPr="003453A1">
              <w:rPr>
                <w:rFonts w:eastAsia="Times New Roman"/>
                <w:bCs/>
                <w:sz w:val="24"/>
                <w:szCs w:val="24"/>
              </w:rPr>
              <w:t xml:space="preserve">4. </w:t>
            </w:r>
            <w:r w:rsidRPr="003453A1">
              <w:rPr>
                <w:rFonts w:eastAsia="Times New Roman"/>
                <w:sz w:val="24"/>
                <w:szCs w:val="24"/>
              </w:rPr>
              <w:t xml:space="preserve">Маслоу А. Дальние пределы человеческой психики. СПб., 1997. </w:t>
            </w:r>
          </w:p>
          <w:p w:rsidR="003453A1" w:rsidRPr="003453A1" w:rsidRDefault="003453A1" w:rsidP="003453A1">
            <w:pPr>
              <w:spacing w:after="0" w:line="240" w:lineRule="auto"/>
              <w:jc w:val="both"/>
              <w:rPr>
                <w:rFonts w:eastAsia="Times New Roman"/>
                <w:sz w:val="24"/>
                <w:szCs w:val="24"/>
              </w:rPr>
            </w:pPr>
            <w:r w:rsidRPr="003453A1">
              <w:rPr>
                <w:rFonts w:eastAsia="Times New Roman"/>
                <w:bCs/>
                <w:sz w:val="24"/>
                <w:szCs w:val="24"/>
              </w:rPr>
              <w:t xml:space="preserve">5. </w:t>
            </w:r>
            <w:r w:rsidRPr="003453A1">
              <w:rPr>
                <w:rFonts w:eastAsia="Times New Roman"/>
                <w:sz w:val="24"/>
                <w:szCs w:val="24"/>
              </w:rPr>
              <w:t xml:space="preserve">Менегетти А. Онтопсихологическая педагогика / Пер. с итальянского. М., 2010. </w:t>
            </w:r>
          </w:p>
          <w:p w:rsidR="003453A1" w:rsidRPr="003453A1" w:rsidRDefault="003453A1" w:rsidP="003453A1">
            <w:pPr>
              <w:spacing w:after="0" w:line="240" w:lineRule="auto"/>
              <w:rPr>
                <w:rFonts w:eastAsia="Times New Roman"/>
                <w:sz w:val="24"/>
                <w:szCs w:val="24"/>
              </w:rPr>
            </w:pPr>
            <w:r w:rsidRPr="003453A1">
              <w:rPr>
                <w:rFonts w:eastAsia="Times New Roman"/>
                <w:bCs/>
                <w:sz w:val="24"/>
                <w:szCs w:val="24"/>
              </w:rPr>
              <w:t>6.</w:t>
            </w:r>
            <w:r w:rsidRPr="003453A1">
              <w:rPr>
                <w:rFonts w:eastAsia="Times New Roman"/>
                <w:b/>
                <w:bCs/>
                <w:sz w:val="24"/>
                <w:szCs w:val="24"/>
              </w:rPr>
              <w:t xml:space="preserve"> </w:t>
            </w:r>
            <w:r w:rsidRPr="003453A1">
              <w:rPr>
                <w:rFonts w:eastAsia="Times New Roman"/>
                <w:sz w:val="24"/>
                <w:szCs w:val="24"/>
              </w:rPr>
              <w:t>Психология здоровья: Учебник для вузов / Под ред. Г.С. Никифорова. СПб., 2006.</w:t>
            </w:r>
          </w:p>
          <w:p w:rsidR="003453A1" w:rsidRPr="003453A1" w:rsidRDefault="003453A1" w:rsidP="003453A1">
            <w:pPr>
              <w:spacing w:after="0" w:line="240" w:lineRule="auto"/>
              <w:rPr>
                <w:rFonts w:eastAsia="Times New Roman"/>
                <w:sz w:val="24"/>
                <w:szCs w:val="24"/>
              </w:rPr>
            </w:pPr>
            <w:r w:rsidRPr="003453A1">
              <w:rPr>
                <w:rFonts w:eastAsia="Times New Roman"/>
                <w:bCs/>
                <w:sz w:val="24"/>
                <w:szCs w:val="24"/>
              </w:rPr>
              <w:lastRenderedPageBreak/>
              <w:t xml:space="preserve">7. </w:t>
            </w:r>
            <w:r w:rsidRPr="003453A1">
              <w:rPr>
                <w:rFonts w:eastAsia="Times New Roman"/>
                <w:sz w:val="24"/>
                <w:szCs w:val="24"/>
              </w:rPr>
              <w:t>Развитие профессионализма преподавателя высшей школы: Учебно-методическое пособие. Издание второе / Под научн. ред. А.А. Деркача. М., 2007.</w:t>
            </w:r>
          </w:p>
          <w:p w:rsidR="003453A1" w:rsidRPr="003453A1" w:rsidRDefault="003453A1" w:rsidP="003453A1">
            <w:pPr>
              <w:spacing w:after="0" w:line="240" w:lineRule="auto"/>
              <w:rPr>
                <w:rFonts w:eastAsia="Times New Roman"/>
                <w:sz w:val="24"/>
                <w:szCs w:val="24"/>
              </w:rPr>
            </w:pPr>
            <w:r w:rsidRPr="003453A1">
              <w:rPr>
                <w:rFonts w:eastAsia="Times New Roman"/>
                <w:sz w:val="24"/>
                <w:szCs w:val="24"/>
              </w:rPr>
              <w:t xml:space="preserve">8. Роджерс К.Р. Взгляд на психотерапию: Становление человека: пер. с англ. М., 1994. </w:t>
            </w:r>
          </w:p>
          <w:p w:rsidR="003453A1" w:rsidRPr="003453A1" w:rsidRDefault="003453A1" w:rsidP="003453A1">
            <w:pPr>
              <w:spacing w:after="0" w:line="240" w:lineRule="auto"/>
              <w:rPr>
                <w:rFonts w:eastAsia="Times New Roman"/>
                <w:sz w:val="24"/>
                <w:szCs w:val="24"/>
              </w:rPr>
            </w:pPr>
            <w:r w:rsidRPr="003453A1">
              <w:rPr>
                <w:rFonts w:eastAsia="Times New Roman"/>
                <w:bCs/>
                <w:sz w:val="24"/>
                <w:szCs w:val="24"/>
              </w:rPr>
              <w:t>9.</w:t>
            </w:r>
            <w:r w:rsidRPr="003453A1">
              <w:rPr>
                <w:rFonts w:eastAsia="Times New Roman"/>
                <w:b/>
                <w:bCs/>
                <w:sz w:val="24"/>
                <w:szCs w:val="24"/>
              </w:rPr>
              <w:t xml:space="preserve"> </w:t>
            </w:r>
            <w:r w:rsidRPr="003453A1">
              <w:rPr>
                <w:rFonts w:eastAsia="Times New Roman"/>
                <w:sz w:val="24"/>
                <w:szCs w:val="24"/>
              </w:rPr>
              <w:t xml:space="preserve">Цой Л.Н. Практическая конфликтология. М., 2001. </w:t>
            </w:r>
          </w:p>
          <w:p w:rsidR="003453A1" w:rsidRPr="003453A1" w:rsidRDefault="003453A1" w:rsidP="003453A1">
            <w:pPr>
              <w:spacing w:after="0" w:line="240" w:lineRule="auto"/>
              <w:jc w:val="both"/>
              <w:rPr>
                <w:rFonts w:eastAsia="Times New Roman"/>
                <w:b/>
                <w:sz w:val="24"/>
                <w:szCs w:val="24"/>
              </w:rPr>
            </w:pPr>
            <w:r w:rsidRPr="003453A1">
              <w:rPr>
                <w:rFonts w:eastAsia="Times New Roman"/>
                <w:b/>
                <w:sz w:val="24"/>
                <w:szCs w:val="24"/>
              </w:rPr>
              <w:t>Электронные источники информации (на русском языке):</w:t>
            </w:r>
          </w:p>
          <w:p w:rsidR="003453A1" w:rsidRPr="003453A1" w:rsidRDefault="003453A1" w:rsidP="003453A1">
            <w:pPr>
              <w:spacing w:after="0" w:line="240" w:lineRule="auto"/>
              <w:rPr>
                <w:rFonts w:eastAsia="Times New Roman"/>
                <w:sz w:val="24"/>
                <w:szCs w:val="24"/>
              </w:rPr>
            </w:pPr>
            <w:r w:rsidRPr="003453A1">
              <w:rPr>
                <w:rFonts w:eastAsia="Times New Roman"/>
                <w:sz w:val="24"/>
                <w:szCs w:val="24"/>
              </w:rPr>
              <w:t xml:space="preserve">1. Актуальные проблемы образования, высшей школы  </w:t>
            </w:r>
            <w:hyperlink r:id="rId91" w:history="1">
              <w:r w:rsidRPr="003453A1">
                <w:rPr>
                  <w:rFonts w:eastAsia="Times New Roman"/>
                  <w:sz w:val="24"/>
                  <w:szCs w:val="24"/>
                  <w:lang w:val="en-US"/>
                </w:rPr>
                <w:t>http</w:t>
              </w:r>
              <w:r w:rsidRPr="003453A1">
                <w:rPr>
                  <w:rFonts w:eastAsia="Times New Roman"/>
                  <w:sz w:val="24"/>
                  <w:szCs w:val="24"/>
                </w:rPr>
                <w:t>://</w:t>
              </w:r>
              <w:r w:rsidRPr="003453A1">
                <w:rPr>
                  <w:rFonts w:eastAsia="Times New Roman"/>
                  <w:sz w:val="24"/>
                  <w:szCs w:val="24"/>
                  <w:lang w:val="en-US"/>
                </w:rPr>
                <w:t>sinncom</w:t>
              </w:r>
              <w:r w:rsidRPr="003453A1">
                <w:rPr>
                  <w:rFonts w:eastAsia="Times New Roman"/>
                  <w:sz w:val="24"/>
                  <w:szCs w:val="24"/>
                </w:rPr>
                <w:t>.</w:t>
              </w:r>
              <w:r w:rsidRPr="003453A1">
                <w:rPr>
                  <w:rFonts w:eastAsia="Times New Roman"/>
                  <w:sz w:val="24"/>
                  <w:szCs w:val="24"/>
                  <w:lang w:val="en-US"/>
                </w:rPr>
                <w:t>ru</w:t>
              </w:r>
              <w:r w:rsidRPr="003453A1">
                <w:rPr>
                  <w:rFonts w:eastAsia="Times New Roman"/>
                  <w:sz w:val="24"/>
                  <w:szCs w:val="24"/>
                </w:rPr>
                <w:t>/</w:t>
              </w:r>
              <w:r w:rsidRPr="003453A1">
                <w:rPr>
                  <w:rFonts w:eastAsia="Times New Roman"/>
                  <w:sz w:val="24"/>
                  <w:szCs w:val="24"/>
                  <w:lang w:val="en-US"/>
                </w:rPr>
                <w:t>content</w:t>
              </w:r>
              <w:r w:rsidRPr="003453A1">
                <w:rPr>
                  <w:rFonts w:eastAsia="Times New Roman"/>
                  <w:sz w:val="24"/>
                  <w:szCs w:val="24"/>
                </w:rPr>
                <w:t>/</w:t>
              </w:r>
              <w:r w:rsidRPr="003453A1">
                <w:rPr>
                  <w:rFonts w:eastAsia="Times New Roman"/>
                  <w:sz w:val="24"/>
                  <w:szCs w:val="24"/>
                  <w:lang w:val="en-US"/>
                </w:rPr>
                <w:t>reforma</w:t>
              </w:r>
              <w:r w:rsidRPr="003453A1">
                <w:rPr>
                  <w:rFonts w:eastAsia="Times New Roman"/>
                  <w:sz w:val="24"/>
                  <w:szCs w:val="24"/>
                </w:rPr>
                <w:t>/</w:t>
              </w:r>
              <w:r w:rsidRPr="003453A1">
                <w:rPr>
                  <w:rFonts w:eastAsia="Times New Roman"/>
                  <w:sz w:val="24"/>
                  <w:szCs w:val="24"/>
                  <w:lang w:val="en-US"/>
                </w:rPr>
                <w:t>index</w:t>
              </w:r>
              <w:r w:rsidRPr="003453A1">
                <w:rPr>
                  <w:rFonts w:eastAsia="Times New Roman"/>
                  <w:sz w:val="24"/>
                  <w:szCs w:val="24"/>
                </w:rPr>
                <w:t>1.</w:t>
              </w:r>
              <w:r w:rsidRPr="003453A1">
                <w:rPr>
                  <w:rFonts w:eastAsia="Times New Roman"/>
                  <w:sz w:val="24"/>
                  <w:szCs w:val="24"/>
                  <w:lang w:val="en-US"/>
                </w:rPr>
                <w:t>htm</w:t>
              </w:r>
            </w:hyperlink>
          </w:p>
          <w:p w:rsidR="003453A1" w:rsidRPr="003453A1" w:rsidRDefault="003453A1" w:rsidP="003453A1">
            <w:pPr>
              <w:spacing w:after="0" w:line="240" w:lineRule="auto"/>
              <w:rPr>
                <w:rFonts w:eastAsia="Times New Roman"/>
                <w:sz w:val="24"/>
                <w:szCs w:val="24"/>
              </w:rPr>
            </w:pPr>
            <w:r w:rsidRPr="003453A1">
              <w:rPr>
                <w:rFonts w:eastAsia="Times New Roman"/>
                <w:sz w:val="24"/>
                <w:szCs w:val="24"/>
              </w:rPr>
              <w:t>2.Портал «Гуманитарное образование» http://www.humanities.edu.ru/</w:t>
            </w:r>
          </w:p>
          <w:p w:rsidR="003453A1" w:rsidRPr="003453A1" w:rsidRDefault="003453A1" w:rsidP="003453A1">
            <w:pPr>
              <w:spacing w:after="0" w:line="240" w:lineRule="auto"/>
              <w:rPr>
                <w:rFonts w:eastAsia="Times New Roman"/>
                <w:sz w:val="24"/>
                <w:szCs w:val="24"/>
              </w:rPr>
            </w:pPr>
            <w:r w:rsidRPr="003453A1">
              <w:rPr>
                <w:rFonts w:eastAsia="Times New Roman"/>
                <w:sz w:val="24"/>
                <w:szCs w:val="24"/>
              </w:rPr>
              <w:t xml:space="preserve">3.Федеральный портал «Российское образование» </w:t>
            </w:r>
            <w:hyperlink r:id="rId92" w:history="1">
              <w:r w:rsidRPr="003453A1">
                <w:rPr>
                  <w:rFonts w:eastAsia="Times New Roman"/>
                  <w:sz w:val="24"/>
                  <w:szCs w:val="24"/>
                  <w:u w:val="single"/>
                </w:rPr>
                <w:t>http://www.edu.ru/</w:t>
              </w:r>
            </w:hyperlink>
            <w:r w:rsidRPr="003453A1">
              <w:rPr>
                <w:rFonts w:eastAsia="Times New Roman"/>
                <w:sz w:val="24"/>
                <w:szCs w:val="24"/>
              </w:rPr>
              <w:t xml:space="preserve"> </w:t>
            </w:r>
          </w:p>
          <w:p w:rsidR="003453A1" w:rsidRPr="003453A1" w:rsidRDefault="003453A1" w:rsidP="003453A1">
            <w:pPr>
              <w:shd w:val="clear" w:color="auto" w:fill="FFFFFF"/>
              <w:tabs>
                <w:tab w:val="left" w:leader="underscore" w:pos="6494"/>
              </w:tabs>
              <w:spacing w:after="0" w:line="360" w:lineRule="auto"/>
              <w:ind w:left="400" w:hanging="400"/>
              <w:rPr>
                <w:rFonts w:eastAsia="Times New Roman"/>
                <w:sz w:val="24"/>
                <w:szCs w:val="24"/>
              </w:rPr>
            </w:pPr>
          </w:p>
        </w:tc>
      </w:tr>
      <w:tr w:rsidR="003453A1" w:rsidRPr="003453A1" w:rsidTr="00D01D21">
        <w:tblPrEx>
          <w:tblLook w:val="04A0" w:firstRow="1" w:lastRow="0" w:firstColumn="1" w:lastColumn="0" w:noHBand="0" w:noVBand="1"/>
        </w:tblPrEx>
        <w:trPr>
          <w:trHeight w:val="719"/>
        </w:trPr>
        <w:tc>
          <w:tcPr>
            <w:tcW w:w="456" w:type="dxa"/>
            <w:vAlign w:val="center"/>
          </w:tcPr>
          <w:p w:rsidR="003453A1" w:rsidRPr="003453A1" w:rsidRDefault="003453A1" w:rsidP="003453A1">
            <w:pPr>
              <w:spacing w:after="0" w:line="240" w:lineRule="auto"/>
              <w:jc w:val="center"/>
              <w:rPr>
                <w:rFonts w:eastAsia="Times New Roman"/>
                <w:b/>
                <w:sz w:val="24"/>
                <w:szCs w:val="24"/>
              </w:rPr>
            </w:pPr>
            <w:r w:rsidRPr="003453A1">
              <w:rPr>
                <w:rFonts w:eastAsia="Times New Roman"/>
                <w:b/>
                <w:sz w:val="24"/>
                <w:szCs w:val="24"/>
              </w:rPr>
              <w:t>3</w:t>
            </w:r>
          </w:p>
        </w:tc>
        <w:tc>
          <w:tcPr>
            <w:tcW w:w="3196" w:type="dxa"/>
            <w:vAlign w:val="center"/>
          </w:tcPr>
          <w:p w:rsidR="003453A1" w:rsidRPr="003453A1" w:rsidRDefault="003453A1" w:rsidP="003453A1">
            <w:pPr>
              <w:spacing w:after="0" w:line="240" w:lineRule="auto"/>
              <w:rPr>
                <w:rFonts w:eastAsia="Times New Roman"/>
                <w:b/>
                <w:sz w:val="24"/>
                <w:szCs w:val="24"/>
              </w:rPr>
            </w:pPr>
            <w:r w:rsidRPr="003453A1">
              <w:rPr>
                <w:rFonts w:eastAsia="Times New Roman"/>
                <w:b/>
                <w:sz w:val="24"/>
                <w:szCs w:val="24"/>
              </w:rPr>
              <w:t>Модуль 3. Интеллектуальный тренинг</w:t>
            </w:r>
          </w:p>
        </w:tc>
        <w:tc>
          <w:tcPr>
            <w:tcW w:w="5954" w:type="dxa"/>
          </w:tcPr>
          <w:p w:rsidR="003453A1" w:rsidRPr="003453A1" w:rsidRDefault="003453A1" w:rsidP="003453A1">
            <w:pPr>
              <w:spacing w:after="0" w:line="240" w:lineRule="auto"/>
              <w:jc w:val="center"/>
              <w:rPr>
                <w:rFonts w:eastAsia="Times New Roman"/>
                <w:sz w:val="24"/>
                <w:szCs w:val="24"/>
              </w:rPr>
            </w:pPr>
          </w:p>
        </w:tc>
      </w:tr>
      <w:tr w:rsidR="003453A1" w:rsidRPr="003453A1" w:rsidTr="00D01D21">
        <w:tblPrEx>
          <w:tblLook w:val="04A0" w:firstRow="1" w:lastRow="0" w:firstColumn="1" w:lastColumn="0" w:noHBand="0" w:noVBand="1"/>
        </w:tblPrEx>
        <w:tc>
          <w:tcPr>
            <w:tcW w:w="456" w:type="dxa"/>
            <w:vAlign w:val="center"/>
          </w:tcPr>
          <w:p w:rsidR="003453A1" w:rsidRPr="003453A1" w:rsidRDefault="003453A1" w:rsidP="003453A1">
            <w:pPr>
              <w:spacing w:after="0" w:line="240" w:lineRule="auto"/>
              <w:jc w:val="both"/>
              <w:rPr>
                <w:rFonts w:eastAsia="Times New Roman"/>
                <w:sz w:val="24"/>
                <w:szCs w:val="24"/>
              </w:rPr>
            </w:pPr>
          </w:p>
        </w:tc>
        <w:tc>
          <w:tcPr>
            <w:tcW w:w="3196" w:type="dxa"/>
          </w:tcPr>
          <w:p w:rsidR="003453A1" w:rsidRPr="003453A1" w:rsidRDefault="003453A1" w:rsidP="003453A1">
            <w:pPr>
              <w:spacing w:after="0" w:line="240" w:lineRule="auto"/>
              <w:jc w:val="both"/>
              <w:rPr>
                <w:rFonts w:eastAsia="Times New Roman"/>
                <w:sz w:val="24"/>
                <w:szCs w:val="24"/>
              </w:rPr>
            </w:pPr>
            <w:r w:rsidRPr="003453A1">
              <w:rPr>
                <w:rFonts w:eastAsia="Times New Roman"/>
                <w:sz w:val="24"/>
                <w:szCs w:val="24"/>
              </w:rPr>
              <w:t>Тема 1. Оценка и развитие основных интеллектуальных ресурсов</w:t>
            </w:r>
          </w:p>
        </w:tc>
        <w:tc>
          <w:tcPr>
            <w:tcW w:w="5954" w:type="dxa"/>
          </w:tcPr>
          <w:p w:rsidR="003453A1" w:rsidRPr="003453A1" w:rsidRDefault="003453A1" w:rsidP="003453A1">
            <w:pPr>
              <w:spacing w:after="0" w:line="240" w:lineRule="auto"/>
              <w:jc w:val="both"/>
              <w:rPr>
                <w:rFonts w:eastAsia="Times New Roman"/>
                <w:sz w:val="24"/>
                <w:szCs w:val="24"/>
              </w:rPr>
            </w:pPr>
            <w:r w:rsidRPr="003453A1">
              <w:rPr>
                <w:rFonts w:eastAsia="Times New Roman"/>
                <w:sz w:val="24"/>
                <w:szCs w:val="24"/>
              </w:rPr>
              <w:t>Основные познавательные процессы. Интеллектуальные ресурсы специалиста.  Внимание. Память. Мышление.</w:t>
            </w:r>
          </w:p>
        </w:tc>
      </w:tr>
      <w:tr w:rsidR="003453A1" w:rsidRPr="003453A1" w:rsidTr="00D01D21">
        <w:tblPrEx>
          <w:tblLook w:val="04A0" w:firstRow="1" w:lastRow="0" w:firstColumn="1" w:lastColumn="0" w:noHBand="0" w:noVBand="1"/>
        </w:tblPrEx>
        <w:tc>
          <w:tcPr>
            <w:tcW w:w="456" w:type="dxa"/>
            <w:vAlign w:val="center"/>
          </w:tcPr>
          <w:p w:rsidR="003453A1" w:rsidRPr="003453A1" w:rsidRDefault="003453A1" w:rsidP="003453A1">
            <w:pPr>
              <w:spacing w:after="0" w:line="240" w:lineRule="auto"/>
              <w:jc w:val="both"/>
              <w:rPr>
                <w:rFonts w:eastAsia="Times New Roman"/>
                <w:sz w:val="24"/>
                <w:szCs w:val="24"/>
              </w:rPr>
            </w:pPr>
          </w:p>
        </w:tc>
        <w:tc>
          <w:tcPr>
            <w:tcW w:w="3196" w:type="dxa"/>
          </w:tcPr>
          <w:p w:rsidR="003453A1" w:rsidRPr="003453A1" w:rsidRDefault="003453A1" w:rsidP="003453A1">
            <w:pPr>
              <w:spacing w:after="0" w:line="240" w:lineRule="auto"/>
              <w:jc w:val="both"/>
              <w:rPr>
                <w:rFonts w:eastAsia="Times New Roman"/>
                <w:sz w:val="24"/>
                <w:szCs w:val="24"/>
              </w:rPr>
            </w:pPr>
            <w:r w:rsidRPr="003453A1">
              <w:rPr>
                <w:rFonts w:eastAsia="Times New Roman"/>
                <w:sz w:val="24"/>
                <w:szCs w:val="24"/>
              </w:rPr>
              <w:t>Тема 2. Оптимизация процесса восприятия информации</w:t>
            </w:r>
          </w:p>
          <w:p w:rsidR="003453A1" w:rsidRPr="003453A1" w:rsidRDefault="003453A1" w:rsidP="003453A1">
            <w:pPr>
              <w:spacing w:after="0" w:line="240" w:lineRule="auto"/>
              <w:jc w:val="both"/>
              <w:rPr>
                <w:rFonts w:eastAsia="Times New Roman"/>
                <w:sz w:val="24"/>
                <w:szCs w:val="24"/>
              </w:rPr>
            </w:pPr>
          </w:p>
        </w:tc>
        <w:tc>
          <w:tcPr>
            <w:tcW w:w="5954" w:type="dxa"/>
          </w:tcPr>
          <w:p w:rsidR="003453A1" w:rsidRPr="003453A1" w:rsidRDefault="003453A1" w:rsidP="003453A1">
            <w:pPr>
              <w:spacing w:after="0" w:line="240" w:lineRule="auto"/>
              <w:ind w:firstLine="34"/>
              <w:jc w:val="both"/>
              <w:rPr>
                <w:rFonts w:eastAsia="Times New Roman"/>
                <w:sz w:val="24"/>
                <w:szCs w:val="24"/>
              </w:rPr>
            </w:pPr>
            <w:r w:rsidRPr="003453A1">
              <w:rPr>
                <w:rFonts w:eastAsia="Times New Roman"/>
                <w:sz w:val="24"/>
                <w:szCs w:val="24"/>
              </w:rPr>
              <w:t xml:space="preserve">Роль внимания в обеспечении эффективного восприятия информации. Тестирование свойств внимания: концентрации, объема, переключения. Развитие свойств внимания. </w:t>
            </w:r>
          </w:p>
        </w:tc>
      </w:tr>
      <w:tr w:rsidR="003453A1" w:rsidRPr="003453A1" w:rsidTr="00D01D21">
        <w:tblPrEx>
          <w:tblLook w:val="04A0" w:firstRow="1" w:lastRow="0" w:firstColumn="1" w:lastColumn="0" w:noHBand="0" w:noVBand="1"/>
        </w:tblPrEx>
        <w:tc>
          <w:tcPr>
            <w:tcW w:w="456" w:type="dxa"/>
            <w:vAlign w:val="center"/>
          </w:tcPr>
          <w:p w:rsidR="003453A1" w:rsidRPr="003453A1" w:rsidRDefault="003453A1" w:rsidP="003453A1">
            <w:pPr>
              <w:spacing w:after="0" w:line="240" w:lineRule="auto"/>
              <w:jc w:val="both"/>
              <w:rPr>
                <w:rFonts w:eastAsia="Times New Roman"/>
                <w:sz w:val="24"/>
                <w:szCs w:val="24"/>
              </w:rPr>
            </w:pPr>
          </w:p>
        </w:tc>
        <w:tc>
          <w:tcPr>
            <w:tcW w:w="3196" w:type="dxa"/>
          </w:tcPr>
          <w:p w:rsidR="003453A1" w:rsidRPr="003453A1" w:rsidRDefault="003453A1" w:rsidP="003453A1">
            <w:pPr>
              <w:spacing w:after="0" w:line="240" w:lineRule="auto"/>
              <w:jc w:val="both"/>
              <w:rPr>
                <w:rFonts w:eastAsia="Times New Roman"/>
                <w:sz w:val="24"/>
                <w:szCs w:val="24"/>
              </w:rPr>
            </w:pPr>
            <w:r w:rsidRPr="003453A1">
              <w:rPr>
                <w:rFonts w:eastAsia="Times New Roman"/>
                <w:sz w:val="24"/>
                <w:szCs w:val="24"/>
              </w:rPr>
              <w:t>Тема 3. Эффективные методы запоминания</w:t>
            </w:r>
          </w:p>
          <w:p w:rsidR="003453A1" w:rsidRPr="003453A1" w:rsidRDefault="003453A1" w:rsidP="003453A1">
            <w:pPr>
              <w:spacing w:after="0" w:line="240" w:lineRule="auto"/>
              <w:jc w:val="both"/>
              <w:rPr>
                <w:rFonts w:eastAsia="Times New Roman"/>
                <w:sz w:val="24"/>
                <w:szCs w:val="24"/>
              </w:rPr>
            </w:pPr>
          </w:p>
        </w:tc>
        <w:tc>
          <w:tcPr>
            <w:tcW w:w="5954" w:type="dxa"/>
          </w:tcPr>
          <w:p w:rsidR="003453A1" w:rsidRPr="003453A1" w:rsidRDefault="003453A1" w:rsidP="003453A1">
            <w:pPr>
              <w:spacing w:after="0" w:line="240" w:lineRule="auto"/>
              <w:jc w:val="both"/>
              <w:rPr>
                <w:rFonts w:eastAsia="Times New Roman"/>
                <w:sz w:val="24"/>
                <w:szCs w:val="24"/>
              </w:rPr>
            </w:pPr>
            <w:r w:rsidRPr="003453A1">
              <w:rPr>
                <w:rFonts w:eastAsia="Times New Roman"/>
                <w:sz w:val="24"/>
                <w:szCs w:val="24"/>
              </w:rPr>
              <w:t>Запоминание и сохранение информации. Основные показатели памяти. Улучшение запоминания.</w:t>
            </w:r>
          </w:p>
        </w:tc>
      </w:tr>
      <w:tr w:rsidR="003453A1" w:rsidRPr="003453A1" w:rsidTr="00D01D21">
        <w:tblPrEx>
          <w:tblLook w:val="04A0" w:firstRow="1" w:lastRow="0" w:firstColumn="1" w:lastColumn="0" w:noHBand="0" w:noVBand="1"/>
        </w:tblPrEx>
        <w:tc>
          <w:tcPr>
            <w:tcW w:w="456" w:type="dxa"/>
            <w:vAlign w:val="center"/>
          </w:tcPr>
          <w:p w:rsidR="003453A1" w:rsidRPr="003453A1" w:rsidRDefault="003453A1" w:rsidP="003453A1">
            <w:pPr>
              <w:spacing w:after="0" w:line="240" w:lineRule="auto"/>
              <w:jc w:val="both"/>
              <w:rPr>
                <w:rFonts w:eastAsia="Times New Roman"/>
                <w:sz w:val="24"/>
                <w:szCs w:val="24"/>
              </w:rPr>
            </w:pPr>
          </w:p>
        </w:tc>
        <w:tc>
          <w:tcPr>
            <w:tcW w:w="3196" w:type="dxa"/>
          </w:tcPr>
          <w:p w:rsidR="003453A1" w:rsidRPr="003453A1" w:rsidRDefault="003453A1" w:rsidP="003453A1">
            <w:pPr>
              <w:spacing w:after="0" w:line="240" w:lineRule="auto"/>
              <w:jc w:val="both"/>
              <w:rPr>
                <w:rFonts w:eastAsia="Times New Roman"/>
                <w:sz w:val="24"/>
                <w:szCs w:val="24"/>
              </w:rPr>
            </w:pPr>
            <w:r w:rsidRPr="003453A1">
              <w:rPr>
                <w:rFonts w:eastAsia="Times New Roman"/>
                <w:sz w:val="24"/>
                <w:szCs w:val="24"/>
              </w:rPr>
              <w:t>Тема 4. Профилактика зрительного утомления</w:t>
            </w:r>
          </w:p>
          <w:p w:rsidR="003453A1" w:rsidRPr="003453A1" w:rsidRDefault="003453A1" w:rsidP="003453A1">
            <w:pPr>
              <w:spacing w:after="0" w:line="240" w:lineRule="auto"/>
              <w:jc w:val="both"/>
              <w:rPr>
                <w:rFonts w:eastAsia="Times New Roman"/>
                <w:sz w:val="24"/>
                <w:szCs w:val="24"/>
              </w:rPr>
            </w:pPr>
          </w:p>
        </w:tc>
        <w:tc>
          <w:tcPr>
            <w:tcW w:w="5954" w:type="dxa"/>
          </w:tcPr>
          <w:p w:rsidR="003453A1" w:rsidRPr="003453A1" w:rsidRDefault="003453A1" w:rsidP="003453A1">
            <w:pPr>
              <w:spacing w:after="0" w:line="240" w:lineRule="auto"/>
              <w:rPr>
                <w:rFonts w:eastAsia="Times New Roman"/>
                <w:sz w:val="24"/>
                <w:szCs w:val="24"/>
              </w:rPr>
            </w:pPr>
            <w:r w:rsidRPr="003453A1">
              <w:rPr>
                <w:rFonts w:eastAsia="Times New Roman"/>
                <w:sz w:val="24"/>
                <w:szCs w:val="24"/>
              </w:rPr>
              <w:t>Ресурсы зрения. Развитие бокового зрения. Совершенствование движений глаз. Причины и профилактика повышенного зрительного утомления.</w:t>
            </w:r>
          </w:p>
        </w:tc>
      </w:tr>
      <w:tr w:rsidR="003453A1" w:rsidRPr="003453A1" w:rsidTr="00D01D21">
        <w:tblPrEx>
          <w:tblLook w:val="04A0" w:firstRow="1" w:lastRow="0" w:firstColumn="1" w:lastColumn="0" w:noHBand="0" w:noVBand="1"/>
        </w:tblPrEx>
        <w:trPr>
          <w:trHeight w:val="1034"/>
        </w:trPr>
        <w:tc>
          <w:tcPr>
            <w:tcW w:w="456" w:type="dxa"/>
            <w:vAlign w:val="center"/>
          </w:tcPr>
          <w:p w:rsidR="003453A1" w:rsidRPr="003453A1" w:rsidRDefault="003453A1" w:rsidP="003453A1">
            <w:pPr>
              <w:spacing w:after="0" w:line="240" w:lineRule="auto"/>
              <w:jc w:val="both"/>
              <w:rPr>
                <w:rFonts w:eastAsia="Times New Roman"/>
                <w:sz w:val="24"/>
                <w:szCs w:val="24"/>
              </w:rPr>
            </w:pPr>
          </w:p>
        </w:tc>
        <w:tc>
          <w:tcPr>
            <w:tcW w:w="3196" w:type="dxa"/>
          </w:tcPr>
          <w:p w:rsidR="003453A1" w:rsidRPr="003453A1" w:rsidRDefault="003453A1" w:rsidP="003453A1">
            <w:pPr>
              <w:spacing w:after="0" w:line="240" w:lineRule="auto"/>
              <w:jc w:val="both"/>
              <w:rPr>
                <w:rFonts w:eastAsia="Times New Roman"/>
                <w:sz w:val="24"/>
                <w:szCs w:val="24"/>
              </w:rPr>
            </w:pPr>
            <w:r w:rsidRPr="003453A1">
              <w:rPr>
                <w:rFonts w:eastAsia="Times New Roman"/>
                <w:sz w:val="24"/>
                <w:szCs w:val="24"/>
              </w:rPr>
              <w:t>Тема 5. Алгоритмы эффективного чтения</w:t>
            </w:r>
          </w:p>
        </w:tc>
        <w:tc>
          <w:tcPr>
            <w:tcW w:w="5954" w:type="dxa"/>
          </w:tcPr>
          <w:p w:rsidR="003453A1" w:rsidRPr="003453A1" w:rsidRDefault="003453A1" w:rsidP="003453A1">
            <w:pPr>
              <w:spacing w:after="0" w:line="240" w:lineRule="auto"/>
              <w:jc w:val="both"/>
              <w:rPr>
                <w:rFonts w:eastAsia="Times New Roman"/>
                <w:sz w:val="24"/>
                <w:szCs w:val="24"/>
              </w:rPr>
            </w:pPr>
            <w:r w:rsidRPr="003453A1">
              <w:rPr>
                <w:rFonts w:eastAsia="Times New Roman"/>
                <w:sz w:val="24"/>
                <w:szCs w:val="24"/>
              </w:rPr>
              <w:t>Роль мышления и воображения в понимании и усвоении прочитанного. Интегральный алгоритм чтения. Итоговое тестирование эффективности чтения.</w:t>
            </w:r>
          </w:p>
        </w:tc>
      </w:tr>
      <w:tr w:rsidR="003453A1" w:rsidRPr="003453A1" w:rsidTr="00D01D21">
        <w:tblPrEx>
          <w:tblLook w:val="04A0" w:firstRow="1" w:lastRow="0" w:firstColumn="1" w:lastColumn="0" w:noHBand="0" w:noVBand="1"/>
        </w:tblPrEx>
        <w:tc>
          <w:tcPr>
            <w:tcW w:w="456" w:type="dxa"/>
            <w:vAlign w:val="center"/>
          </w:tcPr>
          <w:p w:rsidR="003453A1" w:rsidRPr="003453A1" w:rsidRDefault="003453A1" w:rsidP="003453A1">
            <w:pPr>
              <w:spacing w:after="0" w:line="240" w:lineRule="auto"/>
              <w:jc w:val="center"/>
              <w:rPr>
                <w:rFonts w:eastAsia="Times New Roman"/>
                <w:sz w:val="24"/>
                <w:szCs w:val="24"/>
              </w:rPr>
            </w:pPr>
          </w:p>
        </w:tc>
        <w:tc>
          <w:tcPr>
            <w:tcW w:w="3196" w:type="dxa"/>
          </w:tcPr>
          <w:p w:rsidR="003453A1" w:rsidRPr="003453A1" w:rsidRDefault="003453A1" w:rsidP="003453A1">
            <w:pPr>
              <w:spacing w:after="0" w:line="240" w:lineRule="auto"/>
              <w:rPr>
                <w:rFonts w:eastAsia="Times New Roman"/>
                <w:b/>
                <w:sz w:val="24"/>
                <w:szCs w:val="24"/>
              </w:rPr>
            </w:pPr>
            <w:r w:rsidRPr="003453A1">
              <w:rPr>
                <w:rFonts w:eastAsia="Times New Roman"/>
                <w:b/>
                <w:sz w:val="24"/>
                <w:szCs w:val="24"/>
              </w:rPr>
              <w:t>Практические занятия</w:t>
            </w:r>
          </w:p>
        </w:tc>
        <w:tc>
          <w:tcPr>
            <w:tcW w:w="5954" w:type="dxa"/>
          </w:tcPr>
          <w:p w:rsidR="003453A1" w:rsidRPr="003453A1" w:rsidRDefault="003453A1" w:rsidP="00746F3B">
            <w:pPr>
              <w:numPr>
                <w:ilvl w:val="0"/>
                <w:numId w:val="34"/>
              </w:numPr>
              <w:spacing w:after="0" w:line="240" w:lineRule="auto"/>
              <w:contextualSpacing/>
              <w:jc w:val="both"/>
              <w:rPr>
                <w:rFonts w:eastAsia="Times New Roman"/>
                <w:sz w:val="24"/>
                <w:szCs w:val="24"/>
              </w:rPr>
            </w:pPr>
            <w:r w:rsidRPr="003453A1">
              <w:rPr>
                <w:rFonts w:eastAsia="Times New Roman"/>
                <w:sz w:val="24"/>
                <w:szCs w:val="24"/>
              </w:rPr>
              <w:t>Оценка и развитие качеств внимания, позволяющее воспринимать большее количество информации, допускать меньше ошибок в работе и в жизни.</w:t>
            </w:r>
          </w:p>
          <w:p w:rsidR="003453A1" w:rsidRPr="003453A1" w:rsidRDefault="003453A1" w:rsidP="00746F3B">
            <w:pPr>
              <w:numPr>
                <w:ilvl w:val="0"/>
                <w:numId w:val="34"/>
              </w:numPr>
              <w:spacing w:after="0" w:line="240" w:lineRule="auto"/>
              <w:contextualSpacing/>
              <w:jc w:val="both"/>
              <w:rPr>
                <w:rFonts w:eastAsia="Times New Roman"/>
                <w:sz w:val="24"/>
                <w:szCs w:val="24"/>
              </w:rPr>
            </w:pPr>
            <w:r w:rsidRPr="003453A1">
              <w:rPr>
                <w:rFonts w:eastAsia="Times New Roman"/>
                <w:sz w:val="24"/>
                <w:szCs w:val="24"/>
              </w:rPr>
              <w:t>Тестирование объёма кратковременной памяти, освоение основных методов, способствующих улучшению запоминания</w:t>
            </w:r>
          </w:p>
          <w:p w:rsidR="003453A1" w:rsidRPr="003453A1" w:rsidRDefault="003453A1" w:rsidP="00746F3B">
            <w:pPr>
              <w:numPr>
                <w:ilvl w:val="0"/>
                <w:numId w:val="34"/>
              </w:numPr>
              <w:spacing w:after="0" w:line="240" w:lineRule="auto"/>
              <w:contextualSpacing/>
              <w:jc w:val="both"/>
              <w:rPr>
                <w:rFonts w:eastAsia="Times New Roman"/>
                <w:sz w:val="24"/>
                <w:szCs w:val="24"/>
              </w:rPr>
            </w:pPr>
            <w:r w:rsidRPr="003453A1">
              <w:rPr>
                <w:rFonts w:eastAsia="Times New Roman"/>
                <w:sz w:val="24"/>
                <w:szCs w:val="24"/>
              </w:rPr>
              <w:t>Совершенствование работы зрения при чтении. Профилактика зрительного утомления</w:t>
            </w:r>
          </w:p>
          <w:p w:rsidR="003453A1" w:rsidRPr="003453A1" w:rsidRDefault="003453A1" w:rsidP="00746F3B">
            <w:pPr>
              <w:numPr>
                <w:ilvl w:val="0"/>
                <w:numId w:val="34"/>
              </w:numPr>
              <w:spacing w:after="0" w:line="240" w:lineRule="auto"/>
              <w:contextualSpacing/>
              <w:rPr>
                <w:rFonts w:eastAsia="Times New Roman"/>
                <w:sz w:val="24"/>
                <w:szCs w:val="24"/>
              </w:rPr>
            </w:pPr>
            <w:r w:rsidRPr="003453A1">
              <w:rPr>
                <w:rFonts w:eastAsia="Times New Roman"/>
                <w:sz w:val="24"/>
                <w:szCs w:val="24"/>
              </w:rPr>
              <w:t>Освоение эффективных алгоритмов чтения, совершенствование понимания и усвоения прочитанного.</w:t>
            </w:r>
          </w:p>
        </w:tc>
      </w:tr>
      <w:tr w:rsidR="003453A1" w:rsidRPr="003453A1" w:rsidTr="00D01D21">
        <w:tblPrEx>
          <w:tblLook w:val="04A0" w:firstRow="1" w:lastRow="0" w:firstColumn="1" w:lastColumn="0" w:noHBand="0" w:noVBand="1"/>
        </w:tblPrEx>
        <w:tc>
          <w:tcPr>
            <w:tcW w:w="456" w:type="dxa"/>
            <w:vAlign w:val="center"/>
          </w:tcPr>
          <w:p w:rsidR="003453A1" w:rsidRPr="003453A1" w:rsidRDefault="003453A1" w:rsidP="003453A1">
            <w:pPr>
              <w:spacing w:after="0" w:line="240" w:lineRule="auto"/>
              <w:jc w:val="center"/>
              <w:rPr>
                <w:rFonts w:eastAsia="Times New Roman"/>
                <w:sz w:val="24"/>
                <w:szCs w:val="24"/>
              </w:rPr>
            </w:pPr>
          </w:p>
        </w:tc>
        <w:tc>
          <w:tcPr>
            <w:tcW w:w="3196" w:type="dxa"/>
          </w:tcPr>
          <w:p w:rsidR="003453A1" w:rsidRPr="003453A1" w:rsidRDefault="003453A1" w:rsidP="003453A1">
            <w:pPr>
              <w:spacing w:after="0" w:line="240" w:lineRule="auto"/>
              <w:jc w:val="both"/>
              <w:rPr>
                <w:rFonts w:eastAsia="Times New Roman"/>
                <w:b/>
                <w:sz w:val="24"/>
                <w:szCs w:val="24"/>
              </w:rPr>
            </w:pPr>
            <w:r w:rsidRPr="003453A1">
              <w:rPr>
                <w:rFonts w:eastAsia="Times New Roman"/>
                <w:b/>
                <w:sz w:val="24"/>
                <w:szCs w:val="24"/>
              </w:rPr>
              <w:t>Самостоятельная работа</w:t>
            </w:r>
          </w:p>
        </w:tc>
        <w:tc>
          <w:tcPr>
            <w:tcW w:w="5954" w:type="dxa"/>
          </w:tcPr>
          <w:p w:rsidR="003453A1" w:rsidRPr="003453A1" w:rsidRDefault="003453A1" w:rsidP="00746F3B">
            <w:pPr>
              <w:numPr>
                <w:ilvl w:val="0"/>
                <w:numId w:val="25"/>
              </w:numPr>
              <w:spacing w:after="0" w:line="240" w:lineRule="auto"/>
              <w:ind w:left="720"/>
              <w:contextualSpacing/>
              <w:jc w:val="both"/>
              <w:rPr>
                <w:rFonts w:eastAsia="Times New Roman"/>
                <w:sz w:val="24"/>
                <w:szCs w:val="24"/>
              </w:rPr>
            </w:pPr>
            <w:r w:rsidRPr="003453A1">
              <w:rPr>
                <w:rFonts w:eastAsia="Times New Roman"/>
                <w:sz w:val="24"/>
                <w:szCs w:val="24"/>
              </w:rPr>
              <w:t xml:space="preserve">Оценка и развитие качеств внимания, позволяющее воспринимать большее количество </w:t>
            </w:r>
            <w:r w:rsidRPr="003453A1">
              <w:rPr>
                <w:rFonts w:eastAsia="Times New Roman"/>
                <w:sz w:val="24"/>
                <w:szCs w:val="24"/>
              </w:rPr>
              <w:lastRenderedPageBreak/>
              <w:t>информации, допускать меньше ошибок в работе и в жизни. (4 часа).</w:t>
            </w:r>
          </w:p>
          <w:p w:rsidR="003453A1" w:rsidRPr="003453A1" w:rsidRDefault="003453A1" w:rsidP="00746F3B">
            <w:pPr>
              <w:numPr>
                <w:ilvl w:val="0"/>
                <w:numId w:val="25"/>
              </w:numPr>
              <w:spacing w:after="0" w:line="240" w:lineRule="auto"/>
              <w:ind w:left="720"/>
              <w:contextualSpacing/>
              <w:jc w:val="both"/>
              <w:rPr>
                <w:rFonts w:eastAsia="Times New Roman"/>
                <w:sz w:val="24"/>
                <w:szCs w:val="24"/>
              </w:rPr>
            </w:pPr>
            <w:r w:rsidRPr="003453A1">
              <w:rPr>
                <w:rFonts w:eastAsia="Times New Roman"/>
                <w:sz w:val="24"/>
                <w:szCs w:val="24"/>
              </w:rPr>
              <w:t>Тестирование объёма кратковременной памяти, освоение основных методов, способствующих улучшению запоминания. (4 часа).</w:t>
            </w:r>
          </w:p>
          <w:p w:rsidR="003453A1" w:rsidRPr="003453A1" w:rsidRDefault="003453A1" w:rsidP="00746F3B">
            <w:pPr>
              <w:numPr>
                <w:ilvl w:val="0"/>
                <w:numId w:val="25"/>
              </w:numPr>
              <w:spacing w:after="0" w:line="240" w:lineRule="auto"/>
              <w:ind w:left="720"/>
              <w:contextualSpacing/>
              <w:jc w:val="both"/>
              <w:rPr>
                <w:rFonts w:eastAsia="Times New Roman"/>
                <w:sz w:val="24"/>
                <w:szCs w:val="24"/>
              </w:rPr>
            </w:pPr>
            <w:r w:rsidRPr="003453A1">
              <w:rPr>
                <w:rFonts w:eastAsia="Times New Roman"/>
                <w:sz w:val="24"/>
                <w:szCs w:val="24"/>
              </w:rPr>
              <w:t>Совершенствование работы зрения при чтении. Профилактика зрительного утомления. (4 часа).</w:t>
            </w:r>
          </w:p>
          <w:p w:rsidR="003453A1" w:rsidRPr="003453A1" w:rsidRDefault="003453A1" w:rsidP="00746F3B">
            <w:pPr>
              <w:numPr>
                <w:ilvl w:val="0"/>
                <w:numId w:val="25"/>
              </w:numPr>
              <w:spacing w:after="0" w:line="240" w:lineRule="auto"/>
              <w:ind w:left="601" w:hanging="284"/>
              <w:contextualSpacing/>
              <w:rPr>
                <w:rFonts w:eastAsia="Times New Roman"/>
                <w:sz w:val="24"/>
                <w:szCs w:val="24"/>
              </w:rPr>
            </w:pPr>
            <w:r w:rsidRPr="003453A1">
              <w:rPr>
                <w:rFonts w:eastAsia="Times New Roman"/>
                <w:sz w:val="24"/>
                <w:szCs w:val="24"/>
              </w:rPr>
              <w:t xml:space="preserve">  Освоение эффективных алгоритмов чтения, совершенствование понимания и усвоения прочитанного (4 часа)</w:t>
            </w:r>
          </w:p>
        </w:tc>
      </w:tr>
      <w:tr w:rsidR="003453A1" w:rsidRPr="003453A1" w:rsidTr="00D01D21">
        <w:tblPrEx>
          <w:tblLook w:val="04A0" w:firstRow="1" w:lastRow="0" w:firstColumn="1" w:lastColumn="0" w:noHBand="0" w:noVBand="1"/>
        </w:tblPrEx>
        <w:tc>
          <w:tcPr>
            <w:tcW w:w="456" w:type="dxa"/>
            <w:vAlign w:val="center"/>
          </w:tcPr>
          <w:p w:rsidR="003453A1" w:rsidRPr="003453A1" w:rsidRDefault="003453A1" w:rsidP="003453A1">
            <w:pPr>
              <w:spacing w:after="0" w:line="240" w:lineRule="auto"/>
              <w:jc w:val="center"/>
              <w:rPr>
                <w:rFonts w:eastAsia="Times New Roman"/>
                <w:sz w:val="24"/>
                <w:szCs w:val="24"/>
              </w:rPr>
            </w:pPr>
          </w:p>
        </w:tc>
        <w:tc>
          <w:tcPr>
            <w:tcW w:w="3196" w:type="dxa"/>
            <w:vAlign w:val="center"/>
          </w:tcPr>
          <w:p w:rsidR="003453A1" w:rsidRPr="003453A1" w:rsidRDefault="003453A1" w:rsidP="003453A1">
            <w:pPr>
              <w:spacing w:after="0" w:line="240" w:lineRule="auto"/>
              <w:jc w:val="both"/>
              <w:rPr>
                <w:rFonts w:eastAsia="Times New Roman"/>
                <w:b/>
                <w:sz w:val="24"/>
                <w:szCs w:val="24"/>
              </w:rPr>
            </w:pPr>
            <w:r w:rsidRPr="003453A1">
              <w:rPr>
                <w:rFonts w:eastAsia="Times New Roman"/>
                <w:b/>
                <w:sz w:val="24"/>
                <w:szCs w:val="24"/>
              </w:rPr>
              <w:t>Используемые образовательные технологии</w:t>
            </w:r>
          </w:p>
        </w:tc>
        <w:tc>
          <w:tcPr>
            <w:tcW w:w="5954" w:type="dxa"/>
          </w:tcPr>
          <w:p w:rsidR="003453A1" w:rsidRPr="003453A1" w:rsidRDefault="003453A1" w:rsidP="003453A1">
            <w:pPr>
              <w:spacing w:after="0" w:line="240" w:lineRule="auto"/>
              <w:rPr>
                <w:rFonts w:eastAsia="Times New Roman"/>
                <w:sz w:val="24"/>
                <w:szCs w:val="24"/>
              </w:rPr>
            </w:pPr>
            <w:r w:rsidRPr="003453A1">
              <w:rPr>
                <w:rFonts w:eastAsia="Times New Roman"/>
                <w:sz w:val="24"/>
                <w:szCs w:val="24"/>
              </w:rPr>
              <w:t>Тесты, игры, упражнения, компьютерные задания.</w:t>
            </w:r>
          </w:p>
        </w:tc>
      </w:tr>
      <w:tr w:rsidR="003453A1" w:rsidRPr="003453A1" w:rsidTr="00D01D21">
        <w:tblPrEx>
          <w:tblLook w:val="04A0" w:firstRow="1" w:lastRow="0" w:firstColumn="1" w:lastColumn="0" w:noHBand="0" w:noVBand="1"/>
        </w:tblPrEx>
        <w:tc>
          <w:tcPr>
            <w:tcW w:w="456" w:type="dxa"/>
            <w:vAlign w:val="center"/>
          </w:tcPr>
          <w:p w:rsidR="003453A1" w:rsidRPr="003453A1" w:rsidRDefault="003453A1" w:rsidP="003453A1">
            <w:pPr>
              <w:spacing w:after="0" w:line="240" w:lineRule="auto"/>
              <w:jc w:val="center"/>
              <w:rPr>
                <w:rFonts w:eastAsia="Times New Roman"/>
                <w:sz w:val="24"/>
                <w:szCs w:val="24"/>
              </w:rPr>
            </w:pPr>
          </w:p>
        </w:tc>
        <w:tc>
          <w:tcPr>
            <w:tcW w:w="3196" w:type="dxa"/>
          </w:tcPr>
          <w:p w:rsidR="003453A1" w:rsidRPr="003453A1" w:rsidRDefault="003453A1" w:rsidP="003453A1">
            <w:pPr>
              <w:spacing w:after="0" w:line="240" w:lineRule="auto"/>
              <w:jc w:val="both"/>
              <w:rPr>
                <w:rFonts w:eastAsia="Times New Roman"/>
                <w:b/>
                <w:sz w:val="24"/>
                <w:szCs w:val="24"/>
              </w:rPr>
            </w:pPr>
            <w:r w:rsidRPr="003453A1">
              <w:rPr>
                <w:rFonts w:eastAsia="Times New Roman"/>
                <w:b/>
                <w:sz w:val="24"/>
                <w:szCs w:val="24"/>
              </w:rPr>
              <w:t>Перечень рекомендуемых учебных изданий, Интернет-ресурсов, дополнительной литературы</w:t>
            </w:r>
          </w:p>
        </w:tc>
        <w:tc>
          <w:tcPr>
            <w:tcW w:w="5954" w:type="dxa"/>
          </w:tcPr>
          <w:p w:rsidR="003453A1" w:rsidRPr="003453A1" w:rsidRDefault="003453A1" w:rsidP="003453A1">
            <w:pPr>
              <w:spacing w:after="0" w:line="240" w:lineRule="auto"/>
              <w:rPr>
                <w:rFonts w:eastAsia="Times New Roman"/>
                <w:b/>
                <w:sz w:val="24"/>
                <w:szCs w:val="24"/>
              </w:rPr>
            </w:pPr>
            <w:r w:rsidRPr="003453A1">
              <w:rPr>
                <w:rFonts w:eastAsia="Times New Roman"/>
                <w:b/>
                <w:sz w:val="24"/>
                <w:szCs w:val="24"/>
              </w:rPr>
              <w:t xml:space="preserve">Обязательная литература: </w:t>
            </w:r>
          </w:p>
          <w:p w:rsidR="003453A1" w:rsidRPr="003453A1" w:rsidRDefault="003453A1" w:rsidP="003453A1">
            <w:pPr>
              <w:spacing w:after="0" w:line="240" w:lineRule="auto"/>
              <w:rPr>
                <w:rFonts w:eastAsia="Times New Roman"/>
                <w:bCs/>
                <w:sz w:val="24"/>
                <w:szCs w:val="24"/>
                <w:bdr w:val="none" w:sz="0" w:space="0" w:color="auto" w:frame="1"/>
                <w:shd w:val="clear" w:color="auto" w:fill="FFFFFF"/>
              </w:rPr>
            </w:pPr>
            <w:r w:rsidRPr="003453A1">
              <w:rPr>
                <w:rFonts w:eastAsia="Times New Roman"/>
                <w:bCs/>
                <w:sz w:val="24"/>
                <w:szCs w:val="24"/>
                <w:bdr w:val="none" w:sz="0" w:space="0" w:color="auto" w:frame="1"/>
                <w:shd w:val="clear" w:color="auto" w:fill="FFFFFF"/>
              </w:rPr>
              <w:t xml:space="preserve">1. </w:t>
            </w:r>
            <w:hyperlink r:id="rId93" w:tooltip="Олег Андреев" w:history="1">
              <w:r w:rsidRPr="003453A1">
                <w:rPr>
                  <w:rFonts w:eastAsia="Times New Roman"/>
                  <w:bCs/>
                  <w:sz w:val="24"/>
                  <w:szCs w:val="24"/>
                  <w:bdr w:val="none" w:sz="0" w:space="0" w:color="auto" w:frame="1"/>
                  <w:shd w:val="clear" w:color="auto" w:fill="FFFFFF"/>
                </w:rPr>
                <w:t>Андреев</w:t>
              </w:r>
            </w:hyperlink>
            <w:r w:rsidRPr="003453A1">
              <w:rPr>
                <w:rFonts w:eastAsia="Times New Roman"/>
                <w:bCs/>
                <w:sz w:val="24"/>
                <w:szCs w:val="24"/>
                <w:bdr w:val="none" w:sz="0" w:space="0" w:color="auto" w:frame="1"/>
                <w:shd w:val="clear" w:color="auto" w:fill="FFFFFF"/>
              </w:rPr>
              <w:t xml:space="preserve"> О.А. Техника быстрого чтения. М., 2006.</w:t>
            </w:r>
          </w:p>
          <w:p w:rsidR="003453A1" w:rsidRPr="003453A1" w:rsidRDefault="003453A1" w:rsidP="003453A1">
            <w:pPr>
              <w:spacing w:after="0" w:line="240" w:lineRule="auto"/>
              <w:rPr>
                <w:rFonts w:eastAsia="Times New Roman"/>
                <w:sz w:val="24"/>
                <w:szCs w:val="24"/>
                <w:bdr w:val="none" w:sz="0" w:space="0" w:color="auto" w:frame="1"/>
              </w:rPr>
            </w:pPr>
            <w:r w:rsidRPr="003453A1">
              <w:rPr>
                <w:rFonts w:eastAsia="Times New Roman"/>
                <w:sz w:val="24"/>
                <w:szCs w:val="24"/>
              </w:rPr>
              <w:t xml:space="preserve">2. </w:t>
            </w:r>
            <w:hyperlink r:id="rId94" w:tooltip="Зиганов М.А." w:history="1">
              <w:r w:rsidRPr="003453A1">
                <w:rPr>
                  <w:rFonts w:eastAsia="Times New Roman"/>
                  <w:iCs/>
                  <w:sz w:val="24"/>
                  <w:szCs w:val="24"/>
                  <w:bdr w:val="none" w:sz="0" w:space="0" w:color="auto" w:frame="1"/>
                  <w:shd w:val="clear" w:color="auto" w:fill="FFFFFF"/>
                </w:rPr>
                <w:t>Зиганов М.А.</w:t>
              </w:r>
            </w:hyperlink>
            <w:r w:rsidRPr="003453A1">
              <w:rPr>
                <w:rFonts w:eastAsia="Times New Roman"/>
                <w:sz w:val="24"/>
                <w:szCs w:val="24"/>
              </w:rPr>
              <w:t xml:space="preserve"> Скорочтение.</w:t>
            </w:r>
            <w:r w:rsidRPr="003453A1">
              <w:rPr>
                <w:rFonts w:eastAsia="Times New Roman"/>
                <w:sz w:val="24"/>
                <w:szCs w:val="24"/>
                <w:bdr w:val="none" w:sz="0" w:space="0" w:color="auto" w:frame="1"/>
              </w:rPr>
              <w:t xml:space="preserve"> М., 2007.</w:t>
            </w:r>
          </w:p>
          <w:p w:rsidR="003453A1" w:rsidRPr="003453A1" w:rsidRDefault="003453A1" w:rsidP="003453A1">
            <w:pPr>
              <w:spacing w:after="0" w:line="240" w:lineRule="auto"/>
              <w:rPr>
                <w:rFonts w:eastAsia="Times New Roman"/>
                <w:sz w:val="24"/>
                <w:szCs w:val="24"/>
                <w:bdr w:val="none" w:sz="0" w:space="0" w:color="auto" w:frame="1"/>
              </w:rPr>
            </w:pPr>
          </w:p>
          <w:p w:rsidR="003453A1" w:rsidRPr="003453A1" w:rsidRDefault="003453A1" w:rsidP="003453A1">
            <w:pPr>
              <w:spacing w:after="0" w:line="240" w:lineRule="auto"/>
              <w:rPr>
                <w:rFonts w:eastAsia="Times New Roman"/>
                <w:sz w:val="24"/>
                <w:szCs w:val="24"/>
              </w:rPr>
            </w:pPr>
          </w:p>
          <w:p w:rsidR="003453A1" w:rsidRPr="003453A1" w:rsidRDefault="003453A1" w:rsidP="003453A1">
            <w:pPr>
              <w:widowControl w:val="0"/>
              <w:autoSpaceDE w:val="0"/>
              <w:autoSpaceDN w:val="0"/>
              <w:spacing w:after="0" w:line="240" w:lineRule="auto"/>
              <w:ind w:right="1600"/>
              <w:rPr>
                <w:rFonts w:eastAsia="Times New Roman"/>
                <w:b/>
                <w:sz w:val="24"/>
                <w:szCs w:val="24"/>
              </w:rPr>
            </w:pPr>
            <w:r w:rsidRPr="003453A1">
              <w:rPr>
                <w:rFonts w:eastAsia="Times New Roman"/>
                <w:b/>
                <w:sz w:val="24"/>
                <w:szCs w:val="24"/>
              </w:rPr>
              <w:t>Дополнительная литература:</w:t>
            </w:r>
          </w:p>
          <w:p w:rsidR="003453A1" w:rsidRPr="003453A1" w:rsidRDefault="003453A1" w:rsidP="00746F3B">
            <w:pPr>
              <w:numPr>
                <w:ilvl w:val="0"/>
                <w:numId w:val="26"/>
              </w:numPr>
              <w:tabs>
                <w:tab w:val="num" w:pos="34"/>
              </w:tabs>
              <w:spacing w:after="0" w:line="240" w:lineRule="auto"/>
              <w:ind w:left="641" w:hanging="357"/>
              <w:rPr>
                <w:rFonts w:eastAsia="Times New Roman"/>
                <w:bCs/>
                <w:sz w:val="28"/>
                <w:szCs w:val="28"/>
              </w:rPr>
            </w:pPr>
            <w:r w:rsidRPr="003453A1">
              <w:rPr>
                <w:rFonts w:eastAsia="Times New Roman"/>
                <w:bCs/>
                <w:sz w:val="24"/>
                <w:szCs w:val="24"/>
                <w:bdr w:val="none" w:sz="0" w:space="0" w:color="auto" w:frame="1"/>
                <w:shd w:val="clear" w:color="auto" w:fill="FFFFFF"/>
              </w:rPr>
              <w:t xml:space="preserve">Палагин П.А. </w:t>
            </w:r>
            <w:hyperlink r:id="rId95" w:tooltip="Скорочтение на практике. Как читать быстро и хорошо запоминать прочитанное" w:history="1">
              <w:r w:rsidRPr="003453A1">
                <w:rPr>
                  <w:rFonts w:eastAsia="Times New Roman"/>
                  <w:bCs/>
                  <w:sz w:val="24"/>
                  <w:szCs w:val="24"/>
                  <w:bdr w:val="none" w:sz="0" w:space="0" w:color="auto" w:frame="1"/>
                  <w:shd w:val="clear" w:color="auto" w:fill="FFFFFF"/>
                </w:rPr>
                <w:t>Скорочтение на практике. Как читать быстро и хорошо запоминать. М.</w:t>
              </w:r>
            </w:hyperlink>
            <w:r w:rsidRPr="003453A1">
              <w:rPr>
                <w:rFonts w:eastAsia="Times New Roman"/>
                <w:bCs/>
                <w:sz w:val="24"/>
                <w:szCs w:val="24"/>
                <w:bdr w:val="none" w:sz="0" w:space="0" w:color="auto" w:frame="1"/>
                <w:shd w:val="clear" w:color="auto" w:fill="FFFFFF"/>
              </w:rPr>
              <w:t>, 2014.</w:t>
            </w:r>
          </w:p>
          <w:p w:rsidR="003453A1" w:rsidRPr="003453A1" w:rsidRDefault="003453A1" w:rsidP="00746F3B">
            <w:pPr>
              <w:keepNext/>
              <w:keepLines/>
              <w:numPr>
                <w:ilvl w:val="0"/>
                <w:numId w:val="26"/>
              </w:numPr>
              <w:shd w:val="clear" w:color="auto" w:fill="FFFFFF"/>
              <w:spacing w:after="0" w:line="240" w:lineRule="auto"/>
              <w:ind w:left="641" w:hanging="357"/>
              <w:outlineLvl w:val="0"/>
              <w:rPr>
                <w:rFonts w:eastAsia="Times New Roman"/>
                <w:bCs/>
                <w:sz w:val="24"/>
                <w:szCs w:val="24"/>
                <w:bdr w:val="none" w:sz="0" w:space="0" w:color="auto" w:frame="1"/>
                <w:shd w:val="clear" w:color="auto" w:fill="FFFFFF"/>
              </w:rPr>
            </w:pPr>
            <w:r w:rsidRPr="003453A1">
              <w:rPr>
                <w:rFonts w:eastAsia="Times New Roman"/>
                <w:bCs/>
                <w:sz w:val="24"/>
                <w:szCs w:val="24"/>
                <w:bdr w:val="none" w:sz="0" w:space="0" w:color="auto" w:frame="1"/>
                <w:shd w:val="clear" w:color="auto" w:fill="FFFFFF"/>
              </w:rPr>
              <w:t>Грейс Н. Скорочтение. От 120 слов в минуту до 2 000! М., 2012.</w:t>
            </w:r>
          </w:p>
          <w:p w:rsidR="003453A1" w:rsidRPr="003453A1" w:rsidRDefault="003453A1" w:rsidP="00746F3B">
            <w:pPr>
              <w:numPr>
                <w:ilvl w:val="0"/>
                <w:numId w:val="26"/>
              </w:numPr>
              <w:spacing w:after="0" w:line="240" w:lineRule="auto"/>
              <w:ind w:left="641" w:hanging="357"/>
              <w:contextualSpacing/>
              <w:jc w:val="both"/>
              <w:rPr>
                <w:rFonts w:eastAsia="Times New Roman"/>
                <w:sz w:val="24"/>
                <w:szCs w:val="24"/>
              </w:rPr>
            </w:pPr>
            <w:r w:rsidRPr="003453A1">
              <w:rPr>
                <w:rFonts w:eastAsia="Times New Roman"/>
                <w:sz w:val="24"/>
                <w:szCs w:val="24"/>
              </w:rPr>
              <w:t xml:space="preserve">Лапп Д. Улучшаем память в любом возрасте. М., 1993. </w:t>
            </w:r>
          </w:p>
          <w:p w:rsidR="003453A1" w:rsidRPr="003453A1" w:rsidRDefault="003453A1" w:rsidP="00746F3B">
            <w:pPr>
              <w:numPr>
                <w:ilvl w:val="0"/>
                <w:numId w:val="26"/>
              </w:numPr>
              <w:shd w:val="clear" w:color="auto" w:fill="FFFFFF"/>
              <w:spacing w:after="0" w:line="240" w:lineRule="auto"/>
              <w:ind w:left="641" w:hanging="357"/>
              <w:contextualSpacing/>
              <w:jc w:val="both"/>
              <w:outlineLvl w:val="0"/>
              <w:rPr>
                <w:rFonts w:eastAsia="Times New Roman"/>
                <w:bCs/>
                <w:sz w:val="24"/>
                <w:szCs w:val="24"/>
                <w:bdr w:val="none" w:sz="0" w:space="0" w:color="auto" w:frame="1"/>
                <w:shd w:val="clear" w:color="auto" w:fill="FFFFFF"/>
              </w:rPr>
            </w:pPr>
            <w:r w:rsidRPr="003453A1">
              <w:rPr>
                <w:rFonts w:eastAsia="Times New Roman"/>
                <w:bCs/>
                <w:sz w:val="24"/>
                <w:szCs w:val="24"/>
                <w:bdr w:val="none" w:sz="0" w:space="0" w:color="auto" w:frame="1"/>
                <w:shd w:val="clear" w:color="auto" w:fill="FFFFFF"/>
              </w:rPr>
              <w:t xml:space="preserve">Быстрое </w:t>
            </w:r>
            <w:proofErr w:type="gramStart"/>
            <w:r w:rsidRPr="003453A1">
              <w:rPr>
                <w:rFonts w:eastAsia="Times New Roman"/>
                <w:bCs/>
                <w:sz w:val="24"/>
                <w:szCs w:val="24"/>
                <w:bdr w:val="none" w:sz="0" w:space="0" w:color="auto" w:frame="1"/>
                <w:shd w:val="clear" w:color="auto" w:fill="FFFFFF"/>
              </w:rPr>
              <w:t>чтение  -</w:t>
            </w:r>
            <w:proofErr w:type="gramEnd"/>
            <w:r w:rsidRPr="003453A1">
              <w:rPr>
                <w:rFonts w:eastAsia="Times New Roman"/>
                <w:bCs/>
                <w:sz w:val="24"/>
                <w:szCs w:val="24"/>
                <w:bdr w:val="none" w:sz="0" w:space="0" w:color="auto" w:frame="1"/>
                <w:shd w:val="clear" w:color="auto" w:fill="FFFFFF"/>
              </w:rPr>
              <w:t xml:space="preserve"> лучшие программы. </w:t>
            </w:r>
            <w:r w:rsidRPr="003453A1">
              <w:rPr>
                <w:rFonts w:eastAsia="Times New Roman"/>
                <w:sz w:val="24"/>
                <w:szCs w:val="24"/>
              </w:rPr>
              <w:t xml:space="preserve">[Электронный ресурс]. </w:t>
            </w:r>
            <w:r w:rsidRPr="003453A1">
              <w:rPr>
                <w:rFonts w:eastAsia="Times New Roman"/>
                <w:sz w:val="24"/>
                <w:szCs w:val="24"/>
                <w:lang w:val="en-US"/>
              </w:rPr>
              <w:t>URL</w:t>
            </w:r>
            <w:r w:rsidRPr="003453A1">
              <w:rPr>
                <w:rFonts w:eastAsia="Times New Roman"/>
                <w:sz w:val="24"/>
                <w:szCs w:val="24"/>
              </w:rPr>
              <w:t xml:space="preserve">: </w:t>
            </w:r>
            <w:r w:rsidRPr="003453A1">
              <w:rPr>
                <w:rFonts w:eastAsia="Times New Roman"/>
                <w:bCs/>
                <w:sz w:val="24"/>
                <w:szCs w:val="24"/>
                <w:bdr w:val="none" w:sz="0" w:space="0" w:color="auto" w:frame="1"/>
                <w:shd w:val="clear" w:color="auto" w:fill="FFFFFF"/>
                <w:lang w:val="en-US"/>
              </w:rPr>
              <w:t>http</w:t>
            </w:r>
            <w:r w:rsidRPr="003453A1">
              <w:rPr>
                <w:rFonts w:eastAsia="Times New Roman"/>
                <w:bCs/>
                <w:sz w:val="24"/>
                <w:szCs w:val="24"/>
                <w:bdr w:val="none" w:sz="0" w:space="0" w:color="auto" w:frame="1"/>
                <w:shd w:val="clear" w:color="auto" w:fill="FFFFFF"/>
              </w:rPr>
              <w:t>://</w:t>
            </w:r>
            <w:r w:rsidRPr="003453A1">
              <w:rPr>
                <w:rFonts w:eastAsia="Times New Roman"/>
                <w:bCs/>
                <w:sz w:val="24"/>
                <w:szCs w:val="24"/>
                <w:bdr w:val="none" w:sz="0" w:space="0" w:color="auto" w:frame="1"/>
                <w:shd w:val="clear" w:color="auto" w:fill="FFFFFF"/>
                <w:lang w:val="en-US"/>
              </w:rPr>
              <w:t>www</w:t>
            </w:r>
            <w:r w:rsidRPr="003453A1">
              <w:rPr>
                <w:rFonts w:eastAsia="Times New Roman"/>
                <w:bCs/>
                <w:sz w:val="24"/>
                <w:szCs w:val="24"/>
                <w:bdr w:val="none" w:sz="0" w:space="0" w:color="auto" w:frame="1"/>
                <w:shd w:val="clear" w:color="auto" w:fill="FFFFFF"/>
              </w:rPr>
              <w:t>.</w:t>
            </w:r>
            <w:r w:rsidRPr="003453A1">
              <w:rPr>
                <w:rFonts w:eastAsia="Times New Roman"/>
                <w:bCs/>
                <w:sz w:val="24"/>
                <w:szCs w:val="24"/>
                <w:bdr w:val="none" w:sz="0" w:space="0" w:color="auto" w:frame="1"/>
                <w:shd w:val="clear" w:color="auto" w:fill="FFFFFF"/>
                <w:lang w:val="en-US"/>
              </w:rPr>
              <w:t>yugzone</w:t>
            </w:r>
            <w:r w:rsidRPr="003453A1">
              <w:rPr>
                <w:rFonts w:eastAsia="Times New Roman"/>
                <w:bCs/>
                <w:sz w:val="24"/>
                <w:szCs w:val="24"/>
                <w:bdr w:val="none" w:sz="0" w:space="0" w:color="auto" w:frame="1"/>
                <w:shd w:val="clear" w:color="auto" w:fill="FFFFFF"/>
              </w:rPr>
              <w:t>.</w:t>
            </w:r>
            <w:r w:rsidRPr="003453A1">
              <w:rPr>
                <w:rFonts w:eastAsia="Times New Roman"/>
                <w:bCs/>
                <w:sz w:val="24"/>
                <w:szCs w:val="24"/>
                <w:bdr w:val="none" w:sz="0" w:space="0" w:color="auto" w:frame="1"/>
                <w:shd w:val="clear" w:color="auto" w:fill="FFFFFF"/>
                <w:lang w:val="en-US"/>
              </w:rPr>
              <w:t>ru</w:t>
            </w:r>
            <w:r w:rsidRPr="003453A1">
              <w:rPr>
                <w:rFonts w:eastAsia="Times New Roman"/>
                <w:bCs/>
                <w:sz w:val="24"/>
                <w:szCs w:val="24"/>
                <w:bdr w:val="none" w:sz="0" w:space="0" w:color="auto" w:frame="1"/>
                <w:shd w:val="clear" w:color="auto" w:fill="FFFFFF"/>
              </w:rPr>
              <w:t>/</w:t>
            </w:r>
            <w:r w:rsidRPr="003453A1">
              <w:rPr>
                <w:rFonts w:eastAsia="Times New Roman"/>
                <w:bCs/>
                <w:sz w:val="24"/>
                <w:szCs w:val="24"/>
                <w:bdr w:val="none" w:sz="0" w:space="0" w:color="auto" w:frame="1"/>
                <w:shd w:val="clear" w:color="auto" w:fill="FFFFFF"/>
                <w:lang w:val="en-US"/>
              </w:rPr>
              <w:t>soft</w:t>
            </w:r>
            <w:r w:rsidRPr="003453A1">
              <w:rPr>
                <w:rFonts w:eastAsia="Times New Roman"/>
                <w:bCs/>
                <w:sz w:val="24"/>
                <w:szCs w:val="24"/>
                <w:bdr w:val="none" w:sz="0" w:space="0" w:color="auto" w:frame="1"/>
                <w:shd w:val="clear" w:color="auto" w:fill="FFFFFF"/>
              </w:rPr>
              <w:t>.</w:t>
            </w:r>
            <w:r w:rsidRPr="003453A1">
              <w:rPr>
                <w:rFonts w:eastAsia="Times New Roman"/>
                <w:bCs/>
                <w:sz w:val="24"/>
                <w:szCs w:val="24"/>
                <w:bdr w:val="none" w:sz="0" w:space="0" w:color="auto" w:frame="1"/>
                <w:shd w:val="clear" w:color="auto" w:fill="FFFFFF"/>
                <w:lang w:val="en-US"/>
              </w:rPr>
              <w:t>htm</w:t>
            </w:r>
            <w:r w:rsidRPr="003453A1">
              <w:rPr>
                <w:rFonts w:eastAsia="Times New Roman"/>
                <w:bCs/>
                <w:sz w:val="24"/>
                <w:szCs w:val="24"/>
                <w:bdr w:val="none" w:sz="0" w:space="0" w:color="auto" w:frame="1"/>
                <w:shd w:val="clear" w:color="auto" w:fill="FFFFFF"/>
              </w:rPr>
              <w:t>.</w:t>
            </w:r>
            <w:r w:rsidRPr="003453A1">
              <w:rPr>
                <w:rFonts w:eastAsia="Times New Roman"/>
                <w:sz w:val="24"/>
                <w:szCs w:val="24"/>
              </w:rPr>
              <w:t xml:space="preserve"> (дата обращения: 11.06.2015).</w:t>
            </w:r>
            <w:r w:rsidRPr="003453A1">
              <w:rPr>
                <w:rFonts w:eastAsia="Times New Roman"/>
                <w:bCs/>
                <w:sz w:val="24"/>
                <w:szCs w:val="24"/>
                <w:bdr w:val="none" w:sz="0" w:space="0" w:color="auto" w:frame="1"/>
                <w:shd w:val="clear" w:color="auto" w:fill="FFFFFF"/>
              </w:rPr>
              <w:t xml:space="preserve"> </w:t>
            </w:r>
          </w:p>
          <w:p w:rsidR="003453A1" w:rsidRPr="003453A1" w:rsidRDefault="003453A1" w:rsidP="003453A1">
            <w:pPr>
              <w:spacing w:after="0" w:line="240" w:lineRule="auto"/>
              <w:ind w:left="360"/>
              <w:rPr>
                <w:rFonts w:eastAsia="Times New Roman"/>
                <w:bCs/>
                <w:sz w:val="28"/>
                <w:szCs w:val="28"/>
              </w:rPr>
            </w:pPr>
          </w:p>
        </w:tc>
      </w:tr>
      <w:tr w:rsidR="003453A1" w:rsidRPr="003453A1" w:rsidTr="00D01D21">
        <w:tblPrEx>
          <w:tblLook w:val="04A0" w:firstRow="1" w:lastRow="0" w:firstColumn="1" w:lastColumn="0" w:noHBand="0" w:noVBand="1"/>
        </w:tblPrEx>
        <w:tc>
          <w:tcPr>
            <w:tcW w:w="456" w:type="dxa"/>
            <w:vAlign w:val="center"/>
          </w:tcPr>
          <w:p w:rsidR="003453A1" w:rsidRPr="003453A1" w:rsidRDefault="003453A1" w:rsidP="003453A1">
            <w:pPr>
              <w:spacing w:after="0" w:line="240" w:lineRule="auto"/>
              <w:jc w:val="center"/>
              <w:rPr>
                <w:rFonts w:eastAsia="Times New Roman"/>
                <w:b/>
                <w:sz w:val="24"/>
                <w:szCs w:val="24"/>
              </w:rPr>
            </w:pPr>
            <w:r w:rsidRPr="003453A1">
              <w:rPr>
                <w:rFonts w:eastAsia="Times New Roman"/>
                <w:b/>
                <w:sz w:val="24"/>
                <w:szCs w:val="24"/>
              </w:rPr>
              <w:t>4</w:t>
            </w:r>
          </w:p>
        </w:tc>
        <w:tc>
          <w:tcPr>
            <w:tcW w:w="3196" w:type="dxa"/>
            <w:vAlign w:val="center"/>
          </w:tcPr>
          <w:p w:rsidR="003453A1" w:rsidRPr="003453A1" w:rsidRDefault="003453A1" w:rsidP="003453A1">
            <w:pPr>
              <w:spacing w:after="0" w:line="240" w:lineRule="auto"/>
              <w:jc w:val="both"/>
              <w:rPr>
                <w:rFonts w:eastAsia="Times New Roman"/>
                <w:b/>
                <w:sz w:val="24"/>
                <w:szCs w:val="24"/>
              </w:rPr>
            </w:pPr>
            <w:r w:rsidRPr="003453A1">
              <w:rPr>
                <w:rFonts w:eastAsia="Times New Roman"/>
                <w:b/>
                <w:sz w:val="24"/>
                <w:szCs w:val="24"/>
              </w:rPr>
              <w:t xml:space="preserve">Модуль 4. </w:t>
            </w:r>
            <w:r w:rsidRPr="003453A1">
              <w:rPr>
                <w:rFonts w:eastAsia="Times New Roman"/>
                <w:b/>
                <w:sz w:val="22"/>
                <w:szCs w:val="22"/>
              </w:rPr>
              <w:t>Актуальные проблемы этнопсихологии в образовательной среде вуза</w:t>
            </w:r>
          </w:p>
        </w:tc>
        <w:tc>
          <w:tcPr>
            <w:tcW w:w="5954" w:type="dxa"/>
          </w:tcPr>
          <w:p w:rsidR="003453A1" w:rsidRPr="003453A1" w:rsidRDefault="003453A1" w:rsidP="003453A1">
            <w:pPr>
              <w:spacing w:after="0" w:line="240" w:lineRule="auto"/>
              <w:ind w:left="720"/>
              <w:contextualSpacing/>
              <w:jc w:val="both"/>
              <w:rPr>
                <w:rFonts w:eastAsia="Times New Roman"/>
                <w:sz w:val="24"/>
                <w:szCs w:val="24"/>
              </w:rPr>
            </w:pPr>
          </w:p>
        </w:tc>
      </w:tr>
      <w:tr w:rsidR="003453A1" w:rsidRPr="003453A1" w:rsidTr="00D01D21">
        <w:tblPrEx>
          <w:tblLook w:val="04A0" w:firstRow="1" w:lastRow="0" w:firstColumn="1" w:lastColumn="0" w:noHBand="0" w:noVBand="1"/>
        </w:tblPrEx>
        <w:tc>
          <w:tcPr>
            <w:tcW w:w="456" w:type="dxa"/>
            <w:vAlign w:val="center"/>
          </w:tcPr>
          <w:p w:rsidR="003453A1" w:rsidRPr="003453A1" w:rsidRDefault="003453A1" w:rsidP="003453A1">
            <w:pPr>
              <w:spacing w:after="0" w:line="240" w:lineRule="auto"/>
              <w:jc w:val="center"/>
              <w:rPr>
                <w:rFonts w:eastAsia="Times New Roman"/>
                <w:sz w:val="24"/>
                <w:szCs w:val="24"/>
              </w:rPr>
            </w:pPr>
          </w:p>
        </w:tc>
        <w:tc>
          <w:tcPr>
            <w:tcW w:w="3196" w:type="dxa"/>
            <w:vAlign w:val="center"/>
          </w:tcPr>
          <w:p w:rsidR="003453A1" w:rsidRPr="003453A1" w:rsidRDefault="003453A1" w:rsidP="003453A1">
            <w:pPr>
              <w:spacing w:after="0" w:line="240" w:lineRule="auto"/>
              <w:jc w:val="both"/>
              <w:rPr>
                <w:rFonts w:eastAsia="Times New Roman"/>
                <w:b/>
                <w:sz w:val="24"/>
                <w:szCs w:val="24"/>
              </w:rPr>
            </w:pPr>
            <w:r w:rsidRPr="003453A1">
              <w:rPr>
                <w:rFonts w:eastAsia="Times New Roman"/>
                <w:sz w:val="24"/>
                <w:szCs w:val="24"/>
              </w:rPr>
              <w:t>Раздел 1. Этнопсихологические аспекты педагогической деятельности</w:t>
            </w:r>
          </w:p>
        </w:tc>
        <w:tc>
          <w:tcPr>
            <w:tcW w:w="5954" w:type="dxa"/>
          </w:tcPr>
          <w:p w:rsidR="003453A1" w:rsidRPr="003453A1" w:rsidRDefault="003453A1" w:rsidP="003453A1">
            <w:pPr>
              <w:spacing w:after="0" w:line="240" w:lineRule="auto"/>
              <w:ind w:left="720"/>
              <w:contextualSpacing/>
              <w:jc w:val="both"/>
              <w:rPr>
                <w:rFonts w:eastAsia="Times New Roman"/>
                <w:sz w:val="24"/>
                <w:szCs w:val="24"/>
              </w:rPr>
            </w:pPr>
          </w:p>
        </w:tc>
      </w:tr>
      <w:tr w:rsidR="003453A1" w:rsidRPr="003453A1" w:rsidTr="00D01D21">
        <w:tblPrEx>
          <w:tblLook w:val="04A0" w:firstRow="1" w:lastRow="0" w:firstColumn="1" w:lastColumn="0" w:noHBand="0" w:noVBand="1"/>
        </w:tblPrEx>
        <w:tc>
          <w:tcPr>
            <w:tcW w:w="456" w:type="dxa"/>
            <w:vAlign w:val="center"/>
          </w:tcPr>
          <w:p w:rsidR="003453A1" w:rsidRPr="003453A1" w:rsidRDefault="003453A1" w:rsidP="003453A1">
            <w:pPr>
              <w:spacing w:after="0" w:line="240" w:lineRule="auto"/>
              <w:jc w:val="center"/>
              <w:rPr>
                <w:rFonts w:eastAsia="Times New Roman"/>
                <w:sz w:val="24"/>
                <w:szCs w:val="24"/>
              </w:rPr>
            </w:pPr>
          </w:p>
        </w:tc>
        <w:tc>
          <w:tcPr>
            <w:tcW w:w="3196" w:type="dxa"/>
          </w:tcPr>
          <w:p w:rsidR="003453A1" w:rsidRPr="003453A1" w:rsidRDefault="003453A1" w:rsidP="003453A1">
            <w:pPr>
              <w:spacing w:after="0" w:line="240" w:lineRule="auto"/>
              <w:jc w:val="both"/>
              <w:rPr>
                <w:rFonts w:eastAsia="Times New Roman"/>
                <w:b/>
                <w:sz w:val="24"/>
                <w:szCs w:val="24"/>
              </w:rPr>
            </w:pPr>
            <w:r w:rsidRPr="003453A1">
              <w:rPr>
                <w:rFonts w:eastAsia="Times New Roman"/>
                <w:sz w:val="24"/>
                <w:szCs w:val="24"/>
              </w:rPr>
              <w:t>Тема 1. Роль этничности в современном мире</w:t>
            </w:r>
          </w:p>
        </w:tc>
        <w:tc>
          <w:tcPr>
            <w:tcW w:w="5954" w:type="dxa"/>
          </w:tcPr>
          <w:p w:rsidR="003453A1" w:rsidRPr="003453A1" w:rsidRDefault="003453A1" w:rsidP="003453A1">
            <w:pPr>
              <w:spacing w:after="0" w:line="240" w:lineRule="auto"/>
              <w:rPr>
                <w:rFonts w:eastAsia="Times New Roman"/>
                <w:sz w:val="24"/>
                <w:szCs w:val="24"/>
              </w:rPr>
            </w:pPr>
            <w:r w:rsidRPr="003453A1">
              <w:rPr>
                <w:rFonts w:eastAsia="Times New Roman"/>
                <w:sz w:val="24"/>
                <w:szCs w:val="24"/>
              </w:rPr>
              <w:t xml:space="preserve">Этнический парадокс современности. Психологические причины роста этнической идентичности в современном мире Этническая идентичность в ситуациях социальной нестабильности. Этнический мир человека как предмет этнической психологии.  </w:t>
            </w:r>
          </w:p>
        </w:tc>
      </w:tr>
      <w:tr w:rsidR="003453A1" w:rsidRPr="003453A1" w:rsidTr="00D01D21">
        <w:tblPrEx>
          <w:tblLook w:val="04A0" w:firstRow="1" w:lastRow="0" w:firstColumn="1" w:lastColumn="0" w:noHBand="0" w:noVBand="1"/>
        </w:tblPrEx>
        <w:tc>
          <w:tcPr>
            <w:tcW w:w="456" w:type="dxa"/>
            <w:vAlign w:val="center"/>
          </w:tcPr>
          <w:p w:rsidR="003453A1" w:rsidRPr="003453A1" w:rsidRDefault="003453A1" w:rsidP="003453A1">
            <w:pPr>
              <w:spacing w:after="0" w:line="240" w:lineRule="auto"/>
              <w:jc w:val="center"/>
              <w:rPr>
                <w:rFonts w:eastAsia="Times New Roman"/>
                <w:sz w:val="24"/>
                <w:szCs w:val="24"/>
              </w:rPr>
            </w:pPr>
          </w:p>
        </w:tc>
        <w:tc>
          <w:tcPr>
            <w:tcW w:w="3196" w:type="dxa"/>
          </w:tcPr>
          <w:p w:rsidR="003453A1" w:rsidRPr="003453A1" w:rsidRDefault="003453A1" w:rsidP="003453A1">
            <w:pPr>
              <w:spacing w:after="0" w:line="240" w:lineRule="auto"/>
              <w:jc w:val="both"/>
              <w:rPr>
                <w:rFonts w:eastAsia="Times New Roman"/>
                <w:sz w:val="24"/>
                <w:szCs w:val="24"/>
              </w:rPr>
            </w:pPr>
            <w:r w:rsidRPr="003453A1">
              <w:rPr>
                <w:rFonts w:eastAsia="Times New Roman"/>
                <w:sz w:val="24"/>
                <w:szCs w:val="24"/>
              </w:rPr>
              <w:t>Тема 2. Этнокультурная вариативность социализации</w:t>
            </w:r>
          </w:p>
          <w:p w:rsidR="003453A1" w:rsidRPr="003453A1" w:rsidRDefault="003453A1" w:rsidP="003453A1">
            <w:pPr>
              <w:spacing w:after="0" w:line="240" w:lineRule="auto"/>
              <w:jc w:val="both"/>
              <w:rPr>
                <w:rFonts w:eastAsia="Times New Roman"/>
                <w:b/>
                <w:sz w:val="24"/>
                <w:szCs w:val="24"/>
              </w:rPr>
            </w:pPr>
          </w:p>
        </w:tc>
        <w:tc>
          <w:tcPr>
            <w:tcW w:w="5954" w:type="dxa"/>
          </w:tcPr>
          <w:p w:rsidR="003453A1" w:rsidRPr="003453A1" w:rsidRDefault="003453A1" w:rsidP="003453A1">
            <w:pPr>
              <w:spacing w:after="0" w:line="240" w:lineRule="auto"/>
              <w:rPr>
                <w:rFonts w:eastAsia="Times New Roman"/>
                <w:sz w:val="24"/>
                <w:szCs w:val="24"/>
              </w:rPr>
            </w:pPr>
            <w:r w:rsidRPr="003453A1">
              <w:rPr>
                <w:rFonts w:eastAsia="Times New Roman"/>
                <w:sz w:val="24"/>
                <w:szCs w:val="24"/>
              </w:rPr>
              <w:t xml:space="preserve">Становление этнической идентичности. Социализация, инкультурация, культурная трансмиссия. Культура как психологический феномен. Психологические измерения культур. Личность в контексте культуры. Концепции базовой и модальной личности.   </w:t>
            </w:r>
          </w:p>
        </w:tc>
      </w:tr>
      <w:tr w:rsidR="003453A1" w:rsidRPr="003453A1" w:rsidTr="00D01D21">
        <w:tblPrEx>
          <w:tblLook w:val="04A0" w:firstRow="1" w:lastRow="0" w:firstColumn="1" w:lastColumn="0" w:noHBand="0" w:noVBand="1"/>
        </w:tblPrEx>
        <w:tc>
          <w:tcPr>
            <w:tcW w:w="456" w:type="dxa"/>
            <w:vAlign w:val="center"/>
          </w:tcPr>
          <w:p w:rsidR="003453A1" w:rsidRPr="003453A1" w:rsidRDefault="003453A1" w:rsidP="003453A1">
            <w:pPr>
              <w:spacing w:after="0" w:line="240" w:lineRule="auto"/>
              <w:jc w:val="center"/>
              <w:rPr>
                <w:rFonts w:eastAsia="Times New Roman"/>
                <w:sz w:val="24"/>
                <w:szCs w:val="24"/>
              </w:rPr>
            </w:pPr>
          </w:p>
        </w:tc>
        <w:tc>
          <w:tcPr>
            <w:tcW w:w="3196" w:type="dxa"/>
          </w:tcPr>
          <w:p w:rsidR="003453A1" w:rsidRPr="003453A1" w:rsidRDefault="003453A1" w:rsidP="003453A1">
            <w:pPr>
              <w:spacing w:after="0" w:line="240" w:lineRule="auto"/>
              <w:jc w:val="both"/>
              <w:rPr>
                <w:rFonts w:eastAsia="Times New Roman"/>
                <w:sz w:val="24"/>
                <w:szCs w:val="24"/>
              </w:rPr>
            </w:pPr>
            <w:r w:rsidRPr="003453A1">
              <w:rPr>
                <w:rFonts w:eastAsia="Times New Roman"/>
                <w:sz w:val="24"/>
                <w:szCs w:val="24"/>
              </w:rPr>
              <w:t xml:space="preserve">Тема 3. </w:t>
            </w:r>
            <w:r w:rsidRPr="003453A1">
              <w:rPr>
                <w:rFonts w:eastAsia="Times New Roman"/>
                <w:sz w:val="22"/>
                <w:szCs w:val="22"/>
              </w:rPr>
              <w:t>Этнопсихологические аспекты общения в профессиональной педагогической деятельности</w:t>
            </w:r>
          </w:p>
        </w:tc>
        <w:tc>
          <w:tcPr>
            <w:tcW w:w="5954" w:type="dxa"/>
          </w:tcPr>
          <w:p w:rsidR="003453A1" w:rsidRPr="003453A1" w:rsidRDefault="003453A1" w:rsidP="003453A1">
            <w:pPr>
              <w:spacing w:after="0" w:line="240" w:lineRule="auto"/>
              <w:rPr>
                <w:rFonts w:eastAsia="Times New Roman"/>
                <w:sz w:val="24"/>
                <w:szCs w:val="24"/>
              </w:rPr>
            </w:pPr>
            <w:r w:rsidRPr="003453A1">
              <w:rPr>
                <w:rFonts w:eastAsia="Times New Roman"/>
                <w:sz w:val="24"/>
                <w:szCs w:val="24"/>
              </w:rPr>
              <w:t>Универсальные и культурно-</w:t>
            </w:r>
            <w:proofErr w:type="gramStart"/>
            <w:r w:rsidRPr="003453A1">
              <w:rPr>
                <w:rFonts w:eastAsia="Times New Roman"/>
                <w:sz w:val="24"/>
                <w:szCs w:val="24"/>
              </w:rPr>
              <w:t>специфические  аспекты</w:t>
            </w:r>
            <w:proofErr w:type="gramEnd"/>
            <w:r w:rsidRPr="003453A1">
              <w:rPr>
                <w:rFonts w:eastAsia="Times New Roman"/>
                <w:sz w:val="24"/>
                <w:szCs w:val="24"/>
              </w:rPr>
              <w:t xml:space="preserve"> общения. Зависимость коммуникации от культурного контекста. Межкультурные особенности вербальной коммуникации. Экспрессивное поведение и культура.</w:t>
            </w:r>
          </w:p>
          <w:p w:rsidR="003453A1" w:rsidRPr="003453A1" w:rsidRDefault="003453A1" w:rsidP="003453A1">
            <w:pPr>
              <w:spacing w:after="0" w:line="240" w:lineRule="auto"/>
              <w:rPr>
                <w:rFonts w:eastAsia="Times New Roman"/>
                <w:sz w:val="24"/>
                <w:szCs w:val="24"/>
              </w:rPr>
            </w:pPr>
            <w:r w:rsidRPr="003453A1">
              <w:rPr>
                <w:rFonts w:eastAsia="Times New Roman"/>
                <w:sz w:val="24"/>
                <w:szCs w:val="24"/>
              </w:rPr>
              <w:lastRenderedPageBreak/>
              <w:t>Межкультурные различия в каузальной атрибуции. Культурная вариативность регуляторов социального поведения.</w:t>
            </w:r>
          </w:p>
        </w:tc>
      </w:tr>
      <w:tr w:rsidR="003453A1" w:rsidRPr="003453A1" w:rsidTr="00D01D21">
        <w:tblPrEx>
          <w:tblLook w:val="04A0" w:firstRow="1" w:lastRow="0" w:firstColumn="1" w:lastColumn="0" w:noHBand="0" w:noVBand="1"/>
        </w:tblPrEx>
        <w:tc>
          <w:tcPr>
            <w:tcW w:w="456" w:type="dxa"/>
            <w:vAlign w:val="center"/>
          </w:tcPr>
          <w:p w:rsidR="003453A1" w:rsidRPr="003453A1" w:rsidRDefault="003453A1" w:rsidP="003453A1">
            <w:pPr>
              <w:spacing w:after="0" w:line="240" w:lineRule="auto"/>
              <w:jc w:val="center"/>
              <w:rPr>
                <w:rFonts w:eastAsia="Times New Roman"/>
                <w:sz w:val="24"/>
                <w:szCs w:val="24"/>
              </w:rPr>
            </w:pPr>
          </w:p>
        </w:tc>
        <w:tc>
          <w:tcPr>
            <w:tcW w:w="3196" w:type="dxa"/>
            <w:vAlign w:val="center"/>
          </w:tcPr>
          <w:p w:rsidR="003453A1" w:rsidRPr="003453A1" w:rsidRDefault="003453A1" w:rsidP="003453A1">
            <w:pPr>
              <w:spacing w:after="0" w:line="240" w:lineRule="auto"/>
              <w:jc w:val="both"/>
              <w:rPr>
                <w:rFonts w:eastAsia="Times New Roman"/>
                <w:b/>
                <w:sz w:val="24"/>
                <w:szCs w:val="24"/>
              </w:rPr>
            </w:pPr>
            <w:r w:rsidRPr="003453A1">
              <w:rPr>
                <w:rFonts w:eastAsia="Times New Roman"/>
                <w:sz w:val="24"/>
                <w:szCs w:val="24"/>
              </w:rPr>
              <w:t xml:space="preserve">Раздел 2. </w:t>
            </w:r>
            <w:r w:rsidRPr="003453A1">
              <w:rPr>
                <w:rFonts w:eastAsia="Times New Roman"/>
                <w:sz w:val="22"/>
                <w:szCs w:val="22"/>
              </w:rPr>
              <w:t>Психологические аспекты межэтнических отношений субъектов образовательного процесса</w:t>
            </w:r>
          </w:p>
        </w:tc>
        <w:tc>
          <w:tcPr>
            <w:tcW w:w="5954" w:type="dxa"/>
          </w:tcPr>
          <w:p w:rsidR="003453A1" w:rsidRPr="003453A1" w:rsidRDefault="003453A1" w:rsidP="003453A1">
            <w:pPr>
              <w:spacing w:after="0" w:line="240" w:lineRule="auto"/>
              <w:ind w:left="720"/>
              <w:contextualSpacing/>
              <w:jc w:val="both"/>
              <w:rPr>
                <w:rFonts w:eastAsia="Times New Roman"/>
                <w:sz w:val="24"/>
                <w:szCs w:val="24"/>
              </w:rPr>
            </w:pPr>
          </w:p>
        </w:tc>
      </w:tr>
      <w:tr w:rsidR="003453A1" w:rsidRPr="003453A1" w:rsidTr="00D01D21">
        <w:tblPrEx>
          <w:tblLook w:val="04A0" w:firstRow="1" w:lastRow="0" w:firstColumn="1" w:lastColumn="0" w:noHBand="0" w:noVBand="1"/>
        </w:tblPrEx>
        <w:tc>
          <w:tcPr>
            <w:tcW w:w="456" w:type="dxa"/>
            <w:vAlign w:val="center"/>
          </w:tcPr>
          <w:p w:rsidR="003453A1" w:rsidRPr="003453A1" w:rsidRDefault="003453A1" w:rsidP="003453A1">
            <w:pPr>
              <w:spacing w:after="0" w:line="240" w:lineRule="auto"/>
              <w:jc w:val="center"/>
              <w:rPr>
                <w:rFonts w:eastAsia="Times New Roman"/>
                <w:sz w:val="24"/>
                <w:szCs w:val="24"/>
              </w:rPr>
            </w:pPr>
          </w:p>
        </w:tc>
        <w:tc>
          <w:tcPr>
            <w:tcW w:w="3196" w:type="dxa"/>
          </w:tcPr>
          <w:p w:rsidR="003453A1" w:rsidRPr="003453A1" w:rsidRDefault="003453A1" w:rsidP="003453A1">
            <w:pPr>
              <w:spacing w:after="0" w:line="240" w:lineRule="auto"/>
              <w:jc w:val="both"/>
              <w:rPr>
                <w:rFonts w:eastAsia="Times New Roman"/>
                <w:b/>
                <w:sz w:val="24"/>
                <w:szCs w:val="24"/>
              </w:rPr>
            </w:pPr>
            <w:r w:rsidRPr="003453A1">
              <w:rPr>
                <w:rFonts w:eastAsia="Times New Roman"/>
                <w:sz w:val="24"/>
                <w:szCs w:val="24"/>
              </w:rPr>
              <w:t xml:space="preserve">Тема 1. </w:t>
            </w:r>
            <w:r w:rsidRPr="003453A1">
              <w:rPr>
                <w:rFonts w:eastAsia="Times New Roman"/>
                <w:sz w:val="22"/>
                <w:szCs w:val="22"/>
              </w:rPr>
              <w:t>Психологические детерминанты межэтнических отношений</w:t>
            </w:r>
          </w:p>
        </w:tc>
        <w:tc>
          <w:tcPr>
            <w:tcW w:w="5954" w:type="dxa"/>
          </w:tcPr>
          <w:p w:rsidR="003453A1" w:rsidRPr="003453A1" w:rsidRDefault="003453A1" w:rsidP="003453A1">
            <w:pPr>
              <w:spacing w:after="0" w:line="240" w:lineRule="auto"/>
              <w:jc w:val="both"/>
              <w:rPr>
                <w:rFonts w:eastAsia="Times New Roman"/>
                <w:sz w:val="24"/>
                <w:szCs w:val="24"/>
              </w:rPr>
            </w:pPr>
            <w:r w:rsidRPr="003453A1">
              <w:rPr>
                <w:rFonts w:eastAsia="Times New Roman"/>
                <w:sz w:val="24"/>
                <w:szCs w:val="24"/>
              </w:rPr>
              <w:t>Психологические детерминанты межэтнических отношений. Культурная обусловленность каузальной атрибуции. Этнические установки. Структура этнических диспозиций.</w:t>
            </w:r>
          </w:p>
        </w:tc>
      </w:tr>
      <w:tr w:rsidR="003453A1" w:rsidRPr="003453A1" w:rsidTr="00D01D21">
        <w:tblPrEx>
          <w:tblLook w:val="04A0" w:firstRow="1" w:lastRow="0" w:firstColumn="1" w:lastColumn="0" w:noHBand="0" w:noVBand="1"/>
        </w:tblPrEx>
        <w:tc>
          <w:tcPr>
            <w:tcW w:w="456" w:type="dxa"/>
            <w:vAlign w:val="center"/>
          </w:tcPr>
          <w:p w:rsidR="003453A1" w:rsidRPr="003453A1" w:rsidRDefault="003453A1" w:rsidP="003453A1">
            <w:pPr>
              <w:spacing w:after="0" w:line="240" w:lineRule="auto"/>
              <w:jc w:val="center"/>
              <w:rPr>
                <w:rFonts w:eastAsia="Times New Roman"/>
                <w:sz w:val="24"/>
                <w:szCs w:val="24"/>
              </w:rPr>
            </w:pPr>
          </w:p>
        </w:tc>
        <w:tc>
          <w:tcPr>
            <w:tcW w:w="3196" w:type="dxa"/>
          </w:tcPr>
          <w:p w:rsidR="003453A1" w:rsidRPr="003453A1" w:rsidRDefault="003453A1" w:rsidP="003453A1">
            <w:pPr>
              <w:spacing w:after="0" w:line="240" w:lineRule="auto"/>
              <w:jc w:val="both"/>
              <w:rPr>
                <w:rFonts w:eastAsia="Times New Roman"/>
                <w:b/>
                <w:sz w:val="24"/>
                <w:szCs w:val="24"/>
              </w:rPr>
            </w:pPr>
            <w:r w:rsidRPr="003453A1">
              <w:rPr>
                <w:rFonts w:eastAsia="Times New Roman"/>
                <w:sz w:val="24"/>
                <w:szCs w:val="24"/>
              </w:rPr>
              <w:t>Тема 2. Механизмы межгруппового восприятия в межэтнических отношениях</w:t>
            </w:r>
          </w:p>
        </w:tc>
        <w:tc>
          <w:tcPr>
            <w:tcW w:w="5954" w:type="dxa"/>
          </w:tcPr>
          <w:p w:rsidR="003453A1" w:rsidRPr="003453A1" w:rsidRDefault="003453A1" w:rsidP="003453A1">
            <w:pPr>
              <w:spacing w:after="0" w:line="240" w:lineRule="auto"/>
              <w:jc w:val="both"/>
              <w:rPr>
                <w:rFonts w:eastAsia="Times New Roman"/>
                <w:sz w:val="24"/>
                <w:szCs w:val="24"/>
              </w:rPr>
            </w:pPr>
            <w:r w:rsidRPr="003453A1">
              <w:rPr>
                <w:rFonts w:eastAsia="Times New Roman"/>
                <w:sz w:val="24"/>
                <w:szCs w:val="24"/>
              </w:rPr>
              <w:t>Феномен этноцентризма в межэтнических отношениях.   Этнические стереотипы: проблема истинности. Этнические предубеждения как индикатор этнической интолерантности. Методы и техники снижения предубеждений.</w:t>
            </w:r>
          </w:p>
        </w:tc>
      </w:tr>
      <w:tr w:rsidR="003453A1" w:rsidRPr="003453A1" w:rsidTr="00D01D21">
        <w:tblPrEx>
          <w:tblLook w:val="04A0" w:firstRow="1" w:lastRow="0" w:firstColumn="1" w:lastColumn="0" w:noHBand="0" w:noVBand="1"/>
        </w:tblPrEx>
        <w:tc>
          <w:tcPr>
            <w:tcW w:w="456" w:type="dxa"/>
            <w:vAlign w:val="center"/>
          </w:tcPr>
          <w:p w:rsidR="003453A1" w:rsidRPr="003453A1" w:rsidRDefault="003453A1" w:rsidP="003453A1">
            <w:pPr>
              <w:spacing w:after="0" w:line="240" w:lineRule="auto"/>
              <w:jc w:val="center"/>
              <w:rPr>
                <w:rFonts w:eastAsia="Times New Roman"/>
                <w:sz w:val="24"/>
                <w:szCs w:val="24"/>
              </w:rPr>
            </w:pPr>
          </w:p>
        </w:tc>
        <w:tc>
          <w:tcPr>
            <w:tcW w:w="3196" w:type="dxa"/>
          </w:tcPr>
          <w:p w:rsidR="003453A1" w:rsidRPr="003453A1" w:rsidRDefault="003453A1" w:rsidP="003453A1">
            <w:pPr>
              <w:spacing w:after="0" w:line="240" w:lineRule="auto"/>
              <w:jc w:val="both"/>
              <w:rPr>
                <w:rFonts w:eastAsia="Times New Roman"/>
                <w:sz w:val="24"/>
                <w:szCs w:val="24"/>
              </w:rPr>
            </w:pPr>
            <w:r w:rsidRPr="003453A1">
              <w:rPr>
                <w:rFonts w:eastAsia="Times New Roman"/>
                <w:sz w:val="24"/>
                <w:szCs w:val="24"/>
              </w:rPr>
              <w:t>Раздел 3. Формирование этнокультурной компетентности</w:t>
            </w:r>
          </w:p>
        </w:tc>
        <w:tc>
          <w:tcPr>
            <w:tcW w:w="5954" w:type="dxa"/>
          </w:tcPr>
          <w:p w:rsidR="003453A1" w:rsidRPr="003453A1" w:rsidRDefault="003453A1" w:rsidP="003453A1">
            <w:pPr>
              <w:spacing w:after="0" w:line="240" w:lineRule="auto"/>
              <w:jc w:val="both"/>
              <w:rPr>
                <w:rFonts w:eastAsia="Times New Roman"/>
                <w:sz w:val="24"/>
                <w:szCs w:val="24"/>
              </w:rPr>
            </w:pPr>
          </w:p>
        </w:tc>
      </w:tr>
      <w:tr w:rsidR="003453A1" w:rsidRPr="003453A1" w:rsidTr="00D01D21">
        <w:tblPrEx>
          <w:tblLook w:val="04A0" w:firstRow="1" w:lastRow="0" w:firstColumn="1" w:lastColumn="0" w:noHBand="0" w:noVBand="1"/>
        </w:tblPrEx>
        <w:tc>
          <w:tcPr>
            <w:tcW w:w="456" w:type="dxa"/>
            <w:vAlign w:val="center"/>
          </w:tcPr>
          <w:p w:rsidR="003453A1" w:rsidRPr="003453A1" w:rsidRDefault="003453A1" w:rsidP="003453A1">
            <w:pPr>
              <w:spacing w:after="0" w:line="240" w:lineRule="auto"/>
              <w:jc w:val="center"/>
              <w:rPr>
                <w:rFonts w:eastAsia="Times New Roman"/>
                <w:sz w:val="24"/>
                <w:szCs w:val="24"/>
              </w:rPr>
            </w:pPr>
          </w:p>
        </w:tc>
        <w:tc>
          <w:tcPr>
            <w:tcW w:w="3196" w:type="dxa"/>
          </w:tcPr>
          <w:p w:rsidR="003453A1" w:rsidRPr="003453A1" w:rsidRDefault="003453A1" w:rsidP="003453A1">
            <w:pPr>
              <w:spacing w:after="0" w:line="240" w:lineRule="auto"/>
              <w:jc w:val="both"/>
              <w:rPr>
                <w:rFonts w:eastAsia="Times New Roman"/>
                <w:sz w:val="24"/>
                <w:szCs w:val="24"/>
              </w:rPr>
            </w:pPr>
            <w:r w:rsidRPr="003453A1">
              <w:rPr>
                <w:rFonts w:eastAsia="Times New Roman"/>
                <w:sz w:val="24"/>
                <w:szCs w:val="24"/>
              </w:rPr>
              <w:t xml:space="preserve">Тема 1. </w:t>
            </w:r>
            <w:r w:rsidRPr="003453A1">
              <w:rPr>
                <w:rFonts w:eastAsia="Times New Roman"/>
                <w:sz w:val="22"/>
                <w:szCs w:val="22"/>
              </w:rPr>
              <w:t>Поликультурное образование: концепции и программы</w:t>
            </w:r>
          </w:p>
        </w:tc>
        <w:tc>
          <w:tcPr>
            <w:tcW w:w="5954" w:type="dxa"/>
          </w:tcPr>
          <w:p w:rsidR="003453A1" w:rsidRPr="003453A1" w:rsidRDefault="003453A1" w:rsidP="003453A1">
            <w:pPr>
              <w:spacing w:after="0" w:line="240" w:lineRule="auto"/>
              <w:jc w:val="both"/>
              <w:rPr>
                <w:rFonts w:eastAsia="Times New Roman"/>
                <w:sz w:val="24"/>
                <w:szCs w:val="24"/>
              </w:rPr>
            </w:pPr>
            <w:r w:rsidRPr="003453A1">
              <w:rPr>
                <w:rFonts w:eastAsia="Times New Roman"/>
                <w:sz w:val="24"/>
                <w:szCs w:val="24"/>
              </w:rPr>
              <w:t>Полиэтническая образовательная среда. Дидактические и экспериментальные модели поликультурного обучения. Основные обучающие программы подготовки к межкультурному взаимодействию: просвещение, ориентирование, инструктаж и тренинг.</w:t>
            </w:r>
          </w:p>
        </w:tc>
      </w:tr>
      <w:tr w:rsidR="003453A1" w:rsidRPr="003453A1" w:rsidTr="00D01D21">
        <w:tblPrEx>
          <w:tblLook w:val="04A0" w:firstRow="1" w:lastRow="0" w:firstColumn="1" w:lastColumn="0" w:noHBand="0" w:noVBand="1"/>
        </w:tblPrEx>
        <w:tc>
          <w:tcPr>
            <w:tcW w:w="456" w:type="dxa"/>
            <w:vAlign w:val="center"/>
          </w:tcPr>
          <w:p w:rsidR="003453A1" w:rsidRPr="003453A1" w:rsidRDefault="003453A1" w:rsidP="003453A1">
            <w:pPr>
              <w:spacing w:after="0" w:line="240" w:lineRule="auto"/>
              <w:jc w:val="center"/>
              <w:rPr>
                <w:rFonts w:eastAsia="Times New Roman"/>
                <w:sz w:val="24"/>
                <w:szCs w:val="24"/>
              </w:rPr>
            </w:pPr>
          </w:p>
        </w:tc>
        <w:tc>
          <w:tcPr>
            <w:tcW w:w="3196" w:type="dxa"/>
          </w:tcPr>
          <w:p w:rsidR="003453A1" w:rsidRPr="003453A1" w:rsidRDefault="003453A1" w:rsidP="003453A1">
            <w:pPr>
              <w:spacing w:after="0" w:line="240" w:lineRule="auto"/>
              <w:jc w:val="both"/>
              <w:rPr>
                <w:rFonts w:eastAsia="Times New Roman"/>
                <w:sz w:val="24"/>
                <w:szCs w:val="24"/>
              </w:rPr>
            </w:pPr>
            <w:r w:rsidRPr="003453A1">
              <w:rPr>
                <w:rFonts w:eastAsia="Times New Roman"/>
                <w:sz w:val="24"/>
                <w:szCs w:val="24"/>
              </w:rPr>
              <w:t>Тема 2. Тренинг как метод развития этнокультурной компетентности</w:t>
            </w:r>
          </w:p>
        </w:tc>
        <w:tc>
          <w:tcPr>
            <w:tcW w:w="5954" w:type="dxa"/>
          </w:tcPr>
          <w:p w:rsidR="003453A1" w:rsidRPr="003453A1" w:rsidRDefault="003453A1" w:rsidP="003453A1">
            <w:pPr>
              <w:spacing w:after="0" w:line="240" w:lineRule="auto"/>
              <w:jc w:val="both"/>
              <w:rPr>
                <w:rFonts w:eastAsia="Times New Roman"/>
                <w:sz w:val="24"/>
                <w:szCs w:val="24"/>
              </w:rPr>
            </w:pPr>
            <w:r w:rsidRPr="003453A1">
              <w:rPr>
                <w:rFonts w:eastAsia="Times New Roman"/>
                <w:sz w:val="24"/>
                <w:szCs w:val="24"/>
              </w:rPr>
              <w:t xml:space="preserve">Понятие этнокультурной компетентности и условия ее формирования. Этнокультурный тренинг: задачи и модели. Основные </w:t>
            </w:r>
            <w:proofErr w:type="gramStart"/>
            <w:r w:rsidRPr="003453A1">
              <w:rPr>
                <w:rFonts w:eastAsia="Times New Roman"/>
                <w:sz w:val="24"/>
                <w:szCs w:val="24"/>
              </w:rPr>
              <w:t>принципы  этнокультурного</w:t>
            </w:r>
            <w:proofErr w:type="gramEnd"/>
            <w:r w:rsidRPr="003453A1">
              <w:rPr>
                <w:rFonts w:eastAsia="Times New Roman"/>
                <w:sz w:val="24"/>
                <w:szCs w:val="24"/>
              </w:rPr>
              <w:t xml:space="preserve"> тренинга. Создание предметного содержания тренинга. Оценка эффективности этнокультурного тренинга.</w:t>
            </w:r>
          </w:p>
        </w:tc>
      </w:tr>
      <w:tr w:rsidR="003453A1" w:rsidRPr="003453A1" w:rsidTr="00D01D21">
        <w:tblPrEx>
          <w:tblLook w:val="04A0" w:firstRow="1" w:lastRow="0" w:firstColumn="1" w:lastColumn="0" w:noHBand="0" w:noVBand="1"/>
        </w:tblPrEx>
        <w:tc>
          <w:tcPr>
            <w:tcW w:w="456" w:type="dxa"/>
            <w:vAlign w:val="center"/>
          </w:tcPr>
          <w:p w:rsidR="003453A1" w:rsidRPr="003453A1" w:rsidRDefault="003453A1" w:rsidP="003453A1">
            <w:pPr>
              <w:spacing w:after="0" w:line="240" w:lineRule="auto"/>
              <w:jc w:val="center"/>
              <w:rPr>
                <w:rFonts w:eastAsia="Times New Roman"/>
                <w:sz w:val="24"/>
                <w:szCs w:val="24"/>
              </w:rPr>
            </w:pPr>
          </w:p>
        </w:tc>
        <w:tc>
          <w:tcPr>
            <w:tcW w:w="3196" w:type="dxa"/>
          </w:tcPr>
          <w:p w:rsidR="003453A1" w:rsidRPr="003453A1" w:rsidRDefault="003453A1" w:rsidP="003453A1">
            <w:pPr>
              <w:spacing w:after="0" w:line="240" w:lineRule="auto"/>
              <w:jc w:val="both"/>
              <w:rPr>
                <w:rFonts w:eastAsia="Times New Roman"/>
                <w:sz w:val="24"/>
                <w:szCs w:val="24"/>
              </w:rPr>
            </w:pPr>
            <w:r w:rsidRPr="003453A1">
              <w:rPr>
                <w:rFonts w:eastAsia="Times New Roman"/>
                <w:sz w:val="24"/>
                <w:szCs w:val="24"/>
              </w:rPr>
              <w:t>Тема 3. Интерактивные методы обучения эффективному межэтническому общению</w:t>
            </w:r>
          </w:p>
        </w:tc>
        <w:tc>
          <w:tcPr>
            <w:tcW w:w="5954" w:type="dxa"/>
          </w:tcPr>
          <w:p w:rsidR="003453A1" w:rsidRPr="003453A1" w:rsidRDefault="003453A1" w:rsidP="003453A1">
            <w:pPr>
              <w:spacing w:after="0" w:line="240" w:lineRule="auto"/>
              <w:jc w:val="both"/>
              <w:rPr>
                <w:rFonts w:eastAsia="Times New Roman"/>
                <w:sz w:val="24"/>
                <w:szCs w:val="24"/>
              </w:rPr>
            </w:pPr>
            <w:r w:rsidRPr="003453A1">
              <w:rPr>
                <w:rFonts w:eastAsia="Times New Roman"/>
                <w:sz w:val="24"/>
                <w:szCs w:val="24"/>
              </w:rPr>
              <w:t xml:space="preserve">Техника повышения </w:t>
            </w:r>
            <w:proofErr w:type="gramStart"/>
            <w:r w:rsidRPr="003453A1">
              <w:rPr>
                <w:rFonts w:eastAsia="Times New Roman"/>
                <w:sz w:val="24"/>
                <w:szCs w:val="24"/>
              </w:rPr>
              <w:t>межкультурной  сензитивности</w:t>
            </w:r>
            <w:proofErr w:type="gramEnd"/>
            <w:r w:rsidRPr="003453A1">
              <w:rPr>
                <w:rFonts w:eastAsia="Times New Roman"/>
                <w:sz w:val="24"/>
                <w:szCs w:val="24"/>
              </w:rPr>
              <w:t>.  Модель Милтона Беннета по развитию этнокультурной компетентности. Общекультурные и культурно-</w:t>
            </w:r>
            <w:proofErr w:type="gramStart"/>
            <w:r w:rsidRPr="003453A1">
              <w:rPr>
                <w:rFonts w:eastAsia="Times New Roman"/>
                <w:sz w:val="24"/>
                <w:szCs w:val="24"/>
              </w:rPr>
              <w:t>специфические  методы</w:t>
            </w:r>
            <w:proofErr w:type="gramEnd"/>
            <w:r w:rsidRPr="003453A1">
              <w:rPr>
                <w:rFonts w:eastAsia="Times New Roman"/>
                <w:sz w:val="24"/>
                <w:szCs w:val="24"/>
              </w:rPr>
              <w:t xml:space="preserve">  обучения..Общекультурные симуляционные игры. Культурно-специфические ролевые игры. Атрибутивный тренинг как метод когнитивного ориентирования.</w:t>
            </w:r>
          </w:p>
        </w:tc>
      </w:tr>
      <w:tr w:rsidR="003453A1" w:rsidRPr="003453A1" w:rsidTr="00D01D21">
        <w:tblPrEx>
          <w:tblLook w:val="04A0" w:firstRow="1" w:lastRow="0" w:firstColumn="1" w:lastColumn="0" w:noHBand="0" w:noVBand="1"/>
        </w:tblPrEx>
        <w:tc>
          <w:tcPr>
            <w:tcW w:w="456" w:type="dxa"/>
            <w:vAlign w:val="center"/>
          </w:tcPr>
          <w:p w:rsidR="003453A1" w:rsidRPr="003453A1" w:rsidRDefault="003453A1" w:rsidP="003453A1">
            <w:pPr>
              <w:spacing w:after="0" w:line="240" w:lineRule="auto"/>
              <w:jc w:val="center"/>
              <w:rPr>
                <w:rFonts w:eastAsia="Times New Roman"/>
                <w:sz w:val="24"/>
                <w:szCs w:val="24"/>
              </w:rPr>
            </w:pPr>
          </w:p>
        </w:tc>
        <w:tc>
          <w:tcPr>
            <w:tcW w:w="3196" w:type="dxa"/>
          </w:tcPr>
          <w:p w:rsidR="003453A1" w:rsidRPr="003453A1" w:rsidRDefault="003453A1" w:rsidP="003453A1">
            <w:pPr>
              <w:spacing w:after="0" w:line="240" w:lineRule="auto"/>
              <w:rPr>
                <w:rFonts w:eastAsia="Times New Roman"/>
                <w:sz w:val="24"/>
                <w:szCs w:val="24"/>
              </w:rPr>
            </w:pPr>
            <w:r w:rsidRPr="003453A1">
              <w:rPr>
                <w:rFonts w:eastAsia="Times New Roman"/>
                <w:b/>
                <w:sz w:val="24"/>
                <w:szCs w:val="24"/>
              </w:rPr>
              <w:t>Практические занятия</w:t>
            </w:r>
          </w:p>
        </w:tc>
        <w:tc>
          <w:tcPr>
            <w:tcW w:w="5954" w:type="dxa"/>
          </w:tcPr>
          <w:p w:rsidR="003453A1" w:rsidRPr="003453A1" w:rsidRDefault="003453A1" w:rsidP="003453A1">
            <w:pPr>
              <w:spacing w:after="0" w:line="240" w:lineRule="auto"/>
              <w:ind w:left="360"/>
              <w:rPr>
                <w:rFonts w:eastAsia="Times New Roman"/>
                <w:sz w:val="24"/>
                <w:szCs w:val="24"/>
              </w:rPr>
            </w:pPr>
            <w:r w:rsidRPr="003453A1">
              <w:rPr>
                <w:rFonts w:eastAsia="Times New Roman"/>
                <w:sz w:val="24"/>
                <w:szCs w:val="24"/>
              </w:rPr>
              <w:t>1. Концептуальные основания построения полиэтнической образовательной среды.</w:t>
            </w:r>
          </w:p>
          <w:p w:rsidR="003453A1" w:rsidRPr="003453A1" w:rsidRDefault="003453A1" w:rsidP="003453A1">
            <w:pPr>
              <w:spacing w:after="0" w:line="240" w:lineRule="auto"/>
              <w:ind w:left="360"/>
              <w:rPr>
                <w:rFonts w:eastAsia="Times New Roman"/>
                <w:sz w:val="24"/>
                <w:szCs w:val="24"/>
              </w:rPr>
            </w:pPr>
            <w:r w:rsidRPr="003453A1">
              <w:rPr>
                <w:rFonts w:eastAsia="Times New Roman"/>
                <w:sz w:val="24"/>
                <w:szCs w:val="24"/>
              </w:rPr>
              <w:t>2.Условия эффективности педагогической деятельности в многонациональном коллективе.</w:t>
            </w:r>
          </w:p>
          <w:p w:rsidR="003453A1" w:rsidRPr="003453A1" w:rsidRDefault="003453A1" w:rsidP="003453A1">
            <w:pPr>
              <w:spacing w:after="0" w:line="240" w:lineRule="auto"/>
              <w:jc w:val="both"/>
              <w:rPr>
                <w:rFonts w:eastAsia="Times New Roman"/>
                <w:sz w:val="24"/>
                <w:szCs w:val="24"/>
              </w:rPr>
            </w:pPr>
            <w:r w:rsidRPr="003453A1">
              <w:rPr>
                <w:rFonts w:eastAsia="Times New Roman"/>
                <w:sz w:val="24"/>
                <w:szCs w:val="24"/>
              </w:rPr>
              <w:t xml:space="preserve">      3.Условия формирования этнокультурной компе-  </w:t>
            </w:r>
          </w:p>
          <w:p w:rsidR="003453A1" w:rsidRPr="003453A1" w:rsidRDefault="003453A1" w:rsidP="003453A1">
            <w:pPr>
              <w:spacing w:after="0" w:line="240" w:lineRule="auto"/>
              <w:jc w:val="both"/>
              <w:rPr>
                <w:rFonts w:eastAsia="Times New Roman"/>
                <w:sz w:val="24"/>
                <w:szCs w:val="24"/>
              </w:rPr>
            </w:pPr>
            <w:r w:rsidRPr="003453A1">
              <w:rPr>
                <w:rFonts w:eastAsia="Times New Roman"/>
                <w:sz w:val="24"/>
                <w:szCs w:val="24"/>
              </w:rPr>
              <w:t xml:space="preserve">        тентности.</w:t>
            </w:r>
          </w:p>
        </w:tc>
      </w:tr>
      <w:tr w:rsidR="003453A1" w:rsidRPr="003453A1" w:rsidTr="00D01D21">
        <w:tblPrEx>
          <w:tblLook w:val="04A0" w:firstRow="1" w:lastRow="0" w:firstColumn="1" w:lastColumn="0" w:noHBand="0" w:noVBand="1"/>
        </w:tblPrEx>
        <w:tc>
          <w:tcPr>
            <w:tcW w:w="456" w:type="dxa"/>
            <w:vAlign w:val="center"/>
          </w:tcPr>
          <w:p w:rsidR="003453A1" w:rsidRPr="003453A1" w:rsidRDefault="003453A1" w:rsidP="003453A1">
            <w:pPr>
              <w:spacing w:after="0" w:line="240" w:lineRule="auto"/>
              <w:jc w:val="center"/>
              <w:rPr>
                <w:rFonts w:eastAsia="Times New Roman"/>
                <w:sz w:val="24"/>
                <w:szCs w:val="24"/>
              </w:rPr>
            </w:pPr>
          </w:p>
        </w:tc>
        <w:tc>
          <w:tcPr>
            <w:tcW w:w="3196" w:type="dxa"/>
          </w:tcPr>
          <w:p w:rsidR="003453A1" w:rsidRPr="003453A1" w:rsidRDefault="003453A1" w:rsidP="003453A1">
            <w:pPr>
              <w:spacing w:after="0" w:line="240" w:lineRule="auto"/>
              <w:rPr>
                <w:rFonts w:eastAsia="Times New Roman"/>
                <w:b/>
                <w:sz w:val="24"/>
                <w:szCs w:val="24"/>
              </w:rPr>
            </w:pPr>
            <w:r w:rsidRPr="003453A1">
              <w:rPr>
                <w:rFonts w:eastAsia="Times New Roman"/>
                <w:b/>
                <w:sz w:val="24"/>
                <w:szCs w:val="24"/>
              </w:rPr>
              <w:t>Самостоятельная работа</w:t>
            </w:r>
          </w:p>
        </w:tc>
        <w:tc>
          <w:tcPr>
            <w:tcW w:w="5954" w:type="dxa"/>
          </w:tcPr>
          <w:p w:rsidR="003453A1" w:rsidRPr="003453A1" w:rsidRDefault="003453A1" w:rsidP="00746F3B">
            <w:pPr>
              <w:numPr>
                <w:ilvl w:val="0"/>
                <w:numId w:val="30"/>
              </w:numPr>
              <w:spacing w:after="0" w:line="240" w:lineRule="auto"/>
              <w:contextualSpacing/>
              <w:rPr>
                <w:rFonts w:eastAsia="Times New Roman"/>
                <w:sz w:val="24"/>
                <w:szCs w:val="24"/>
              </w:rPr>
            </w:pPr>
            <w:r w:rsidRPr="003453A1">
              <w:rPr>
                <w:rFonts w:eastAsia="Times New Roman"/>
                <w:sz w:val="24"/>
                <w:szCs w:val="24"/>
              </w:rPr>
              <w:t>Этническая картина мира и межкультурное общение.</w:t>
            </w:r>
          </w:p>
          <w:p w:rsidR="003453A1" w:rsidRPr="003453A1" w:rsidRDefault="003453A1" w:rsidP="00746F3B">
            <w:pPr>
              <w:numPr>
                <w:ilvl w:val="0"/>
                <w:numId w:val="30"/>
              </w:numPr>
              <w:spacing w:after="0" w:line="240" w:lineRule="auto"/>
              <w:ind w:left="317" w:hanging="283"/>
              <w:contextualSpacing/>
              <w:rPr>
                <w:rFonts w:eastAsia="Times New Roman"/>
                <w:sz w:val="24"/>
                <w:szCs w:val="24"/>
              </w:rPr>
            </w:pPr>
            <w:r w:rsidRPr="003453A1">
              <w:rPr>
                <w:rFonts w:eastAsia="Times New Roman"/>
                <w:sz w:val="24"/>
                <w:szCs w:val="24"/>
              </w:rPr>
              <w:t>Этнические конфликты – причины возникновения и способы урегулирования</w:t>
            </w:r>
          </w:p>
          <w:p w:rsidR="003453A1" w:rsidRPr="003453A1" w:rsidRDefault="003453A1" w:rsidP="00746F3B">
            <w:pPr>
              <w:numPr>
                <w:ilvl w:val="0"/>
                <w:numId w:val="30"/>
              </w:numPr>
              <w:spacing w:after="0" w:line="240" w:lineRule="auto"/>
              <w:ind w:left="317" w:hanging="283"/>
              <w:contextualSpacing/>
              <w:rPr>
                <w:rFonts w:eastAsia="Times New Roman"/>
                <w:sz w:val="24"/>
                <w:szCs w:val="24"/>
              </w:rPr>
            </w:pPr>
            <w:r w:rsidRPr="003453A1">
              <w:rPr>
                <w:rFonts w:eastAsia="Times New Roman"/>
                <w:sz w:val="24"/>
                <w:szCs w:val="24"/>
              </w:rPr>
              <w:t>Психология этнической толерантности..</w:t>
            </w:r>
          </w:p>
        </w:tc>
      </w:tr>
      <w:tr w:rsidR="003453A1" w:rsidRPr="003453A1" w:rsidTr="00D01D21">
        <w:tblPrEx>
          <w:tblLook w:val="04A0" w:firstRow="1" w:lastRow="0" w:firstColumn="1" w:lastColumn="0" w:noHBand="0" w:noVBand="1"/>
        </w:tblPrEx>
        <w:tc>
          <w:tcPr>
            <w:tcW w:w="456" w:type="dxa"/>
            <w:vAlign w:val="center"/>
          </w:tcPr>
          <w:p w:rsidR="003453A1" w:rsidRPr="003453A1" w:rsidRDefault="003453A1" w:rsidP="003453A1">
            <w:pPr>
              <w:spacing w:after="0" w:line="240" w:lineRule="auto"/>
              <w:jc w:val="center"/>
              <w:rPr>
                <w:rFonts w:eastAsia="Times New Roman"/>
                <w:sz w:val="24"/>
                <w:szCs w:val="24"/>
              </w:rPr>
            </w:pPr>
          </w:p>
        </w:tc>
        <w:tc>
          <w:tcPr>
            <w:tcW w:w="3196" w:type="dxa"/>
          </w:tcPr>
          <w:p w:rsidR="003453A1" w:rsidRPr="003453A1" w:rsidRDefault="003453A1" w:rsidP="003453A1">
            <w:pPr>
              <w:spacing w:after="0" w:line="240" w:lineRule="auto"/>
              <w:rPr>
                <w:rFonts w:eastAsia="Times New Roman"/>
                <w:b/>
                <w:sz w:val="24"/>
                <w:szCs w:val="24"/>
              </w:rPr>
            </w:pPr>
            <w:r w:rsidRPr="003453A1">
              <w:rPr>
                <w:rFonts w:eastAsia="Times New Roman"/>
                <w:b/>
                <w:sz w:val="24"/>
                <w:szCs w:val="24"/>
              </w:rPr>
              <w:t>Используемые образовательные технологии</w:t>
            </w:r>
          </w:p>
        </w:tc>
        <w:tc>
          <w:tcPr>
            <w:tcW w:w="5954" w:type="dxa"/>
          </w:tcPr>
          <w:p w:rsidR="003453A1" w:rsidRPr="003453A1" w:rsidRDefault="003453A1" w:rsidP="003453A1">
            <w:pPr>
              <w:spacing w:after="0" w:line="240" w:lineRule="auto"/>
              <w:jc w:val="both"/>
              <w:rPr>
                <w:rFonts w:eastAsia="Times New Roman"/>
                <w:sz w:val="24"/>
                <w:szCs w:val="24"/>
              </w:rPr>
            </w:pPr>
            <w:r w:rsidRPr="003453A1">
              <w:rPr>
                <w:rFonts w:eastAsia="Times New Roman"/>
                <w:sz w:val="24"/>
                <w:szCs w:val="24"/>
              </w:rPr>
              <w:t>Проблемные лекции, анализ кейсов</w:t>
            </w:r>
            <w:r w:rsidRPr="003453A1">
              <w:rPr>
                <w:rFonts w:eastAsia="Times New Roman"/>
                <w:sz w:val="28"/>
                <w:szCs w:val="28"/>
              </w:rPr>
              <w:t xml:space="preserve">,  </w:t>
            </w:r>
            <w:r w:rsidRPr="003453A1">
              <w:rPr>
                <w:rFonts w:eastAsia="Times New Roman"/>
                <w:sz w:val="24"/>
                <w:szCs w:val="24"/>
              </w:rPr>
              <w:t>групповая дискуссия</w:t>
            </w:r>
            <w:r w:rsidRPr="003453A1">
              <w:rPr>
                <w:rFonts w:eastAsia="Times New Roman"/>
                <w:sz w:val="28"/>
                <w:szCs w:val="28"/>
              </w:rPr>
              <w:t xml:space="preserve">, </w:t>
            </w:r>
            <w:r w:rsidRPr="003453A1">
              <w:rPr>
                <w:rFonts w:eastAsia="Times New Roman"/>
                <w:sz w:val="24"/>
                <w:szCs w:val="24"/>
              </w:rPr>
              <w:t>деловая игра,</w:t>
            </w:r>
            <w:r w:rsidRPr="003453A1">
              <w:rPr>
                <w:rFonts w:eastAsia="Times New Roman"/>
                <w:sz w:val="28"/>
                <w:szCs w:val="28"/>
              </w:rPr>
              <w:t xml:space="preserve"> </w:t>
            </w:r>
            <w:r w:rsidRPr="003453A1">
              <w:rPr>
                <w:rFonts w:eastAsia="Times New Roman"/>
                <w:sz w:val="24"/>
                <w:szCs w:val="24"/>
              </w:rPr>
              <w:t>моделирование,</w:t>
            </w:r>
            <w:r w:rsidRPr="003453A1">
              <w:rPr>
                <w:rFonts w:eastAsia="Times New Roman"/>
                <w:color w:val="000000"/>
                <w:sz w:val="24"/>
                <w:szCs w:val="24"/>
              </w:rPr>
              <w:t xml:space="preserve"> </w:t>
            </w:r>
            <w:r w:rsidRPr="003453A1">
              <w:rPr>
                <w:rFonts w:eastAsia="Times New Roman"/>
                <w:color w:val="000000"/>
                <w:sz w:val="24"/>
                <w:szCs w:val="24"/>
              </w:rPr>
              <w:lastRenderedPageBreak/>
              <w:t>представление материалов с использов</w:t>
            </w:r>
            <w:r w:rsidRPr="003453A1">
              <w:rPr>
                <w:rFonts w:eastAsia="Times New Roman"/>
                <w:sz w:val="24"/>
                <w:szCs w:val="24"/>
              </w:rPr>
              <w:t xml:space="preserve">анием мультимедийной презентации </w:t>
            </w:r>
          </w:p>
        </w:tc>
      </w:tr>
      <w:tr w:rsidR="003453A1" w:rsidRPr="003453A1" w:rsidTr="00D01D21">
        <w:tblPrEx>
          <w:tblLook w:val="04A0" w:firstRow="1" w:lastRow="0" w:firstColumn="1" w:lastColumn="0" w:noHBand="0" w:noVBand="1"/>
        </w:tblPrEx>
        <w:tc>
          <w:tcPr>
            <w:tcW w:w="456" w:type="dxa"/>
            <w:vAlign w:val="center"/>
          </w:tcPr>
          <w:p w:rsidR="003453A1" w:rsidRPr="003453A1" w:rsidRDefault="003453A1" w:rsidP="003453A1">
            <w:pPr>
              <w:spacing w:after="0" w:line="240" w:lineRule="auto"/>
              <w:jc w:val="center"/>
              <w:rPr>
                <w:rFonts w:eastAsia="Times New Roman"/>
                <w:sz w:val="24"/>
                <w:szCs w:val="24"/>
              </w:rPr>
            </w:pPr>
          </w:p>
        </w:tc>
        <w:tc>
          <w:tcPr>
            <w:tcW w:w="3196" w:type="dxa"/>
          </w:tcPr>
          <w:p w:rsidR="003453A1" w:rsidRPr="003453A1" w:rsidRDefault="003453A1" w:rsidP="003453A1">
            <w:pPr>
              <w:spacing w:after="0" w:line="240" w:lineRule="auto"/>
              <w:rPr>
                <w:rFonts w:eastAsia="Times New Roman"/>
                <w:b/>
                <w:sz w:val="24"/>
                <w:szCs w:val="24"/>
              </w:rPr>
            </w:pPr>
            <w:r w:rsidRPr="003453A1">
              <w:rPr>
                <w:rFonts w:eastAsia="Times New Roman"/>
                <w:b/>
                <w:sz w:val="24"/>
                <w:szCs w:val="24"/>
              </w:rPr>
              <w:t>Перечень рекомендуемых учебных изданий, Интернет-ресурсов, дополнительной литературы</w:t>
            </w:r>
          </w:p>
        </w:tc>
        <w:tc>
          <w:tcPr>
            <w:tcW w:w="5954" w:type="dxa"/>
          </w:tcPr>
          <w:p w:rsidR="003453A1" w:rsidRPr="003453A1" w:rsidRDefault="003453A1" w:rsidP="003453A1">
            <w:pPr>
              <w:spacing w:after="0" w:line="240" w:lineRule="auto"/>
              <w:ind w:left="34"/>
              <w:jc w:val="both"/>
              <w:rPr>
                <w:rFonts w:eastAsia="Times New Roman"/>
                <w:b/>
                <w:sz w:val="24"/>
                <w:szCs w:val="24"/>
              </w:rPr>
            </w:pPr>
            <w:r w:rsidRPr="003453A1">
              <w:rPr>
                <w:rFonts w:eastAsia="Times New Roman"/>
                <w:b/>
                <w:sz w:val="24"/>
                <w:szCs w:val="24"/>
              </w:rPr>
              <w:t>Обязательная литература:</w:t>
            </w:r>
          </w:p>
          <w:p w:rsidR="003453A1" w:rsidRPr="003453A1" w:rsidRDefault="003453A1" w:rsidP="00746F3B">
            <w:pPr>
              <w:numPr>
                <w:ilvl w:val="0"/>
                <w:numId w:val="31"/>
              </w:numPr>
              <w:spacing w:after="0" w:line="240" w:lineRule="auto"/>
              <w:jc w:val="both"/>
              <w:rPr>
                <w:rFonts w:eastAsia="Times New Roman"/>
                <w:sz w:val="24"/>
                <w:szCs w:val="24"/>
              </w:rPr>
            </w:pPr>
            <w:r w:rsidRPr="003453A1">
              <w:rPr>
                <w:rFonts w:eastAsia="Times New Roman"/>
                <w:sz w:val="24"/>
                <w:szCs w:val="24"/>
              </w:rPr>
              <w:t>Кросс культурная психология: актуальные проблемы: Сб. статей / Под ред. Л.Г. Почебут, И.А. Шмелевой. СПб., 2005.</w:t>
            </w:r>
          </w:p>
          <w:p w:rsidR="003453A1" w:rsidRPr="003453A1" w:rsidRDefault="003453A1" w:rsidP="00746F3B">
            <w:pPr>
              <w:numPr>
                <w:ilvl w:val="0"/>
                <w:numId w:val="31"/>
              </w:numPr>
              <w:spacing w:after="0" w:line="240" w:lineRule="auto"/>
              <w:jc w:val="both"/>
              <w:rPr>
                <w:rFonts w:eastAsia="Times New Roman"/>
                <w:sz w:val="24"/>
                <w:szCs w:val="24"/>
              </w:rPr>
            </w:pPr>
            <w:r w:rsidRPr="003453A1">
              <w:rPr>
                <w:rFonts w:eastAsia="Times New Roman"/>
                <w:sz w:val="24"/>
                <w:szCs w:val="24"/>
              </w:rPr>
              <w:t>Лебедева Н.М. Этнопсихология</w:t>
            </w:r>
            <w:r w:rsidRPr="003453A1">
              <w:rPr>
                <w:rFonts w:eastAsia="Times New Roman"/>
                <w:sz w:val="24"/>
                <w:szCs w:val="24"/>
              </w:rPr>
              <w:br/>
              <w:t>М., 2014.</w:t>
            </w:r>
          </w:p>
          <w:p w:rsidR="003453A1" w:rsidRPr="003453A1" w:rsidRDefault="003453A1" w:rsidP="003453A1">
            <w:pPr>
              <w:spacing w:after="0" w:line="240" w:lineRule="auto"/>
              <w:rPr>
                <w:rFonts w:eastAsia="Times New Roman"/>
                <w:b/>
                <w:sz w:val="24"/>
                <w:szCs w:val="24"/>
              </w:rPr>
            </w:pPr>
            <w:r w:rsidRPr="003453A1">
              <w:rPr>
                <w:rFonts w:eastAsia="Times New Roman"/>
                <w:b/>
                <w:sz w:val="24"/>
                <w:szCs w:val="24"/>
              </w:rPr>
              <w:t xml:space="preserve"> Дополнительная литература:</w:t>
            </w:r>
          </w:p>
          <w:p w:rsidR="003453A1" w:rsidRPr="003453A1" w:rsidRDefault="003453A1" w:rsidP="00746F3B">
            <w:pPr>
              <w:numPr>
                <w:ilvl w:val="0"/>
                <w:numId w:val="36"/>
              </w:numPr>
              <w:spacing w:after="0" w:line="240" w:lineRule="auto"/>
              <w:contextualSpacing/>
              <w:jc w:val="both"/>
              <w:rPr>
                <w:rFonts w:eastAsia="Times New Roman"/>
                <w:sz w:val="24"/>
                <w:szCs w:val="24"/>
              </w:rPr>
            </w:pPr>
            <w:r w:rsidRPr="003453A1">
              <w:rPr>
                <w:rFonts w:eastAsia="Times New Roman"/>
                <w:sz w:val="24"/>
                <w:szCs w:val="24"/>
              </w:rPr>
              <w:t>Почебут Л.Г. Кросс-культурная и этническая психология: СПб.: Питер, 2012.</w:t>
            </w:r>
          </w:p>
          <w:p w:rsidR="003453A1" w:rsidRPr="003453A1" w:rsidRDefault="003453A1" w:rsidP="00746F3B">
            <w:pPr>
              <w:numPr>
                <w:ilvl w:val="0"/>
                <w:numId w:val="36"/>
              </w:numPr>
              <w:spacing w:after="0" w:line="240" w:lineRule="auto"/>
              <w:contextualSpacing/>
              <w:jc w:val="both"/>
              <w:rPr>
                <w:rFonts w:eastAsia="Times New Roman"/>
                <w:sz w:val="24"/>
                <w:szCs w:val="24"/>
              </w:rPr>
            </w:pPr>
            <w:r w:rsidRPr="003453A1">
              <w:rPr>
                <w:rFonts w:eastAsia="Times New Roman"/>
                <w:sz w:val="24"/>
                <w:szCs w:val="24"/>
              </w:rPr>
              <w:t xml:space="preserve">Психология и культура </w:t>
            </w:r>
            <w:proofErr w:type="gramStart"/>
            <w:r w:rsidRPr="003453A1">
              <w:rPr>
                <w:rFonts w:eastAsia="Times New Roman"/>
                <w:sz w:val="24"/>
                <w:szCs w:val="24"/>
              </w:rPr>
              <w:t>Под</w:t>
            </w:r>
            <w:proofErr w:type="gramEnd"/>
            <w:r w:rsidRPr="003453A1">
              <w:rPr>
                <w:rFonts w:eastAsia="Times New Roman"/>
                <w:sz w:val="24"/>
                <w:szCs w:val="24"/>
              </w:rPr>
              <w:t xml:space="preserve"> ред. Д. Мацумото. Пер с англ.- СПб.: Питер, 2003</w:t>
            </w:r>
          </w:p>
          <w:p w:rsidR="003453A1" w:rsidRPr="003453A1" w:rsidRDefault="003453A1" w:rsidP="00746F3B">
            <w:pPr>
              <w:numPr>
                <w:ilvl w:val="0"/>
                <w:numId w:val="36"/>
              </w:numPr>
              <w:spacing w:after="0" w:line="240" w:lineRule="auto"/>
              <w:jc w:val="both"/>
              <w:rPr>
                <w:rFonts w:eastAsia="Times New Roman"/>
                <w:sz w:val="24"/>
                <w:szCs w:val="24"/>
              </w:rPr>
            </w:pPr>
            <w:r w:rsidRPr="003453A1">
              <w:rPr>
                <w:rFonts w:eastAsia="Times New Roman"/>
                <w:sz w:val="24"/>
                <w:szCs w:val="24"/>
              </w:rPr>
              <w:t>Стефаненко Т.Г. Этнопсихология. М., 2009.</w:t>
            </w:r>
          </w:p>
          <w:p w:rsidR="003453A1" w:rsidRPr="003453A1" w:rsidRDefault="003453A1" w:rsidP="00746F3B">
            <w:pPr>
              <w:numPr>
                <w:ilvl w:val="0"/>
                <w:numId w:val="36"/>
              </w:numPr>
              <w:spacing w:after="0" w:line="240" w:lineRule="auto"/>
              <w:jc w:val="both"/>
              <w:rPr>
                <w:rFonts w:eastAsia="Times New Roman"/>
                <w:sz w:val="24"/>
                <w:szCs w:val="24"/>
              </w:rPr>
            </w:pPr>
            <w:r w:rsidRPr="003453A1">
              <w:rPr>
                <w:rFonts w:eastAsia="Times New Roman"/>
                <w:sz w:val="24"/>
                <w:szCs w:val="24"/>
              </w:rPr>
              <w:t>Татарко А.Н., Лебедева Н.М.  Методы этнической и кросс-культурной психологии М.: ИД Высшей школы экономики, 2011.</w:t>
            </w:r>
          </w:p>
          <w:p w:rsidR="003453A1" w:rsidRPr="003453A1" w:rsidRDefault="003453A1" w:rsidP="00746F3B">
            <w:pPr>
              <w:numPr>
                <w:ilvl w:val="0"/>
                <w:numId w:val="36"/>
              </w:numPr>
              <w:spacing w:after="0" w:line="240" w:lineRule="auto"/>
              <w:contextualSpacing/>
              <w:jc w:val="both"/>
              <w:rPr>
                <w:rFonts w:eastAsia="Times New Roman"/>
                <w:sz w:val="24"/>
                <w:szCs w:val="24"/>
              </w:rPr>
            </w:pPr>
            <w:r w:rsidRPr="003453A1">
              <w:rPr>
                <w:rFonts w:eastAsia="Times New Roman"/>
                <w:sz w:val="24"/>
                <w:szCs w:val="24"/>
              </w:rPr>
              <w:t>Триандис Г. Культура и социальное поведение. М.: Форум, 2007.</w:t>
            </w:r>
          </w:p>
          <w:p w:rsidR="003453A1" w:rsidRPr="003453A1" w:rsidRDefault="003453A1" w:rsidP="003453A1">
            <w:pPr>
              <w:spacing w:after="0" w:line="240" w:lineRule="auto"/>
              <w:ind w:left="34" w:hanging="34"/>
              <w:contextualSpacing/>
              <w:jc w:val="both"/>
              <w:rPr>
                <w:rFonts w:eastAsia="Times New Roman"/>
                <w:b/>
                <w:sz w:val="24"/>
                <w:szCs w:val="24"/>
              </w:rPr>
            </w:pPr>
            <w:r w:rsidRPr="003453A1">
              <w:rPr>
                <w:rFonts w:eastAsia="Times New Roman"/>
                <w:b/>
                <w:sz w:val="24"/>
                <w:szCs w:val="24"/>
              </w:rPr>
              <w:t>Электронные источники информации (на русском языке):</w:t>
            </w:r>
          </w:p>
          <w:p w:rsidR="003453A1" w:rsidRPr="003453A1" w:rsidRDefault="003453A1" w:rsidP="003453A1">
            <w:pPr>
              <w:spacing w:after="0" w:line="240" w:lineRule="auto"/>
              <w:rPr>
                <w:rFonts w:eastAsia="Times New Roman"/>
                <w:sz w:val="24"/>
                <w:szCs w:val="24"/>
              </w:rPr>
            </w:pPr>
            <w:r w:rsidRPr="003453A1">
              <w:rPr>
                <w:rFonts w:eastAsia="Times New Roman"/>
                <w:sz w:val="24"/>
                <w:szCs w:val="24"/>
                <w:lang w:val="en-US"/>
              </w:rPr>
              <w:t>http</w:t>
            </w:r>
            <w:r w:rsidRPr="003453A1">
              <w:rPr>
                <w:rFonts w:eastAsia="Times New Roman"/>
                <w:sz w:val="24"/>
                <w:szCs w:val="24"/>
              </w:rPr>
              <w:t>;//www.</w:t>
            </w:r>
            <w:r w:rsidRPr="003453A1">
              <w:rPr>
                <w:rFonts w:eastAsia="Times New Roman"/>
                <w:sz w:val="24"/>
                <w:szCs w:val="24"/>
                <w:lang w:val="en-US"/>
              </w:rPr>
              <w:t>antifa</w:t>
            </w:r>
            <w:r w:rsidRPr="003453A1">
              <w:rPr>
                <w:rFonts w:eastAsia="Times New Roman"/>
                <w:sz w:val="24"/>
                <w:szCs w:val="24"/>
              </w:rPr>
              <w:t>.</w:t>
            </w:r>
            <w:r w:rsidRPr="003453A1">
              <w:rPr>
                <w:rFonts w:eastAsia="Times New Roman"/>
                <w:sz w:val="24"/>
                <w:szCs w:val="24"/>
                <w:lang w:val="en-US"/>
              </w:rPr>
              <w:t>hrword</w:t>
            </w:r>
            <w:r w:rsidRPr="003453A1">
              <w:rPr>
                <w:rFonts w:eastAsia="Times New Roman"/>
                <w:sz w:val="24"/>
                <w:szCs w:val="24"/>
              </w:rPr>
              <w:t>.</w:t>
            </w:r>
            <w:r w:rsidRPr="003453A1">
              <w:rPr>
                <w:rFonts w:eastAsia="Times New Roman"/>
                <w:sz w:val="24"/>
                <w:szCs w:val="24"/>
                <w:lang w:val="en-US"/>
              </w:rPr>
              <w:t>ru</w:t>
            </w:r>
          </w:p>
          <w:p w:rsidR="003453A1" w:rsidRPr="003453A1" w:rsidRDefault="003453A1" w:rsidP="003453A1">
            <w:pPr>
              <w:spacing w:after="0" w:line="240" w:lineRule="auto"/>
              <w:rPr>
                <w:rFonts w:eastAsia="Times New Roman"/>
                <w:sz w:val="24"/>
                <w:szCs w:val="24"/>
              </w:rPr>
            </w:pPr>
            <w:r w:rsidRPr="003453A1">
              <w:rPr>
                <w:rFonts w:eastAsia="Times New Roman"/>
                <w:sz w:val="24"/>
                <w:szCs w:val="24"/>
                <w:lang w:val="en-US"/>
              </w:rPr>
              <w:t>http</w:t>
            </w:r>
            <w:r w:rsidRPr="003453A1">
              <w:rPr>
                <w:rFonts w:eastAsia="Times New Roman"/>
                <w:sz w:val="24"/>
                <w:szCs w:val="24"/>
              </w:rPr>
              <w:t>;//</w:t>
            </w:r>
            <w:r w:rsidRPr="003453A1">
              <w:rPr>
                <w:rFonts w:eastAsia="Times New Roman"/>
                <w:sz w:val="24"/>
                <w:szCs w:val="24"/>
                <w:lang w:val="en-US"/>
              </w:rPr>
              <w:t>www</w:t>
            </w:r>
            <w:r w:rsidRPr="003453A1">
              <w:rPr>
                <w:rFonts w:eastAsia="Times New Roman"/>
                <w:sz w:val="24"/>
                <w:szCs w:val="24"/>
              </w:rPr>
              <w:t>.</w:t>
            </w:r>
            <w:r w:rsidRPr="003453A1">
              <w:rPr>
                <w:rFonts w:eastAsia="Times New Roman"/>
                <w:sz w:val="24"/>
                <w:szCs w:val="24"/>
                <w:lang w:val="en-US"/>
              </w:rPr>
              <w:t>intrdialogue</w:t>
            </w:r>
            <w:r w:rsidRPr="003453A1">
              <w:rPr>
                <w:rFonts w:eastAsia="Times New Roman"/>
                <w:sz w:val="24"/>
                <w:szCs w:val="24"/>
              </w:rPr>
              <w:t>.</w:t>
            </w:r>
            <w:r w:rsidRPr="003453A1">
              <w:rPr>
                <w:rFonts w:eastAsia="Times New Roman"/>
                <w:sz w:val="24"/>
                <w:szCs w:val="24"/>
                <w:lang w:val="en-US"/>
              </w:rPr>
              <w:t>ru</w:t>
            </w:r>
          </w:p>
          <w:p w:rsidR="003453A1" w:rsidRPr="003453A1" w:rsidRDefault="003453A1" w:rsidP="003453A1">
            <w:pPr>
              <w:spacing w:after="0" w:line="240" w:lineRule="auto"/>
              <w:rPr>
                <w:rFonts w:eastAsia="Times New Roman"/>
                <w:sz w:val="24"/>
                <w:szCs w:val="24"/>
              </w:rPr>
            </w:pPr>
            <w:r w:rsidRPr="003453A1">
              <w:rPr>
                <w:rFonts w:eastAsia="Times New Roman"/>
                <w:sz w:val="24"/>
                <w:szCs w:val="24"/>
                <w:lang w:val="en-US"/>
              </w:rPr>
              <w:t>http</w:t>
            </w:r>
            <w:r w:rsidRPr="003453A1">
              <w:rPr>
                <w:rFonts w:eastAsia="Times New Roman"/>
                <w:sz w:val="24"/>
                <w:szCs w:val="24"/>
              </w:rPr>
              <w:t>;//</w:t>
            </w:r>
            <w:r w:rsidRPr="003453A1">
              <w:rPr>
                <w:rFonts w:eastAsia="Times New Roman"/>
                <w:sz w:val="24"/>
                <w:szCs w:val="24"/>
                <w:lang w:val="en-US"/>
              </w:rPr>
              <w:t>www</w:t>
            </w:r>
            <w:r w:rsidRPr="003453A1">
              <w:rPr>
                <w:rFonts w:eastAsia="Times New Roman"/>
                <w:sz w:val="24"/>
                <w:szCs w:val="24"/>
              </w:rPr>
              <w:t>.</w:t>
            </w:r>
            <w:r w:rsidRPr="003453A1">
              <w:rPr>
                <w:rFonts w:eastAsia="Times New Roman"/>
                <w:sz w:val="24"/>
                <w:szCs w:val="24"/>
                <w:lang w:val="en-US"/>
              </w:rPr>
              <w:t>salto</w:t>
            </w:r>
            <w:r w:rsidRPr="003453A1">
              <w:rPr>
                <w:rFonts w:eastAsia="Times New Roman"/>
                <w:sz w:val="24"/>
                <w:szCs w:val="24"/>
              </w:rPr>
              <w:t>-</w:t>
            </w:r>
            <w:r w:rsidRPr="003453A1">
              <w:rPr>
                <w:rFonts w:eastAsia="Times New Roman"/>
                <w:sz w:val="24"/>
                <w:szCs w:val="24"/>
                <w:lang w:val="en-US"/>
              </w:rPr>
              <w:t>youth</w:t>
            </w:r>
            <w:r w:rsidRPr="003453A1">
              <w:rPr>
                <w:rFonts w:eastAsia="Times New Roman"/>
                <w:sz w:val="24"/>
                <w:szCs w:val="24"/>
              </w:rPr>
              <w:t>.</w:t>
            </w:r>
            <w:r w:rsidRPr="003453A1">
              <w:rPr>
                <w:rFonts w:eastAsia="Times New Roman"/>
                <w:sz w:val="24"/>
                <w:szCs w:val="24"/>
                <w:lang w:val="en-US"/>
              </w:rPr>
              <w:t>net</w:t>
            </w:r>
          </w:p>
          <w:p w:rsidR="003453A1" w:rsidRPr="003453A1" w:rsidRDefault="003453A1" w:rsidP="003453A1">
            <w:pPr>
              <w:spacing w:after="0" w:line="240" w:lineRule="auto"/>
              <w:rPr>
                <w:rFonts w:eastAsia="Times New Roman"/>
                <w:sz w:val="24"/>
                <w:szCs w:val="24"/>
              </w:rPr>
            </w:pPr>
            <w:r w:rsidRPr="003453A1">
              <w:rPr>
                <w:rFonts w:eastAsia="Times New Roman"/>
                <w:sz w:val="24"/>
                <w:szCs w:val="24"/>
                <w:lang w:val="en-US"/>
              </w:rPr>
              <w:t>http</w:t>
            </w:r>
            <w:r w:rsidRPr="003453A1">
              <w:rPr>
                <w:rFonts w:eastAsia="Times New Roman"/>
                <w:sz w:val="24"/>
                <w:szCs w:val="24"/>
              </w:rPr>
              <w:t>;//</w:t>
            </w:r>
            <w:r w:rsidRPr="003453A1">
              <w:rPr>
                <w:rFonts w:eastAsia="Times New Roman"/>
                <w:sz w:val="24"/>
                <w:szCs w:val="24"/>
                <w:lang w:val="en-US"/>
              </w:rPr>
              <w:t>www</w:t>
            </w:r>
            <w:r w:rsidRPr="003453A1">
              <w:rPr>
                <w:rFonts w:eastAsia="Times New Roman"/>
                <w:sz w:val="24"/>
                <w:szCs w:val="24"/>
              </w:rPr>
              <w:t>.</w:t>
            </w:r>
            <w:r w:rsidRPr="003453A1">
              <w:rPr>
                <w:rFonts w:eastAsia="Times New Roman"/>
                <w:sz w:val="24"/>
                <w:szCs w:val="24"/>
                <w:lang w:val="en-US"/>
              </w:rPr>
              <w:t>tolerance</w:t>
            </w:r>
            <w:r w:rsidRPr="003453A1">
              <w:rPr>
                <w:rFonts w:eastAsia="Times New Roman"/>
                <w:sz w:val="24"/>
                <w:szCs w:val="24"/>
              </w:rPr>
              <w:t>.</w:t>
            </w:r>
            <w:r w:rsidRPr="003453A1">
              <w:rPr>
                <w:rFonts w:eastAsia="Times New Roman"/>
                <w:sz w:val="24"/>
                <w:szCs w:val="24"/>
                <w:lang w:val="en-US"/>
              </w:rPr>
              <w:t>ru</w:t>
            </w:r>
          </w:p>
          <w:p w:rsidR="003453A1" w:rsidRPr="003453A1" w:rsidRDefault="003453A1" w:rsidP="003453A1">
            <w:pPr>
              <w:spacing w:after="0" w:line="240" w:lineRule="auto"/>
              <w:rPr>
                <w:rFonts w:eastAsia="Times New Roman"/>
                <w:sz w:val="24"/>
                <w:szCs w:val="24"/>
              </w:rPr>
            </w:pPr>
            <w:r w:rsidRPr="003453A1">
              <w:rPr>
                <w:rFonts w:eastAsia="Times New Roman"/>
                <w:sz w:val="24"/>
                <w:szCs w:val="24"/>
                <w:lang w:val="en-US"/>
              </w:rPr>
              <w:t>http</w:t>
            </w:r>
            <w:r w:rsidRPr="003453A1">
              <w:rPr>
                <w:rFonts w:eastAsia="Times New Roman"/>
                <w:sz w:val="24"/>
                <w:szCs w:val="24"/>
              </w:rPr>
              <w:t>;//</w:t>
            </w:r>
            <w:r w:rsidRPr="003453A1">
              <w:rPr>
                <w:rFonts w:eastAsia="Times New Roman"/>
                <w:sz w:val="24"/>
                <w:szCs w:val="24"/>
                <w:lang w:val="en-US"/>
              </w:rPr>
              <w:t>www</w:t>
            </w:r>
            <w:r w:rsidRPr="003453A1">
              <w:rPr>
                <w:rFonts w:eastAsia="Times New Roman"/>
                <w:sz w:val="24"/>
                <w:szCs w:val="24"/>
              </w:rPr>
              <w:t xml:space="preserve"> </w:t>
            </w:r>
            <w:r w:rsidRPr="003453A1">
              <w:rPr>
                <w:rFonts w:eastAsia="Times New Roman"/>
                <w:sz w:val="24"/>
                <w:szCs w:val="24"/>
                <w:lang w:val="en-US"/>
              </w:rPr>
              <w:t>tolerance</w:t>
            </w:r>
            <w:r w:rsidRPr="003453A1">
              <w:rPr>
                <w:rFonts w:eastAsia="Times New Roman"/>
                <w:sz w:val="24"/>
                <w:szCs w:val="24"/>
              </w:rPr>
              <w:t>.</w:t>
            </w:r>
            <w:r w:rsidRPr="003453A1">
              <w:rPr>
                <w:rFonts w:eastAsia="Times New Roman"/>
                <w:sz w:val="24"/>
                <w:szCs w:val="24"/>
                <w:lang w:val="en-US"/>
              </w:rPr>
              <w:t>ngo</w:t>
            </w:r>
            <w:r w:rsidRPr="003453A1">
              <w:rPr>
                <w:rFonts w:eastAsia="Times New Roman"/>
                <w:sz w:val="24"/>
                <w:szCs w:val="24"/>
              </w:rPr>
              <w:t>.</w:t>
            </w:r>
            <w:r w:rsidRPr="003453A1">
              <w:rPr>
                <w:rFonts w:eastAsia="Times New Roman"/>
                <w:sz w:val="24"/>
                <w:szCs w:val="24"/>
                <w:lang w:val="en-US"/>
              </w:rPr>
              <w:t>ru</w:t>
            </w:r>
          </w:p>
          <w:p w:rsidR="003453A1" w:rsidRPr="003453A1" w:rsidRDefault="003453A1" w:rsidP="003453A1">
            <w:pPr>
              <w:spacing w:after="0" w:line="240" w:lineRule="auto"/>
              <w:rPr>
                <w:rFonts w:eastAsia="Times New Roman"/>
                <w:sz w:val="24"/>
                <w:szCs w:val="24"/>
              </w:rPr>
            </w:pPr>
            <w:r w:rsidRPr="003453A1">
              <w:rPr>
                <w:rFonts w:eastAsia="Times New Roman"/>
                <w:sz w:val="24"/>
                <w:szCs w:val="24"/>
                <w:lang w:val="en-US"/>
              </w:rPr>
              <w:t>http</w:t>
            </w:r>
            <w:r w:rsidRPr="003453A1">
              <w:rPr>
                <w:rFonts w:eastAsia="Times New Roman"/>
                <w:sz w:val="24"/>
                <w:szCs w:val="24"/>
              </w:rPr>
              <w:t>;//</w:t>
            </w:r>
            <w:r w:rsidRPr="003453A1">
              <w:rPr>
                <w:rFonts w:eastAsia="Times New Roman"/>
                <w:sz w:val="24"/>
                <w:szCs w:val="24"/>
                <w:lang w:val="en-US"/>
              </w:rPr>
              <w:t>www</w:t>
            </w:r>
            <w:r w:rsidRPr="003453A1">
              <w:rPr>
                <w:rFonts w:eastAsia="Times New Roman"/>
                <w:sz w:val="24"/>
                <w:szCs w:val="24"/>
              </w:rPr>
              <w:t>.</w:t>
            </w:r>
            <w:r w:rsidRPr="003453A1">
              <w:rPr>
                <w:rFonts w:eastAsia="Times New Roman"/>
                <w:sz w:val="24"/>
                <w:szCs w:val="24"/>
                <w:lang w:val="en-US"/>
              </w:rPr>
              <w:t>youth</w:t>
            </w:r>
            <w:r w:rsidRPr="003453A1">
              <w:rPr>
                <w:rFonts w:eastAsia="Times New Roman"/>
                <w:sz w:val="24"/>
                <w:szCs w:val="24"/>
              </w:rPr>
              <w:t>-</w:t>
            </w:r>
            <w:r w:rsidRPr="003453A1">
              <w:rPr>
                <w:rFonts w:eastAsia="Times New Roman"/>
                <w:sz w:val="24"/>
                <w:szCs w:val="24"/>
                <w:lang w:val="en-US"/>
              </w:rPr>
              <w:t>against</w:t>
            </w:r>
            <w:r w:rsidRPr="003453A1">
              <w:rPr>
                <w:rFonts w:eastAsia="Times New Roman"/>
                <w:sz w:val="24"/>
                <w:szCs w:val="24"/>
              </w:rPr>
              <w:t>-</w:t>
            </w:r>
            <w:r w:rsidRPr="003453A1">
              <w:rPr>
                <w:rFonts w:eastAsia="Times New Roman"/>
                <w:sz w:val="24"/>
                <w:szCs w:val="24"/>
                <w:lang w:val="en-US"/>
              </w:rPr>
              <w:t>racism</w:t>
            </w:r>
            <w:r w:rsidRPr="003453A1">
              <w:rPr>
                <w:rFonts w:eastAsia="Times New Roman"/>
                <w:sz w:val="24"/>
                <w:szCs w:val="24"/>
              </w:rPr>
              <w:t>.</w:t>
            </w:r>
            <w:r w:rsidRPr="003453A1">
              <w:rPr>
                <w:rFonts w:eastAsia="Times New Roman"/>
                <w:sz w:val="24"/>
                <w:szCs w:val="24"/>
                <w:lang w:val="en-US"/>
              </w:rPr>
              <w:t>net</w:t>
            </w:r>
          </w:p>
          <w:p w:rsidR="003453A1" w:rsidRPr="003453A1" w:rsidRDefault="003453A1" w:rsidP="003453A1">
            <w:pPr>
              <w:spacing w:after="0" w:line="240" w:lineRule="auto"/>
              <w:rPr>
                <w:rFonts w:eastAsia="Times New Roman"/>
                <w:sz w:val="24"/>
                <w:szCs w:val="24"/>
              </w:rPr>
            </w:pPr>
            <w:r w:rsidRPr="003453A1">
              <w:rPr>
                <w:rFonts w:eastAsia="Times New Roman"/>
                <w:sz w:val="24"/>
                <w:szCs w:val="24"/>
                <w:lang w:val="en-US"/>
              </w:rPr>
              <w:t>http;//www.youthwork.com</w:t>
            </w:r>
          </w:p>
        </w:tc>
      </w:tr>
      <w:tr w:rsidR="003453A1" w:rsidRPr="003453A1" w:rsidTr="00D01D21">
        <w:tc>
          <w:tcPr>
            <w:tcW w:w="456" w:type="dxa"/>
          </w:tcPr>
          <w:p w:rsidR="003453A1" w:rsidRPr="003453A1" w:rsidRDefault="003453A1" w:rsidP="003453A1">
            <w:pPr>
              <w:spacing w:after="0" w:line="240" w:lineRule="auto"/>
              <w:jc w:val="center"/>
              <w:rPr>
                <w:rFonts w:eastAsia="Times New Roman"/>
                <w:b/>
                <w:sz w:val="24"/>
                <w:szCs w:val="24"/>
              </w:rPr>
            </w:pPr>
            <w:r w:rsidRPr="003453A1">
              <w:rPr>
                <w:rFonts w:eastAsia="Times New Roman"/>
                <w:b/>
                <w:sz w:val="24"/>
                <w:szCs w:val="24"/>
              </w:rPr>
              <w:t>5</w:t>
            </w:r>
          </w:p>
        </w:tc>
        <w:tc>
          <w:tcPr>
            <w:tcW w:w="3196" w:type="dxa"/>
          </w:tcPr>
          <w:p w:rsidR="003453A1" w:rsidRPr="003453A1" w:rsidRDefault="003453A1" w:rsidP="003453A1">
            <w:pPr>
              <w:spacing w:after="0" w:line="240" w:lineRule="auto"/>
              <w:jc w:val="both"/>
              <w:rPr>
                <w:rFonts w:eastAsia="Times New Roman"/>
                <w:b/>
                <w:sz w:val="24"/>
                <w:szCs w:val="24"/>
              </w:rPr>
            </w:pPr>
            <w:r w:rsidRPr="003453A1">
              <w:rPr>
                <w:rFonts w:eastAsia="Times New Roman"/>
                <w:b/>
                <w:sz w:val="24"/>
                <w:szCs w:val="24"/>
              </w:rPr>
              <w:t>Модуль 5. Проект как метод развития личности студента</w:t>
            </w:r>
          </w:p>
        </w:tc>
        <w:tc>
          <w:tcPr>
            <w:tcW w:w="5954" w:type="dxa"/>
          </w:tcPr>
          <w:p w:rsidR="003453A1" w:rsidRPr="003453A1" w:rsidRDefault="003453A1" w:rsidP="003453A1">
            <w:pPr>
              <w:spacing w:after="0" w:line="240" w:lineRule="auto"/>
              <w:jc w:val="both"/>
              <w:rPr>
                <w:rFonts w:eastAsia="Times New Roman"/>
                <w:sz w:val="24"/>
                <w:szCs w:val="24"/>
              </w:rPr>
            </w:pPr>
          </w:p>
        </w:tc>
      </w:tr>
      <w:tr w:rsidR="003453A1" w:rsidRPr="003453A1" w:rsidTr="00D01D21">
        <w:tc>
          <w:tcPr>
            <w:tcW w:w="456" w:type="dxa"/>
          </w:tcPr>
          <w:p w:rsidR="003453A1" w:rsidRPr="003453A1" w:rsidRDefault="003453A1" w:rsidP="003453A1">
            <w:pPr>
              <w:spacing w:after="0" w:line="240" w:lineRule="auto"/>
              <w:jc w:val="both"/>
              <w:rPr>
                <w:rFonts w:eastAsia="Times New Roman"/>
                <w:sz w:val="24"/>
                <w:szCs w:val="24"/>
              </w:rPr>
            </w:pPr>
          </w:p>
        </w:tc>
        <w:tc>
          <w:tcPr>
            <w:tcW w:w="3196" w:type="dxa"/>
          </w:tcPr>
          <w:p w:rsidR="003453A1" w:rsidRPr="003453A1" w:rsidRDefault="003453A1" w:rsidP="003453A1">
            <w:pPr>
              <w:spacing w:after="0" w:line="240" w:lineRule="auto"/>
              <w:rPr>
                <w:rFonts w:eastAsia="Times New Roman"/>
                <w:sz w:val="24"/>
                <w:szCs w:val="24"/>
              </w:rPr>
            </w:pPr>
            <w:r w:rsidRPr="003453A1">
              <w:rPr>
                <w:rFonts w:eastAsia="Times New Roman"/>
                <w:sz w:val="24"/>
                <w:szCs w:val="24"/>
              </w:rPr>
              <w:t xml:space="preserve">Тема 1. Теоретические подходы к разработке учебных проектов </w:t>
            </w:r>
          </w:p>
        </w:tc>
        <w:tc>
          <w:tcPr>
            <w:tcW w:w="5954" w:type="dxa"/>
          </w:tcPr>
          <w:p w:rsidR="003453A1" w:rsidRPr="003453A1" w:rsidRDefault="003453A1" w:rsidP="003453A1">
            <w:pPr>
              <w:spacing w:after="0" w:line="240" w:lineRule="auto"/>
              <w:jc w:val="both"/>
              <w:rPr>
                <w:rFonts w:eastAsia="Times New Roman"/>
                <w:sz w:val="24"/>
                <w:szCs w:val="24"/>
              </w:rPr>
            </w:pPr>
            <w:r w:rsidRPr="003453A1">
              <w:rPr>
                <w:rFonts w:eastAsia="Times New Roman"/>
                <w:bCs/>
                <w:sz w:val="24"/>
                <w:szCs w:val="24"/>
              </w:rPr>
              <w:t>Проект как особый вид интеллектуальной деятельности. Значение проектной деятельности в формировании компетенций. Теоретические аспекты проектирования. Типология проектов. Жизненный цикл проекта.</w:t>
            </w:r>
            <w:r w:rsidRPr="003453A1">
              <w:rPr>
                <w:rFonts w:eastAsia="Times New Roman"/>
                <w:sz w:val="24"/>
                <w:szCs w:val="24"/>
              </w:rPr>
              <w:t xml:space="preserve"> Организация проектной деятельности. Роль преподавателя - менеджера проекта. Презентация проекта.</w:t>
            </w:r>
          </w:p>
        </w:tc>
      </w:tr>
      <w:tr w:rsidR="003453A1" w:rsidRPr="003453A1" w:rsidTr="00D01D21">
        <w:tc>
          <w:tcPr>
            <w:tcW w:w="456" w:type="dxa"/>
          </w:tcPr>
          <w:p w:rsidR="003453A1" w:rsidRPr="003453A1" w:rsidRDefault="003453A1" w:rsidP="003453A1">
            <w:pPr>
              <w:spacing w:after="0" w:line="240" w:lineRule="auto"/>
              <w:jc w:val="both"/>
              <w:rPr>
                <w:rFonts w:eastAsia="Times New Roman"/>
                <w:sz w:val="24"/>
                <w:szCs w:val="24"/>
              </w:rPr>
            </w:pPr>
          </w:p>
        </w:tc>
        <w:tc>
          <w:tcPr>
            <w:tcW w:w="3196" w:type="dxa"/>
          </w:tcPr>
          <w:p w:rsidR="003453A1" w:rsidRPr="003453A1" w:rsidRDefault="003453A1" w:rsidP="003453A1">
            <w:pPr>
              <w:spacing w:after="0" w:line="240" w:lineRule="auto"/>
              <w:rPr>
                <w:rFonts w:eastAsia="Times New Roman"/>
                <w:sz w:val="24"/>
                <w:szCs w:val="24"/>
              </w:rPr>
            </w:pPr>
            <w:r w:rsidRPr="003453A1">
              <w:rPr>
                <w:rFonts w:eastAsia="Times New Roman"/>
                <w:sz w:val="24"/>
                <w:szCs w:val="24"/>
              </w:rPr>
              <w:t>Тема 2. Технологическая карта проекта</w:t>
            </w:r>
          </w:p>
        </w:tc>
        <w:tc>
          <w:tcPr>
            <w:tcW w:w="5954" w:type="dxa"/>
          </w:tcPr>
          <w:p w:rsidR="003453A1" w:rsidRPr="003453A1" w:rsidRDefault="003453A1" w:rsidP="003453A1">
            <w:pPr>
              <w:spacing w:after="0" w:line="240" w:lineRule="auto"/>
              <w:jc w:val="both"/>
              <w:rPr>
                <w:rFonts w:eastAsia="Times New Roman"/>
                <w:sz w:val="24"/>
                <w:szCs w:val="24"/>
              </w:rPr>
            </w:pPr>
            <w:r w:rsidRPr="003453A1">
              <w:rPr>
                <w:rFonts w:eastAsia="Times New Roman"/>
                <w:sz w:val="24"/>
                <w:szCs w:val="24"/>
              </w:rPr>
              <w:t>Проблемное поле. Целевые группы. Интеллект-картирование. Мозговой штурм. Цели и задачи проекта. Ресурсы. Риски. Ожидаемые результаты.</w:t>
            </w:r>
          </w:p>
        </w:tc>
      </w:tr>
      <w:tr w:rsidR="003453A1" w:rsidRPr="003453A1" w:rsidTr="00D01D21">
        <w:tc>
          <w:tcPr>
            <w:tcW w:w="456" w:type="dxa"/>
          </w:tcPr>
          <w:p w:rsidR="003453A1" w:rsidRPr="003453A1" w:rsidRDefault="003453A1" w:rsidP="003453A1">
            <w:pPr>
              <w:spacing w:after="0" w:line="240" w:lineRule="auto"/>
              <w:jc w:val="both"/>
              <w:rPr>
                <w:rFonts w:eastAsia="Times New Roman"/>
                <w:sz w:val="24"/>
                <w:szCs w:val="24"/>
              </w:rPr>
            </w:pPr>
          </w:p>
        </w:tc>
        <w:tc>
          <w:tcPr>
            <w:tcW w:w="3196" w:type="dxa"/>
          </w:tcPr>
          <w:p w:rsidR="003453A1" w:rsidRPr="003453A1" w:rsidRDefault="003453A1" w:rsidP="003453A1">
            <w:pPr>
              <w:spacing w:after="0" w:line="240" w:lineRule="auto"/>
              <w:jc w:val="both"/>
              <w:rPr>
                <w:rFonts w:eastAsia="Times New Roman"/>
                <w:b/>
                <w:sz w:val="24"/>
                <w:szCs w:val="24"/>
              </w:rPr>
            </w:pPr>
            <w:r w:rsidRPr="003453A1">
              <w:rPr>
                <w:rFonts w:eastAsia="Times New Roman"/>
                <w:b/>
                <w:sz w:val="24"/>
                <w:szCs w:val="24"/>
              </w:rPr>
              <w:t>Практические занятия (семинары)</w:t>
            </w:r>
          </w:p>
        </w:tc>
        <w:tc>
          <w:tcPr>
            <w:tcW w:w="5954" w:type="dxa"/>
          </w:tcPr>
          <w:p w:rsidR="003453A1" w:rsidRPr="003453A1" w:rsidRDefault="003453A1" w:rsidP="003453A1">
            <w:pPr>
              <w:spacing w:after="0" w:line="240" w:lineRule="auto"/>
              <w:jc w:val="both"/>
              <w:rPr>
                <w:rFonts w:eastAsia="Times New Roman"/>
                <w:sz w:val="24"/>
                <w:szCs w:val="24"/>
              </w:rPr>
            </w:pPr>
            <w:r w:rsidRPr="003453A1">
              <w:rPr>
                <w:rFonts w:eastAsia="Times New Roman"/>
                <w:sz w:val="24"/>
                <w:szCs w:val="24"/>
              </w:rPr>
              <w:t>Технологическая карта проекта</w:t>
            </w:r>
          </w:p>
        </w:tc>
      </w:tr>
      <w:tr w:rsidR="003453A1" w:rsidRPr="003453A1" w:rsidTr="00D01D21">
        <w:tc>
          <w:tcPr>
            <w:tcW w:w="456" w:type="dxa"/>
          </w:tcPr>
          <w:p w:rsidR="003453A1" w:rsidRPr="003453A1" w:rsidRDefault="003453A1" w:rsidP="003453A1">
            <w:pPr>
              <w:spacing w:after="0" w:line="240" w:lineRule="auto"/>
              <w:jc w:val="both"/>
              <w:rPr>
                <w:rFonts w:eastAsia="Times New Roman"/>
                <w:sz w:val="24"/>
                <w:szCs w:val="24"/>
              </w:rPr>
            </w:pPr>
          </w:p>
        </w:tc>
        <w:tc>
          <w:tcPr>
            <w:tcW w:w="3196" w:type="dxa"/>
          </w:tcPr>
          <w:p w:rsidR="003453A1" w:rsidRPr="003453A1" w:rsidRDefault="003453A1" w:rsidP="003453A1">
            <w:pPr>
              <w:spacing w:after="0" w:line="240" w:lineRule="auto"/>
              <w:jc w:val="both"/>
              <w:rPr>
                <w:rFonts w:eastAsia="Times New Roman"/>
                <w:b/>
                <w:sz w:val="24"/>
                <w:szCs w:val="24"/>
              </w:rPr>
            </w:pPr>
            <w:r w:rsidRPr="003453A1">
              <w:rPr>
                <w:rFonts w:eastAsia="Times New Roman"/>
                <w:b/>
                <w:sz w:val="24"/>
                <w:szCs w:val="24"/>
              </w:rPr>
              <w:t>Самостоятельная работа</w:t>
            </w:r>
          </w:p>
        </w:tc>
        <w:tc>
          <w:tcPr>
            <w:tcW w:w="5954" w:type="dxa"/>
          </w:tcPr>
          <w:p w:rsidR="003453A1" w:rsidRPr="003453A1" w:rsidRDefault="003453A1" w:rsidP="003453A1">
            <w:pPr>
              <w:spacing w:after="0" w:line="240" w:lineRule="auto"/>
              <w:jc w:val="both"/>
              <w:rPr>
                <w:rFonts w:eastAsia="Times New Roman"/>
                <w:sz w:val="24"/>
                <w:szCs w:val="24"/>
              </w:rPr>
            </w:pPr>
            <w:r w:rsidRPr="003453A1">
              <w:rPr>
                <w:rFonts w:eastAsia="Times New Roman"/>
                <w:sz w:val="24"/>
                <w:szCs w:val="24"/>
              </w:rPr>
              <w:t>Опыт реализации проектной деятельности в вузе</w:t>
            </w:r>
          </w:p>
        </w:tc>
      </w:tr>
      <w:tr w:rsidR="003453A1" w:rsidRPr="003453A1" w:rsidTr="00D01D21">
        <w:tc>
          <w:tcPr>
            <w:tcW w:w="456" w:type="dxa"/>
          </w:tcPr>
          <w:p w:rsidR="003453A1" w:rsidRPr="003453A1" w:rsidRDefault="003453A1" w:rsidP="003453A1">
            <w:pPr>
              <w:spacing w:after="0" w:line="240" w:lineRule="auto"/>
              <w:jc w:val="both"/>
              <w:rPr>
                <w:rFonts w:eastAsia="Times New Roman"/>
                <w:sz w:val="24"/>
                <w:szCs w:val="24"/>
              </w:rPr>
            </w:pPr>
          </w:p>
        </w:tc>
        <w:tc>
          <w:tcPr>
            <w:tcW w:w="3196" w:type="dxa"/>
          </w:tcPr>
          <w:p w:rsidR="003453A1" w:rsidRPr="003453A1" w:rsidRDefault="003453A1" w:rsidP="003453A1">
            <w:pPr>
              <w:spacing w:after="0" w:line="240" w:lineRule="auto"/>
              <w:jc w:val="both"/>
              <w:rPr>
                <w:rFonts w:eastAsia="Times New Roman"/>
                <w:b/>
                <w:sz w:val="24"/>
                <w:szCs w:val="24"/>
              </w:rPr>
            </w:pPr>
            <w:r w:rsidRPr="003453A1">
              <w:rPr>
                <w:rFonts w:eastAsia="Times New Roman"/>
                <w:b/>
                <w:sz w:val="24"/>
                <w:szCs w:val="24"/>
              </w:rPr>
              <w:t>Используемые образовательные технологии</w:t>
            </w:r>
          </w:p>
        </w:tc>
        <w:tc>
          <w:tcPr>
            <w:tcW w:w="5954" w:type="dxa"/>
          </w:tcPr>
          <w:p w:rsidR="003453A1" w:rsidRPr="003453A1" w:rsidRDefault="003453A1" w:rsidP="003453A1">
            <w:pPr>
              <w:spacing w:after="0" w:line="240" w:lineRule="auto"/>
              <w:jc w:val="both"/>
              <w:rPr>
                <w:rFonts w:eastAsia="Times New Roman"/>
                <w:sz w:val="24"/>
                <w:szCs w:val="24"/>
              </w:rPr>
            </w:pPr>
            <w:r w:rsidRPr="003453A1">
              <w:rPr>
                <w:rFonts w:eastAsia="Times New Roman"/>
                <w:sz w:val="24"/>
                <w:szCs w:val="24"/>
              </w:rPr>
              <w:t>Традиционная лекция. Метод визуализации. Метод малых групп. Проектирование. Интеллект-картирование.</w:t>
            </w:r>
          </w:p>
        </w:tc>
      </w:tr>
      <w:tr w:rsidR="003453A1" w:rsidRPr="003453A1" w:rsidTr="00D01D21">
        <w:tc>
          <w:tcPr>
            <w:tcW w:w="456" w:type="dxa"/>
          </w:tcPr>
          <w:p w:rsidR="003453A1" w:rsidRPr="003453A1" w:rsidRDefault="003453A1" w:rsidP="003453A1">
            <w:pPr>
              <w:spacing w:after="0" w:line="240" w:lineRule="auto"/>
              <w:jc w:val="both"/>
              <w:rPr>
                <w:rFonts w:eastAsia="Times New Roman"/>
                <w:sz w:val="24"/>
                <w:szCs w:val="24"/>
              </w:rPr>
            </w:pPr>
          </w:p>
        </w:tc>
        <w:tc>
          <w:tcPr>
            <w:tcW w:w="3196" w:type="dxa"/>
          </w:tcPr>
          <w:p w:rsidR="003453A1" w:rsidRPr="003453A1" w:rsidRDefault="003453A1" w:rsidP="003453A1">
            <w:pPr>
              <w:spacing w:after="0" w:line="240" w:lineRule="auto"/>
              <w:jc w:val="both"/>
              <w:rPr>
                <w:rFonts w:eastAsia="Times New Roman"/>
                <w:b/>
                <w:sz w:val="24"/>
                <w:szCs w:val="24"/>
              </w:rPr>
            </w:pPr>
            <w:r w:rsidRPr="003453A1">
              <w:rPr>
                <w:rFonts w:eastAsia="Times New Roman"/>
                <w:b/>
                <w:sz w:val="24"/>
                <w:szCs w:val="24"/>
              </w:rPr>
              <w:t xml:space="preserve">Перечень рекомендуемых учебных изданий, Интернет-ресурсов, </w:t>
            </w:r>
            <w:r w:rsidRPr="003453A1">
              <w:rPr>
                <w:rFonts w:eastAsia="Times New Roman"/>
                <w:b/>
                <w:sz w:val="24"/>
                <w:szCs w:val="24"/>
              </w:rPr>
              <w:lastRenderedPageBreak/>
              <w:t>дополнительной литературы</w:t>
            </w:r>
          </w:p>
        </w:tc>
        <w:tc>
          <w:tcPr>
            <w:tcW w:w="5954" w:type="dxa"/>
          </w:tcPr>
          <w:p w:rsidR="003453A1" w:rsidRPr="003453A1" w:rsidRDefault="003453A1" w:rsidP="003453A1">
            <w:pPr>
              <w:spacing w:after="0" w:line="240" w:lineRule="auto"/>
              <w:jc w:val="both"/>
              <w:rPr>
                <w:rFonts w:eastAsia="Times New Roman"/>
                <w:b/>
                <w:bCs/>
                <w:sz w:val="24"/>
                <w:szCs w:val="24"/>
              </w:rPr>
            </w:pPr>
            <w:r w:rsidRPr="003453A1">
              <w:rPr>
                <w:rFonts w:eastAsia="Times New Roman"/>
                <w:b/>
                <w:bCs/>
                <w:sz w:val="24"/>
                <w:szCs w:val="24"/>
              </w:rPr>
              <w:lastRenderedPageBreak/>
              <w:t xml:space="preserve">Обязательная </w:t>
            </w:r>
            <w:r w:rsidRPr="003453A1">
              <w:rPr>
                <w:rFonts w:eastAsia="Times New Roman"/>
                <w:b/>
                <w:color w:val="000000"/>
                <w:sz w:val="24"/>
                <w:szCs w:val="24"/>
              </w:rPr>
              <w:t>литература:</w:t>
            </w:r>
          </w:p>
          <w:p w:rsidR="003453A1" w:rsidRPr="003453A1" w:rsidRDefault="003453A1" w:rsidP="003453A1">
            <w:pPr>
              <w:spacing w:after="0" w:line="240" w:lineRule="auto"/>
              <w:jc w:val="both"/>
              <w:rPr>
                <w:rFonts w:eastAsia="Times New Roman"/>
                <w:bCs/>
                <w:sz w:val="24"/>
                <w:szCs w:val="24"/>
              </w:rPr>
            </w:pPr>
            <w:r w:rsidRPr="003453A1">
              <w:rPr>
                <w:rFonts w:eastAsia="Times New Roman"/>
                <w:bCs/>
                <w:sz w:val="24"/>
                <w:szCs w:val="24"/>
              </w:rPr>
              <w:t>1.</w:t>
            </w:r>
            <w:r w:rsidRPr="003453A1">
              <w:rPr>
                <w:rFonts w:eastAsia="Times New Roman"/>
                <w:b/>
                <w:bCs/>
                <w:sz w:val="24"/>
                <w:szCs w:val="24"/>
              </w:rPr>
              <w:t xml:space="preserve"> </w:t>
            </w:r>
            <w:r w:rsidRPr="003453A1">
              <w:rPr>
                <w:rFonts w:eastAsia="Times New Roman"/>
                <w:bCs/>
                <w:sz w:val="24"/>
                <w:szCs w:val="24"/>
              </w:rPr>
              <w:t>Управление проектом. Основы проектного управления. Учебник /под ред. М.Л. Разу. М., 2007.</w:t>
            </w:r>
          </w:p>
          <w:p w:rsidR="003453A1" w:rsidRPr="003453A1" w:rsidRDefault="003453A1" w:rsidP="003453A1">
            <w:pPr>
              <w:widowControl w:val="0"/>
              <w:autoSpaceDE w:val="0"/>
              <w:autoSpaceDN w:val="0"/>
              <w:spacing w:after="0" w:line="240" w:lineRule="auto"/>
              <w:ind w:right="34"/>
              <w:jc w:val="both"/>
              <w:rPr>
                <w:rFonts w:eastAsia="Times New Roman"/>
                <w:b/>
                <w:bCs/>
                <w:sz w:val="24"/>
                <w:szCs w:val="24"/>
              </w:rPr>
            </w:pPr>
            <w:r w:rsidRPr="003453A1">
              <w:rPr>
                <w:rFonts w:eastAsia="Times New Roman"/>
                <w:b/>
                <w:bCs/>
                <w:sz w:val="24"/>
                <w:szCs w:val="24"/>
              </w:rPr>
              <w:lastRenderedPageBreak/>
              <w:t>Дополнительная литература:</w:t>
            </w:r>
          </w:p>
          <w:p w:rsidR="003453A1" w:rsidRPr="003453A1" w:rsidRDefault="003453A1" w:rsidP="003453A1">
            <w:pPr>
              <w:widowControl w:val="0"/>
              <w:autoSpaceDE w:val="0"/>
              <w:autoSpaceDN w:val="0"/>
              <w:spacing w:after="0" w:line="240" w:lineRule="auto"/>
              <w:ind w:right="34"/>
              <w:jc w:val="both"/>
              <w:rPr>
                <w:rFonts w:eastAsia="Times New Roman"/>
                <w:bCs/>
                <w:sz w:val="24"/>
                <w:szCs w:val="24"/>
              </w:rPr>
            </w:pPr>
            <w:r w:rsidRPr="003453A1">
              <w:rPr>
                <w:rFonts w:eastAsia="Times New Roman"/>
                <w:bCs/>
                <w:sz w:val="24"/>
                <w:szCs w:val="24"/>
              </w:rPr>
              <w:t>1. Грей К.Ф., Ларсон Э.У. Управление проектами. Учебник. М., 2007.</w:t>
            </w:r>
          </w:p>
          <w:p w:rsidR="003453A1" w:rsidRPr="003453A1" w:rsidRDefault="003453A1" w:rsidP="003453A1">
            <w:pPr>
              <w:widowControl w:val="0"/>
              <w:autoSpaceDE w:val="0"/>
              <w:autoSpaceDN w:val="0"/>
              <w:spacing w:after="0" w:line="240" w:lineRule="auto"/>
              <w:ind w:right="34"/>
              <w:jc w:val="both"/>
              <w:rPr>
                <w:rFonts w:eastAsia="Times New Roman"/>
                <w:bCs/>
                <w:sz w:val="24"/>
                <w:szCs w:val="24"/>
              </w:rPr>
            </w:pPr>
            <w:r w:rsidRPr="003453A1">
              <w:rPr>
                <w:rFonts w:eastAsia="Times New Roman"/>
                <w:bCs/>
                <w:sz w:val="24"/>
                <w:szCs w:val="24"/>
              </w:rPr>
              <w:t>2. Малкова И.Ю. Метод проектов: Методические материалы. Томск, 2006.</w:t>
            </w:r>
          </w:p>
          <w:p w:rsidR="003453A1" w:rsidRPr="003453A1" w:rsidRDefault="003453A1" w:rsidP="003453A1">
            <w:pPr>
              <w:widowControl w:val="0"/>
              <w:autoSpaceDE w:val="0"/>
              <w:autoSpaceDN w:val="0"/>
              <w:spacing w:after="0" w:line="240" w:lineRule="auto"/>
              <w:ind w:right="34"/>
              <w:jc w:val="both"/>
              <w:rPr>
                <w:rFonts w:eastAsia="Times New Roman"/>
                <w:bCs/>
                <w:sz w:val="24"/>
                <w:szCs w:val="24"/>
              </w:rPr>
            </w:pPr>
            <w:r w:rsidRPr="003453A1">
              <w:rPr>
                <w:rFonts w:eastAsia="Times New Roman"/>
                <w:bCs/>
                <w:sz w:val="24"/>
                <w:szCs w:val="24"/>
              </w:rPr>
              <w:t>3. Милошевич Д.З. Набор инструментов для управления проектами. М., 2006.</w:t>
            </w:r>
          </w:p>
          <w:p w:rsidR="003453A1" w:rsidRPr="003453A1" w:rsidRDefault="003453A1" w:rsidP="003453A1">
            <w:pPr>
              <w:widowControl w:val="0"/>
              <w:autoSpaceDE w:val="0"/>
              <w:autoSpaceDN w:val="0"/>
              <w:spacing w:after="0" w:line="240" w:lineRule="auto"/>
              <w:ind w:right="34"/>
              <w:jc w:val="both"/>
              <w:rPr>
                <w:rFonts w:eastAsia="Times New Roman"/>
                <w:bCs/>
                <w:sz w:val="24"/>
                <w:szCs w:val="24"/>
              </w:rPr>
            </w:pPr>
            <w:r w:rsidRPr="003453A1">
              <w:rPr>
                <w:rFonts w:eastAsia="Times New Roman"/>
                <w:bCs/>
                <w:sz w:val="24"/>
                <w:szCs w:val="24"/>
              </w:rPr>
              <w:t xml:space="preserve">4. Викулина М.А. Личностно-ориентированная подготовка студентов в педагогическом вузе (основы теории). Н. Новгород, 2000. </w:t>
            </w:r>
          </w:p>
          <w:p w:rsidR="003453A1" w:rsidRPr="003453A1" w:rsidRDefault="003453A1" w:rsidP="003453A1">
            <w:pPr>
              <w:widowControl w:val="0"/>
              <w:autoSpaceDE w:val="0"/>
              <w:autoSpaceDN w:val="0"/>
              <w:spacing w:after="0" w:line="240" w:lineRule="auto"/>
              <w:ind w:right="34"/>
              <w:jc w:val="both"/>
              <w:rPr>
                <w:rFonts w:eastAsia="Times New Roman"/>
                <w:bCs/>
                <w:sz w:val="24"/>
                <w:szCs w:val="24"/>
              </w:rPr>
            </w:pPr>
            <w:r w:rsidRPr="003453A1">
              <w:rPr>
                <w:rFonts w:eastAsia="Times New Roman"/>
                <w:bCs/>
                <w:sz w:val="24"/>
                <w:szCs w:val="24"/>
              </w:rPr>
              <w:t>5. Ван Хорн Дж. К. Основы управления проектами. М., 1996.</w:t>
            </w:r>
          </w:p>
          <w:p w:rsidR="003453A1" w:rsidRPr="003453A1" w:rsidRDefault="003453A1" w:rsidP="003453A1">
            <w:pPr>
              <w:widowControl w:val="0"/>
              <w:autoSpaceDE w:val="0"/>
              <w:autoSpaceDN w:val="0"/>
              <w:spacing w:after="0" w:line="240" w:lineRule="auto"/>
              <w:ind w:right="34"/>
              <w:jc w:val="both"/>
              <w:rPr>
                <w:rFonts w:eastAsia="Times New Roman"/>
                <w:bCs/>
                <w:sz w:val="24"/>
                <w:szCs w:val="24"/>
              </w:rPr>
            </w:pPr>
            <w:r w:rsidRPr="003453A1">
              <w:rPr>
                <w:rFonts w:eastAsia="Times New Roman"/>
                <w:bCs/>
                <w:sz w:val="24"/>
                <w:szCs w:val="24"/>
              </w:rPr>
              <w:t>6. Зайдель Х., Теммен Р. Основы методологии управления проектами. М., 1994.</w:t>
            </w:r>
          </w:p>
          <w:p w:rsidR="003453A1" w:rsidRPr="003453A1" w:rsidRDefault="003453A1" w:rsidP="003453A1">
            <w:pPr>
              <w:widowControl w:val="0"/>
              <w:autoSpaceDE w:val="0"/>
              <w:autoSpaceDN w:val="0"/>
              <w:spacing w:after="0" w:line="240" w:lineRule="auto"/>
              <w:ind w:right="34"/>
              <w:jc w:val="both"/>
              <w:rPr>
                <w:rFonts w:eastAsia="Times New Roman"/>
                <w:bCs/>
                <w:sz w:val="24"/>
                <w:szCs w:val="24"/>
              </w:rPr>
            </w:pPr>
            <w:r w:rsidRPr="003453A1">
              <w:rPr>
                <w:rFonts w:eastAsia="Times New Roman"/>
                <w:bCs/>
                <w:sz w:val="24"/>
                <w:szCs w:val="24"/>
              </w:rPr>
              <w:t>7. Либерзон В.И., Лобанов И.Д. Особенности российского обеспечения управления проектами. М., 1996.</w:t>
            </w:r>
          </w:p>
          <w:p w:rsidR="003453A1" w:rsidRPr="003453A1" w:rsidRDefault="003453A1" w:rsidP="003453A1">
            <w:pPr>
              <w:widowControl w:val="0"/>
              <w:autoSpaceDE w:val="0"/>
              <w:autoSpaceDN w:val="0"/>
              <w:spacing w:after="0" w:line="240" w:lineRule="auto"/>
              <w:ind w:right="34"/>
              <w:jc w:val="both"/>
              <w:rPr>
                <w:rFonts w:eastAsia="Times New Roman"/>
                <w:bCs/>
                <w:sz w:val="24"/>
                <w:szCs w:val="24"/>
              </w:rPr>
            </w:pPr>
            <w:r w:rsidRPr="003453A1">
              <w:rPr>
                <w:rFonts w:eastAsia="Times New Roman"/>
                <w:bCs/>
                <w:sz w:val="24"/>
                <w:szCs w:val="24"/>
              </w:rPr>
              <w:t xml:space="preserve">8. Хохлова О.Н., Гризовская Д.В. </w:t>
            </w:r>
            <w:r w:rsidRPr="003453A1">
              <w:rPr>
                <w:rFonts w:eastAsia="Times New Roman"/>
                <w:sz w:val="24"/>
                <w:szCs w:val="24"/>
              </w:rPr>
              <w:t>Формирование толерантности в молодежной среде. Культура межэтнического взаимодействия: учеб. пособие для студентов магистратуры. Тверь, 2015.</w:t>
            </w:r>
          </w:p>
          <w:p w:rsidR="003453A1" w:rsidRPr="003453A1" w:rsidRDefault="003453A1" w:rsidP="003453A1">
            <w:pPr>
              <w:widowControl w:val="0"/>
              <w:autoSpaceDE w:val="0"/>
              <w:autoSpaceDN w:val="0"/>
              <w:spacing w:after="0" w:line="240" w:lineRule="auto"/>
              <w:ind w:right="34"/>
              <w:jc w:val="both"/>
              <w:rPr>
                <w:rFonts w:eastAsia="Times New Roman"/>
                <w:b/>
                <w:bCs/>
                <w:sz w:val="24"/>
                <w:szCs w:val="24"/>
              </w:rPr>
            </w:pPr>
            <w:r w:rsidRPr="003453A1">
              <w:rPr>
                <w:rFonts w:eastAsia="Times New Roman"/>
                <w:b/>
                <w:bCs/>
                <w:sz w:val="24"/>
                <w:szCs w:val="24"/>
              </w:rPr>
              <w:t>Электронные источники информации (на русском языке):</w:t>
            </w:r>
          </w:p>
          <w:p w:rsidR="003453A1" w:rsidRPr="003453A1" w:rsidRDefault="003453A1" w:rsidP="003453A1">
            <w:pPr>
              <w:widowControl w:val="0"/>
              <w:autoSpaceDE w:val="0"/>
              <w:autoSpaceDN w:val="0"/>
              <w:spacing w:after="0" w:line="240" w:lineRule="auto"/>
              <w:ind w:right="34"/>
              <w:jc w:val="both"/>
              <w:rPr>
                <w:rFonts w:eastAsia="Times New Roman"/>
                <w:bCs/>
                <w:sz w:val="24"/>
                <w:szCs w:val="24"/>
              </w:rPr>
            </w:pPr>
            <w:r w:rsidRPr="003453A1">
              <w:rPr>
                <w:rFonts w:eastAsia="Times New Roman"/>
                <w:bCs/>
                <w:sz w:val="24"/>
                <w:szCs w:val="24"/>
              </w:rPr>
              <w:t xml:space="preserve">1. www.gkmim.ru – сайт Группы компаний «Международный институт менеджмента», российского представителя Международной Ассоциации Управления Проектами IPMA. </w:t>
            </w:r>
          </w:p>
          <w:p w:rsidR="003453A1" w:rsidRPr="003453A1" w:rsidRDefault="003453A1" w:rsidP="003453A1">
            <w:pPr>
              <w:widowControl w:val="0"/>
              <w:autoSpaceDE w:val="0"/>
              <w:autoSpaceDN w:val="0"/>
              <w:spacing w:after="0" w:line="240" w:lineRule="auto"/>
              <w:ind w:right="34"/>
              <w:jc w:val="both"/>
              <w:rPr>
                <w:rFonts w:eastAsia="Times New Roman"/>
                <w:bCs/>
                <w:sz w:val="24"/>
                <w:szCs w:val="24"/>
              </w:rPr>
            </w:pPr>
            <w:r w:rsidRPr="003453A1">
              <w:rPr>
                <w:rFonts w:eastAsia="Times New Roman"/>
                <w:bCs/>
                <w:sz w:val="24"/>
                <w:szCs w:val="24"/>
              </w:rPr>
              <w:t>2.</w:t>
            </w:r>
            <w:r w:rsidRPr="003453A1">
              <w:rPr>
                <w:rFonts w:eastAsia="Times New Roman"/>
                <w:bCs/>
                <w:sz w:val="24"/>
                <w:szCs w:val="24"/>
              </w:rPr>
              <w:tab/>
            </w:r>
            <w:proofErr w:type="gramStart"/>
            <w:r w:rsidRPr="003453A1">
              <w:rPr>
                <w:rFonts w:eastAsia="Times New Roman"/>
                <w:bCs/>
                <w:sz w:val="24"/>
                <w:szCs w:val="24"/>
              </w:rPr>
              <w:t>http://projectm.narod.ru/content/htm  http://project.km.ru</w:t>
            </w:r>
            <w:proofErr w:type="gramEnd"/>
            <w:r w:rsidRPr="003453A1">
              <w:rPr>
                <w:rFonts w:eastAsia="Times New Roman"/>
                <w:bCs/>
                <w:sz w:val="24"/>
                <w:szCs w:val="24"/>
              </w:rPr>
              <w:t xml:space="preserve">  страницы широкого профиля на бесплатном хостинге My.KM.ru  </w:t>
            </w:r>
          </w:p>
          <w:p w:rsidR="003453A1" w:rsidRPr="003453A1" w:rsidRDefault="003453A1" w:rsidP="003453A1">
            <w:pPr>
              <w:widowControl w:val="0"/>
              <w:autoSpaceDE w:val="0"/>
              <w:autoSpaceDN w:val="0"/>
              <w:spacing w:after="0" w:line="240" w:lineRule="auto"/>
              <w:ind w:right="34"/>
              <w:jc w:val="both"/>
              <w:rPr>
                <w:rFonts w:eastAsia="Times New Roman"/>
                <w:bCs/>
                <w:sz w:val="24"/>
                <w:szCs w:val="24"/>
              </w:rPr>
            </w:pPr>
            <w:r w:rsidRPr="003453A1">
              <w:rPr>
                <w:rFonts w:eastAsia="Times New Roman"/>
                <w:bCs/>
                <w:sz w:val="24"/>
                <w:szCs w:val="24"/>
              </w:rPr>
              <w:t>3.</w:t>
            </w:r>
            <w:r w:rsidRPr="003453A1">
              <w:rPr>
                <w:rFonts w:eastAsia="Times New Roman"/>
                <w:bCs/>
                <w:sz w:val="24"/>
                <w:szCs w:val="24"/>
              </w:rPr>
              <w:tab/>
              <w:t xml:space="preserve">www.aproject.ru –сайт “Управление проектами в России”    </w:t>
            </w:r>
          </w:p>
          <w:p w:rsidR="003453A1" w:rsidRPr="003453A1" w:rsidRDefault="003453A1" w:rsidP="003453A1">
            <w:pPr>
              <w:widowControl w:val="0"/>
              <w:autoSpaceDE w:val="0"/>
              <w:autoSpaceDN w:val="0"/>
              <w:spacing w:after="0" w:line="240" w:lineRule="auto"/>
              <w:ind w:right="34"/>
              <w:jc w:val="both"/>
              <w:rPr>
                <w:rFonts w:eastAsia="Times New Roman"/>
                <w:bCs/>
                <w:sz w:val="24"/>
                <w:szCs w:val="24"/>
              </w:rPr>
            </w:pPr>
            <w:r w:rsidRPr="003453A1">
              <w:rPr>
                <w:rFonts w:eastAsia="Times New Roman"/>
                <w:bCs/>
                <w:sz w:val="24"/>
                <w:szCs w:val="24"/>
              </w:rPr>
              <w:t>4.</w:t>
            </w:r>
            <w:r w:rsidRPr="003453A1">
              <w:rPr>
                <w:rFonts w:eastAsia="Times New Roman"/>
                <w:bCs/>
                <w:sz w:val="24"/>
                <w:szCs w:val="24"/>
              </w:rPr>
              <w:tab/>
              <w:t>www.sovnet.ru – сайт Российской ассоциации управления проектами</w:t>
            </w:r>
          </w:p>
          <w:p w:rsidR="003453A1" w:rsidRPr="003453A1" w:rsidRDefault="003453A1" w:rsidP="003453A1">
            <w:pPr>
              <w:widowControl w:val="0"/>
              <w:autoSpaceDE w:val="0"/>
              <w:autoSpaceDN w:val="0"/>
              <w:spacing w:after="0" w:line="240" w:lineRule="auto"/>
              <w:ind w:right="34"/>
              <w:jc w:val="both"/>
              <w:rPr>
                <w:rFonts w:eastAsia="Times New Roman"/>
                <w:bCs/>
                <w:sz w:val="24"/>
                <w:szCs w:val="24"/>
              </w:rPr>
            </w:pPr>
            <w:r w:rsidRPr="003453A1">
              <w:rPr>
                <w:rFonts w:eastAsia="Times New Roman"/>
                <w:bCs/>
                <w:sz w:val="24"/>
                <w:szCs w:val="24"/>
              </w:rPr>
              <w:t>5.</w:t>
            </w:r>
            <w:r w:rsidRPr="003453A1">
              <w:rPr>
                <w:rFonts w:eastAsia="Times New Roman"/>
                <w:bCs/>
                <w:sz w:val="24"/>
                <w:szCs w:val="24"/>
              </w:rPr>
              <w:tab/>
              <w:t>www.innovbusiness.ru – сайт по инновационному предпринимательству</w:t>
            </w:r>
          </w:p>
          <w:p w:rsidR="003453A1" w:rsidRPr="003453A1" w:rsidRDefault="003453A1" w:rsidP="003453A1">
            <w:pPr>
              <w:widowControl w:val="0"/>
              <w:autoSpaceDE w:val="0"/>
              <w:autoSpaceDN w:val="0"/>
              <w:spacing w:after="0" w:line="240" w:lineRule="auto"/>
              <w:ind w:right="34"/>
              <w:jc w:val="both"/>
              <w:rPr>
                <w:rFonts w:eastAsia="Times New Roman"/>
                <w:bCs/>
                <w:sz w:val="24"/>
                <w:szCs w:val="24"/>
              </w:rPr>
            </w:pPr>
            <w:r w:rsidRPr="003453A1">
              <w:rPr>
                <w:rFonts w:eastAsia="Times New Roman"/>
                <w:bCs/>
                <w:sz w:val="24"/>
                <w:szCs w:val="24"/>
              </w:rPr>
              <w:t>6.</w:t>
            </w:r>
            <w:r w:rsidRPr="003453A1">
              <w:rPr>
                <w:rFonts w:eastAsia="Times New Roman"/>
                <w:bCs/>
                <w:sz w:val="24"/>
                <w:szCs w:val="24"/>
              </w:rPr>
              <w:tab/>
              <w:t>www.strf.ru – наука и технологии в России.</w:t>
            </w:r>
          </w:p>
          <w:p w:rsidR="003453A1" w:rsidRPr="003453A1" w:rsidRDefault="003453A1" w:rsidP="003453A1">
            <w:pPr>
              <w:widowControl w:val="0"/>
              <w:autoSpaceDE w:val="0"/>
              <w:autoSpaceDN w:val="0"/>
              <w:spacing w:after="0" w:line="240" w:lineRule="auto"/>
              <w:ind w:right="34"/>
              <w:jc w:val="both"/>
              <w:rPr>
                <w:rFonts w:eastAsia="Times New Roman"/>
                <w:bCs/>
                <w:sz w:val="24"/>
                <w:szCs w:val="24"/>
              </w:rPr>
            </w:pPr>
            <w:r w:rsidRPr="003453A1">
              <w:rPr>
                <w:rFonts w:eastAsia="Times New Roman"/>
                <w:bCs/>
                <w:sz w:val="24"/>
                <w:szCs w:val="24"/>
              </w:rPr>
              <w:t>7.</w:t>
            </w:r>
            <w:r w:rsidRPr="003453A1">
              <w:rPr>
                <w:rFonts w:eastAsia="Times New Roman"/>
                <w:bCs/>
                <w:sz w:val="24"/>
                <w:szCs w:val="24"/>
              </w:rPr>
              <w:tab/>
              <w:t>www.itportal.ru – сайт по инновациям и технологиям.</w:t>
            </w:r>
          </w:p>
          <w:p w:rsidR="003453A1" w:rsidRPr="003453A1" w:rsidRDefault="003453A1" w:rsidP="003453A1">
            <w:pPr>
              <w:widowControl w:val="0"/>
              <w:autoSpaceDE w:val="0"/>
              <w:autoSpaceDN w:val="0"/>
              <w:spacing w:after="0" w:line="240" w:lineRule="auto"/>
              <w:ind w:right="34"/>
              <w:jc w:val="both"/>
              <w:rPr>
                <w:rFonts w:eastAsia="Times New Roman"/>
                <w:bCs/>
                <w:sz w:val="24"/>
                <w:szCs w:val="24"/>
              </w:rPr>
            </w:pPr>
            <w:r w:rsidRPr="003453A1">
              <w:rPr>
                <w:rFonts w:eastAsia="Times New Roman"/>
                <w:bCs/>
                <w:sz w:val="24"/>
                <w:szCs w:val="24"/>
              </w:rPr>
              <w:t>8.</w:t>
            </w:r>
            <w:r w:rsidRPr="003453A1">
              <w:rPr>
                <w:rFonts w:eastAsia="Times New Roman"/>
                <w:bCs/>
                <w:sz w:val="24"/>
                <w:szCs w:val="24"/>
              </w:rPr>
              <w:tab/>
              <w:t>www.fondpotanin.ru – сайт благотворительного фонда имени Владимира Потанина</w:t>
            </w:r>
          </w:p>
          <w:p w:rsidR="003453A1" w:rsidRPr="003453A1" w:rsidRDefault="003453A1" w:rsidP="003453A1">
            <w:pPr>
              <w:spacing w:after="0" w:line="240" w:lineRule="auto"/>
              <w:jc w:val="both"/>
              <w:rPr>
                <w:rFonts w:eastAsia="Times New Roman"/>
                <w:sz w:val="28"/>
              </w:rPr>
            </w:pPr>
          </w:p>
        </w:tc>
      </w:tr>
      <w:tr w:rsidR="003453A1" w:rsidRPr="003453A1" w:rsidTr="00D01D21">
        <w:tblPrEx>
          <w:tblLook w:val="04A0" w:firstRow="1" w:lastRow="0" w:firstColumn="1" w:lastColumn="0" w:noHBand="0" w:noVBand="1"/>
        </w:tblPrEx>
        <w:tc>
          <w:tcPr>
            <w:tcW w:w="456" w:type="dxa"/>
            <w:vAlign w:val="center"/>
          </w:tcPr>
          <w:p w:rsidR="003453A1" w:rsidRPr="003453A1" w:rsidRDefault="003453A1" w:rsidP="003453A1">
            <w:pPr>
              <w:spacing w:after="0" w:line="240" w:lineRule="auto"/>
              <w:jc w:val="center"/>
              <w:rPr>
                <w:rFonts w:eastAsia="Times New Roman"/>
                <w:sz w:val="24"/>
                <w:szCs w:val="24"/>
              </w:rPr>
            </w:pPr>
          </w:p>
        </w:tc>
        <w:tc>
          <w:tcPr>
            <w:tcW w:w="3196" w:type="dxa"/>
            <w:vAlign w:val="center"/>
          </w:tcPr>
          <w:p w:rsidR="003453A1" w:rsidRPr="003453A1" w:rsidRDefault="003453A1" w:rsidP="003453A1">
            <w:pPr>
              <w:spacing w:after="0" w:line="240" w:lineRule="auto"/>
              <w:jc w:val="both"/>
              <w:rPr>
                <w:rFonts w:eastAsia="Times New Roman"/>
                <w:b/>
                <w:sz w:val="24"/>
                <w:szCs w:val="24"/>
              </w:rPr>
            </w:pPr>
            <w:r w:rsidRPr="003453A1">
              <w:rPr>
                <w:rFonts w:eastAsia="Times New Roman"/>
                <w:b/>
                <w:sz w:val="24"/>
                <w:szCs w:val="24"/>
              </w:rPr>
              <w:t>Модуль 6.</w:t>
            </w:r>
            <w:r w:rsidRPr="003453A1">
              <w:rPr>
                <w:rFonts w:eastAsia="Times New Roman"/>
                <w:sz w:val="24"/>
                <w:szCs w:val="24"/>
              </w:rPr>
              <w:t xml:space="preserve"> </w:t>
            </w:r>
            <w:r w:rsidRPr="003453A1">
              <w:rPr>
                <w:rFonts w:eastAsia="Times New Roman"/>
                <w:b/>
                <w:sz w:val="24"/>
                <w:szCs w:val="24"/>
              </w:rPr>
              <w:t>Психическое здоровье преподавателя и студента как необходимое условие эффективной ра-боты вуза</w:t>
            </w:r>
          </w:p>
        </w:tc>
        <w:tc>
          <w:tcPr>
            <w:tcW w:w="5954" w:type="dxa"/>
          </w:tcPr>
          <w:p w:rsidR="003453A1" w:rsidRPr="003453A1" w:rsidRDefault="003453A1" w:rsidP="003453A1">
            <w:pPr>
              <w:spacing w:after="0" w:line="240" w:lineRule="auto"/>
              <w:jc w:val="both"/>
              <w:rPr>
                <w:rFonts w:eastAsia="Times New Roman"/>
                <w:b/>
                <w:sz w:val="24"/>
                <w:szCs w:val="24"/>
              </w:rPr>
            </w:pPr>
          </w:p>
        </w:tc>
      </w:tr>
      <w:tr w:rsidR="003453A1" w:rsidRPr="003453A1" w:rsidTr="00D01D21">
        <w:tblPrEx>
          <w:tblLook w:val="04A0" w:firstRow="1" w:lastRow="0" w:firstColumn="1" w:lastColumn="0" w:noHBand="0" w:noVBand="1"/>
        </w:tblPrEx>
        <w:trPr>
          <w:trHeight w:val="440"/>
        </w:trPr>
        <w:tc>
          <w:tcPr>
            <w:tcW w:w="456" w:type="dxa"/>
            <w:vAlign w:val="center"/>
          </w:tcPr>
          <w:p w:rsidR="003453A1" w:rsidRPr="003453A1" w:rsidRDefault="003453A1" w:rsidP="003453A1">
            <w:pPr>
              <w:spacing w:after="0" w:line="240" w:lineRule="auto"/>
              <w:jc w:val="center"/>
              <w:rPr>
                <w:rFonts w:eastAsia="Times New Roman"/>
                <w:sz w:val="24"/>
                <w:szCs w:val="24"/>
              </w:rPr>
            </w:pPr>
          </w:p>
        </w:tc>
        <w:tc>
          <w:tcPr>
            <w:tcW w:w="3196" w:type="dxa"/>
          </w:tcPr>
          <w:p w:rsidR="003453A1" w:rsidRPr="003453A1" w:rsidRDefault="003453A1" w:rsidP="003453A1">
            <w:pPr>
              <w:spacing w:after="0" w:line="240" w:lineRule="auto"/>
              <w:jc w:val="both"/>
              <w:rPr>
                <w:rFonts w:eastAsia="Times New Roman"/>
                <w:sz w:val="24"/>
                <w:szCs w:val="24"/>
              </w:rPr>
            </w:pPr>
            <w:r w:rsidRPr="003453A1">
              <w:rPr>
                <w:rFonts w:eastAsia="Times New Roman"/>
                <w:sz w:val="24"/>
                <w:szCs w:val="24"/>
              </w:rPr>
              <w:t xml:space="preserve">Тема 1. Психическое здоровье: феноменология, актуальность проблемы в </w:t>
            </w:r>
            <w:r w:rsidRPr="003453A1">
              <w:rPr>
                <w:rFonts w:eastAsia="Times New Roman"/>
                <w:sz w:val="24"/>
                <w:szCs w:val="24"/>
              </w:rPr>
              <w:lastRenderedPageBreak/>
              <w:t>контексте современного образования.</w:t>
            </w:r>
          </w:p>
        </w:tc>
        <w:tc>
          <w:tcPr>
            <w:tcW w:w="5954" w:type="dxa"/>
          </w:tcPr>
          <w:p w:rsidR="003453A1" w:rsidRPr="003453A1" w:rsidRDefault="003453A1" w:rsidP="003453A1">
            <w:pPr>
              <w:spacing w:after="0" w:line="240" w:lineRule="auto"/>
              <w:jc w:val="both"/>
              <w:rPr>
                <w:rFonts w:eastAsia="Times New Roman"/>
                <w:b/>
                <w:sz w:val="24"/>
                <w:szCs w:val="24"/>
              </w:rPr>
            </w:pPr>
            <w:r w:rsidRPr="003453A1">
              <w:rPr>
                <w:rFonts w:eastAsia="Times New Roman"/>
                <w:sz w:val="24"/>
                <w:szCs w:val="24"/>
              </w:rPr>
              <w:lastRenderedPageBreak/>
              <w:t xml:space="preserve">Понятие психического здоровья, нормы и патологии. Основные группы психических расстройств, проявляющихся в юношеском возрасте. </w:t>
            </w:r>
            <w:r w:rsidRPr="003453A1">
              <w:rPr>
                <w:rFonts w:eastAsia="Times New Roman"/>
                <w:sz w:val="24"/>
                <w:szCs w:val="24"/>
              </w:rPr>
              <w:lastRenderedPageBreak/>
              <w:t>Психопрофилактика и психогигиена в течение жизни. Аутодиагностика психического состояния.</w:t>
            </w:r>
          </w:p>
        </w:tc>
      </w:tr>
      <w:tr w:rsidR="003453A1" w:rsidRPr="003453A1" w:rsidTr="00D01D21">
        <w:tblPrEx>
          <w:tblLook w:val="04A0" w:firstRow="1" w:lastRow="0" w:firstColumn="1" w:lastColumn="0" w:noHBand="0" w:noVBand="1"/>
        </w:tblPrEx>
        <w:tc>
          <w:tcPr>
            <w:tcW w:w="456" w:type="dxa"/>
            <w:vAlign w:val="center"/>
          </w:tcPr>
          <w:p w:rsidR="003453A1" w:rsidRPr="003453A1" w:rsidRDefault="003453A1" w:rsidP="003453A1">
            <w:pPr>
              <w:spacing w:after="0" w:line="240" w:lineRule="auto"/>
              <w:jc w:val="center"/>
              <w:rPr>
                <w:rFonts w:eastAsia="Times New Roman"/>
                <w:sz w:val="24"/>
                <w:szCs w:val="24"/>
              </w:rPr>
            </w:pPr>
          </w:p>
        </w:tc>
        <w:tc>
          <w:tcPr>
            <w:tcW w:w="3196" w:type="dxa"/>
          </w:tcPr>
          <w:p w:rsidR="003453A1" w:rsidRPr="003453A1" w:rsidRDefault="003453A1" w:rsidP="003453A1">
            <w:pPr>
              <w:spacing w:after="0" w:line="240" w:lineRule="auto"/>
              <w:jc w:val="both"/>
              <w:rPr>
                <w:rFonts w:eastAsia="Times New Roman"/>
                <w:sz w:val="24"/>
                <w:szCs w:val="24"/>
              </w:rPr>
            </w:pPr>
            <w:r w:rsidRPr="003453A1">
              <w:rPr>
                <w:rFonts w:eastAsia="Times New Roman"/>
                <w:sz w:val="24"/>
                <w:szCs w:val="24"/>
              </w:rPr>
              <w:t>Тема 2. Человек как система саморегуляции.</w:t>
            </w:r>
          </w:p>
        </w:tc>
        <w:tc>
          <w:tcPr>
            <w:tcW w:w="5954" w:type="dxa"/>
          </w:tcPr>
          <w:p w:rsidR="003453A1" w:rsidRPr="003453A1" w:rsidRDefault="003453A1" w:rsidP="003453A1">
            <w:pPr>
              <w:spacing w:after="0" w:line="240" w:lineRule="auto"/>
              <w:jc w:val="both"/>
              <w:rPr>
                <w:rFonts w:eastAsia="Times New Roman"/>
                <w:b/>
                <w:sz w:val="24"/>
                <w:szCs w:val="24"/>
              </w:rPr>
            </w:pPr>
            <w:r w:rsidRPr="003453A1">
              <w:rPr>
                <w:rFonts w:eastAsia="Times New Roman"/>
                <w:sz w:val="24"/>
                <w:szCs w:val="24"/>
              </w:rPr>
              <w:t>Стресс – причины, теории, виды. Проблемы эмоционального выгорания в профессии. Этапы, проявления симптоматики стрессовых расстройств. Физиологические и психологические  системы саморегуляции человека.</w:t>
            </w:r>
          </w:p>
        </w:tc>
      </w:tr>
      <w:tr w:rsidR="003453A1" w:rsidRPr="003453A1" w:rsidTr="00D01D21">
        <w:tblPrEx>
          <w:tblLook w:val="04A0" w:firstRow="1" w:lastRow="0" w:firstColumn="1" w:lastColumn="0" w:noHBand="0" w:noVBand="1"/>
        </w:tblPrEx>
        <w:tc>
          <w:tcPr>
            <w:tcW w:w="456" w:type="dxa"/>
            <w:vAlign w:val="center"/>
          </w:tcPr>
          <w:p w:rsidR="003453A1" w:rsidRPr="003453A1" w:rsidRDefault="003453A1" w:rsidP="003453A1">
            <w:pPr>
              <w:spacing w:after="0" w:line="240" w:lineRule="auto"/>
              <w:jc w:val="center"/>
              <w:rPr>
                <w:rFonts w:eastAsia="Times New Roman"/>
                <w:sz w:val="24"/>
                <w:szCs w:val="24"/>
              </w:rPr>
            </w:pPr>
          </w:p>
        </w:tc>
        <w:tc>
          <w:tcPr>
            <w:tcW w:w="3196" w:type="dxa"/>
          </w:tcPr>
          <w:p w:rsidR="003453A1" w:rsidRPr="003453A1" w:rsidRDefault="003453A1" w:rsidP="003453A1">
            <w:pPr>
              <w:spacing w:after="0" w:line="240" w:lineRule="auto"/>
              <w:rPr>
                <w:rFonts w:eastAsia="Times New Roman"/>
                <w:sz w:val="24"/>
                <w:szCs w:val="24"/>
              </w:rPr>
            </w:pPr>
            <w:r w:rsidRPr="003453A1">
              <w:rPr>
                <w:rFonts w:eastAsia="Times New Roman"/>
                <w:sz w:val="24"/>
                <w:szCs w:val="24"/>
              </w:rPr>
              <w:t xml:space="preserve"> Тема 3. Общая характеристика методов психической саморегуляции</w:t>
            </w:r>
          </w:p>
        </w:tc>
        <w:tc>
          <w:tcPr>
            <w:tcW w:w="5954" w:type="dxa"/>
          </w:tcPr>
          <w:p w:rsidR="003453A1" w:rsidRPr="003453A1" w:rsidRDefault="003453A1" w:rsidP="003453A1">
            <w:pPr>
              <w:spacing w:after="0" w:line="240" w:lineRule="auto"/>
              <w:jc w:val="both"/>
              <w:rPr>
                <w:rFonts w:eastAsia="Times New Roman"/>
                <w:sz w:val="24"/>
                <w:szCs w:val="24"/>
              </w:rPr>
            </w:pPr>
            <w:r w:rsidRPr="003453A1">
              <w:rPr>
                <w:rFonts w:eastAsia="Times New Roman"/>
                <w:sz w:val="24"/>
                <w:szCs w:val="24"/>
              </w:rPr>
              <w:t>Методы психической саморегуляции. Психотерапевтическое воздействие, суггестивные техники. Биологическая обратная связь (БОС-тренинг). Копинг-стратегии.</w:t>
            </w:r>
          </w:p>
        </w:tc>
      </w:tr>
      <w:tr w:rsidR="003453A1" w:rsidRPr="003453A1" w:rsidTr="00D01D21">
        <w:tblPrEx>
          <w:tblLook w:val="04A0" w:firstRow="1" w:lastRow="0" w:firstColumn="1" w:lastColumn="0" w:noHBand="0" w:noVBand="1"/>
        </w:tblPrEx>
        <w:tc>
          <w:tcPr>
            <w:tcW w:w="456" w:type="dxa"/>
            <w:vAlign w:val="center"/>
          </w:tcPr>
          <w:p w:rsidR="003453A1" w:rsidRPr="003453A1" w:rsidRDefault="003453A1" w:rsidP="003453A1">
            <w:pPr>
              <w:spacing w:after="0" w:line="240" w:lineRule="auto"/>
              <w:jc w:val="center"/>
              <w:rPr>
                <w:rFonts w:eastAsia="Times New Roman"/>
                <w:sz w:val="24"/>
                <w:szCs w:val="24"/>
              </w:rPr>
            </w:pPr>
          </w:p>
        </w:tc>
        <w:tc>
          <w:tcPr>
            <w:tcW w:w="3196" w:type="dxa"/>
          </w:tcPr>
          <w:p w:rsidR="003453A1" w:rsidRPr="003453A1" w:rsidRDefault="003453A1" w:rsidP="003453A1">
            <w:pPr>
              <w:spacing w:after="0" w:line="240" w:lineRule="auto"/>
              <w:rPr>
                <w:rFonts w:eastAsia="Times New Roman"/>
                <w:sz w:val="24"/>
                <w:szCs w:val="24"/>
              </w:rPr>
            </w:pPr>
            <w:r w:rsidRPr="003453A1">
              <w:rPr>
                <w:rFonts w:eastAsia="Times New Roman"/>
                <w:b/>
                <w:sz w:val="24"/>
                <w:szCs w:val="24"/>
              </w:rPr>
              <w:t>Самостоятельная работа</w:t>
            </w:r>
          </w:p>
        </w:tc>
        <w:tc>
          <w:tcPr>
            <w:tcW w:w="5954" w:type="dxa"/>
          </w:tcPr>
          <w:p w:rsidR="003453A1" w:rsidRPr="003453A1" w:rsidRDefault="003453A1" w:rsidP="003453A1">
            <w:pPr>
              <w:shd w:val="clear" w:color="auto" w:fill="FFFFFF"/>
              <w:spacing w:after="0" w:line="240" w:lineRule="auto"/>
              <w:rPr>
                <w:rFonts w:eastAsia="Times New Roman"/>
                <w:color w:val="000000"/>
                <w:sz w:val="24"/>
                <w:szCs w:val="24"/>
              </w:rPr>
            </w:pPr>
            <w:r w:rsidRPr="003453A1">
              <w:rPr>
                <w:rFonts w:eastAsia="Times New Roman"/>
                <w:color w:val="000000"/>
                <w:sz w:val="24"/>
                <w:szCs w:val="24"/>
              </w:rPr>
              <w:t>Оценка собственного психического здоровья и личностных особенностей с помощью диагностических методов. Выявление личностных ресурсов, копинг-поведения. Разработка коррекционных подходов.</w:t>
            </w:r>
          </w:p>
        </w:tc>
      </w:tr>
      <w:tr w:rsidR="003453A1" w:rsidRPr="003453A1" w:rsidTr="00D01D21">
        <w:tblPrEx>
          <w:tblLook w:val="04A0" w:firstRow="1" w:lastRow="0" w:firstColumn="1" w:lastColumn="0" w:noHBand="0" w:noVBand="1"/>
        </w:tblPrEx>
        <w:tc>
          <w:tcPr>
            <w:tcW w:w="456" w:type="dxa"/>
            <w:vAlign w:val="center"/>
          </w:tcPr>
          <w:p w:rsidR="003453A1" w:rsidRPr="003453A1" w:rsidRDefault="003453A1" w:rsidP="003453A1">
            <w:pPr>
              <w:spacing w:after="0" w:line="240" w:lineRule="auto"/>
              <w:jc w:val="center"/>
              <w:rPr>
                <w:rFonts w:eastAsia="Times New Roman"/>
                <w:sz w:val="24"/>
                <w:szCs w:val="24"/>
              </w:rPr>
            </w:pPr>
          </w:p>
        </w:tc>
        <w:tc>
          <w:tcPr>
            <w:tcW w:w="3196" w:type="dxa"/>
          </w:tcPr>
          <w:p w:rsidR="003453A1" w:rsidRPr="003453A1" w:rsidRDefault="003453A1" w:rsidP="003453A1">
            <w:pPr>
              <w:spacing w:after="0" w:line="240" w:lineRule="auto"/>
              <w:rPr>
                <w:rFonts w:eastAsia="Times New Roman"/>
                <w:b/>
                <w:sz w:val="24"/>
                <w:szCs w:val="24"/>
              </w:rPr>
            </w:pPr>
            <w:r w:rsidRPr="003453A1">
              <w:rPr>
                <w:rFonts w:eastAsia="Times New Roman"/>
                <w:b/>
                <w:sz w:val="24"/>
                <w:szCs w:val="24"/>
              </w:rPr>
              <w:t>Используемые образовательные технологии</w:t>
            </w:r>
          </w:p>
        </w:tc>
        <w:tc>
          <w:tcPr>
            <w:tcW w:w="5954" w:type="dxa"/>
          </w:tcPr>
          <w:p w:rsidR="003453A1" w:rsidRPr="003453A1" w:rsidRDefault="003453A1" w:rsidP="003453A1">
            <w:pPr>
              <w:tabs>
                <w:tab w:val="left" w:pos="332"/>
              </w:tabs>
              <w:spacing w:after="0" w:line="240" w:lineRule="auto"/>
              <w:rPr>
                <w:rFonts w:eastAsia="Times New Roman"/>
                <w:bCs/>
                <w:color w:val="000000"/>
                <w:sz w:val="24"/>
                <w:szCs w:val="24"/>
                <w:shd w:val="clear" w:color="auto" w:fill="FFFFFF"/>
              </w:rPr>
            </w:pPr>
            <w:r w:rsidRPr="003453A1">
              <w:rPr>
                <w:rFonts w:eastAsia="Times New Roman"/>
                <w:sz w:val="24"/>
                <w:szCs w:val="24"/>
              </w:rPr>
              <w:t>Кейсы, психогимнастические упражнения, опросные методы, проективные методы, арт-терапевтические техники, групповая работа, презентации, эссе</w:t>
            </w:r>
          </w:p>
        </w:tc>
      </w:tr>
      <w:tr w:rsidR="003453A1" w:rsidRPr="003453A1" w:rsidTr="00D01D21">
        <w:tblPrEx>
          <w:tblLook w:val="04A0" w:firstRow="1" w:lastRow="0" w:firstColumn="1" w:lastColumn="0" w:noHBand="0" w:noVBand="1"/>
        </w:tblPrEx>
        <w:tc>
          <w:tcPr>
            <w:tcW w:w="456" w:type="dxa"/>
            <w:vAlign w:val="center"/>
          </w:tcPr>
          <w:p w:rsidR="003453A1" w:rsidRPr="003453A1" w:rsidRDefault="003453A1" w:rsidP="003453A1">
            <w:pPr>
              <w:spacing w:after="0" w:line="240" w:lineRule="auto"/>
              <w:jc w:val="center"/>
              <w:rPr>
                <w:rFonts w:eastAsia="Times New Roman"/>
                <w:sz w:val="24"/>
                <w:szCs w:val="24"/>
              </w:rPr>
            </w:pPr>
          </w:p>
        </w:tc>
        <w:tc>
          <w:tcPr>
            <w:tcW w:w="3196" w:type="dxa"/>
          </w:tcPr>
          <w:p w:rsidR="003453A1" w:rsidRPr="003453A1" w:rsidRDefault="003453A1" w:rsidP="003453A1">
            <w:pPr>
              <w:spacing w:after="0" w:line="240" w:lineRule="auto"/>
              <w:jc w:val="both"/>
              <w:rPr>
                <w:rFonts w:eastAsia="Times New Roman"/>
                <w:b/>
                <w:sz w:val="24"/>
                <w:szCs w:val="24"/>
              </w:rPr>
            </w:pPr>
            <w:r w:rsidRPr="003453A1">
              <w:rPr>
                <w:rFonts w:eastAsia="Times New Roman"/>
                <w:b/>
                <w:sz w:val="24"/>
                <w:szCs w:val="24"/>
              </w:rPr>
              <w:t>Перечень рекомендуемых учебных изданий, Интернет-ресурсов, дополнительной литературы</w:t>
            </w:r>
          </w:p>
        </w:tc>
        <w:tc>
          <w:tcPr>
            <w:tcW w:w="5954" w:type="dxa"/>
          </w:tcPr>
          <w:p w:rsidR="003453A1" w:rsidRPr="003453A1" w:rsidRDefault="003453A1" w:rsidP="003453A1">
            <w:pPr>
              <w:spacing w:after="0" w:line="240" w:lineRule="auto"/>
              <w:rPr>
                <w:rFonts w:eastAsia="Times New Roman"/>
                <w:b/>
                <w:bCs/>
                <w:sz w:val="24"/>
                <w:szCs w:val="24"/>
              </w:rPr>
            </w:pPr>
            <w:r w:rsidRPr="003453A1">
              <w:rPr>
                <w:rFonts w:eastAsia="Times New Roman"/>
                <w:b/>
                <w:bCs/>
                <w:sz w:val="24"/>
                <w:szCs w:val="24"/>
              </w:rPr>
              <w:t xml:space="preserve"> Обязательная литература:</w:t>
            </w:r>
          </w:p>
          <w:p w:rsidR="003453A1" w:rsidRPr="003453A1" w:rsidRDefault="003453A1" w:rsidP="00746F3B">
            <w:pPr>
              <w:numPr>
                <w:ilvl w:val="0"/>
                <w:numId w:val="37"/>
              </w:numPr>
              <w:spacing w:after="0" w:line="240" w:lineRule="auto"/>
              <w:ind w:left="317"/>
              <w:contextualSpacing/>
              <w:jc w:val="both"/>
              <w:rPr>
                <w:rFonts w:eastAsia="Times New Roman"/>
                <w:sz w:val="24"/>
                <w:szCs w:val="24"/>
              </w:rPr>
            </w:pPr>
            <w:r w:rsidRPr="003453A1">
              <w:rPr>
                <w:rFonts w:eastAsia="Times New Roman"/>
                <w:bCs/>
                <w:sz w:val="24"/>
                <w:szCs w:val="24"/>
              </w:rPr>
              <w:t>Анастази А.</w:t>
            </w:r>
            <w:r w:rsidRPr="003453A1">
              <w:rPr>
                <w:rFonts w:eastAsia="Times New Roman"/>
                <w:sz w:val="24"/>
                <w:szCs w:val="24"/>
              </w:rPr>
              <w:t xml:space="preserve"> Психологическое тестирование. М.-СПб., 2006. </w:t>
            </w:r>
          </w:p>
          <w:p w:rsidR="003453A1" w:rsidRPr="003453A1" w:rsidRDefault="003453A1" w:rsidP="00746F3B">
            <w:pPr>
              <w:numPr>
                <w:ilvl w:val="0"/>
                <w:numId w:val="37"/>
              </w:numPr>
              <w:spacing w:after="0" w:line="240" w:lineRule="auto"/>
              <w:ind w:left="317"/>
              <w:contextualSpacing/>
              <w:jc w:val="both"/>
              <w:rPr>
                <w:rFonts w:eastAsia="Times New Roman"/>
                <w:sz w:val="24"/>
                <w:szCs w:val="24"/>
              </w:rPr>
            </w:pPr>
            <w:r w:rsidRPr="003453A1">
              <w:rPr>
                <w:rFonts w:eastAsia="Times New Roman"/>
                <w:sz w:val="24"/>
                <w:szCs w:val="24"/>
              </w:rPr>
              <w:t>В</w:t>
            </w:r>
            <w:r w:rsidRPr="003453A1">
              <w:rPr>
                <w:rFonts w:eastAsia="Times New Roman"/>
                <w:bCs/>
                <w:sz w:val="24"/>
                <w:szCs w:val="24"/>
              </w:rPr>
              <w:t>асильева О.С.</w:t>
            </w:r>
            <w:r w:rsidRPr="003453A1">
              <w:rPr>
                <w:rFonts w:eastAsia="Times New Roman"/>
                <w:sz w:val="24"/>
                <w:szCs w:val="24"/>
              </w:rPr>
              <w:t xml:space="preserve">   Психология здоровья </w:t>
            </w:r>
            <w:proofErr w:type="gramStart"/>
            <w:r w:rsidRPr="003453A1">
              <w:rPr>
                <w:rFonts w:eastAsia="Times New Roman"/>
                <w:sz w:val="24"/>
                <w:szCs w:val="24"/>
              </w:rPr>
              <w:t>человека :</w:t>
            </w:r>
            <w:proofErr w:type="gramEnd"/>
            <w:r w:rsidRPr="003453A1">
              <w:rPr>
                <w:rFonts w:eastAsia="Times New Roman"/>
                <w:sz w:val="24"/>
                <w:szCs w:val="24"/>
              </w:rPr>
              <w:t xml:space="preserve"> эталоны, представления, установки : учеб. пособие для студентов вузов, обучающихся по направлению и специальности "Психология". М., 2001. </w:t>
            </w:r>
          </w:p>
          <w:p w:rsidR="003453A1" w:rsidRPr="003453A1" w:rsidRDefault="003453A1" w:rsidP="00746F3B">
            <w:pPr>
              <w:numPr>
                <w:ilvl w:val="0"/>
                <w:numId w:val="37"/>
              </w:numPr>
              <w:spacing w:after="0" w:line="240" w:lineRule="auto"/>
              <w:ind w:left="317"/>
              <w:contextualSpacing/>
              <w:jc w:val="both"/>
              <w:rPr>
                <w:rFonts w:eastAsia="Times New Roman"/>
                <w:sz w:val="24"/>
                <w:szCs w:val="24"/>
              </w:rPr>
            </w:pPr>
            <w:r w:rsidRPr="003453A1">
              <w:rPr>
                <w:rFonts w:eastAsia="Times New Roman"/>
                <w:sz w:val="24"/>
                <w:szCs w:val="24"/>
              </w:rPr>
              <w:t xml:space="preserve">Никифоров Г.С. Психология здоровья. СПб., 2006. </w:t>
            </w:r>
            <w:r w:rsidRPr="003453A1">
              <w:rPr>
                <w:rFonts w:eastAsia="Times New Roman"/>
                <w:bCs/>
                <w:sz w:val="24"/>
                <w:szCs w:val="24"/>
              </w:rPr>
              <w:t>Психотерапевтическая энциклопедия</w:t>
            </w:r>
            <w:r w:rsidRPr="003453A1">
              <w:rPr>
                <w:rFonts w:eastAsia="Times New Roman"/>
                <w:sz w:val="24"/>
                <w:szCs w:val="24"/>
              </w:rPr>
              <w:t xml:space="preserve"> / Под ред. Б. Д. Карвасарского. СПб., 2000.</w:t>
            </w:r>
          </w:p>
          <w:p w:rsidR="003453A1" w:rsidRPr="003453A1" w:rsidRDefault="003453A1" w:rsidP="00746F3B">
            <w:pPr>
              <w:numPr>
                <w:ilvl w:val="0"/>
                <w:numId w:val="37"/>
              </w:numPr>
              <w:spacing w:after="0" w:line="240" w:lineRule="auto"/>
              <w:ind w:left="317"/>
              <w:contextualSpacing/>
              <w:jc w:val="both"/>
              <w:rPr>
                <w:rFonts w:eastAsia="Times New Roman"/>
                <w:sz w:val="24"/>
                <w:szCs w:val="24"/>
              </w:rPr>
            </w:pPr>
            <w:r w:rsidRPr="003453A1">
              <w:rPr>
                <w:rFonts w:eastAsia="Times New Roman"/>
                <w:bCs/>
                <w:sz w:val="24"/>
                <w:szCs w:val="24"/>
              </w:rPr>
              <w:t>Соколова Е.Т.</w:t>
            </w:r>
            <w:r w:rsidRPr="003453A1">
              <w:rPr>
                <w:rFonts w:eastAsia="Times New Roman"/>
                <w:sz w:val="24"/>
                <w:szCs w:val="24"/>
              </w:rPr>
              <w:t>   Особенности личности при пограничных расстройствах и соматических заболеваниях. М., 1995.</w:t>
            </w:r>
          </w:p>
          <w:p w:rsidR="003453A1" w:rsidRPr="003453A1" w:rsidRDefault="003453A1" w:rsidP="003453A1">
            <w:pPr>
              <w:spacing w:after="0" w:line="240" w:lineRule="auto"/>
              <w:ind w:left="34"/>
              <w:rPr>
                <w:rFonts w:eastAsia="Times New Roman"/>
                <w:b/>
                <w:bCs/>
                <w:sz w:val="24"/>
                <w:szCs w:val="24"/>
              </w:rPr>
            </w:pPr>
            <w:r w:rsidRPr="003453A1">
              <w:rPr>
                <w:rFonts w:eastAsia="Times New Roman"/>
                <w:b/>
                <w:bCs/>
                <w:sz w:val="24"/>
                <w:szCs w:val="24"/>
              </w:rPr>
              <w:t>Дополнительная литература:</w:t>
            </w:r>
          </w:p>
          <w:p w:rsidR="003453A1" w:rsidRPr="003453A1" w:rsidRDefault="003453A1" w:rsidP="00746F3B">
            <w:pPr>
              <w:numPr>
                <w:ilvl w:val="0"/>
                <w:numId w:val="38"/>
              </w:numPr>
              <w:spacing w:after="0" w:line="240" w:lineRule="auto"/>
              <w:ind w:left="459" w:hanging="425"/>
              <w:rPr>
                <w:rFonts w:eastAsia="Times New Roman"/>
                <w:sz w:val="24"/>
                <w:szCs w:val="24"/>
              </w:rPr>
            </w:pPr>
            <w:r w:rsidRPr="003453A1">
              <w:rPr>
                <w:rFonts w:eastAsia="Times New Roman"/>
                <w:bCs/>
                <w:sz w:val="24"/>
                <w:szCs w:val="24"/>
              </w:rPr>
              <w:t>Короленко Ц. П.</w:t>
            </w:r>
            <w:r w:rsidRPr="003453A1">
              <w:rPr>
                <w:rFonts w:eastAsia="Times New Roman"/>
                <w:b/>
                <w:bCs/>
                <w:sz w:val="24"/>
                <w:szCs w:val="24"/>
              </w:rPr>
              <w:t xml:space="preserve"> </w:t>
            </w:r>
            <w:r w:rsidRPr="003453A1">
              <w:rPr>
                <w:rFonts w:eastAsia="Times New Roman"/>
                <w:sz w:val="24"/>
                <w:szCs w:val="24"/>
              </w:rPr>
              <w:t>Личностные расстройства.  М., 2010.</w:t>
            </w:r>
          </w:p>
          <w:p w:rsidR="003453A1" w:rsidRPr="003453A1" w:rsidRDefault="003453A1" w:rsidP="00746F3B">
            <w:pPr>
              <w:numPr>
                <w:ilvl w:val="0"/>
                <w:numId w:val="38"/>
              </w:numPr>
              <w:spacing w:after="0" w:line="240" w:lineRule="auto"/>
              <w:ind w:left="459" w:hanging="425"/>
              <w:rPr>
                <w:rFonts w:eastAsia="Times New Roman"/>
                <w:sz w:val="24"/>
                <w:szCs w:val="24"/>
              </w:rPr>
            </w:pPr>
            <w:r w:rsidRPr="003453A1">
              <w:rPr>
                <w:rFonts w:eastAsia="Times New Roman"/>
                <w:bCs/>
                <w:sz w:val="24"/>
                <w:szCs w:val="24"/>
              </w:rPr>
              <w:t>Малкина-Пых И.Г.</w:t>
            </w:r>
            <w:r w:rsidRPr="003453A1">
              <w:rPr>
                <w:rFonts w:eastAsia="Times New Roman"/>
                <w:sz w:val="24"/>
                <w:szCs w:val="24"/>
              </w:rPr>
              <w:t xml:space="preserve"> Психосоматика: </w:t>
            </w:r>
            <w:proofErr w:type="gramStart"/>
            <w:r w:rsidRPr="003453A1">
              <w:rPr>
                <w:rFonts w:eastAsia="Times New Roman"/>
                <w:sz w:val="24"/>
                <w:szCs w:val="24"/>
              </w:rPr>
              <w:t>нейро-лингвистическое</w:t>
            </w:r>
            <w:proofErr w:type="gramEnd"/>
            <w:r w:rsidRPr="003453A1">
              <w:rPr>
                <w:rFonts w:eastAsia="Times New Roman"/>
                <w:sz w:val="24"/>
                <w:szCs w:val="24"/>
              </w:rPr>
              <w:t xml:space="preserve"> программирование (НЛП), самовнушение, семейная психотерапия, танцевально-двигательная терапия. М., 2004.</w:t>
            </w:r>
          </w:p>
          <w:p w:rsidR="003453A1" w:rsidRPr="003453A1" w:rsidRDefault="003453A1" w:rsidP="003453A1">
            <w:pPr>
              <w:widowControl w:val="0"/>
              <w:autoSpaceDE w:val="0"/>
              <w:autoSpaceDN w:val="0"/>
              <w:spacing w:after="0" w:line="240" w:lineRule="auto"/>
              <w:ind w:right="34"/>
              <w:jc w:val="both"/>
              <w:rPr>
                <w:rFonts w:eastAsia="Times New Roman"/>
                <w:b/>
                <w:bCs/>
                <w:sz w:val="24"/>
                <w:szCs w:val="24"/>
              </w:rPr>
            </w:pPr>
            <w:r w:rsidRPr="003453A1">
              <w:rPr>
                <w:rFonts w:eastAsia="Times New Roman"/>
                <w:b/>
                <w:bCs/>
                <w:sz w:val="24"/>
                <w:szCs w:val="24"/>
              </w:rPr>
              <w:t>Электронные источники информации (на русском языке):</w:t>
            </w:r>
          </w:p>
          <w:p w:rsidR="003453A1" w:rsidRPr="003453A1" w:rsidRDefault="003453A1" w:rsidP="003453A1">
            <w:pPr>
              <w:spacing w:after="0" w:line="240" w:lineRule="auto"/>
              <w:ind w:left="34"/>
              <w:rPr>
                <w:rFonts w:eastAsia="Times New Roman"/>
                <w:bCs/>
                <w:sz w:val="24"/>
                <w:szCs w:val="24"/>
              </w:rPr>
            </w:pPr>
            <w:r w:rsidRPr="003453A1">
              <w:rPr>
                <w:rFonts w:eastAsia="Times New Roman"/>
                <w:bCs/>
                <w:sz w:val="24"/>
                <w:szCs w:val="24"/>
              </w:rPr>
              <w:t>http://www.who.int/mediacentre/factsheets/fs220/ru/</w:t>
            </w:r>
          </w:p>
          <w:p w:rsidR="003453A1" w:rsidRPr="003453A1" w:rsidRDefault="003453A1" w:rsidP="003453A1">
            <w:pPr>
              <w:spacing w:after="0" w:line="240" w:lineRule="auto"/>
              <w:ind w:left="34"/>
              <w:rPr>
                <w:rFonts w:eastAsia="Times New Roman"/>
                <w:bCs/>
                <w:sz w:val="24"/>
                <w:szCs w:val="24"/>
              </w:rPr>
            </w:pPr>
            <w:r w:rsidRPr="003453A1">
              <w:rPr>
                <w:rFonts w:eastAsia="Times New Roman"/>
                <w:bCs/>
                <w:sz w:val="24"/>
                <w:szCs w:val="24"/>
              </w:rPr>
              <w:t>http://www.psychologos.ru/articles/view/psihicheskoe_zdorove</w:t>
            </w:r>
          </w:p>
          <w:p w:rsidR="003453A1" w:rsidRPr="003453A1" w:rsidRDefault="003453A1" w:rsidP="003453A1">
            <w:pPr>
              <w:tabs>
                <w:tab w:val="left" w:pos="332"/>
              </w:tabs>
              <w:spacing w:after="0" w:line="240" w:lineRule="auto"/>
              <w:jc w:val="both"/>
              <w:rPr>
                <w:rFonts w:eastAsia="Times New Roman"/>
                <w:bCs/>
                <w:color w:val="000000"/>
                <w:sz w:val="24"/>
                <w:szCs w:val="24"/>
                <w:shd w:val="clear" w:color="auto" w:fill="FFFFFF"/>
              </w:rPr>
            </w:pPr>
          </w:p>
        </w:tc>
      </w:tr>
      <w:tr w:rsidR="003453A1" w:rsidRPr="003453A1" w:rsidTr="00D01D21">
        <w:tblPrEx>
          <w:tblLook w:val="04A0" w:firstRow="1" w:lastRow="0" w:firstColumn="1" w:lastColumn="0" w:noHBand="0" w:noVBand="1"/>
        </w:tblPrEx>
        <w:tc>
          <w:tcPr>
            <w:tcW w:w="456" w:type="dxa"/>
            <w:vAlign w:val="center"/>
          </w:tcPr>
          <w:p w:rsidR="003453A1" w:rsidRPr="003453A1" w:rsidRDefault="003453A1" w:rsidP="003453A1">
            <w:pPr>
              <w:spacing w:after="0" w:line="240" w:lineRule="auto"/>
              <w:jc w:val="center"/>
              <w:rPr>
                <w:rFonts w:eastAsia="Times New Roman"/>
                <w:b/>
                <w:sz w:val="24"/>
                <w:szCs w:val="24"/>
              </w:rPr>
            </w:pPr>
            <w:r w:rsidRPr="003453A1">
              <w:rPr>
                <w:rFonts w:eastAsia="Times New Roman"/>
                <w:b/>
                <w:sz w:val="24"/>
                <w:szCs w:val="24"/>
              </w:rPr>
              <w:t>7</w:t>
            </w:r>
          </w:p>
        </w:tc>
        <w:tc>
          <w:tcPr>
            <w:tcW w:w="3196" w:type="dxa"/>
          </w:tcPr>
          <w:p w:rsidR="003453A1" w:rsidRPr="003453A1" w:rsidRDefault="003453A1" w:rsidP="003453A1">
            <w:pPr>
              <w:spacing w:after="0" w:line="240" w:lineRule="auto"/>
              <w:rPr>
                <w:rFonts w:eastAsia="Times New Roman"/>
                <w:b/>
                <w:bCs/>
                <w:sz w:val="24"/>
                <w:szCs w:val="24"/>
              </w:rPr>
            </w:pPr>
            <w:r w:rsidRPr="003453A1">
              <w:rPr>
                <w:rFonts w:eastAsia="Times New Roman"/>
                <w:b/>
                <w:bCs/>
                <w:sz w:val="24"/>
                <w:szCs w:val="24"/>
              </w:rPr>
              <w:t xml:space="preserve">Модуль 7. </w:t>
            </w:r>
            <w:r w:rsidRPr="003453A1">
              <w:rPr>
                <w:rFonts w:eastAsia="Times New Roman"/>
                <w:b/>
                <w:bCs/>
                <w:color w:val="000000"/>
                <w:sz w:val="24"/>
                <w:szCs w:val="24"/>
              </w:rPr>
              <w:t>Основы работы в электронно-образователь-ной среде ТвГУ</w:t>
            </w:r>
          </w:p>
        </w:tc>
        <w:tc>
          <w:tcPr>
            <w:tcW w:w="5954" w:type="dxa"/>
          </w:tcPr>
          <w:p w:rsidR="003453A1" w:rsidRPr="003453A1" w:rsidRDefault="003453A1" w:rsidP="003453A1">
            <w:pPr>
              <w:spacing w:after="0" w:line="240" w:lineRule="auto"/>
              <w:rPr>
                <w:rFonts w:eastAsia="Times New Roman"/>
                <w:b/>
                <w:bCs/>
                <w:sz w:val="24"/>
                <w:szCs w:val="24"/>
              </w:rPr>
            </w:pPr>
          </w:p>
        </w:tc>
      </w:tr>
      <w:tr w:rsidR="003453A1" w:rsidRPr="003453A1" w:rsidTr="00D01D21">
        <w:tblPrEx>
          <w:tblLook w:val="04A0" w:firstRow="1" w:lastRow="0" w:firstColumn="1" w:lastColumn="0" w:noHBand="0" w:noVBand="1"/>
        </w:tblPrEx>
        <w:tc>
          <w:tcPr>
            <w:tcW w:w="456" w:type="dxa"/>
          </w:tcPr>
          <w:p w:rsidR="003453A1" w:rsidRPr="003453A1" w:rsidRDefault="003453A1" w:rsidP="003453A1">
            <w:pPr>
              <w:spacing w:after="0" w:line="240" w:lineRule="auto"/>
              <w:jc w:val="both"/>
              <w:rPr>
                <w:rFonts w:eastAsia="Times New Roman"/>
                <w:color w:val="000000"/>
                <w:sz w:val="24"/>
                <w:szCs w:val="24"/>
              </w:rPr>
            </w:pPr>
          </w:p>
        </w:tc>
        <w:tc>
          <w:tcPr>
            <w:tcW w:w="3196" w:type="dxa"/>
          </w:tcPr>
          <w:p w:rsidR="003453A1" w:rsidRPr="003453A1" w:rsidRDefault="003453A1" w:rsidP="003453A1">
            <w:pPr>
              <w:spacing w:after="0" w:line="240" w:lineRule="auto"/>
              <w:rPr>
                <w:rFonts w:eastAsia="Times New Roman"/>
                <w:b/>
                <w:bCs/>
                <w:sz w:val="24"/>
                <w:szCs w:val="24"/>
              </w:rPr>
            </w:pPr>
            <w:r w:rsidRPr="003453A1">
              <w:rPr>
                <w:rFonts w:eastAsia="Times New Roman"/>
                <w:sz w:val="24"/>
                <w:szCs w:val="24"/>
              </w:rPr>
              <w:t xml:space="preserve">Тема 1. Основы построения и функционирования </w:t>
            </w:r>
            <w:r w:rsidRPr="003453A1">
              <w:rPr>
                <w:rFonts w:eastAsia="Times New Roman"/>
                <w:color w:val="000000"/>
                <w:sz w:val="24"/>
                <w:szCs w:val="24"/>
              </w:rPr>
              <w:t>ЭОС ТвГУ</w:t>
            </w:r>
          </w:p>
        </w:tc>
        <w:tc>
          <w:tcPr>
            <w:tcW w:w="5954" w:type="dxa"/>
          </w:tcPr>
          <w:p w:rsidR="003453A1" w:rsidRPr="003453A1" w:rsidRDefault="003453A1" w:rsidP="003453A1">
            <w:pPr>
              <w:spacing w:after="0" w:line="240" w:lineRule="auto"/>
              <w:jc w:val="both"/>
              <w:rPr>
                <w:rFonts w:eastAsia="Times New Roman"/>
                <w:color w:val="000000"/>
                <w:sz w:val="24"/>
                <w:szCs w:val="24"/>
              </w:rPr>
            </w:pPr>
            <w:r w:rsidRPr="003453A1">
              <w:rPr>
                <w:rFonts w:eastAsia="Times New Roman"/>
                <w:color w:val="000000"/>
                <w:sz w:val="24"/>
                <w:szCs w:val="24"/>
              </w:rPr>
              <w:t xml:space="preserve">Нормативные основы формирования и функционирования ЭОС. Порядок размещения информации на официальном сайте университета. </w:t>
            </w:r>
            <w:r w:rsidRPr="003453A1">
              <w:rPr>
                <w:rFonts w:eastAsia="Times New Roman"/>
                <w:color w:val="000000"/>
                <w:sz w:val="24"/>
                <w:szCs w:val="24"/>
              </w:rPr>
              <w:lastRenderedPageBreak/>
              <w:t>Обзор основных нормативных документов в сфере ИТ («Положениями о корпоративной сети ТвГУ», «Инструкция пользователя ПК» и др.). Служба технической поддержки ТвГУ.</w:t>
            </w:r>
          </w:p>
        </w:tc>
      </w:tr>
      <w:tr w:rsidR="003453A1" w:rsidRPr="003453A1" w:rsidTr="00D01D21">
        <w:tblPrEx>
          <w:tblLook w:val="04A0" w:firstRow="1" w:lastRow="0" w:firstColumn="1" w:lastColumn="0" w:noHBand="0" w:noVBand="1"/>
        </w:tblPrEx>
        <w:tc>
          <w:tcPr>
            <w:tcW w:w="456" w:type="dxa"/>
          </w:tcPr>
          <w:p w:rsidR="003453A1" w:rsidRPr="003453A1" w:rsidRDefault="003453A1" w:rsidP="003453A1">
            <w:pPr>
              <w:spacing w:after="0" w:line="240" w:lineRule="auto"/>
              <w:jc w:val="both"/>
              <w:rPr>
                <w:rFonts w:eastAsia="Times New Roman"/>
                <w:color w:val="000000"/>
                <w:sz w:val="24"/>
                <w:szCs w:val="24"/>
              </w:rPr>
            </w:pPr>
          </w:p>
        </w:tc>
        <w:tc>
          <w:tcPr>
            <w:tcW w:w="3196" w:type="dxa"/>
          </w:tcPr>
          <w:p w:rsidR="003453A1" w:rsidRPr="003453A1" w:rsidRDefault="003453A1" w:rsidP="003453A1">
            <w:pPr>
              <w:spacing w:after="0" w:line="240" w:lineRule="auto"/>
              <w:rPr>
                <w:rFonts w:eastAsia="Times New Roman"/>
                <w:color w:val="000000"/>
                <w:sz w:val="24"/>
                <w:szCs w:val="24"/>
              </w:rPr>
            </w:pPr>
            <w:r w:rsidRPr="003453A1">
              <w:rPr>
                <w:rFonts w:eastAsia="Times New Roman"/>
                <w:sz w:val="24"/>
                <w:szCs w:val="24"/>
              </w:rPr>
              <w:t xml:space="preserve">Тема 2. </w:t>
            </w:r>
            <w:r w:rsidRPr="003453A1">
              <w:rPr>
                <w:rFonts w:eastAsia="Times New Roman"/>
                <w:color w:val="000000"/>
                <w:sz w:val="24"/>
                <w:szCs w:val="24"/>
              </w:rPr>
              <w:t>Регистрация в ЭОС ТвГУ</w:t>
            </w:r>
          </w:p>
        </w:tc>
        <w:tc>
          <w:tcPr>
            <w:tcW w:w="5954" w:type="dxa"/>
          </w:tcPr>
          <w:p w:rsidR="003453A1" w:rsidRPr="003453A1" w:rsidRDefault="003453A1" w:rsidP="003453A1">
            <w:pPr>
              <w:spacing w:after="0" w:line="240" w:lineRule="auto"/>
              <w:jc w:val="both"/>
              <w:rPr>
                <w:rFonts w:eastAsia="Times New Roman"/>
                <w:color w:val="000000"/>
                <w:sz w:val="24"/>
                <w:szCs w:val="24"/>
              </w:rPr>
            </w:pPr>
            <w:r w:rsidRPr="003453A1">
              <w:rPr>
                <w:rFonts w:eastAsia="Times New Roman"/>
                <w:color w:val="000000"/>
                <w:sz w:val="24"/>
                <w:szCs w:val="24"/>
              </w:rPr>
              <w:t>Заявки на доступ к корпоративной сети ТвГУ и электронной почте. Процедура первого входа в систему.</w:t>
            </w:r>
          </w:p>
        </w:tc>
      </w:tr>
      <w:tr w:rsidR="003453A1" w:rsidRPr="003453A1" w:rsidTr="00D01D21">
        <w:tblPrEx>
          <w:tblLook w:val="04A0" w:firstRow="1" w:lastRow="0" w:firstColumn="1" w:lastColumn="0" w:noHBand="0" w:noVBand="1"/>
        </w:tblPrEx>
        <w:tc>
          <w:tcPr>
            <w:tcW w:w="456" w:type="dxa"/>
          </w:tcPr>
          <w:p w:rsidR="003453A1" w:rsidRPr="003453A1" w:rsidRDefault="003453A1" w:rsidP="003453A1">
            <w:pPr>
              <w:spacing w:after="0" w:line="240" w:lineRule="auto"/>
              <w:jc w:val="both"/>
              <w:rPr>
                <w:rFonts w:eastAsia="Times New Roman"/>
                <w:color w:val="000000"/>
                <w:sz w:val="24"/>
                <w:szCs w:val="24"/>
              </w:rPr>
            </w:pPr>
          </w:p>
        </w:tc>
        <w:tc>
          <w:tcPr>
            <w:tcW w:w="3196" w:type="dxa"/>
          </w:tcPr>
          <w:p w:rsidR="003453A1" w:rsidRPr="003453A1" w:rsidRDefault="003453A1" w:rsidP="003453A1">
            <w:pPr>
              <w:spacing w:after="0" w:line="240" w:lineRule="auto"/>
              <w:rPr>
                <w:rFonts w:eastAsia="Times New Roman"/>
                <w:sz w:val="24"/>
                <w:szCs w:val="24"/>
              </w:rPr>
            </w:pPr>
            <w:r w:rsidRPr="003453A1">
              <w:rPr>
                <w:rFonts w:eastAsia="Times New Roman"/>
                <w:sz w:val="24"/>
                <w:szCs w:val="24"/>
              </w:rPr>
              <w:t>Тема 3. Основы работы деканатов с личными делами студентов в электронно-образовательной среде</w:t>
            </w:r>
          </w:p>
        </w:tc>
        <w:tc>
          <w:tcPr>
            <w:tcW w:w="5954" w:type="dxa"/>
          </w:tcPr>
          <w:p w:rsidR="003453A1" w:rsidRPr="003453A1" w:rsidRDefault="003453A1" w:rsidP="003453A1">
            <w:pPr>
              <w:spacing w:after="0" w:line="240" w:lineRule="auto"/>
              <w:jc w:val="both"/>
              <w:rPr>
                <w:rFonts w:eastAsia="Times New Roman"/>
                <w:color w:val="000000"/>
                <w:sz w:val="24"/>
                <w:szCs w:val="24"/>
              </w:rPr>
            </w:pPr>
            <w:r w:rsidRPr="003453A1">
              <w:rPr>
                <w:rFonts w:eastAsia="Times New Roman"/>
                <w:color w:val="000000"/>
                <w:sz w:val="24"/>
                <w:szCs w:val="24"/>
              </w:rPr>
              <w:t>Работа с личными делами студентов, учет успеваемости студентов, фиксация движения контингента, формирование отчетности.</w:t>
            </w:r>
          </w:p>
        </w:tc>
      </w:tr>
      <w:tr w:rsidR="003453A1" w:rsidRPr="003453A1" w:rsidTr="00D01D21">
        <w:tblPrEx>
          <w:tblLook w:val="04A0" w:firstRow="1" w:lastRow="0" w:firstColumn="1" w:lastColumn="0" w:noHBand="0" w:noVBand="1"/>
        </w:tblPrEx>
        <w:tc>
          <w:tcPr>
            <w:tcW w:w="456" w:type="dxa"/>
          </w:tcPr>
          <w:p w:rsidR="003453A1" w:rsidRPr="003453A1" w:rsidRDefault="003453A1" w:rsidP="003453A1">
            <w:pPr>
              <w:spacing w:after="0" w:line="240" w:lineRule="auto"/>
              <w:jc w:val="both"/>
              <w:rPr>
                <w:rFonts w:eastAsia="Times New Roman"/>
                <w:color w:val="000000"/>
                <w:sz w:val="24"/>
                <w:szCs w:val="24"/>
              </w:rPr>
            </w:pPr>
          </w:p>
        </w:tc>
        <w:tc>
          <w:tcPr>
            <w:tcW w:w="3196" w:type="dxa"/>
          </w:tcPr>
          <w:p w:rsidR="003453A1" w:rsidRPr="003453A1" w:rsidRDefault="003453A1" w:rsidP="003453A1">
            <w:pPr>
              <w:spacing w:after="0" w:line="240" w:lineRule="auto"/>
              <w:rPr>
                <w:rFonts w:eastAsia="Times New Roman"/>
                <w:sz w:val="24"/>
                <w:szCs w:val="24"/>
              </w:rPr>
            </w:pPr>
            <w:r w:rsidRPr="003453A1">
              <w:rPr>
                <w:rFonts w:eastAsia="Times New Roman"/>
                <w:b/>
                <w:bCs/>
                <w:sz w:val="24"/>
                <w:szCs w:val="24"/>
              </w:rPr>
              <w:t>Практические занятия (семинары)</w:t>
            </w:r>
          </w:p>
        </w:tc>
        <w:tc>
          <w:tcPr>
            <w:tcW w:w="5954" w:type="dxa"/>
          </w:tcPr>
          <w:p w:rsidR="003453A1" w:rsidRPr="003453A1" w:rsidRDefault="003453A1" w:rsidP="00746F3B">
            <w:pPr>
              <w:numPr>
                <w:ilvl w:val="0"/>
                <w:numId w:val="12"/>
              </w:numPr>
              <w:spacing w:after="0" w:line="240" w:lineRule="auto"/>
              <w:contextualSpacing/>
              <w:jc w:val="both"/>
              <w:rPr>
                <w:rFonts w:eastAsia="Times New Roman"/>
                <w:color w:val="000000"/>
                <w:sz w:val="24"/>
                <w:szCs w:val="24"/>
              </w:rPr>
            </w:pPr>
            <w:r w:rsidRPr="003453A1">
              <w:rPr>
                <w:rFonts w:eastAsia="Times New Roman"/>
                <w:sz w:val="24"/>
                <w:szCs w:val="24"/>
              </w:rPr>
              <w:t>Заполнение заявки на регистрацию в корпоративной сети ТвГУ;</w:t>
            </w:r>
          </w:p>
          <w:p w:rsidR="003453A1" w:rsidRPr="003453A1" w:rsidRDefault="003453A1" w:rsidP="00746F3B">
            <w:pPr>
              <w:numPr>
                <w:ilvl w:val="0"/>
                <w:numId w:val="12"/>
              </w:numPr>
              <w:spacing w:after="0" w:line="240" w:lineRule="auto"/>
              <w:contextualSpacing/>
              <w:jc w:val="both"/>
              <w:rPr>
                <w:rFonts w:eastAsia="Times New Roman"/>
                <w:color w:val="000000"/>
                <w:sz w:val="24"/>
                <w:szCs w:val="24"/>
              </w:rPr>
            </w:pPr>
            <w:r w:rsidRPr="003453A1">
              <w:rPr>
                <w:rFonts w:eastAsia="Times New Roman"/>
                <w:sz w:val="24"/>
                <w:szCs w:val="24"/>
              </w:rPr>
              <w:t>Изучение структуры официального сайта ТвГУ, а также подробное рассмотрение его раздела «Сведения об образовательной организации»</w:t>
            </w:r>
          </w:p>
          <w:p w:rsidR="003453A1" w:rsidRPr="003453A1" w:rsidRDefault="003453A1" w:rsidP="00746F3B">
            <w:pPr>
              <w:numPr>
                <w:ilvl w:val="0"/>
                <w:numId w:val="12"/>
              </w:numPr>
              <w:spacing w:after="0" w:line="240" w:lineRule="auto"/>
              <w:contextualSpacing/>
              <w:jc w:val="both"/>
              <w:rPr>
                <w:rFonts w:eastAsia="Times New Roman"/>
                <w:color w:val="000000"/>
                <w:sz w:val="24"/>
                <w:szCs w:val="24"/>
              </w:rPr>
            </w:pPr>
            <w:r w:rsidRPr="003453A1">
              <w:rPr>
                <w:rFonts w:eastAsia="Times New Roman"/>
                <w:sz w:val="24"/>
                <w:szCs w:val="24"/>
              </w:rPr>
              <w:t>Изучение структуры сайта Службы технической поддержки.</w:t>
            </w:r>
          </w:p>
        </w:tc>
      </w:tr>
      <w:tr w:rsidR="003453A1" w:rsidRPr="003453A1" w:rsidTr="00D01D21">
        <w:tblPrEx>
          <w:tblLook w:val="04A0" w:firstRow="1" w:lastRow="0" w:firstColumn="1" w:lastColumn="0" w:noHBand="0" w:noVBand="1"/>
        </w:tblPrEx>
        <w:tc>
          <w:tcPr>
            <w:tcW w:w="456" w:type="dxa"/>
          </w:tcPr>
          <w:p w:rsidR="003453A1" w:rsidRPr="003453A1" w:rsidRDefault="003453A1" w:rsidP="003453A1">
            <w:pPr>
              <w:spacing w:after="0" w:line="240" w:lineRule="auto"/>
              <w:jc w:val="both"/>
              <w:rPr>
                <w:rFonts w:eastAsia="Times New Roman"/>
                <w:sz w:val="24"/>
                <w:szCs w:val="24"/>
              </w:rPr>
            </w:pPr>
          </w:p>
        </w:tc>
        <w:tc>
          <w:tcPr>
            <w:tcW w:w="3196" w:type="dxa"/>
          </w:tcPr>
          <w:p w:rsidR="003453A1" w:rsidRPr="003453A1" w:rsidRDefault="003453A1" w:rsidP="003453A1">
            <w:pPr>
              <w:spacing w:after="0" w:line="240" w:lineRule="auto"/>
              <w:jc w:val="both"/>
              <w:rPr>
                <w:rFonts w:eastAsia="Times New Roman"/>
                <w:b/>
                <w:bCs/>
                <w:color w:val="000000"/>
                <w:sz w:val="24"/>
                <w:szCs w:val="24"/>
              </w:rPr>
            </w:pPr>
            <w:r w:rsidRPr="003453A1">
              <w:rPr>
                <w:rFonts w:eastAsia="Times New Roman"/>
                <w:b/>
                <w:bCs/>
                <w:sz w:val="24"/>
                <w:szCs w:val="24"/>
              </w:rPr>
              <w:t>Используемые образовательные технологии</w:t>
            </w:r>
          </w:p>
        </w:tc>
        <w:tc>
          <w:tcPr>
            <w:tcW w:w="5954" w:type="dxa"/>
          </w:tcPr>
          <w:p w:rsidR="003453A1" w:rsidRPr="003453A1" w:rsidRDefault="003453A1" w:rsidP="003453A1">
            <w:pPr>
              <w:spacing w:after="0" w:line="240" w:lineRule="auto"/>
              <w:jc w:val="both"/>
              <w:rPr>
                <w:rFonts w:eastAsia="Times New Roman"/>
                <w:sz w:val="24"/>
                <w:szCs w:val="24"/>
              </w:rPr>
            </w:pPr>
            <w:r w:rsidRPr="003453A1">
              <w:rPr>
                <w:rFonts w:eastAsia="Times New Roman"/>
                <w:sz w:val="24"/>
                <w:szCs w:val="24"/>
              </w:rPr>
              <w:t>Традиционная лекция. Визуализация посредством презентации.</w:t>
            </w:r>
          </w:p>
        </w:tc>
      </w:tr>
      <w:tr w:rsidR="003453A1" w:rsidRPr="003453A1" w:rsidTr="00D01D21">
        <w:tblPrEx>
          <w:tblLook w:val="04A0" w:firstRow="1" w:lastRow="0" w:firstColumn="1" w:lastColumn="0" w:noHBand="0" w:noVBand="1"/>
        </w:tblPrEx>
        <w:tc>
          <w:tcPr>
            <w:tcW w:w="456" w:type="dxa"/>
          </w:tcPr>
          <w:p w:rsidR="003453A1" w:rsidRPr="003453A1" w:rsidRDefault="003453A1" w:rsidP="003453A1">
            <w:pPr>
              <w:spacing w:after="0" w:line="240" w:lineRule="auto"/>
              <w:jc w:val="center"/>
              <w:rPr>
                <w:rFonts w:eastAsia="Times New Roman"/>
                <w:sz w:val="24"/>
                <w:szCs w:val="24"/>
              </w:rPr>
            </w:pPr>
          </w:p>
        </w:tc>
        <w:tc>
          <w:tcPr>
            <w:tcW w:w="3196" w:type="dxa"/>
          </w:tcPr>
          <w:p w:rsidR="003453A1" w:rsidRPr="003453A1" w:rsidRDefault="003453A1" w:rsidP="003453A1">
            <w:pPr>
              <w:spacing w:after="0" w:line="240" w:lineRule="auto"/>
              <w:jc w:val="both"/>
              <w:rPr>
                <w:rFonts w:eastAsia="Times New Roman"/>
                <w:b/>
                <w:bCs/>
                <w:sz w:val="24"/>
                <w:szCs w:val="24"/>
              </w:rPr>
            </w:pPr>
            <w:r w:rsidRPr="003453A1">
              <w:rPr>
                <w:rFonts w:eastAsia="Times New Roman"/>
                <w:b/>
                <w:bCs/>
                <w:color w:val="000000"/>
                <w:sz w:val="24"/>
                <w:szCs w:val="24"/>
              </w:rPr>
              <w:t>Перечень рекомендуемых учебных изданий, Интернет-ресурсов, дополнительной литературы</w:t>
            </w:r>
          </w:p>
        </w:tc>
        <w:tc>
          <w:tcPr>
            <w:tcW w:w="5954" w:type="dxa"/>
          </w:tcPr>
          <w:p w:rsidR="003453A1" w:rsidRPr="003453A1" w:rsidRDefault="003453A1" w:rsidP="003453A1">
            <w:pPr>
              <w:spacing w:after="0" w:line="240" w:lineRule="auto"/>
              <w:jc w:val="both"/>
              <w:rPr>
                <w:rFonts w:eastAsia="Times New Roman"/>
                <w:b/>
                <w:bCs/>
                <w:color w:val="000000"/>
                <w:sz w:val="24"/>
                <w:szCs w:val="24"/>
              </w:rPr>
            </w:pPr>
            <w:r w:rsidRPr="003453A1">
              <w:rPr>
                <w:rFonts w:eastAsia="Times New Roman"/>
                <w:b/>
                <w:bCs/>
                <w:color w:val="000000"/>
                <w:sz w:val="24"/>
                <w:szCs w:val="24"/>
              </w:rPr>
              <w:t>Литература и источники:</w:t>
            </w:r>
          </w:p>
          <w:p w:rsidR="003453A1" w:rsidRPr="003453A1" w:rsidRDefault="003453A1" w:rsidP="00746F3B">
            <w:pPr>
              <w:numPr>
                <w:ilvl w:val="0"/>
                <w:numId w:val="14"/>
              </w:numPr>
              <w:spacing w:after="0" w:line="240" w:lineRule="auto"/>
              <w:contextualSpacing/>
              <w:jc w:val="both"/>
              <w:rPr>
                <w:rFonts w:eastAsia="Times New Roman"/>
                <w:b/>
                <w:bCs/>
                <w:color w:val="000000"/>
                <w:sz w:val="24"/>
                <w:szCs w:val="24"/>
              </w:rPr>
            </w:pPr>
            <w:r w:rsidRPr="003453A1">
              <w:rPr>
                <w:rFonts w:eastAsia="Times New Roman"/>
                <w:sz w:val="24"/>
                <w:szCs w:val="24"/>
              </w:rPr>
              <w:t>Постановление Правительства № 582 от 10.07.2013;</w:t>
            </w:r>
          </w:p>
          <w:p w:rsidR="003453A1" w:rsidRPr="003453A1" w:rsidRDefault="003453A1" w:rsidP="00746F3B">
            <w:pPr>
              <w:numPr>
                <w:ilvl w:val="0"/>
                <w:numId w:val="14"/>
              </w:numPr>
              <w:spacing w:after="0" w:line="240" w:lineRule="auto"/>
              <w:contextualSpacing/>
              <w:jc w:val="both"/>
              <w:rPr>
                <w:rFonts w:eastAsia="Times New Roman"/>
                <w:b/>
                <w:bCs/>
                <w:color w:val="000000"/>
                <w:sz w:val="24"/>
                <w:szCs w:val="24"/>
              </w:rPr>
            </w:pPr>
            <w:r w:rsidRPr="003453A1">
              <w:rPr>
                <w:rFonts w:eastAsia="Times New Roman"/>
                <w:sz w:val="24"/>
                <w:szCs w:val="24"/>
              </w:rPr>
              <w:t>Приказ РОН № 785 от 29.05.2014;</w:t>
            </w:r>
          </w:p>
          <w:p w:rsidR="003453A1" w:rsidRPr="003453A1" w:rsidRDefault="003453A1" w:rsidP="00746F3B">
            <w:pPr>
              <w:numPr>
                <w:ilvl w:val="0"/>
                <w:numId w:val="14"/>
              </w:numPr>
              <w:spacing w:after="0" w:line="240" w:lineRule="auto"/>
              <w:contextualSpacing/>
              <w:jc w:val="both"/>
              <w:rPr>
                <w:rFonts w:eastAsia="Times New Roman"/>
                <w:b/>
                <w:bCs/>
                <w:color w:val="000000"/>
                <w:sz w:val="24"/>
                <w:szCs w:val="24"/>
              </w:rPr>
            </w:pPr>
            <w:r w:rsidRPr="003453A1">
              <w:rPr>
                <w:rFonts w:eastAsia="Times New Roman"/>
                <w:sz w:val="24"/>
                <w:szCs w:val="24"/>
              </w:rPr>
              <w:t>Письмо РОН № 07-675 от 25.03.2015</w:t>
            </w:r>
          </w:p>
          <w:p w:rsidR="003453A1" w:rsidRPr="003453A1" w:rsidRDefault="003453A1" w:rsidP="003453A1">
            <w:pPr>
              <w:spacing w:after="0" w:line="240" w:lineRule="auto"/>
              <w:jc w:val="both"/>
              <w:rPr>
                <w:rFonts w:eastAsia="Times New Roman"/>
                <w:b/>
                <w:bCs/>
                <w:color w:val="000000"/>
                <w:sz w:val="24"/>
                <w:szCs w:val="24"/>
              </w:rPr>
            </w:pPr>
            <w:r w:rsidRPr="003453A1">
              <w:rPr>
                <w:rFonts w:eastAsia="Times New Roman"/>
                <w:b/>
                <w:bCs/>
                <w:sz w:val="24"/>
                <w:szCs w:val="24"/>
              </w:rPr>
              <w:t>Электронные ресурсы</w:t>
            </w:r>
            <w:r w:rsidRPr="003453A1">
              <w:rPr>
                <w:rFonts w:eastAsia="Times New Roman"/>
                <w:b/>
                <w:bCs/>
                <w:color w:val="000000"/>
                <w:sz w:val="24"/>
                <w:szCs w:val="24"/>
              </w:rPr>
              <w:t>:</w:t>
            </w:r>
          </w:p>
          <w:p w:rsidR="003453A1" w:rsidRPr="003453A1" w:rsidRDefault="003453A1" w:rsidP="00746F3B">
            <w:pPr>
              <w:numPr>
                <w:ilvl w:val="0"/>
                <w:numId w:val="13"/>
              </w:numPr>
              <w:spacing w:after="0" w:line="240" w:lineRule="auto"/>
              <w:contextualSpacing/>
              <w:jc w:val="both"/>
              <w:rPr>
                <w:rFonts w:eastAsia="Times New Roman"/>
                <w:b/>
                <w:bCs/>
                <w:color w:val="000000"/>
                <w:sz w:val="24"/>
                <w:szCs w:val="24"/>
              </w:rPr>
            </w:pPr>
            <w:r w:rsidRPr="003453A1">
              <w:rPr>
                <w:rFonts w:eastAsia="Times New Roman"/>
                <w:sz w:val="24"/>
                <w:szCs w:val="24"/>
              </w:rPr>
              <w:t xml:space="preserve">Официальный сайт ТвГУ - </w:t>
            </w:r>
            <w:hyperlink r:id="rId96">
              <w:r w:rsidRPr="003453A1">
                <w:rPr>
                  <w:rFonts w:eastAsia="Times New Roman"/>
                  <w:b/>
                  <w:bCs/>
                  <w:color w:val="0000FF"/>
                  <w:sz w:val="24"/>
                  <w:szCs w:val="24"/>
                  <w:u w:val="single"/>
                </w:rPr>
                <w:t>http://university.tversu.ru/</w:t>
              </w:r>
            </w:hyperlink>
          </w:p>
          <w:p w:rsidR="003453A1" w:rsidRPr="003453A1" w:rsidRDefault="003453A1" w:rsidP="00746F3B">
            <w:pPr>
              <w:numPr>
                <w:ilvl w:val="0"/>
                <w:numId w:val="13"/>
              </w:numPr>
              <w:spacing w:after="0" w:line="240" w:lineRule="auto"/>
              <w:contextualSpacing/>
              <w:jc w:val="both"/>
              <w:rPr>
                <w:rFonts w:eastAsia="Times New Roman"/>
                <w:b/>
                <w:bCs/>
                <w:color w:val="000000"/>
                <w:sz w:val="24"/>
                <w:szCs w:val="24"/>
              </w:rPr>
            </w:pPr>
            <w:r w:rsidRPr="003453A1">
              <w:rPr>
                <w:rFonts w:eastAsia="Times New Roman"/>
                <w:color w:val="000000"/>
                <w:sz w:val="24"/>
                <w:szCs w:val="24"/>
              </w:rPr>
              <w:t xml:space="preserve">Сайт Службы технической поддержки - </w:t>
            </w:r>
            <w:hyperlink r:id="rId97">
              <w:r w:rsidRPr="003453A1">
                <w:rPr>
                  <w:rFonts w:eastAsia="Times New Roman"/>
                  <w:b/>
                  <w:bCs/>
                  <w:color w:val="0000FF"/>
                  <w:sz w:val="24"/>
                  <w:szCs w:val="24"/>
                  <w:u w:val="single"/>
                </w:rPr>
                <w:t>http://it.tversu.ru/news</w:t>
              </w:r>
            </w:hyperlink>
          </w:p>
          <w:p w:rsidR="003453A1" w:rsidRPr="003453A1" w:rsidRDefault="003453A1" w:rsidP="003453A1">
            <w:pPr>
              <w:spacing w:after="0" w:line="240" w:lineRule="auto"/>
              <w:jc w:val="both"/>
              <w:rPr>
                <w:rFonts w:eastAsia="Times New Roman"/>
                <w:b/>
                <w:color w:val="000000"/>
                <w:sz w:val="24"/>
                <w:szCs w:val="24"/>
              </w:rPr>
            </w:pPr>
          </w:p>
        </w:tc>
      </w:tr>
      <w:tr w:rsidR="003453A1" w:rsidRPr="003453A1" w:rsidTr="00D01D21">
        <w:tblPrEx>
          <w:tblLook w:val="04A0" w:firstRow="1" w:lastRow="0" w:firstColumn="1" w:lastColumn="0" w:noHBand="0" w:noVBand="1"/>
        </w:tblPrEx>
        <w:tc>
          <w:tcPr>
            <w:tcW w:w="456" w:type="dxa"/>
            <w:vAlign w:val="center"/>
          </w:tcPr>
          <w:p w:rsidR="003453A1" w:rsidRPr="003453A1" w:rsidRDefault="003453A1" w:rsidP="003453A1">
            <w:pPr>
              <w:spacing w:after="0" w:line="240" w:lineRule="auto"/>
              <w:jc w:val="center"/>
              <w:rPr>
                <w:rFonts w:eastAsia="Times New Roman"/>
                <w:b/>
                <w:sz w:val="24"/>
                <w:szCs w:val="24"/>
              </w:rPr>
            </w:pPr>
            <w:r w:rsidRPr="003453A1">
              <w:rPr>
                <w:rFonts w:eastAsia="Times New Roman"/>
                <w:b/>
                <w:sz w:val="24"/>
                <w:szCs w:val="24"/>
              </w:rPr>
              <w:t>8</w:t>
            </w:r>
          </w:p>
        </w:tc>
        <w:tc>
          <w:tcPr>
            <w:tcW w:w="3196" w:type="dxa"/>
            <w:tcBorders>
              <w:top w:val="single" w:sz="4" w:space="0" w:color="auto"/>
              <w:left w:val="single" w:sz="4" w:space="0" w:color="auto"/>
              <w:bottom w:val="single" w:sz="4" w:space="0" w:color="auto"/>
              <w:right w:val="single" w:sz="4" w:space="0" w:color="auto"/>
            </w:tcBorders>
          </w:tcPr>
          <w:p w:rsidR="003453A1" w:rsidRPr="003453A1" w:rsidRDefault="003453A1" w:rsidP="003453A1">
            <w:pPr>
              <w:spacing w:after="0" w:line="240" w:lineRule="auto"/>
              <w:rPr>
                <w:rFonts w:eastAsia="Times New Roman"/>
                <w:b/>
                <w:sz w:val="24"/>
                <w:szCs w:val="24"/>
              </w:rPr>
            </w:pPr>
            <w:r w:rsidRPr="003453A1">
              <w:rPr>
                <w:rFonts w:eastAsia="Times New Roman"/>
                <w:b/>
                <w:sz w:val="24"/>
                <w:szCs w:val="24"/>
              </w:rPr>
              <w:t>Модуль 8. Сервисы электронно-образовательной среды</w:t>
            </w:r>
          </w:p>
        </w:tc>
        <w:tc>
          <w:tcPr>
            <w:tcW w:w="5954" w:type="dxa"/>
          </w:tcPr>
          <w:p w:rsidR="003453A1" w:rsidRPr="003453A1" w:rsidRDefault="003453A1" w:rsidP="003453A1">
            <w:pPr>
              <w:spacing w:after="0" w:line="240" w:lineRule="auto"/>
              <w:rPr>
                <w:rFonts w:eastAsia="Times New Roman"/>
                <w:b/>
                <w:bCs/>
                <w:sz w:val="24"/>
                <w:szCs w:val="24"/>
              </w:rPr>
            </w:pPr>
          </w:p>
        </w:tc>
      </w:tr>
      <w:tr w:rsidR="003453A1" w:rsidRPr="003453A1" w:rsidTr="00D01D21">
        <w:tblPrEx>
          <w:tblLook w:val="04A0" w:firstRow="1" w:lastRow="0" w:firstColumn="1" w:lastColumn="0" w:noHBand="0" w:noVBand="1"/>
        </w:tblPrEx>
        <w:tc>
          <w:tcPr>
            <w:tcW w:w="456" w:type="dxa"/>
            <w:vAlign w:val="center"/>
          </w:tcPr>
          <w:p w:rsidR="003453A1" w:rsidRPr="003453A1" w:rsidRDefault="003453A1" w:rsidP="003453A1">
            <w:pPr>
              <w:spacing w:after="0" w:line="240" w:lineRule="auto"/>
              <w:jc w:val="center"/>
              <w:rPr>
                <w:rFonts w:eastAsia="Times New Roman"/>
                <w:sz w:val="24"/>
                <w:szCs w:val="24"/>
              </w:rPr>
            </w:pPr>
          </w:p>
        </w:tc>
        <w:tc>
          <w:tcPr>
            <w:tcW w:w="3196" w:type="dxa"/>
          </w:tcPr>
          <w:p w:rsidR="003453A1" w:rsidRPr="003453A1" w:rsidRDefault="003453A1" w:rsidP="003453A1">
            <w:pPr>
              <w:spacing w:after="0" w:line="240" w:lineRule="auto"/>
              <w:rPr>
                <w:rFonts w:eastAsia="Times New Roman"/>
                <w:sz w:val="24"/>
                <w:szCs w:val="24"/>
                <w:lang w:val="en-US"/>
              </w:rPr>
            </w:pPr>
            <w:r w:rsidRPr="003453A1">
              <w:rPr>
                <w:rFonts w:eastAsia="Times New Roman"/>
                <w:sz w:val="24"/>
                <w:szCs w:val="24"/>
              </w:rPr>
              <w:t>Тема 1. Личный кабинет студента</w:t>
            </w:r>
          </w:p>
        </w:tc>
        <w:tc>
          <w:tcPr>
            <w:tcW w:w="5954" w:type="dxa"/>
          </w:tcPr>
          <w:p w:rsidR="003453A1" w:rsidRPr="003453A1" w:rsidRDefault="003453A1" w:rsidP="003453A1">
            <w:pPr>
              <w:spacing w:after="0" w:line="240" w:lineRule="auto"/>
              <w:rPr>
                <w:rFonts w:eastAsia="Times New Roman"/>
                <w:sz w:val="24"/>
                <w:szCs w:val="24"/>
              </w:rPr>
            </w:pPr>
            <w:r w:rsidRPr="003453A1">
              <w:rPr>
                <w:rFonts w:eastAsia="Times New Roman"/>
                <w:sz w:val="24"/>
                <w:szCs w:val="24"/>
              </w:rPr>
              <w:t>Ознакомление с личным кабинетом студента. Рассмотрение основных функциональных возможностей: просмотр успеваемости студента, списка учебных курсов и расписания занятий. Формирование списка индивидуальных достижений.</w:t>
            </w:r>
          </w:p>
        </w:tc>
      </w:tr>
      <w:tr w:rsidR="003453A1" w:rsidRPr="003453A1" w:rsidTr="00D01D21">
        <w:tblPrEx>
          <w:tblLook w:val="04A0" w:firstRow="1" w:lastRow="0" w:firstColumn="1" w:lastColumn="0" w:noHBand="0" w:noVBand="1"/>
        </w:tblPrEx>
        <w:tc>
          <w:tcPr>
            <w:tcW w:w="456" w:type="dxa"/>
            <w:vAlign w:val="center"/>
          </w:tcPr>
          <w:p w:rsidR="003453A1" w:rsidRPr="003453A1" w:rsidRDefault="003453A1" w:rsidP="003453A1">
            <w:pPr>
              <w:spacing w:after="0" w:line="240" w:lineRule="auto"/>
              <w:jc w:val="center"/>
              <w:rPr>
                <w:rFonts w:eastAsia="Times New Roman"/>
                <w:sz w:val="24"/>
                <w:szCs w:val="24"/>
              </w:rPr>
            </w:pPr>
          </w:p>
        </w:tc>
        <w:tc>
          <w:tcPr>
            <w:tcW w:w="3196" w:type="dxa"/>
          </w:tcPr>
          <w:p w:rsidR="003453A1" w:rsidRPr="003453A1" w:rsidRDefault="003453A1" w:rsidP="003453A1">
            <w:pPr>
              <w:spacing w:after="0" w:line="240" w:lineRule="auto"/>
              <w:rPr>
                <w:rFonts w:eastAsia="Times New Roman"/>
                <w:sz w:val="24"/>
                <w:szCs w:val="24"/>
              </w:rPr>
            </w:pPr>
            <w:r w:rsidRPr="003453A1">
              <w:rPr>
                <w:rFonts w:eastAsia="Times New Roman"/>
                <w:sz w:val="24"/>
                <w:szCs w:val="24"/>
              </w:rPr>
              <w:t>Тема 2. Электронная почта</w:t>
            </w:r>
          </w:p>
        </w:tc>
        <w:tc>
          <w:tcPr>
            <w:tcW w:w="5954" w:type="dxa"/>
          </w:tcPr>
          <w:p w:rsidR="003453A1" w:rsidRPr="003453A1" w:rsidRDefault="003453A1" w:rsidP="003453A1">
            <w:pPr>
              <w:spacing w:after="0" w:line="240" w:lineRule="auto"/>
              <w:rPr>
                <w:rFonts w:eastAsia="Times New Roman"/>
                <w:sz w:val="24"/>
                <w:szCs w:val="24"/>
              </w:rPr>
            </w:pPr>
            <w:r w:rsidRPr="003453A1">
              <w:rPr>
                <w:rFonts w:eastAsia="Times New Roman"/>
                <w:sz w:val="24"/>
                <w:szCs w:val="24"/>
              </w:rPr>
              <w:t xml:space="preserve">Обзор сервиса корпоративной электронной почты. Почтовый клиент </w:t>
            </w:r>
            <w:r w:rsidRPr="003453A1">
              <w:rPr>
                <w:rFonts w:eastAsia="Times New Roman"/>
                <w:sz w:val="24"/>
                <w:szCs w:val="24"/>
                <w:lang w:val="en-US"/>
              </w:rPr>
              <w:t>MS</w:t>
            </w:r>
            <w:r w:rsidRPr="003453A1">
              <w:rPr>
                <w:rFonts w:eastAsia="Times New Roman"/>
                <w:sz w:val="24"/>
                <w:szCs w:val="24"/>
              </w:rPr>
              <w:t xml:space="preserve"> </w:t>
            </w:r>
            <w:r w:rsidRPr="003453A1">
              <w:rPr>
                <w:rFonts w:eastAsia="Times New Roman"/>
                <w:sz w:val="24"/>
                <w:szCs w:val="24"/>
                <w:lang w:val="en-US"/>
              </w:rPr>
              <w:t>Outlook</w:t>
            </w:r>
            <w:r w:rsidRPr="003453A1">
              <w:rPr>
                <w:rFonts w:eastAsia="Times New Roman"/>
                <w:sz w:val="24"/>
                <w:szCs w:val="24"/>
              </w:rPr>
              <w:t xml:space="preserve">. Процедура первого входа. Обзор основных элементов интерфейса. Пример создания и отправки сообщений. Вложения. Адресная книга. Функции поиска и фильтрации почты по критериям. Сортировка почты. Обзор основных элементов </w:t>
            </w:r>
            <w:r w:rsidRPr="003453A1">
              <w:rPr>
                <w:rFonts w:eastAsia="Times New Roman"/>
                <w:sz w:val="24"/>
                <w:szCs w:val="24"/>
                <w:lang w:val="en-US"/>
              </w:rPr>
              <w:t>web</w:t>
            </w:r>
            <w:r w:rsidRPr="003453A1">
              <w:rPr>
                <w:rFonts w:eastAsia="Times New Roman"/>
                <w:sz w:val="24"/>
                <w:szCs w:val="24"/>
              </w:rPr>
              <w:t>-интерфейса.</w:t>
            </w:r>
          </w:p>
        </w:tc>
      </w:tr>
      <w:tr w:rsidR="003453A1" w:rsidRPr="003453A1" w:rsidTr="00D01D21">
        <w:tblPrEx>
          <w:tblLook w:val="04A0" w:firstRow="1" w:lastRow="0" w:firstColumn="1" w:lastColumn="0" w:noHBand="0" w:noVBand="1"/>
        </w:tblPrEx>
        <w:tc>
          <w:tcPr>
            <w:tcW w:w="456" w:type="dxa"/>
            <w:vAlign w:val="center"/>
          </w:tcPr>
          <w:p w:rsidR="003453A1" w:rsidRPr="003453A1" w:rsidRDefault="003453A1" w:rsidP="003453A1">
            <w:pPr>
              <w:spacing w:after="0" w:line="240" w:lineRule="auto"/>
              <w:jc w:val="center"/>
              <w:rPr>
                <w:rFonts w:eastAsia="Times New Roman"/>
                <w:sz w:val="24"/>
                <w:szCs w:val="24"/>
              </w:rPr>
            </w:pPr>
          </w:p>
        </w:tc>
        <w:tc>
          <w:tcPr>
            <w:tcW w:w="3196" w:type="dxa"/>
          </w:tcPr>
          <w:p w:rsidR="003453A1" w:rsidRPr="003453A1" w:rsidRDefault="003453A1" w:rsidP="003453A1">
            <w:pPr>
              <w:spacing w:after="0" w:line="240" w:lineRule="auto"/>
              <w:jc w:val="both"/>
              <w:rPr>
                <w:rFonts w:eastAsia="Times New Roman"/>
                <w:sz w:val="24"/>
                <w:szCs w:val="24"/>
              </w:rPr>
            </w:pPr>
            <w:r w:rsidRPr="003453A1">
              <w:rPr>
                <w:rFonts w:eastAsia="Times New Roman"/>
                <w:sz w:val="24"/>
                <w:szCs w:val="24"/>
              </w:rPr>
              <w:t xml:space="preserve">Тема 3. Обзор возможностей </w:t>
            </w:r>
            <w:r w:rsidRPr="003453A1">
              <w:rPr>
                <w:rFonts w:eastAsia="Times New Roman"/>
                <w:sz w:val="24"/>
                <w:szCs w:val="24"/>
                <w:lang w:val="en-US"/>
              </w:rPr>
              <w:t>Office</w:t>
            </w:r>
            <w:r w:rsidRPr="003453A1">
              <w:rPr>
                <w:rFonts w:eastAsia="Times New Roman"/>
                <w:sz w:val="24"/>
                <w:szCs w:val="24"/>
              </w:rPr>
              <w:t>365</w:t>
            </w:r>
          </w:p>
        </w:tc>
        <w:tc>
          <w:tcPr>
            <w:tcW w:w="5954" w:type="dxa"/>
          </w:tcPr>
          <w:p w:rsidR="003453A1" w:rsidRPr="003453A1" w:rsidRDefault="003453A1" w:rsidP="003453A1">
            <w:pPr>
              <w:spacing w:after="0" w:line="240" w:lineRule="auto"/>
              <w:rPr>
                <w:rFonts w:eastAsia="Times New Roman"/>
                <w:sz w:val="24"/>
                <w:szCs w:val="24"/>
              </w:rPr>
            </w:pPr>
            <w:r w:rsidRPr="003453A1">
              <w:rPr>
                <w:rFonts w:eastAsia="Times New Roman"/>
                <w:sz w:val="24"/>
                <w:szCs w:val="24"/>
              </w:rPr>
              <w:t xml:space="preserve">Основные компоненты </w:t>
            </w:r>
            <w:r w:rsidRPr="003453A1">
              <w:rPr>
                <w:rFonts w:eastAsia="Times New Roman"/>
                <w:sz w:val="24"/>
                <w:szCs w:val="24"/>
                <w:lang w:val="en-US"/>
              </w:rPr>
              <w:t>Office</w:t>
            </w:r>
            <w:r w:rsidRPr="003453A1">
              <w:rPr>
                <w:rFonts w:eastAsia="Times New Roman"/>
                <w:sz w:val="24"/>
                <w:szCs w:val="24"/>
              </w:rPr>
              <w:t xml:space="preserve">365. Основы работы в </w:t>
            </w:r>
            <w:r w:rsidRPr="003453A1">
              <w:rPr>
                <w:rFonts w:eastAsia="Times New Roman"/>
                <w:sz w:val="24"/>
                <w:szCs w:val="24"/>
                <w:lang w:val="en-US"/>
              </w:rPr>
              <w:t>web</w:t>
            </w:r>
            <w:r w:rsidRPr="003453A1">
              <w:rPr>
                <w:rFonts w:eastAsia="Times New Roman"/>
                <w:sz w:val="24"/>
                <w:szCs w:val="24"/>
              </w:rPr>
              <w:t xml:space="preserve">-версиях приложений </w:t>
            </w:r>
            <w:r w:rsidRPr="003453A1">
              <w:rPr>
                <w:rFonts w:eastAsia="Times New Roman"/>
                <w:sz w:val="24"/>
                <w:szCs w:val="24"/>
                <w:lang w:val="en-US"/>
              </w:rPr>
              <w:t>MS</w:t>
            </w:r>
            <w:r w:rsidRPr="003453A1">
              <w:rPr>
                <w:rFonts w:eastAsia="Times New Roman"/>
                <w:sz w:val="24"/>
                <w:szCs w:val="24"/>
              </w:rPr>
              <w:t xml:space="preserve"> </w:t>
            </w:r>
            <w:r w:rsidRPr="003453A1">
              <w:rPr>
                <w:rFonts w:eastAsia="Times New Roman"/>
                <w:sz w:val="24"/>
                <w:szCs w:val="24"/>
                <w:lang w:val="en-US"/>
              </w:rPr>
              <w:t>Word</w:t>
            </w:r>
            <w:r w:rsidRPr="003453A1">
              <w:rPr>
                <w:rFonts w:eastAsia="Times New Roman"/>
                <w:sz w:val="24"/>
                <w:szCs w:val="24"/>
              </w:rPr>
              <w:t xml:space="preserve">, </w:t>
            </w:r>
            <w:r w:rsidRPr="003453A1">
              <w:rPr>
                <w:rFonts w:eastAsia="Times New Roman"/>
                <w:sz w:val="24"/>
                <w:szCs w:val="24"/>
                <w:lang w:val="en-US"/>
              </w:rPr>
              <w:t>MS</w:t>
            </w:r>
            <w:r w:rsidRPr="003453A1">
              <w:rPr>
                <w:rFonts w:eastAsia="Times New Roman"/>
                <w:sz w:val="24"/>
                <w:szCs w:val="24"/>
              </w:rPr>
              <w:t xml:space="preserve"> </w:t>
            </w:r>
            <w:r w:rsidRPr="003453A1">
              <w:rPr>
                <w:rFonts w:eastAsia="Times New Roman"/>
                <w:sz w:val="24"/>
                <w:szCs w:val="24"/>
                <w:lang w:val="en-US"/>
              </w:rPr>
              <w:t>Excel</w:t>
            </w:r>
            <w:r w:rsidRPr="003453A1">
              <w:rPr>
                <w:rFonts w:eastAsia="Times New Roman"/>
                <w:sz w:val="24"/>
                <w:szCs w:val="24"/>
              </w:rPr>
              <w:t xml:space="preserve">, </w:t>
            </w:r>
            <w:r w:rsidRPr="003453A1">
              <w:rPr>
                <w:rFonts w:eastAsia="Times New Roman"/>
                <w:sz w:val="24"/>
                <w:szCs w:val="24"/>
                <w:lang w:val="en-US"/>
              </w:rPr>
              <w:lastRenderedPageBreak/>
              <w:t>OneDrive</w:t>
            </w:r>
            <w:r w:rsidRPr="003453A1">
              <w:rPr>
                <w:rFonts w:eastAsia="Times New Roman"/>
                <w:sz w:val="24"/>
                <w:szCs w:val="24"/>
              </w:rPr>
              <w:t xml:space="preserve"> и др. Основные элементы интерфейса </w:t>
            </w:r>
            <w:r w:rsidRPr="003453A1">
              <w:rPr>
                <w:rFonts w:eastAsia="Times New Roman"/>
                <w:sz w:val="24"/>
                <w:szCs w:val="24"/>
                <w:lang w:val="en-US"/>
              </w:rPr>
              <w:t>web</w:t>
            </w:r>
            <w:r w:rsidRPr="003453A1">
              <w:rPr>
                <w:rFonts w:eastAsia="Times New Roman"/>
                <w:sz w:val="24"/>
                <w:szCs w:val="24"/>
              </w:rPr>
              <w:t xml:space="preserve">-версий приложений. </w:t>
            </w:r>
          </w:p>
        </w:tc>
      </w:tr>
      <w:tr w:rsidR="003453A1" w:rsidRPr="003453A1" w:rsidTr="00D01D21">
        <w:tblPrEx>
          <w:tblLook w:val="04A0" w:firstRow="1" w:lastRow="0" w:firstColumn="1" w:lastColumn="0" w:noHBand="0" w:noVBand="1"/>
        </w:tblPrEx>
        <w:tc>
          <w:tcPr>
            <w:tcW w:w="456" w:type="dxa"/>
            <w:vAlign w:val="center"/>
          </w:tcPr>
          <w:p w:rsidR="003453A1" w:rsidRPr="003453A1" w:rsidRDefault="003453A1" w:rsidP="003453A1">
            <w:pPr>
              <w:spacing w:after="0" w:line="240" w:lineRule="auto"/>
              <w:jc w:val="center"/>
              <w:rPr>
                <w:rFonts w:eastAsia="Times New Roman"/>
                <w:sz w:val="24"/>
                <w:szCs w:val="24"/>
              </w:rPr>
            </w:pPr>
          </w:p>
        </w:tc>
        <w:tc>
          <w:tcPr>
            <w:tcW w:w="3196" w:type="dxa"/>
          </w:tcPr>
          <w:p w:rsidR="003453A1" w:rsidRPr="003453A1" w:rsidRDefault="003453A1" w:rsidP="003453A1">
            <w:pPr>
              <w:spacing w:after="0" w:line="240" w:lineRule="auto"/>
              <w:jc w:val="both"/>
              <w:rPr>
                <w:rFonts w:eastAsia="Times New Roman"/>
                <w:sz w:val="24"/>
                <w:szCs w:val="24"/>
              </w:rPr>
            </w:pPr>
            <w:r w:rsidRPr="003453A1">
              <w:rPr>
                <w:rFonts w:eastAsia="Times New Roman"/>
                <w:b/>
                <w:bCs/>
                <w:color w:val="000000"/>
                <w:sz w:val="24"/>
                <w:szCs w:val="24"/>
              </w:rPr>
              <w:t>Практические занятия (семинары)</w:t>
            </w:r>
          </w:p>
        </w:tc>
        <w:tc>
          <w:tcPr>
            <w:tcW w:w="5954" w:type="dxa"/>
          </w:tcPr>
          <w:p w:rsidR="003453A1" w:rsidRPr="003453A1" w:rsidRDefault="003453A1" w:rsidP="00746F3B">
            <w:pPr>
              <w:numPr>
                <w:ilvl w:val="0"/>
                <w:numId w:val="17"/>
              </w:numPr>
              <w:spacing w:after="0" w:line="240" w:lineRule="auto"/>
              <w:contextualSpacing/>
              <w:rPr>
                <w:rFonts w:eastAsia="Times New Roman"/>
                <w:sz w:val="24"/>
                <w:szCs w:val="24"/>
              </w:rPr>
            </w:pPr>
            <w:r w:rsidRPr="003453A1">
              <w:rPr>
                <w:rFonts w:eastAsia="Times New Roman"/>
                <w:sz w:val="24"/>
                <w:szCs w:val="24"/>
              </w:rPr>
              <w:t>Основные элементы личного кабинета студента</w:t>
            </w:r>
          </w:p>
          <w:p w:rsidR="003453A1" w:rsidRPr="003453A1" w:rsidRDefault="003453A1" w:rsidP="00746F3B">
            <w:pPr>
              <w:numPr>
                <w:ilvl w:val="0"/>
                <w:numId w:val="17"/>
              </w:numPr>
              <w:spacing w:after="0" w:line="240" w:lineRule="auto"/>
              <w:contextualSpacing/>
              <w:rPr>
                <w:rFonts w:eastAsia="Times New Roman"/>
                <w:sz w:val="24"/>
                <w:szCs w:val="24"/>
              </w:rPr>
            </w:pPr>
            <w:r w:rsidRPr="003453A1">
              <w:rPr>
                <w:rFonts w:eastAsia="Times New Roman"/>
                <w:sz w:val="24"/>
                <w:szCs w:val="24"/>
              </w:rPr>
              <w:t>Внутренние и внешние сервисы ТвГУ</w:t>
            </w:r>
          </w:p>
        </w:tc>
      </w:tr>
      <w:tr w:rsidR="003453A1" w:rsidRPr="003453A1" w:rsidTr="00D01D21">
        <w:tblPrEx>
          <w:tblLook w:val="04A0" w:firstRow="1" w:lastRow="0" w:firstColumn="1" w:lastColumn="0" w:noHBand="0" w:noVBand="1"/>
        </w:tblPrEx>
        <w:tc>
          <w:tcPr>
            <w:tcW w:w="456" w:type="dxa"/>
            <w:vAlign w:val="center"/>
          </w:tcPr>
          <w:p w:rsidR="003453A1" w:rsidRPr="003453A1" w:rsidRDefault="003453A1" w:rsidP="003453A1">
            <w:pPr>
              <w:spacing w:after="0" w:line="240" w:lineRule="auto"/>
              <w:jc w:val="center"/>
              <w:rPr>
                <w:rFonts w:eastAsia="Times New Roman"/>
                <w:sz w:val="24"/>
                <w:szCs w:val="24"/>
              </w:rPr>
            </w:pPr>
          </w:p>
        </w:tc>
        <w:tc>
          <w:tcPr>
            <w:tcW w:w="3196" w:type="dxa"/>
          </w:tcPr>
          <w:p w:rsidR="003453A1" w:rsidRPr="003453A1" w:rsidRDefault="003453A1" w:rsidP="003453A1">
            <w:pPr>
              <w:spacing w:after="0" w:line="240" w:lineRule="auto"/>
              <w:rPr>
                <w:rFonts w:eastAsia="Times New Roman"/>
                <w:sz w:val="24"/>
                <w:szCs w:val="24"/>
              </w:rPr>
            </w:pPr>
            <w:r w:rsidRPr="003453A1">
              <w:rPr>
                <w:rFonts w:eastAsia="Times New Roman"/>
                <w:b/>
                <w:bCs/>
                <w:color w:val="000000"/>
                <w:sz w:val="24"/>
                <w:szCs w:val="24"/>
              </w:rPr>
              <w:t>Самостоятельная работа</w:t>
            </w:r>
          </w:p>
        </w:tc>
        <w:tc>
          <w:tcPr>
            <w:tcW w:w="5954" w:type="dxa"/>
          </w:tcPr>
          <w:p w:rsidR="003453A1" w:rsidRPr="003453A1" w:rsidRDefault="003453A1" w:rsidP="00746F3B">
            <w:pPr>
              <w:numPr>
                <w:ilvl w:val="0"/>
                <w:numId w:val="18"/>
              </w:numPr>
              <w:spacing w:after="0" w:line="240" w:lineRule="auto"/>
              <w:contextualSpacing/>
              <w:rPr>
                <w:rFonts w:eastAsia="Times New Roman"/>
                <w:sz w:val="24"/>
                <w:szCs w:val="24"/>
              </w:rPr>
            </w:pPr>
            <w:r w:rsidRPr="003453A1">
              <w:rPr>
                <w:rFonts w:eastAsia="Times New Roman"/>
                <w:sz w:val="24"/>
                <w:szCs w:val="24"/>
              </w:rPr>
              <w:t>Отправление электронных писем;</w:t>
            </w:r>
          </w:p>
          <w:p w:rsidR="003453A1" w:rsidRPr="003453A1" w:rsidRDefault="003453A1" w:rsidP="00746F3B">
            <w:pPr>
              <w:numPr>
                <w:ilvl w:val="0"/>
                <w:numId w:val="18"/>
              </w:numPr>
              <w:spacing w:after="0" w:line="240" w:lineRule="auto"/>
              <w:contextualSpacing/>
              <w:rPr>
                <w:rFonts w:eastAsia="Times New Roman"/>
                <w:sz w:val="24"/>
                <w:szCs w:val="24"/>
              </w:rPr>
            </w:pPr>
            <w:r w:rsidRPr="003453A1">
              <w:rPr>
                <w:rFonts w:eastAsia="Times New Roman"/>
                <w:sz w:val="24"/>
                <w:szCs w:val="24"/>
              </w:rPr>
              <w:t>Настройка фильтров для электронной почты;</w:t>
            </w:r>
          </w:p>
          <w:p w:rsidR="003453A1" w:rsidRPr="003453A1" w:rsidRDefault="003453A1" w:rsidP="00746F3B">
            <w:pPr>
              <w:numPr>
                <w:ilvl w:val="0"/>
                <w:numId w:val="18"/>
              </w:numPr>
              <w:spacing w:after="0" w:line="240" w:lineRule="auto"/>
              <w:contextualSpacing/>
              <w:rPr>
                <w:rFonts w:eastAsia="Times New Roman"/>
                <w:sz w:val="24"/>
                <w:szCs w:val="24"/>
              </w:rPr>
            </w:pPr>
            <w:r w:rsidRPr="003453A1">
              <w:rPr>
                <w:rFonts w:eastAsia="Times New Roman"/>
                <w:sz w:val="24"/>
                <w:szCs w:val="24"/>
              </w:rPr>
              <w:t xml:space="preserve">Создание и работа с документами в </w:t>
            </w:r>
            <w:r w:rsidRPr="003453A1">
              <w:rPr>
                <w:rFonts w:eastAsia="Times New Roman"/>
                <w:sz w:val="24"/>
                <w:szCs w:val="24"/>
                <w:lang w:val="en-US"/>
              </w:rPr>
              <w:t>web</w:t>
            </w:r>
            <w:r w:rsidRPr="003453A1">
              <w:rPr>
                <w:rFonts w:eastAsia="Times New Roman"/>
                <w:sz w:val="24"/>
                <w:szCs w:val="24"/>
              </w:rPr>
              <w:t xml:space="preserve">-интерфейсах программ </w:t>
            </w:r>
            <w:r w:rsidRPr="003453A1">
              <w:rPr>
                <w:rFonts w:eastAsia="Times New Roman"/>
                <w:sz w:val="24"/>
                <w:szCs w:val="24"/>
                <w:lang w:val="en-US"/>
              </w:rPr>
              <w:t>MS</w:t>
            </w:r>
            <w:r w:rsidRPr="003453A1">
              <w:rPr>
                <w:rFonts w:eastAsia="Times New Roman"/>
                <w:sz w:val="24"/>
                <w:szCs w:val="24"/>
              </w:rPr>
              <w:t xml:space="preserve"> </w:t>
            </w:r>
            <w:r w:rsidRPr="003453A1">
              <w:rPr>
                <w:rFonts w:eastAsia="Times New Roman"/>
                <w:sz w:val="24"/>
                <w:szCs w:val="24"/>
                <w:lang w:val="en-US"/>
              </w:rPr>
              <w:t>Word</w:t>
            </w:r>
            <w:r w:rsidRPr="003453A1">
              <w:rPr>
                <w:rFonts w:eastAsia="Times New Roman"/>
                <w:sz w:val="24"/>
                <w:szCs w:val="24"/>
              </w:rPr>
              <w:t xml:space="preserve">, </w:t>
            </w:r>
            <w:r w:rsidRPr="003453A1">
              <w:rPr>
                <w:rFonts w:eastAsia="Times New Roman"/>
                <w:sz w:val="24"/>
                <w:szCs w:val="24"/>
                <w:lang w:val="en-US"/>
              </w:rPr>
              <w:t>MS</w:t>
            </w:r>
            <w:r w:rsidRPr="003453A1">
              <w:rPr>
                <w:rFonts w:eastAsia="Times New Roman"/>
                <w:sz w:val="24"/>
                <w:szCs w:val="24"/>
              </w:rPr>
              <w:t xml:space="preserve"> </w:t>
            </w:r>
            <w:r w:rsidRPr="003453A1">
              <w:rPr>
                <w:rFonts w:eastAsia="Times New Roman"/>
                <w:sz w:val="24"/>
                <w:szCs w:val="24"/>
                <w:lang w:val="en-US"/>
              </w:rPr>
              <w:t>Excel</w:t>
            </w:r>
            <w:r w:rsidRPr="003453A1">
              <w:rPr>
                <w:rFonts w:eastAsia="Times New Roman"/>
                <w:sz w:val="24"/>
                <w:szCs w:val="24"/>
              </w:rPr>
              <w:t xml:space="preserve"> и др.</w:t>
            </w:r>
          </w:p>
          <w:p w:rsidR="003453A1" w:rsidRPr="003453A1" w:rsidRDefault="003453A1" w:rsidP="00746F3B">
            <w:pPr>
              <w:numPr>
                <w:ilvl w:val="0"/>
                <w:numId w:val="18"/>
              </w:numPr>
              <w:spacing w:after="0" w:line="240" w:lineRule="auto"/>
              <w:contextualSpacing/>
              <w:rPr>
                <w:rFonts w:eastAsia="Times New Roman"/>
                <w:sz w:val="24"/>
                <w:szCs w:val="24"/>
              </w:rPr>
            </w:pPr>
            <w:r w:rsidRPr="003453A1">
              <w:rPr>
                <w:rFonts w:eastAsia="Times New Roman"/>
                <w:sz w:val="24"/>
                <w:szCs w:val="24"/>
              </w:rPr>
              <w:t xml:space="preserve">Предоставление общего доступа к документам с помощью сервиса </w:t>
            </w:r>
            <w:r w:rsidRPr="003453A1">
              <w:rPr>
                <w:rFonts w:eastAsia="Times New Roman"/>
                <w:sz w:val="24"/>
                <w:szCs w:val="24"/>
                <w:lang w:val="en-US"/>
              </w:rPr>
              <w:t>One</w:t>
            </w:r>
            <w:r w:rsidRPr="003453A1">
              <w:rPr>
                <w:rFonts w:eastAsia="Times New Roman"/>
                <w:sz w:val="24"/>
                <w:szCs w:val="24"/>
              </w:rPr>
              <w:t xml:space="preserve"> </w:t>
            </w:r>
            <w:r w:rsidRPr="003453A1">
              <w:rPr>
                <w:rFonts w:eastAsia="Times New Roman"/>
                <w:sz w:val="24"/>
                <w:szCs w:val="24"/>
                <w:lang w:val="en-US"/>
              </w:rPr>
              <w:t>Drive</w:t>
            </w:r>
          </w:p>
        </w:tc>
      </w:tr>
      <w:tr w:rsidR="003453A1" w:rsidRPr="003453A1" w:rsidTr="00D01D21">
        <w:tblPrEx>
          <w:tblLook w:val="04A0" w:firstRow="1" w:lastRow="0" w:firstColumn="1" w:lastColumn="0" w:noHBand="0" w:noVBand="1"/>
        </w:tblPrEx>
        <w:tc>
          <w:tcPr>
            <w:tcW w:w="456" w:type="dxa"/>
            <w:vAlign w:val="center"/>
          </w:tcPr>
          <w:p w:rsidR="003453A1" w:rsidRPr="003453A1" w:rsidRDefault="003453A1" w:rsidP="003453A1">
            <w:pPr>
              <w:spacing w:after="0" w:line="240" w:lineRule="auto"/>
              <w:jc w:val="center"/>
              <w:rPr>
                <w:rFonts w:eastAsia="Times New Roman"/>
                <w:sz w:val="24"/>
                <w:szCs w:val="24"/>
              </w:rPr>
            </w:pPr>
          </w:p>
        </w:tc>
        <w:tc>
          <w:tcPr>
            <w:tcW w:w="3196" w:type="dxa"/>
          </w:tcPr>
          <w:p w:rsidR="003453A1" w:rsidRPr="003453A1" w:rsidRDefault="003453A1" w:rsidP="003453A1">
            <w:pPr>
              <w:spacing w:after="0" w:line="240" w:lineRule="auto"/>
              <w:jc w:val="both"/>
              <w:rPr>
                <w:rFonts w:eastAsia="Times New Roman"/>
                <w:sz w:val="24"/>
                <w:szCs w:val="24"/>
              </w:rPr>
            </w:pPr>
            <w:r w:rsidRPr="003453A1">
              <w:rPr>
                <w:rFonts w:eastAsia="Times New Roman"/>
                <w:b/>
                <w:bCs/>
                <w:sz w:val="24"/>
                <w:szCs w:val="24"/>
              </w:rPr>
              <w:t>Используемые образовательные технологии</w:t>
            </w:r>
          </w:p>
        </w:tc>
        <w:tc>
          <w:tcPr>
            <w:tcW w:w="5954" w:type="dxa"/>
          </w:tcPr>
          <w:p w:rsidR="003453A1" w:rsidRPr="003453A1" w:rsidRDefault="003453A1" w:rsidP="003453A1">
            <w:pPr>
              <w:spacing w:after="0" w:line="240" w:lineRule="auto"/>
              <w:jc w:val="both"/>
              <w:rPr>
                <w:rFonts w:eastAsia="Times New Roman"/>
                <w:sz w:val="24"/>
                <w:szCs w:val="24"/>
              </w:rPr>
            </w:pPr>
            <w:r w:rsidRPr="003453A1">
              <w:rPr>
                <w:rFonts w:eastAsia="Times New Roman"/>
                <w:sz w:val="24"/>
                <w:szCs w:val="24"/>
              </w:rPr>
              <w:t>Традиционная лекция. Визуализация посредством презентации.</w:t>
            </w:r>
          </w:p>
        </w:tc>
      </w:tr>
      <w:tr w:rsidR="003453A1" w:rsidRPr="003453A1" w:rsidTr="00D01D21">
        <w:tblPrEx>
          <w:tblLook w:val="04A0" w:firstRow="1" w:lastRow="0" w:firstColumn="1" w:lastColumn="0" w:noHBand="0" w:noVBand="1"/>
        </w:tblPrEx>
        <w:tc>
          <w:tcPr>
            <w:tcW w:w="456" w:type="dxa"/>
            <w:vAlign w:val="center"/>
          </w:tcPr>
          <w:p w:rsidR="003453A1" w:rsidRPr="003453A1" w:rsidRDefault="003453A1" w:rsidP="003453A1">
            <w:pPr>
              <w:spacing w:after="0" w:line="240" w:lineRule="auto"/>
              <w:jc w:val="center"/>
              <w:rPr>
                <w:rFonts w:eastAsia="Times New Roman"/>
                <w:sz w:val="24"/>
                <w:szCs w:val="24"/>
              </w:rPr>
            </w:pPr>
          </w:p>
        </w:tc>
        <w:tc>
          <w:tcPr>
            <w:tcW w:w="3196" w:type="dxa"/>
          </w:tcPr>
          <w:p w:rsidR="003453A1" w:rsidRPr="003453A1" w:rsidRDefault="003453A1" w:rsidP="003453A1">
            <w:pPr>
              <w:spacing w:after="0" w:line="240" w:lineRule="auto"/>
              <w:jc w:val="both"/>
              <w:rPr>
                <w:rFonts w:eastAsia="Times New Roman"/>
                <w:b/>
                <w:bCs/>
                <w:sz w:val="24"/>
                <w:szCs w:val="24"/>
              </w:rPr>
            </w:pPr>
            <w:r w:rsidRPr="003453A1">
              <w:rPr>
                <w:rFonts w:eastAsia="Times New Roman"/>
                <w:b/>
                <w:bCs/>
                <w:sz w:val="24"/>
                <w:szCs w:val="24"/>
              </w:rPr>
              <w:t>Перечень рекомендуемых учебных изданий, Интернет-ресурсов, дополнительной литературы</w:t>
            </w:r>
          </w:p>
        </w:tc>
        <w:tc>
          <w:tcPr>
            <w:tcW w:w="5954" w:type="dxa"/>
          </w:tcPr>
          <w:p w:rsidR="003453A1" w:rsidRPr="003453A1" w:rsidRDefault="003453A1" w:rsidP="003453A1">
            <w:pPr>
              <w:spacing w:after="0" w:line="240" w:lineRule="auto"/>
              <w:jc w:val="both"/>
              <w:rPr>
                <w:rFonts w:eastAsia="Times New Roman"/>
                <w:b/>
                <w:bCs/>
                <w:color w:val="000000"/>
                <w:sz w:val="24"/>
                <w:szCs w:val="24"/>
              </w:rPr>
            </w:pPr>
            <w:r w:rsidRPr="003453A1">
              <w:rPr>
                <w:rFonts w:eastAsia="Times New Roman"/>
                <w:b/>
                <w:bCs/>
                <w:sz w:val="24"/>
                <w:szCs w:val="24"/>
              </w:rPr>
              <w:t>Электронные ресурсы</w:t>
            </w:r>
            <w:r w:rsidRPr="003453A1">
              <w:rPr>
                <w:rFonts w:eastAsia="Times New Roman"/>
                <w:b/>
                <w:bCs/>
                <w:color w:val="000000"/>
                <w:sz w:val="24"/>
                <w:szCs w:val="24"/>
              </w:rPr>
              <w:t>:</w:t>
            </w:r>
          </w:p>
          <w:p w:rsidR="003453A1" w:rsidRPr="003453A1" w:rsidRDefault="003453A1" w:rsidP="00746F3B">
            <w:pPr>
              <w:numPr>
                <w:ilvl w:val="0"/>
                <w:numId w:val="19"/>
              </w:numPr>
              <w:spacing w:after="0" w:line="240" w:lineRule="auto"/>
              <w:contextualSpacing/>
              <w:jc w:val="both"/>
              <w:rPr>
                <w:rFonts w:eastAsia="Times New Roman"/>
                <w:b/>
                <w:bCs/>
                <w:color w:val="000000"/>
                <w:sz w:val="24"/>
                <w:szCs w:val="24"/>
              </w:rPr>
            </w:pPr>
            <w:r w:rsidRPr="003453A1">
              <w:rPr>
                <w:rFonts w:eastAsia="Times New Roman"/>
                <w:sz w:val="24"/>
                <w:szCs w:val="24"/>
              </w:rPr>
              <w:t xml:space="preserve">Личный кабинет студента - </w:t>
            </w:r>
            <w:hyperlink r:id="rId98">
              <w:r w:rsidRPr="003453A1">
                <w:rPr>
                  <w:rFonts w:eastAsia="Times New Roman"/>
                  <w:b/>
                  <w:bCs/>
                  <w:color w:val="0000FF"/>
                  <w:sz w:val="24"/>
                  <w:szCs w:val="24"/>
                  <w:u w:val="single"/>
                </w:rPr>
                <w:t>http://lms.tversu.ru/</w:t>
              </w:r>
            </w:hyperlink>
          </w:p>
          <w:p w:rsidR="003453A1" w:rsidRPr="003453A1" w:rsidRDefault="003453A1" w:rsidP="00746F3B">
            <w:pPr>
              <w:numPr>
                <w:ilvl w:val="0"/>
                <w:numId w:val="19"/>
              </w:numPr>
              <w:spacing w:after="0" w:line="240" w:lineRule="auto"/>
              <w:contextualSpacing/>
              <w:jc w:val="both"/>
              <w:rPr>
                <w:rFonts w:eastAsia="Times New Roman"/>
                <w:b/>
                <w:bCs/>
                <w:color w:val="000000"/>
                <w:sz w:val="24"/>
                <w:szCs w:val="24"/>
              </w:rPr>
            </w:pPr>
            <w:r w:rsidRPr="003453A1">
              <w:rPr>
                <w:rFonts w:eastAsia="Times New Roman"/>
                <w:color w:val="000000"/>
                <w:sz w:val="24"/>
                <w:szCs w:val="24"/>
              </w:rPr>
              <w:t xml:space="preserve">Портал доступа к сервисам подписки </w:t>
            </w:r>
            <w:r w:rsidRPr="003453A1">
              <w:rPr>
                <w:rFonts w:eastAsia="Times New Roman"/>
                <w:color w:val="000000"/>
                <w:sz w:val="24"/>
                <w:szCs w:val="24"/>
                <w:lang w:val="en-US"/>
              </w:rPr>
              <w:t>Office</w:t>
            </w:r>
            <w:r w:rsidRPr="003453A1">
              <w:rPr>
                <w:rFonts w:eastAsia="Times New Roman"/>
                <w:color w:val="000000"/>
                <w:sz w:val="24"/>
                <w:szCs w:val="24"/>
              </w:rPr>
              <w:t xml:space="preserve">365 - </w:t>
            </w:r>
            <w:hyperlink r:id="rId99">
              <w:r w:rsidRPr="003453A1">
                <w:rPr>
                  <w:rFonts w:eastAsia="Times New Roman"/>
                  <w:b/>
                  <w:bCs/>
                  <w:color w:val="0000FF"/>
                  <w:sz w:val="24"/>
                  <w:szCs w:val="24"/>
                  <w:u w:val="single"/>
                  <w:lang w:val="en-US"/>
                </w:rPr>
                <w:t>https</w:t>
              </w:r>
              <w:r w:rsidRPr="003453A1">
                <w:rPr>
                  <w:rFonts w:eastAsia="Times New Roman"/>
                  <w:b/>
                  <w:bCs/>
                  <w:color w:val="0000FF"/>
                  <w:sz w:val="24"/>
                  <w:szCs w:val="24"/>
                  <w:u w:val="single"/>
                </w:rPr>
                <w:t>://</w:t>
              </w:r>
              <w:r w:rsidRPr="003453A1">
                <w:rPr>
                  <w:rFonts w:eastAsia="Times New Roman"/>
                  <w:b/>
                  <w:bCs/>
                  <w:color w:val="0000FF"/>
                  <w:sz w:val="24"/>
                  <w:szCs w:val="24"/>
                  <w:u w:val="single"/>
                  <w:lang w:val="en-US"/>
                </w:rPr>
                <w:t>portal</w:t>
              </w:r>
              <w:r w:rsidRPr="003453A1">
                <w:rPr>
                  <w:rFonts w:eastAsia="Times New Roman"/>
                  <w:b/>
                  <w:bCs/>
                  <w:color w:val="0000FF"/>
                  <w:sz w:val="24"/>
                  <w:szCs w:val="24"/>
                  <w:u w:val="single"/>
                </w:rPr>
                <w:t>.</w:t>
              </w:r>
              <w:r w:rsidRPr="003453A1">
                <w:rPr>
                  <w:rFonts w:eastAsia="Times New Roman"/>
                  <w:b/>
                  <w:bCs/>
                  <w:color w:val="0000FF"/>
                  <w:sz w:val="24"/>
                  <w:szCs w:val="24"/>
                  <w:u w:val="single"/>
                  <w:lang w:val="en-US"/>
                </w:rPr>
                <w:t>office</w:t>
              </w:r>
              <w:r w:rsidRPr="003453A1">
                <w:rPr>
                  <w:rFonts w:eastAsia="Times New Roman"/>
                  <w:b/>
                  <w:bCs/>
                  <w:color w:val="0000FF"/>
                  <w:sz w:val="24"/>
                  <w:szCs w:val="24"/>
                  <w:u w:val="single"/>
                </w:rPr>
                <w:t>.</w:t>
              </w:r>
              <w:r w:rsidRPr="003453A1">
                <w:rPr>
                  <w:rFonts w:eastAsia="Times New Roman"/>
                  <w:b/>
                  <w:bCs/>
                  <w:color w:val="0000FF"/>
                  <w:sz w:val="24"/>
                  <w:szCs w:val="24"/>
                  <w:u w:val="single"/>
                  <w:lang w:val="en-US"/>
                </w:rPr>
                <w:t>com</w:t>
              </w:r>
            </w:hyperlink>
          </w:p>
        </w:tc>
      </w:tr>
    </w:tbl>
    <w:p w:rsidR="003453A1" w:rsidRPr="003453A1" w:rsidRDefault="003453A1" w:rsidP="003453A1">
      <w:pPr>
        <w:spacing w:after="0" w:line="240" w:lineRule="auto"/>
        <w:rPr>
          <w:rFonts w:ascii="Times New Roman" w:eastAsia="Times New Roman" w:hAnsi="Times New Roman" w:cs="Times New Roman"/>
          <w:sz w:val="24"/>
          <w:szCs w:val="24"/>
          <w:lang w:eastAsia="ru-RU"/>
        </w:rPr>
      </w:pPr>
      <w:r w:rsidRPr="003453A1">
        <w:rPr>
          <w:rFonts w:ascii="Times New Roman" w:eastAsia="Times New Roman" w:hAnsi="Times New Roman" w:cs="Times New Roman"/>
          <w:sz w:val="24"/>
          <w:szCs w:val="24"/>
          <w:lang w:eastAsia="ru-RU"/>
        </w:rPr>
        <w:t xml:space="preserve"> </w:t>
      </w:r>
    </w:p>
    <w:p w:rsidR="003453A1" w:rsidRPr="003453A1" w:rsidRDefault="003453A1" w:rsidP="003453A1">
      <w:pPr>
        <w:spacing w:after="0" w:line="240" w:lineRule="auto"/>
        <w:rPr>
          <w:rFonts w:ascii="Times New Roman" w:eastAsia="Times New Roman" w:hAnsi="Times New Roman" w:cs="Times New Roman"/>
          <w:sz w:val="24"/>
          <w:szCs w:val="24"/>
          <w:lang w:eastAsia="ru-RU"/>
        </w:rPr>
      </w:pPr>
    </w:p>
    <w:p w:rsidR="003453A1" w:rsidRPr="003453A1" w:rsidRDefault="003453A1" w:rsidP="003453A1">
      <w:pPr>
        <w:spacing w:after="0" w:line="360" w:lineRule="auto"/>
        <w:jc w:val="center"/>
        <w:rPr>
          <w:rFonts w:ascii="Times New Roman" w:eastAsia="Times New Roman" w:hAnsi="Times New Roman" w:cs="Times New Roman"/>
          <w:b/>
          <w:sz w:val="28"/>
          <w:szCs w:val="28"/>
          <w:lang w:eastAsia="ru-RU"/>
        </w:rPr>
      </w:pPr>
      <w:r w:rsidRPr="003453A1">
        <w:rPr>
          <w:rFonts w:ascii="Times New Roman" w:eastAsia="Times New Roman" w:hAnsi="Times New Roman" w:cs="Times New Roman"/>
          <w:b/>
          <w:sz w:val="28"/>
          <w:szCs w:val="28"/>
          <w:lang w:eastAsia="ru-RU"/>
        </w:rPr>
        <w:t>6. ФОРМЫ И МЕТОДЫ КОНТРОЛЯ ОЦЕНКИ РЕЗУЛЬТАТОВ ОСВОЕНИЯ МОДУЛЕЙ</w:t>
      </w:r>
    </w:p>
    <w:tbl>
      <w:tblPr>
        <w:tblStyle w:val="23"/>
        <w:tblW w:w="9606" w:type="dxa"/>
        <w:tblLook w:val="01E0" w:firstRow="1" w:lastRow="1" w:firstColumn="1" w:lastColumn="1" w:noHBand="0" w:noVBand="0"/>
      </w:tblPr>
      <w:tblGrid>
        <w:gridCol w:w="2899"/>
        <w:gridCol w:w="3588"/>
        <w:gridCol w:w="3119"/>
      </w:tblGrid>
      <w:tr w:rsidR="003453A1" w:rsidRPr="003453A1" w:rsidTr="00D01D21">
        <w:tc>
          <w:tcPr>
            <w:tcW w:w="2899" w:type="dxa"/>
          </w:tcPr>
          <w:p w:rsidR="003453A1" w:rsidRPr="003453A1" w:rsidRDefault="003453A1" w:rsidP="003453A1">
            <w:pPr>
              <w:spacing w:after="0" w:line="240" w:lineRule="auto"/>
              <w:jc w:val="both"/>
              <w:rPr>
                <w:rFonts w:eastAsia="Times New Roman"/>
                <w:sz w:val="24"/>
                <w:szCs w:val="24"/>
              </w:rPr>
            </w:pPr>
            <w:r w:rsidRPr="003453A1">
              <w:rPr>
                <w:rFonts w:eastAsia="Times New Roman"/>
                <w:sz w:val="24"/>
                <w:szCs w:val="24"/>
              </w:rPr>
              <w:t>Наименование модулей</w:t>
            </w:r>
          </w:p>
        </w:tc>
        <w:tc>
          <w:tcPr>
            <w:tcW w:w="3588" w:type="dxa"/>
          </w:tcPr>
          <w:p w:rsidR="003453A1" w:rsidRPr="003453A1" w:rsidRDefault="003453A1" w:rsidP="003453A1">
            <w:pPr>
              <w:spacing w:after="0" w:line="240" w:lineRule="auto"/>
              <w:jc w:val="both"/>
              <w:rPr>
                <w:rFonts w:eastAsia="Times New Roman"/>
                <w:sz w:val="24"/>
                <w:szCs w:val="24"/>
              </w:rPr>
            </w:pPr>
            <w:r w:rsidRPr="003453A1">
              <w:rPr>
                <w:rFonts w:eastAsia="Times New Roman"/>
                <w:sz w:val="24"/>
                <w:szCs w:val="24"/>
              </w:rPr>
              <w:t>Основные показатели оценки</w:t>
            </w:r>
          </w:p>
        </w:tc>
        <w:tc>
          <w:tcPr>
            <w:tcW w:w="3119" w:type="dxa"/>
          </w:tcPr>
          <w:p w:rsidR="003453A1" w:rsidRPr="003453A1" w:rsidRDefault="003453A1" w:rsidP="003453A1">
            <w:pPr>
              <w:spacing w:after="0" w:line="240" w:lineRule="auto"/>
              <w:jc w:val="both"/>
              <w:rPr>
                <w:rFonts w:eastAsia="Times New Roman"/>
                <w:sz w:val="24"/>
                <w:szCs w:val="24"/>
              </w:rPr>
            </w:pPr>
            <w:r w:rsidRPr="003453A1">
              <w:rPr>
                <w:rFonts w:eastAsia="Times New Roman"/>
                <w:sz w:val="24"/>
                <w:szCs w:val="24"/>
              </w:rPr>
              <w:t>Формы и методы контроля и оценки</w:t>
            </w:r>
          </w:p>
        </w:tc>
      </w:tr>
      <w:tr w:rsidR="003453A1" w:rsidRPr="003453A1" w:rsidTr="00D01D21">
        <w:tc>
          <w:tcPr>
            <w:tcW w:w="2899" w:type="dxa"/>
          </w:tcPr>
          <w:p w:rsidR="003453A1" w:rsidRPr="003453A1" w:rsidRDefault="003453A1" w:rsidP="003453A1">
            <w:pPr>
              <w:spacing w:after="0" w:line="240" w:lineRule="auto"/>
              <w:jc w:val="both"/>
              <w:rPr>
                <w:rFonts w:eastAsia="Times New Roman"/>
                <w:sz w:val="24"/>
                <w:szCs w:val="24"/>
              </w:rPr>
            </w:pPr>
            <w:r w:rsidRPr="003453A1">
              <w:rPr>
                <w:rFonts w:eastAsia="Times New Roman"/>
                <w:sz w:val="24"/>
                <w:szCs w:val="24"/>
              </w:rPr>
              <w:t xml:space="preserve">Модуль 1. Психолого-педагогическое сопровождение развития </w:t>
            </w:r>
          </w:p>
          <w:p w:rsidR="003453A1" w:rsidRPr="003453A1" w:rsidRDefault="003453A1" w:rsidP="003453A1">
            <w:pPr>
              <w:spacing w:after="0" w:line="240" w:lineRule="auto"/>
              <w:jc w:val="both"/>
              <w:rPr>
                <w:rFonts w:eastAsia="Times New Roman"/>
                <w:sz w:val="24"/>
                <w:szCs w:val="24"/>
              </w:rPr>
            </w:pPr>
            <w:r w:rsidRPr="003453A1">
              <w:rPr>
                <w:rFonts w:eastAsia="Times New Roman"/>
                <w:sz w:val="24"/>
                <w:szCs w:val="24"/>
              </w:rPr>
              <w:t>личности студента в современных условиях ВПО</w:t>
            </w:r>
          </w:p>
        </w:tc>
        <w:tc>
          <w:tcPr>
            <w:tcW w:w="3588" w:type="dxa"/>
          </w:tcPr>
          <w:p w:rsidR="003453A1" w:rsidRPr="003453A1" w:rsidRDefault="003453A1" w:rsidP="003453A1">
            <w:pPr>
              <w:spacing w:after="0" w:line="240" w:lineRule="auto"/>
              <w:jc w:val="both"/>
              <w:rPr>
                <w:rFonts w:eastAsia="Times New Roman"/>
                <w:sz w:val="24"/>
                <w:szCs w:val="24"/>
              </w:rPr>
            </w:pPr>
            <w:r w:rsidRPr="003453A1">
              <w:rPr>
                <w:rFonts w:eastAsia="Times New Roman"/>
                <w:sz w:val="24"/>
                <w:szCs w:val="24"/>
              </w:rPr>
              <w:t xml:space="preserve">Установление эффективного контактного взаимодействия и создания благоприятного климата в учебной ситуации. </w:t>
            </w:r>
          </w:p>
        </w:tc>
        <w:tc>
          <w:tcPr>
            <w:tcW w:w="3119" w:type="dxa"/>
          </w:tcPr>
          <w:p w:rsidR="003453A1" w:rsidRPr="003453A1" w:rsidRDefault="003453A1" w:rsidP="003453A1">
            <w:pPr>
              <w:spacing w:after="0" w:line="240" w:lineRule="auto"/>
              <w:jc w:val="both"/>
              <w:rPr>
                <w:rFonts w:eastAsia="Times New Roman"/>
                <w:sz w:val="24"/>
                <w:szCs w:val="24"/>
              </w:rPr>
            </w:pPr>
            <w:r w:rsidRPr="003453A1">
              <w:rPr>
                <w:rFonts w:eastAsia="Times New Roman"/>
                <w:sz w:val="24"/>
                <w:szCs w:val="24"/>
              </w:rPr>
              <w:t>Решение ситуационных задач</w:t>
            </w:r>
          </w:p>
          <w:p w:rsidR="003453A1" w:rsidRPr="003453A1" w:rsidRDefault="003453A1" w:rsidP="003453A1">
            <w:pPr>
              <w:spacing w:after="0" w:line="240" w:lineRule="auto"/>
              <w:jc w:val="both"/>
              <w:rPr>
                <w:rFonts w:eastAsia="Times New Roman"/>
                <w:sz w:val="24"/>
                <w:szCs w:val="24"/>
              </w:rPr>
            </w:pPr>
          </w:p>
        </w:tc>
      </w:tr>
      <w:tr w:rsidR="003453A1" w:rsidRPr="003453A1" w:rsidTr="00D01D21">
        <w:tc>
          <w:tcPr>
            <w:tcW w:w="2899" w:type="dxa"/>
          </w:tcPr>
          <w:p w:rsidR="003453A1" w:rsidRPr="003453A1" w:rsidRDefault="003453A1" w:rsidP="003453A1">
            <w:pPr>
              <w:spacing w:after="0" w:line="240" w:lineRule="auto"/>
              <w:jc w:val="both"/>
              <w:rPr>
                <w:rFonts w:eastAsia="Times New Roman"/>
                <w:sz w:val="24"/>
                <w:szCs w:val="24"/>
              </w:rPr>
            </w:pPr>
            <w:r w:rsidRPr="003453A1">
              <w:rPr>
                <w:rFonts w:eastAsia="Times New Roman"/>
                <w:sz w:val="24"/>
                <w:szCs w:val="24"/>
              </w:rPr>
              <w:t>Модуль 2. Современное студенчество: актуальные проблемы, социально-психологические характеристики личности</w:t>
            </w:r>
          </w:p>
          <w:p w:rsidR="003453A1" w:rsidRPr="003453A1" w:rsidRDefault="003453A1" w:rsidP="003453A1">
            <w:pPr>
              <w:spacing w:after="0" w:line="240" w:lineRule="auto"/>
              <w:jc w:val="both"/>
              <w:rPr>
                <w:rFonts w:eastAsia="Times New Roman"/>
                <w:sz w:val="24"/>
                <w:szCs w:val="24"/>
              </w:rPr>
            </w:pPr>
          </w:p>
        </w:tc>
        <w:tc>
          <w:tcPr>
            <w:tcW w:w="3588" w:type="dxa"/>
          </w:tcPr>
          <w:p w:rsidR="003453A1" w:rsidRPr="003453A1" w:rsidRDefault="003453A1" w:rsidP="003453A1">
            <w:pPr>
              <w:spacing w:after="0" w:line="240" w:lineRule="auto"/>
              <w:jc w:val="both"/>
              <w:rPr>
                <w:rFonts w:eastAsia="Times New Roman"/>
                <w:sz w:val="24"/>
                <w:szCs w:val="24"/>
              </w:rPr>
            </w:pPr>
            <w:r w:rsidRPr="003453A1">
              <w:rPr>
                <w:rFonts w:eastAsia="Times New Roman"/>
                <w:bCs/>
                <w:spacing w:val="-5"/>
                <w:sz w:val="24"/>
                <w:szCs w:val="24"/>
              </w:rPr>
              <w:t>Умение</w:t>
            </w:r>
            <w:r w:rsidRPr="003453A1">
              <w:rPr>
                <w:rFonts w:eastAsia="Times New Roman"/>
                <w:sz w:val="24"/>
                <w:szCs w:val="24"/>
              </w:rPr>
              <w:t xml:space="preserve"> применять психологические знания в практической деятельности.</w:t>
            </w:r>
          </w:p>
        </w:tc>
        <w:tc>
          <w:tcPr>
            <w:tcW w:w="3119" w:type="dxa"/>
          </w:tcPr>
          <w:p w:rsidR="003453A1" w:rsidRPr="003453A1" w:rsidRDefault="003453A1" w:rsidP="003453A1">
            <w:pPr>
              <w:spacing w:after="0" w:line="240" w:lineRule="auto"/>
              <w:jc w:val="both"/>
              <w:rPr>
                <w:rFonts w:eastAsia="Times New Roman"/>
                <w:sz w:val="24"/>
                <w:szCs w:val="24"/>
              </w:rPr>
            </w:pPr>
            <w:r w:rsidRPr="003453A1">
              <w:rPr>
                <w:rFonts w:eastAsia="Times New Roman"/>
                <w:sz w:val="24"/>
                <w:szCs w:val="24"/>
              </w:rPr>
              <w:t xml:space="preserve">Решение ситуационных задач. Рефлексия. </w:t>
            </w:r>
          </w:p>
        </w:tc>
      </w:tr>
      <w:tr w:rsidR="003453A1" w:rsidRPr="003453A1" w:rsidTr="00D01D21">
        <w:tblPrEx>
          <w:tblLook w:val="04A0" w:firstRow="1" w:lastRow="0" w:firstColumn="1" w:lastColumn="0" w:noHBand="0" w:noVBand="1"/>
        </w:tblPrEx>
        <w:tc>
          <w:tcPr>
            <w:tcW w:w="2899" w:type="dxa"/>
          </w:tcPr>
          <w:p w:rsidR="003453A1" w:rsidRPr="003453A1" w:rsidRDefault="003453A1" w:rsidP="003453A1">
            <w:pPr>
              <w:spacing w:after="0" w:line="240" w:lineRule="auto"/>
              <w:jc w:val="both"/>
              <w:rPr>
                <w:rFonts w:eastAsia="Times New Roman"/>
                <w:sz w:val="24"/>
                <w:szCs w:val="24"/>
              </w:rPr>
            </w:pPr>
            <w:r w:rsidRPr="003453A1">
              <w:rPr>
                <w:rFonts w:eastAsia="Times New Roman"/>
                <w:sz w:val="24"/>
                <w:szCs w:val="24"/>
              </w:rPr>
              <w:t>Модуль 3.  Интеллектуальный тренинг</w:t>
            </w:r>
          </w:p>
        </w:tc>
        <w:tc>
          <w:tcPr>
            <w:tcW w:w="3588" w:type="dxa"/>
          </w:tcPr>
          <w:p w:rsidR="003453A1" w:rsidRPr="003453A1" w:rsidRDefault="003453A1" w:rsidP="003453A1">
            <w:pPr>
              <w:spacing w:after="0" w:line="240" w:lineRule="auto"/>
              <w:jc w:val="both"/>
              <w:rPr>
                <w:rFonts w:eastAsia="Times New Roman"/>
                <w:sz w:val="24"/>
                <w:szCs w:val="24"/>
              </w:rPr>
            </w:pPr>
            <w:r w:rsidRPr="003453A1">
              <w:rPr>
                <w:rFonts w:eastAsia="Times New Roman"/>
                <w:sz w:val="24"/>
                <w:szCs w:val="24"/>
              </w:rPr>
              <w:t xml:space="preserve">Умение провести самодиагностику и анализ развития собственных ресурсов. </w:t>
            </w:r>
          </w:p>
        </w:tc>
        <w:tc>
          <w:tcPr>
            <w:tcW w:w="3119" w:type="dxa"/>
          </w:tcPr>
          <w:p w:rsidR="003453A1" w:rsidRPr="003453A1" w:rsidRDefault="003453A1" w:rsidP="003453A1">
            <w:pPr>
              <w:spacing w:after="0" w:line="240" w:lineRule="auto"/>
              <w:jc w:val="both"/>
              <w:rPr>
                <w:rFonts w:eastAsia="Times New Roman"/>
                <w:sz w:val="24"/>
                <w:szCs w:val="24"/>
              </w:rPr>
            </w:pPr>
            <w:r w:rsidRPr="003453A1">
              <w:rPr>
                <w:rFonts w:eastAsia="Times New Roman"/>
                <w:sz w:val="24"/>
                <w:szCs w:val="24"/>
              </w:rPr>
              <w:t>Письменный отчёт о самостоятельной работе с указанием результатов тестирования до и после тренинга.</w:t>
            </w:r>
          </w:p>
        </w:tc>
      </w:tr>
      <w:tr w:rsidR="003453A1" w:rsidRPr="003453A1" w:rsidTr="00D01D21">
        <w:tblPrEx>
          <w:tblLook w:val="04A0" w:firstRow="1" w:lastRow="0" w:firstColumn="1" w:lastColumn="0" w:noHBand="0" w:noVBand="1"/>
        </w:tblPrEx>
        <w:tc>
          <w:tcPr>
            <w:tcW w:w="2899" w:type="dxa"/>
          </w:tcPr>
          <w:p w:rsidR="003453A1" w:rsidRPr="003453A1" w:rsidRDefault="003453A1" w:rsidP="003453A1">
            <w:pPr>
              <w:spacing w:after="0" w:line="240" w:lineRule="auto"/>
              <w:jc w:val="both"/>
              <w:rPr>
                <w:rFonts w:eastAsia="Times New Roman"/>
                <w:sz w:val="24"/>
                <w:szCs w:val="24"/>
              </w:rPr>
            </w:pPr>
            <w:r w:rsidRPr="003453A1">
              <w:rPr>
                <w:rFonts w:eastAsia="Times New Roman"/>
                <w:sz w:val="24"/>
                <w:szCs w:val="24"/>
              </w:rPr>
              <w:t>Модуль 4. Актуальные проблемы этнопсихологии в образовательной среде вуза</w:t>
            </w:r>
          </w:p>
        </w:tc>
        <w:tc>
          <w:tcPr>
            <w:tcW w:w="3588" w:type="dxa"/>
          </w:tcPr>
          <w:p w:rsidR="003453A1" w:rsidRPr="003453A1" w:rsidRDefault="003453A1" w:rsidP="003453A1">
            <w:pPr>
              <w:shd w:val="clear" w:color="auto" w:fill="FFFFFF"/>
              <w:tabs>
                <w:tab w:val="left" w:leader="underscore" w:pos="6523"/>
              </w:tabs>
              <w:spacing w:after="0" w:line="240" w:lineRule="auto"/>
              <w:jc w:val="both"/>
              <w:rPr>
                <w:rFonts w:eastAsia="Times New Roman"/>
                <w:spacing w:val="-6"/>
                <w:sz w:val="24"/>
                <w:szCs w:val="24"/>
              </w:rPr>
            </w:pPr>
            <w:r w:rsidRPr="003453A1">
              <w:rPr>
                <w:rFonts w:eastAsia="Times New Roman"/>
                <w:spacing w:val="-6"/>
                <w:sz w:val="24"/>
                <w:szCs w:val="24"/>
              </w:rPr>
              <w:t>Использование методов диагностики и коррекции межэтнических установок и отношений субъектов образовательного процесса.</w:t>
            </w:r>
          </w:p>
          <w:p w:rsidR="003453A1" w:rsidRPr="003453A1" w:rsidRDefault="003453A1" w:rsidP="003453A1">
            <w:pPr>
              <w:shd w:val="clear" w:color="auto" w:fill="FFFFFF"/>
              <w:tabs>
                <w:tab w:val="left" w:leader="underscore" w:pos="6523"/>
              </w:tabs>
              <w:spacing w:after="0" w:line="240" w:lineRule="auto"/>
              <w:jc w:val="both"/>
              <w:rPr>
                <w:rFonts w:eastAsia="Times New Roman"/>
                <w:spacing w:val="-6"/>
                <w:sz w:val="24"/>
                <w:szCs w:val="24"/>
              </w:rPr>
            </w:pPr>
          </w:p>
        </w:tc>
        <w:tc>
          <w:tcPr>
            <w:tcW w:w="3119" w:type="dxa"/>
          </w:tcPr>
          <w:p w:rsidR="003453A1" w:rsidRPr="003453A1" w:rsidRDefault="003453A1" w:rsidP="003453A1">
            <w:pPr>
              <w:spacing w:after="0" w:line="240" w:lineRule="auto"/>
              <w:jc w:val="both"/>
              <w:rPr>
                <w:rFonts w:eastAsia="Times New Roman"/>
                <w:sz w:val="24"/>
                <w:szCs w:val="24"/>
              </w:rPr>
            </w:pPr>
            <w:r w:rsidRPr="003453A1">
              <w:rPr>
                <w:rFonts w:eastAsia="Times New Roman"/>
                <w:sz w:val="24"/>
                <w:szCs w:val="24"/>
              </w:rPr>
              <w:t>Конструирование учебных ситуаций для атрибутивного тренинга   этнокультурной компетентности. Тестирование.</w:t>
            </w:r>
          </w:p>
          <w:p w:rsidR="003453A1" w:rsidRPr="003453A1" w:rsidRDefault="003453A1" w:rsidP="003453A1">
            <w:pPr>
              <w:spacing w:after="0" w:line="240" w:lineRule="auto"/>
              <w:jc w:val="both"/>
              <w:rPr>
                <w:rFonts w:eastAsia="Times New Roman"/>
                <w:sz w:val="24"/>
                <w:szCs w:val="24"/>
              </w:rPr>
            </w:pPr>
            <w:r w:rsidRPr="003453A1">
              <w:rPr>
                <w:rFonts w:eastAsia="Times New Roman"/>
                <w:sz w:val="24"/>
                <w:szCs w:val="24"/>
              </w:rPr>
              <w:t xml:space="preserve">  </w:t>
            </w:r>
          </w:p>
        </w:tc>
      </w:tr>
      <w:tr w:rsidR="003453A1" w:rsidRPr="003453A1" w:rsidTr="00D01D21">
        <w:tblPrEx>
          <w:tblLook w:val="04A0" w:firstRow="1" w:lastRow="0" w:firstColumn="1" w:lastColumn="0" w:noHBand="0" w:noVBand="1"/>
        </w:tblPrEx>
        <w:tc>
          <w:tcPr>
            <w:tcW w:w="2899" w:type="dxa"/>
          </w:tcPr>
          <w:p w:rsidR="003453A1" w:rsidRPr="003453A1" w:rsidRDefault="003453A1" w:rsidP="003453A1">
            <w:pPr>
              <w:spacing w:after="0" w:line="240" w:lineRule="auto"/>
              <w:jc w:val="both"/>
              <w:rPr>
                <w:rFonts w:eastAsia="Times New Roman"/>
                <w:sz w:val="24"/>
                <w:szCs w:val="24"/>
              </w:rPr>
            </w:pPr>
            <w:r w:rsidRPr="003453A1">
              <w:rPr>
                <w:rFonts w:eastAsia="Times New Roman"/>
                <w:sz w:val="24"/>
                <w:szCs w:val="24"/>
              </w:rPr>
              <w:lastRenderedPageBreak/>
              <w:t>Модуль 5. Проект как метод развития личности студента</w:t>
            </w:r>
          </w:p>
        </w:tc>
        <w:tc>
          <w:tcPr>
            <w:tcW w:w="3588" w:type="dxa"/>
          </w:tcPr>
          <w:p w:rsidR="003453A1" w:rsidRPr="003453A1" w:rsidRDefault="003453A1" w:rsidP="003453A1">
            <w:pPr>
              <w:shd w:val="clear" w:color="auto" w:fill="FFFFFF"/>
              <w:tabs>
                <w:tab w:val="left" w:leader="underscore" w:pos="6523"/>
              </w:tabs>
              <w:spacing w:after="0" w:line="240" w:lineRule="auto"/>
              <w:jc w:val="both"/>
              <w:rPr>
                <w:rFonts w:eastAsia="Times New Roman"/>
                <w:sz w:val="24"/>
                <w:szCs w:val="24"/>
              </w:rPr>
            </w:pPr>
            <w:r w:rsidRPr="003453A1">
              <w:rPr>
                <w:rFonts w:eastAsia="Times New Roman"/>
                <w:sz w:val="24"/>
                <w:szCs w:val="24"/>
              </w:rPr>
              <w:t>Умение использовать проектную технологию</w:t>
            </w:r>
          </w:p>
          <w:p w:rsidR="003453A1" w:rsidRPr="003453A1" w:rsidRDefault="003453A1" w:rsidP="003453A1">
            <w:pPr>
              <w:shd w:val="clear" w:color="auto" w:fill="FFFFFF"/>
              <w:tabs>
                <w:tab w:val="left" w:leader="underscore" w:pos="6523"/>
              </w:tabs>
              <w:spacing w:after="0" w:line="240" w:lineRule="auto"/>
              <w:jc w:val="both"/>
              <w:rPr>
                <w:rFonts w:eastAsia="Times New Roman"/>
                <w:spacing w:val="-6"/>
                <w:sz w:val="24"/>
                <w:szCs w:val="24"/>
                <w:highlight w:val="cyan"/>
              </w:rPr>
            </w:pPr>
          </w:p>
        </w:tc>
        <w:tc>
          <w:tcPr>
            <w:tcW w:w="3119" w:type="dxa"/>
          </w:tcPr>
          <w:p w:rsidR="003453A1" w:rsidRPr="003453A1" w:rsidRDefault="003453A1" w:rsidP="003453A1">
            <w:pPr>
              <w:spacing w:after="0" w:line="240" w:lineRule="auto"/>
              <w:jc w:val="both"/>
              <w:rPr>
                <w:rFonts w:eastAsia="Times New Roman"/>
                <w:sz w:val="24"/>
                <w:szCs w:val="24"/>
                <w:highlight w:val="cyan"/>
              </w:rPr>
            </w:pPr>
            <w:r w:rsidRPr="003453A1">
              <w:rPr>
                <w:rFonts w:eastAsia="Times New Roman"/>
                <w:sz w:val="24"/>
                <w:szCs w:val="24"/>
              </w:rPr>
              <w:t>Оценка технологической карты проекта</w:t>
            </w:r>
          </w:p>
        </w:tc>
      </w:tr>
      <w:tr w:rsidR="003453A1" w:rsidRPr="003453A1" w:rsidTr="00D01D21">
        <w:tblPrEx>
          <w:tblLook w:val="04A0" w:firstRow="1" w:lastRow="0" w:firstColumn="1" w:lastColumn="0" w:noHBand="0" w:noVBand="1"/>
        </w:tblPrEx>
        <w:tc>
          <w:tcPr>
            <w:tcW w:w="2899" w:type="dxa"/>
          </w:tcPr>
          <w:p w:rsidR="003453A1" w:rsidRPr="003453A1" w:rsidRDefault="003453A1" w:rsidP="003453A1">
            <w:pPr>
              <w:spacing w:after="0" w:line="240" w:lineRule="auto"/>
              <w:jc w:val="both"/>
              <w:rPr>
                <w:rFonts w:eastAsia="Times New Roman"/>
                <w:sz w:val="24"/>
                <w:szCs w:val="24"/>
              </w:rPr>
            </w:pPr>
            <w:r w:rsidRPr="003453A1">
              <w:rPr>
                <w:rFonts w:eastAsia="Times New Roman"/>
                <w:sz w:val="24"/>
                <w:szCs w:val="24"/>
              </w:rPr>
              <w:t>Модуль 6. Психическое здоровье преподавателя и студента как необходимое условие эффективной работы вуза</w:t>
            </w:r>
          </w:p>
        </w:tc>
        <w:tc>
          <w:tcPr>
            <w:tcW w:w="3588" w:type="dxa"/>
          </w:tcPr>
          <w:p w:rsidR="003453A1" w:rsidRPr="003453A1" w:rsidRDefault="003453A1" w:rsidP="003453A1">
            <w:pPr>
              <w:spacing w:after="0" w:line="240" w:lineRule="auto"/>
              <w:jc w:val="both"/>
              <w:rPr>
                <w:rFonts w:eastAsia="Times New Roman"/>
                <w:sz w:val="24"/>
                <w:szCs w:val="24"/>
              </w:rPr>
            </w:pPr>
            <w:r w:rsidRPr="003453A1">
              <w:rPr>
                <w:rFonts w:eastAsia="Times New Roman"/>
                <w:color w:val="000000"/>
                <w:sz w:val="24"/>
                <w:szCs w:val="24"/>
              </w:rPr>
              <w:t>Оценка состояния собственного психического здоровья и личностных особенностей с помощью диагностических методов. Использование коррекционных подходов.</w:t>
            </w:r>
          </w:p>
        </w:tc>
        <w:tc>
          <w:tcPr>
            <w:tcW w:w="3119" w:type="dxa"/>
          </w:tcPr>
          <w:p w:rsidR="003453A1" w:rsidRPr="003453A1" w:rsidRDefault="003453A1" w:rsidP="003453A1">
            <w:pPr>
              <w:spacing w:after="0" w:line="240" w:lineRule="auto"/>
              <w:jc w:val="both"/>
              <w:rPr>
                <w:rFonts w:eastAsia="Times New Roman"/>
                <w:sz w:val="24"/>
                <w:szCs w:val="24"/>
              </w:rPr>
            </w:pPr>
            <w:r w:rsidRPr="003453A1">
              <w:rPr>
                <w:rFonts w:eastAsia="Times New Roman"/>
                <w:sz w:val="24"/>
                <w:szCs w:val="24"/>
              </w:rPr>
              <w:t xml:space="preserve">Самообследование. Самоотчеты с вариантами коррекционных подходов. </w:t>
            </w:r>
          </w:p>
        </w:tc>
      </w:tr>
      <w:tr w:rsidR="003453A1" w:rsidRPr="003453A1" w:rsidTr="00D01D21">
        <w:tblPrEx>
          <w:tblLook w:val="04A0" w:firstRow="1" w:lastRow="0" w:firstColumn="1" w:lastColumn="0" w:noHBand="0" w:noVBand="1"/>
        </w:tblPrEx>
        <w:tc>
          <w:tcPr>
            <w:tcW w:w="2899" w:type="dxa"/>
          </w:tcPr>
          <w:p w:rsidR="003453A1" w:rsidRPr="003453A1" w:rsidRDefault="003453A1" w:rsidP="003453A1">
            <w:pPr>
              <w:spacing w:after="0" w:line="240" w:lineRule="auto"/>
              <w:jc w:val="both"/>
              <w:rPr>
                <w:rFonts w:eastAsia="Times New Roman"/>
                <w:color w:val="000000"/>
                <w:sz w:val="24"/>
                <w:szCs w:val="24"/>
              </w:rPr>
            </w:pPr>
            <w:r w:rsidRPr="003453A1">
              <w:rPr>
                <w:rFonts w:eastAsia="Times New Roman"/>
                <w:color w:val="000000"/>
                <w:sz w:val="24"/>
                <w:szCs w:val="24"/>
              </w:rPr>
              <w:t xml:space="preserve">Модуль 7. Основы работы в электронно-образовательной среде ТвГУ </w:t>
            </w:r>
          </w:p>
        </w:tc>
        <w:tc>
          <w:tcPr>
            <w:tcW w:w="3588" w:type="dxa"/>
          </w:tcPr>
          <w:p w:rsidR="003453A1" w:rsidRPr="003453A1" w:rsidRDefault="003453A1" w:rsidP="003453A1">
            <w:pPr>
              <w:spacing w:after="0" w:line="240" w:lineRule="auto"/>
              <w:jc w:val="both"/>
              <w:rPr>
                <w:rFonts w:eastAsia="Times New Roman"/>
                <w:sz w:val="24"/>
                <w:szCs w:val="24"/>
              </w:rPr>
            </w:pPr>
            <w:r w:rsidRPr="003453A1">
              <w:rPr>
                <w:rFonts w:eastAsia="Times New Roman"/>
                <w:sz w:val="24"/>
                <w:szCs w:val="24"/>
              </w:rPr>
              <w:t>Понимание основ работы в ЭОС ТвГУ. Владение сведениями о структуре официального сайта ТвГУ и сайта Службы технической поддержки. Представление о возможностях системы «Электронный деканат».</w:t>
            </w:r>
          </w:p>
        </w:tc>
        <w:tc>
          <w:tcPr>
            <w:tcW w:w="3119" w:type="dxa"/>
          </w:tcPr>
          <w:p w:rsidR="003453A1" w:rsidRPr="003453A1" w:rsidRDefault="003453A1" w:rsidP="003453A1">
            <w:pPr>
              <w:spacing w:after="0" w:line="240" w:lineRule="auto"/>
              <w:jc w:val="both"/>
              <w:rPr>
                <w:rFonts w:eastAsia="Times New Roman"/>
                <w:sz w:val="24"/>
                <w:szCs w:val="24"/>
              </w:rPr>
            </w:pPr>
            <w:r w:rsidRPr="003453A1">
              <w:rPr>
                <w:rFonts w:eastAsia="Times New Roman"/>
                <w:sz w:val="24"/>
                <w:szCs w:val="24"/>
              </w:rPr>
              <w:t>Зачет.</w:t>
            </w:r>
          </w:p>
        </w:tc>
      </w:tr>
      <w:tr w:rsidR="003453A1" w:rsidRPr="003453A1" w:rsidTr="00D01D21">
        <w:tblPrEx>
          <w:tblLook w:val="04A0" w:firstRow="1" w:lastRow="0" w:firstColumn="1" w:lastColumn="0" w:noHBand="0" w:noVBand="1"/>
        </w:tblPrEx>
        <w:tc>
          <w:tcPr>
            <w:tcW w:w="2899" w:type="dxa"/>
          </w:tcPr>
          <w:p w:rsidR="003453A1" w:rsidRPr="003453A1" w:rsidRDefault="003453A1" w:rsidP="003453A1">
            <w:pPr>
              <w:spacing w:after="0" w:line="240" w:lineRule="auto"/>
              <w:jc w:val="both"/>
              <w:rPr>
                <w:rFonts w:eastAsia="Times New Roman"/>
                <w:sz w:val="24"/>
                <w:szCs w:val="24"/>
              </w:rPr>
            </w:pPr>
            <w:r w:rsidRPr="003453A1">
              <w:rPr>
                <w:rFonts w:eastAsia="Times New Roman"/>
                <w:sz w:val="24"/>
                <w:szCs w:val="24"/>
              </w:rPr>
              <w:t>Модуль 8. Сервисы электронно-образовательной среды</w:t>
            </w:r>
          </w:p>
        </w:tc>
        <w:tc>
          <w:tcPr>
            <w:tcW w:w="3588" w:type="dxa"/>
          </w:tcPr>
          <w:p w:rsidR="003453A1" w:rsidRPr="003453A1" w:rsidRDefault="003453A1" w:rsidP="003453A1">
            <w:pPr>
              <w:spacing w:after="0" w:line="240" w:lineRule="auto"/>
              <w:rPr>
                <w:rFonts w:eastAsia="Times New Roman"/>
                <w:sz w:val="24"/>
                <w:szCs w:val="24"/>
              </w:rPr>
            </w:pPr>
            <w:r w:rsidRPr="003453A1">
              <w:rPr>
                <w:rFonts w:eastAsia="Times New Roman"/>
                <w:sz w:val="24"/>
                <w:szCs w:val="24"/>
              </w:rPr>
              <w:t xml:space="preserve">Представление об основных сервисах ТвГУ. Умение работать с электронной почтой. Умение осуществлять обмен ресурсами с помощью сервиса </w:t>
            </w:r>
            <w:r w:rsidRPr="003453A1">
              <w:rPr>
                <w:rFonts w:eastAsia="Times New Roman"/>
                <w:sz w:val="24"/>
                <w:szCs w:val="24"/>
                <w:lang w:val="en-US"/>
              </w:rPr>
              <w:t>OneDrive</w:t>
            </w:r>
            <w:r w:rsidRPr="003453A1">
              <w:rPr>
                <w:rFonts w:eastAsia="Times New Roman"/>
                <w:sz w:val="24"/>
                <w:szCs w:val="24"/>
              </w:rPr>
              <w:t>.</w:t>
            </w:r>
          </w:p>
        </w:tc>
        <w:tc>
          <w:tcPr>
            <w:tcW w:w="3119" w:type="dxa"/>
          </w:tcPr>
          <w:p w:rsidR="003453A1" w:rsidRPr="003453A1" w:rsidRDefault="003453A1" w:rsidP="003453A1">
            <w:pPr>
              <w:spacing w:after="0" w:line="240" w:lineRule="auto"/>
              <w:rPr>
                <w:rFonts w:eastAsia="Times New Roman"/>
                <w:sz w:val="24"/>
                <w:szCs w:val="24"/>
                <w:lang w:val="en-US"/>
              </w:rPr>
            </w:pPr>
            <w:r w:rsidRPr="003453A1">
              <w:rPr>
                <w:rFonts w:eastAsia="Times New Roman"/>
                <w:sz w:val="24"/>
                <w:szCs w:val="24"/>
              </w:rPr>
              <w:t>Зачет.</w:t>
            </w:r>
          </w:p>
        </w:tc>
      </w:tr>
    </w:tbl>
    <w:p w:rsidR="00A31517" w:rsidRDefault="00A31517" w:rsidP="007A636A">
      <w:pPr>
        <w:jc w:val="center"/>
        <w:rPr>
          <w:rFonts w:ascii="Times New Roman" w:hAnsi="Times New Roman" w:cs="Times New Roman"/>
          <w:b/>
          <w:sz w:val="28"/>
        </w:rPr>
      </w:pPr>
    </w:p>
    <w:p w:rsidR="00A31517" w:rsidRDefault="00A31517" w:rsidP="007A636A">
      <w:pPr>
        <w:jc w:val="center"/>
        <w:rPr>
          <w:rFonts w:ascii="Times New Roman" w:hAnsi="Times New Roman" w:cs="Times New Roman"/>
          <w:b/>
          <w:sz w:val="28"/>
        </w:rPr>
      </w:pPr>
    </w:p>
    <w:p w:rsidR="00A31517" w:rsidRDefault="00A31517" w:rsidP="007A636A">
      <w:pPr>
        <w:jc w:val="center"/>
        <w:rPr>
          <w:rFonts w:ascii="Times New Roman" w:hAnsi="Times New Roman" w:cs="Times New Roman"/>
          <w:b/>
          <w:sz w:val="28"/>
        </w:rPr>
      </w:pPr>
    </w:p>
    <w:p w:rsidR="00A31517" w:rsidRDefault="00A31517" w:rsidP="007A636A">
      <w:pPr>
        <w:jc w:val="center"/>
        <w:rPr>
          <w:rFonts w:ascii="Times New Roman" w:hAnsi="Times New Roman" w:cs="Times New Roman"/>
          <w:b/>
          <w:sz w:val="28"/>
        </w:rPr>
      </w:pPr>
    </w:p>
    <w:p w:rsidR="00A31517" w:rsidRDefault="00A31517" w:rsidP="007A636A">
      <w:pPr>
        <w:jc w:val="center"/>
        <w:rPr>
          <w:rFonts w:ascii="Times New Roman" w:hAnsi="Times New Roman" w:cs="Times New Roman"/>
          <w:b/>
          <w:sz w:val="28"/>
        </w:rPr>
      </w:pPr>
    </w:p>
    <w:p w:rsidR="00A31517" w:rsidRDefault="00A31517" w:rsidP="007A636A">
      <w:pPr>
        <w:jc w:val="center"/>
        <w:rPr>
          <w:rFonts w:ascii="Times New Roman" w:hAnsi="Times New Roman" w:cs="Times New Roman"/>
          <w:b/>
          <w:sz w:val="28"/>
        </w:rPr>
      </w:pPr>
    </w:p>
    <w:p w:rsidR="00A31517" w:rsidRDefault="00A31517" w:rsidP="007A636A">
      <w:pPr>
        <w:jc w:val="center"/>
        <w:rPr>
          <w:rFonts w:ascii="Times New Roman" w:hAnsi="Times New Roman" w:cs="Times New Roman"/>
          <w:b/>
          <w:sz w:val="28"/>
        </w:rPr>
      </w:pPr>
    </w:p>
    <w:p w:rsidR="00A31517" w:rsidRDefault="00A31517" w:rsidP="007A636A">
      <w:pPr>
        <w:jc w:val="center"/>
        <w:rPr>
          <w:rFonts w:ascii="Times New Roman" w:hAnsi="Times New Roman" w:cs="Times New Roman"/>
          <w:b/>
          <w:sz w:val="28"/>
        </w:rPr>
      </w:pPr>
    </w:p>
    <w:p w:rsidR="00A31517" w:rsidRDefault="00A31517" w:rsidP="007A636A">
      <w:pPr>
        <w:jc w:val="center"/>
        <w:rPr>
          <w:rFonts w:ascii="Times New Roman" w:hAnsi="Times New Roman" w:cs="Times New Roman"/>
          <w:b/>
          <w:sz w:val="28"/>
        </w:rPr>
      </w:pPr>
    </w:p>
    <w:p w:rsidR="00A31517" w:rsidRDefault="00A31517" w:rsidP="007A636A">
      <w:pPr>
        <w:jc w:val="center"/>
        <w:rPr>
          <w:rFonts w:ascii="Times New Roman" w:hAnsi="Times New Roman" w:cs="Times New Roman"/>
          <w:b/>
          <w:sz w:val="28"/>
        </w:rPr>
      </w:pPr>
    </w:p>
    <w:p w:rsidR="00A31517" w:rsidRDefault="00A31517" w:rsidP="007A636A">
      <w:pPr>
        <w:jc w:val="center"/>
        <w:rPr>
          <w:rFonts w:ascii="Times New Roman" w:hAnsi="Times New Roman" w:cs="Times New Roman"/>
          <w:b/>
          <w:sz w:val="28"/>
        </w:rPr>
      </w:pPr>
    </w:p>
    <w:p w:rsidR="00A31517" w:rsidRDefault="00A31517" w:rsidP="007A636A">
      <w:pPr>
        <w:jc w:val="center"/>
        <w:rPr>
          <w:rFonts w:ascii="Times New Roman" w:hAnsi="Times New Roman" w:cs="Times New Roman"/>
          <w:b/>
          <w:sz w:val="28"/>
        </w:rPr>
      </w:pPr>
    </w:p>
    <w:p w:rsidR="00A31517" w:rsidRDefault="00A31517" w:rsidP="007A636A">
      <w:pPr>
        <w:jc w:val="center"/>
        <w:rPr>
          <w:rFonts w:ascii="Times New Roman" w:hAnsi="Times New Roman" w:cs="Times New Roman"/>
          <w:b/>
          <w:sz w:val="28"/>
        </w:rPr>
      </w:pPr>
    </w:p>
    <w:p w:rsidR="00A31517" w:rsidRDefault="00A31517" w:rsidP="007A636A">
      <w:pPr>
        <w:jc w:val="center"/>
        <w:rPr>
          <w:rFonts w:ascii="Times New Roman" w:hAnsi="Times New Roman" w:cs="Times New Roman"/>
          <w:b/>
          <w:sz w:val="28"/>
        </w:rPr>
      </w:pPr>
    </w:p>
    <w:p w:rsidR="00A31517" w:rsidRDefault="003453A1" w:rsidP="007A636A">
      <w:pPr>
        <w:jc w:val="center"/>
        <w:rPr>
          <w:rFonts w:ascii="Times New Roman" w:hAnsi="Times New Roman" w:cs="Times New Roman"/>
          <w:b/>
          <w:sz w:val="28"/>
        </w:rPr>
      </w:pPr>
      <w:r w:rsidRPr="003453A1">
        <w:rPr>
          <w:rFonts w:ascii="Times New Roman" w:hAnsi="Times New Roman" w:cs="Times New Roman"/>
          <w:b/>
          <w:noProof/>
          <w:sz w:val="28"/>
          <w:lang w:eastAsia="ru-RU"/>
        </w:rPr>
        <w:lastRenderedPageBreak/>
        <w:drawing>
          <wp:anchor distT="0" distB="0" distL="114300" distR="114300" simplePos="0" relativeHeight="251663360" behindDoc="0" locked="0" layoutInCell="1" allowOverlap="1">
            <wp:simplePos x="0" y="0"/>
            <wp:positionH relativeFrom="margin">
              <wp:posOffset>198755</wp:posOffset>
            </wp:positionH>
            <wp:positionV relativeFrom="page">
              <wp:posOffset>390525</wp:posOffset>
            </wp:positionV>
            <wp:extent cx="6324600" cy="9088755"/>
            <wp:effectExtent l="0" t="0" r="0" b="0"/>
            <wp:wrapSquare wrapText="bothSides"/>
            <wp:docPr id="6" name="Рисунок 6" descr="C:\Users\khokhlova.on\Desktop\для лучининой ПК\обложки\программа общекультурная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hokhlova.on\Desktop\для лучининой ПК\обложки\программа общекультурная_001.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324600" cy="90887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453A1" w:rsidRPr="003453A1" w:rsidRDefault="003453A1" w:rsidP="00C5731B">
      <w:pPr>
        <w:numPr>
          <w:ilvl w:val="0"/>
          <w:numId w:val="127"/>
        </w:numPr>
        <w:spacing w:after="0" w:line="360" w:lineRule="auto"/>
        <w:jc w:val="center"/>
        <w:rPr>
          <w:rFonts w:ascii="Times New Roman" w:eastAsia="MS Mincho" w:hAnsi="Times New Roman" w:cs="Times New Roman"/>
          <w:b/>
          <w:bCs/>
          <w:sz w:val="28"/>
          <w:szCs w:val="28"/>
          <w:lang w:eastAsia="ja-JP"/>
        </w:rPr>
      </w:pPr>
      <w:r w:rsidRPr="003453A1">
        <w:rPr>
          <w:rFonts w:ascii="Times New Roman" w:eastAsia="MS Mincho" w:hAnsi="Times New Roman" w:cs="Times New Roman"/>
          <w:b/>
          <w:bCs/>
          <w:sz w:val="28"/>
          <w:szCs w:val="28"/>
          <w:lang w:eastAsia="ja-JP"/>
        </w:rPr>
        <w:lastRenderedPageBreak/>
        <w:t>ОБЛАСТЬ ПРИМЕНЕНИЯ</w:t>
      </w:r>
    </w:p>
    <w:p w:rsidR="003453A1" w:rsidRPr="003453A1" w:rsidRDefault="003453A1" w:rsidP="003453A1">
      <w:pPr>
        <w:spacing w:after="0" w:line="360" w:lineRule="auto"/>
        <w:jc w:val="both"/>
        <w:rPr>
          <w:rFonts w:ascii="Times New Roman" w:eastAsia="MS Mincho" w:hAnsi="Times New Roman" w:cs="Times New Roman"/>
          <w:sz w:val="28"/>
          <w:szCs w:val="28"/>
          <w:lang w:eastAsia="ja-JP"/>
        </w:rPr>
      </w:pPr>
      <w:r w:rsidRPr="003453A1">
        <w:rPr>
          <w:rFonts w:ascii="Times New Roman" w:eastAsia="MS Mincho" w:hAnsi="Times New Roman" w:cs="Times New Roman"/>
          <w:b/>
          <w:bCs/>
          <w:sz w:val="28"/>
          <w:szCs w:val="28"/>
          <w:lang w:eastAsia="ja-JP"/>
        </w:rPr>
        <w:tab/>
      </w:r>
      <w:r w:rsidRPr="003453A1">
        <w:rPr>
          <w:rFonts w:ascii="Times New Roman" w:eastAsia="MS Mincho" w:hAnsi="Times New Roman" w:cs="Times New Roman"/>
          <w:sz w:val="28"/>
          <w:szCs w:val="28"/>
          <w:lang w:eastAsia="ja-JP"/>
        </w:rPr>
        <w:t>1.1.</w:t>
      </w:r>
      <w:r w:rsidRPr="003453A1">
        <w:rPr>
          <w:rFonts w:ascii="Times New Roman" w:eastAsia="MS Mincho" w:hAnsi="Times New Roman" w:cs="Times New Roman"/>
          <w:b/>
          <w:bCs/>
          <w:sz w:val="28"/>
          <w:szCs w:val="28"/>
          <w:lang w:eastAsia="ja-JP"/>
        </w:rPr>
        <w:t xml:space="preserve"> </w:t>
      </w:r>
      <w:r w:rsidRPr="003453A1">
        <w:rPr>
          <w:rFonts w:ascii="Times New Roman" w:eastAsia="MS Mincho" w:hAnsi="Times New Roman" w:cs="Times New Roman"/>
          <w:sz w:val="28"/>
          <w:szCs w:val="28"/>
          <w:lang w:eastAsia="ja-JP"/>
        </w:rPr>
        <w:t>Категория слушателей, на обучение которых рассчитана программа повышения квалификации: преподаватели вузов.</w:t>
      </w:r>
    </w:p>
    <w:p w:rsidR="003453A1" w:rsidRPr="003453A1" w:rsidRDefault="003453A1" w:rsidP="003453A1">
      <w:pPr>
        <w:spacing w:after="0" w:line="360" w:lineRule="auto"/>
        <w:jc w:val="both"/>
        <w:rPr>
          <w:rFonts w:ascii="Times New Roman" w:eastAsia="MS Mincho" w:hAnsi="Times New Roman" w:cs="Times New Roman"/>
          <w:sz w:val="28"/>
          <w:szCs w:val="28"/>
          <w:lang w:eastAsia="ja-JP"/>
        </w:rPr>
      </w:pPr>
      <w:r w:rsidRPr="003453A1">
        <w:rPr>
          <w:rFonts w:ascii="Times New Roman" w:eastAsia="MS Mincho" w:hAnsi="Times New Roman" w:cs="Times New Roman"/>
          <w:sz w:val="28"/>
          <w:szCs w:val="28"/>
          <w:lang w:eastAsia="ja-JP"/>
        </w:rPr>
        <w:tab/>
        <w:t>1.2.</w:t>
      </w:r>
      <w:r w:rsidRPr="003453A1">
        <w:rPr>
          <w:rFonts w:ascii="Times New Roman" w:eastAsia="MS Mincho" w:hAnsi="Times New Roman" w:cs="Times New Roman"/>
          <w:b/>
          <w:bCs/>
          <w:sz w:val="28"/>
          <w:szCs w:val="28"/>
          <w:lang w:eastAsia="ja-JP"/>
        </w:rPr>
        <w:t xml:space="preserve"> </w:t>
      </w:r>
      <w:r w:rsidRPr="003453A1">
        <w:rPr>
          <w:rFonts w:ascii="Times New Roman" w:eastAsia="MS Mincho" w:hAnsi="Times New Roman" w:cs="Times New Roman"/>
          <w:sz w:val="28"/>
          <w:szCs w:val="28"/>
          <w:lang w:eastAsia="ja-JP"/>
        </w:rPr>
        <w:t xml:space="preserve">Сфера применения слушателями полученных профессиональных компетенций, умений, </w:t>
      </w:r>
      <w:proofErr w:type="gramStart"/>
      <w:r w:rsidRPr="003453A1">
        <w:rPr>
          <w:rFonts w:ascii="Times New Roman" w:eastAsia="MS Mincho" w:hAnsi="Times New Roman" w:cs="Times New Roman"/>
          <w:sz w:val="28"/>
          <w:szCs w:val="28"/>
          <w:lang w:eastAsia="ja-JP"/>
        </w:rPr>
        <w:t>знаний:  учебная</w:t>
      </w:r>
      <w:proofErr w:type="gramEnd"/>
      <w:r w:rsidRPr="003453A1">
        <w:rPr>
          <w:rFonts w:ascii="Times New Roman" w:eastAsia="MS Mincho" w:hAnsi="Times New Roman" w:cs="Times New Roman"/>
          <w:sz w:val="28"/>
          <w:szCs w:val="28"/>
          <w:lang w:eastAsia="ja-JP"/>
        </w:rPr>
        <w:t>, воспитательная и методическая работа в вузе.</w:t>
      </w:r>
    </w:p>
    <w:p w:rsidR="003453A1" w:rsidRPr="003453A1" w:rsidRDefault="003453A1" w:rsidP="003453A1">
      <w:pPr>
        <w:spacing w:after="0" w:line="360" w:lineRule="auto"/>
        <w:jc w:val="both"/>
        <w:rPr>
          <w:rFonts w:ascii="Times New Roman" w:eastAsia="MS Mincho" w:hAnsi="Times New Roman" w:cs="Times New Roman"/>
          <w:sz w:val="28"/>
          <w:szCs w:val="28"/>
          <w:lang w:eastAsia="ja-JP"/>
        </w:rPr>
      </w:pPr>
    </w:p>
    <w:p w:rsidR="003453A1" w:rsidRPr="003453A1" w:rsidRDefault="003453A1" w:rsidP="003453A1">
      <w:pPr>
        <w:spacing w:after="0" w:line="360" w:lineRule="auto"/>
        <w:jc w:val="center"/>
        <w:rPr>
          <w:rFonts w:ascii="Times New Roman" w:eastAsia="MS Mincho" w:hAnsi="Times New Roman" w:cs="Times New Roman"/>
          <w:b/>
          <w:bCs/>
          <w:sz w:val="28"/>
          <w:szCs w:val="28"/>
          <w:lang w:eastAsia="ja-JP"/>
        </w:rPr>
      </w:pPr>
      <w:r w:rsidRPr="003453A1">
        <w:rPr>
          <w:rFonts w:ascii="Times New Roman" w:eastAsia="MS Mincho" w:hAnsi="Times New Roman" w:cs="Times New Roman"/>
          <w:b/>
          <w:bCs/>
          <w:sz w:val="28"/>
          <w:szCs w:val="28"/>
          <w:lang w:eastAsia="ja-JP"/>
        </w:rPr>
        <w:t>2. ХАРАКТЕРИСТИКА ПОДГОТОВКИ ПО ПРОГРАММЕ</w:t>
      </w:r>
    </w:p>
    <w:p w:rsidR="003453A1" w:rsidRPr="003453A1" w:rsidRDefault="003453A1" w:rsidP="003453A1">
      <w:pPr>
        <w:spacing w:after="0" w:line="360" w:lineRule="auto"/>
        <w:jc w:val="both"/>
        <w:rPr>
          <w:rFonts w:ascii="Times New Roman" w:eastAsia="MS Mincho" w:hAnsi="Times New Roman" w:cs="Times New Roman"/>
          <w:sz w:val="28"/>
          <w:szCs w:val="28"/>
          <w:lang w:eastAsia="ja-JP"/>
        </w:rPr>
      </w:pPr>
      <w:r w:rsidRPr="003453A1">
        <w:rPr>
          <w:rFonts w:ascii="Times New Roman" w:eastAsia="MS Mincho" w:hAnsi="Times New Roman" w:cs="Times New Roman"/>
          <w:b/>
          <w:bCs/>
          <w:sz w:val="28"/>
          <w:szCs w:val="28"/>
          <w:lang w:eastAsia="ja-JP"/>
        </w:rPr>
        <w:tab/>
      </w:r>
      <w:r w:rsidRPr="003453A1">
        <w:rPr>
          <w:rFonts w:ascii="Times New Roman" w:eastAsia="MS Mincho" w:hAnsi="Times New Roman" w:cs="Times New Roman"/>
          <w:sz w:val="28"/>
          <w:szCs w:val="28"/>
          <w:lang w:eastAsia="ja-JP"/>
        </w:rPr>
        <w:t>2.1.</w:t>
      </w:r>
      <w:r w:rsidRPr="003453A1">
        <w:rPr>
          <w:rFonts w:ascii="Times New Roman" w:eastAsia="MS Mincho" w:hAnsi="Times New Roman" w:cs="Times New Roman"/>
          <w:b/>
          <w:bCs/>
          <w:sz w:val="28"/>
          <w:szCs w:val="28"/>
          <w:lang w:eastAsia="ja-JP"/>
        </w:rPr>
        <w:t xml:space="preserve"> </w:t>
      </w:r>
      <w:r w:rsidRPr="003453A1">
        <w:rPr>
          <w:rFonts w:ascii="Times New Roman" w:eastAsia="MS Mincho" w:hAnsi="Times New Roman" w:cs="Times New Roman"/>
          <w:sz w:val="28"/>
          <w:szCs w:val="28"/>
          <w:lang w:eastAsia="ja-JP"/>
        </w:rPr>
        <w:t>Нормативный срок освоения программы – 72 часов.</w:t>
      </w:r>
    </w:p>
    <w:p w:rsidR="003453A1" w:rsidRPr="003453A1" w:rsidRDefault="003453A1" w:rsidP="003453A1">
      <w:pPr>
        <w:spacing w:after="0" w:line="360" w:lineRule="auto"/>
        <w:jc w:val="both"/>
        <w:rPr>
          <w:rFonts w:ascii="Times New Roman" w:eastAsia="MS Mincho" w:hAnsi="Times New Roman" w:cs="Times New Roman"/>
          <w:sz w:val="28"/>
          <w:szCs w:val="28"/>
          <w:lang w:eastAsia="ja-JP"/>
        </w:rPr>
      </w:pPr>
      <w:r w:rsidRPr="003453A1">
        <w:rPr>
          <w:rFonts w:ascii="Times New Roman" w:eastAsia="MS Mincho" w:hAnsi="Times New Roman" w:cs="Times New Roman"/>
          <w:b/>
          <w:bCs/>
          <w:sz w:val="28"/>
          <w:szCs w:val="28"/>
          <w:lang w:eastAsia="ja-JP"/>
        </w:rPr>
        <w:tab/>
      </w:r>
      <w:r w:rsidRPr="003453A1">
        <w:rPr>
          <w:rFonts w:ascii="Times New Roman" w:eastAsia="MS Mincho" w:hAnsi="Times New Roman" w:cs="Times New Roman"/>
          <w:sz w:val="28"/>
          <w:szCs w:val="28"/>
          <w:lang w:eastAsia="ja-JP"/>
        </w:rPr>
        <w:t>2.2.</w:t>
      </w:r>
      <w:r w:rsidRPr="003453A1">
        <w:rPr>
          <w:rFonts w:ascii="Times New Roman" w:eastAsia="MS Mincho" w:hAnsi="Times New Roman" w:cs="Times New Roman"/>
          <w:b/>
          <w:bCs/>
          <w:sz w:val="28"/>
          <w:szCs w:val="28"/>
          <w:lang w:eastAsia="ja-JP"/>
        </w:rPr>
        <w:t xml:space="preserve"> </w:t>
      </w:r>
      <w:r w:rsidRPr="003453A1">
        <w:rPr>
          <w:rFonts w:ascii="Times New Roman" w:eastAsia="MS Mincho" w:hAnsi="Times New Roman" w:cs="Times New Roman"/>
          <w:sz w:val="28"/>
          <w:szCs w:val="28"/>
          <w:lang w:eastAsia="ja-JP"/>
        </w:rPr>
        <w:t>Режим обучения – 8 часа в неделю.</w:t>
      </w:r>
    </w:p>
    <w:p w:rsidR="003453A1" w:rsidRPr="003453A1" w:rsidRDefault="003453A1" w:rsidP="003453A1">
      <w:pPr>
        <w:spacing w:after="0" w:line="360" w:lineRule="auto"/>
        <w:jc w:val="both"/>
        <w:rPr>
          <w:rFonts w:ascii="Times New Roman" w:eastAsia="MS Mincho" w:hAnsi="Times New Roman" w:cs="Times New Roman"/>
          <w:sz w:val="28"/>
          <w:szCs w:val="28"/>
          <w:lang w:eastAsia="ja-JP"/>
        </w:rPr>
      </w:pPr>
      <w:r w:rsidRPr="003453A1">
        <w:rPr>
          <w:rFonts w:ascii="Times New Roman" w:eastAsia="MS Mincho" w:hAnsi="Times New Roman" w:cs="Times New Roman"/>
          <w:b/>
          <w:bCs/>
          <w:sz w:val="28"/>
          <w:szCs w:val="28"/>
          <w:lang w:eastAsia="ja-JP"/>
        </w:rPr>
        <w:tab/>
      </w:r>
      <w:r w:rsidRPr="003453A1">
        <w:rPr>
          <w:rFonts w:ascii="Times New Roman" w:eastAsia="MS Mincho" w:hAnsi="Times New Roman" w:cs="Times New Roman"/>
          <w:sz w:val="28"/>
          <w:szCs w:val="28"/>
          <w:lang w:eastAsia="ja-JP"/>
        </w:rPr>
        <w:t>2.3.</w:t>
      </w:r>
      <w:r w:rsidRPr="003453A1">
        <w:rPr>
          <w:rFonts w:ascii="Times New Roman" w:eastAsia="MS Mincho" w:hAnsi="Times New Roman" w:cs="Times New Roman"/>
          <w:b/>
          <w:bCs/>
          <w:sz w:val="28"/>
          <w:szCs w:val="28"/>
          <w:lang w:eastAsia="ja-JP"/>
        </w:rPr>
        <w:t xml:space="preserve"> </w:t>
      </w:r>
      <w:r w:rsidRPr="003453A1">
        <w:rPr>
          <w:rFonts w:ascii="Times New Roman" w:eastAsia="MS Mincho" w:hAnsi="Times New Roman" w:cs="Times New Roman"/>
          <w:sz w:val="28"/>
          <w:szCs w:val="28"/>
          <w:lang w:eastAsia="ja-JP"/>
        </w:rPr>
        <w:t>Форма обучения: с частичным отрывом от работы.</w:t>
      </w:r>
    </w:p>
    <w:p w:rsidR="003453A1" w:rsidRPr="003453A1" w:rsidRDefault="003453A1" w:rsidP="003453A1">
      <w:pPr>
        <w:spacing w:after="0" w:line="360" w:lineRule="auto"/>
        <w:jc w:val="center"/>
        <w:rPr>
          <w:rFonts w:ascii="Times New Roman" w:eastAsia="MS Mincho" w:hAnsi="Times New Roman" w:cs="Times New Roman"/>
          <w:sz w:val="28"/>
          <w:szCs w:val="28"/>
          <w:lang w:eastAsia="ja-JP"/>
        </w:rPr>
      </w:pPr>
    </w:p>
    <w:p w:rsidR="003453A1" w:rsidRPr="003453A1" w:rsidRDefault="003453A1" w:rsidP="003453A1">
      <w:pPr>
        <w:spacing w:after="0" w:line="360" w:lineRule="auto"/>
        <w:jc w:val="center"/>
        <w:rPr>
          <w:rFonts w:ascii="Times New Roman" w:eastAsia="MS Mincho" w:hAnsi="Times New Roman" w:cs="Times New Roman"/>
          <w:b/>
          <w:bCs/>
          <w:sz w:val="28"/>
          <w:szCs w:val="28"/>
          <w:lang w:eastAsia="ja-JP"/>
        </w:rPr>
      </w:pPr>
      <w:r w:rsidRPr="003453A1">
        <w:rPr>
          <w:rFonts w:ascii="Times New Roman" w:eastAsia="MS Mincho" w:hAnsi="Times New Roman" w:cs="Times New Roman"/>
          <w:b/>
          <w:bCs/>
          <w:sz w:val="28"/>
          <w:szCs w:val="28"/>
          <w:lang w:eastAsia="ja-JP"/>
        </w:rPr>
        <w:t>3. РЕЗУЛЬТАТЫ ОСВОЕНИЯ ПРОГРАММЫ</w:t>
      </w:r>
    </w:p>
    <w:p w:rsidR="003453A1" w:rsidRPr="003453A1" w:rsidRDefault="003453A1" w:rsidP="003453A1">
      <w:pPr>
        <w:spacing w:after="0" w:line="360" w:lineRule="auto"/>
        <w:jc w:val="both"/>
        <w:rPr>
          <w:rFonts w:ascii="Times New Roman" w:eastAsia="MS Mincho" w:hAnsi="Times New Roman" w:cs="Times New Roman"/>
          <w:sz w:val="28"/>
          <w:szCs w:val="28"/>
          <w:lang w:eastAsia="ja-JP"/>
        </w:rPr>
      </w:pPr>
      <w:r w:rsidRPr="003453A1">
        <w:rPr>
          <w:rFonts w:ascii="Times New Roman" w:eastAsia="MS Mincho" w:hAnsi="Times New Roman" w:cs="Times New Roman"/>
          <w:sz w:val="28"/>
          <w:szCs w:val="28"/>
          <w:lang w:eastAsia="ja-JP"/>
        </w:rPr>
        <w:tab/>
        <w:t>Слушатель, освоивший программу, должен:</w:t>
      </w:r>
    </w:p>
    <w:p w:rsidR="003453A1" w:rsidRPr="003453A1" w:rsidRDefault="003453A1" w:rsidP="003453A1">
      <w:pPr>
        <w:spacing w:after="0" w:line="360" w:lineRule="auto"/>
        <w:jc w:val="both"/>
        <w:rPr>
          <w:rFonts w:ascii="Times New Roman" w:eastAsia="MS Mincho" w:hAnsi="Times New Roman" w:cs="Times New Roman"/>
          <w:sz w:val="28"/>
          <w:szCs w:val="28"/>
          <w:lang w:eastAsia="ja-JP"/>
        </w:rPr>
      </w:pPr>
      <w:r w:rsidRPr="003453A1">
        <w:rPr>
          <w:rFonts w:ascii="Times New Roman" w:eastAsia="MS Mincho" w:hAnsi="Times New Roman" w:cs="Times New Roman"/>
          <w:sz w:val="28"/>
          <w:szCs w:val="28"/>
          <w:lang w:eastAsia="ja-JP"/>
        </w:rPr>
        <w:tab/>
        <w:t>3.1.</w:t>
      </w:r>
      <w:r w:rsidRPr="003453A1">
        <w:rPr>
          <w:rFonts w:ascii="Times New Roman" w:eastAsia="MS Mincho" w:hAnsi="Times New Roman" w:cs="Times New Roman"/>
          <w:b/>
          <w:bCs/>
          <w:sz w:val="28"/>
          <w:szCs w:val="28"/>
          <w:lang w:eastAsia="ja-JP"/>
        </w:rPr>
        <w:t xml:space="preserve"> </w:t>
      </w:r>
      <w:r w:rsidRPr="003453A1">
        <w:rPr>
          <w:rFonts w:ascii="Times New Roman" w:eastAsia="MS Mincho" w:hAnsi="Times New Roman" w:cs="Times New Roman"/>
          <w:sz w:val="28"/>
          <w:szCs w:val="28"/>
          <w:lang w:eastAsia="ja-JP"/>
        </w:rPr>
        <w:t xml:space="preserve">обладать профессиональными компетенциями, включающими в себя: </w:t>
      </w:r>
    </w:p>
    <w:p w:rsidR="003453A1" w:rsidRPr="003453A1" w:rsidRDefault="003453A1" w:rsidP="003453A1">
      <w:pPr>
        <w:spacing w:after="0" w:line="360" w:lineRule="auto"/>
        <w:jc w:val="both"/>
        <w:rPr>
          <w:rFonts w:ascii="Times New Roman" w:eastAsia="MS Mincho" w:hAnsi="Times New Roman" w:cs="Times New Roman"/>
          <w:spacing w:val="-6"/>
          <w:sz w:val="28"/>
          <w:szCs w:val="28"/>
          <w:lang w:eastAsia="ja-JP"/>
        </w:rPr>
      </w:pPr>
      <w:r w:rsidRPr="003453A1">
        <w:rPr>
          <w:rFonts w:ascii="Times New Roman" w:eastAsia="MS Mincho" w:hAnsi="Times New Roman" w:cs="Times New Roman"/>
          <w:sz w:val="28"/>
          <w:szCs w:val="28"/>
          <w:lang w:eastAsia="ja-JP"/>
        </w:rPr>
        <w:tab/>
        <w:t xml:space="preserve">ПК 1. </w:t>
      </w:r>
      <w:r w:rsidRPr="003453A1">
        <w:rPr>
          <w:rFonts w:ascii="Times New Roman" w:eastAsia="MS Mincho" w:hAnsi="Times New Roman" w:cs="Times New Roman"/>
          <w:spacing w:val="-6"/>
          <w:sz w:val="28"/>
          <w:szCs w:val="28"/>
          <w:lang w:eastAsia="ja-JP"/>
        </w:rPr>
        <w:t>Ориентироваться в тенденциях современной художественной культуры.</w:t>
      </w:r>
    </w:p>
    <w:p w:rsidR="003453A1" w:rsidRPr="003453A1" w:rsidRDefault="003453A1" w:rsidP="003453A1">
      <w:pPr>
        <w:spacing w:after="0" w:line="360" w:lineRule="auto"/>
        <w:jc w:val="both"/>
        <w:rPr>
          <w:rFonts w:ascii="Times New Roman" w:eastAsia="MS Mincho" w:hAnsi="Times New Roman" w:cs="Times New Roman"/>
          <w:sz w:val="28"/>
          <w:szCs w:val="28"/>
          <w:lang w:eastAsia="ja-JP"/>
        </w:rPr>
      </w:pPr>
      <w:r w:rsidRPr="003453A1">
        <w:rPr>
          <w:rFonts w:ascii="Times New Roman" w:eastAsia="MS Mincho" w:hAnsi="Times New Roman" w:cs="Times New Roman"/>
          <w:spacing w:val="-6"/>
          <w:sz w:val="28"/>
          <w:szCs w:val="28"/>
          <w:lang w:eastAsia="ja-JP"/>
        </w:rPr>
        <w:tab/>
        <w:t>ПК 2. Демонстрировать толерантность к произведениям контркультуры.</w:t>
      </w:r>
    </w:p>
    <w:p w:rsidR="003453A1" w:rsidRPr="003453A1" w:rsidRDefault="003453A1" w:rsidP="003453A1">
      <w:pPr>
        <w:spacing w:after="0" w:line="360" w:lineRule="auto"/>
        <w:jc w:val="both"/>
        <w:rPr>
          <w:rFonts w:ascii="Times New Roman" w:eastAsia="MS Mincho" w:hAnsi="Times New Roman" w:cs="Times New Roman"/>
          <w:sz w:val="28"/>
          <w:szCs w:val="28"/>
          <w:lang w:eastAsia="ja-JP"/>
        </w:rPr>
      </w:pPr>
      <w:r w:rsidRPr="003453A1">
        <w:rPr>
          <w:rFonts w:ascii="Times New Roman" w:eastAsia="MS Mincho" w:hAnsi="Times New Roman" w:cs="Times New Roman"/>
          <w:sz w:val="28"/>
          <w:szCs w:val="28"/>
          <w:lang w:eastAsia="ja-JP"/>
        </w:rPr>
        <w:tab/>
        <w:t>ПК 3. Способность осуществлять самоанализ профессионально-личностного развития и строить программу развития и повышения качества жизни.</w:t>
      </w:r>
    </w:p>
    <w:p w:rsidR="003453A1" w:rsidRPr="003453A1" w:rsidRDefault="003453A1" w:rsidP="003453A1">
      <w:pPr>
        <w:spacing w:after="0" w:line="360" w:lineRule="auto"/>
        <w:jc w:val="both"/>
        <w:rPr>
          <w:rFonts w:ascii="Times New Roman" w:eastAsia="MS Mincho" w:hAnsi="Times New Roman" w:cs="Times New Roman"/>
          <w:sz w:val="28"/>
          <w:szCs w:val="28"/>
          <w:lang w:eastAsia="ja-JP"/>
        </w:rPr>
      </w:pPr>
      <w:r w:rsidRPr="003453A1">
        <w:rPr>
          <w:rFonts w:ascii="Times New Roman" w:eastAsia="MS Mincho" w:hAnsi="Times New Roman" w:cs="Times New Roman"/>
          <w:sz w:val="28"/>
          <w:szCs w:val="28"/>
          <w:lang w:eastAsia="ja-JP"/>
        </w:rPr>
        <w:tab/>
        <w:t xml:space="preserve"> ПК 4. Готовность использовать свой личностный ресурс для оптимизации социально-психологической атмосферы в процессе обучения и воспитания. </w:t>
      </w:r>
    </w:p>
    <w:p w:rsidR="003453A1" w:rsidRPr="003453A1" w:rsidRDefault="003453A1" w:rsidP="003453A1">
      <w:pPr>
        <w:spacing w:after="0" w:line="360" w:lineRule="auto"/>
        <w:jc w:val="both"/>
        <w:rPr>
          <w:rFonts w:ascii="Times New Roman" w:eastAsia="MS Mincho" w:hAnsi="Times New Roman" w:cs="Times New Roman"/>
          <w:sz w:val="28"/>
          <w:szCs w:val="28"/>
          <w:lang w:eastAsia="ja-JP"/>
        </w:rPr>
      </w:pPr>
      <w:r w:rsidRPr="003453A1">
        <w:rPr>
          <w:rFonts w:ascii="Times New Roman" w:eastAsia="MS Mincho" w:hAnsi="Times New Roman" w:cs="Times New Roman"/>
          <w:sz w:val="28"/>
          <w:szCs w:val="28"/>
          <w:lang w:eastAsia="ja-JP"/>
        </w:rPr>
        <w:t>ПК 5. Готовность использовать психологические технологии, позволяющих осуществлять решение профессиональных задач в педагогической деятельности.</w:t>
      </w:r>
    </w:p>
    <w:p w:rsidR="003453A1" w:rsidRPr="003453A1" w:rsidRDefault="003453A1" w:rsidP="003453A1">
      <w:pPr>
        <w:spacing w:after="0" w:line="360" w:lineRule="auto"/>
        <w:jc w:val="both"/>
        <w:rPr>
          <w:rFonts w:ascii="Times New Roman" w:eastAsia="MS Mincho" w:hAnsi="Times New Roman" w:cs="Times New Roman"/>
          <w:i/>
          <w:iCs/>
          <w:sz w:val="28"/>
          <w:szCs w:val="28"/>
          <w:lang w:eastAsia="ja-JP"/>
        </w:rPr>
      </w:pPr>
      <w:r w:rsidRPr="003453A1">
        <w:rPr>
          <w:rFonts w:ascii="Times New Roman" w:eastAsia="MS Mincho" w:hAnsi="Times New Roman" w:cs="Times New Roman"/>
          <w:i/>
          <w:iCs/>
          <w:sz w:val="28"/>
          <w:szCs w:val="28"/>
          <w:lang w:eastAsia="ja-JP"/>
        </w:rPr>
        <w:t>Иметь представление о:</w:t>
      </w:r>
    </w:p>
    <w:p w:rsidR="003453A1" w:rsidRPr="003453A1" w:rsidRDefault="003453A1" w:rsidP="00746F3B">
      <w:pPr>
        <w:numPr>
          <w:ilvl w:val="0"/>
          <w:numId w:val="28"/>
        </w:numPr>
        <w:spacing w:after="0" w:line="360" w:lineRule="auto"/>
        <w:jc w:val="both"/>
        <w:rPr>
          <w:rFonts w:ascii="Times New Roman" w:eastAsia="MS Mincho" w:hAnsi="Times New Roman" w:cs="Times New Roman"/>
          <w:sz w:val="28"/>
          <w:szCs w:val="28"/>
          <w:lang w:eastAsia="ja-JP"/>
        </w:rPr>
      </w:pPr>
      <w:r w:rsidRPr="003453A1">
        <w:rPr>
          <w:rFonts w:ascii="Times New Roman" w:eastAsia="MS Mincho" w:hAnsi="Times New Roman" w:cs="Times New Roman"/>
          <w:sz w:val="28"/>
          <w:szCs w:val="28"/>
          <w:lang w:eastAsia="ja-JP"/>
        </w:rPr>
        <w:t xml:space="preserve">факторах психолого-педагогической обусловленности процесса межличностной и деловой коммуникации; </w:t>
      </w:r>
    </w:p>
    <w:p w:rsidR="003453A1" w:rsidRPr="003453A1" w:rsidRDefault="003453A1" w:rsidP="00746F3B">
      <w:pPr>
        <w:numPr>
          <w:ilvl w:val="0"/>
          <w:numId w:val="28"/>
        </w:numPr>
        <w:spacing w:after="0" w:line="360" w:lineRule="auto"/>
        <w:jc w:val="both"/>
        <w:rPr>
          <w:rFonts w:ascii="Times New Roman" w:eastAsia="MS Mincho" w:hAnsi="Times New Roman" w:cs="Times New Roman"/>
          <w:sz w:val="28"/>
          <w:szCs w:val="28"/>
          <w:lang w:eastAsia="ja-JP"/>
        </w:rPr>
      </w:pPr>
      <w:r w:rsidRPr="003453A1">
        <w:rPr>
          <w:rFonts w:ascii="Times New Roman" w:eastAsia="MS Mincho" w:hAnsi="Times New Roman" w:cs="Times New Roman"/>
          <w:sz w:val="28"/>
          <w:szCs w:val="28"/>
          <w:lang w:eastAsia="ja-JP"/>
        </w:rPr>
        <w:t>критериях эффективности коммуникации в пространстве образования;</w:t>
      </w:r>
    </w:p>
    <w:p w:rsidR="003453A1" w:rsidRPr="003453A1" w:rsidRDefault="003453A1" w:rsidP="00746F3B">
      <w:pPr>
        <w:numPr>
          <w:ilvl w:val="0"/>
          <w:numId w:val="28"/>
        </w:numPr>
        <w:spacing w:after="0" w:line="360" w:lineRule="auto"/>
        <w:jc w:val="both"/>
        <w:rPr>
          <w:rFonts w:ascii="Times New Roman" w:eastAsia="MS Mincho" w:hAnsi="Times New Roman" w:cs="Times New Roman"/>
          <w:sz w:val="28"/>
          <w:szCs w:val="28"/>
          <w:lang w:eastAsia="ja-JP"/>
        </w:rPr>
      </w:pPr>
      <w:r w:rsidRPr="003453A1">
        <w:rPr>
          <w:rFonts w:ascii="Times New Roman" w:eastAsia="MS Mincho" w:hAnsi="Times New Roman" w:cs="Times New Roman"/>
          <w:sz w:val="28"/>
          <w:szCs w:val="28"/>
          <w:lang w:eastAsia="ja-JP"/>
        </w:rPr>
        <w:t>о качестве жизни и способах повышения показателей качества жизни.</w:t>
      </w:r>
    </w:p>
    <w:p w:rsidR="003453A1" w:rsidRPr="003453A1" w:rsidRDefault="003453A1" w:rsidP="003453A1">
      <w:pPr>
        <w:spacing w:after="0" w:line="360" w:lineRule="auto"/>
        <w:jc w:val="both"/>
        <w:rPr>
          <w:rFonts w:ascii="Times New Roman" w:eastAsia="MS Mincho" w:hAnsi="Times New Roman" w:cs="Times New Roman"/>
          <w:i/>
          <w:iCs/>
          <w:sz w:val="28"/>
          <w:szCs w:val="28"/>
          <w:lang w:eastAsia="ja-JP"/>
        </w:rPr>
      </w:pPr>
      <w:r w:rsidRPr="003453A1">
        <w:rPr>
          <w:rFonts w:ascii="Times New Roman" w:eastAsia="MS Mincho" w:hAnsi="Times New Roman" w:cs="Times New Roman"/>
          <w:i/>
          <w:iCs/>
          <w:sz w:val="28"/>
          <w:szCs w:val="28"/>
          <w:lang w:eastAsia="ja-JP"/>
        </w:rPr>
        <w:tab/>
        <w:t>Знать:</w:t>
      </w:r>
    </w:p>
    <w:p w:rsidR="003453A1" w:rsidRPr="003453A1" w:rsidRDefault="003453A1" w:rsidP="00746F3B">
      <w:pPr>
        <w:numPr>
          <w:ilvl w:val="0"/>
          <w:numId w:val="27"/>
        </w:numPr>
        <w:spacing w:after="0" w:line="360" w:lineRule="auto"/>
        <w:jc w:val="both"/>
        <w:rPr>
          <w:rFonts w:ascii="Times New Roman" w:eastAsia="MS Mincho" w:hAnsi="Times New Roman" w:cs="Times New Roman"/>
          <w:sz w:val="28"/>
          <w:szCs w:val="28"/>
          <w:lang w:eastAsia="ja-JP"/>
        </w:rPr>
      </w:pPr>
      <w:r w:rsidRPr="003453A1">
        <w:rPr>
          <w:rFonts w:ascii="Times New Roman" w:eastAsia="MS Mincho" w:hAnsi="Times New Roman" w:cs="Times New Roman"/>
          <w:sz w:val="28"/>
          <w:szCs w:val="28"/>
          <w:lang w:eastAsia="ja-JP"/>
        </w:rPr>
        <w:lastRenderedPageBreak/>
        <w:t xml:space="preserve">основные направления литературы и искусства </w:t>
      </w:r>
      <w:r w:rsidRPr="003453A1">
        <w:rPr>
          <w:rFonts w:ascii="Times New Roman" w:eastAsia="MS Mincho" w:hAnsi="Times New Roman" w:cs="Times New Roman"/>
          <w:sz w:val="28"/>
          <w:szCs w:val="28"/>
          <w:lang w:val="en-US" w:eastAsia="ja-JP"/>
        </w:rPr>
        <w:t>XX</w:t>
      </w:r>
      <w:r w:rsidRPr="003453A1">
        <w:rPr>
          <w:rFonts w:ascii="Times New Roman" w:eastAsia="MS Mincho" w:hAnsi="Times New Roman" w:cs="Times New Roman"/>
          <w:sz w:val="28"/>
          <w:szCs w:val="28"/>
          <w:lang w:eastAsia="ja-JP"/>
        </w:rPr>
        <w:t>-</w:t>
      </w:r>
      <w:r w:rsidRPr="003453A1">
        <w:rPr>
          <w:rFonts w:ascii="Times New Roman" w:eastAsia="MS Mincho" w:hAnsi="Times New Roman" w:cs="Times New Roman"/>
          <w:sz w:val="28"/>
          <w:szCs w:val="28"/>
          <w:lang w:val="en-US" w:eastAsia="ja-JP"/>
        </w:rPr>
        <w:t>XXI</w:t>
      </w:r>
      <w:r w:rsidRPr="003453A1">
        <w:rPr>
          <w:rFonts w:ascii="Times New Roman" w:eastAsia="MS Mincho" w:hAnsi="Times New Roman" w:cs="Times New Roman"/>
          <w:sz w:val="28"/>
          <w:szCs w:val="28"/>
          <w:lang w:eastAsia="ja-JP"/>
        </w:rPr>
        <w:t xml:space="preserve"> вв.;</w:t>
      </w:r>
    </w:p>
    <w:p w:rsidR="003453A1" w:rsidRPr="003453A1" w:rsidRDefault="003453A1" w:rsidP="00746F3B">
      <w:pPr>
        <w:numPr>
          <w:ilvl w:val="0"/>
          <w:numId w:val="27"/>
        </w:numPr>
        <w:spacing w:after="0" w:line="360" w:lineRule="auto"/>
        <w:jc w:val="both"/>
        <w:rPr>
          <w:rFonts w:ascii="Times New Roman" w:eastAsia="MS Mincho" w:hAnsi="Times New Roman" w:cs="Times New Roman"/>
          <w:sz w:val="28"/>
          <w:szCs w:val="28"/>
          <w:lang w:eastAsia="ja-JP"/>
        </w:rPr>
      </w:pPr>
      <w:r w:rsidRPr="003453A1">
        <w:rPr>
          <w:rFonts w:ascii="Times New Roman" w:eastAsia="MS Mincho" w:hAnsi="Times New Roman" w:cs="Times New Roman"/>
          <w:sz w:val="28"/>
          <w:szCs w:val="28"/>
          <w:lang w:eastAsia="ja-JP"/>
        </w:rPr>
        <w:t>направления развития личности профессионала и технологии сохранения профессионального и личностного здоровья.</w:t>
      </w:r>
    </w:p>
    <w:p w:rsidR="003453A1" w:rsidRPr="003453A1" w:rsidRDefault="003453A1" w:rsidP="003453A1">
      <w:pPr>
        <w:shd w:val="clear" w:color="auto" w:fill="FFFFFF"/>
        <w:spacing w:after="0" w:line="360" w:lineRule="auto"/>
        <w:jc w:val="both"/>
        <w:rPr>
          <w:rFonts w:ascii="Times New Roman" w:eastAsia="MS Mincho" w:hAnsi="Times New Roman" w:cs="Times New Roman"/>
          <w:i/>
          <w:spacing w:val="-6"/>
          <w:sz w:val="28"/>
          <w:szCs w:val="28"/>
          <w:lang w:eastAsia="ja-JP"/>
        </w:rPr>
      </w:pPr>
      <w:r w:rsidRPr="003453A1">
        <w:rPr>
          <w:rFonts w:ascii="Times New Roman" w:eastAsia="MS Mincho" w:hAnsi="Times New Roman" w:cs="Times New Roman"/>
          <w:i/>
          <w:spacing w:val="-6"/>
          <w:sz w:val="28"/>
          <w:szCs w:val="28"/>
          <w:lang w:eastAsia="ja-JP"/>
        </w:rPr>
        <w:t>Понимать:</w:t>
      </w:r>
    </w:p>
    <w:p w:rsidR="003453A1" w:rsidRPr="003453A1" w:rsidRDefault="003453A1" w:rsidP="00746F3B">
      <w:pPr>
        <w:numPr>
          <w:ilvl w:val="0"/>
          <w:numId w:val="27"/>
        </w:numPr>
        <w:spacing w:after="0" w:line="360" w:lineRule="auto"/>
        <w:jc w:val="both"/>
        <w:rPr>
          <w:rFonts w:ascii="Times New Roman" w:eastAsia="MS Mincho" w:hAnsi="Times New Roman" w:cs="Times New Roman"/>
          <w:sz w:val="28"/>
          <w:szCs w:val="28"/>
          <w:lang w:eastAsia="ja-JP"/>
        </w:rPr>
      </w:pPr>
      <w:r w:rsidRPr="003453A1">
        <w:rPr>
          <w:rFonts w:ascii="Times New Roman" w:eastAsia="MS Mincho" w:hAnsi="Times New Roman" w:cs="Times New Roman"/>
          <w:sz w:val="28"/>
          <w:szCs w:val="28"/>
          <w:lang w:eastAsia="ja-JP"/>
        </w:rPr>
        <w:t>взаимосвязь между историческими условиями и развитием культуры;</w:t>
      </w:r>
    </w:p>
    <w:p w:rsidR="003453A1" w:rsidRPr="003453A1" w:rsidRDefault="003453A1" w:rsidP="00746F3B">
      <w:pPr>
        <w:numPr>
          <w:ilvl w:val="0"/>
          <w:numId w:val="27"/>
        </w:numPr>
        <w:spacing w:after="0" w:line="360" w:lineRule="auto"/>
        <w:jc w:val="both"/>
        <w:rPr>
          <w:rFonts w:ascii="Times New Roman" w:eastAsia="MS Mincho" w:hAnsi="Times New Roman" w:cs="Times New Roman"/>
          <w:sz w:val="28"/>
          <w:szCs w:val="28"/>
          <w:lang w:eastAsia="ja-JP"/>
        </w:rPr>
      </w:pPr>
      <w:r w:rsidRPr="003453A1">
        <w:rPr>
          <w:rFonts w:ascii="Times New Roman" w:eastAsia="MS Mincho" w:hAnsi="Times New Roman" w:cs="Times New Roman"/>
          <w:sz w:val="28"/>
          <w:szCs w:val="28"/>
          <w:lang w:eastAsia="ja-JP"/>
        </w:rPr>
        <w:t xml:space="preserve">вклад российской культуры в мировую культуру </w:t>
      </w:r>
      <w:r w:rsidRPr="003453A1">
        <w:rPr>
          <w:rFonts w:ascii="Times New Roman" w:eastAsia="MS Mincho" w:hAnsi="Times New Roman" w:cs="Times New Roman"/>
          <w:sz w:val="28"/>
          <w:szCs w:val="28"/>
          <w:lang w:val="en-US" w:eastAsia="ja-JP"/>
        </w:rPr>
        <w:t>XX</w:t>
      </w:r>
      <w:r w:rsidRPr="003453A1">
        <w:rPr>
          <w:rFonts w:ascii="Times New Roman" w:eastAsia="MS Mincho" w:hAnsi="Times New Roman" w:cs="Times New Roman"/>
          <w:sz w:val="28"/>
          <w:szCs w:val="28"/>
          <w:lang w:eastAsia="ja-JP"/>
        </w:rPr>
        <w:t xml:space="preserve"> в.</w:t>
      </w:r>
    </w:p>
    <w:p w:rsidR="003453A1" w:rsidRPr="003453A1" w:rsidRDefault="003453A1" w:rsidP="003453A1">
      <w:pPr>
        <w:spacing w:after="0" w:line="360" w:lineRule="auto"/>
        <w:jc w:val="both"/>
        <w:rPr>
          <w:rFonts w:ascii="Times New Roman" w:eastAsia="MS Mincho" w:hAnsi="Times New Roman" w:cs="Times New Roman"/>
          <w:i/>
          <w:iCs/>
          <w:sz w:val="28"/>
          <w:szCs w:val="28"/>
          <w:lang w:eastAsia="ja-JP"/>
        </w:rPr>
      </w:pPr>
      <w:r w:rsidRPr="003453A1">
        <w:rPr>
          <w:rFonts w:ascii="Times New Roman" w:eastAsia="MS Mincho" w:hAnsi="Times New Roman" w:cs="Times New Roman"/>
          <w:sz w:val="28"/>
          <w:szCs w:val="28"/>
          <w:lang w:eastAsia="ja-JP"/>
        </w:rPr>
        <w:tab/>
      </w:r>
      <w:r w:rsidRPr="003453A1">
        <w:rPr>
          <w:rFonts w:ascii="Times New Roman" w:eastAsia="MS Mincho" w:hAnsi="Times New Roman" w:cs="Times New Roman"/>
          <w:i/>
          <w:iCs/>
          <w:sz w:val="28"/>
          <w:szCs w:val="28"/>
          <w:lang w:eastAsia="ja-JP"/>
        </w:rPr>
        <w:t>Уметь:</w:t>
      </w:r>
    </w:p>
    <w:p w:rsidR="003453A1" w:rsidRPr="003453A1" w:rsidRDefault="003453A1" w:rsidP="00746F3B">
      <w:pPr>
        <w:numPr>
          <w:ilvl w:val="0"/>
          <w:numId w:val="29"/>
        </w:numPr>
        <w:shd w:val="clear" w:color="auto" w:fill="FFFFFF"/>
        <w:tabs>
          <w:tab w:val="left" w:leader="underscore" w:pos="6523"/>
        </w:tabs>
        <w:spacing w:after="0" w:line="360" w:lineRule="auto"/>
        <w:jc w:val="both"/>
        <w:rPr>
          <w:rFonts w:ascii="Times New Roman" w:eastAsia="MS Mincho" w:hAnsi="Times New Roman" w:cs="Times New Roman"/>
          <w:spacing w:val="-6"/>
          <w:sz w:val="28"/>
          <w:szCs w:val="28"/>
          <w:lang w:eastAsia="ja-JP"/>
        </w:rPr>
      </w:pPr>
      <w:r w:rsidRPr="003453A1">
        <w:rPr>
          <w:rFonts w:ascii="Times New Roman" w:eastAsia="MS Mincho" w:hAnsi="Times New Roman" w:cs="Times New Roman"/>
          <w:spacing w:val="-6"/>
          <w:sz w:val="28"/>
          <w:szCs w:val="28"/>
          <w:lang w:eastAsia="ja-JP"/>
        </w:rPr>
        <w:t>характеризовать произведения духовной культуры;</w:t>
      </w:r>
    </w:p>
    <w:p w:rsidR="003453A1" w:rsidRPr="003453A1" w:rsidRDefault="003453A1" w:rsidP="00746F3B">
      <w:pPr>
        <w:numPr>
          <w:ilvl w:val="0"/>
          <w:numId w:val="29"/>
        </w:numPr>
        <w:shd w:val="clear" w:color="auto" w:fill="FFFFFF"/>
        <w:tabs>
          <w:tab w:val="left" w:leader="underscore" w:pos="6523"/>
        </w:tabs>
        <w:spacing w:after="0" w:line="360" w:lineRule="auto"/>
        <w:jc w:val="both"/>
        <w:rPr>
          <w:rFonts w:ascii="Times New Roman" w:eastAsia="MS Mincho" w:hAnsi="Times New Roman" w:cs="Times New Roman"/>
          <w:spacing w:val="-6"/>
          <w:sz w:val="28"/>
          <w:szCs w:val="28"/>
          <w:lang w:eastAsia="ja-JP"/>
        </w:rPr>
      </w:pPr>
      <w:r w:rsidRPr="003453A1">
        <w:rPr>
          <w:rFonts w:ascii="Times New Roman" w:eastAsia="MS Mincho" w:hAnsi="Times New Roman" w:cs="Times New Roman"/>
          <w:spacing w:val="-6"/>
          <w:sz w:val="28"/>
          <w:szCs w:val="28"/>
          <w:lang w:eastAsia="ja-JP"/>
        </w:rPr>
        <w:t xml:space="preserve">определять гуманистический потенциал </w:t>
      </w:r>
      <w:proofErr w:type="gramStart"/>
      <w:r w:rsidRPr="003453A1">
        <w:rPr>
          <w:rFonts w:ascii="Times New Roman" w:eastAsia="MS Mincho" w:hAnsi="Times New Roman" w:cs="Times New Roman"/>
          <w:spacing w:val="-6"/>
          <w:sz w:val="28"/>
          <w:szCs w:val="28"/>
          <w:lang w:eastAsia="ja-JP"/>
        </w:rPr>
        <w:t>произведений  современного</w:t>
      </w:r>
      <w:proofErr w:type="gramEnd"/>
      <w:r w:rsidRPr="003453A1">
        <w:rPr>
          <w:rFonts w:ascii="Times New Roman" w:eastAsia="MS Mincho" w:hAnsi="Times New Roman" w:cs="Times New Roman"/>
          <w:spacing w:val="-6"/>
          <w:sz w:val="28"/>
          <w:szCs w:val="28"/>
          <w:lang w:eastAsia="ja-JP"/>
        </w:rPr>
        <w:t xml:space="preserve"> искусства;</w:t>
      </w:r>
    </w:p>
    <w:p w:rsidR="003453A1" w:rsidRPr="003453A1" w:rsidRDefault="003453A1" w:rsidP="00746F3B">
      <w:pPr>
        <w:numPr>
          <w:ilvl w:val="0"/>
          <w:numId w:val="29"/>
        </w:numPr>
        <w:spacing w:after="0" w:line="360" w:lineRule="auto"/>
        <w:jc w:val="both"/>
        <w:rPr>
          <w:rFonts w:ascii="Times New Roman" w:eastAsia="MS Mincho" w:hAnsi="Times New Roman" w:cs="Times New Roman"/>
          <w:sz w:val="28"/>
          <w:szCs w:val="28"/>
          <w:lang w:eastAsia="ja-JP"/>
        </w:rPr>
      </w:pPr>
      <w:r w:rsidRPr="003453A1">
        <w:rPr>
          <w:rFonts w:ascii="Times New Roman" w:eastAsia="MS Mincho" w:hAnsi="Times New Roman" w:cs="Times New Roman"/>
          <w:sz w:val="28"/>
          <w:szCs w:val="28"/>
          <w:lang w:eastAsia="ja-JP"/>
        </w:rPr>
        <w:t>преодолевать социально-</w:t>
      </w:r>
      <w:proofErr w:type="gramStart"/>
      <w:r w:rsidRPr="003453A1">
        <w:rPr>
          <w:rFonts w:ascii="Times New Roman" w:eastAsia="MS Mincho" w:hAnsi="Times New Roman" w:cs="Times New Roman"/>
          <w:sz w:val="28"/>
          <w:szCs w:val="28"/>
          <w:lang w:eastAsia="ja-JP"/>
        </w:rPr>
        <w:t>психологические  затруднения</w:t>
      </w:r>
      <w:proofErr w:type="gramEnd"/>
      <w:r w:rsidRPr="003453A1">
        <w:rPr>
          <w:rFonts w:ascii="Times New Roman" w:eastAsia="MS Mincho" w:hAnsi="Times New Roman" w:cs="Times New Roman"/>
          <w:sz w:val="28"/>
          <w:szCs w:val="28"/>
          <w:lang w:eastAsia="ja-JP"/>
        </w:rPr>
        <w:t xml:space="preserve"> в сфере профессионального общения;</w:t>
      </w:r>
    </w:p>
    <w:p w:rsidR="003453A1" w:rsidRPr="003453A1" w:rsidRDefault="003453A1" w:rsidP="00746F3B">
      <w:pPr>
        <w:numPr>
          <w:ilvl w:val="0"/>
          <w:numId w:val="29"/>
        </w:numPr>
        <w:spacing w:after="0" w:line="360" w:lineRule="auto"/>
        <w:jc w:val="both"/>
        <w:rPr>
          <w:rFonts w:ascii="Times New Roman" w:eastAsia="MS Mincho" w:hAnsi="Times New Roman" w:cs="Times New Roman"/>
          <w:sz w:val="28"/>
          <w:szCs w:val="28"/>
          <w:lang w:eastAsia="ja-JP"/>
        </w:rPr>
      </w:pPr>
      <w:r w:rsidRPr="003453A1">
        <w:rPr>
          <w:rFonts w:ascii="Times New Roman" w:eastAsia="MS Mincho" w:hAnsi="Times New Roman" w:cs="Times New Roman"/>
          <w:sz w:val="28"/>
          <w:szCs w:val="28"/>
          <w:lang w:eastAsia="ja-JP"/>
        </w:rPr>
        <w:t>осуществлять рефлексивную деятельность и планировать саморазвитие;</w:t>
      </w:r>
    </w:p>
    <w:p w:rsidR="003453A1" w:rsidRPr="003453A1" w:rsidRDefault="003453A1" w:rsidP="00746F3B">
      <w:pPr>
        <w:numPr>
          <w:ilvl w:val="0"/>
          <w:numId w:val="29"/>
        </w:numPr>
        <w:spacing w:after="0" w:line="360" w:lineRule="auto"/>
        <w:jc w:val="both"/>
        <w:rPr>
          <w:rFonts w:ascii="Times New Roman" w:eastAsia="MS Mincho" w:hAnsi="Times New Roman" w:cs="Times New Roman"/>
          <w:sz w:val="28"/>
          <w:szCs w:val="28"/>
          <w:lang w:eastAsia="ja-JP"/>
        </w:rPr>
      </w:pPr>
      <w:r w:rsidRPr="003453A1">
        <w:rPr>
          <w:rFonts w:ascii="Times New Roman" w:eastAsia="MS Mincho" w:hAnsi="Times New Roman" w:cs="Times New Roman"/>
          <w:sz w:val="28"/>
          <w:szCs w:val="28"/>
          <w:lang w:eastAsia="ja-JP"/>
        </w:rPr>
        <w:t>использовать технологию тренинга для повышения собственного качества жизни.</w:t>
      </w:r>
    </w:p>
    <w:p w:rsidR="003453A1" w:rsidRPr="003453A1" w:rsidRDefault="003453A1" w:rsidP="003453A1">
      <w:pPr>
        <w:spacing w:after="0" w:line="360" w:lineRule="auto"/>
        <w:jc w:val="both"/>
        <w:rPr>
          <w:rFonts w:ascii="Times New Roman" w:eastAsia="MS Mincho" w:hAnsi="Times New Roman" w:cs="Times New Roman"/>
          <w:i/>
          <w:iCs/>
          <w:sz w:val="28"/>
          <w:szCs w:val="28"/>
          <w:lang w:eastAsia="ja-JP"/>
        </w:rPr>
      </w:pPr>
      <w:r w:rsidRPr="003453A1">
        <w:rPr>
          <w:rFonts w:ascii="Times New Roman" w:eastAsia="MS Mincho" w:hAnsi="Times New Roman" w:cs="Times New Roman"/>
          <w:i/>
          <w:iCs/>
          <w:sz w:val="28"/>
          <w:szCs w:val="28"/>
          <w:lang w:eastAsia="ja-JP"/>
        </w:rPr>
        <w:t>Владеть:</w:t>
      </w:r>
    </w:p>
    <w:p w:rsidR="003453A1" w:rsidRPr="003453A1" w:rsidRDefault="003453A1" w:rsidP="003453A1">
      <w:pPr>
        <w:numPr>
          <w:ilvl w:val="0"/>
          <w:numId w:val="1"/>
        </w:numPr>
        <w:spacing w:after="0" w:line="360" w:lineRule="auto"/>
        <w:jc w:val="both"/>
        <w:rPr>
          <w:rFonts w:ascii="Times New Roman" w:eastAsia="MS Mincho" w:hAnsi="Times New Roman" w:cs="Times New Roman"/>
          <w:sz w:val="28"/>
          <w:szCs w:val="28"/>
          <w:lang w:eastAsia="ja-JP"/>
        </w:rPr>
      </w:pPr>
      <w:r w:rsidRPr="003453A1">
        <w:rPr>
          <w:rFonts w:ascii="Times New Roman" w:eastAsia="MS Mincho" w:hAnsi="Times New Roman" w:cs="Times New Roman"/>
          <w:sz w:val="28"/>
          <w:szCs w:val="28"/>
          <w:lang w:eastAsia="ja-JP"/>
        </w:rPr>
        <w:t>приемами эффективного межличностного общения;</w:t>
      </w:r>
    </w:p>
    <w:p w:rsidR="003453A1" w:rsidRPr="003453A1" w:rsidRDefault="003453A1" w:rsidP="003453A1">
      <w:pPr>
        <w:numPr>
          <w:ilvl w:val="0"/>
          <w:numId w:val="1"/>
        </w:numPr>
        <w:spacing w:after="0" w:line="360" w:lineRule="auto"/>
        <w:jc w:val="both"/>
        <w:rPr>
          <w:rFonts w:ascii="Times New Roman" w:eastAsia="MS Mincho" w:hAnsi="Times New Roman" w:cs="Times New Roman"/>
          <w:sz w:val="28"/>
          <w:szCs w:val="28"/>
          <w:lang w:eastAsia="ja-JP"/>
        </w:rPr>
      </w:pPr>
      <w:r w:rsidRPr="003453A1">
        <w:rPr>
          <w:rFonts w:ascii="Times New Roman" w:eastAsia="MS Mincho" w:hAnsi="Times New Roman" w:cs="Times New Roman"/>
          <w:sz w:val="28"/>
          <w:szCs w:val="28"/>
          <w:lang w:eastAsia="ja-JP"/>
        </w:rPr>
        <w:t>психологическими технологиями управления конфликтами;</w:t>
      </w:r>
    </w:p>
    <w:p w:rsidR="003453A1" w:rsidRPr="003453A1" w:rsidRDefault="003453A1" w:rsidP="003453A1">
      <w:pPr>
        <w:numPr>
          <w:ilvl w:val="0"/>
          <w:numId w:val="1"/>
        </w:numPr>
        <w:spacing w:after="0" w:line="360" w:lineRule="auto"/>
        <w:jc w:val="both"/>
        <w:rPr>
          <w:rFonts w:ascii="Times New Roman" w:eastAsia="MS Mincho" w:hAnsi="Times New Roman" w:cs="Times New Roman"/>
          <w:sz w:val="28"/>
          <w:szCs w:val="28"/>
          <w:lang w:eastAsia="ja-JP"/>
        </w:rPr>
      </w:pPr>
      <w:r w:rsidRPr="003453A1">
        <w:rPr>
          <w:rFonts w:ascii="Times New Roman" w:eastAsia="MS Mincho" w:hAnsi="Times New Roman" w:cs="Times New Roman"/>
          <w:sz w:val="28"/>
          <w:szCs w:val="28"/>
          <w:lang w:eastAsia="ja-JP"/>
        </w:rPr>
        <w:t>приемами саморегуляции.</w:t>
      </w:r>
    </w:p>
    <w:p w:rsidR="003453A1" w:rsidRDefault="003453A1" w:rsidP="003453A1">
      <w:pPr>
        <w:spacing w:after="0" w:line="360" w:lineRule="auto"/>
        <w:jc w:val="both"/>
        <w:rPr>
          <w:rFonts w:ascii="Times New Roman" w:eastAsia="MS Mincho" w:hAnsi="Times New Roman" w:cs="Times New Roman"/>
          <w:sz w:val="28"/>
          <w:szCs w:val="28"/>
          <w:lang w:eastAsia="ja-JP"/>
        </w:rPr>
      </w:pPr>
    </w:p>
    <w:p w:rsidR="003453A1" w:rsidRPr="003453A1" w:rsidRDefault="003453A1" w:rsidP="003453A1">
      <w:pPr>
        <w:spacing w:after="0" w:line="360" w:lineRule="auto"/>
        <w:jc w:val="center"/>
        <w:rPr>
          <w:rFonts w:ascii="Times New Roman" w:eastAsia="MS Mincho" w:hAnsi="Times New Roman" w:cs="Times New Roman"/>
          <w:b/>
          <w:sz w:val="28"/>
          <w:szCs w:val="28"/>
          <w:lang w:eastAsia="ja-JP"/>
        </w:rPr>
      </w:pPr>
      <w:r w:rsidRPr="003453A1">
        <w:rPr>
          <w:rFonts w:ascii="Times New Roman" w:eastAsia="MS Mincho" w:hAnsi="Times New Roman" w:cs="Times New Roman"/>
          <w:b/>
          <w:sz w:val="28"/>
          <w:szCs w:val="28"/>
          <w:lang w:eastAsia="ja-JP"/>
        </w:rPr>
        <w:t>5. СОДЕРЖАНИЕ ПРОГРАММЫ</w:t>
      </w:r>
    </w:p>
    <w:p w:rsidR="003453A1" w:rsidRPr="003453A1" w:rsidRDefault="003453A1" w:rsidP="003453A1">
      <w:pPr>
        <w:spacing w:after="0" w:line="360" w:lineRule="auto"/>
        <w:jc w:val="center"/>
        <w:rPr>
          <w:rFonts w:ascii="Times New Roman" w:eastAsia="MS Mincho" w:hAnsi="Times New Roman" w:cs="Times New Roman"/>
          <w:b/>
          <w:sz w:val="28"/>
          <w:szCs w:val="28"/>
          <w:lang w:eastAsia="ja-JP"/>
        </w:rPr>
      </w:pPr>
      <w:r w:rsidRPr="003453A1">
        <w:rPr>
          <w:rFonts w:ascii="Times New Roman" w:eastAsia="MS Mincho" w:hAnsi="Times New Roman" w:cs="Times New Roman"/>
          <w:b/>
          <w:sz w:val="28"/>
          <w:szCs w:val="28"/>
          <w:lang w:eastAsia="ja-JP"/>
        </w:rPr>
        <w:t>5.1. Учебно-тематический план программы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8"/>
        <w:gridCol w:w="4198"/>
        <w:gridCol w:w="962"/>
        <w:gridCol w:w="960"/>
        <w:gridCol w:w="1800"/>
        <w:gridCol w:w="1062"/>
      </w:tblGrid>
      <w:tr w:rsidR="003453A1" w:rsidRPr="003453A1" w:rsidTr="00D01D21">
        <w:trPr>
          <w:cantSplit/>
          <w:tblHeader/>
        </w:trPr>
        <w:tc>
          <w:tcPr>
            <w:tcW w:w="588" w:type="dxa"/>
            <w:vMerge w:val="restart"/>
          </w:tcPr>
          <w:p w:rsidR="003453A1" w:rsidRPr="003453A1" w:rsidRDefault="003453A1" w:rsidP="003453A1">
            <w:pPr>
              <w:spacing w:after="0" w:line="240" w:lineRule="auto"/>
              <w:jc w:val="center"/>
              <w:rPr>
                <w:rFonts w:ascii="Times New Roman" w:eastAsia="MS Mincho" w:hAnsi="Times New Roman" w:cs="Times New Roman"/>
                <w:sz w:val="24"/>
                <w:szCs w:val="24"/>
                <w:lang w:eastAsia="ja-JP"/>
              </w:rPr>
            </w:pPr>
          </w:p>
          <w:p w:rsidR="003453A1" w:rsidRPr="003453A1" w:rsidRDefault="003453A1" w:rsidP="003453A1">
            <w:pPr>
              <w:spacing w:after="0" w:line="240" w:lineRule="auto"/>
              <w:jc w:val="center"/>
              <w:rPr>
                <w:rFonts w:ascii="Times New Roman" w:eastAsia="MS Mincho" w:hAnsi="Times New Roman" w:cs="Times New Roman"/>
                <w:sz w:val="24"/>
                <w:szCs w:val="24"/>
                <w:lang w:eastAsia="ja-JP"/>
              </w:rPr>
            </w:pPr>
            <w:r w:rsidRPr="003453A1">
              <w:rPr>
                <w:rFonts w:ascii="Times New Roman" w:eastAsia="MS Mincho" w:hAnsi="Times New Roman" w:cs="Times New Roman"/>
                <w:sz w:val="24"/>
                <w:szCs w:val="24"/>
                <w:lang w:eastAsia="ja-JP"/>
              </w:rPr>
              <w:t>№ п/п</w:t>
            </w:r>
          </w:p>
        </w:tc>
        <w:tc>
          <w:tcPr>
            <w:tcW w:w="4198" w:type="dxa"/>
            <w:vMerge w:val="restart"/>
          </w:tcPr>
          <w:p w:rsidR="003453A1" w:rsidRPr="003453A1" w:rsidRDefault="003453A1" w:rsidP="003453A1">
            <w:pPr>
              <w:spacing w:after="0" w:line="240" w:lineRule="auto"/>
              <w:jc w:val="center"/>
              <w:rPr>
                <w:rFonts w:ascii="Times New Roman" w:eastAsia="MS Mincho" w:hAnsi="Times New Roman" w:cs="Times New Roman"/>
                <w:sz w:val="24"/>
                <w:szCs w:val="24"/>
                <w:lang w:eastAsia="ja-JP"/>
              </w:rPr>
            </w:pPr>
          </w:p>
          <w:p w:rsidR="003453A1" w:rsidRPr="003453A1" w:rsidRDefault="003453A1" w:rsidP="003453A1">
            <w:pPr>
              <w:spacing w:after="0" w:line="240" w:lineRule="auto"/>
              <w:jc w:val="center"/>
              <w:rPr>
                <w:rFonts w:ascii="Times New Roman" w:eastAsia="MS Mincho" w:hAnsi="Times New Roman" w:cs="Times New Roman"/>
                <w:sz w:val="24"/>
                <w:szCs w:val="24"/>
                <w:lang w:eastAsia="ja-JP"/>
              </w:rPr>
            </w:pPr>
            <w:r w:rsidRPr="003453A1">
              <w:rPr>
                <w:rFonts w:ascii="Times New Roman" w:eastAsia="MS Mincho" w:hAnsi="Times New Roman" w:cs="Times New Roman"/>
                <w:sz w:val="24"/>
                <w:szCs w:val="24"/>
                <w:lang w:eastAsia="ja-JP"/>
              </w:rPr>
              <w:t>Наименование</w:t>
            </w:r>
          </w:p>
          <w:p w:rsidR="003453A1" w:rsidRPr="003453A1" w:rsidRDefault="003453A1" w:rsidP="003453A1">
            <w:pPr>
              <w:spacing w:after="0" w:line="240" w:lineRule="auto"/>
              <w:jc w:val="center"/>
              <w:rPr>
                <w:rFonts w:ascii="Times New Roman" w:eastAsia="MS Mincho" w:hAnsi="Times New Roman" w:cs="Times New Roman"/>
                <w:sz w:val="24"/>
                <w:szCs w:val="24"/>
                <w:lang w:eastAsia="ja-JP"/>
              </w:rPr>
            </w:pPr>
            <w:r w:rsidRPr="003453A1">
              <w:rPr>
                <w:rFonts w:ascii="Times New Roman" w:eastAsia="MS Mincho" w:hAnsi="Times New Roman" w:cs="Times New Roman"/>
                <w:sz w:val="24"/>
                <w:szCs w:val="24"/>
                <w:lang w:eastAsia="ja-JP"/>
              </w:rPr>
              <w:t xml:space="preserve"> модулей, разделов и тем</w:t>
            </w:r>
          </w:p>
        </w:tc>
        <w:tc>
          <w:tcPr>
            <w:tcW w:w="962" w:type="dxa"/>
            <w:vMerge w:val="restart"/>
          </w:tcPr>
          <w:p w:rsidR="003453A1" w:rsidRPr="003453A1" w:rsidRDefault="003453A1" w:rsidP="003453A1">
            <w:pPr>
              <w:spacing w:after="0" w:line="240" w:lineRule="auto"/>
              <w:jc w:val="center"/>
              <w:rPr>
                <w:rFonts w:ascii="Times New Roman" w:eastAsia="MS Mincho" w:hAnsi="Times New Roman" w:cs="Times New Roman"/>
                <w:sz w:val="24"/>
                <w:szCs w:val="24"/>
                <w:lang w:eastAsia="ja-JP"/>
              </w:rPr>
            </w:pPr>
          </w:p>
          <w:p w:rsidR="003453A1" w:rsidRPr="003453A1" w:rsidRDefault="003453A1" w:rsidP="003453A1">
            <w:pPr>
              <w:spacing w:after="0" w:line="240" w:lineRule="auto"/>
              <w:jc w:val="center"/>
              <w:rPr>
                <w:rFonts w:ascii="Times New Roman" w:eastAsia="MS Mincho" w:hAnsi="Times New Roman" w:cs="Times New Roman"/>
                <w:sz w:val="24"/>
                <w:szCs w:val="24"/>
                <w:lang w:eastAsia="ja-JP"/>
              </w:rPr>
            </w:pPr>
            <w:r w:rsidRPr="003453A1">
              <w:rPr>
                <w:rFonts w:ascii="Times New Roman" w:eastAsia="MS Mincho" w:hAnsi="Times New Roman" w:cs="Times New Roman"/>
                <w:sz w:val="24"/>
                <w:szCs w:val="24"/>
                <w:lang w:eastAsia="ja-JP"/>
              </w:rPr>
              <w:t xml:space="preserve">Всего, </w:t>
            </w:r>
          </w:p>
          <w:p w:rsidR="003453A1" w:rsidRPr="003453A1" w:rsidRDefault="003453A1" w:rsidP="003453A1">
            <w:pPr>
              <w:spacing w:after="0" w:line="240" w:lineRule="auto"/>
              <w:jc w:val="center"/>
              <w:rPr>
                <w:rFonts w:ascii="Times New Roman" w:eastAsia="MS Mincho" w:hAnsi="Times New Roman" w:cs="Times New Roman"/>
                <w:sz w:val="24"/>
                <w:szCs w:val="24"/>
                <w:lang w:eastAsia="ja-JP"/>
              </w:rPr>
            </w:pPr>
            <w:r w:rsidRPr="003453A1">
              <w:rPr>
                <w:rFonts w:ascii="Times New Roman" w:eastAsia="MS Mincho" w:hAnsi="Times New Roman" w:cs="Times New Roman"/>
                <w:sz w:val="24"/>
                <w:szCs w:val="24"/>
                <w:lang w:eastAsia="ja-JP"/>
              </w:rPr>
              <w:t>час.</w:t>
            </w:r>
          </w:p>
        </w:tc>
        <w:tc>
          <w:tcPr>
            <w:tcW w:w="3822" w:type="dxa"/>
            <w:gridSpan w:val="3"/>
            <w:vAlign w:val="center"/>
          </w:tcPr>
          <w:p w:rsidR="003453A1" w:rsidRPr="003453A1" w:rsidRDefault="003453A1" w:rsidP="003453A1">
            <w:pPr>
              <w:spacing w:after="0" w:line="240" w:lineRule="auto"/>
              <w:jc w:val="center"/>
              <w:rPr>
                <w:rFonts w:ascii="Times New Roman" w:eastAsia="MS Mincho" w:hAnsi="Times New Roman" w:cs="Times New Roman"/>
                <w:sz w:val="24"/>
                <w:szCs w:val="24"/>
                <w:lang w:eastAsia="ja-JP"/>
              </w:rPr>
            </w:pPr>
            <w:r w:rsidRPr="003453A1">
              <w:rPr>
                <w:rFonts w:ascii="Times New Roman" w:eastAsia="MS Mincho" w:hAnsi="Times New Roman" w:cs="Times New Roman"/>
                <w:sz w:val="24"/>
                <w:szCs w:val="24"/>
                <w:lang w:eastAsia="ja-JP"/>
              </w:rPr>
              <w:t>В том числе:</w:t>
            </w:r>
          </w:p>
          <w:p w:rsidR="003453A1" w:rsidRPr="003453A1" w:rsidRDefault="003453A1" w:rsidP="003453A1">
            <w:pPr>
              <w:spacing w:after="0" w:line="240" w:lineRule="auto"/>
              <w:jc w:val="center"/>
              <w:rPr>
                <w:rFonts w:ascii="Times New Roman" w:eastAsia="MS Mincho" w:hAnsi="Times New Roman" w:cs="Times New Roman"/>
                <w:sz w:val="24"/>
                <w:szCs w:val="24"/>
                <w:lang w:eastAsia="ja-JP"/>
              </w:rPr>
            </w:pPr>
          </w:p>
        </w:tc>
      </w:tr>
      <w:tr w:rsidR="003453A1" w:rsidRPr="003453A1" w:rsidTr="00D01D21">
        <w:trPr>
          <w:cantSplit/>
          <w:tblHeader/>
        </w:trPr>
        <w:tc>
          <w:tcPr>
            <w:tcW w:w="588" w:type="dxa"/>
            <w:vMerge/>
          </w:tcPr>
          <w:p w:rsidR="003453A1" w:rsidRPr="003453A1" w:rsidRDefault="003453A1" w:rsidP="003453A1">
            <w:pPr>
              <w:spacing w:after="0" w:line="360" w:lineRule="auto"/>
              <w:jc w:val="center"/>
              <w:rPr>
                <w:rFonts w:ascii="Times New Roman" w:eastAsia="MS Mincho" w:hAnsi="Times New Roman" w:cs="Times New Roman"/>
                <w:sz w:val="24"/>
                <w:szCs w:val="24"/>
                <w:lang w:eastAsia="ja-JP"/>
              </w:rPr>
            </w:pPr>
          </w:p>
        </w:tc>
        <w:tc>
          <w:tcPr>
            <w:tcW w:w="4198" w:type="dxa"/>
            <w:vMerge/>
          </w:tcPr>
          <w:p w:rsidR="003453A1" w:rsidRPr="003453A1" w:rsidRDefault="003453A1" w:rsidP="003453A1">
            <w:pPr>
              <w:spacing w:after="0" w:line="360" w:lineRule="auto"/>
              <w:jc w:val="center"/>
              <w:rPr>
                <w:rFonts w:ascii="Times New Roman" w:eastAsia="MS Mincho" w:hAnsi="Times New Roman" w:cs="Times New Roman"/>
                <w:sz w:val="24"/>
                <w:szCs w:val="24"/>
                <w:lang w:eastAsia="ja-JP"/>
              </w:rPr>
            </w:pPr>
          </w:p>
        </w:tc>
        <w:tc>
          <w:tcPr>
            <w:tcW w:w="962" w:type="dxa"/>
            <w:vMerge/>
          </w:tcPr>
          <w:p w:rsidR="003453A1" w:rsidRPr="003453A1" w:rsidRDefault="003453A1" w:rsidP="003453A1">
            <w:pPr>
              <w:spacing w:after="0" w:line="360" w:lineRule="auto"/>
              <w:jc w:val="center"/>
              <w:rPr>
                <w:rFonts w:ascii="Times New Roman" w:eastAsia="MS Mincho" w:hAnsi="Times New Roman" w:cs="Times New Roman"/>
                <w:sz w:val="24"/>
                <w:szCs w:val="24"/>
                <w:lang w:eastAsia="ja-JP"/>
              </w:rPr>
            </w:pPr>
          </w:p>
        </w:tc>
        <w:tc>
          <w:tcPr>
            <w:tcW w:w="960" w:type="dxa"/>
          </w:tcPr>
          <w:p w:rsidR="003453A1" w:rsidRPr="003453A1" w:rsidRDefault="003453A1" w:rsidP="003453A1">
            <w:pPr>
              <w:spacing w:after="0" w:line="240" w:lineRule="auto"/>
              <w:jc w:val="center"/>
              <w:rPr>
                <w:rFonts w:ascii="Times New Roman" w:eastAsia="MS Mincho" w:hAnsi="Times New Roman" w:cs="Times New Roman"/>
                <w:sz w:val="24"/>
                <w:szCs w:val="24"/>
                <w:lang w:eastAsia="ja-JP"/>
              </w:rPr>
            </w:pPr>
          </w:p>
          <w:p w:rsidR="003453A1" w:rsidRPr="003453A1" w:rsidRDefault="003453A1" w:rsidP="003453A1">
            <w:pPr>
              <w:spacing w:after="0" w:line="240" w:lineRule="auto"/>
              <w:jc w:val="center"/>
              <w:rPr>
                <w:rFonts w:ascii="Times New Roman" w:eastAsia="MS Mincho" w:hAnsi="Times New Roman" w:cs="Times New Roman"/>
                <w:sz w:val="24"/>
                <w:szCs w:val="24"/>
                <w:lang w:eastAsia="ja-JP"/>
              </w:rPr>
            </w:pPr>
            <w:r w:rsidRPr="003453A1">
              <w:rPr>
                <w:rFonts w:ascii="Times New Roman" w:eastAsia="MS Mincho" w:hAnsi="Times New Roman" w:cs="Times New Roman"/>
                <w:sz w:val="24"/>
                <w:szCs w:val="24"/>
                <w:lang w:eastAsia="ja-JP"/>
              </w:rPr>
              <w:t>Лекции</w:t>
            </w:r>
          </w:p>
        </w:tc>
        <w:tc>
          <w:tcPr>
            <w:tcW w:w="1800" w:type="dxa"/>
          </w:tcPr>
          <w:p w:rsidR="003453A1" w:rsidRPr="003453A1" w:rsidRDefault="003453A1" w:rsidP="003453A1">
            <w:pPr>
              <w:spacing w:after="0" w:line="240" w:lineRule="auto"/>
              <w:jc w:val="center"/>
              <w:rPr>
                <w:rFonts w:ascii="Times New Roman" w:eastAsia="MS Mincho" w:hAnsi="Times New Roman" w:cs="Times New Roman"/>
                <w:sz w:val="24"/>
                <w:szCs w:val="24"/>
                <w:lang w:eastAsia="ja-JP"/>
              </w:rPr>
            </w:pPr>
            <w:r w:rsidRPr="003453A1">
              <w:rPr>
                <w:rFonts w:ascii="Times New Roman" w:eastAsia="MS Mincho" w:hAnsi="Times New Roman" w:cs="Times New Roman"/>
                <w:sz w:val="24"/>
                <w:szCs w:val="24"/>
                <w:lang w:eastAsia="ja-JP"/>
              </w:rPr>
              <w:t>Практические занятия (семинары), лабораторные работы</w:t>
            </w:r>
          </w:p>
        </w:tc>
        <w:tc>
          <w:tcPr>
            <w:tcW w:w="1062" w:type="dxa"/>
          </w:tcPr>
          <w:p w:rsidR="003453A1" w:rsidRPr="003453A1" w:rsidRDefault="003453A1" w:rsidP="003453A1">
            <w:pPr>
              <w:spacing w:after="0" w:line="240" w:lineRule="auto"/>
              <w:jc w:val="center"/>
              <w:rPr>
                <w:rFonts w:ascii="Times New Roman" w:eastAsia="MS Mincho" w:hAnsi="Times New Roman" w:cs="Times New Roman"/>
                <w:sz w:val="24"/>
                <w:szCs w:val="24"/>
                <w:lang w:eastAsia="ja-JP"/>
              </w:rPr>
            </w:pPr>
          </w:p>
          <w:p w:rsidR="003453A1" w:rsidRPr="003453A1" w:rsidRDefault="003453A1" w:rsidP="003453A1">
            <w:pPr>
              <w:spacing w:after="0" w:line="240" w:lineRule="auto"/>
              <w:jc w:val="center"/>
              <w:rPr>
                <w:rFonts w:ascii="Times New Roman" w:eastAsia="MS Mincho" w:hAnsi="Times New Roman" w:cs="Times New Roman"/>
                <w:sz w:val="24"/>
                <w:szCs w:val="24"/>
                <w:lang w:eastAsia="ja-JP"/>
              </w:rPr>
            </w:pPr>
            <w:r w:rsidRPr="003453A1">
              <w:rPr>
                <w:rFonts w:ascii="Times New Roman" w:eastAsia="MS Mincho" w:hAnsi="Times New Roman" w:cs="Times New Roman"/>
                <w:sz w:val="24"/>
                <w:szCs w:val="24"/>
                <w:lang w:eastAsia="ja-JP"/>
              </w:rPr>
              <w:t>Выездные занятия</w:t>
            </w:r>
          </w:p>
        </w:tc>
      </w:tr>
      <w:tr w:rsidR="003453A1" w:rsidRPr="003453A1" w:rsidTr="00D01D21">
        <w:trPr>
          <w:cantSplit/>
        </w:trPr>
        <w:tc>
          <w:tcPr>
            <w:tcW w:w="588" w:type="dxa"/>
          </w:tcPr>
          <w:p w:rsidR="003453A1" w:rsidRPr="003453A1" w:rsidRDefault="003453A1" w:rsidP="003453A1">
            <w:pPr>
              <w:spacing w:after="0" w:line="240" w:lineRule="auto"/>
              <w:jc w:val="center"/>
              <w:rPr>
                <w:rFonts w:ascii="Times New Roman" w:eastAsia="MS Mincho" w:hAnsi="Times New Roman" w:cs="Times New Roman"/>
                <w:b/>
                <w:sz w:val="24"/>
                <w:szCs w:val="24"/>
                <w:lang w:eastAsia="ja-JP"/>
              </w:rPr>
            </w:pPr>
            <w:r w:rsidRPr="003453A1">
              <w:rPr>
                <w:rFonts w:ascii="Times New Roman" w:eastAsia="MS Mincho" w:hAnsi="Times New Roman" w:cs="Times New Roman"/>
                <w:b/>
                <w:sz w:val="24"/>
                <w:szCs w:val="24"/>
                <w:lang w:eastAsia="ja-JP"/>
              </w:rPr>
              <w:t>1</w:t>
            </w:r>
          </w:p>
        </w:tc>
        <w:tc>
          <w:tcPr>
            <w:tcW w:w="4198" w:type="dxa"/>
          </w:tcPr>
          <w:p w:rsidR="003453A1" w:rsidRPr="003453A1" w:rsidRDefault="003453A1" w:rsidP="003453A1">
            <w:pPr>
              <w:spacing w:after="0" w:line="240" w:lineRule="auto"/>
              <w:jc w:val="both"/>
              <w:rPr>
                <w:rFonts w:ascii="Times New Roman" w:eastAsia="MS Mincho" w:hAnsi="Times New Roman" w:cs="Times New Roman"/>
                <w:b/>
                <w:color w:val="000000"/>
                <w:sz w:val="24"/>
                <w:szCs w:val="24"/>
                <w:lang w:eastAsia="ja-JP"/>
              </w:rPr>
            </w:pPr>
            <w:r w:rsidRPr="003453A1">
              <w:rPr>
                <w:rFonts w:ascii="Times New Roman" w:eastAsia="MS Mincho" w:hAnsi="Times New Roman" w:cs="Times New Roman"/>
                <w:b/>
                <w:color w:val="000000"/>
                <w:sz w:val="24"/>
                <w:szCs w:val="24"/>
                <w:lang w:eastAsia="ja-JP"/>
              </w:rPr>
              <w:t xml:space="preserve">Модуль 1. </w:t>
            </w:r>
            <w:r w:rsidRPr="003453A1">
              <w:rPr>
                <w:rFonts w:ascii="Times New Roman" w:eastAsia="MS Mincho" w:hAnsi="Times New Roman" w:cs="Times New Roman"/>
                <w:b/>
                <w:sz w:val="24"/>
                <w:szCs w:val="24"/>
                <w:lang w:eastAsia="ja-JP"/>
              </w:rPr>
              <w:t>Основные тенденции развития современной художественной культуры</w:t>
            </w:r>
          </w:p>
        </w:tc>
        <w:tc>
          <w:tcPr>
            <w:tcW w:w="962" w:type="dxa"/>
          </w:tcPr>
          <w:p w:rsidR="003453A1" w:rsidRPr="003453A1" w:rsidRDefault="003453A1" w:rsidP="003453A1">
            <w:pPr>
              <w:spacing w:after="0" w:line="240" w:lineRule="auto"/>
              <w:jc w:val="center"/>
              <w:rPr>
                <w:rFonts w:ascii="Times New Roman" w:eastAsia="MS Mincho" w:hAnsi="Times New Roman" w:cs="Times New Roman"/>
                <w:b/>
                <w:sz w:val="24"/>
                <w:szCs w:val="24"/>
                <w:highlight w:val="yellow"/>
                <w:lang w:eastAsia="ja-JP"/>
              </w:rPr>
            </w:pPr>
            <w:r w:rsidRPr="003453A1">
              <w:rPr>
                <w:rFonts w:ascii="Times New Roman" w:eastAsia="MS Mincho" w:hAnsi="Times New Roman" w:cs="Times New Roman"/>
                <w:b/>
                <w:sz w:val="24"/>
                <w:szCs w:val="24"/>
                <w:lang w:eastAsia="ja-JP"/>
              </w:rPr>
              <w:t>16</w:t>
            </w:r>
          </w:p>
        </w:tc>
        <w:tc>
          <w:tcPr>
            <w:tcW w:w="960" w:type="dxa"/>
          </w:tcPr>
          <w:p w:rsidR="003453A1" w:rsidRPr="003453A1" w:rsidRDefault="003453A1" w:rsidP="003453A1">
            <w:pPr>
              <w:spacing w:after="0" w:line="240" w:lineRule="auto"/>
              <w:jc w:val="center"/>
              <w:rPr>
                <w:rFonts w:ascii="Times New Roman" w:eastAsia="MS Mincho" w:hAnsi="Times New Roman" w:cs="Times New Roman"/>
                <w:b/>
                <w:sz w:val="24"/>
                <w:szCs w:val="24"/>
                <w:lang w:eastAsia="ja-JP"/>
              </w:rPr>
            </w:pPr>
            <w:r w:rsidRPr="003453A1">
              <w:rPr>
                <w:rFonts w:ascii="Times New Roman" w:eastAsia="MS Mincho" w:hAnsi="Times New Roman" w:cs="Times New Roman"/>
                <w:b/>
                <w:sz w:val="24"/>
                <w:szCs w:val="24"/>
                <w:lang w:eastAsia="ja-JP"/>
              </w:rPr>
              <w:t>12</w:t>
            </w:r>
          </w:p>
        </w:tc>
        <w:tc>
          <w:tcPr>
            <w:tcW w:w="1800" w:type="dxa"/>
          </w:tcPr>
          <w:p w:rsidR="003453A1" w:rsidRPr="003453A1" w:rsidRDefault="003453A1" w:rsidP="003453A1">
            <w:pPr>
              <w:spacing w:after="0" w:line="240" w:lineRule="auto"/>
              <w:jc w:val="center"/>
              <w:rPr>
                <w:rFonts w:ascii="Times New Roman" w:eastAsia="MS Mincho" w:hAnsi="Times New Roman" w:cs="Times New Roman"/>
                <w:b/>
                <w:sz w:val="24"/>
                <w:szCs w:val="24"/>
                <w:lang w:eastAsia="ja-JP"/>
              </w:rPr>
            </w:pPr>
            <w:r w:rsidRPr="003453A1">
              <w:rPr>
                <w:rFonts w:ascii="Times New Roman" w:eastAsia="MS Mincho" w:hAnsi="Times New Roman" w:cs="Times New Roman"/>
                <w:b/>
                <w:sz w:val="24"/>
                <w:szCs w:val="24"/>
                <w:lang w:eastAsia="ja-JP"/>
              </w:rPr>
              <w:t>4</w:t>
            </w:r>
          </w:p>
        </w:tc>
        <w:tc>
          <w:tcPr>
            <w:tcW w:w="1062" w:type="dxa"/>
          </w:tcPr>
          <w:p w:rsidR="003453A1" w:rsidRPr="003453A1" w:rsidRDefault="003453A1" w:rsidP="003453A1">
            <w:pPr>
              <w:spacing w:after="0" w:line="240" w:lineRule="auto"/>
              <w:jc w:val="center"/>
              <w:rPr>
                <w:rFonts w:ascii="Times New Roman" w:eastAsia="MS Mincho" w:hAnsi="Times New Roman" w:cs="Times New Roman"/>
                <w:b/>
                <w:sz w:val="24"/>
                <w:szCs w:val="24"/>
                <w:lang w:eastAsia="ja-JP"/>
              </w:rPr>
            </w:pPr>
            <w:r w:rsidRPr="003453A1">
              <w:rPr>
                <w:rFonts w:ascii="Times New Roman" w:eastAsia="MS Mincho" w:hAnsi="Times New Roman" w:cs="Times New Roman"/>
                <w:b/>
                <w:sz w:val="24"/>
                <w:szCs w:val="24"/>
                <w:lang w:eastAsia="ja-JP"/>
              </w:rPr>
              <w:t>-</w:t>
            </w:r>
          </w:p>
        </w:tc>
      </w:tr>
      <w:tr w:rsidR="003453A1" w:rsidRPr="003453A1" w:rsidTr="00D01D21">
        <w:trPr>
          <w:cantSplit/>
        </w:trPr>
        <w:tc>
          <w:tcPr>
            <w:tcW w:w="588" w:type="dxa"/>
          </w:tcPr>
          <w:p w:rsidR="003453A1" w:rsidRPr="003453A1" w:rsidRDefault="003453A1" w:rsidP="003453A1">
            <w:pPr>
              <w:spacing w:after="0" w:line="240" w:lineRule="auto"/>
              <w:jc w:val="center"/>
              <w:rPr>
                <w:rFonts w:ascii="Times New Roman" w:eastAsia="MS Mincho" w:hAnsi="Times New Roman" w:cs="Times New Roman"/>
                <w:b/>
                <w:sz w:val="24"/>
                <w:szCs w:val="24"/>
                <w:lang w:eastAsia="ja-JP"/>
              </w:rPr>
            </w:pPr>
          </w:p>
        </w:tc>
        <w:tc>
          <w:tcPr>
            <w:tcW w:w="4198" w:type="dxa"/>
          </w:tcPr>
          <w:p w:rsidR="003453A1" w:rsidRPr="003453A1" w:rsidRDefault="003453A1" w:rsidP="003453A1">
            <w:pPr>
              <w:spacing w:after="0" w:line="240" w:lineRule="auto"/>
              <w:rPr>
                <w:rFonts w:ascii="Times New Roman" w:eastAsia="MS Mincho" w:hAnsi="Times New Roman" w:cs="Times New Roman"/>
                <w:color w:val="000000"/>
                <w:sz w:val="24"/>
                <w:szCs w:val="24"/>
                <w:lang w:eastAsia="ja-JP"/>
              </w:rPr>
            </w:pPr>
            <w:r w:rsidRPr="003453A1">
              <w:rPr>
                <w:rFonts w:ascii="Times New Roman" w:eastAsia="MS Mincho" w:hAnsi="Times New Roman" w:cs="Times New Roman"/>
                <w:color w:val="000000"/>
                <w:sz w:val="24"/>
                <w:szCs w:val="24"/>
                <w:lang w:eastAsia="ja-JP"/>
              </w:rPr>
              <w:t>Раздел 1. Основные тенденции развития художественной культуры конца XIX- начала XXI вв.</w:t>
            </w:r>
          </w:p>
        </w:tc>
        <w:tc>
          <w:tcPr>
            <w:tcW w:w="962" w:type="dxa"/>
          </w:tcPr>
          <w:p w:rsidR="003453A1" w:rsidRPr="003453A1" w:rsidRDefault="003453A1" w:rsidP="003453A1">
            <w:pPr>
              <w:spacing w:after="0" w:line="240" w:lineRule="auto"/>
              <w:jc w:val="center"/>
              <w:rPr>
                <w:rFonts w:ascii="Times New Roman" w:eastAsia="MS Mincho" w:hAnsi="Times New Roman" w:cs="Times New Roman"/>
                <w:b/>
                <w:sz w:val="24"/>
                <w:szCs w:val="24"/>
                <w:highlight w:val="yellow"/>
                <w:lang w:eastAsia="ja-JP"/>
              </w:rPr>
            </w:pPr>
            <w:r w:rsidRPr="003453A1">
              <w:rPr>
                <w:rFonts w:ascii="Times New Roman" w:eastAsia="MS Mincho" w:hAnsi="Times New Roman" w:cs="Times New Roman"/>
                <w:b/>
                <w:sz w:val="24"/>
                <w:szCs w:val="24"/>
                <w:lang w:eastAsia="ja-JP"/>
              </w:rPr>
              <w:t>8</w:t>
            </w:r>
          </w:p>
        </w:tc>
        <w:tc>
          <w:tcPr>
            <w:tcW w:w="960" w:type="dxa"/>
          </w:tcPr>
          <w:p w:rsidR="003453A1" w:rsidRPr="003453A1" w:rsidRDefault="003453A1" w:rsidP="003453A1">
            <w:pPr>
              <w:spacing w:after="0" w:line="240" w:lineRule="auto"/>
              <w:jc w:val="center"/>
              <w:rPr>
                <w:rFonts w:ascii="Times New Roman" w:eastAsia="MS Mincho" w:hAnsi="Times New Roman" w:cs="Times New Roman"/>
                <w:b/>
                <w:sz w:val="24"/>
                <w:szCs w:val="24"/>
                <w:lang w:eastAsia="ja-JP"/>
              </w:rPr>
            </w:pPr>
            <w:r w:rsidRPr="003453A1">
              <w:rPr>
                <w:rFonts w:ascii="Times New Roman" w:eastAsia="MS Mincho" w:hAnsi="Times New Roman" w:cs="Times New Roman"/>
                <w:b/>
                <w:sz w:val="24"/>
                <w:szCs w:val="24"/>
                <w:lang w:eastAsia="ja-JP"/>
              </w:rPr>
              <w:t>4</w:t>
            </w:r>
          </w:p>
        </w:tc>
        <w:tc>
          <w:tcPr>
            <w:tcW w:w="1800" w:type="dxa"/>
          </w:tcPr>
          <w:p w:rsidR="003453A1" w:rsidRPr="003453A1" w:rsidRDefault="003453A1" w:rsidP="003453A1">
            <w:pPr>
              <w:spacing w:after="0" w:line="240" w:lineRule="auto"/>
              <w:jc w:val="center"/>
              <w:rPr>
                <w:rFonts w:ascii="Times New Roman" w:eastAsia="MS Mincho" w:hAnsi="Times New Roman" w:cs="Times New Roman"/>
                <w:b/>
                <w:sz w:val="24"/>
                <w:szCs w:val="24"/>
                <w:lang w:eastAsia="ja-JP"/>
              </w:rPr>
            </w:pPr>
            <w:r w:rsidRPr="003453A1">
              <w:rPr>
                <w:rFonts w:ascii="Times New Roman" w:eastAsia="MS Mincho" w:hAnsi="Times New Roman" w:cs="Times New Roman"/>
                <w:b/>
                <w:sz w:val="24"/>
                <w:szCs w:val="24"/>
                <w:lang w:eastAsia="ja-JP"/>
              </w:rPr>
              <w:t>4</w:t>
            </w:r>
          </w:p>
        </w:tc>
        <w:tc>
          <w:tcPr>
            <w:tcW w:w="1062" w:type="dxa"/>
          </w:tcPr>
          <w:p w:rsidR="003453A1" w:rsidRPr="003453A1" w:rsidRDefault="003453A1" w:rsidP="003453A1">
            <w:pPr>
              <w:spacing w:after="0" w:line="240" w:lineRule="auto"/>
              <w:jc w:val="center"/>
              <w:rPr>
                <w:rFonts w:ascii="Times New Roman" w:eastAsia="MS Mincho" w:hAnsi="Times New Roman" w:cs="Times New Roman"/>
                <w:b/>
                <w:sz w:val="24"/>
                <w:szCs w:val="24"/>
                <w:lang w:eastAsia="ja-JP"/>
              </w:rPr>
            </w:pPr>
          </w:p>
        </w:tc>
      </w:tr>
      <w:tr w:rsidR="003453A1" w:rsidRPr="003453A1" w:rsidTr="00D01D21">
        <w:trPr>
          <w:cantSplit/>
        </w:trPr>
        <w:tc>
          <w:tcPr>
            <w:tcW w:w="588" w:type="dxa"/>
          </w:tcPr>
          <w:p w:rsidR="003453A1" w:rsidRPr="003453A1" w:rsidRDefault="003453A1" w:rsidP="003453A1">
            <w:pPr>
              <w:spacing w:after="0" w:line="240" w:lineRule="auto"/>
              <w:jc w:val="center"/>
              <w:rPr>
                <w:rFonts w:ascii="Times New Roman" w:eastAsia="MS Mincho" w:hAnsi="Times New Roman" w:cs="Times New Roman"/>
                <w:b/>
                <w:sz w:val="24"/>
                <w:szCs w:val="24"/>
                <w:lang w:eastAsia="ja-JP"/>
              </w:rPr>
            </w:pPr>
          </w:p>
        </w:tc>
        <w:tc>
          <w:tcPr>
            <w:tcW w:w="4198" w:type="dxa"/>
          </w:tcPr>
          <w:p w:rsidR="003453A1" w:rsidRPr="003453A1" w:rsidRDefault="003453A1" w:rsidP="003453A1">
            <w:pPr>
              <w:spacing w:after="0" w:line="240" w:lineRule="auto"/>
              <w:rPr>
                <w:rFonts w:ascii="Times New Roman" w:eastAsia="MS Mincho" w:hAnsi="Times New Roman" w:cs="Times New Roman"/>
                <w:b/>
                <w:sz w:val="24"/>
                <w:szCs w:val="24"/>
                <w:lang w:eastAsia="ja-JP"/>
              </w:rPr>
            </w:pPr>
            <w:r w:rsidRPr="003453A1">
              <w:rPr>
                <w:rFonts w:ascii="Times New Roman" w:eastAsia="MS Mincho" w:hAnsi="Times New Roman" w:cs="Times New Roman"/>
                <w:sz w:val="24"/>
                <w:szCs w:val="24"/>
                <w:lang w:eastAsia="ja-JP"/>
              </w:rPr>
              <w:t>Тема 1. Живопись рубежа XIX- XX вв.: новые способы выражения</w:t>
            </w:r>
          </w:p>
        </w:tc>
        <w:tc>
          <w:tcPr>
            <w:tcW w:w="962" w:type="dxa"/>
          </w:tcPr>
          <w:p w:rsidR="003453A1" w:rsidRPr="003453A1" w:rsidRDefault="003453A1" w:rsidP="003453A1">
            <w:pPr>
              <w:spacing w:after="0" w:line="240" w:lineRule="auto"/>
              <w:jc w:val="center"/>
              <w:rPr>
                <w:rFonts w:ascii="Times New Roman" w:eastAsia="MS Mincho" w:hAnsi="Times New Roman" w:cs="Times New Roman"/>
                <w:sz w:val="24"/>
                <w:szCs w:val="24"/>
                <w:lang w:eastAsia="ja-JP"/>
              </w:rPr>
            </w:pPr>
            <w:r w:rsidRPr="003453A1">
              <w:rPr>
                <w:rFonts w:ascii="Times New Roman" w:eastAsia="MS Mincho" w:hAnsi="Times New Roman" w:cs="Times New Roman"/>
                <w:sz w:val="24"/>
                <w:szCs w:val="24"/>
                <w:lang w:eastAsia="ja-JP"/>
              </w:rPr>
              <w:t>2</w:t>
            </w:r>
          </w:p>
        </w:tc>
        <w:tc>
          <w:tcPr>
            <w:tcW w:w="960" w:type="dxa"/>
          </w:tcPr>
          <w:p w:rsidR="003453A1" w:rsidRPr="003453A1" w:rsidRDefault="003453A1" w:rsidP="003453A1">
            <w:pPr>
              <w:spacing w:after="0" w:line="240" w:lineRule="auto"/>
              <w:jc w:val="center"/>
              <w:rPr>
                <w:rFonts w:ascii="Times New Roman" w:eastAsia="MS Mincho" w:hAnsi="Times New Roman" w:cs="Times New Roman"/>
                <w:sz w:val="24"/>
                <w:szCs w:val="24"/>
                <w:lang w:eastAsia="ja-JP"/>
              </w:rPr>
            </w:pPr>
            <w:r w:rsidRPr="003453A1">
              <w:rPr>
                <w:rFonts w:ascii="Times New Roman" w:eastAsia="MS Mincho" w:hAnsi="Times New Roman" w:cs="Times New Roman"/>
                <w:sz w:val="24"/>
                <w:szCs w:val="24"/>
                <w:lang w:eastAsia="ja-JP"/>
              </w:rPr>
              <w:t>2</w:t>
            </w:r>
          </w:p>
        </w:tc>
        <w:tc>
          <w:tcPr>
            <w:tcW w:w="1800" w:type="dxa"/>
          </w:tcPr>
          <w:p w:rsidR="003453A1" w:rsidRPr="003453A1" w:rsidRDefault="003453A1" w:rsidP="003453A1">
            <w:pPr>
              <w:spacing w:after="0" w:line="240" w:lineRule="auto"/>
              <w:jc w:val="center"/>
              <w:rPr>
                <w:rFonts w:ascii="Times New Roman" w:eastAsia="MS Mincho" w:hAnsi="Times New Roman" w:cs="Times New Roman"/>
                <w:sz w:val="24"/>
                <w:szCs w:val="24"/>
                <w:lang w:eastAsia="ja-JP"/>
              </w:rPr>
            </w:pPr>
            <w:r w:rsidRPr="003453A1">
              <w:rPr>
                <w:rFonts w:ascii="Times New Roman" w:eastAsia="MS Mincho" w:hAnsi="Times New Roman" w:cs="Times New Roman"/>
                <w:sz w:val="24"/>
                <w:szCs w:val="24"/>
                <w:lang w:eastAsia="ja-JP"/>
              </w:rPr>
              <w:t>-</w:t>
            </w:r>
          </w:p>
        </w:tc>
        <w:tc>
          <w:tcPr>
            <w:tcW w:w="1062" w:type="dxa"/>
          </w:tcPr>
          <w:p w:rsidR="003453A1" w:rsidRPr="003453A1" w:rsidRDefault="003453A1" w:rsidP="003453A1">
            <w:pPr>
              <w:spacing w:after="0" w:line="240" w:lineRule="auto"/>
              <w:jc w:val="center"/>
              <w:rPr>
                <w:rFonts w:ascii="Times New Roman" w:eastAsia="MS Mincho" w:hAnsi="Times New Roman" w:cs="Times New Roman"/>
                <w:b/>
                <w:i/>
                <w:sz w:val="24"/>
                <w:szCs w:val="24"/>
                <w:lang w:eastAsia="ja-JP"/>
              </w:rPr>
            </w:pPr>
            <w:r w:rsidRPr="003453A1">
              <w:rPr>
                <w:rFonts w:ascii="Times New Roman" w:eastAsia="MS Mincho" w:hAnsi="Times New Roman" w:cs="Times New Roman"/>
                <w:b/>
                <w:i/>
                <w:sz w:val="24"/>
                <w:szCs w:val="24"/>
                <w:lang w:eastAsia="ja-JP"/>
              </w:rPr>
              <w:t>-</w:t>
            </w:r>
          </w:p>
        </w:tc>
      </w:tr>
      <w:tr w:rsidR="003453A1" w:rsidRPr="003453A1" w:rsidTr="00D01D21">
        <w:trPr>
          <w:cantSplit/>
        </w:trPr>
        <w:tc>
          <w:tcPr>
            <w:tcW w:w="588" w:type="dxa"/>
          </w:tcPr>
          <w:p w:rsidR="003453A1" w:rsidRPr="003453A1" w:rsidRDefault="003453A1" w:rsidP="003453A1">
            <w:pPr>
              <w:spacing w:after="0" w:line="240" w:lineRule="auto"/>
              <w:jc w:val="center"/>
              <w:rPr>
                <w:rFonts w:ascii="Times New Roman" w:eastAsia="MS Mincho" w:hAnsi="Times New Roman" w:cs="Times New Roman"/>
                <w:color w:val="000000"/>
                <w:sz w:val="24"/>
                <w:szCs w:val="24"/>
                <w:lang w:eastAsia="ja-JP"/>
              </w:rPr>
            </w:pPr>
          </w:p>
        </w:tc>
        <w:tc>
          <w:tcPr>
            <w:tcW w:w="4198" w:type="dxa"/>
          </w:tcPr>
          <w:p w:rsidR="003453A1" w:rsidRPr="003453A1" w:rsidRDefault="003453A1" w:rsidP="003453A1">
            <w:pPr>
              <w:spacing w:after="0" w:line="240" w:lineRule="auto"/>
              <w:rPr>
                <w:rFonts w:ascii="Times New Roman" w:eastAsia="MS Mincho" w:hAnsi="Times New Roman" w:cs="Times New Roman"/>
                <w:color w:val="000000"/>
                <w:sz w:val="24"/>
                <w:szCs w:val="24"/>
                <w:lang w:eastAsia="ja-JP"/>
              </w:rPr>
            </w:pPr>
            <w:r w:rsidRPr="003453A1">
              <w:rPr>
                <w:rFonts w:ascii="Times New Roman" w:eastAsia="MS Mincho" w:hAnsi="Times New Roman" w:cs="Times New Roman"/>
                <w:color w:val="000000"/>
                <w:sz w:val="24"/>
                <w:szCs w:val="24"/>
                <w:lang w:eastAsia="ja-JP"/>
              </w:rPr>
              <w:t>Тема 2. Изобразительное искусство 2-й половины ХХ в.</w:t>
            </w:r>
          </w:p>
        </w:tc>
        <w:tc>
          <w:tcPr>
            <w:tcW w:w="962" w:type="dxa"/>
          </w:tcPr>
          <w:p w:rsidR="003453A1" w:rsidRPr="003453A1" w:rsidRDefault="003453A1" w:rsidP="003453A1">
            <w:pPr>
              <w:spacing w:after="0" w:line="240" w:lineRule="auto"/>
              <w:jc w:val="center"/>
              <w:rPr>
                <w:rFonts w:ascii="Times New Roman" w:eastAsia="MS Mincho" w:hAnsi="Times New Roman" w:cs="Times New Roman"/>
                <w:color w:val="000000"/>
                <w:sz w:val="24"/>
                <w:szCs w:val="24"/>
                <w:lang w:eastAsia="ja-JP"/>
              </w:rPr>
            </w:pPr>
            <w:r w:rsidRPr="003453A1">
              <w:rPr>
                <w:rFonts w:ascii="Times New Roman" w:eastAsia="MS Mincho" w:hAnsi="Times New Roman" w:cs="Times New Roman"/>
                <w:color w:val="000000"/>
                <w:sz w:val="24"/>
                <w:szCs w:val="24"/>
                <w:lang w:eastAsia="ja-JP"/>
              </w:rPr>
              <w:t>2</w:t>
            </w:r>
          </w:p>
        </w:tc>
        <w:tc>
          <w:tcPr>
            <w:tcW w:w="960" w:type="dxa"/>
          </w:tcPr>
          <w:p w:rsidR="003453A1" w:rsidRPr="003453A1" w:rsidRDefault="003453A1" w:rsidP="003453A1">
            <w:pPr>
              <w:spacing w:after="0" w:line="240" w:lineRule="auto"/>
              <w:jc w:val="center"/>
              <w:rPr>
                <w:rFonts w:ascii="Times New Roman" w:eastAsia="MS Mincho" w:hAnsi="Times New Roman" w:cs="Times New Roman"/>
                <w:color w:val="000000"/>
                <w:sz w:val="24"/>
                <w:szCs w:val="24"/>
                <w:lang w:eastAsia="ja-JP"/>
              </w:rPr>
            </w:pPr>
            <w:r w:rsidRPr="003453A1">
              <w:rPr>
                <w:rFonts w:ascii="Times New Roman" w:eastAsia="MS Mincho" w:hAnsi="Times New Roman" w:cs="Times New Roman"/>
                <w:color w:val="000000"/>
                <w:sz w:val="24"/>
                <w:szCs w:val="24"/>
                <w:lang w:eastAsia="ja-JP"/>
              </w:rPr>
              <w:t>2</w:t>
            </w:r>
          </w:p>
        </w:tc>
        <w:tc>
          <w:tcPr>
            <w:tcW w:w="1800" w:type="dxa"/>
          </w:tcPr>
          <w:p w:rsidR="003453A1" w:rsidRPr="003453A1" w:rsidRDefault="003453A1" w:rsidP="003453A1">
            <w:pPr>
              <w:spacing w:after="0" w:line="240" w:lineRule="auto"/>
              <w:jc w:val="center"/>
              <w:rPr>
                <w:rFonts w:ascii="Times New Roman" w:eastAsia="MS Mincho" w:hAnsi="Times New Roman" w:cs="Times New Roman"/>
                <w:color w:val="000000"/>
                <w:sz w:val="24"/>
                <w:szCs w:val="24"/>
                <w:lang w:eastAsia="ja-JP"/>
              </w:rPr>
            </w:pPr>
            <w:r w:rsidRPr="003453A1">
              <w:rPr>
                <w:rFonts w:ascii="Times New Roman" w:eastAsia="MS Mincho" w:hAnsi="Times New Roman" w:cs="Times New Roman"/>
                <w:color w:val="000000"/>
                <w:sz w:val="24"/>
                <w:szCs w:val="24"/>
                <w:lang w:eastAsia="ja-JP"/>
              </w:rPr>
              <w:t>-</w:t>
            </w:r>
          </w:p>
        </w:tc>
        <w:tc>
          <w:tcPr>
            <w:tcW w:w="1062" w:type="dxa"/>
          </w:tcPr>
          <w:p w:rsidR="003453A1" w:rsidRPr="003453A1" w:rsidRDefault="003453A1" w:rsidP="003453A1">
            <w:pPr>
              <w:spacing w:after="0" w:line="240" w:lineRule="auto"/>
              <w:jc w:val="center"/>
              <w:rPr>
                <w:rFonts w:ascii="Times New Roman" w:eastAsia="MS Mincho" w:hAnsi="Times New Roman" w:cs="Times New Roman"/>
                <w:color w:val="000000"/>
                <w:sz w:val="24"/>
                <w:szCs w:val="24"/>
                <w:lang w:eastAsia="ja-JP"/>
              </w:rPr>
            </w:pPr>
            <w:r w:rsidRPr="003453A1">
              <w:rPr>
                <w:rFonts w:ascii="Times New Roman" w:eastAsia="MS Mincho" w:hAnsi="Times New Roman" w:cs="Times New Roman"/>
                <w:color w:val="000000"/>
                <w:sz w:val="24"/>
                <w:szCs w:val="24"/>
                <w:lang w:eastAsia="ja-JP"/>
              </w:rPr>
              <w:t>-</w:t>
            </w:r>
          </w:p>
        </w:tc>
      </w:tr>
      <w:tr w:rsidR="003453A1" w:rsidRPr="003453A1" w:rsidTr="00D01D21">
        <w:trPr>
          <w:cantSplit/>
        </w:trPr>
        <w:tc>
          <w:tcPr>
            <w:tcW w:w="588" w:type="dxa"/>
          </w:tcPr>
          <w:p w:rsidR="003453A1" w:rsidRPr="003453A1" w:rsidRDefault="003453A1" w:rsidP="003453A1">
            <w:pPr>
              <w:spacing w:after="0" w:line="240" w:lineRule="auto"/>
              <w:jc w:val="center"/>
              <w:rPr>
                <w:rFonts w:ascii="Times New Roman" w:eastAsia="MS Mincho" w:hAnsi="Times New Roman" w:cs="Times New Roman"/>
                <w:color w:val="000000"/>
                <w:sz w:val="24"/>
                <w:szCs w:val="24"/>
                <w:lang w:eastAsia="ja-JP"/>
              </w:rPr>
            </w:pPr>
          </w:p>
        </w:tc>
        <w:tc>
          <w:tcPr>
            <w:tcW w:w="4198" w:type="dxa"/>
          </w:tcPr>
          <w:p w:rsidR="003453A1" w:rsidRPr="003453A1" w:rsidRDefault="003453A1" w:rsidP="003453A1">
            <w:pPr>
              <w:spacing w:after="0" w:line="240" w:lineRule="auto"/>
              <w:rPr>
                <w:rFonts w:ascii="Times New Roman" w:eastAsia="MS Mincho" w:hAnsi="Times New Roman" w:cs="Times New Roman"/>
                <w:color w:val="000000"/>
                <w:sz w:val="24"/>
                <w:szCs w:val="24"/>
                <w:lang w:eastAsia="ja-JP"/>
              </w:rPr>
            </w:pPr>
            <w:r w:rsidRPr="003453A1">
              <w:rPr>
                <w:rFonts w:ascii="Times New Roman" w:eastAsia="MS Mincho" w:hAnsi="Times New Roman" w:cs="Times New Roman"/>
                <w:color w:val="000000"/>
                <w:sz w:val="24"/>
                <w:szCs w:val="24"/>
                <w:lang w:eastAsia="ja-JP"/>
              </w:rPr>
              <w:t>Тема 3. О чем говорит концептуальная живопись?</w:t>
            </w:r>
          </w:p>
        </w:tc>
        <w:tc>
          <w:tcPr>
            <w:tcW w:w="962" w:type="dxa"/>
          </w:tcPr>
          <w:p w:rsidR="003453A1" w:rsidRPr="003453A1" w:rsidRDefault="003453A1" w:rsidP="003453A1">
            <w:pPr>
              <w:spacing w:after="0" w:line="240" w:lineRule="auto"/>
              <w:jc w:val="center"/>
              <w:rPr>
                <w:rFonts w:ascii="Times New Roman" w:eastAsia="MS Mincho" w:hAnsi="Times New Roman" w:cs="Times New Roman"/>
                <w:color w:val="000000"/>
                <w:sz w:val="24"/>
                <w:szCs w:val="24"/>
                <w:lang w:eastAsia="ja-JP"/>
              </w:rPr>
            </w:pPr>
            <w:r w:rsidRPr="003453A1">
              <w:rPr>
                <w:rFonts w:ascii="Times New Roman" w:eastAsia="MS Mincho" w:hAnsi="Times New Roman" w:cs="Times New Roman"/>
                <w:color w:val="000000"/>
                <w:sz w:val="24"/>
                <w:szCs w:val="24"/>
                <w:lang w:eastAsia="ja-JP"/>
              </w:rPr>
              <w:t>2</w:t>
            </w:r>
          </w:p>
        </w:tc>
        <w:tc>
          <w:tcPr>
            <w:tcW w:w="960" w:type="dxa"/>
          </w:tcPr>
          <w:p w:rsidR="003453A1" w:rsidRPr="003453A1" w:rsidRDefault="003453A1" w:rsidP="003453A1">
            <w:pPr>
              <w:spacing w:after="0" w:line="240" w:lineRule="auto"/>
              <w:jc w:val="center"/>
              <w:rPr>
                <w:rFonts w:ascii="Times New Roman" w:eastAsia="MS Mincho" w:hAnsi="Times New Roman" w:cs="Times New Roman"/>
                <w:color w:val="000000"/>
                <w:sz w:val="24"/>
                <w:szCs w:val="24"/>
                <w:lang w:eastAsia="ja-JP"/>
              </w:rPr>
            </w:pPr>
            <w:r w:rsidRPr="003453A1">
              <w:rPr>
                <w:rFonts w:ascii="Times New Roman" w:eastAsia="MS Mincho" w:hAnsi="Times New Roman" w:cs="Times New Roman"/>
                <w:color w:val="000000"/>
                <w:sz w:val="24"/>
                <w:szCs w:val="24"/>
                <w:lang w:eastAsia="ja-JP"/>
              </w:rPr>
              <w:t>-</w:t>
            </w:r>
          </w:p>
        </w:tc>
        <w:tc>
          <w:tcPr>
            <w:tcW w:w="1800" w:type="dxa"/>
          </w:tcPr>
          <w:p w:rsidR="003453A1" w:rsidRPr="003453A1" w:rsidRDefault="003453A1" w:rsidP="003453A1">
            <w:pPr>
              <w:spacing w:after="0" w:line="240" w:lineRule="auto"/>
              <w:jc w:val="center"/>
              <w:rPr>
                <w:rFonts w:ascii="Times New Roman" w:eastAsia="MS Mincho" w:hAnsi="Times New Roman" w:cs="Times New Roman"/>
                <w:color w:val="000000"/>
                <w:sz w:val="24"/>
                <w:szCs w:val="24"/>
                <w:lang w:eastAsia="ja-JP"/>
              </w:rPr>
            </w:pPr>
            <w:r w:rsidRPr="003453A1">
              <w:rPr>
                <w:rFonts w:ascii="Times New Roman" w:eastAsia="MS Mincho" w:hAnsi="Times New Roman" w:cs="Times New Roman"/>
                <w:color w:val="000000"/>
                <w:sz w:val="24"/>
                <w:szCs w:val="24"/>
                <w:lang w:eastAsia="ja-JP"/>
              </w:rPr>
              <w:t>2</w:t>
            </w:r>
          </w:p>
        </w:tc>
        <w:tc>
          <w:tcPr>
            <w:tcW w:w="1062" w:type="dxa"/>
          </w:tcPr>
          <w:p w:rsidR="003453A1" w:rsidRPr="003453A1" w:rsidRDefault="003453A1" w:rsidP="003453A1">
            <w:pPr>
              <w:spacing w:after="0" w:line="240" w:lineRule="auto"/>
              <w:jc w:val="center"/>
              <w:rPr>
                <w:rFonts w:ascii="Times New Roman" w:eastAsia="MS Mincho" w:hAnsi="Times New Roman" w:cs="Times New Roman"/>
                <w:color w:val="000000"/>
                <w:sz w:val="24"/>
                <w:szCs w:val="24"/>
                <w:lang w:eastAsia="ja-JP"/>
              </w:rPr>
            </w:pPr>
            <w:r w:rsidRPr="003453A1">
              <w:rPr>
                <w:rFonts w:ascii="Times New Roman" w:eastAsia="MS Mincho" w:hAnsi="Times New Roman" w:cs="Times New Roman"/>
                <w:color w:val="000000"/>
                <w:sz w:val="24"/>
                <w:szCs w:val="24"/>
                <w:lang w:eastAsia="ja-JP"/>
              </w:rPr>
              <w:t>-</w:t>
            </w:r>
          </w:p>
        </w:tc>
      </w:tr>
      <w:tr w:rsidR="003453A1" w:rsidRPr="003453A1" w:rsidTr="00D01D21">
        <w:trPr>
          <w:cantSplit/>
        </w:trPr>
        <w:tc>
          <w:tcPr>
            <w:tcW w:w="588" w:type="dxa"/>
          </w:tcPr>
          <w:p w:rsidR="003453A1" w:rsidRPr="003453A1" w:rsidRDefault="003453A1" w:rsidP="003453A1">
            <w:pPr>
              <w:spacing w:after="0" w:line="240" w:lineRule="auto"/>
              <w:jc w:val="center"/>
              <w:rPr>
                <w:rFonts w:ascii="Times New Roman" w:eastAsia="MS Mincho" w:hAnsi="Times New Roman" w:cs="Times New Roman"/>
                <w:b/>
                <w:sz w:val="24"/>
                <w:szCs w:val="24"/>
                <w:lang w:eastAsia="ja-JP"/>
              </w:rPr>
            </w:pPr>
          </w:p>
        </w:tc>
        <w:tc>
          <w:tcPr>
            <w:tcW w:w="4198" w:type="dxa"/>
          </w:tcPr>
          <w:p w:rsidR="003453A1" w:rsidRPr="003453A1" w:rsidRDefault="003453A1" w:rsidP="003453A1">
            <w:pPr>
              <w:spacing w:after="0" w:line="240" w:lineRule="auto"/>
              <w:rPr>
                <w:rFonts w:ascii="Times New Roman" w:eastAsia="MS Mincho" w:hAnsi="Times New Roman" w:cs="Times New Roman"/>
                <w:sz w:val="24"/>
                <w:szCs w:val="24"/>
                <w:lang w:eastAsia="ja-JP"/>
              </w:rPr>
            </w:pPr>
            <w:r w:rsidRPr="003453A1">
              <w:rPr>
                <w:rFonts w:ascii="Times New Roman" w:eastAsia="MS Mincho" w:hAnsi="Times New Roman" w:cs="Times New Roman"/>
                <w:sz w:val="24"/>
                <w:szCs w:val="24"/>
                <w:lang w:eastAsia="ja-JP"/>
              </w:rPr>
              <w:t>Тема 4.  Литература постмодернизма: интеллектуальное чтиво или паранойя?</w:t>
            </w:r>
          </w:p>
        </w:tc>
        <w:tc>
          <w:tcPr>
            <w:tcW w:w="962" w:type="dxa"/>
          </w:tcPr>
          <w:p w:rsidR="003453A1" w:rsidRPr="003453A1" w:rsidRDefault="003453A1" w:rsidP="003453A1">
            <w:pPr>
              <w:spacing w:after="0" w:line="240" w:lineRule="auto"/>
              <w:jc w:val="center"/>
              <w:rPr>
                <w:rFonts w:ascii="Times New Roman" w:eastAsia="MS Mincho" w:hAnsi="Times New Roman" w:cs="Times New Roman"/>
                <w:sz w:val="24"/>
                <w:szCs w:val="24"/>
                <w:lang w:eastAsia="ja-JP"/>
              </w:rPr>
            </w:pPr>
            <w:r w:rsidRPr="003453A1">
              <w:rPr>
                <w:rFonts w:ascii="Times New Roman" w:eastAsia="MS Mincho" w:hAnsi="Times New Roman" w:cs="Times New Roman"/>
                <w:sz w:val="24"/>
                <w:szCs w:val="24"/>
                <w:lang w:eastAsia="ja-JP"/>
              </w:rPr>
              <w:t>2</w:t>
            </w:r>
          </w:p>
        </w:tc>
        <w:tc>
          <w:tcPr>
            <w:tcW w:w="960" w:type="dxa"/>
          </w:tcPr>
          <w:p w:rsidR="003453A1" w:rsidRPr="003453A1" w:rsidRDefault="003453A1" w:rsidP="003453A1">
            <w:pPr>
              <w:spacing w:after="0" w:line="240" w:lineRule="auto"/>
              <w:jc w:val="center"/>
              <w:rPr>
                <w:rFonts w:ascii="Times New Roman" w:eastAsia="MS Mincho" w:hAnsi="Times New Roman" w:cs="Times New Roman"/>
                <w:sz w:val="24"/>
                <w:szCs w:val="24"/>
                <w:lang w:eastAsia="ja-JP"/>
              </w:rPr>
            </w:pPr>
            <w:r w:rsidRPr="003453A1">
              <w:rPr>
                <w:rFonts w:ascii="Times New Roman" w:eastAsia="MS Mincho" w:hAnsi="Times New Roman" w:cs="Times New Roman"/>
                <w:sz w:val="24"/>
                <w:szCs w:val="24"/>
                <w:lang w:eastAsia="ja-JP"/>
              </w:rPr>
              <w:t>-</w:t>
            </w:r>
          </w:p>
        </w:tc>
        <w:tc>
          <w:tcPr>
            <w:tcW w:w="1800" w:type="dxa"/>
          </w:tcPr>
          <w:p w:rsidR="003453A1" w:rsidRPr="003453A1" w:rsidRDefault="003453A1" w:rsidP="003453A1">
            <w:pPr>
              <w:spacing w:after="0" w:line="240" w:lineRule="auto"/>
              <w:jc w:val="center"/>
              <w:rPr>
                <w:rFonts w:ascii="Times New Roman" w:eastAsia="MS Mincho" w:hAnsi="Times New Roman" w:cs="Times New Roman"/>
                <w:sz w:val="24"/>
                <w:szCs w:val="24"/>
                <w:lang w:eastAsia="ja-JP"/>
              </w:rPr>
            </w:pPr>
            <w:r w:rsidRPr="003453A1">
              <w:rPr>
                <w:rFonts w:ascii="Times New Roman" w:eastAsia="MS Mincho" w:hAnsi="Times New Roman" w:cs="Times New Roman"/>
                <w:sz w:val="24"/>
                <w:szCs w:val="24"/>
                <w:lang w:eastAsia="ja-JP"/>
              </w:rPr>
              <w:t>2</w:t>
            </w:r>
          </w:p>
        </w:tc>
        <w:tc>
          <w:tcPr>
            <w:tcW w:w="1062" w:type="dxa"/>
          </w:tcPr>
          <w:p w:rsidR="003453A1" w:rsidRPr="003453A1" w:rsidRDefault="003453A1" w:rsidP="003453A1">
            <w:pPr>
              <w:spacing w:after="0" w:line="240" w:lineRule="auto"/>
              <w:jc w:val="center"/>
              <w:rPr>
                <w:rFonts w:ascii="Times New Roman" w:eastAsia="MS Mincho" w:hAnsi="Times New Roman" w:cs="Times New Roman"/>
                <w:b/>
                <w:i/>
                <w:sz w:val="24"/>
                <w:szCs w:val="24"/>
                <w:lang w:eastAsia="ja-JP"/>
              </w:rPr>
            </w:pPr>
            <w:r w:rsidRPr="003453A1">
              <w:rPr>
                <w:rFonts w:ascii="Times New Roman" w:eastAsia="MS Mincho" w:hAnsi="Times New Roman" w:cs="Times New Roman"/>
                <w:b/>
                <w:i/>
                <w:sz w:val="24"/>
                <w:szCs w:val="24"/>
                <w:lang w:eastAsia="ja-JP"/>
              </w:rPr>
              <w:t>-</w:t>
            </w:r>
          </w:p>
        </w:tc>
      </w:tr>
      <w:tr w:rsidR="003453A1" w:rsidRPr="003453A1" w:rsidTr="00D01D21">
        <w:trPr>
          <w:cantSplit/>
        </w:trPr>
        <w:tc>
          <w:tcPr>
            <w:tcW w:w="588" w:type="dxa"/>
          </w:tcPr>
          <w:p w:rsidR="003453A1" w:rsidRPr="003453A1" w:rsidRDefault="003453A1" w:rsidP="003453A1">
            <w:pPr>
              <w:spacing w:after="0" w:line="240" w:lineRule="auto"/>
              <w:jc w:val="center"/>
              <w:rPr>
                <w:rFonts w:ascii="Times New Roman" w:eastAsia="MS Mincho" w:hAnsi="Times New Roman" w:cs="Times New Roman"/>
                <w:sz w:val="24"/>
                <w:szCs w:val="24"/>
                <w:lang w:eastAsia="ja-JP"/>
              </w:rPr>
            </w:pPr>
          </w:p>
        </w:tc>
        <w:tc>
          <w:tcPr>
            <w:tcW w:w="4198" w:type="dxa"/>
          </w:tcPr>
          <w:p w:rsidR="003453A1" w:rsidRPr="003453A1" w:rsidRDefault="003453A1" w:rsidP="003453A1">
            <w:pPr>
              <w:spacing w:after="0" w:line="240" w:lineRule="auto"/>
              <w:jc w:val="both"/>
              <w:rPr>
                <w:rFonts w:ascii="Times New Roman" w:eastAsia="MS Mincho" w:hAnsi="Times New Roman" w:cs="Times New Roman"/>
                <w:sz w:val="24"/>
                <w:szCs w:val="24"/>
                <w:lang w:eastAsia="ja-JP"/>
              </w:rPr>
            </w:pPr>
            <w:r w:rsidRPr="003453A1">
              <w:rPr>
                <w:rFonts w:ascii="Times New Roman" w:eastAsia="MS Mincho" w:hAnsi="Times New Roman" w:cs="Times New Roman"/>
                <w:sz w:val="24"/>
                <w:szCs w:val="24"/>
                <w:lang w:eastAsia="ja-JP"/>
              </w:rPr>
              <w:t xml:space="preserve">Раздел 2. Личность в мире современной культуры </w:t>
            </w:r>
          </w:p>
        </w:tc>
        <w:tc>
          <w:tcPr>
            <w:tcW w:w="962" w:type="dxa"/>
          </w:tcPr>
          <w:p w:rsidR="003453A1" w:rsidRPr="003453A1" w:rsidRDefault="003453A1" w:rsidP="003453A1">
            <w:pPr>
              <w:spacing w:after="0" w:line="240" w:lineRule="auto"/>
              <w:jc w:val="center"/>
              <w:rPr>
                <w:rFonts w:ascii="Times New Roman" w:eastAsia="MS Mincho" w:hAnsi="Times New Roman" w:cs="Times New Roman"/>
                <w:b/>
                <w:sz w:val="24"/>
                <w:szCs w:val="24"/>
                <w:lang w:eastAsia="ja-JP"/>
              </w:rPr>
            </w:pPr>
            <w:r w:rsidRPr="003453A1">
              <w:rPr>
                <w:rFonts w:ascii="Times New Roman" w:eastAsia="MS Mincho" w:hAnsi="Times New Roman" w:cs="Times New Roman"/>
                <w:b/>
                <w:sz w:val="24"/>
                <w:szCs w:val="24"/>
                <w:lang w:eastAsia="ja-JP"/>
              </w:rPr>
              <w:t>4</w:t>
            </w:r>
          </w:p>
        </w:tc>
        <w:tc>
          <w:tcPr>
            <w:tcW w:w="960" w:type="dxa"/>
          </w:tcPr>
          <w:p w:rsidR="003453A1" w:rsidRPr="003453A1" w:rsidRDefault="003453A1" w:rsidP="003453A1">
            <w:pPr>
              <w:spacing w:after="0" w:line="240" w:lineRule="auto"/>
              <w:jc w:val="center"/>
              <w:rPr>
                <w:rFonts w:ascii="Times New Roman" w:eastAsia="MS Mincho" w:hAnsi="Times New Roman" w:cs="Times New Roman"/>
                <w:b/>
                <w:sz w:val="24"/>
                <w:szCs w:val="24"/>
                <w:lang w:eastAsia="ja-JP"/>
              </w:rPr>
            </w:pPr>
            <w:r w:rsidRPr="003453A1">
              <w:rPr>
                <w:rFonts w:ascii="Times New Roman" w:eastAsia="MS Mincho" w:hAnsi="Times New Roman" w:cs="Times New Roman"/>
                <w:b/>
                <w:sz w:val="24"/>
                <w:szCs w:val="24"/>
                <w:lang w:eastAsia="ja-JP"/>
              </w:rPr>
              <w:t>4</w:t>
            </w:r>
          </w:p>
        </w:tc>
        <w:tc>
          <w:tcPr>
            <w:tcW w:w="1800" w:type="dxa"/>
          </w:tcPr>
          <w:p w:rsidR="003453A1" w:rsidRPr="003453A1" w:rsidRDefault="003453A1" w:rsidP="003453A1">
            <w:pPr>
              <w:spacing w:after="0" w:line="240" w:lineRule="auto"/>
              <w:jc w:val="center"/>
              <w:rPr>
                <w:rFonts w:ascii="Times New Roman" w:eastAsia="MS Mincho" w:hAnsi="Times New Roman" w:cs="Times New Roman"/>
                <w:sz w:val="24"/>
                <w:szCs w:val="24"/>
                <w:lang w:eastAsia="ja-JP"/>
              </w:rPr>
            </w:pPr>
            <w:r w:rsidRPr="003453A1">
              <w:rPr>
                <w:rFonts w:ascii="Times New Roman" w:eastAsia="MS Mincho" w:hAnsi="Times New Roman" w:cs="Times New Roman"/>
                <w:sz w:val="24"/>
                <w:szCs w:val="24"/>
                <w:lang w:eastAsia="ja-JP"/>
              </w:rPr>
              <w:t>-</w:t>
            </w:r>
          </w:p>
        </w:tc>
        <w:tc>
          <w:tcPr>
            <w:tcW w:w="1062" w:type="dxa"/>
          </w:tcPr>
          <w:p w:rsidR="003453A1" w:rsidRPr="003453A1" w:rsidRDefault="003453A1" w:rsidP="003453A1">
            <w:pPr>
              <w:spacing w:after="0" w:line="240" w:lineRule="auto"/>
              <w:jc w:val="center"/>
              <w:rPr>
                <w:rFonts w:ascii="Times New Roman" w:eastAsia="MS Mincho" w:hAnsi="Times New Roman" w:cs="Times New Roman"/>
                <w:sz w:val="24"/>
                <w:szCs w:val="24"/>
                <w:lang w:eastAsia="ja-JP"/>
              </w:rPr>
            </w:pPr>
          </w:p>
        </w:tc>
      </w:tr>
      <w:tr w:rsidR="003453A1" w:rsidRPr="003453A1" w:rsidTr="00D01D21">
        <w:trPr>
          <w:cantSplit/>
        </w:trPr>
        <w:tc>
          <w:tcPr>
            <w:tcW w:w="588" w:type="dxa"/>
          </w:tcPr>
          <w:p w:rsidR="003453A1" w:rsidRPr="003453A1" w:rsidRDefault="003453A1" w:rsidP="003453A1">
            <w:pPr>
              <w:spacing w:after="0" w:line="240" w:lineRule="auto"/>
              <w:jc w:val="center"/>
              <w:rPr>
                <w:rFonts w:ascii="Times New Roman" w:eastAsia="MS Mincho" w:hAnsi="Times New Roman" w:cs="Times New Roman"/>
                <w:sz w:val="24"/>
                <w:szCs w:val="24"/>
                <w:lang w:eastAsia="ja-JP"/>
              </w:rPr>
            </w:pPr>
          </w:p>
        </w:tc>
        <w:tc>
          <w:tcPr>
            <w:tcW w:w="4198" w:type="dxa"/>
          </w:tcPr>
          <w:p w:rsidR="003453A1" w:rsidRPr="003453A1" w:rsidRDefault="003453A1" w:rsidP="003453A1">
            <w:pPr>
              <w:spacing w:after="0" w:line="240" w:lineRule="auto"/>
              <w:jc w:val="both"/>
              <w:rPr>
                <w:rFonts w:ascii="Times New Roman" w:eastAsia="MS Mincho" w:hAnsi="Times New Roman" w:cs="Times New Roman"/>
                <w:sz w:val="24"/>
                <w:szCs w:val="24"/>
                <w:lang w:eastAsia="ja-JP"/>
              </w:rPr>
            </w:pPr>
            <w:r w:rsidRPr="003453A1">
              <w:rPr>
                <w:rFonts w:ascii="Times New Roman" w:eastAsia="MS Mincho" w:hAnsi="Times New Roman" w:cs="Times New Roman"/>
                <w:sz w:val="24"/>
                <w:szCs w:val="24"/>
                <w:lang w:eastAsia="ja-JP"/>
              </w:rPr>
              <w:t>Тема 1. Личность и мир культуры как теоретическая проблема</w:t>
            </w:r>
          </w:p>
        </w:tc>
        <w:tc>
          <w:tcPr>
            <w:tcW w:w="962" w:type="dxa"/>
          </w:tcPr>
          <w:p w:rsidR="003453A1" w:rsidRPr="003453A1" w:rsidRDefault="003453A1" w:rsidP="003453A1">
            <w:pPr>
              <w:spacing w:after="0" w:line="240" w:lineRule="auto"/>
              <w:jc w:val="center"/>
              <w:rPr>
                <w:rFonts w:ascii="Times New Roman" w:eastAsia="MS Mincho" w:hAnsi="Times New Roman" w:cs="Times New Roman"/>
                <w:sz w:val="24"/>
                <w:szCs w:val="24"/>
                <w:lang w:eastAsia="ja-JP"/>
              </w:rPr>
            </w:pPr>
            <w:r w:rsidRPr="003453A1">
              <w:rPr>
                <w:rFonts w:ascii="Times New Roman" w:eastAsia="MS Mincho" w:hAnsi="Times New Roman" w:cs="Times New Roman"/>
                <w:sz w:val="24"/>
                <w:szCs w:val="24"/>
                <w:lang w:eastAsia="ja-JP"/>
              </w:rPr>
              <w:t>2</w:t>
            </w:r>
          </w:p>
        </w:tc>
        <w:tc>
          <w:tcPr>
            <w:tcW w:w="960" w:type="dxa"/>
          </w:tcPr>
          <w:p w:rsidR="003453A1" w:rsidRPr="003453A1" w:rsidRDefault="003453A1" w:rsidP="003453A1">
            <w:pPr>
              <w:spacing w:after="0" w:line="240" w:lineRule="auto"/>
              <w:jc w:val="center"/>
              <w:rPr>
                <w:rFonts w:ascii="Times New Roman" w:eastAsia="MS Mincho" w:hAnsi="Times New Roman" w:cs="Times New Roman"/>
                <w:sz w:val="24"/>
                <w:szCs w:val="24"/>
                <w:lang w:eastAsia="ja-JP"/>
              </w:rPr>
            </w:pPr>
            <w:r w:rsidRPr="003453A1">
              <w:rPr>
                <w:rFonts w:ascii="Times New Roman" w:eastAsia="MS Mincho" w:hAnsi="Times New Roman" w:cs="Times New Roman"/>
                <w:sz w:val="24"/>
                <w:szCs w:val="24"/>
                <w:lang w:eastAsia="ja-JP"/>
              </w:rPr>
              <w:t>2</w:t>
            </w:r>
          </w:p>
        </w:tc>
        <w:tc>
          <w:tcPr>
            <w:tcW w:w="1800" w:type="dxa"/>
          </w:tcPr>
          <w:p w:rsidR="003453A1" w:rsidRPr="003453A1" w:rsidRDefault="003453A1" w:rsidP="003453A1">
            <w:pPr>
              <w:spacing w:after="0" w:line="240" w:lineRule="auto"/>
              <w:jc w:val="center"/>
              <w:rPr>
                <w:rFonts w:ascii="Times New Roman" w:eastAsia="MS Mincho" w:hAnsi="Times New Roman" w:cs="Times New Roman"/>
                <w:sz w:val="24"/>
                <w:szCs w:val="24"/>
                <w:lang w:eastAsia="ja-JP"/>
              </w:rPr>
            </w:pPr>
            <w:r w:rsidRPr="003453A1">
              <w:rPr>
                <w:rFonts w:ascii="Times New Roman" w:eastAsia="MS Mincho" w:hAnsi="Times New Roman" w:cs="Times New Roman"/>
                <w:sz w:val="24"/>
                <w:szCs w:val="24"/>
                <w:lang w:eastAsia="ja-JP"/>
              </w:rPr>
              <w:t>-</w:t>
            </w:r>
          </w:p>
        </w:tc>
        <w:tc>
          <w:tcPr>
            <w:tcW w:w="1062" w:type="dxa"/>
          </w:tcPr>
          <w:p w:rsidR="003453A1" w:rsidRPr="003453A1" w:rsidRDefault="003453A1" w:rsidP="003453A1">
            <w:pPr>
              <w:spacing w:after="0" w:line="240" w:lineRule="auto"/>
              <w:jc w:val="center"/>
              <w:rPr>
                <w:rFonts w:ascii="Times New Roman" w:eastAsia="MS Mincho" w:hAnsi="Times New Roman" w:cs="Times New Roman"/>
                <w:sz w:val="24"/>
                <w:szCs w:val="24"/>
                <w:lang w:eastAsia="ja-JP"/>
              </w:rPr>
            </w:pPr>
            <w:r w:rsidRPr="003453A1">
              <w:rPr>
                <w:rFonts w:ascii="Times New Roman" w:eastAsia="MS Mincho" w:hAnsi="Times New Roman" w:cs="Times New Roman"/>
                <w:sz w:val="24"/>
                <w:szCs w:val="24"/>
                <w:lang w:eastAsia="ja-JP"/>
              </w:rPr>
              <w:t>-</w:t>
            </w:r>
          </w:p>
        </w:tc>
      </w:tr>
      <w:tr w:rsidR="003453A1" w:rsidRPr="003453A1" w:rsidTr="00D01D21">
        <w:trPr>
          <w:cantSplit/>
        </w:trPr>
        <w:tc>
          <w:tcPr>
            <w:tcW w:w="588" w:type="dxa"/>
          </w:tcPr>
          <w:p w:rsidR="003453A1" w:rsidRPr="003453A1" w:rsidRDefault="003453A1" w:rsidP="003453A1">
            <w:pPr>
              <w:spacing w:after="0" w:line="240" w:lineRule="auto"/>
              <w:jc w:val="center"/>
              <w:rPr>
                <w:rFonts w:ascii="Times New Roman" w:eastAsia="MS Mincho" w:hAnsi="Times New Roman" w:cs="Times New Roman"/>
                <w:sz w:val="24"/>
                <w:szCs w:val="24"/>
                <w:lang w:eastAsia="ja-JP"/>
              </w:rPr>
            </w:pPr>
          </w:p>
        </w:tc>
        <w:tc>
          <w:tcPr>
            <w:tcW w:w="4198" w:type="dxa"/>
          </w:tcPr>
          <w:p w:rsidR="003453A1" w:rsidRPr="003453A1" w:rsidRDefault="003453A1" w:rsidP="003453A1">
            <w:pPr>
              <w:spacing w:after="0" w:line="240" w:lineRule="auto"/>
              <w:jc w:val="both"/>
              <w:rPr>
                <w:rFonts w:ascii="Times New Roman" w:eastAsia="MS Mincho" w:hAnsi="Times New Roman" w:cs="Times New Roman"/>
                <w:sz w:val="24"/>
                <w:szCs w:val="24"/>
                <w:lang w:eastAsia="ja-JP"/>
              </w:rPr>
            </w:pPr>
            <w:r w:rsidRPr="003453A1">
              <w:rPr>
                <w:rFonts w:ascii="Times New Roman" w:eastAsia="MS Mincho" w:hAnsi="Times New Roman" w:cs="Times New Roman"/>
                <w:sz w:val="24"/>
                <w:szCs w:val="24"/>
                <w:lang w:eastAsia="ja-JP"/>
              </w:rPr>
              <w:t>Тема 2. Современность: «высокий модерн» или «постмодерн»"?</w:t>
            </w:r>
          </w:p>
        </w:tc>
        <w:tc>
          <w:tcPr>
            <w:tcW w:w="962" w:type="dxa"/>
          </w:tcPr>
          <w:p w:rsidR="003453A1" w:rsidRPr="003453A1" w:rsidRDefault="003453A1" w:rsidP="003453A1">
            <w:pPr>
              <w:spacing w:after="0" w:line="240" w:lineRule="auto"/>
              <w:jc w:val="center"/>
              <w:rPr>
                <w:rFonts w:ascii="Times New Roman" w:eastAsia="MS Mincho" w:hAnsi="Times New Roman" w:cs="Times New Roman"/>
                <w:sz w:val="24"/>
                <w:szCs w:val="24"/>
                <w:lang w:eastAsia="ja-JP"/>
              </w:rPr>
            </w:pPr>
            <w:r w:rsidRPr="003453A1">
              <w:rPr>
                <w:rFonts w:ascii="Times New Roman" w:eastAsia="MS Mincho" w:hAnsi="Times New Roman" w:cs="Times New Roman"/>
                <w:sz w:val="24"/>
                <w:szCs w:val="24"/>
                <w:lang w:eastAsia="ja-JP"/>
              </w:rPr>
              <w:t>2</w:t>
            </w:r>
          </w:p>
        </w:tc>
        <w:tc>
          <w:tcPr>
            <w:tcW w:w="960" w:type="dxa"/>
          </w:tcPr>
          <w:p w:rsidR="003453A1" w:rsidRPr="003453A1" w:rsidRDefault="003453A1" w:rsidP="003453A1">
            <w:pPr>
              <w:spacing w:after="0" w:line="240" w:lineRule="auto"/>
              <w:jc w:val="center"/>
              <w:rPr>
                <w:rFonts w:ascii="Times New Roman" w:eastAsia="MS Mincho" w:hAnsi="Times New Roman" w:cs="Times New Roman"/>
                <w:sz w:val="24"/>
                <w:szCs w:val="24"/>
                <w:lang w:eastAsia="ja-JP"/>
              </w:rPr>
            </w:pPr>
            <w:r w:rsidRPr="003453A1">
              <w:rPr>
                <w:rFonts w:ascii="Times New Roman" w:eastAsia="MS Mincho" w:hAnsi="Times New Roman" w:cs="Times New Roman"/>
                <w:sz w:val="24"/>
                <w:szCs w:val="24"/>
                <w:lang w:eastAsia="ja-JP"/>
              </w:rPr>
              <w:t>2</w:t>
            </w:r>
          </w:p>
        </w:tc>
        <w:tc>
          <w:tcPr>
            <w:tcW w:w="1800" w:type="dxa"/>
          </w:tcPr>
          <w:p w:rsidR="003453A1" w:rsidRPr="003453A1" w:rsidRDefault="003453A1" w:rsidP="003453A1">
            <w:pPr>
              <w:spacing w:after="0" w:line="240" w:lineRule="auto"/>
              <w:jc w:val="center"/>
              <w:rPr>
                <w:rFonts w:ascii="Times New Roman" w:eastAsia="MS Mincho" w:hAnsi="Times New Roman" w:cs="Times New Roman"/>
                <w:sz w:val="24"/>
                <w:szCs w:val="24"/>
                <w:lang w:eastAsia="ja-JP"/>
              </w:rPr>
            </w:pPr>
            <w:r w:rsidRPr="003453A1">
              <w:rPr>
                <w:rFonts w:ascii="Times New Roman" w:eastAsia="MS Mincho" w:hAnsi="Times New Roman" w:cs="Times New Roman"/>
                <w:sz w:val="24"/>
                <w:szCs w:val="24"/>
                <w:lang w:eastAsia="ja-JP"/>
              </w:rPr>
              <w:t>-</w:t>
            </w:r>
          </w:p>
        </w:tc>
        <w:tc>
          <w:tcPr>
            <w:tcW w:w="1062" w:type="dxa"/>
          </w:tcPr>
          <w:p w:rsidR="003453A1" w:rsidRPr="003453A1" w:rsidRDefault="003453A1" w:rsidP="003453A1">
            <w:pPr>
              <w:spacing w:after="0" w:line="240" w:lineRule="auto"/>
              <w:jc w:val="center"/>
              <w:rPr>
                <w:rFonts w:ascii="Times New Roman" w:eastAsia="MS Mincho" w:hAnsi="Times New Roman" w:cs="Times New Roman"/>
                <w:sz w:val="24"/>
                <w:szCs w:val="24"/>
                <w:lang w:eastAsia="ja-JP"/>
              </w:rPr>
            </w:pPr>
            <w:r w:rsidRPr="003453A1">
              <w:rPr>
                <w:rFonts w:ascii="Times New Roman" w:eastAsia="MS Mincho" w:hAnsi="Times New Roman" w:cs="Times New Roman"/>
                <w:sz w:val="24"/>
                <w:szCs w:val="24"/>
                <w:lang w:eastAsia="ja-JP"/>
              </w:rPr>
              <w:t>-</w:t>
            </w:r>
          </w:p>
        </w:tc>
      </w:tr>
      <w:tr w:rsidR="003453A1" w:rsidRPr="003453A1" w:rsidTr="00D01D21">
        <w:trPr>
          <w:cantSplit/>
        </w:trPr>
        <w:tc>
          <w:tcPr>
            <w:tcW w:w="588" w:type="dxa"/>
          </w:tcPr>
          <w:p w:rsidR="003453A1" w:rsidRPr="003453A1" w:rsidRDefault="003453A1" w:rsidP="003453A1">
            <w:pPr>
              <w:spacing w:after="0" w:line="240" w:lineRule="auto"/>
              <w:jc w:val="center"/>
              <w:rPr>
                <w:rFonts w:ascii="Times New Roman" w:eastAsia="MS Mincho" w:hAnsi="Times New Roman" w:cs="Times New Roman"/>
                <w:sz w:val="24"/>
                <w:szCs w:val="24"/>
                <w:lang w:eastAsia="ja-JP"/>
              </w:rPr>
            </w:pPr>
          </w:p>
        </w:tc>
        <w:tc>
          <w:tcPr>
            <w:tcW w:w="4198" w:type="dxa"/>
          </w:tcPr>
          <w:p w:rsidR="003453A1" w:rsidRPr="003453A1" w:rsidRDefault="003453A1" w:rsidP="003453A1">
            <w:pPr>
              <w:spacing w:after="0" w:line="240" w:lineRule="auto"/>
              <w:jc w:val="both"/>
              <w:rPr>
                <w:rFonts w:ascii="Times New Roman" w:eastAsia="MS Mincho" w:hAnsi="Times New Roman" w:cs="Times New Roman"/>
                <w:sz w:val="24"/>
                <w:szCs w:val="24"/>
                <w:lang w:eastAsia="ja-JP"/>
              </w:rPr>
            </w:pPr>
            <w:r w:rsidRPr="003453A1">
              <w:rPr>
                <w:rFonts w:ascii="Times New Roman" w:eastAsia="MS Mincho" w:hAnsi="Times New Roman" w:cs="Times New Roman"/>
                <w:sz w:val="24"/>
                <w:szCs w:val="24"/>
                <w:lang w:eastAsia="ja-JP"/>
              </w:rPr>
              <w:t>Раздел 3. Основные тенденции развития современного кинематографа</w:t>
            </w:r>
          </w:p>
        </w:tc>
        <w:tc>
          <w:tcPr>
            <w:tcW w:w="962" w:type="dxa"/>
          </w:tcPr>
          <w:p w:rsidR="003453A1" w:rsidRPr="003453A1" w:rsidRDefault="003453A1" w:rsidP="003453A1">
            <w:pPr>
              <w:spacing w:after="0" w:line="240" w:lineRule="auto"/>
              <w:jc w:val="center"/>
              <w:rPr>
                <w:rFonts w:ascii="Times New Roman" w:eastAsia="MS Mincho" w:hAnsi="Times New Roman" w:cs="Times New Roman"/>
                <w:b/>
                <w:sz w:val="24"/>
                <w:szCs w:val="24"/>
                <w:lang w:eastAsia="ja-JP"/>
              </w:rPr>
            </w:pPr>
            <w:r w:rsidRPr="003453A1">
              <w:rPr>
                <w:rFonts w:ascii="Times New Roman" w:eastAsia="MS Mincho" w:hAnsi="Times New Roman" w:cs="Times New Roman"/>
                <w:b/>
                <w:sz w:val="24"/>
                <w:szCs w:val="24"/>
                <w:lang w:eastAsia="ja-JP"/>
              </w:rPr>
              <w:t>4</w:t>
            </w:r>
          </w:p>
        </w:tc>
        <w:tc>
          <w:tcPr>
            <w:tcW w:w="960" w:type="dxa"/>
          </w:tcPr>
          <w:p w:rsidR="003453A1" w:rsidRPr="003453A1" w:rsidRDefault="003453A1" w:rsidP="003453A1">
            <w:pPr>
              <w:spacing w:after="0" w:line="240" w:lineRule="auto"/>
              <w:jc w:val="center"/>
              <w:rPr>
                <w:rFonts w:ascii="Times New Roman" w:eastAsia="MS Mincho" w:hAnsi="Times New Roman" w:cs="Times New Roman"/>
                <w:b/>
                <w:sz w:val="24"/>
                <w:szCs w:val="24"/>
                <w:lang w:eastAsia="ja-JP"/>
              </w:rPr>
            </w:pPr>
            <w:r w:rsidRPr="003453A1">
              <w:rPr>
                <w:rFonts w:ascii="Times New Roman" w:eastAsia="MS Mincho" w:hAnsi="Times New Roman" w:cs="Times New Roman"/>
                <w:b/>
                <w:sz w:val="24"/>
                <w:szCs w:val="24"/>
                <w:lang w:eastAsia="ja-JP"/>
              </w:rPr>
              <w:t>4</w:t>
            </w:r>
          </w:p>
        </w:tc>
        <w:tc>
          <w:tcPr>
            <w:tcW w:w="1800" w:type="dxa"/>
          </w:tcPr>
          <w:p w:rsidR="003453A1" w:rsidRPr="003453A1" w:rsidRDefault="003453A1" w:rsidP="003453A1">
            <w:pPr>
              <w:spacing w:after="0" w:line="240" w:lineRule="auto"/>
              <w:jc w:val="center"/>
              <w:rPr>
                <w:rFonts w:ascii="Times New Roman" w:eastAsia="MS Mincho" w:hAnsi="Times New Roman" w:cs="Times New Roman"/>
                <w:sz w:val="24"/>
                <w:szCs w:val="24"/>
                <w:lang w:eastAsia="ja-JP"/>
              </w:rPr>
            </w:pPr>
            <w:r w:rsidRPr="003453A1">
              <w:rPr>
                <w:rFonts w:ascii="Times New Roman" w:eastAsia="MS Mincho" w:hAnsi="Times New Roman" w:cs="Times New Roman"/>
                <w:sz w:val="24"/>
                <w:szCs w:val="24"/>
                <w:lang w:eastAsia="ja-JP"/>
              </w:rPr>
              <w:t>-</w:t>
            </w:r>
          </w:p>
        </w:tc>
        <w:tc>
          <w:tcPr>
            <w:tcW w:w="1062" w:type="dxa"/>
          </w:tcPr>
          <w:p w:rsidR="003453A1" w:rsidRPr="003453A1" w:rsidRDefault="003453A1" w:rsidP="003453A1">
            <w:pPr>
              <w:spacing w:after="0" w:line="240" w:lineRule="auto"/>
              <w:jc w:val="center"/>
              <w:rPr>
                <w:rFonts w:ascii="Times New Roman" w:eastAsia="MS Mincho" w:hAnsi="Times New Roman" w:cs="Times New Roman"/>
                <w:sz w:val="24"/>
                <w:szCs w:val="24"/>
                <w:lang w:eastAsia="ja-JP"/>
              </w:rPr>
            </w:pPr>
            <w:r w:rsidRPr="003453A1">
              <w:rPr>
                <w:rFonts w:ascii="Times New Roman" w:eastAsia="MS Mincho" w:hAnsi="Times New Roman" w:cs="Times New Roman"/>
                <w:sz w:val="24"/>
                <w:szCs w:val="24"/>
                <w:lang w:eastAsia="ja-JP"/>
              </w:rPr>
              <w:t>-</w:t>
            </w:r>
          </w:p>
        </w:tc>
      </w:tr>
      <w:tr w:rsidR="003453A1" w:rsidRPr="003453A1" w:rsidTr="00D01D21">
        <w:trPr>
          <w:cantSplit/>
        </w:trPr>
        <w:tc>
          <w:tcPr>
            <w:tcW w:w="588" w:type="dxa"/>
          </w:tcPr>
          <w:p w:rsidR="003453A1" w:rsidRPr="003453A1" w:rsidRDefault="003453A1" w:rsidP="003453A1">
            <w:pPr>
              <w:spacing w:after="0" w:line="240" w:lineRule="auto"/>
              <w:jc w:val="center"/>
              <w:rPr>
                <w:rFonts w:ascii="Times New Roman" w:eastAsia="MS Mincho" w:hAnsi="Times New Roman" w:cs="Times New Roman"/>
                <w:sz w:val="24"/>
                <w:szCs w:val="24"/>
                <w:lang w:eastAsia="ja-JP"/>
              </w:rPr>
            </w:pPr>
          </w:p>
        </w:tc>
        <w:tc>
          <w:tcPr>
            <w:tcW w:w="4198" w:type="dxa"/>
          </w:tcPr>
          <w:p w:rsidR="003453A1" w:rsidRPr="003453A1" w:rsidRDefault="003453A1" w:rsidP="003453A1">
            <w:pPr>
              <w:spacing w:after="0" w:line="240" w:lineRule="auto"/>
              <w:jc w:val="both"/>
              <w:rPr>
                <w:rFonts w:ascii="Times New Roman" w:eastAsia="MS Mincho" w:hAnsi="Times New Roman" w:cs="Times New Roman"/>
                <w:sz w:val="24"/>
                <w:szCs w:val="24"/>
                <w:lang w:eastAsia="ja-JP"/>
              </w:rPr>
            </w:pPr>
            <w:r w:rsidRPr="003453A1">
              <w:rPr>
                <w:rFonts w:ascii="Times New Roman" w:eastAsia="MS Mincho" w:hAnsi="Times New Roman" w:cs="Times New Roman"/>
                <w:sz w:val="24"/>
                <w:szCs w:val="24"/>
                <w:lang w:eastAsia="ja-JP"/>
              </w:rPr>
              <w:t>Тема 1. Идейно-эстетические проблемы становления современной кинематографии</w:t>
            </w:r>
          </w:p>
        </w:tc>
        <w:tc>
          <w:tcPr>
            <w:tcW w:w="962" w:type="dxa"/>
          </w:tcPr>
          <w:p w:rsidR="003453A1" w:rsidRPr="003453A1" w:rsidRDefault="003453A1" w:rsidP="003453A1">
            <w:pPr>
              <w:spacing w:after="0" w:line="240" w:lineRule="auto"/>
              <w:jc w:val="center"/>
              <w:rPr>
                <w:rFonts w:ascii="Times New Roman" w:eastAsia="MS Mincho" w:hAnsi="Times New Roman" w:cs="Times New Roman"/>
                <w:sz w:val="24"/>
                <w:szCs w:val="24"/>
                <w:lang w:eastAsia="ja-JP"/>
              </w:rPr>
            </w:pPr>
            <w:r w:rsidRPr="003453A1">
              <w:rPr>
                <w:rFonts w:ascii="Times New Roman" w:eastAsia="MS Mincho" w:hAnsi="Times New Roman" w:cs="Times New Roman"/>
                <w:sz w:val="24"/>
                <w:szCs w:val="24"/>
                <w:lang w:eastAsia="ja-JP"/>
              </w:rPr>
              <w:t>2</w:t>
            </w:r>
          </w:p>
        </w:tc>
        <w:tc>
          <w:tcPr>
            <w:tcW w:w="960" w:type="dxa"/>
          </w:tcPr>
          <w:p w:rsidR="003453A1" w:rsidRPr="003453A1" w:rsidRDefault="003453A1" w:rsidP="003453A1">
            <w:pPr>
              <w:spacing w:after="0" w:line="240" w:lineRule="auto"/>
              <w:jc w:val="center"/>
              <w:rPr>
                <w:rFonts w:ascii="Times New Roman" w:eastAsia="MS Mincho" w:hAnsi="Times New Roman" w:cs="Times New Roman"/>
                <w:sz w:val="24"/>
                <w:szCs w:val="24"/>
                <w:lang w:eastAsia="ja-JP"/>
              </w:rPr>
            </w:pPr>
            <w:r w:rsidRPr="003453A1">
              <w:rPr>
                <w:rFonts w:ascii="Times New Roman" w:eastAsia="MS Mincho" w:hAnsi="Times New Roman" w:cs="Times New Roman"/>
                <w:sz w:val="24"/>
                <w:szCs w:val="24"/>
                <w:lang w:eastAsia="ja-JP"/>
              </w:rPr>
              <w:t>2</w:t>
            </w:r>
          </w:p>
        </w:tc>
        <w:tc>
          <w:tcPr>
            <w:tcW w:w="1800" w:type="dxa"/>
          </w:tcPr>
          <w:p w:rsidR="003453A1" w:rsidRPr="003453A1" w:rsidRDefault="003453A1" w:rsidP="003453A1">
            <w:pPr>
              <w:spacing w:after="0" w:line="240" w:lineRule="auto"/>
              <w:jc w:val="center"/>
              <w:rPr>
                <w:rFonts w:ascii="Times New Roman" w:eastAsia="MS Mincho" w:hAnsi="Times New Roman" w:cs="Times New Roman"/>
                <w:sz w:val="24"/>
                <w:szCs w:val="24"/>
                <w:lang w:eastAsia="ja-JP"/>
              </w:rPr>
            </w:pPr>
            <w:r w:rsidRPr="003453A1">
              <w:rPr>
                <w:rFonts w:ascii="Times New Roman" w:eastAsia="MS Mincho" w:hAnsi="Times New Roman" w:cs="Times New Roman"/>
                <w:sz w:val="24"/>
                <w:szCs w:val="24"/>
                <w:lang w:eastAsia="ja-JP"/>
              </w:rPr>
              <w:t>-</w:t>
            </w:r>
          </w:p>
        </w:tc>
        <w:tc>
          <w:tcPr>
            <w:tcW w:w="1062" w:type="dxa"/>
          </w:tcPr>
          <w:p w:rsidR="003453A1" w:rsidRPr="003453A1" w:rsidRDefault="003453A1" w:rsidP="003453A1">
            <w:pPr>
              <w:spacing w:after="0" w:line="240" w:lineRule="auto"/>
              <w:jc w:val="center"/>
              <w:rPr>
                <w:rFonts w:ascii="Times New Roman" w:eastAsia="MS Mincho" w:hAnsi="Times New Roman" w:cs="Times New Roman"/>
                <w:sz w:val="24"/>
                <w:szCs w:val="24"/>
                <w:lang w:eastAsia="ja-JP"/>
              </w:rPr>
            </w:pPr>
            <w:r w:rsidRPr="003453A1">
              <w:rPr>
                <w:rFonts w:ascii="Times New Roman" w:eastAsia="MS Mincho" w:hAnsi="Times New Roman" w:cs="Times New Roman"/>
                <w:sz w:val="24"/>
                <w:szCs w:val="24"/>
                <w:lang w:eastAsia="ja-JP"/>
              </w:rPr>
              <w:t>-</w:t>
            </w:r>
          </w:p>
        </w:tc>
      </w:tr>
      <w:tr w:rsidR="003453A1" w:rsidRPr="003453A1" w:rsidTr="00D01D21">
        <w:trPr>
          <w:cantSplit/>
        </w:trPr>
        <w:tc>
          <w:tcPr>
            <w:tcW w:w="588" w:type="dxa"/>
          </w:tcPr>
          <w:p w:rsidR="003453A1" w:rsidRPr="003453A1" w:rsidRDefault="003453A1" w:rsidP="003453A1">
            <w:pPr>
              <w:spacing w:after="0" w:line="240" w:lineRule="auto"/>
              <w:jc w:val="center"/>
              <w:rPr>
                <w:rFonts w:ascii="Times New Roman" w:eastAsia="MS Mincho" w:hAnsi="Times New Roman" w:cs="Times New Roman"/>
                <w:sz w:val="24"/>
                <w:szCs w:val="24"/>
                <w:lang w:eastAsia="ja-JP"/>
              </w:rPr>
            </w:pPr>
          </w:p>
        </w:tc>
        <w:tc>
          <w:tcPr>
            <w:tcW w:w="4198" w:type="dxa"/>
          </w:tcPr>
          <w:p w:rsidR="003453A1" w:rsidRPr="003453A1" w:rsidRDefault="003453A1" w:rsidP="003453A1">
            <w:pPr>
              <w:spacing w:after="0" w:line="240" w:lineRule="auto"/>
              <w:jc w:val="both"/>
              <w:rPr>
                <w:rFonts w:ascii="Times New Roman" w:eastAsia="MS Mincho" w:hAnsi="Times New Roman" w:cs="Times New Roman"/>
                <w:sz w:val="24"/>
                <w:szCs w:val="24"/>
                <w:lang w:eastAsia="ja-JP"/>
              </w:rPr>
            </w:pPr>
            <w:r w:rsidRPr="003453A1">
              <w:rPr>
                <w:rFonts w:ascii="Times New Roman" w:eastAsia="MS Mincho" w:hAnsi="Times New Roman" w:cs="Times New Roman"/>
                <w:sz w:val="24"/>
                <w:szCs w:val="24"/>
                <w:lang w:eastAsia="ja-JP"/>
              </w:rPr>
              <w:t>Тема 2. Современный кинематографический процесс и его</w:t>
            </w:r>
          </w:p>
          <w:p w:rsidR="003453A1" w:rsidRPr="003453A1" w:rsidRDefault="003453A1" w:rsidP="003453A1">
            <w:pPr>
              <w:spacing w:after="0" w:line="240" w:lineRule="auto"/>
              <w:jc w:val="both"/>
              <w:rPr>
                <w:rFonts w:ascii="Times New Roman" w:eastAsia="MS Mincho" w:hAnsi="Times New Roman" w:cs="Times New Roman"/>
                <w:sz w:val="24"/>
                <w:szCs w:val="24"/>
                <w:lang w:eastAsia="ja-JP"/>
              </w:rPr>
            </w:pPr>
            <w:r w:rsidRPr="003453A1">
              <w:rPr>
                <w:rFonts w:ascii="Times New Roman" w:eastAsia="MS Mincho" w:hAnsi="Times New Roman" w:cs="Times New Roman"/>
                <w:sz w:val="24"/>
                <w:szCs w:val="24"/>
                <w:lang w:eastAsia="ja-JP"/>
              </w:rPr>
              <w:t>ведущие тенденции</w:t>
            </w:r>
          </w:p>
        </w:tc>
        <w:tc>
          <w:tcPr>
            <w:tcW w:w="962" w:type="dxa"/>
          </w:tcPr>
          <w:p w:rsidR="003453A1" w:rsidRPr="003453A1" w:rsidRDefault="003453A1" w:rsidP="003453A1">
            <w:pPr>
              <w:spacing w:after="0" w:line="240" w:lineRule="auto"/>
              <w:jc w:val="center"/>
              <w:rPr>
                <w:rFonts w:ascii="Times New Roman" w:eastAsia="MS Mincho" w:hAnsi="Times New Roman" w:cs="Times New Roman"/>
                <w:sz w:val="24"/>
                <w:szCs w:val="24"/>
                <w:lang w:eastAsia="ja-JP"/>
              </w:rPr>
            </w:pPr>
            <w:r w:rsidRPr="003453A1">
              <w:rPr>
                <w:rFonts w:ascii="Times New Roman" w:eastAsia="MS Mincho" w:hAnsi="Times New Roman" w:cs="Times New Roman"/>
                <w:sz w:val="24"/>
                <w:szCs w:val="24"/>
                <w:lang w:eastAsia="ja-JP"/>
              </w:rPr>
              <w:t>2</w:t>
            </w:r>
          </w:p>
        </w:tc>
        <w:tc>
          <w:tcPr>
            <w:tcW w:w="960" w:type="dxa"/>
          </w:tcPr>
          <w:p w:rsidR="003453A1" w:rsidRPr="003453A1" w:rsidRDefault="003453A1" w:rsidP="003453A1">
            <w:pPr>
              <w:spacing w:after="0" w:line="240" w:lineRule="auto"/>
              <w:jc w:val="center"/>
              <w:rPr>
                <w:rFonts w:ascii="Times New Roman" w:eastAsia="MS Mincho" w:hAnsi="Times New Roman" w:cs="Times New Roman"/>
                <w:sz w:val="24"/>
                <w:szCs w:val="24"/>
                <w:lang w:eastAsia="ja-JP"/>
              </w:rPr>
            </w:pPr>
            <w:r w:rsidRPr="003453A1">
              <w:rPr>
                <w:rFonts w:ascii="Times New Roman" w:eastAsia="MS Mincho" w:hAnsi="Times New Roman" w:cs="Times New Roman"/>
                <w:sz w:val="24"/>
                <w:szCs w:val="24"/>
                <w:lang w:eastAsia="ja-JP"/>
              </w:rPr>
              <w:t>2</w:t>
            </w:r>
          </w:p>
        </w:tc>
        <w:tc>
          <w:tcPr>
            <w:tcW w:w="1800" w:type="dxa"/>
          </w:tcPr>
          <w:p w:rsidR="003453A1" w:rsidRPr="003453A1" w:rsidRDefault="003453A1" w:rsidP="003453A1">
            <w:pPr>
              <w:spacing w:after="0" w:line="240" w:lineRule="auto"/>
              <w:jc w:val="center"/>
              <w:rPr>
                <w:rFonts w:ascii="Times New Roman" w:eastAsia="MS Mincho" w:hAnsi="Times New Roman" w:cs="Times New Roman"/>
                <w:sz w:val="24"/>
                <w:szCs w:val="24"/>
                <w:lang w:eastAsia="ja-JP"/>
              </w:rPr>
            </w:pPr>
            <w:r w:rsidRPr="003453A1">
              <w:rPr>
                <w:rFonts w:ascii="Times New Roman" w:eastAsia="MS Mincho" w:hAnsi="Times New Roman" w:cs="Times New Roman"/>
                <w:sz w:val="24"/>
                <w:szCs w:val="24"/>
                <w:lang w:eastAsia="ja-JP"/>
              </w:rPr>
              <w:t>-</w:t>
            </w:r>
          </w:p>
        </w:tc>
        <w:tc>
          <w:tcPr>
            <w:tcW w:w="1062" w:type="dxa"/>
          </w:tcPr>
          <w:p w:rsidR="003453A1" w:rsidRPr="003453A1" w:rsidRDefault="003453A1" w:rsidP="003453A1">
            <w:pPr>
              <w:spacing w:after="0" w:line="240" w:lineRule="auto"/>
              <w:jc w:val="center"/>
              <w:rPr>
                <w:rFonts w:ascii="Times New Roman" w:eastAsia="MS Mincho" w:hAnsi="Times New Roman" w:cs="Times New Roman"/>
                <w:sz w:val="24"/>
                <w:szCs w:val="24"/>
                <w:lang w:eastAsia="ja-JP"/>
              </w:rPr>
            </w:pPr>
            <w:r w:rsidRPr="003453A1">
              <w:rPr>
                <w:rFonts w:ascii="Times New Roman" w:eastAsia="MS Mincho" w:hAnsi="Times New Roman" w:cs="Times New Roman"/>
                <w:sz w:val="24"/>
                <w:szCs w:val="24"/>
                <w:lang w:eastAsia="ja-JP"/>
              </w:rPr>
              <w:t>-</w:t>
            </w:r>
          </w:p>
        </w:tc>
      </w:tr>
      <w:tr w:rsidR="003453A1" w:rsidRPr="003453A1" w:rsidTr="00D01D21">
        <w:trPr>
          <w:cantSplit/>
        </w:trPr>
        <w:tc>
          <w:tcPr>
            <w:tcW w:w="588" w:type="dxa"/>
          </w:tcPr>
          <w:p w:rsidR="003453A1" w:rsidRPr="003453A1" w:rsidRDefault="003453A1" w:rsidP="003453A1">
            <w:pPr>
              <w:spacing w:after="0" w:line="240" w:lineRule="auto"/>
              <w:jc w:val="center"/>
              <w:rPr>
                <w:rFonts w:ascii="Times New Roman" w:eastAsia="MS Mincho" w:hAnsi="Times New Roman" w:cs="Times New Roman"/>
                <w:sz w:val="24"/>
                <w:szCs w:val="24"/>
                <w:lang w:eastAsia="ja-JP"/>
              </w:rPr>
            </w:pPr>
            <w:r w:rsidRPr="003453A1">
              <w:rPr>
                <w:rFonts w:ascii="Times New Roman" w:eastAsia="MS Mincho" w:hAnsi="Times New Roman" w:cs="Times New Roman"/>
                <w:b/>
                <w:sz w:val="24"/>
                <w:szCs w:val="24"/>
                <w:lang w:eastAsia="ja-JP"/>
              </w:rPr>
              <w:t>2</w:t>
            </w:r>
          </w:p>
        </w:tc>
        <w:tc>
          <w:tcPr>
            <w:tcW w:w="4198" w:type="dxa"/>
          </w:tcPr>
          <w:p w:rsidR="003453A1" w:rsidRPr="003453A1" w:rsidRDefault="003453A1" w:rsidP="003453A1">
            <w:pPr>
              <w:spacing w:after="0" w:line="240" w:lineRule="auto"/>
              <w:jc w:val="both"/>
              <w:rPr>
                <w:rFonts w:ascii="Times New Roman" w:eastAsia="MS Mincho" w:hAnsi="Times New Roman" w:cs="Times New Roman"/>
                <w:b/>
                <w:sz w:val="24"/>
                <w:szCs w:val="24"/>
                <w:lang w:eastAsia="ja-JP"/>
              </w:rPr>
            </w:pPr>
            <w:r w:rsidRPr="003453A1">
              <w:rPr>
                <w:rFonts w:ascii="Times New Roman" w:eastAsia="MS Mincho" w:hAnsi="Times New Roman" w:cs="Times New Roman"/>
                <w:b/>
                <w:sz w:val="24"/>
                <w:szCs w:val="24"/>
                <w:lang w:eastAsia="ja-JP"/>
              </w:rPr>
              <w:t xml:space="preserve">Модуль 2. </w:t>
            </w:r>
            <w:r w:rsidRPr="003453A1">
              <w:rPr>
                <w:rFonts w:ascii="Times New Roman" w:eastAsia="MS Mincho" w:hAnsi="Times New Roman" w:cs="Times New Roman"/>
                <w:b/>
                <w:bCs/>
                <w:sz w:val="24"/>
                <w:szCs w:val="24"/>
                <w:lang w:eastAsia="ja-JP"/>
              </w:rPr>
              <w:t>Социально-психологическая компетентность педагогов</w:t>
            </w:r>
          </w:p>
        </w:tc>
        <w:tc>
          <w:tcPr>
            <w:tcW w:w="962" w:type="dxa"/>
          </w:tcPr>
          <w:p w:rsidR="003453A1" w:rsidRPr="003453A1" w:rsidRDefault="003453A1" w:rsidP="003453A1">
            <w:pPr>
              <w:spacing w:after="0" w:line="240" w:lineRule="auto"/>
              <w:jc w:val="center"/>
              <w:rPr>
                <w:rFonts w:ascii="Times New Roman" w:eastAsia="MS Mincho" w:hAnsi="Times New Roman" w:cs="Times New Roman"/>
                <w:b/>
                <w:sz w:val="24"/>
                <w:szCs w:val="24"/>
                <w:lang w:eastAsia="ja-JP"/>
              </w:rPr>
            </w:pPr>
            <w:r w:rsidRPr="003453A1">
              <w:rPr>
                <w:rFonts w:ascii="Times New Roman" w:eastAsia="MS Mincho" w:hAnsi="Times New Roman" w:cs="Times New Roman"/>
                <w:b/>
                <w:sz w:val="24"/>
                <w:szCs w:val="24"/>
                <w:lang w:eastAsia="ja-JP"/>
              </w:rPr>
              <w:t>12</w:t>
            </w:r>
          </w:p>
        </w:tc>
        <w:tc>
          <w:tcPr>
            <w:tcW w:w="960" w:type="dxa"/>
          </w:tcPr>
          <w:p w:rsidR="003453A1" w:rsidRPr="003453A1" w:rsidRDefault="003453A1" w:rsidP="003453A1">
            <w:pPr>
              <w:spacing w:after="0" w:line="240" w:lineRule="auto"/>
              <w:jc w:val="center"/>
              <w:rPr>
                <w:rFonts w:ascii="Times New Roman" w:eastAsia="MS Mincho" w:hAnsi="Times New Roman" w:cs="Times New Roman"/>
                <w:b/>
                <w:sz w:val="24"/>
                <w:szCs w:val="24"/>
                <w:lang w:eastAsia="ja-JP"/>
              </w:rPr>
            </w:pPr>
            <w:r w:rsidRPr="003453A1">
              <w:rPr>
                <w:rFonts w:ascii="Times New Roman" w:eastAsia="MS Mincho" w:hAnsi="Times New Roman" w:cs="Times New Roman"/>
                <w:b/>
                <w:sz w:val="24"/>
                <w:szCs w:val="24"/>
                <w:lang w:eastAsia="ja-JP"/>
              </w:rPr>
              <w:t>4</w:t>
            </w:r>
          </w:p>
        </w:tc>
        <w:tc>
          <w:tcPr>
            <w:tcW w:w="1800" w:type="dxa"/>
          </w:tcPr>
          <w:p w:rsidR="003453A1" w:rsidRPr="003453A1" w:rsidRDefault="003453A1" w:rsidP="003453A1">
            <w:pPr>
              <w:spacing w:after="0" w:line="240" w:lineRule="auto"/>
              <w:jc w:val="center"/>
              <w:rPr>
                <w:rFonts w:ascii="Times New Roman" w:eastAsia="MS Mincho" w:hAnsi="Times New Roman" w:cs="Times New Roman"/>
                <w:b/>
                <w:sz w:val="24"/>
                <w:szCs w:val="24"/>
                <w:lang w:eastAsia="ja-JP"/>
              </w:rPr>
            </w:pPr>
            <w:r w:rsidRPr="003453A1">
              <w:rPr>
                <w:rFonts w:ascii="Times New Roman" w:eastAsia="MS Mincho" w:hAnsi="Times New Roman" w:cs="Times New Roman"/>
                <w:b/>
                <w:sz w:val="24"/>
                <w:szCs w:val="24"/>
                <w:lang w:eastAsia="ja-JP"/>
              </w:rPr>
              <w:t>8</w:t>
            </w:r>
          </w:p>
        </w:tc>
        <w:tc>
          <w:tcPr>
            <w:tcW w:w="1062" w:type="dxa"/>
          </w:tcPr>
          <w:p w:rsidR="003453A1" w:rsidRPr="003453A1" w:rsidRDefault="003453A1" w:rsidP="003453A1">
            <w:pPr>
              <w:spacing w:after="0" w:line="240" w:lineRule="auto"/>
              <w:jc w:val="center"/>
              <w:rPr>
                <w:rFonts w:ascii="Times New Roman" w:eastAsia="MS Mincho" w:hAnsi="Times New Roman" w:cs="Times New Roman"/>
                <w:b/>
                <w:sz w:val="24"/>
                <w:szCs w:val="24"/>
                <w:lang w:eastAsia="ja-JP"/>
              </w:rPr>
            </w:pPr>
            <w:r w:rsidRPr="003453A1">
              <w:rPr>
                <w:rFonts w:ascii="Times New Roman" w:eastAsia="MS Mincho" w:hAnsi="Times New Roman" w:cs="Times New Roman"/>
                <w:b/>
                <w:sz w:val="24"/>
                <w:szCs w:val="24"/>
                <w:lang w:eastAsia="ja-JP"/>
              </w:rPr>
              <w:t>-</w:t>
            </w:r>
          </w:p>
        </w:tc>
      </w:tr>
      <w:tr w:rsidR="003453A1" w:rsidRPr="003453A1" w:rsidTr="00D01D21">
        <w:trPr>
          <w:cantSplit/>
        </w:trPr>
        <w:tc>
          <w:tcPr>
            <w:tcW w:w="588" w:type="dxa"/>
          </w:tcPr>
          <w:p w:rsidR="003453A1" w:rsidRPr="003453A1" w:rsidRDefault="003453A1" w:rsidP="003453A1">
            <w:pPr>
              <w:spacing w:after="0" w:line="240" w:lineRule="auto"/>
              <w:jc w:val="center"/>
              <w:rPr>
                <w:rFonts w:ascii="Times New Roman" w:eastAsia="MS Mincho" w:hAnsi="Times New Roman" w:cs="Times New Roman"/>
                <w:sz w:val="24"/>
                <w:szCs w:val="24"/>
                <w:lang w:eastAsia="ja-JP"/>
              </w:rPr>
            </w:pPr>
          </w:p>
        </w:tc>
        <w:tc>
          <w:tcPr>
            <w:tcW w:w="4198" w:type="dxa"/>
          </w:tcPr>
          <w:p w:rsidR="003453A1" w:rsidRPr="003453A1" w:rsidRDefault="003453A1" w:rsidP="003453A1">
            <w:pPr>
              <w:spacing w:after="0" w:line="240" w:lineRule="auto"/>
              <w:rPr>
                <w:rFonts w:ascii="Times New Roman" w:eastAsia="MS Mincho" w:hAnsi="Times New Roman" w:cs="Times New Roman"/>
                <w:sz w:val="24"/>
                <w:szCs w:val="24"/>
                <w:lang w:eastAsia="ja-JP"/>
              </w:rPr>
            </w:pPr>
            <w:r w:rsidRPr="003453A1">
              <w:rPr>
                <w:rFonts w:ascii="Times New Roman" w:eastAsia="MS Mincho" w:hAnsi="Times New Roman" w:cs="Times New Roman"/>
                <w:sz w:val="24"/>
                <w:szCs w:val="24"/>
                <w:lang w:eastAsia="ja-JP"/>
              </w:rPr>
              <w:t>Тема 1. Общение как социально-психологический феномен</w:t>
            </w:r>
          </w:p>
        </w:tc>
        <w:tc>
          <w:tcPr>
            <w:tcW w:w="962" w:type="dxa"/>
          </w:tcPr>
          <w:p w:rsidR="003453A1" w:rsidRPr="003453A1" w:rsidRDefault="003453A1" w:rsidP="003453A1">
            <w:pPr>
              <w:spacing w:after="0" w:line="240" w:lineRule="auto"/>
              <w:jc w:val="center"/>
              <w:rPr>
                <w:rFonts w:ascii="Times New Roman" w:eastAsia="MS Mincho" w:hAnsi="Times New Roman" w:cs="Times New Roman"/>
                <w:sz w:val="24"/>
                <w:szCs w:val="24"/>
                <w:lang w:eastAsia="ja-JP"/>
              </w:rPr>
            </w:pPr>
            <w:r w:rsidRPr="003453A1">
              <w:rPr>
                <w:rFonts w:ascii="Times New Roman" w:eastAsia="MS Mincho" w:hAnsi="Times New Roman" w:cs="Times New Roman"/>
                <w:sz w:val="24"/>
                <w:szCs w:val="24"/>
                <w:lang w:eastAsia="ja-JP"/>
              </w:rPr>
              <w:t>4</w:t>
            </w:r>
          </w:p>
        </w:tc>
        <w:tc>
          <w:tcPr>
            <w:tcW w:w="960" w:type="dxa"/>
          </w:tcPr>
          <w:p w:rsidR="003453A1" w:rsidRPr="003453A1" w:rsidRDefault="003453A1" w:rsidP="003453A1">
            <w:pPr>
              <w:tabs>
                <w:tab w:val="left" w:pos="285"/>
                <w:tab w:val="center" w:pos="372"/>
              </w:tabs>
              <w:spacing w:after="0" w:line="240" w:lineRule="auto"/>
              <w:jc w:val="center"/>
              <w:rPr>
                <w:rFonts w:ascii="Times New Roman" w:eastAsia="MS Mincho" w:hAnsi="Times New Roman" w:cs="Times New Roman"/>
                <w:sz w:val="24"/>
                <w:szCs w:val="24"/>
                <w:lang w:eastAsia="ja-JP"/>
              </w:rPr>
            </w:pPr>
            <w:r w:rsidRPr="003453A1">
              <w:rPr>
                <w:rFonts w:ascii="Times New Roman" w:eastAsia="MS Mincho" w:hAnsi="Times New Roman" w:cs="Times New Roman"/>
                <w:sz w:val="24"/>
                <w:szCs w:val="24"/>
                <w:lang w:eastAsia="ja-JP"/>
              </w:rPr>
              <w:t>2</w:t>
            </w:r>
          </w:p>
        </w:tc>
        <w:tc>
          <w:tcPr>
            <w:tcW w:w="1800" w:type="dxa"/>
          </w:tcPr>
          <w:p w:rsidR="003453A1" w:rsidRPr="003453A1" w:rsidRDefault="003453A1" w:rsidP="003453A1">
            <w:pPr>
              <w:spacing w:after="0" w:line="240" w:lineRule="auto"/>
              <w:jc w:val="center"/>
              <w:rPr>
                <w:rFonts w:ascii="Times New Roman" w:eastAsia="MS Mincho" w:hAnsi="Times New Roman" w:cs="Times New Roman"/>
                <w:sz w:val="24"/>
                <w:szCs w:val="24"/>
                <w:lang w:eastAsia="ja-JP"/>
              </w:rPr>
            </w:pPr>
            <w:r w:rsidRPr="003453A1">
              <w:rPr>
                <w:rFonts w:ascii="Times New Roman" w:eastAsia="MS Mincho" w:hAnsi="Times New Roman" w:cs="Times New Roman"/>
                <w:sz w:val="24"/>
                <w:szCs w:val="24"/>
                <w:lang w:eastAsia="ja-JP"/>
              </w:rPr>
              <w:t>2</w:t>
            </w:r>
          </w:p>
        </w:tc>
        <w:tc>
          <w:tcPr>
            <w:tcW w:w="1062" w:type="dxa"/>
          </w:tcPr>
          <w:p w:rsidR="003453A1" w:rsidRPr="003453A1" w:rsidRDefault="003453A1" w:rsidP="003453A1">
            <w:pPr>
              <w:spacing w:after="0" w:line="240" w:lineRule="auto"/>
              <w:jc w:val="center"/>
              <w:rPr>
                <w:rFonts w:ascii="Times New Roman" w:eastAsia="MS Mincho" w:hAnsi="Times New Roman" w:cs="Times New Roman"/>
                <w:i/>
                <w:sz w:val="24"/>
                <w:szCs w:val="24"/>
                <w:lang w:eastAsia="ja-JP"/>
              </w:rPr>
            </w:pPr>
            <w:r w:rsidRPr="003453A1">
              <w:rPr>
                <w:rFonts w:ascii="Times New Roman" w:eastAsia="MS Mincho" w:hAnsi="Times New Roman" w:cs="Times New Roman"/>
                <w:i/>
                <w:sz w:val="24"/>
                <w:szCs w:val="24"/>
                <w:lang w:eastAsia="ja-JP"/>
              </w:rPr>
              <w:t>-</w:t>
            </w:r>
          </w:p>
        </w:tc>
      </w:tr>
      <w:tr w:rsidR="003453A1" w:rsidRPr="003453A1" w:rsidTr="00D01D21">
        <w:trPr>
          <w:cantSplit/>
        </w:trPr>
        <w:tc>
          <w:tcPr>
            <w:tcW w:w="588" w:type="dxa"/>
          </w:tcPr>
          <w:p w:rsidR="003453A1" w:rsidRPr="003453A1" w:rsidRDefault="003453A1" w:rsidP="003453A1">
            <w:pPr>
              <w:spacing w:after="0" w:line="240" w:lineRule="auto"/>
              <w:jc w:val="center"/>
              <w:rPr>
                <w:rFonts w:ascii="Times New Roman" w:eastAsia="MS Mincho" w:hAnsi="Times New Roman" w:cs="Times New Roman"/>
                <w:b/>
                <w:sz w:val="24"/>
                <w:szCs w:val="24"/>
                <w:lang w:eastAsia="ja-JP"/>
              </w:rPr>
            </w:pPr>
          </w:p>
        </w:tc>
        <w:tc>
          <w:tcPr>
            <w:tcW w:w="4198" w:type="dxa"/>
          </w:tcPr>
          <w:p w:rsidR="003453A1" w:rsidRPr="003453A1" w:rsidRDefault="003453A1" w:rsidP="003453A1">
            <w:pPr>
              <w:spacing w:after="0" w:line="240" w:lineRule="auto"/>
              <w:rPr>
                <w:rFonts w:ascii="Times New Roman" w:eastAsia="MS Mincho" w:hAnsi="Times New Roman" w:cs="Times New Roman"/>
                <w:b/>
                <w:sz w:val="24"/>
                <w:szCs w:val="24"/>
                <w:lang w:eastAsia="ja-JP"/>
              </w:rPr>
            </w:pPr>
            <w:r w:rsidRPr="003453A1">
              <w:rPr>
                <w:rFonts w:ascii="Times New Roman" w:eastAsia="MS Mincho" w:hAnsi="Times New Roman" w:cs="Times New Roman"/>
                <w:sz w:val="24"/>
                <w:szCs w:val="24"/>
                <w:lang w:eastAsia="ja-JP"/>
              </w:rPr>
              <w:t>Тема 2.  Технологии эффективного общения и рационального поведения в конфликте</w:t>
            </w:r>
          </w:p>
        </w:tc>
        <w:tc>
          <w:tcPr>
            <w:tcW w:w="962" w:type="dxa"/>
          </w:tcPr>
          <w:p w:rsidR="003453A1" w:rsidRPr="003453A1" w:rsidRDefault="003453A1" w:rsidP="003453A1">
            <w:pPr>
              <w:spacing w:after="0" w:line="240" w:lineRule="auto"/>
              <w:jc w:val="center"/>
              <w:rPr>
                <w:rFonts w:ascii="Times New Roman" w:eastAsia="MS Mincho" w:hAnsi="Times New Roman" w:cs="Times New Roman"/>
                <w:sz w:val="24"/>
                <w:szCs w:val="24"/>
                <w:lang w:eastAsia="ja-JP"/>
              </w:rPr>
            </w:pPr>
            <w:r w:rsidRPr="003453A1">
              <w:rPr>
                <w:rFonts w:ascii="Times New Roman" w:eastAsia="MS Mincho" w:hAnsi="Times New Roman" w:cs="Times New Roman"/>
                <w:sz w:val="24"/>
                <w:szCs w:val="24"/>
                <w:lang w:eastAsia="ja-JP"/>
              </w:rPr>
              <w:t>4</w:t>
            </w:r>
          </w:p>
        </w:tc>
        <w:tc>
          <w:tcPr>
            <w:tcW w:w="960" w:type="dxa"/>
          </w:tcPr>
          <w:p w:rsidR="003453A1" w:rsidRPr="003453A1" w:rsidRDefault="003453A1" w:rsidP="003453A1">
            <w:pPr>
              <w:spacing w:after="0" w:line="240" w:lineRule="auto"/>
              <w:jc w:val="center"/>
              <w:rPr>
                <w:rFonts w:ascii="Times New Roman" w:eastAsia="MS Mincho" w:hAnsi="Times New Roman" w:cs="Times New Roman"/>
                <w:sz w:val="24"/>
                <w:szCs w:val="24"/>
                <w:lang w:eastAsia="ja-JP"/>
              </w:rPr>
            </w:pPr>
            <w:r w:rsidRPr="003453A1">
              <w:rPr>
                <w:rFonts w:ascii="Times New Roman" w:eastAsia="MS Mincho" w:hAnsi="Times New Roman" w:cs="Times New Roman"/>
                <w:sz w:val="24"/>
                <w:szCs w:val="24"/>
                <w:lang w:eastAsia="ja-JP"/>
              </w:rPr>
              <w:t>2</w:t>
            </w:r>
          </w:p>
        </w:tc>
        <w:tc>
          <w:tcPr>
            <w:tcW w:w="1800" w:type="dxa"/>
          </w:tcPr>
          <w:p w:rsidR="003453A1" w:rsidRPr="003453A1" w:rsidRDefault="003453A1" w:rsidP="003453A1">
            <w:pPr>
              <w:spacing w:after="0" w:line="240" w:lineRule="auto"/>
              <w:jc w:val="center"/>
              <w:rPr>
                <w:rFonts w:ascii="Times New Roman" w:eastAsia="MS Mincho" w:hAnsi="Times New Roman" w:cs="Times New Roman"/>
                <w:sz w:val="24"/>
                <w:szCs w:val="24"/>
                <w:lang w:eastAsia="ja-JP"/>
              </w:rPr>
            </w:pPr>
            <w:r w:rsidRPr="003453A1">
              <w:rPr>
                <w:rFonts w:ascii="Times New Roman" w:eastAsia="MS Mincho" w:hAnsi="Times New Roman" w:cs="Times New Roman"/>
                <w:sz w:val="24"/>
                <w:szCs w:val="24"/>
                <w:lang w:eastAsia="ja-JP"/>
              </w:rPr>
              <w:t>2</w:t>
            </w:r>
          </w:p>
        </w:tc>
        <w:tc>
          <w:tcPr>
            <w:tcW w:w="1062" w:type="dxa"/>
          </w:tcPr>
          <w:p w:rsidR="003453A1" w:rsidRPr="003453A1" w:rsidRDefault="003453A1" w:rsidP="003453A1">
            <w:pPr>
              <w:spacing w:after="0" w:line="240" w:lineRule="auto"/>
              <w:jc w:val="center"/>
              <w:rPr>
                <w:rFonts w:ascii="Times New Roman" w:eastAsia="MS Mincho" w:hAnsi="Times New Roman" w:cs="Times New Roman"/>
                <w:b/>
                <w:sz w:val="24"/>
                <w:szCs w:val="24"/>
                <w:lang w:eastAsia="ja-JP"/>
              </w:rPr>
            </w:pPr>
            <w:r w:rsidRPr="003453A1">
              <w:rPr>
                <w:rFonts w:ascii="Times New Roman" w:eastAsia="MS Mincho" w:hAnsi="Times New Roman" w:cs="Times New Roman"/>
                <w:b/>
                <w:sz w:val="24"/>
                <w:szCs w:val="24"/>
                <w:lang w:eastAsia="ja-JP"/>
              </w:rPr>
              <w:t>-</w:t>
            </w:r>
          </w:p>
        </w:tc>
      </w:tr>
      <w:tr w:rsidR="003453A1" w:rsidRPr="003453A1" w:rsidTr="00D01D21">
        <w:trPr>
          <w:cantSplit/>
        </w:trPr>
        <w:tc>
          <w:tcPr>
            <w:tcW w:w="588" w:type="dxa"/>
          </w:tcPr>
          <w:p w:rsidR="003453A1" w:rsidRPr="003453A1" w:rsidRDefault="003453A1" w:rsidP="003453A1">
            <w:pPr>
              <w:spacing w:after="0" w:line="240" w:lineRule="auto"/>
              <w:jc w:val="center"/>
              <w:rPr>
                <w:rFonts w:ascii="Times New Roman" w:eastAsia="MS Mincho" w:hAnsi="Times New Roman" w:cs="Times New Roman"/>
                <w:sz w:val="24"/>
                <w:szCs w:val="24"/>
                <w:lang w:eastAsia="ja-JP"/>
              </w:rPr>
            </w:pPr>
          </w:p>
        </w:tc>
        <w:tc>
          <w:tcPr>
            <w:tcW w:w="4198" w:type="dxa"/>
          </w:tcPr>
          <w:p w:rsidR="003453A1" w:rsidRPr="003453A1" w:rsidRDefault="003453A1" w:rsidP="003453A1">
            <w:pPr>
              <w:spacing w:after="0" w:line="240" w:lineRule="auto"/>
              <w:rPr>
                <w:rFonts w:ascii="Times New Roman" w:eastAsia="MS Mincho" w:hAnsi="Times New Roman" w:cs="Times New Roman"/>
                <w:sz w:val="24"/>
                <w:szCs w:val="24"/>
                <w:lang w:eastAsia="ja-JP"/>
              </w:rPr>
            </w:pPr>
            <w:r w:rsidRPr="003453A1">
              <w:rPr>
                <w:rFonts w:ascii="Times New Roman" w:eastAsia="MS Mincho" w:hAnsi="Times New Roman" w:cs="Times New Roman"/>
                <w:sz w:val="24"/>
                <w:szCs w:val="24"/>
                <w:lang w:eastAsia="ja-JP"/>
              </w:rPr>
              <w:t>Тема 3. Психологическое здоровье педагога и методы эффективной саморегуляции</w:t>
            </w:r>
          </w:p>
        </w:tc>
        <w:tc>
          <w:tcPr>
            <w:tcW w:w="962" w:type="dxa"/>
          </w:tcPr>
          <w:p w:rsidR="003453A1" w:rsidRPr="003453A1" w:rsidRDefault="003453A1" w:rsidP="003453A1">
            <w:pPr>
              <w:spacing w:after="0" w:line="240" w:lineRule="auto"/>
              <w:jc w:val="center"/>
              <w:rPr>
                <w:rFonts w:ascii="Times New Roman" w:eastAsia="MS Mincho" w:hAnsi="Times New Roman" w:cs="Times New Roman"/>
                <w:sz w:val="24"/>
                <w:szCs w:val="24"/>
                <w:lang w:eastAsia="ja-JP"/>
              </w:rPr>
            </w:pPr>
            <w:r w:rsidRPr="003453A1">
              <w:rPr>
                <w:rFonts w:ascii="Times New Roman" w:eastAsia="MS Mincho" w:hAnsi="Times New Roman" w:cs="Times New Roman"/>
                <w:sz w:val="24"/>
                <w:szCs w:val="24"/>
                <w:lang w:eastAsia="ja-JP"/>
              </w:rPr>
              <w:t>4</w:t>
            </w:r>
          </w:p>
        </w:tc>
        <w:tc>
          <w:tcPr>
            <w:tcW w:w="960" w:type="dxa"/>
          </w:tcPr>
          <w:p w:rsidR="003453A1" w:rsidRPr="003453A1" w:rsidRDefault="003453A1" w:rsidP="003453A1">
            <w:pPr>
              <w:spacing w:after="0" w:line="240" w:lineRule="auto"/>
              <w:jc w:val="center"/>
              <w:rPr>
                <w:rFonts w:ascii="Times New Roman" w:eastAsia="MS Mincho" w:hAnsi="Times New Roman" w:cs="Times New Roman"/>
                <w:sz w:val="24"/>
                <w:szCs w:val="24"/>
                <w:lang w:eastAsia="ja-JP"/>
              </w:rPr>
            </w:pPr>
            <w:r w:rsidRPr="003453A1">
              <w:rPr>
                <w:rFonts w:ascii="Times New Roman" w:eastAsia="MS Mincho" w:hAnsi="Times New Roman" w:cs="Times New Roman"/>
                <w:sz w:val="24"/>
                <w:szCs w:val="24"/>
                <w:lang w:eastAsia="ja-JP"/>
              </w:rPr>
              <w:t>-</w:t>
            </w:r>
          </w:p>
        </w:tc>
        <w:tc>
          <w:tcPr>
            <w:tcW w:w="1800" w:type="dxa"/>
          </w:tcPr>
          <w:p w:rsidR="003453A1" w:rsidRPr="003453A1" w:rsidRDefault="003453A1" w:rsidP="003453A1">
            <w:pPr>
              <w:spacing w:after="0" w:line="240" w:lineRule="auto"/>
              <w:jc w:val="center"/>
              <w:rPr>
                <w:rFonts w:ascii="Times New Roman" w:eastAsia="MS Mincho" w:hAnsi="Times New Roman" w:cs="Times New Roman"/>
                <w:sz w:val="24"/>
                <w:szCs w:val="24"/>
                <w:lang w:eastAsia="ja-JP"/>
              </w:rPr>
            </w:pPr>
            <w:r w:rsidRPr="003453A1">
              <w:rPr>
                <w:rFonts w:ascii="Times New Roman" w:eastAsia="MS Mincho" w:hAnsi="Times New Roman" w:cs="Times New Roman"/>
                <w:sz w:val="24"/>
                <w:szCs w:val="24"/>
                <w:lang w:eastAsia="ja-JP"/>
              </w:rPr>
              <w:t>4</w:t>
            </w:r>
          </w:p>
        </w:tc>
        <w:tc>
          <w:tcPr>
            <w:tcW w:w="1062" w:type="dxa"/>
          </w:tcPr>
          <w:p w:rsidR="003453A1" w:rsidRPr="003453A1" w:rsidRDefault="003453A1" w:rsidP="003453A1">
            <w:pPr>
              <w:spacing w:after="0" w:line="240" w:lineRule="auto"/>
              <w:jc w:val="center"/>
              <w:rPr>
                <w:rFonts w:ascii="Times New Roman" w:eastAsia="MS Mincho" w:hAnsi="Times New Roman" w:cs="Times New Roman"/>
                <w:sz w:val="24"/>
                <w:szCs w:val="24"/>
                <w:lang w:eastAsia="ja-JP"/>
              </w:rPr>
            </w:pPr>
            <w:r w:rsidRPr="003453A1">
              <w:rPr>
                <w:rFonts w:ascii="Times New Roman" w:eastAsia="MS Mincho" w:hAnsi="Times New Roman" w:cs="Times New Roman"/>
                <w:sz w:val="24"/>
                <w:szCs w:val="24"/>
                <w:lang w:eastAsia="ja-JP"/>
              </w:rPr>
              <w:t>-</w:t>
            </w:r>
          </w:p>
        </w:tc>
      </w:tr>
      <w:tr w:rsidR="003453A1" w:rsidRPr="003453A1" w:rsidTr="00D01D21">
        <w:trPr>
          <w:cantSplit/>
        </w:trPr>
        <w:tc>
          <w:tcPr>
            <w:tcW w:w="588" w:type="dxa"/>
          </w:tcPr>
          <w:p w:rsidR="003453A1" w:rsidRPr="003453A1" w:rsidRDefault="003453A1" w:rsidP="003453A1">
            <w:pPr>
              <w:spacing w:after="0" w:line="240" w:lineRule="auto"/>
              <w:jc w:val="center"/>
              <w:rPr>
                <w:rFonts w:ascii="Times New Roman" w:eastAsia="MS Mincho" w:hAnsi="Times New Roman" w:cs="Times New Roman"/>
                <w:sz w:val="24"/>
                <w:szCs w:val="24"/>
                <w:lang w:eastAsia="ja-JP"/>
              </w:rPr>
            </w:pPr>
            <w:r w:rsidRPr="003453A1">
              <w:rPr>
                <w:rFonts w:ascii="Times New Roman" w:eastAsia="MS Mincho" w:hAnsi="Times New Roman" w:cs="Times New Roman"/>
                <w:b/>
                <w:sz w:val="24"/>
                <w:szCs w:val="24"/>
                <w:lang w:eastAsia="ja-JP"/>
              </w:rPr>
              <w:t>3</w:t>
            </w:r>
          </w:p>
        </w:tc>
        <w:tc>
          <w:tcPr>
            <w:tcW w:w="4198" w:type="dxa"/>
          </w:tcPr>
          <w:p w:rsidR="003453A1" w:rsidRPr="003453A1" w:rsidRDefault="003453A1" w:rsidP="003453A1">
            <w:pPr>
              <w:spacing w:after="0" w:line="240" w:lineRule="auto"/>
              <w:jc w:val="both"/>
              <w:rPr>
                <w:rFonts w:ascii="Times New Roman" w:eastAsia="MS Mincho" w:hAnsi="Times New Roman" w:cs="Times New Roman"/>
                <w:b/>
                <w:sz w:val="24"/>
                <w:szCs w:val="24"/>
                <w:lang w:eastAsia="ja-JP"/>
              </w:rPr>
            </w:pPr>
            <w:r w:rsidRPr="003453A1">
              <w:rPr>
                <w:rFonts w:ascii="Times New Roman" w:eastAsia="MS Mincho" w:hAnsi="Times New Roman" w:cs="Times New Roman"/>
                <w:b/>
                <w:sz w:val="24"/>
                <w:szCs w:val="24"/>
                <w:lang w:eastAsia="ja-JP"/>
              </w:rPr>
              <w:t>Модуль 3. Характеристика трудовых отношений в РФ на современном этапе</w:t>
            </w:r>
          </w:p>
        </w:tc>
        <w:tc>
          <w:tcPr>
            <w:tcW w:w="962" w:type="dxa"/>
          </w:tcPr>
          <w:p w:rsidR="003453A1" w:rsidRPr="003453A1" w:rsidRDefault="003453A1" w:rsidP="003453A1">
            <w:pPr>
              <w:spacing w:after="0" w:line="240" w:lineRule="auto"/>
              <w:jc w:val="center"/>
              <w:rPr>
                <w:rFonts w:ascii="Times New Roman" w:eastAsia="MS Mincho" w:hAnsi="Times New Roman" w:cs="Times New Roman"/>
                <w:b/>
                <w:sz w:val="24"/>
                <w:szCs w:val="24"/>
                <w:lang w:eastAsia="ja-JP"/>
              </w:rPr>
            </w:pPr>
            <w:r w:rsidRPr="003453A1">
              <w:rPr>
                <w:rFonts w:ascii="Times New Roman" w:eastAsia="MS Mincho" w:hAnsi="Times New Roman" w:cs="Times New Roman"/>
                <w:b/>
                <w:sz w:val="24"/>
                <w:szCs w:val="24"/>
                <w:lang w:eastAsia="ja-JP"/>
              </w:rPr>
              <w:t>4</w:t>
            </w:r>
          </w:p>
        </w:tc>
        <w:tc>
          <w:tcPr>
            <w:tcW w:w="960" w:type="dxa"/>
          </w:tcPr>
          <w:p w:rsidR="003453A1" w:rsidRPr="003453A1" w:rsidRDefault="003453A1" w:rsidP="003453A1">
            <w:pPr>
              <w:spacing w:after="0" w:line="240" w:lineRule="auto"/>
              <w:jc w:val="center"/>
              <w:rPr>
                <w:rFonts w:ascii="Times New Roman" w:eastAsia="MS Mincho" w:hAnsi="Times New Roman" w:cs="Times New Roman"/>
                <w:b/>
                <w:sz w:val="24"/>
                <w:szCs w:val="24"/>
                <w:lang w:eastAsia="ja-JP"/>
              </w:rPr>
            </w:pPr>
            <w:r w:rsidRPr="003453A1">
              <w:rPr>
                <w:rFonts w:ascii="Times New Roman" w:eastAsia="MS Mincho" w:hAnsi="Times New Roman" w:cs="Times New Roman"/>
                <w:b/>
                <w:sz w:val="24"/>
                <w:szCs w:val="24"/>
                <w:lang w:eastAsia="ja-JP"/>
              </w:rPr>
              <w:t>4</w:t>
            </w:r>
          </w:p>
        </w:tc>
        <w:tc>
          <w:tcPr>
            <w:tcW w:w="1800" w:type="dxa"/>
          </w:tcPr>
          <w:p w:rsidR="003453A1" w:rsidRPr="003453A1" w:rsidRDefault="003453A1" w:rsidP="003453A1">
            <w:pPr>
              <w:spacing w:after="0" w:line="240" w:lineRule="auto"/>
              <w:jc w:val="center"/>
              <w:rPr>
                <w:rFonts w:ascii="Times New Roman" w:eastAsia="MS Mincho" w:hAnsi="Times New Roman" w:cs="Times New Roman"/>
                <w:b/>
                <w:sz w:val="24"/>
                <w:szCs w:val="24"/>
                <w:lang w:eastAsia="ja-JP"/>
              </w:rPr>
            </w:pPr>
            <w:r w:rsidRPr="003453A1">
              <w:rPr>
                <w:rFonts w:ascii="Times New Roman" w:eastAsia="MS Mincho" w:hAnsi="Times New Roman" w:cs="Times New Roman"/>
                <w:b/>
                <w:sz w:val="24"/>
                <w:szCs w:val="24"/>
                <w:lang w:eastAsia="ja-JP"/>
              </w:rPr>
              <w:t>-</w:t>
            </w:r>
          </w:p>
        </w:tc>
        <w:tc>
          <w:tcPr>
            <w:tcW w:w="1062" w:type="dxa"/>
          </w:tcPr>
          <w:p w:rsidR="003453A1" w:rsidRPr="003453A1" w:rsidRDefault="003453A1" w:rsidP="003453A1">
            <w:pPr>
              <w:spacing w:after="0" w:line="240" w:lineRule="auto"/>
              <w:jc w:val="center"/>
              <w:rPr>
                <w:rFonts w:ascii="Times New Roman" w:eastAsia="MS Mincho" w:hAnsi="Times New Roman" w:cs="Times New Roman"/>
                <w:b/>
                <w:sz w:val="24"/>
                <w:szCs w:val="24"/>
                <w:lang w:eastAsia="ja-JP"/>
              </w:rPr>
            </w:pPr>
            <w:r w:rsidRPr="003453A1">
              <w:rPr>
                <w:rFonts w:ascii="Times New Roman" w:eastAsia="MS Mincho" w:hAnsi="Times New Roman" w:cs="Times New Roman"/>
                <w:b/>
                <w:sz w:val="24"/>
                <w:szCs w:val="24"/>
                <w:lang w:eastAsia="ja-JP"/>
              </w:rPr>
              <w:t>-</w:t>
            </w:r>
          </w:p>
        </w:tc>
      </w:tr>
      <w:tr w:rsidR="003453A1" w:rsidRPr="003453A1" w:rsidTr="00D01D21">
        <w:trPr>
          <w:cantSplit/>
        </w:trPr>
        <w:tc>
          <w:tcPr>
            <w:tcW w:w="588" w:type="dxa"/>
          </w:tcPr>
          <w:p w:rsidR="003453A1" w:rsidRPr="003453A1" w:rsidRDefault="003453A1" w:rsidP="003453A1">
            <w:pPr>
              <w:spacing w:after="0" w:line="240" w:lineRule="auto"/>
              <w:jc w:val="center"/>
              <w:rPr>
                <w:rFonts w:ascii="Times New Roman" w:eastAsia="MS Mincho" w:hAnsi="Times New Roman" w:cs="Times New Roman"/>
                <w:sz w:val="24"/>
                <w:szCs w:val="24"/>
                <w:lang w:eastAsia="ja-JP"/>
              </w:rPr>
            </w:pPr>
          </w:p>
        </w:tc>
        <w:tc>
          <w:tcPr>
            <w:tcW w:w="4198" w:type="dxa"/>
          </w:tcPr>
          <w:p w:rsidR="003453A1" w:rsidRPr="003453A1" w:rsidRDefault="003453A1" w:rsidP="003453A1">
            <w:pPr>
              <w:spacing w:after="0" w:line="240" w:lineRule="auto"/>
              <w:jc w:val="both"/>
              <w:rPr>
                <w:rFonts w:ascii="Times New Roman" w:eastAsia="MS Mincho" w:hAnsi="Times New Roman" w:cs="Times New Roman"/>
                <w:sz w:val="24"/>
                <w:szCs w:val="24"/>
                <w:lang w:eastAsia="ja-JP"/>
              </w:rPr>
            </w:pPr>
            <w:r w:rsidRPr="003453A1">
              <w:rPr>
                <w:rFonts w:ascii="Times New Roman" w:eastAsia="MS Mincho" w:hAnsi="Times New Roman" w:cs="Times New Roman"/>
                <w:sz w:val="24"/>
                <w:szCs w:val="24"/>
                <w:lang w:eastAsia="ja-JP"/>
              </w:rPr>
              <w:t>Тема 1. Трудовой договор</w:t>
            </w:r>
          </w:p>
        </w:tc>
        <w:tc>
          <w:tcPr>
            <w:tcW w:w="962" w:type="dxa"/>
          </w:tcPr>
          <w:p w:rsidR="003453A1" w:rsidRPr="003453A1" w:rsidRDefault="003453A1" w:rsidP="003453A1">
            <w:pPr>
              <w:spacing w:after="0" w:line="240" w:lineRule="auto"/>
              <w:jc w:val="center"/>
              <w:rPr>
                <w:rFonts w:ascii="Times New Roman" w:eastAsia="MS Mincho" w:hAnsi="Times New Roman" w:cs="Times New Roman"/>
                <w:sz w:val="24"/>
                <w:szCs w:val="24"/>
                <w:lang w:eastAsia="ja-JP"/>
              </w:rPr>
            </w:pPr>
            <w:r w:rsidRPr="003453A1">
              <w:rPr>
                <w:rFonts w:ascii="Times New Roman" w:eastAsia="MS Mincho" w:hAnsi="Times New Roman" w:cs="Times New Roman"/>
                <w:sz w:val="24"/>
                <w:szCs w:val="24"/>
                <w:lang w:eastAsia="ja-JP"/>
              </w:rPr>
              <w:t>2</w:t>
            </w:r>
          </w:p>
        </w:tc>
        <w:tc>
          <w:tcPr>
            <w:tcW w:w="960" w:type="dxa"/>
          </w:tcPr>
          <w:p w:rsidR="003453A1" w:rsidRPr="003453A1" w:rsidRDefault="003453A1" w:rsidP="003453A1">
            <w:pPr>
              <w:spacing w:after="0" w:line="240" w:lineRule="auto"/>
              <w:jc w:val="center"/>
              <w:rPr>
                <w:rFonts w:ascii="Times New Roman" w:eastAsia="MS Mincho" w:hAnsi="Times New Roman" w:cs="Times New Roman"/>
                <w:sz w:val="24"/>
                <w:szCs w:val="24"/>
                <w:lang w:eastAsia="ja-JP"/>
              </w:rPr>
            </w:pPr>
            <w:r w:rsidRPr="003453A1">
              <w:rPr>
                <w:rFonts w:ascii="Times New Roman" w:eastAsia="MS Mincho" w:hAnsi="Times New Roman" w:cs="Times New Roman"/>
                <w:sz w:val="24"/>
                <w:szCs w:val="24"/>
                <w:lang w:eastAsia="ja-JP"/>
              </w:rPr>
              <w:t>2</w:t>
            </w:r>
          </w:p>
        </w:tc>
        <w:tc>
          <w:tcPr>
            <w:tcW w:w="1800" w:type="dxa"/>
          </w:tcPr>
          <w:p w:rsidR="003453A1" w:rsidRPr="003453A1" w:rsidRDefault="003453A1" w:rsidP="003453A1">
            <w:pPr>
              <w:spacing w:after="0" w:line="240" w:lineRule="auto"/>
              <w:jc w:val="center"/>
              <w:rPr>
                <w:rFonts w:ascii="Times New Roman" w:eastAsia="MS Mincho" w:hAnsi="Times New Roman" w:cs="Times New Roman"/>
                <w:sz w:val="24"/>
                <w:szCs w:val="24"/>
                <w:lang w:eastAsia="ja-JP"/>
              </w:rPr>
            </w:pPr>
            <w:r w:rsidRPr="003453A1">
              <w:rPr>
                <w:rFonts w:ascii="Times New Roman" w:eastAsia="MS Mincho" w:hAnsi="Times New Roman" w:cs="Times New Roman"/>
                <w:sz w:val="24"/>
                <w:szCs w:val="24"/>
                <w:lang w:eastAsia="ja-JP"/>
              </w:rPr>
              <w:t>-</w:t>
            </w:r>
          </w:p>
        </w:tc>
        <w:tc>
          <w:tcPr>
            <w:tcW w:w="1062" w:type="dxa"/>
          </w:tcPr>
          <w:p w:rsidR="003453A1" w:rsidRPr="003453A1" w:rsidRDefault="003453A1" w:rsidP="003453A1">
            <w:pPr>
              <w:spacing w:after="0" w:line="240" w:lineRule="auto"/>
              <w:jc w:val="center"/>
              <w:rPr>
                <w:rFonts w:ascii="Times New Roman" w:eastAsia="MS Mincho" w:hAnsi="Times New Roman" w:cs="Times New Roman"/>
                <w:i/>
                <w:sz w:val="24"/>
                <w:szCs w:val="24"/>
                <w:lang w:eastAsia="ja-JP"/>
              </w:rPr>
            </w:pPr>
            <w:r w:rsidRPr="003453A1">
              <w:rPr>
                <w:rFonts w:ascii="Times New Roman" w:eastAsia="MS Mincho" w:hAnsi="Times New Roman" w:cs="Times New Roman"/>
                <w:i/>
                <w:sz w:val="24"/>
                <w:szCs w:val="24"/>
                <w:lang w:eastAsia="ja-JP"/>
              </w:rPr>
              <w:t>-</w:t>
            </w:r>
          </w:p>
        </w:tc>
      </w:tr>
      <w:tr w:rsidR="003453A1" w:rsidRPr="003453A1" w:rsidTr="00D01D21">
        <w:trPr>
          <w:cantSplit/>
        </w:trPr>
        <w:tc>
          <w:tcPr>
            <w:tcW w:w="588" w:type="dxa"/>
          </w:tcPr>
          <w:p w:rsidR="003453A1" w:rsidRPr="003453A1" w:rsidRDefault="003453A1" w:rsidP="003453A1">
            <w:pPr>
              <w:spacing w:after="0" w:line="240" w:lineRule="auto"/>
              <w:jc w:val="center"/>
              <w:rPr>
                <w:rFonts w:ascii="Times New Roman" w:eastAsia="MS Mincho" w:hAnsi="Times New Roman" w:cs="Times New Roman"/>
                <w:b/>
                <w:sz w:val="24"/>
                <w:szCs w:val="24"/>
                <w:lang w:eastAsia="ja-JP"/>
              </w:rPr>
            </w:pPr>
          </w:p>
        </w:tc>
        <w:tc>
          <w:tcPr>
            <w:tcW w:w="4198" w:type="dxa"/>
          </w:tcPr>
          <w:p w:rsidR="003453A1" w:rsidRPr="003453A1" w:rsidRDefault="003453A1" w:rsidP="003453A1">
            <w:pPr>
              <w:spacing w:after="0" w:line="240" w:lineRule="auto"/>
              <w:jc w:val="both"/>
              <w:rPr>
                <w:rFonts w:ascii="Times New Roman" w:eastAsia="MS Mincho" w:hAnsi="Times New Roman" w:cs="Times New Roman"/>
                <w:sz w:val="24"/>
                <w:szCs w:val="24"/>
                <w:lang w:eastAsia="ja-JP"/>
              </w:rPr>
            </w:pPr>
            <w:r w:rsidRPr="003453A1">
              <w:rPr>
                <w:rFonts w:ascii="Times New Roman" w:eastAsia="MS Mincho" w:hAnsi="Times New Roman" w:cs="Times New Roman"/>
                <w:sz w:val="24"/>
                <w:szCs w:val="24"/>
                <w:lang w:eastAsia="ja-JP"/>
              </w:rPr>
              <w:t>Тема 2. Эффективный контракт</w:t>
            </w:r>
          </w:p>
        </w:tc>
        <w:tc>
          <w:tcPr>
            <w:tcW w:w="962" w:type="dxa"/>
          </w:tcPr>
          <w:p w:rsidR="003453A1" w:rsidRPr="003453A1" w:rsidRDefault="003453A1" w:rsidP="003453A1">
            <w:pPr>
              <w:spacing w:after="0" w:line="240" w:lineRule="auto"/>
              <w:jc w:val="center"/>
              <w:rPr>
                <w:rFonts w:ascii="Times New Roman" w:eastAsia="MS Mincho" w:hAnsi="Times New Roman" w:cs="Times New Roman"/>
                <w:sz w:val="24"/>
                <w:szCs w:val="24"/>
                <w:lang w:eastAsia="ja-JP"/>
              </w:rPr>
            </w:pPr>
            <w:r w:rsidRPr="003453A1">
              <w:rPr>
                <w:rFonts w:ascii="Times New Roman" w:eastAsia="MS Mincho" w:hAnsi="Times New Roman" w:cs="Times New Roman"/>
                <w:sz w:val="24"/>
                <w:szCs w:val="24"/>
                <w:lang w:eastAsia="ja-JP"/>
              </w:rPr>
              <w:t>2</w:t>
            </w:r>
          </w:p>
        </w:tc>
        <w:tc>
          <w:tcPr>
            <w:tcW w:w="960" w:type="dxa"/>
          </w:tcPr>
          <w:p w:rsidR="003453A1" w:rsidRPr="003453A1" w:rsidRDefault="003453A1" w:rsidP="003453A1">
            <w:pPr>
              <w:spacing w:after="0" w:line="240" w:lineRule="auto"/>
              <w:jc w:val="center"/>
              <w:rPr>
                <w:rFonts w:ascii="Times New Roman" w:eastAsia="MS Mincho" w:hAnsi="Times New Roman" w:cs="Times New Roman"/>
                <w:sz w:val="24"/>
                <w:szCs w:val="24"/>
                <w:lang w:eastAsia="ja-JP"/>
              </w:rPr>
            </w:pPr>
            <w:r w:rsidRPr="003453A1">
              <w:rPr>
                <w:rFonts w:ascii="Times New Roman" w:eastAsia="MS Mincho" w:hAnsi="Times New Roman" w:cs="Times New Roman"/>
                <w:sz w:val="24"/>
                <w:szCs w:val="24"/>
                <w:lang w:eastAsia="ja-JP"/>
              </w:rPr>
              <w:t>2</w:t>
            </w:r>
          </w:p>
        </w:tc>
        <w:tc>
          <w:tcPr>
            <w:tcW w:w="1800" w:type="dxa"/>
          </w:tcPr>
          <w:p w:rsidR="003453A1" w:rsidRPr="003453A1" w:rsidRDefault="003453A1" w:rsidP="003453A1">
            <w:pPr>
              <w:spacing w:after="0" w:line="240" w:lineRule="auto"/>
              <w:jc w:val="center"/>
              <w:rPr>
                <w:rFonts w:ascii="Times New Roman" w:eastAsia="MS Mincho" w:hAnsi="Times New Roman" w:cs="Times New Roman"/>
                <w:sz w:val="24"/>
                <w:szCs w:val="24"/>
                <w:lang w:eastAsia="ja-JP"/>
              </w:rPr>
            </w:pPr>
            <w:r w:rsidRPr="003453A1">
              <w:rPr>
                <w:rFonts w:ascii="Times New Roman" w:eastAsia="MS Mincho" w:hAnsi="Times New Roman" w:cs="Times New Roman"/>
                <w:sz w:val="24"/>
                <w:szCs w:val="24"/>
                <w:lang w:eastAsia="ja-JP"/>
              </w:rPr>
              <w:t>-</w:t>
            </w:r>
          </w:p>
        </w:tc>
        <w:tc>
          <w:tcPr>
            <w:tcW w:w="1062" w:type="dxa"/>
          </w:tcPr>
          <w:p w:rsidR="003453A1" w:rsidRPr="003453A1" w:rsidRDefault="003453A1" w:rsidP="003453A1">
            <w:pPr>
              <w:spacing w:after="0" w:line="240" w:lineRule="auto"/>
              <w:jc w:val="center"/>
              <w:rPr>
                <w:rFonts w:ascii="Times New Roman" w:eastAsia="MS Mincho" w:hAnsi="Times New Roman" w:cs="Times New Roman"/>
                <w:sz w:val="24"/>
                <w:szCs w:val="24"/>
                <w:lang w:eastAsia="ja-JP"/>
              </w:rPr>
            </w:pPr>
            <w:r w:rsidRPr="003453A1">
              <w:rPr>
                <w:rFonts w:ascii="Times New Roman" w:eastAsia="MS Mincho" w:hAnsi="Times New Roman" w:cs="Times New Roman"/>
                <w:sz w:val="24"/>
                <w:szCs w:val="24"/>
                <w:lang w:eastAsia="ja-JP"/>
              </w:rPr>
              <w:t>-</w:t>
            </w:r>
          </w:p>
        </w:tc>
      </w:tr>
      <w:tr w:rsidR="003453A1" w:rsidRPr="003453A1" w:rsidTr="00D01D21">
        <w:trPr>
          <w:cantSplit/>
        </w:trPr>
        <w:tc>
          <w:tcPr>
            <w:tcW w:w="588" w:type="dxa"/>
          </w:tcPr>
          <w:p w:rsidR="003453A1" w:rsidRPr="003453A1" w:rsidRDefault="003453A1" w:rsidP="003453A1">
            <w:pPr>
              <w:spacing w:after="0" w:line="240" w:lineRule="auto"/>
              <w:jc w:val="center"/>
              <w:rPr>
                <w:rFonts w:ascii="Times New Roman" w:eastAsia="MS Mincho" w:hAnsi="Times New Roman" w:cs="Times New Roman"/>
                <w:b/>
                <w:sz w:val="24"/>
                <w:szCs w:val="24"/>
                <w:lang w:eastAsia="ja-JP"/>
              </w:rPr>
            </w:pPr>
            <w:r w:rsidRPr="003453A1">
              <w:rPr>
                <w:rFonts w:ascii="Times New Roman" w:eastAsia="MS Mincho" w:hAnsi="Times New Roman" w:cs="Times New Roman"/>
                <w:b/>
                <w:sz w:val="24"/>
                <w:szCs w:val="24"/>
                <w:lang w:eastAsia="ja-JP"/>
              </w:rPr>
              <w:t>4</w:t>
            </w:r>
          </w:p>
        </w:tc>
        <w:tc>
          <w:tcPr>
            <w:tcW w:w="4198" w:type="dxa"/>
          </w:tcPr>
          <w:p w:rsidR="003453A1" w:rsidRPr="003453A1" w:rsidRDefault="003453A1" w:rsidP="003453A1">
            <w:pPr>
              <w:spacing w:after="0" w:line="240" w:lineRule="auto"/>
              <w:jc w:val="both"/>
              <w:rPr>
                <w:rFonts w:ascii="Times New Roman" w:eastAsia="MS Mincho" w:hAnsi="Times New Roman" w:cs="Times New Roman"/>
                <w:b/>
                <w:sz w:val="24"/>
                <w:szCs w:val="24"/>
                <w:lang w:eastAsia="ja-JP"/>
              </w:rPr>
            </w:pPr>
            <w:r w:rsidRPr="003453A1">
              <w:rPr>
                <w:rFonts w:ascii="Times New Roman" w:eastAsia="MS Mincho" w:hAnsi="Times New Roman" w:cs="Times New Roman"/>
                <w:b/>
                <w:sz w:val="24"/>
                <w:szCs w:val="24"/>
                <w:lang w:eastAsia="ja-JP"/>
              </w:rPr>
              <w:t>Модуль 4. Информационная компетентность преподавателей вузов</w:t>
            </w:r>
          </w:p>
        </w:tc>
        <w:tc>
          <w:tcPr>
            <w:tcW w:w="962" w:type="dxa"/>
          </w:tcPr>
          <w:p w:rsidR="003453A1" w:rsidRPr="003453A1" w:rsidRDefault="003453A1" w:rsidP="003453A1">
            <w:pPr>
              <w:spacing w:after="0" w:line="240" w:lineRule="auto"/>
              <w:jc w:val="center"/>
              <w:rPr>
                <w:rFonts w:ascii="Times New Roman" w:eastAsia="MS Mincho" w:hAnsi="Times New Roman" w:cs="Times New Roman"/>
                <w:b/>
                <w:sz w:val="24"/>
                <w:szCs w:val="24"/>
                <w:lang w:eastAsia="ja-JP"/>
              </w:rPr>
            </w:pPr>
            <w:r w:rsidRPr="003453A1">
              <w:rPr>
                <w:rFonts w:ascii="Times New Roman" w:eastAsia="MS Mincho" w:hAnsi="Times New Roman" w:cs="Times New Roman"/>
                <w:b/>
                <w:sz w:val="24"/>
                <w:szCs w:val="24"/>
                <w:lang w:eastAsia="ja-JP"/>
              </w:rPr>
              <w:t>12</w:t>
            </w:r>
          </w:p>
        </w:tc>
        <w:tc>
          <w:tcPr>
            <w:tcW w:w="960" w:type="dxa"/>
          </w:tcPr>
          <w:p w:rsidR="003453A1" w:rsidRPr="003453A1" w:rsidRDefault="003453A1" w:rsidP="003453A1">
            <w:pPr>
              <w:spacing w:after="0" w:line="240" w:lineRule="auto"/>
              <w:jc w:val="center"/>
              <w:rPr>
                <w:rFonts w:ascii="Times New Roman" w:eastAsia="MS Mincho" w:hAnsi="Times New Roman" w:cs="Times New Roman"/>
                <w:b/>
                <w:sz w:val="24"/>
                <w:szCs w:val="24"/>
                <w:lang w:eastAsia="ja-JP"/>
              </w:rPr>
            </w:pPr>
            <w:r w:rsidRPr="003453A1">
              <w:rPr>
                <w:rFonts w:ascii="Times New Roman" w:eastAsia="MS Mincho" w:hAnsi="Times New Roman" w:cs="Times New Roman"/>
                <w:b/>
                <w:sz w:val="24"/>
                <w:szCs w:val="24"/>
                <w:lang w:eastAsia="ja-JP"/>
              </w:rPr>
              <w:t>4</w:t>
            </w:r>
          </w:p>
        </w:tc>
        <w:tc>
          <w:tcPr>
            <w:tcW w:w="1800" w:type="dxa"/>
          </w:tcPr>
          <w:p w:rsidR="003453A1" w:rsidRPr="003453A1" w:rsidRDefault="003453A1" w:rsidP="003453A1">
            <w:pPr>
              <w:spacing w:after="0" w:line="240" w:lineRule="auto"/>
              <w:jc w:val="center"/>
              <w:rPr>
                <w:rFonts w:ascii="Times New Roman" w:eastAsia="MS Mincho" w:hAnsi="Times New Roman" w:cs="Times New Roman"/>
                <w:b/>
                <w:sz w:val="24"/>
                <w:szCs w:val="24"/>
                <w:lang w:eastAsia="ja-JP"/>
              </w:rPr>
            </w:pPr>
            <w:r w:rsidRPr="003453A1">
              <w:rPr>
                <w:rFonts w:ascii="Times New Roman" w:eastAsia="MS Mincho" w:hAnsi="Times New Roman" w:cs="Times New Roman"/>
                <w:b/>
                <w:sz w:val="24"/>
                <w:szCs w:val="24"/>
                <w:lang w:eastAsia="ja-JP"/>
              </w:rPr>
              <w:t>8</w:t>
            </w:r>
          </w:p>
        </w:tc>
        <w:tc>
          <w:tcPr>
            <w:tcW w:w="1062" w:type="dxa"/>
          </w:tcPr>
          <w:p w:rsidR="003453A1" w:rsidRPr="003453A1" w:rsidRDefault="003453A1" w:rsidP="003453A1">
            <w:pPr>
              <w:spacing w:after="0" w:line="240" w:lineRule="auto"/>
              <w:jc w:val="center"/>
              <w:rPr>
                <w:rFonts w:ascii="Times New Roman" w:eastAsia="MS Mincho" w:hAnsi="Times New Roman" w:cs="Times New Roman"/>
                <w:sz w:val="24"/>
                <w:szCs w:val="24"/>
                <w:lang w:eastAsia="ja-JP"/>
              </w:rPr>
            </w:pPr>
          </w:p>
        </w:tc>
      </w:tr>
      <w:tr w:rsidR="003453A1" w:rsidRPr="003453A1" w:rsidTr="00D01D21">
        <w:trPr>
          <w:cantSplit/>
        </w:trPr>
        <w:tc>
          <w:tcPr>
            <w:tcW w:w="588" w:type="dxa"/>
          </w:tcPr>
          <w:p w:rsidR="003453A1" w:rsidRPr="003453A1" w:rsidRDefault="003453A1" w:rsidP="003453A1">
            <w:pPr>
              <w:spacing w:after="0" w:line="240" w:lineRule="auto"/>
              <w:jc w:val="center"/>
              <w:rPr>
                <w:rFonts w:ascii="Times New Roman" w:eastAsia="MS Mincho" w:hAnsi="Times New Roman" w:cs="Times New Roman"/>
                <w:b/>
                <w:sz w:val="24"/>
                <w:szCs w:val="24"/>
                <w:lang w:eastAsia="ja-JP"/>
              </w:rPr>
            </w:pPr>
          </w:p>
        </w:tc>
        <w:tc>
          <w:tcPr>
            <w:tcW w:w="4198" w:type="dxa"/>
          </w:tcPr>
          <w:p w:rsidR="003453A1" w:rsidRPr="003453A1" w:rsidRDefault="003453A1" w:rsidP="003453A1">
            <w:pPr>
              <w:spacing w:after="0" w:line="240" w:lineRule="auto"/>
              <w:jc w:val="both"/>
              <w:rPr>
                <w:rFonts w:ascii="Times New Roman" w:eastAsia="MS Mincho" w:hAnsi="Times New Roman" w:cs="Times New Roman"/>
                <w:sz w:val="24"/>
                <w:szCs w:val="24"/>
                <w:lang w:eastAsia="ja-JP"/>
              </w:rPr>
            </w:pPr>
            <w:r w:rsidRPr="003453A1">
              <w:rPr>
                <w:rFonts w:ascii="Times New Roman" w:eastAsia="MS Mincho" w:hAnsi="Times New Roman" w:cs="Times New Roman"/>
                <w:sz w:val="24"/>
                <w:szCs w:val="24"/>
                <w:lang w:eastAsia="ja-JP"/>
              </w:rPr>
              <w:t>Тема 1. Информационные технологии в современном обществе</w:t>
            </w:r>
          </w:p>
        </w:tc>
        <w:tc>
          <w:tcPr>
            <w:tcW w:w="962" w:type="dxa"/>
          </w:tcPr>
          <w:p w:rsidR="003453A1" w:rsidRPr="003453A1" w:rsidRDefault="003453A1" w:rsidP="003453A1">
            <w:pPr>
              <w:spacing w:after="0" w:line="240" w:lineRule="auto"/>
              <w:jc w:val="center"/>
              <w:rPr>
                <w:rFonts w:ascii="Times New Roman" w:eastAsia="MS Mincho" w:hAnsi="Times New Roman" w:cs="Times New Roman"/>
                <w:sz w:val="24"/>
                <w:szCs w:val="24"/>
                <w:lang w:eastAsia="ja-JP"/>
              </w:rPr>
            </w:pPr>
            <w:r w:rsidRPr="003453A1">
              <w:rPr>
                <w:rFonts w:ascii="Times New Roman" w:eastAsia="MS Mincho" w:hAnsi="Times New Roman" w:cs="Times New Roman"/>
                <w:sz w:val="24"/>
                <w:szCs w:val="24"/>
                <w:lang w:eastAsia="ja-JP"/>
              </w:rPr>
              <w:t>4</w:t>
            </w:r>
          </w:p>
        </w:tc>
        <w:tc>
          <w:tcPr>
            <w:tcW w:w="960" w:type="dxa"/>
          </w:tcPr>
          <w:p w:rsidR="003453A1" w:rsidRPr="003453A1" w:rsidRDefault="003453A1" w:rsidP="003453A1">
            <w:pPr>
              <w:spacing w:after="0" w:line="240" w:lineRule="auto"/>
              <w:jc w:val="center"/>
              <w:rPr>
                <w:rFonts w:ascii="Times New Roman" w:eastAsia="MS Mincho" w:hAnsi="Times New Roman" w:cs="Times New Roman"/>
                <w:sz w:val="24"/>
                <w:szCs w:val="24"/>
                <w:lang w:eastAsia="ja-JP"/>
              </w:rPr>
            </w:pPr>
            <w:r w:rsidRPr="003453A1">
              <w:rPr>
                <w:rFonts w:ascii="Times New Roman" w:eastAsia="MS Mincho" w:hAnsi="Times New Roman" w:cs="Times New Roman"/>
                <w:sz w:val="24"/>
                <w:szCs w:val="24"/>
                <w:lang w:eastAsia="ja-JP"/>
              </w:rPr>
              <w:t>4</w:t>
            </w:r>
          </w:p>
        </w:tc>
        <w:tc>
          <w:tcPr>
            <w:tcW w:w="1800" w:type="dxa"/>
          </w:tcPr>
          <w:p w:rsidR="003453A1" w:rsidRPr="003453A1" w:rsidRDefault="003453A1" w:rsidP="003453A1">
            <w:pPr>
              <w:spacing w:after="0" w:line="240" w:lineRule="auto"/>
              <w:jc w:val="center"/>
              <w:rPr>
                <w:rFonts w:ascii="Times New Roman" w:eastAsia="MS Mincho" w:hAnsi="Times New Roman" w:cs="Times New Roman"/>
                <w:sz w:val="24"/>
                <w:szCs w:val="24"/>
                <w:lang w:eastAsia="ja-JP"/>
              </w:rPr>
            </w:pPr>
            <w:r w:rsidRPr="003453A1">
              <w:rPr>
                <w:rFonts w:ascii="Times New Roman" w:eastAsia="MS Mincho" w:hAnsi="Times New Roman" w:cs="Times New Roman"/>
                <w:sz w:val="24"/>
                <w:szCs w:val="24"/>
                <w:lang w:eastAsia="ja-JP"/>
              </w:rPr>
              <w:t>-</w:t>
            </w:r>
          </w:p>
        </w:tc>
        <w:tc>
          <w:tcPr>
            <w:tcW w:w="1062" w:type="dxa"/>
          </w:tcPr>
          <w:p w:rsidR="003453A1" w:rsidRPr="003453A1" w:rsidRDefault="003453A1" w:rsidP="003453A1">
            <w:pPr>
              <w:spacing w:after="0" w:line="240" w:lineRule="auto"/>
              <w:jc w:val="center"/>
              <w:rPr>
                <w:rFonts w:ascii="Times New Roman" w:eastAsia="MS Mincho" w:hAnsi="Times New Roman" w:cs="Times New Roman"/>
                <w:sz w:val="24"/>
                <w:szCs w:val="24"/>
                <w:lang w:eastAsia="ja-JP"/>
              </w:rPr>
            </w:pPr>
            <w:r w:rsidRPr="003453A1">
              <w:rPr>
                <w:rFonts w:ascii="Times New Roman" w:eastAsia="MS Mincho" w:hAnsi="Times New Roman" w:cs="Times New Roman"/>
                <w:sz w:val="24"/>
                <w:szCs w:val="24"/>
                <w:lang w:eastAsia="ja-JP"/>
              </w:rPr>
              <w:t>-</w:t>
            </w:r>
          </w:p>
        </w:tc>
      </w:tr>
      <w:tr w:rsidR="003453A1" w:rsidRPr="003453A1" w:rsidTr="00D01D21">
        <w:trPr>
          <w:cantSplit/>
        </w:trPr>
        <w:tc>
          <w:tcPr>
            <w:tcW w:w="588" w:type="dxa"/>
          </w:tcPr>
          <w:p w:rsidR="003453A1" w:rsidRPr="003453A1" w:rsidRDefault="003453A1" w:rsidP="003453A1">
            <w:pPr>
              <w:spacing w:after="0" w:line="240" w:lineRule="auto"/>
              <w:jc w:val="center"/>
              <w:rPr>
                <w:rFonts w:ascii="Times New Roman" w:eastAsia="MS Mincho" w:hAnsi="Times New Roman" w:cs="Times New Roman"/>
                <w:b/>
                <w:sz w:val="24"/>
                <w:szCs w:val="24"/>
                <w:lang w:eastAsia="ja-JP"/>
              </w:rPr>
            </w:pPr>
          </w:p>
        </w:tc>
        <w:tc>
          <w:tcPr>
            <w:tcW w:w="4198" w:type="dxa"/>
          </w:tcPr>
          <w:p w:rsidR="003453A1" w:rsidRPr="003453A1" w:rsidRDefault="003453A1" w:rsidP="003453A1">
            <w:pPr>
              <w:spacing w:after="0" w:line="240" w:lineRule="auto"/>
              <w:rPr>
                <w:rFonts w:ascii="Times New Roman" w:eastAsia="MS Mincho" w:hAnsi="Times New Roman" w:cs="Times New Roman"/>
                <w:sz w:val="24"/>
                <w:szCs w:val="24"/>
                <w:lang w:eastAsia="ja-JP"/>
              </w:rPr>
            </w:pPr>
            <w:r w:rsidRPr="003453A1">
              <w:rPr>
                <w:rFonts w:ascii="Times New Roman" w:eastAsia="MS Mincho" w:hAnsi="Times New Roman" w:cs="Times New Roman"/>
                <w:sz w:val="24"/>
                <w:szCs w:val="24"/>
                <w:lang w:eastAsia="ja-JP"/>
              </w:rPr>
              <w:t>Тема 2. Технологии поиска информации</w:t>
            </w:r>
          </w:p>
        </w:tc>
        <w:tc>
          <w:tcPr>
            <w:tcW w:w="962" w:type="dxa"/>
          </w:tcPr>
          <w:p w:rsidR="003453A1" w:rsidRPr="003453A1" w:rsidRDefault="003453A1" w:rsidP="003453A1">
            <w:pPr>
              <w:spacing w:after="0" w:line="240" w:lineRule="auto"/>
              <w:jc w:val="center"/>
              <w:rPr>
                <w:rFonts w:ascii="Times New Roman" w:eastAsia="MS Mincho" w:hAnsi="Times New Roman" w:cs="Times New Roman"/>
                <w:sz w:val="24"/>
                <w:szCs w:val="24"/>
                <w:lang w:eastAsia="ja-JP"/>
              </w:rPr>
            </w:pPr>
            <w:r w:rsidRPr="003453A1">
              <w:rPr>
                <w:rFonts w:ascii="Times New Roman" w:eastAsia="MS Mincho" w:hAnsi="Times New Roman" w:cs="Times New Roman"/>
                <w:sz w:val="24"/>
                <w:szCs w:val="24"/>
                <w:lang w:eastAsia="ja-JP"/>
              </w:rPr>
              <w:t>4</w:t>
            </w:r>
          </w:p>
        </w:tc>
        <w:tc>
          <w:tcPr>
            <w:tcW w:w="960" w:type="dxa"/>
          </w:tcPr>
          <w:p w:rsidR="003453A1" w:rsidRPr="003453A1" w:rsidRDefault="003453A1" w:rsidP="003453A1">
            <w:pPr>
              <w:spacing w:after="0" w:line="240" w:lineRule="auto"/>
              <w:jc w:val="center"/>
              <w:rPr>
                <w:rFonts w:ascii="Times New Roman" w:eastAsia="MS Mincho" w:hAnsi="Times New Roman" w:cs="Times New Roman"/>
                <w:sz w:val="24"/>
                <w:szCs w:val="24"/>
                <w:lang w:eastAsia="ja-JP"/>
              </w:rPr>
            </w:pPr>
            <w:r w:rsidRPr="003453A1">
              <w:rPr>
                <w:rFonts w:ascii="Times New Roman" w:eastAsia="MS Mincho" w:hAnsi="Times New Roman" w:cs="Times New Roman"/>
                <w:sz w:val="24"/>
                <w:szCs w:val="24"/>
                <w:lang w:eastAsia="ja-JP"/>
              </w:rPr>
              <w:t>-</w:t>
            </w:r>
          </w:p>
        </w:tc>
        <w:tc>
          <w:tcPr>
            <w:tcW w:w="1800" w:type="dxa"/>
          </w:tcPr>
          <w:p w:rsidR="003453A1" w:rsidRPr="003453A1" w:rsidRDefault="003453A1" w:rsidP="003453A1">
            <w:pPr>
              <w:spacing w:after="0" w:line="240" w:lineRule="auto"/>
              <w:jc w:val="center"/>
              <w:rPr>
                <w:rFonts w:ascii="Times New Roman" w:eastAsia="MS Mincho" w:hAnsi="Times New Roman" w:cs="Times New Roman"/>
                <w:sz w:val="24"/>
                <w:szCs w:val="24"/>
                <w:lang w:eastAsia="ja-JP"/>
              </w:rPr>
            </w:pPr>
            <w:r w:rsidRPr="003453A1">
              <w:rPr>
                <w:rFonts w:ascii="Times New Roman" w:eastAsia="MS Mincho" w:hAnsi="Times New Roman" w:cs="Times New Roman"/>
                <w:sz w:val="24"/>
                <w:szCs w:val="24"/>
                <w:lang w:eastAsia="ja-JP"/>
              </w:rPr>
              <w:t>4</w:t>
            </w:r>
          </w:p>
        </w:tc>
        <w:tc>
          <w:tcPr>
            <w:tcW w:w="1062" w:type="dxa"/>
          </w:tcPr>
          <w:p w:rsidR="003453A1" w:rsidRPr="003453A1" w:rsidRDefault="003453A1" w:rsidP="003453A1">
            <w:pPr>
              <w:spacing w:after="0" w:line="240" w:lineRule="auto"/>
              <w:jc w:val="center"/>
              <w:rPr>
                <w:rFonts w:ascii="Times New Roman" w:eastAsia="MS Mincho" w:hAnsi="Times New Roman" w:cs="Times New Roman"/>
                <w:sz w:val="24"/>
                <w:szCs w:val="24"/>
                <w:lang w:eastAsia="ja-JP"/>
              </w:rPr>
            </w:pPr>
            <w:r w:rsidRPr="003453A1">
              <w:rPr>
                <w:rFonts w:ascii="Times New Roman" w:eastAsia="MS Mincho" w:hAnsi="Times New Roman" w:cs="Times New Roman"/>
                <w:sz w:val="24"/>
                <w:szCs w:val="24"/>
                <w:lang w:eastAsia="ja-JP"/>
              </w:rPr>
              <w:t>-</w:t>
            </w:r>
          </w:p>
        </w:tc>
      </w:tr>
      <w:tr w:rsidR="003453A1" w:rsidRPr="003453A1" w:rsidTr="00D01D21">
        <w:trPr>
          <w:cantSplit/>
        </w:trPr>
        <w:tc>
          <w:tcPr>
            <w:tcW w:w="588" w:type="dxa"/>
          </w:tcPr>
          <w:p w:rsidR="003453A1" w:rsidRPr="003453A1" w:rsidRDefault="003453A1" w:rsidP="003453A1">
            <w:pPr>
              <w:spacing w:after="0" w:line="240" w:lineRule="auto"/>
              <w:jc w:val="center"/>
              <w:rPr>
                <w:rFonts w:ascii="Times New Roman" w:eastAsia="MS Mincho" w:hAnsi="Times New Roman" w:cs="Times New Roman"/>
                <w:b/>
                <w:sz w:val="24"/>
                <w:szCs w:val="24"/>
                <w:lang w:eastAsia="ja-JP"/>
              </w:rPr>
            </w:pPr>
          </w:p>
        </w:tc>
        <w:tc>
          <w:tcPr>
            <w:tcW w:w="4198" w:type="dxa"/>
          </w:tcPr>
          <w:p w:rsidR="003453A1" w:rsidRPr="003453A1" w:rsidRDefault="003453A1" w:rsidP="003453A1">
            <w:pPr>
              <w:spacing w:after="0" w:line="240" w:lineRule="auto"/>
              <w:rPr>
                <w:rFonts w:ascii="Times New Roman" w:eastAsia="MS Mincho" w:hAnsi="Times New Roman" w:cs="Times New Roman"/>
                <w:sz w:val="24"/>
                <w:szCs w:val="24"/>
                <w:lang w:eastAsia="ja-JP"/>
              </w:rPr>
            </w:pPr>
            <w:r w:rsidRPr="003453A1">
              <w:rPr>
                <w:rFonts w:ascii="Times New Roman" w:eastAsia="MS Mincho" w:hAnsi="Times New Roman" w:cs="Times New Roman"/>
                <w:sz w:val="24"/>
                <w:szCs w:val="24"/>
                <w:lang w:eastAsia="ja-JP"/>
              </w:rPr>
              <w:t>Тема 3. Информационная безопасность</w:t>
            </w:r>
          </w:p>
        </w:tc>
        <w:tc>
          <w:tcPr>
            <w:tcW w:w="962" w:type="dxa"/>
          </w:tcPr>
          <w:p w:rsidR="003453A1" w:rsidRPr="003453A1" w:rsidRDefault="003453A1" w:rsidP="003453A1">
            <w:pPr>
              <w:spacing w:after="0" w:line="240" w:lineRule="auto"/>
              <w:jc w:val="center"/>
              <w:rPr>
                <w:rFonts w:ascii="Times New Roman" w:eastAsia="MS Mincho" w:hAnsi="Times New Roman" w:cs="Times New Roman"/>
                <w:sz w:val="24"/>
                <w:szCs w:val="24"/>
                <w:lang w:eastAsia="ja-JP"/>
              </w:rPr>
            </w:pPr>
            <w:r w:rsidRPr="003453A1">
              <w:rPr>
                <w:rFonts w:ascii="Times New Roman" w:eastAsia="MS Mincho" w:hAnsi="Times New Roman" w:cs="Times New Roman"/>
                <w:sz w:val="24"/>
                <w:szCs w:val="24"/>
                <w:lang w:eastAsia="ja-JP"/>
              </w:rPr>
              <w:t>4</w:t>
            </w:r>
          </w:p>
        </w:tc>
        <w:tc>
          <w:tcPr>
            <w:tcW w:w="960" w:type="dxa"/>
          </w:tcPr>
          <w:p w:rsidR="003453A1" w:rsidRPr="003453A1" w:rsidRDefault="003453A1" w:rsidP="003453A1">
            <w:pPr>
              <w:spacing w:after="0" w:line="240" w:lineRule="auto"/>
              <w:jc w:val="center"/>
              <w:rPr>
                <w:rFonts w:ascii="Times New Roman" w:eastAsia="MS Mincho" w:hAnsi="Times New Roman" w:cs="Times New Roman"/>
                <w:sz w:val="24"/>
                <w:szCs w:val="24"/>
                <w:lang w:eastAsia="ja-JP"/>
              </w:rPr>
            </w:pPr>
            <w:r w:rsidRPr="003453A1">
              <w:rPr>
                <w:rFonts w:ascii="Times New Roman" w:eastAsia="MS Mincho" w:hAnsi="Times New Roman" w:cs="Times New Roman"/>
                <w:sz w:val="24"/>
                <w:szCs w:val="24"/>
                <w:lang w:eastAsia="ja-JP"/>
              </w:rPr>
              <w:t>-</w:t>
            </w:r>
          </w:p>
        </w:tc>
        <w:tc>
          <w:tcPr>
            <w:tcW w:w="1800" w:type="dxa"/>
          </w:tcPr>
          <w:p w:rsidR="003453A1" w:rsidRPr="003453A1" w:rsidRDefault="003453A1" w:rsidP="003453A1">
            <w:pPr>
              <w:spacing w:after="0" w:line="240" w:lineRule="auto"/>
              <w:jc w:val="center"/>
              <w:rPr>
                <w:rFonts w:ascii="Times New Roman" w:eastAsia="MS Mincho" w:hAnsi="Times New Roman" w:cs="Times New Roman"/>
                <w:sz w:val="24"/>
                <w:szCs w:val="24"/>
                <w:lang w:eastAsia="ja-JP"/>
              </w:rPr>
            </w:pPr>
            <w:r w:rsidRPr="003453A1">
              <w:rPr>
                <w:rFonts w:ascii="Times New Roman" w:eastAsia="MS Mincho" w:hAnsi="Times New Roman" w:cs="Times New Roman"/>
                <w:sz w:val="24"/>
                <w:szCs w:val="24"/>
                <w:lang w:eastAsia="ja-JP"/>
              </w:rPr>
              <w:t>4</w:t>
            </w:r>
          </w:p>
        </w:tc>
        <w:tc>
          <w:tcPr>
            <w:tcW w:w="1062" w:type="dxa"/>
          </w:tcPr>
          <w:p w:rsidR="003453A1" w:rsidRPr="003453A1" w:rsidRDefault="003453A1" w:rsidP="003453A1">
            <w:pPr>
              <w:spacing w:after="0" w:line="240" w:lineRule="auto"/>
              <w:jc w:val="center"/>
              <w:rPr>
                <w:rFonts w:ascii="Times New Roman" w:eastAsia="MS Mincho" w:hAnsi="Times New Roman" w:cs="Times New Roman"/>
                <w:sz w:val="24"/>
                <w:szCs w:val="24"/>
                <w:lang w:eastAsia="ja-JP"/>
              </w:rPr>
            </w:pPr>
            <w:r w:rsidRPr="003453A1">
              <w:rPr>
                <w:rFonts w:ascii="Times New Roman" w:eastAsia="MS Mincho" w:hAnsi="Times New Roman" w:cs="Times New Roman"/>
                <w:sz w:val="24"/>
                <w:szCs w:val="24"/>
                <w:lang w:eastAsia="ja-JP"/>
              </w:rPr>
              <w:t>-</w:t>
            </w:r>
          </w:p>
        </w:tc>
      </w:tr>
      <w:tr w:rsidR="003453A1" w:rsidRPr="003453A1" w:rsidTr="00D01D21">
        <w:trPr>
          <w:cantSplit/>
        </w:trPr>
        <w:tc>
          <w:tcPr>
            <w:tcW w:w="588" w:type="dxa"/>
          </w:tcPr>
          <w:p w:rsidR="003453A1" w:rsidRPr="003453A1" w:rsidRDefault="003453A1" w:rsidP="003453A1">
            <w:pPr>
              <w:spacing w:after="0" w:line="240" w:lineRule="auto"/>
              <w:jc w:val="center"/>
              <w:rPr>
                <w:rFonts w:ascii="Times New Roman" w:eastAsia="MS Mincho" w:hAnsi="Times New Roman" w:cs="Times New Roman"/>
                <w:b/>
                <w:sz w:val="24"/>
                <w:szCs w:val="24"/>
                <w:lang w:eastAsia="ja-JP"/>
              </w:rPr>
            </w:pPr>
            <w:r w:rsidRPr="003453A1">
              <w:rPr>
                <w:rFonts w:ascii="Times New Roman" w:eastAsia="MS Mincho" w:hAnsi="Times New Roman" w:cs="Times New Roman"/>
                <w:b/>
                <w:sz w:val="24"/>
                <w:szCs w:val="24"/>
                <w:lang w:eastAsia="ja-JP"/>
              </w:rPr>
              <w:t>5</w:t>
            </w:r>
          </w:p>
        </w:tc>
        <w:tc>
          <w:tcPr>
            <w:tcW w:w="4198" w:type="dxa"/>
          </w:tcPr>
          <w:p w:rsidR="003453A1" w:rsidRPr="003453A1" w:rsidRDefault="003453A1" w:rsidP="003453A1">
            <w:pPr>
              <w:spacing w:after="0" w:line="240" w:lineRule="auto"/>
              <w:jc w:val="both"/>
              <w:rPr>
                <w:rFonts w:ascii="Times New Roman" w:eastAsia="MS Mincho" w:hAnsi="Times New Roman" w:cs="Times New Roman"/>
                <w:b/>
                <w:bCs/>
                <w:color w:val="000000"/>
                <w:sz w:val="24"/>
                <w:szCs w:val="24"/>
                <w:lang w:eastAsia="ja-JP"/>
              </w:rPr>
            </w:pPr>
            <w:r w:rsidRPr="003453A1">
              <w:rPr>
                <w:rFonts w:ascii="Times New Roman" w:eastAsia="MS Mincho" w:hAnsi="Times New Roman" w:cs="Times New Roman"/>
                <w:b/>
                <w:bCs/>
                <w:color w:val="000000"/>
                <w:sz w:val="24"/>
                <w:szCs w:val="24"/>
                <w:lang w:eastAsia="ja-JP"/>
              </w:rPr>
              <w:t>Модуль 5. Основы работы в электронно-образовательной среде ТвГУ</w:t>
            </w:r>
          </w:p>
        </w:tc>
        <w:tc>
          <w:tcPr>
            <w:tcW w:w="962" w:type="dxa"/>
          </w:tcPr>
          <w:p w:rsidR="003453A1" w:rsidRPr="003453A1" w:rsidRDefault="003453A1" w:rsidP="003453A1">
            <w:pPr>
              <w:spacing w:after="0" w:line="240" w:lineRule="auto"/>
              <w:jc w:val="center"/>
              <w:rPr>
                <w:rFonts w:ascii="Times New Roman" w:eastAsia="MS Mincho" w:hAnsi="Times New Roman" w:cs="Times New Roman"/>
                <w:b/>
                <w:sz w:val="24"/>
                <w:szCs w:val="24"/>
                <w:lang w:eastAsia="ja-JP"/>
              </w:rPr>
            </w:pPr>
            <w:r w:rsidRPr="003453A1">
              <w:rPr>
                <w:rFonts w:ascii="Times New Roman" w:eastAsia="MS Mincho" w:hAnsi="Times New Roman" w:cs="Times New Roman"/>
                <w:b/>
                <w:sz w:val="24"/>
                <w:szCs w:val="24"/>
                <w:lang w:eastAsia="ja-JP"/>
              </w:rPr>
              <w:t>12</w:t>
            </w:r>
          </w:p>
        </w:tc>
        <w:tc>
          <w:tcPr>
            <w:tcW w:w="960" w:type="dxa"/>
          </w:tcPr>
          <w:p w:rsidR="003453A1" w:rsidRPr="003453A1" w:rsidRDefault="003453A1" w:rsidP="003453A1">
            <w:pPr>
              <w:spacing w:after="0" w:line="240" w:lineRule="auto"/>
              <w:jc w:val="center"/>
              <w:rPr>
                <w:rFonts w:ascii="Times New Roman" w:eastAsia="MS Mincho" w:hAnsi="Times New Roman" w:cs="Times New Roman"/>
                <w:b/>
                <w:sz w:val="24"/>
                <w:szCs w:val="24"/>
                <w:lang w:eastAsia="ja-JP"/>
              </w:rPr>
            </w:pPr>
            <w:r w:rsidRPr="003453A1">
              <w:rPr>
                <w:rFonts w:ascii="Times New Roman" w:eastAsia="MS Mincho" w:hAnsi="Times New Roman" w:cs="Times New Roman"/>
                <w:b/>
                <w:sz w:val="24"/>
                <w:szCs w:val="24"/>
                <w:lang w:eastAsia="ja-JP"/>
              </w:rPr>
              <w:t>-</w:t>
            </w:r>
          </w:p>
        </w:tc>
        <w:tc>
          <w:tcPr>
            <w:tcW w:w="1800" w:type="dxa"/>
          </w:tcPr>
          <w:p w:rsidR="003453A1" w:rsidRPr="003453A1" w:rsidRDefault="003453A1" w:rsidP="003453A1">
            <w:pPr>
              <w:spacing w:after="0" w:line="240" w:lineRule="auto"/>
              <w:jc w:val="center"/>
              <w:rPr>
                <w:rFonts w:ascii="Times New Roman" w:eastAsia="MS Mincho" w:hAnsi="Times New Roman" w:cs="Times New Roman"/>
                <w:b/>
                <w:sz w:val="24"/>
                <w:szCs w:val="24"/>
                <w:lang w:eastAsia="ja-JP"/>
              </w:rPr>
            </w:pPr>
            <w:r w:rsidRPr="003453A1">
              <w:rPr>
                <w:rFonts w:ascii="Times New Roman" w:eastAsia="MS Mincho" w:hAnsi="Times New Roman" w:cs="Times New Roman"/>
                <w:b/>
                <w:sz w:val="24"/>
                <w:szCs w:val="24"/>
                <w:lang w:eastAsia="ja-JP"/>
              </w:rPr>
              <w:t>12</w:t>
            </w:r>
          </w:p>
        </w:tc>
        <w:tc>
          <w:tcPr>
            <w:tcW w:w="1062" w:type="dxa"/>
          </w:tcPr>
          <w:p w:rsidR="003453A1" w:rsidRPr="003453A1" w:rsidRDefault="003453A1" w:rsidP="003453A1">
            <w:pPr>
              <w:spacing w:after="0" w:line="240" w:lineRule="auto"/>
              <w:jc w:val="center"/>
              <w:rPr>
                <w:rFonts w:ascii="Times New Roman" w:eastAsia="MS Mincho" w:hAnsi="Times New Roman" w:cs="Times New Roman"/>
                <w:b/>
                <w:sz w:val="24"/>
                <w:szCs w:val="24"/>
                <w:lang w:eastAsia="ja-JP"/>
              </w:rPr>
            </w:pPr>
            <w:r w:rsidRPr="003453A1">
              <w:rPr>
                <w:rFonts w:ascii="Times New Roman" w:eastAsia="MS Mincho" w:hAnsi="Times New Roman" w:cs="Times New Roman"/>
                <w:b/>
                <w:sz w:val="24"/>
                <w:szCs w:val="24"/>
                <w:lang w:eastAsia="ja-JP"/>
              </w:rPr>
              <w:t>-</w:t>
            </w:r>
          </w:p>
        </w:tc>
      </w:tr>
      <w:tr w:rsidR="003453A1" w:rsidRPr="003453A1" w:rsidTr="00D01D21">
        <w:trPr>
          <w:cantSplit/>
        </w:trPr>
        <w:tc>
          <w:tcPr>
            <w:tcW w:w="588" w:type="dxa"/>
          </w:tcPr>
          <w:p w:rsidR="003453A1" w:rsidRPr="003453A1" w:rsidRDefault="003453A1" w:rsidP="003453A1">
            <w:pPr>
              <w:spacing w:after="0" w:line="240" w:lineRule="auto"/>
              <w:jc w:val="center"/>
              <w:rPr>
                <w:rFonts w:ascii="Times New Roman" w:eastAsia="MS Mincho" w:hAnsi="Times New Roman" w:cs="Times New Roman"/>
                <w:b/>
                <w:sz w:val="24"/>
                <w:szCs w:val="24"/>
                <w:lang w:eastAsia="ja-JP"/>
              </w:rPr>
            </w:pPr>
          </w:p>
        </w:tc>
        <w:tc>
          <w:tcPr>
            <w:tcW w:w="4198" w:type="dxa"/>
          </w:tcPr>
          <w:p w:rsidR="003453A1" w:rsidRPr="003453A1" w:rsidRDefault="003453A1" w:rsidP="003453A1">
            <w:pPr>
              <w:spacing w:after="0" w:line="240" w:lineRule="auto"/>
              <w:rPr>
                <w:rFonts w:ascii="Times New Roman" w:eastAsia="MS Mincho" w:hAnsi="Times New Roman" w:cs="Times New Roman"/>
                <w:sz w:val="24"/>
                <w:szCs w:val="24"/>
                <w:lang w:eastAsia="ja-JP"/>
              </w:rPr>
            </w:pPr>
            <w:r w:rsidRPr="003453A1">
              <w:rPr>
                <w:rFonts w:ascii="Times New Roman" w:eastAsia="MS Mincho" w:hAnsi="Times New Roman" w:cs="Times New Roman"/>
                <w:sz w:val="24"/>
                <w:szCs w:val="24"/>
                <w:lang w:eastAsia="ja-JP"/>
              </w:rPr>
              <w:t xml:space="preserve">Тема 1. Основы построения и функционирования </w:t>
            </w:r>
            <w:r w:rsidRPr="003453A1">
              <w:rPr>
                <w:rFonts w:ascii="Times New Roman" w:eastAsia="MS Mincho" w:hAnsi="Times New Roman" w:cs="Times New Roman"/>
                <w:color w:val="000000"/>
                <w:sz w:val="24"/>
                <w:szCs w:val="24"/>
                <w:lang w:eastAsia="ja-JP"/>
              </w:rPr>
              <w:t>ЭОС ТвГУ</w:t>
            </w:r>
          </w:p>
        </w:tc>
        <w:tc>
          <w:tcPr>
            <w:tcW w:w="962" w:type="dxa"/>
          </w:tcPr>
          <w:p w:rsidR="003453A1" w:rsidRPr="003453A1" w:rsidRDefault="003453A1" w:rsidP="003453A1">
            <w:pPr>
              <w:spacing w:after="0" w:line="240" w:lineRule="auto"/>
              <w:jc w:val="center"/>
              <w:rPr>
                <w:rFonts w:ascii="Times New Roman" w:eastAsia="MS Mincho" w:hAnsi="Times New Roman" w:cs="Times New Roman"/>
                <w:sz w:val="24"/>
                <w:szCs w:val="24"/>
                <w:lang w:eastAsia="ja-JP"/>
              </w:rPr>
            </w:pPr>
            <w:r w:rsidRPr="003453A1">
              <w:rPr>
                <w:rFonts w:ascii="Times New Roman" w:eastAsia="MS Mincho" w:hAnsi="Times New Roman" w:cs="Times New Roman"/>
                <w:sz w:val="24"/>
                <w:szCs w:val="24"/>
                <w:lang w:eastAsia="ja-JP"/>
              </w:rPr>
              <w:t>4</w:t>
            </w:r>
          </w:p>
        </w:tc>
        <w:tc>
          <w:tcPr>
            <w:tcW w:w="960" w:type="dxa"/>
          </w:tcPr>
          <w:p w:rsidR="003453A1" w:rsidRPr="003453A1" w:rsidRDefault="003453A1" w:rsidP="003453A1">
            <w:pPr>
              <w:spacing w:after="0" w:line="240" w:lineRule="auto"/>
              <w:jc w:val="center"/>
              <w:rPr>
                <w:rFonts w:ascii="Times New Roman" w:eastAsia="MS Mincho" w:hAnsi="Times New Roman" w:cs="Times New Roman"/>
                <w:sz w:val="24"/>
                <w:szCs w:val="24"/>
                <w:lang w:eastAsia="ja-JP"/>
              </w:rPr>
            </w:pPr>
            <w:r w:rsidRPr="003453A1">
              <w:rPr>
                <w:rFonts w:ascii="Times New Roman" w:eastAsia="MS Mincho" w:hAnsi="Times New Roman" w:cs="Times New Roman"/>
                <w:sz w:val="24"/>
                <w:szCs w:val="24"/>
                <w:lang w:eastAsia="ja-JP"/>
              </w:rPr>
              <w:t>-</w:t>
            </w:r>
          </w:p>
        </w:tc>
        <w:tc>
          <w:tcPr>
            <w:tcW w:w="1800" w:type="dxa"/>
          </w:tcPr>
          <w:p w:rsidR="003453A1" w:rsidRPr="003453A1" w:rsidRDefault="003453A1" w:rsidP="003453A1">
            <w:pPr>
              <w:spacing w:after="0" w:line="240" w:lineRule="auto"/>
              <w:jc w:val="center"/>
              <w:rPr>
                <w:rFonts w:ascii="Times New Roman" w:eastAsia="MS Mincho" w:hAnsi="Times New Roman" w:cs="Times New Roman"/>
                <w:sz w:val="24"/>
                <w:szCs w:val="24"/>
                <w:lang w:eastAsia="ja-JP"/>
              </w:rPr>
            </w:pPr>
            <w:r w:rsidRPr="003453A1">
              <w:rPr>
                <w:rFonts w:ascii="Times New Roman" w:eastAsia="MS Mincho" w:hAnsi="Times New Roman" w:cs="Times New Roman"/>
                <w:sz w:val="24"/>
                <w:szCs w:val="24"/>
                <w:lang w:eastAsia="ja-JP"/>
              </w:rPr>
              <w:t>4</w:t>
            </w:r>
          </w:p>
        </w:tc>
        <w:tc>
          <w:tcPr>
            <w:tcW w:w="1062" w:type="dxa"/>
          </w:tcPr>
          <w:p w:rsidR="003453A1" w:rsidRPr="003453A1" w:rsidRDefault="003453A1" w:rsidP="003453A1">
            <w:pPr>
              <w:spacing w:after="0" w:line="240" w:lineRule="auto"/>
              <w:jc w:val="center"/>
              <w:rPr>
                <w:rFonts w:ascii="Times New Roman" w:eastAsia="MS Mincho" w:hAnsi="Times New Roman" w:cs="Times New Roman"/>
                <w:sz w:val="24"/>
                <w:szCs w:val="24"/>
                <w:lang w:eastAsia="ja-JP"/>
              </w:rPr>
            </w:pPr>
            <w:r w:rsidRPr="003453A1">
              <w:rPr>
                <w:rFonts w:ascii="Times New Roman" w:eastAsia="MS Mincho" w:hAnsi="Times New Roman" w:cs="Times New Roman"/>
                <w:sz w:val="24"/>
                <w:szCs w:val="24"/>
                <w:lang w:eastAsia="ja-JP"/>
              </w:rPr>
              <w:t>-</w:t>
            </w:r>
          </w:p>
        </w:tc>
      </w:tr>
      <w:tr w:rsidR="003453A1" w:rsidRPr="003453A1" w:rsidTr="00D01D21">
        <w:trPr>
          <w:cantSplit/>
        </w:trPr>
        <w:tc>
          <w:tcPr>
            <w:tcW w:w="588" w:type="dxa"/>
          </w:tcPr>
          <w:p w:rsidR="003453A1" w:rsidRPr="003453A1" w:rsidRDefault="003453A1" w:rsidP="003453A1">
            <w:pPr>
              <w:spacing w:after="0" w:line="240" w:lineRule="auto"/>
              <w:jc w:val="center"/>
              <w:rPr>
                <w:rFonts w:ascii="Times New Roman" w:eastAsia="MS Mincho" w:hAnsi="Times New Roman" w:cs="Times New Roman"/>
                <w:b/>
                <w:sz w:val="24"/>
                <w:szCs w:val="24"/>
                <w:lang w:eastAsia="ja-JP"/>
              </w:rPr>
            </w:pPr>
          </w:p>
        </w:tc>
        <w:tc>
          <w:tcPr>
            <w:tcW w:w="4198" w:type="dxa"/>
          </w:tcPr>
          <w:p w:rsidR="003453A1" w:rsidRPr="003453A1" w:rsidRDefault="003453A1" w:rsidP="003453A1">
            <w:pPr>
              <w:spacing w:after="0" w:line="240" w:lineRule="auto"/>
              <w:rPr>
                <w:rFonts w:ascii="Times New Roman" w:eastAsia="MS Mincho" w:hAnsi="Times New Roman" w:cs="Times New Roman"/>
                <w:sz w:val="24"/>
                <w:szCs w:val="24"/>
                <w:lang w:eastAsia="ja-JP"/>
              </w:rPr>
            </w:pPr>
            <w:r w:rsidRPr="003453A1">
              <w:rPr>
                <w:rFonts w:ascii="Times New Roman" w:eastAsia="MS Mincho" w:hAnsi="Times New Roman" w:cs="Times New Roman"/>
                <w:sz w:val="24"/>
                <w:szCs w:val="24"/>
                <w:lang w:eastAsia="ja-JP"/>
              </w:rPr>
              <w:t xml:space="preserve">Тема 2. </w:t>
            </w:r>
            <w:r w:rsidRPr="003453A1">
              <w:rPr>
                <w:rFonts w:ascii="Times New Roman" w:eastAsia="MS Mincho" w:hAnsi="Times New Roman" w:cs="Times New Roman"/>
                <w:color w:val="000000"/>
                <w:sz w:val="24"/>
                <w:szCs w:val="24"/>
                <w:lang w:eastAsia="ja-JP"/>
              </w:rPr>
              <w:t>Регистрация в ЭОС ТвГУ</w:t>
            </w:r>
          </w:p>
        </w:tc>
        <w:tc>
          <w:tcPr>
            <w:tcW w:w="962" w:type="dxa"/>
          </w:tcPr>
          <w:p w:rsidR="003453A1" w:rsidRPr="003453A1" w:rsidRDefault="003453A1" w:rsidP="003453A1">
            <w:pPr>
              <w:spacing w:after="0" w:line="240" w:lineRule="auto"/>
              <w:jc w:val="center"/>
              <w:rPr>
                <w:rFonts w:ascii="Times New Roman" w:eastAsia="MS Mincho" w:hAnsi="Times New Roman" w:cs="Times New Roman"/>
                <w:sz w:val="24"/>
                <w:szCs w:val="24"/>
                <w:lang w:eastAsia="ja-JP"/>
              </w:rPr>
            </w:pPr>
            <w:r w:rsidRPr="003453A1">
              <w:rPr>
                <w:rFonts w:ascii="Times New Roman" w:eastAsia="MS Mincho" w:hAnsi="Times New Roman" w:cs="Times New Roman"/>
                <w:sz w:val="24"/>
                <w:szCs w:val="24"/>
                <w:lang w:eastAsia="ja-JP"/>
              </w:rPr>
              <w:t>4</w:t>
            </w:r>
          </w:p>
        </w:tc>
        <w:tc>
          <w:tcPr>
            <w:tcW w:w="960" w:type="dxa"/>
          </w:tcPr>
          <w:p w:rsidR="003453A1" w:rsidRPr="003453A1" w:rsidRDefault="003453A1" w:rsidP="003453A1">
            <w:pPr>
              <w:spacing w:after="0" w:line="240" w:lineRule="auto"/>
              <w:jc w:val="center"/>
              <w:rPr>
                <w:rFonts w:ascii="Times New Roman" w:eastAsia="MS Mincho" w:hAnsi="Times New Roman" w:cs="Times New Roman"/>
                <w:sz w:val="24"/>
                <w:szCs w:val="24"/>
                <w:lang w:eastAsia="ja-JP"/>
              </w:rPr>
            </w:pPr>
            <w:r w:rsidRPr="003453A1">
              <w:rPr>
                <w:rFonts w:ascii="Times New Roman" w:eastAsia="MS Mincho" w:hAnsi="Times New Roman" w:cs="Times New Roman"/>
                <w:sz w:val="24"/>
                <w:szCs w:val="24"/>
                <w:lang w:eastAsia="ja-JP"/>
              </w:rPr>
              <w:t>-</w:t>
            </w:r>
          </w:p>
        </w:tc>
        <w:tc>
          <w:tcPr>
            <w:tcW w:w="1800" w:type="dxa"/>
          </w:tcPr>
          <w:p w:rsidR="003453A1" w:rsidRPr="003453A1" w:rsidRDefault="003453A1" w:rsidP="003453A1">
            <w:pPr>
              <w:spacing w:after="0" w:line="240" w:lineRule="auto"/>
              <w:jc w:val="center"/>
              <w:rPr>
                <w:rFonts w:ascii="Times New Roman" w:eastAsia="MS Mincho" w:hAnsi="Times New Roman" w:cs="Times New Roman"/>
                <w:sz w:val="24"/>
                <w:szCs w:val="24"/>
                <w:lang w:eastAsia="ja-JP"/>
              </w:rPr>
            </w:pPr>
            <w:r w:rsidRPr="003453A1">
              <w:rPr>
                <w:rFonts w:ascii="Times New Roman" w:eastAsia="MS Mincho" w:hAnsi="Times New Roman" w:cs="Times New Roman"/>
                <w:sz w:val="24"/>
                <w:szCs w:val="24"/>
                <w:lang w:eastAsia="ja-JP"/>
              </w:rPr>
              <w:t>4</w:t>
            </w:r>
          </w:p>
        </w:tc>
        <w:tc>
          <w:tcPr>
            <w:tcW w:w="1062" w:type="dxa"/>
          </w:tcPr>
          <w:p w:rsidR="003453A1" w:rsidRPr="003453A1" w:rsidRDefault="003453A1" w:rsidP="003453A1">
            <w:pPr>
              <w:spacing w:after="0" w:line="240" w:lineRule="auto"/>
              <w:jc w:val="center"/>
              <w:rPr>
                <w:rFonts w:ascii="Times New Roman" w:eastAsia="MS Mincho" w:hAnsi="Times New Roman" w:cs="Times New Roman"/>
                <w:sz w:val="24"/>
                <w:szCs w:val="24"/>
                <w:lang w:eastAsia="ja-JP"/>
              </w:rPr>
            </w:pPr>
            <w:r w:rsidRPr="003453A1">
              <w:rPr>
                <w:rFonts w:ascii="Times New Roman" w:eastAsia="MS Mincho" w:hAnsi="Times New Roman" w:cs="Times New Roman"/>
                <w:sz w:val="24"/>
                <w:szCs w:val="24"/>
                <w:lang w:eastAsia="ja-JP"/>
              </w:rPr>
              <w:t>-</w:t>
            </w:r>
          </w:p>
        </w:tc>
      </w:tr>
      <w:tr w:rsidR="003453A1" w:rsidRPr="003453A1" w:rsidTr="00D01D21">
        <w:trPr>
          <w:cantSplit/>
        </w:trPr>
        <w:tc>
          <w:tcPr>
            <w:tcW w:w="588" w:type="dxa"/>
          </w:tcPr>
          <w:p w:rsidR="003453A1" w:rsidRPr="003453A1" w:rsidRDefault="003453A1" w:rsidP="003453A1">
            <w:pPr>
              <w:spacing w:after="0" w:line="240" w:lineRule="auto"/>
              <w:jc w:val="center"/>
              <w:rPr>
                <w:rFonts w:ascii="Times New Roman" w:eastAsia="MS Mincho" w:hAnsi="Times New Roman" w:cs="Times New Roman"/>
                <w:b/>
                <w:sz w:val="24"/>
                <w:szCs w:val="24"/>
                <w:lang w:eastAsia="ja-JP"/>
              </w:rPr>
            </w:pPr>
          </w:p>
        </w:tc>
        <w:tc>
          <w:tcPr>
            <w:tcW w:w="4198" w:type="dxa"/>
          </w:tcPr>
          <w:p w:rsidR="003453A1" w:rsidRPr="003453A1" w:rsidRDefault="003453A1" w:rsidP="003453A1">
            <w:pPr>
              <w:spacing w:after="0" w:line="240" w:lineRule="auto"/>
              <w:rPr>
                <w:rFonts w:ascii="Times New Roman" w:eastAsia="MS Mincho" w:hAnsi="Times New Roman" w:cs="Times New Roman"/>
                <w:sz w:val="24"/>
                <w:szCs w:val="24"/>
                <w:lang w:eastAsia="ja-JP"/>
              </w:rPr>
            </w:pPr>
            <w:r w:rsidRPr="003453A1">
              <w:rPr>
                <w:rFonts w:ascii="Times New Roman" w:eastAsia="MS Mincho" w:hAnsi="Times New Roman" w:cs="Times New Roman"/>
                <w:sz w:val="24"/>
                <w:szCs w:val="24"/>
                <w:lang w:eastAsia="ja-JP"/>
              </w:rPr>
              <w:t>Тема 3. Основы работы с основными компонентами ЭОС ТвГУ</w:t>
            </w:r>
          </w:p>
        </w:tc>
        <w:tc>
          <w:tcPr>
            <w:tcW w:w="962" w:type="dxa"/>
          </w:tcPr>
          <w:p w:rsidR="003453A1" w:rsidRPr="003453A1" w:rsidRDefault="003453A1" w:rsidP="003453A1">
            <w:pPr>
              <w:spacing w:after="0" w:line="240" w:lineRule="auto"/>
              <w:jc w:val="center"/>
              <w:rPr>
                <w:rFonts w:ascii="Times New Roman" w:eastAsia="MS Mincho" w:hAnsi="Times New Roman" w:cs="Times New Roman"/>
                <w:sz w:val="24"/>
                <w:szCs w:val="24"/>
                <w:lang w:eastAsia="ja-JP"/>
              </w:rPr>
            </w:pPr>
            <w:r w:rsidRPr="003453A1">
              <w:rPr>
                <w:rFonts w:ascii="Times New Roman" w:eastAsia="MS Mincho" w:hAnsi="Times New Roman" w:cs="Times New Roman"/>
                <w:sz w:val="24"/>
                <w:szCs w:val="24"/>
                <w:lang w:eastAsia="ja-JP"/>
              </w:rPr>
              <w:t>4</w:t>
            </w:r>
          </w:p>
        </w:tc>
        <w:tc>
          <w:tcPr>
            <w:tcW w:w="960" w:type="dxa"/>
          </w:tcPr>
          <w:p w:rsidR="003453A1" w:rsidRPr="003453A1" w:rsidRDefault="003453A1" w:rsidP="003453A1">
            <w:pPr>
              <w:spacing w:after="0" w:line="240" w:lineRule="auto"/>
              <w:jc w:val="center"/>
              <w:rPr>
                <w:rFonts w:ascii="Times New Roman" w:eastAsia="MS Mincho" w:hAnsi="Times New Roman" w:cs="Times New Roman"/>
                <w:sz w:val="24"/>
                <w:szCs w:val="24"/>
                <w:lang w:eastAsia="ja-JP"/>
              </w:rPr>
            </w:pPr>
            <w:r w:rsidRPr="003453A1">
              <w:rPr>
                <w:rFonts w:ascii="Times New Roman" w:eastAsia="MS Mincho" w:hAnsi="Times New Roman" w:cs="Times New Roman"/>
                <w:sz w:val="24"/>
                <w:szCs w:val="24"/>
                <w:lang w:eastAsia="ja-JP"/>
              </w:rPr>
              <w:t>-</w:t>
            </w:r>
          </w:p>
        </w:tc>
        <w:tc>
          <w:tcPr>
            <w:tcW w:w="1800" w:type="dxa"/>
          </w:tcPr>
          <w:p w:rsidR="003453A1" w:rsidRPr="003453A1" w:rsidRDefault="003453A1" w:rsidP="003453A1">
            <w:pPr>
              <w:spacing w:after="0" w:line="240" w:lineRule="auto"/>
              <w:jc w:val="center"/>
              <w:rPr>
                <w:rFonts w:ascii="Times New Roman" w:eastAsia="MS Mincho" w:hAnsi="Times New Roman" w:cs="Times New Roman"/>
                <w:sz w:val="24"/>
                <w:szCs w:val="24"/>
                <w:lang w:eastAsia="ja-JP"/>
              </w:rPr>
            </w:pPr>
            <w:r w:rsidRPr="003453A1">
              <w:rPr>
                <w:rFonts w:ascii="Times New Roman" w:eastAsia="MS Mincho" w:hAnsi="Times New Roman" w:cs="Times New Roman"/>
                <w:sz w:val="24"/>
                <w:szCs w:val="24"/>
                <w:lang w:eastAsia="ja-JP"/>
              </w:rPr>
              <w:t>4</w:t>
            </w:r>
          </w:p>
        </w:tc>
        <w:tc>
          <w:tcPr>
            <w:tcW w:w="1062" w:type="dxa"/>
          </w:tcPr>
          <w:p w:rsidR="003453A1" w:rsidRPr="003453A1" w:rsidRDefault="003453A1" w:rsidP="003453A1">
            <w:pPr>
              <w:spacing w:after="0" w:line="240" w:lineRule="auto"/>
              <w:jc w:val="center"/>
              <w:rPr>
                <w:rFonts w:ascii="Times New Roman" w:eastAsia="MS Mincho" w:hAnsi="Times New Roman" w:cs="Times New Roman"/>
                <w:sz w:val="24"/>
                <w:szCs w:val="24"/>
                <w:lang w:eastAsia="ja-JP"/>
              </w:rPr>
            </w:pPr>
            <w:r w:rsidRPr="003453A1">
              <w:rPr>
                <w:rFonts w:ascii="Times New Roman" w:eastAsia="MS Mincho" w:hAnsi="Times New Roman" w:cs="Times New Roman"/>
                <w:sz w:val="24"/>
                <w:szCs w:val="24"/>
                <w:lang w:eastAsia="ja-JP"/>
              </w:rPr>
              <w:t>-</w:t>
            </w:r>
          </w:p>
        </w:tc>
      </w:tr>
      <w:tr w:rsidR="003453A1" w:rsidRPr="003453A1" w:rsidTr="00D01D21">
        <w:trPr>
          <w:cantSplit/>
        </w:trPr>
        <w:tc>
          <w:tcPr>
            <w:tcW w:w="588" w:type="dxa"/>
          </w:tcPr>
          <w:p w:rsidR="003453A1" w:rsidRPr="003453A1" w:rsidRDefault="003453A1" w:rsidP="003453A1">
            <w:pPr>
              <w:spacing w:after="0" w:line="240" w:lineRule="auto"/>
              <w:jc w:val="center"/>
              <w:rPr>
                <w:rFonts w:ascii="Times New Roman" w:eastAsia="MS Mincho" w:hAnsi="Times New Roman" w:cs="Times New Roman"/>
                <w:b/>
                <w:sz w:val="24"/>
                <w:szCs w:val="24"/>
                <w:lang w:eastAsia="ja-JP"/>
              </w:rPr>
            </w:pPr>
            <w:r w:rsidRPr="003453A1">
              <w:rPr>
                <w:rFonts w:ascii="Times New Roman" w:eastAsia="MS Mincho" w:hAnsi="Times New Roman" w:cs="Times New Roman"/>
                <w:b/>
                <w:sz w:val="24"/>
                <w:szCs w:val="24"/>
                <w:lang w:eastAsia="ja-JP"/>
              </w:rPr>
              <w:t>6</w:t>
            </w:r>
          </w:p>
        </w:tc>
        <w:tc>
          <w:tcPr>
            <w:tcW w:w="4198" w:type="dxa"/>
          </w:tcPr>
          <w:p w:rsidR="003453A1" w:rsidRPr="003453A1" w:rsidRDefault="003453A1" w:rsidP="003453A1">
            <w:pPr>
              <w:spacing w:after="0" w:line="240" w:lineRule="auto"/>
              <w:rPr>
                <w:rFonts w:ascii="Times New Roman" w:eastAsia="MS Mincho" w:hAnsi="Times New Roman" w:cs="Times New Roman"/>
                <w:b/>
                <w:bCs/>
                <w:sz w:val="24"/>
                <w:szCs w:val="24"/>
                <w:lang w:eastAsia="ja-JP"/>
              </w:rPr>
            </w:pPr>
            <w:r w:rsidRPr="003453A1">
              <w:rPr>
                <w:rFonts w:ascii="Times New Roman" w:eastAsia="MS Mincho" w:hAnsi="Times New Roman" w:cs="Times New Roman"/>
                <w:b/>
                <w:bCs/>
                <w:sz w:val="24"/>
                <w:szCs w:val="24"/>
                <w:lang w:eastAsia="ja-JP"/>
              </w:rPr>
              <w:t>Модуль 6. Сервисы электронно-образовательной среды</w:t>
            </w:r>
          </w:p>
        </w:tc>
        <w:tc>
          <w:tcPr>
            <w:tcW w:w="962" w:type="dxa"/>
          </w:tcPr>
          <w:p w:rsidR="003453A1" w:rsidRPr="003453A1" w:rsidRDefault="003453A1" w:rsidP="003453A1">
            <w:pPr>
              <w:spacing w:after="0" w:line="240" w:lineRule="auto"/>
              <w:jc w:val="center"/>
              <w:rPr>
                <w:rFonts w:ascii="Times New Roman" w:eastAsia="MS Mincho" w:hAnsi="Times New Roman" w:cs="Times New Roman"/>
                <w:b/>
                <w:sz w:val="24"/>
                <w:szCs w:val="24"/>
                <w:lang w:eastAsia="ja-JP"/>
              </w:rPr>
            </w:pPr>
            <w:r w:rsidRPr="003453A1">
              <w:rPr>
                <w:rFonts w:ascii="Times New Roman" w:eastAsia="MS Mincho" w:hAnsi="Times New Roman" w:cs="Times New Roman"/>
                <w:b/>
                <w:sz w:val="24"/>
                <w:szCs w:val="24"/>
                <w:lang w:eastAsia="ja-JP"/>
              </w:rPr>
              <w:t>16</w:t>
            </w:r>
          </w:p>
        </w:tc>
        <w:tc>
          <w:tcPr>
            <w:tcW w:w="960" w:type="dxa"/>
          </w:tcPr>
          <w:p w:rsidR="003453A1" w:rsidRPr="003453A1" w:rsidRDefault="003453A1" w:rsidP="003453A1">
            <w:pPr>
              <w:spacing w:after="0" w:line="240" w:lineRule="auto"/>
              <w:jc w:val="center"/>
              <w:rPr>
                <w:rFonts w:ascii="Times New Roman" w:eastAsia="MS Mincho" w:hAnsi="Times New Roman" w:cs="Times New Roman"/>
                <w:b/>
                <w:sz w:val="24"/>
                <w:szCs w:val="24"/>
                <w:lang w:eastAsia="ja-JP"/>
              </w:rPr>
            </w:pPr>
            <w:r w:rsidRPr="003453A1">
              <w:rPr>
                <w:rFonts w:ascii="Times New Roman" w:eastAsia="MS Mincho" w:hAnsi="Times New Roman" w:cs="Times New Roman"/>
                <w:b/>
                <w:sz w:val="24"/>
                <w:szCs w:val="24"/>
                <w:lang w:eastAsia="ja-JP"/>
              </w:rPr>
              <w:t>-</w:t>
            </w:r>
          </w:p>
        </w:tc>
        <w:tc>
          <w:tcPr>
            <w:tcW w:w="1800" w:type="dxa"/>
          </w:tcPr>
          <w:p w:rsidR="003453A1" w:rsidRPr="003453A1" w:rsidRDefault="003453A1" w:rsidP="003453A1">
            <w:pPr>
              <w:spacing w:after="0" w:line="240" w:lineRule="auto"/>
              <w:jc w:val="center"/>
              <w:rPr>
                <w:rFonts w:ascii="Times New Roman" w:eastAsia="MS Mincho" w:hAnsi="Times New Roman" w:cs="Times New Roman"/>
                <w:b/>
                <w:sz w:val="24"/>
                <w:szCs w:val="24"/>
                <w:lang w:eastAsia="ja-JP"/>
              </w:rPr>
            </w:pPr>
            <w:r w:rsidRPr="003453A1">
              <w:rPr>
                <w:rFonts w:ascii="Times New Roman" w:eastAsia="MS Mincho" w:hAnsi="Times New Roman" w:cs="Times New Roman"/>
                <w:b/>
                <w:sz w:val="24"/>
                <w:szCs w:val="24"/>
                <w:lang w:eastAsia="ja-JP"/>
              </w:rPr>
              <w:t>16</w:t>
            </w:r>
          </w:p>
        </w:tc>
        <w:tc>
          <w:tcPr>
            <w:tcW w:w="1062" w:type="dxa"/>
          </w:tcPr>
          <w:p w:rsidR="003453A1" w:rsidRPr="003453A1" w:rsidRDefault="003453A1" w:rsidP="003453A1">
            <w:pPr>
              <w:spacing w:after="0" w:line="240" w:lineRule="auto"/>
              <w:jc w:val="center"/>
              <w:rPr>
                <w:rFonts w:ascii="Times New Roman" w:eastAsia="MS Mincho" w:hAnsi="Times New Roman" w:cs="Times New Roman"/>
                <w:b/>
                <w:sz w:val="24"/>
                <w:szCs w:val="24"/>
                <w:lang w:eastAsia="ja-JP"/>
              </w:rPr>
            </w:pPr>
            <w:r w:rsidRPr="003453A1">
              <w:rPr>
                <w:rFonts w:ascii="Times New Roman" w:eastAsia="MS Mincho" w:hAnsi="Times New Roman" w:cs="Times New Roman"/>
                <w:b/>
                <w:sz w:val="24"/>
                <w:szCs w:val="24"/>
                <w:lang w:eastAsia="ja-JP"/>
              </w:rPr>
              <w:t>-</w:t>
            </w:r>
          </w:p>
        </w:tc>
      </w:tr>
      <w:tr w:rsidR="003453A1" w:rsidRPr="003453A1" w:rsidTr="00D01D21">
        <w:trPr>
          <w:cantSplit/>
        </w:trPr>
        <w:tc>
          <w:tcPr>
            <w:tcW w:w="588" w:type="dxa"/>
          </w:tcPr>
          <w:p w:rsidR="003453A1" w:rsidRPr="003453A1" w:rsidRDefault="003453A1" w:rsidP="003453A1">
            <w:pPr>
              <w:spacing w:after="0" w:line="240" w:lineRule="auto"/>
              <w:jc w:val="center"/>
              <w:rPr>
                <w:rFonts w:ascii="Times New Roman" w:eastAsia="MS Mincho" w:hAnsi="Times New Roman" w:cs="Times New Roman"/>
                <w:b/>
                <w:sz w:val="24"/>
                <w:szCs w:val="24"/>
                <w:lang w:eastAsia="ja-JP"/>
              </w:rPr>
            </w:pPr>
          </w:p>
        </w:tc>
        <w:tc>
          <w:tcPr>
            <w:tcW w:w="4198" w:type="dxa"/>
          </w:tcPr>
          <w:p w:rsidR="003453A1" w:rsidRPr="003453A1" w:rsidRDefault="003453A1" w:rsidP="003453A1">
            <w:pPr>
              <w:spacing w:after="0" w:line="240" w:lineRule="auto"/>
              <w:rPr>
                <w:rFonts w:ascii="Times New Roman" w:eastAsia="MS Mincho" w:hAnsi="Times New Roman" w:cs="Times New Roman"/>
                <w:sz w:val="24"/>
                <w:szCs w:val="24"/>
                <w:lang w:val="en-US" w:eastAsia="ja-JP"/>
              </w:rPr>
            </w:pPr>
            <w:r w:rsidRPr="003453A1">
              <w:rPr>
                <w:rFonts w:ascii="Times New Roman" w:eastAsia="MS Mincho" w:hAnsi="Times New Roman" w:cs="Times New Roman"/>
                <w:sz w:val="24"/>
                <w:szCs w:val="24"/>
                <w:lang w:eastAsia="ja-JP"/>
              </w:rPr>
              <w:t>Тема 1. Личный кабинет студента</w:t>
            </w:r>
          </w:p>
        </w:tc>
        <w:tc>
          <w:tcPr>
            <w:tcW w:w="962" w:type="dxa"/>
          </w:tcPr>
          <w:p w:rsidR="003453A1" w:rsidRPr="003453A1" w:rsidRDefault="003453A1" w:rsidP="003453A1">
            <w:pPr>
              <w:spacing w:after="0" w:line="240" w:lineRule="auto"/>
              <w:jc w:val="center"/>
              <w:rPr>
                <w:rFonts w:ascii="Times New Roman" w:eastAsia="MS Mincho" w:hAnsi="Times New Roman" w:cs="Times New Roman"/>
                <w:sz w:val="24"/>
                <w:szCs w:val="24"/>
                <w:lang w:eastAsia="ja-JP"/>
              </w:rPr>
            </w:pPr>
            <w:r w:rsidRPr="003453A1">
              <w:rPr>
                <w:rFonts w:ascii="Times New Roman" w:eastAsia="MS Mincho" w:hAnsi="Times New Roman" w:cs="Times New Roman"/>
                <w:sz w:val="24"/>
                <w:szCs w:val="24"/>
                <w:lang w:eastAsia="ja-JP"/>
              </w:rPr>
              <w:t>4</w:t>
            </w:r>
          </w:p>
        </w:tc>
        <w:tc>
          <w:tcPr>
            <w:tcW w:w="960" w:type="dxa"/>
          </w:tcPr>
          <w:p w:rsidR="003453A1" w:rsidRPr="003453A1" w:rsidRDefault="003453A1" w:rsidP="003453A1">
            <w:pPr>
              <w:spacing w:after="0" w:line="240" w:lineRule="auto"/>
              <w:jc w:val="center"/>
              <w:rPr>
                <w:rFonts w:ascii="Times New Roman" w:eastAsia="MS Mincho" w:hAnsi="Times New Roman" w:cs="Times New Roman"/>
                <w:sz w:val="24"/>
                <w:szCs w:val="24"/>
                <w:lang w:eastAsia="ja-JP"/>
              </w:rPr>
            </w:pPr>
            <w:r w:rsidRPr="003453A1">
              <w:rPr>
                <w:rFonts w:ascii="Times New Roman" w:eastAsia="MS Mincho" w:hAnsi="Times New Roman" w:cs="Times New Roman"/>
                <w:sz w:val="24"/>
                <w:szCs w:val="24"/>
                <w:lang w:eastAsia="ja-JP"/>
              </w:rPr>
              <w:t>-</w:t>
            </w:r>
          </w:p>
        </w:tc>
        <w:tc>
          <w:tcPr>
            <w:tcW w:w="1800" w:type="dxa"/>
          </w:tcPr>
          <w:p w:rsidR="003453A1" w:rsidRPr="003453A1" w:rsidRDefault="003453A1" w:rsidP="003453A1">
            <w:pPr>
              <w:spacing w:after="0" w:line="240" w:lineRule="auto"/>
              <w:jc w:val="center"/>
              <w:rPr>
                <w:rFonts w:ascii="Times New Roman" w:eastAsia="MS Mincho" w:hAnsi="Times New Roman" w:cs="Times New Roman"/>
                <w:sz w:val="24"/>
                <w:szCs w:val="24"/>
                <w:lang w:eastAsia="ja-JP"/>
              </w:rPr>
            </w:pPr>
            <w:r w:rsidRPr="003453A1">
              <w:rPr>
                <w:rFonts w:ascii="Times New Roman" w:eastAsia="MS Mincho" w:hAnsi="Times New Roman" w:cs="Times New Roman"/>
                <w:sz w:val="24"/>
                <w:szCs w:val="24"/>
                <w:lang w:eastAsia="ja-JP"/>
              </w:rPr>
              <w:t>4</w:t>
            </w:r>
          </w:p>
        </w:tc>
        <w:tc>
          <w:tcPr>
            <w:tcW w:w="1062" w:type="dxa"/>
          </w:tcPr>
          <w:p w:rsidR="003453A1" w:rsidRPr="003453A1" w:rsidRDefault="003453A1" w:rsidP="003453A1">
            <w:pPr>
              <w:spacing w:after="0" w:line="240" w:lineRule="auto"/>
              <w:jc w:val="center"/>
              <w:rPr>
                <w:rFonts w:ascii="Times New Roman" w:eastAsia="MS Mincho" w:hAnsi="Times New Roman" w:cs="Times New Roman"/>
                <w:sz w:val="24"/>
                <w:szCs w:val="24"/>
                <w:lang w:eastAsia="ja-JP"/>
              </w:rPr>
            </w:pPr>
          </w:p>
        </w:tc>
      </w:tr>
      <w:tr w:rsidR="003453A1" w:rsidRPr="003453A1" w:rsidTr="00D01D21">
        <w:trPr>
          <w:cantSplit/>
        </w:trPr>
        <w:tc>
          <w:tcPr>
            <w:tcW w:w="588" w:type="dxa"/>
          </w:tcPr>
          <w:p w:rsidR="003453A1" w:rsidRPr="003453A1" w:rsidRDefault="003453A1" w:rsidP="003453A1">
            <w:pPr>
              <w:spacing w:after="0" w:line="240" w:lineRule="auto"/>
              <w:jc w:val="center"/>
              <w:rPr>
                <w:rFonts w:ascii="Times New Roman" w:eastAsia="MS Mincho" w:hAnsi="Times New Roman" w:cs="Times New Roman"/>
                <w:b/>
                <w:sz w:val="24"/>
                <w:szCs w:val="24"/>
                <w:lang w:eastAsia="ja-JP"/>
              </w:rPr>
            </w:pPr>
          </w:p>
        </w:tc>
        <w:tc>
          <w:tcPr>
            <w:tcW w:w="4198" w:type="dxa"/>
          </w:tcPr>
          <w:p w:rsidR="003453A1" w:rsidRPr="003453A1" w:rsidRDefault="003453A1" w:rsidP="003453A1">
            <w:pPr>
              <w:spacing w:after="0" w:line="240" w:lineRule="auto"/>
              <w:rPr>
                <w:rFonts w:ascii="Times New Roman" w:eastAsia="MS Mincho" w:hAnsi="Times New Roman" w:cs="Times New Roman"/>
                <w:sz w:val="24"/>
                <w:szCs w:val="24"/>
                <w:lang w:eastAsia="ja-JP"/>
              </w:rPr>
            </w:pPr>
            <w:r w:rsidRPr="003453A1">
              <w:rPr>
                <w:rFonts w:ascii="Times New Roman" w:eastAsia="MS Mincho" w:hAnsi="Times New Roman" w:cs="Times New Roman"/>
                <w:sz w:val="24"/>
                <w:szCs w:val="24"/>
                <w:lang w:eastAsia="ja-JP"/>
              </w:rPr>
              <w:t>Тема 2. Электронная почта</w:t>
            </w:r>
          </w:p>
        </w:tc>
        <w:tc>
          <w:tcPr>
            <w:tcW w:w="962" w:type="dxa"/>
          </w:tcPr>
          <w:p w:rsidR="003453A1" w:rsidRPr="003453A1" w:rsidRDefault="003453A1" w:rsidP="003453A1">
            <w:pPr>
              <w:spacing w:after="0" w:line="240" w:lineRule="auto"/>
              <w:jc w:val="center"/>
              <w:rPr>
                <w:rFonts w:ascii="Times New Roman" w:eastAsia="MS Mincho" w:hAnsi="Times New Roman" w:cs="Times New Roman"/>
                <w:sz w:val="24"/>
                <w:szCs w:val="24"/>
                <w:lang w:eastAsia="ja-JP"/>
              </w:rPr>
            </w:pPr>
            <w:r w:rsidRPr="003453A1">
              <w:rPr>
                <w:rFonts w:ascii="Times New Roman" w:eastAsia="MS Mincho" w:hAnsi="Times New Roman" w:cs="Times New Roman"/>
                <w:sz w:val="24"/>
                <w:szCs w:val="24"/>
                <w:lang w:eastAsia="ja-JP"/>
              </w:rPr>
              <w:t>4</w:t>
            </w:r>
          </w:p>
        </w:tc>
        <w:tc>
          <w:tcPr>
            <w:tcW w:w="960" w:type="dxa"/>
          </w:tcPr>
          <w:p w:rsidR="003453A1" w:rsidRPr="003453A1" w:rsidRDefault="003453A1" w:rsidP="003453A1">
            <w:pPr>
              <w:spacing w:after="0" w:line="240" w:lineRule="auto"/>
              <w:jc w:val="center"/>
              <w:rPr>
                <w:rFonts w:ascii="Times New Roman" w:eastAsia="MS Mincho" w:hAnsi="Times New Roman" w:cs="Times New Roman"/>
                <w:sz w:val="24"/>
                <w:szCs w:val="24"/>
                <w:lang w:eastAsia="ja-JP"/>
              </w:rPr>
            </w:pPr>
            <w:r w:rsidRPr="003453A1">
              <w:rPr>
                <w:rFonts w:ascii="Times New Roman" w:eastAsia="MS Mincho" w:hAnsi="Times New Roman" w:cs="Times New Roman"/>
                <w:sz w:val="24"/>
                <w:szCs w:val="24"/>
                <w:lang w:eastAsia="ja-JP"/>
              </w:rPr>
              <w:t>-</w:t>
            </w:r>
          </w:p>
        </w:tc>
        <w:tc>
          <w:tcPr>
            <w:tcW w:w="1800" w:type="dxa"/>
          </w:tcPr>
          <w:p w:rsidR="003453A1" w:rsidRPr="003453A1" w:rsidRDefault="003453A1" w:rsidP="003453A1">
            <w:pPr>
              <w:spacing w:after="0" w:line="240" w:lineRule="auto"/>
              <w:jc w:val="center"/>
              <w:rPr>
                <w:rFonts w:ascii="Times New Roman" w:eastAsia="MS Mincho" w:hAnsi="Times New Roman" w:cs="Times New Roman"/>
                <w:sz w:val="24"/>
                <w:szCs w:val="24"/>
                <w:lang w:eastAsia="ja-JP"/>
              </w:rPr>
            </w:pPr>
            <w:r w:rsidRPr="003453A1">
              <w:rPr>
                <w:rFonts w:ascii="Times New Roman" w:eastAsia="MS Mincho" w:hAnsi="Times New Roman" w:cs="Times New Roman"/>
                <w:sz w:val="24"/>
                <w:szCs w:val="24"/>
                <w:lang w:eastAsia="ja-JP"/>
              </w:rPr>
              <w:t>4</w:t>
            </w:r>
          </w:p>
        </w:tc>
        <w:tc>
          <w:tcPr>
            <w:tcW w:w="1062" w:type="dxa"/>
          </w:tcPr>
          <w:p w:rsidR="003453A1" w:rsidRPr="003453A1" w:rsidRDefault="003453A1" w:rsidP="003453A1">
            <w:pPr>
              <w:spacing w:after="0" w:line="240" w:lineRule="auto"/>
              <w:jc w:val="center"/>
              <w:rPr>
                <w:rFonts w:ascii="Times New Roman" w:eastAsia="MS Mincho" w:hAnsi="Times New Roman" w:cs="Times New Roman"/>
                <w:sz w:val="24"/>
                <w:szCs w:val="24"/>
                <w:lang w:eastAsia="ja-JP"/>
              </w:rPr>
            </w:pPr>
          </w:p>
        </w:tc>
      </w:tr>
      <w:tr w:rsidR="003453A1" w:rsidRPr="003453A1" w:rsidTr="00D01D21">
        <w:trPr>
          <w:cantSplit/>
        </w:trPr>
        <w:tc>
          <w:tcPr>
            <w:tcW w:w="588" w:type="dxa"/>
          </w:tcPr>
          <w:p w:rsidR="003453A1" w:rsidRPr="003453A1" w:rsidRDefault="003453A1" w:rsidP="003453A1">
            <w:pPr>
              <w:spacing w:after="0" w:line="240" w:lineRule="auto"/>
              <w:jc w:val="center"/>
              <w:rPr>
                <w:rFonts w:ascii="Times New Roman" w:eastAsia="MS Mincho" w:hAnsi="Times New Roman" w:cs="Times New Roman"/>
                <w:b/>
                <w:sz w:val="24"/>
                <w:szCs w:val="24"/>
                <w:lang w:eastAsia="ja-JP"/>
              </w:rPr>
            </w:pPr>
          </w:p>
        </w:tc>
        <w:tc>
          <w:tcPr>
            <w:tcW w:w="4198" w:type="dxa"/>
          </w:tcPr>
          <w:p w:rsidR="003453A1" w:rsidRPr="003453A1" w:rsidRDefault="003453A1" w:rsidP="003453A1">
            <w:pPr>
              <w:spacing w:after="0" w:line="240" w:lineRule="auto"/>
              <w:jc w:val="both"/>
              <w:rPr>
                <w:rFonts w:ascii="Times New Roman" w:eastAsia="MS Mincho" w:hAnsi="Times New Roman" w:cs="Times New Roman"/>
                <w:sz w:val="24"/>
                <w:szCs w:val="24"/>
                <w:lang w:eastAsia="ja-JP"/>
              </w:rPr>
            </w:pPr>
            <w:r w:rsidRPr="003453A1">
              <w:rPr>
                <w:rFonts w:ascii="Times New Roman" w:eastAsia="MS Mincho" w:hAnsi="Times New Roman" w:cs="Times New Roman"/>
                <w:sz w:val="24"/>
                <w:szCs w:val="24"/>
                <w:lang w:eastAsia="ja-JP"/>
              </w:rPr>
              <w:t xml:space="preserve">Тема 3. Обзор возможностей </w:t>
            </w:r>
            <w:r w:rsidRPr="003453A1">
              <w:rPr>
                <w:rFonts w:ascii="Times New Roman" w:eastAsia="MS Mincho" w:hAnsi="Times New Roman" w:cs="Times New Roman"/>
                <w:sz w:val="24"/>
                <w:szCs w:val="24"/>
                <w:lang w:val="en-US" w:eastAsia="ja-JP"/>
              </w:rPr>
              <w:t>Office</w:t>
            </w:r>
            <w:r w:rsidRPr="003453A1">
              <w:rPr>
                <w:rFonts w:ascii="Times New Roman" w:eastAsia="MS Mincho" w:hAnsi="Times New Roman" w:cs="Times New Roman"/>
                <w:sz w:val="24"/>
                <w:szCs w:val="24"/>
                <w:lang w:eastAsia="ja-JP"/>
              </w:rPr>
              <w:t>365</w:t>
            </w:r>
          </w:p>
        </w:tc>
        <w:tc>
          <w:tcPr>
            <w:tcW w:w="962" w:type="dxa"/>
          </w:tcPr>
          <w:p w:rsidR="003453A1" w:rsidRPr="003453A1" w:rsidRDefault="003453A1" w:rsidP="003453A1">
            <w:pPr>
              <w:spacing w:after="0" w:line="240" w:lineRule="auto"/>
              <w:jc w:val="center"/>
              <w:rPr>
                <w:rFonts w:ascii="Times New Roman" w:eastAsia="MS Mincho" w:hAnsi="Times New Roman" w:cs="Times New Roman"/>
                <w:sz w:val="24"/>
                <w:szCs w:val="24"/>
                <w:lang w:eastAsia="ja-JP"/>
              </w:rPr>
            </w:pPr>
            <w:r w:rsidRPr="003453A1">
              <w:rPr>
                <w:rFonts w:ascii="Times New Roman" w:eastAsia="MS Mincho" w:hAnsi="Times New Roman" w:cs="Times New Roman"/>
                <w:sz w:val="24"/>
                <w:szCs w:val="24"/>
                <w:lang w:eastAsia="ja-JP"/>
              </w:rPr>
              <w:t>8</w:t>
            </w:r>
          </w:p>
        </w:tc>
        <w:tc>
          <w:tcPr>
            <w:tcW w:w="960" w:type="dxa"/>
          </w:tcPr>
          <w:p w:rsidR="003453A1" w:rsidRPr="003453A1" w:rsidRDefault="003453A1" w:rsidP="003453A1">
            <w:pPr>
              <w:spacing w:after="0" w:line="240" w:lineRule="auto"/>
              <w:jc w:val="center"/>
              <w:rPr>
                <w:rFonts w:ascii="Times New Roman" w:eastAsia="MS Mincho" w:hAnsi="Times New Roman" w:cs="Times New Roman"/>
                <w:sz w:val="24"/>
                <w:szCs w:val="24"/>
                <w:lang w:eastAsia="ja-JP"/>
              </w:rPr>
            </w:pPr>
          </w:p>
        </w:tc>
        <w:tc>
          <w:tcPr>
            <w:tcW w:w="1800" w:type="dxa"/>
          </w:tcPr>
          <w:p w:rsidR="003453A1" w:rsidRPr="003453A1" w:rsidRDefault="003453A1" w:rsidP="003453A1">
            <w:pPr>
              <w:spacing w:after="0" w:line="240" w:lineRule="auto"/>
              <w:jc w:val="center"/>
              <w:rPr>
                <w:rFonts w:ascii="Times New Roman" w:eastAsia="MS Mincho" w:hAnsi="Times New Roman" w:cs="Times New Roman"/>
                <w:sz w:val="24"/>
                <w:szCs w:val="24"/>
                <w:lang w:eastAsia="ja-JP"/>
              </w:rPr>
            </w:pPr>
            <w:r w:rsidRPr="003453A1">
              <w:rPr>
                <w:rFonts w:ascii="Times New Roman" w:eastAsia="MS Mincho" w:hAnsi="Times New Roman" w:cs="Times New Roman"/>
                <w:sz w:val="24"/>
                <w:szCs w:val="24"/>
                <w:lang w:eastAsia="ja-JP"/>
              </w:rPr>
              <w:t>8</w:t>
            </w:r>
          </w:p>
        </w:tc>
        <w:tc>
          <w:tcPr>
            <w:tcW w:w="1062" w:type="dxa"/>
          </w:tcPr>
          <w:p w:rsidR="003453A1" w:rsidRPr="003453A1" w:rsidRDefault="003453A1" w:rsidP="003453A1">
            <w:pPr>
              <w:spacing w:after="0" w:line="240" w:lineRule="auto"/>
              <w:jc w:val="center"/>
              <w:rPr>
                <w:rFonts w:ascii="Times New Roman" w:eastAsia="MS Mincho" w:hAnsi="Times New Roman" w:cs="Times New Roman"/>
                <w:sz w:val="24"/>
                <w:szCs w:val="24"/>
                <w:lang w:eastAsia="ja-JP"/>
              </w:rPr>
            </w:pPr>
          </w:p>
        </w:tc>
      </w:tr>
      <w:tr w:rsidR="003453A1" w:rsidRPr="003453A1" w:rsidTr="00D01D21">
        <w:trPr>
          <w:cantSplit/>
        </w:trPr>
        <w:tc>
          <w:tcPr>
            <w:tcW w:w="588" w:type="dxa"/>
          </w:tcPr>
          <w:p w:rsidR="003453A1" w:rsidRPr="003453A1" w:rsidRDefault="003453A1" w:rsidP="003453A1">
            <w:pPr>
              <w:spacing w:after="0" w:line="240" w:lineRule="auto"/>
              <w:jc w:val="center"/>
              <w:rPr>
                <w:rFonts w:ascii="Times New Roman" w:eastAsia="MS Mincho" w:hAnsi="Times New Roman" w:cs="Times New Roman"/>
                <w:b/>
                <w:sz w:val="24"/>
                <w:szCs w:val="24"/>
                <w:lang w:eastAsia="ja-JP"/>
              </w:rPr>
            </w:pPr>
          </w:p>
        </w:tc>
        <w:tc>
          <w:tcPr>
            <w:tcW w:w="4198" w:type="dxa"/>
          </w:tcPr>
          <w:p w:rsidR="003453A1" w:rsidRPr="003453A1" w:rsidRDefault="003453A1" w:rsidP="003453A1">
            <w:pPr>
              <w:spacing w:after="0" w:line="240" w:lineRule="auto"/>
              <w:rPr>
                <w:rFonts w:ascii="Times New Roman" w:eastAsia="MS Mincho" w:hAnsi="Times New Roman" w:cs="Times New Roman"/>
                <w:sz w:val="24"/>
                <w:szCs w:val="24"/>
                <w:lang w:eastAsia="ja-JP"/>
              </w:rPr>
            </w:pPr>
          </w:p>
        </w:tc>
        <w:tc>
          <w:tcPr>
            <w:tcW w:w="962" w:type="dxa"/>
          </w:tcPr>
          <w:p w:rsidR="003453A1" w:rsidRPr="003453A1" w:rsidRDefault="003453A1" w:rsidP="003453A1">
            <w:pPr>
              <w:spacing w:after="0" w:line="240" w:lineRule="auto"/>
              <w:jc w:val="center"/>
              <w:rPr>
                <w:rFonts w:ascii="Times New Roman" w:eastAsia="MS Mincho" w:hAnsi="Times New Roman" w:cs="Times New Roman"/>
                <w:sz w:val="24"/>
                <w:szCs w:val="24"/>
                <w:lang w:eastAsia="ja-JP"/>
              </w:rPr>
            </w:pPr>
          </w:p>
        </w:tc>
        <w:tc>
          <w:tcPr>
            <w:tcW w:w="960" w:type="dxa"/>
          </w:tcPr>
          <w:p w:rsidR="003453A1" w:rsidRPr="003453A1" w:rsidRDefault="003453A1" w:rsidP="003453A1">
            <w:pPr>
              <w:spacing w:after="0" w:line="240" w:lineRule="auto"/>
              <w:jc w:val="center"/>
              <w:rPr>
                <w:rFonts w:ascii="Times New Roman" w:eastAsia="MS Mincho" w:hAnsi="Times New Roman" w:cs="Times New Roman"/>
                <w:sz w:val="24"/>
                <w:szCs w:val="24"/>
                <w:lang w:eastAsia="ja-JP"/>
              </w:rPr>
            </w:pPr>
          </w:p>
        </w:tc>
        <w:tc>
          <w:tcPr>
            <w:tcW w:w="1800" w:type="dxa"/>
          </w:tcPr>
          <w:p w:rsidR="003453A1" w:rsidRPr="003453A1" w:rsidRDefault="003453A1" w:rsidP="003453A1">
            <w:pPr>
              <w:spacing w:after="0" w:line="240" w:lineRule="auto"/>
              <w:jc w:val="center"/>
              <w:rPr>
                <w:rFonts w:ascii="Times New Roman" w:eastAsia="MS Mincho" w:hAnsi="Times New Roman" w:cs="Times New Roman"/>
                <w:sz w:val="24"/>
                <w:szCs w:val="24"/>
                <w:lang w:eastAsia="ja-JP"/>
              </w:rPr>
            </w:pPr>
          </w:p>
        </w:tc>
        <w:tc>
          <w:tcPr>
            <w:tcW w:w="1062" w:type="dxa"/>
          </w:tcPr>
          <w:p w:rsidR="003453A1" w:rsidRPr="003453A1" w:rsidRDefault="003453A1" w:rsidP="003453A1">
            <w:pPr>
              <w:spacing w:after="0" w:line="240" w:lineRule="auto"/>
              <w:jc w:val="center"/>
              <w:rPr>
                <w:rFonts w:ascii="Times New Roman" w:eastAsia="MS Mincho" w:hAnsi="Times New Roman" w:cs="Times New Roman"/>
                <w:sz w:val="24"/>
                <w:szCs w:val="24"/>
                <w:lang w:eastAsia="ja-JP"/>
              </w:rPr>
            </w:pPr>
          </w:p>
        </w:tc>
      </w:tr>
      <w:tr w:rsidR="003453A1" w:rsidRPr="003453A1" w:rsidTr="00D01D21">
        <w:trPr>
          <w:cantSplit/>
        </w:trPr>
        <w:tc>
          <w:tcPr>
            <w:tcW w:w="588" w:type="dxa"/>
          </w:tcPr>
          <w:p w:rsidR="003453A1" w:rsidRPr="003453A1" w:rsidRDefault="003453A1" w:rsidP="003453A1">
            <w:pPr>
              <w:spacing w:after="0" w:line="240" w:lineRule="auto"/>
              <w:jc w:val="center"/>
              <w:rPr>
                <w:rFonts w:ascii="Times New Roman" w:eastAsia="MS Mincho" w:hAnsi="Times New Roman" w:cs="Times New Roman"/>
                <w:sz w:val="24"/>
                <w:szCs w:val="24"/>
                <w:lang w:eastAsia="ja-JP"/>
              </w:rPr>
            </w:pPr>
          </w:p>
        </w:tc>
        <w:tc>
          <w:tcPr>
            <w:tcW w:w="4198" w:type="dxa"/>
          </w:tcPr>
          <w:p w:rsidR="003453A1" w:rsidRPr="003453A1" w:rsidRDefault="003453A1" w:rsidP="003453A1">
            <w:pPr>
              <w:spacing w:after="0" w:line="240" w:lineRule="auto"/>
              <w:jc w:val="right"/>
              <w:rPr>
                <w:rFonts w:ascii="Times New Roman" w:eastAsia="MS Mincho" w:hAnsi="Times New Roman" w:cs="Times New Roman"/>
                <w:sz w:val="24"/>
                <w:szCs w:val="24"/>
                <w:lang w:eastAsia="ja-JP"/>
              </w:rPr>
            </w:pPr>
            <w:r w:rsidRPr="003453A1">
              <w:rPr>
                <w:rFonts w:ascii="Times New Roman" w:eastAsia="MS Mincho" w:hAnsi="Times New Roman" w:cs="Times New Roman"/>
                <w:sz w:val="24"/>
                <w:szCs w:val="24"/>
                <w:lang w:eastAsia="ja-JP"/>
              </w:rPr>
              <w:t>Итого</w:t>
            </w:r>
          </w:p>
        </w:tc>
        <w:tc>
          <w:tcPr>
            <w:tcW w:w="962" w:type="dxa"/>
          </w:tcPr>
          <w:p w:rsidR="003453A1" w:rsidRPr="003453A1" w:rsidRDefault="003453A1" w:rsidP="003453A1">
            <w:pPr>
              <w:spacing w:after="0" w:line="240" w:lineRule="auto"/>
              <w:jc w:val="center"/>
              <w:rPr>
                <w:rFonts w:ascii="Times New Roman" w:eastAsia="MS Mincho" w:hAnsi="Times New Roman" w:cs="Times New Roman"/>
                <w:sz w:val="24"/>
                <w:szCs w:val="24"/>
                <w:highlight w:val="yellow"/>
                <w:lang w:eastAsia="ja-JP"/>
              </w:rPr>
            </w:pPr>
            <w:r w:rsidRPr="003453A1">
              <w:rPr>
                <w:rFonts w:ascii="Times New Roman" w:eastAsia="MS Mincho" w:hAnsi="Times New Roman" w:cs="Times New Roman"/>
                <w:sz w:val="24"/>
                <w:szCs w:val="24"/>
                <w:lang w:eastAsia="ja-JP"/>
              </w:rPr>
              <w:t>72</w:t>
            </w:r>
          </w:p>
        </w:tc>
        <w:tc>
          <w:tcPr>
            <w:tcW w:w="960" w:type="dxa"/>
          </w:tcPr>
          <w:p w:rsidR="003453A1" w:rsidRPr="003453A1" w:rsidRDefault="003453A1" w:rsidP="003453A1">
            <w:pPr>
              <w:spacing w:after="0" w:line="240" w:lineRule="auto"/>
              <w:jc w:val="center"/>
              <w:rPr>
                <w:rFonts w:ascii="Times New Roman" w:eastAsia="MS Mincho" w:hAnsi="Times New Roman" w:cs="Times New Roman"/>
                <w:sz w:val="24"/>
                <w:szCs w:val="24"/>
                <w:lang w:eastAsia="ja-JP"/>
              </w:rPr>
            </w:pPr>
            <w:r w:rsidRPr="003453A1">
              <w:rPr>
                <w:rFonts w:ascii="Times New Roman" w:eastAsia="MS Mincho" w:hAnsi="Times New Roman" w:cs="Times New Roman"/>
                <w:sz w:val="24"/>
                <w:szCs w:val="24"/>
                <w:lang w:eastAsia="ja-JP"/>
              </w:rPr>
              <w:t>24</w:t>
            </w:r>
          </w:p>
        </w:tc>
        <w:tc>
          <w:tcPr>
            <w:tcW w:w="1800" w:type="dxa"/>
          </w:tcPr>
          <w:p w:rsidR="003453A1" w:rsidRPr="003453A1" w:rsidRDefault="003453A1" w:rsidP="003453A1">
            <w:pPr>
              <w:spacing w:after="0" w:line="240" w:lineRule="auto"/>
              <w:jc w:val="center"/>
              <w:rPr>
                <w:rFonts w:ascii="Times New Roman" w:eastAsia="MS Mincho" w:hAnsi="Times New Roman" w:cs="Times New Roman"/>
                <w:sz w:val="24"/>
                <w:szCs w:val="24"/>
                <w:lang w:eastAsia="ja-JP"/>
              </w:rPr>
            </w:pPr>
            <w:r w:rsidRPr="003453A1">
              <w:rPr>
                <w:rFonts w:ascii="Times New Roman" w:eastAsia="MS Mincho" w:hAnsi="Times New Roman" w:cs="Times New Roman"/>
                <w:sz w:val="24"/>
                <w:szCs w:val="24"/>
                <w:lang w:eastAsia="ja-JP"/>
              </w:rPr>
              <w:t>48</w:t>
            </w:r>
          </w:p>
        </w:tc>
        <w:tc>
          <w:tcPr>
            <w:tcW w:w="1062" w:type="dxa"/>
          </w:tcPr>
          <w:p w:rsidR="003453A1" w:rsidRPr="003453A1" w:rsidRDefault="003453A1" w:rsidP="003453A1">
            <w:pPr>
              <w:spacing w:after="0" w:line="240" w:lineRule="auto"/>
              <w:jc w:val="center"/>
              <w:rPr>
                <w:rFonts w:ascii="Times New Roman" w:eastAsia="MS Mincho" w:hAnsi="Times New Roman" w:cs="Times New Roman"/>
                <w:sz w:val="24"/>
                <w:szCs w:val="24"/>
                <w:lang w:eastAsia="ja-JP"/>
              </w:rPr>
            </w:pPr>
            <w:r w:rsidRPr="003453A1">
              <w:rPr>
                <w:rFonts w:ascii="Times New Roman" w:eastAsia="MS Mincho" w:hAnsi="Times New Roman" w:cs="Times New Roman"/>
                <w:sz w:val="24"/>
                <w:szCs w:val="24"/>
                <w:lang w:eastAsia="ja-JP"/>
              </w:rPr>
              <w:t>-</w:t>
            </w:r>
          </w:p>
        </w:tc>
      </w:tr>
    </w:tbl>
    <w:p w:rsidR="003453A1" w:rsidRPr="003453A1" w:rsidRDefault="003453A1" w:rsidP="003453A1">
      <w:pPr>
        <w:spacing w:after="0" w:line="360" w:lineRule="auto"/>
        <w:jc w:val="center"/>
        <w:rPr>
          <w:rFonts w:ascii="Times New Roman" w:eastAsia="MS Mincho" w:hAnsi="Times New Roman" w:cs="Times New Roman"/>
          <w:b/>
          <w:sz w:val="28"/>
          <w:szCs w:val="28"/>
          <w:lang w:eastAsia="ja-JP"/>
        </w:rPr>
      </w:pPr>
    </w:p>
    <w:p w:rsidR="003453A1" w:rsidRPr="003453A1" w:rsidRDefault="003453A1" w:rsidP="003453A1">
      <w:pPr>
        <w:spacing w:after="0" w:line="360" w:lineRule="auto"/>
        <w:jc w:val="center"/>
        <w:rPr>
          <w:rFonts w:ascii="Times New Roman" w:eastAsia="MS Mincho" w:hAnsi="Times New Roman" w:cs="Times New Roman"/>
          <w:b/>
          <w:sz w:val="28"/>
          <w:szCs w:val="28"/>
          <w:lang w:eastAsia="ja-JP"/>
        </w:rPr>
      </w:pPr>
      <w:r w:rsidRPr="003453A1">
        <w:rPr>
          <w:rFonts w:ascii="Times New Roman" w:eastAsia="MS Mincho" w:hAnsi="Times New Roman" w:cs="Times New Roman"/>
          <w:b/>
          <w:sz w:val="28"/>
          <w:szCs w:val="28"/>
          <w:lang w:eastAsia="ja-JP"/>
        </w:rPr>
        <w:t>5.2. Учебная программа по модулям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9"/>
        <w:gridCol w:w="17"/>
        <w:gridCol w:w="2967"/>
        <w:gridCol w:w="6048"/>
      </w:tblGrid>
      <w:tr w:rsidR="003453A1" w:rsidRPr="003453A1" w:rsidTr="00D01D21">
        <w:trPr>
          <w:tblHeader/>
        </w:trPr>
        <w:tc>
          <w:tcPr>
            <w:tcW w:w="556" w:type="dxa"/>
            <w:gridSpan w:val="2"/>
          </w:tcPr>
          <w:p w:rsidR="003453A1" w:rsidRPr="003453A1" w:rsidRDefault="003453A1" w:rsidP="003453A1">
            <w:pPr>
              <w:spacing w:after="0" w:line="240" w:lineRule="auto"/>
              <w:jc w:val="center"/>
              <w:rPr>
                <w:rFonts w:ascii="Times New Roman" w:eastAsia="MS Mincho" w:hAnsi="Times New Roman" w:cs="Times New Roman"/>
                <w:sz w:val="24"/>
                <w:szCs w:val="24"/>
                <w:lang w:eastAsia="ja-JP"/>
              </w:rPr>
            </w:pPr>
            <w:r w:rsidRPr="003453A1">
              <w:rPr>
                <w:rFonts w:ascii="Times New Roman" w:eastAsia="MS Mincho" w:hAnsi="Times New Roman" w:cs="Times New Roman"/>
                <w:sz w:val="24"/>
                <w:szCs w:val="24"/>
                <w:lang w:eastAsia="ja-JP"/>
              </w:rPr>
              <w:t>№</w:t>
            </w:r>
          </w:p>
          <w:p w:rsidR="003453A1" w:rsidRPr="003453A1" w:rsidRDefault="003453A1" w:rsidP="003453A1">
            <w:pPr>
              <w:spacing w:after="0" w:line="240" w:lineRule="auto"/>
              <w:jc w:val="center"/>
              <w:rPr>
                <w:rFonts w:ascii="Times New Roman" w:eastAsia="MS Mincho" w:hAnsi="Times New Roman" w:cs="Times New Roman"/>
                <w:sz w:val="24"/>
                <w:szCs w:val="24"/>
                <w:lang w:eastAsia="ja-JP"/>
              </w:rPr>
            </w:pPr>
            <w:r w:rsidRPr="003453A1">
              <w:rPr>
                <w:rFonts w:ascii="Times New Roman" w:eastAsia="MS Mincho" w:hAnsi="Times New Roman" w:cs="Times New Roman"/>
                <w:sz w:val="24"/>
                <w:szCs w:val="24"/>
                <w:lang w:eastAsia="ja-JP"/>
              </w:rPr>
              <w:t>п/п</w:t>
            </w:r>
          </w:p>
        </w:tc>
        <w:tc>
          <w:tcPr>
            <w:tcW w:w="2967" w:type="dxa"/>
          </w:tcPr>
          <w:p w:rsidR="003453A1" w:rsidRPr="003453A1" w:rsidRDefault="003453A1" w:rsidP="003453A1">
            <w:pPr>
              <w:spacing w:after="0" w:line="240" w:lineRule="auto"/>
              <w:jc w:val="center"/>
              <w:rPr>
                <w:rFonts w:ascii="Times New Roman" w:eastAsia="MS Mincho" w:hAnsi="Times New Roman" w:cs="Times New Roman"/>
                <w:sz w:val="24"/>
                <w:szCs w:val="24"/>
                <w:lang w:eastAsia="ja-JP"/>
              </w:rPr>
            </w:pPr>
            <w:r w:rsidRPr="003453A1">
              <w:rPr>
                <w:rFonts w:ascii="Times New Roman" w:eastAsia="MS Mincho" w:hAnsi="Times New Roman" w:cs="Times New Roman"/>
                <w:sz w:val="24"/>
                <w:szCs w:val="24"/>
                <w:lang w:eastAsia="ja-JP"/>
              </w:rPr>
              <w:t>Наименование модуля,</w:t>
            </w:r>
          </w:p>
          <w:p w:rsidR="003453A1" w:rsidRPr="003453A1" w:rsidRDefault="003453A1" w:rsidP="003453A1">
            <w:pPr>
              <w:spacing w:after="0" w:line="240" w:lineRule="auto"/>
              <w:jc w:val="center"/>
              <w:rPr>
                <w:rFonts w:ascii="Times New Roman" w:eastAsia="MS Mincho" w:hAnsi="Times New Roman" w:cs="Times New Roman"/>
                <w:b/>
                <w:sz w:val="24"/>
                <w:szCs w:val="24"/>
                <w:lang w:eastAsia="ja-JP"/>
              </w:rPr>
            </w:pPr>
            <w:r w:rsidRPr="003453A1">
              <w:rPr>
                <w:rFonts w:ascii="Times New Roman" w:eastAsia="MS Mincho" w:hAnsi="Times New Roman" w:cs="Times New Roman"/>
                <w:sz w:val="24"/>
                <w:szCs w:val="24"/>
                <w:lang w:eastAsia="ja-JP"/>
              </w:rPr>
              <w:t>разделов и тем</w:t>
            </w:r>
          </w:p>
        </w:tc>
        <w:tc>
          <w:tcPr>
            <w:tcW w:w="6048" w:type="dxa"/>
          </w:tcPr>
          <w:p w:rsidR="003453A1" w:rsidRPr="003453A1" w:rsidRDefault="003453A1" w:rsidP="003453A1">
            <w:pPr>
              <w:spacing w:after="0" w:line="240" w:lineRule="auto"/>
              <w:jc w:val="center"/>
              <w:rPr>
                <w:rFonts w:ascii="Times New Roman" w:eastAsia="MS Mincho" w:hAnsi="Times New Roman" w:cs="Times New Roman"/>
                <w:sz w:val="24"/>
                <w:szCs w:val="24"/>
                <w:lang w:eastAsia="ja-JP"/>
              </w:rPr>
            </w:pPr>
            <w:r w:rsidRPr="003453A1">
              <w:rPr>
                <w:rFonts w:ascii="Times New Roman" w:eastAsia="MS Mincho" w:hAnsi="Times New Roman" w:cs="Times New Roman"/>
                <w:sz w:val="24"/>
                <w:szCs w:val="24"/>
                <w:lang w:eastAsia="ja-JP"/>
              </w:rPr>
              <w:t>Содержание обучения (по темам в дидактических единицах), наименование и тематика лабораторных работ, практических занятий (семинаров), самостоятельной работы, используемых образовательных технологий и рекомендуемой литературы</w:t>
            </w:r>
          </w:p>
        </w:tc>
      </w:tr>
      <w:tr w:rsidR="003453A1" w:rsidRPr="003453A1" w:rsidTr="00D01D21">
        <w:tc>
          <w:tcPr>
            <w:tcW w:w="556" w:type="dxa"/>
            <w:gridSpan w:val="2"/>
          </w:tcPr>
          <w:p w:rsidR="003453A1" w:rsidRPr="003453A1" w:rsidRDefault="003453A1" w:rsidP="003453A1">
            <w:pPr>
              <w:spacing w:after="0" w:line="240" w:lineRule="auto"/>
              <w:jc w:val="center"/>
              <w:rPr>
                <w:rFonts w:ascii="Times New Roman" w:eastAsia="MS Mincho" w:hAnsi="Times New Roman" w:cs="Times New Roman"/>
                <w:b/>
                <w:color w:val="000000"/>
                <w:sz w:val="24"/>
                <w:szCs w:val="24"/>
                <w:lang w:eastAsia="ja-JP"/>
              </w:rPr>
            </w:pPr>
            <w:r w:rsidRPr="003453A1">
              <w:rPr>
                <w:rFonts w:ascii="Times New Roman" w:eastAsia="MS Mincho" w:hAnsi="Times New Roman" w:cs="Times New Roman"/>
                <w:b/>
                <w:color w:val="000000"/>
                <w:sz w:val="24"/>
                <w:szCs w:val="24"/>
                <w:lang w:eastAsia="ja-JP"/>
              </w:rPr>
              <w:t>1</w:t>
            </w:r>
          </w:p>
        </w:tc>
        <w:tc>
          <w:tcPr>
            <w:tcW w:w="2967" w:type="dxa"/>
          </w:tcPr>
          <w:p w:rsidR="003453A1" w:rsidRPr="003453A1" w:rsidRDefault="003453A1" w:rsidP="003453A1">
            <w:pPr>
              <w:spacing w:after="0" w:line="240" w:lineRule="auto"/>
              <w:jc w:val="both"/>
              <w:rPr>
                <w:rFonts w:ascii="Times New Roman" w:eastAsia="MS Mincho" w:hAnsi="Times New Roman" w:cs="Times New Roman"/>
                <w:b/>
                <w:color w:val="000000"/>
                <w:sz w:val="24"/>
                <w:szCs w:val="24"/>
                <w:lang w:eastAsia="ja-JP"/>
              </w:rPr>
            </w:pPr>
            <w:r w:rsidRPr="003453A1">
              <w:rPr>
                <w:rFonts w:ascii="Times New Roman" w:eastAsia="MS Mincho" w:hAnsi="Times New Roman" w:cs="Times New Roman"/>
                <w:b/>
                <w:color w:val="000000"/>
                <w:sz w:val="24"/>
                <w:szCs w:val="24"/>
                <w:lang w:eastAsia="ja-JP"/>
              </w:rPr>
              <w:t xml:space="preserve">Модуль 1. </w:t>
            </w:r>
            <w:r w:rsidRPr="003453A1">
              <w:rPr>
                <w:rFonts w:ascii="Times New Roman" w:eastAsia="MS Mincho" w:hAnsi="Times New Roman" w:cs="Times New Roman"/>
                <w:b/>
                <w:sz w:val="24"/>
                <w:szCs w:val="24"/>
                <w:lang w:eastAsia="ja-JP"/>
              </w:rPr>
              <w:t>Основные тенденции развития художественной культуры конца XIX- начала XXI вв.</w:t>
            </w:r>
          </w:p>
        </w:tc>
        <w:tc>
          <w:tcPr>
            <w:tcW w:w="6048" w:type="dxa"/>
          </w:tcPr>
          <w:p w:rsidR="003453A1" w:rsidRPr="003453A1" w:rsidRDefault="003453A1" w:rsidP="003453A1">
            <w:pPr>
              <w:spacing w:after="0" w:line="240" w:lineRule="auto"/>
              <w:jc w:val="both"/>
              <w:rPr>
                <w:rFonts w:ascii="Times New Roman" w:eastAsia="MS Mincho" w:hAnsi="Times New Roman" w:cs="Times New Roman"/>
                <w:color w:val="000000"/>
                <w:sz w:val="24"/>
                <w:szCs w:val="24"/>
                <w:lang w:eastAsia="ja-JP"/>
              </w:rPr>
            </w:pPr>
          </w:p>
        </w:tc>
      </w:tr>
      <w:tr w:rsidR="003453A1" w:rsidRPr="003453A1" w:rsidTr="00D01D21">
        <w:tc>
          <w:tcPr>
            <w:tcW w:w="556" w:type="dxa"/>
            <w:gridSpan w:val="2"/>
          </w:tcPr>
          <w:p w:rsidR="003453A1" w:rsidRPr="003453A1" w:rsidRDefault="003453A1" w:rsidP="003453A1">
            <w:pPr>
              <w:spacing w:after="0" w:line="240" w:lineRule="auto"/>
              <w:jc w:val="center"/>
              <w:rPr>
                <w:rFonts w:ascii="Times New Roman" w:eastAsia="MS Mincho" w:hAnsi="Times New Roman" w:cs="Times New Roman"/>
                <w:b/>
                <w:color w:val="000000"/>
                <w:sz w:val="24"/>
                <w:szCs w:val="24"/>
                <w:lang w:eastAsia="ja-JP"/>
              </w:rPr>
            </w:pPr>
          </w:p>
        </w:tc>
        <w:tc>
          <w:tcPr>
            <w:tcW w:w="2967" w:type="dxa"/>
          </w:tcPr>
          <w:p w:rsidR="003453A1" w:rsidRPr="003453A1" w:rsidRDefault="003453A1" w:rsidP="003453A1">
            <w:pPr>
              <w:spacing w:after="0" w:line="240" w:lineRule="auto"/>
              <w:jc w:val="both"/>
              <w:rPr>
                <w:rFonts w:ascii="Times New Roman" w:eastAsia="MS Mincho" w:hAnsi="Times New Roman" w:cs="Times New Roman"/>
                <w:b/>
                <w:color w:val="000000"/>
                <w:sz w:val="24"/>
                <w:szCs w:val="24"/>
                <w:lang w:eastAsia="ja-JP"/>
              </w:rPr>
            </w:pPr>
            <w:r w:rsidRPr="003453A1">
              <w:rPr>
                <w:rFonts w:ascii="Times New Roman" w:eastAsia="MS Mincho" w:hAnsi="Times New Roman" w:cs="Times New Roman"/>
                <w:color w:val="000000"/>
                <w:sz w:val="24"/>
                <w:szCs w:val="24"/>
                <w:lang w:eastAsia="ja-JP"/>
              </w:rPr>
              <w:t>Раздел 1. Основные тенденции развития художественной культуры конца XIX- начала XXI вв.</w:t>
            </w:r>
          </w:p>
        </w:tc>
        <w:tc>
          <w:tcPr>
            <w:tcW w:w="6048" w:type="dxa"/>
          </w:tcPr>
          <w:p w:rsidR="003453A1" w:rsidRPr="003453A1" w:rsidRDefault="003453A1" w:rsidP="003453A1">
            <w:pPr>
              <w:spacing w:after="0" w:line="240" w:lineRule="auto"/>
              <w:jc w:val="both"/>
              <w:rPr>
                <w:rFonts w:ascii="Times New Roman" w:eastAsia="MS Mincho" w:hAnsi="Times New Roman" w:cs="Times New Roman"/>
                <w:color w:val="000000"/>
                <w:sz w:val="24"/>
                <w:szCs w:val="24"/>
                <w:lang w:eastAsia="ja-JP"/>
              </w:rPr>
            </w:pPr>
          </w:p>
        </w:tc>
      </w:tr>
      <w:tr w:rsidR="003453A1" w:rsidRPr="003453A1" w:rsidTr="00D01D21">
        <w:tc>
          <w:tcPr>
            <w:tcW w:w="556" w:type="dxa"/>
            <w:gridSpan w:val="2"/>
          </w:tcPr>
          <w:p w:rsidR="003453A1" w:rsidRPr="003453A1" w:rsidRDefault="003453A1" w:rsidP="003453A1">
            <w:pPr>
              <w:spacing w:after="0" w:line="240" w:lineRule="auto"/>
              <w:jc w:val="both"/>
              <w:rPr>
                <w:rFonts w:ascii="Times New Roman" w:eastAsia="MS Mincho" w:hAnsi="Times New Roman" w:cs="Times New Roman"/>
                <w:color w:val="000000"/>
                <w:sz w:val="24"/>
                <w:szCs w:val="24"/>
                <w:lang w:eastAsia="ja-JP"/>
              </w:rPr>
            </w:pPr>
          </w:p>
        </w:tc>
        <w:tc>
          <w:tcPr>
            <w:tcW w:w="2967" w:type="dxa"/>
          </w:tcPr>
          <w:p w:rsidR="003453A1" w:rsidRPr="003453A1" w:rsidRDefault="003453A1" w:rsidP="003453A1">
            <w:pPr>
              <w:spacing w:after="0" w:line="240" w:lineRule="auto"/>
              <w:jc w:val="both"/>
              <w:rPr>
                <w:rFonts w:ascii="Times New Roman" w:eastAsia="MS Mincho" w:hAnsi="Times New Roman" w:cs="Times New Roman"/>
                <w:b/>
                <w:sz w:val="24"/>
                <w:szCs w:val="24"/>
                <w:lang w:eastAsia="ja-JP"/>
              </w:rPr>
            </w:pPr>
            <w:r w:rsidRPr="003453A1">
              <w:rPr>
                <w:rFonts w:ascii="Times New Roman" w:eastAsia="MS Mincho" w:hAnsi="Times New Roman" w:cs="Times New Roman"/>
                <w:sz w:val="24"/>
                <w:szCs w:val="24"/>
                <w:lang w:eastAsia="ja-JP"/>
              </w:rPr>
              <w:t>Тема 1. Живопись рубежа XIX-XX вв.: новые способы выражения</w:t>
            </w:r>
          </w:p>
        </w:tc>
        <w:tc>
          <w:tcPr>
            <w:tcW w:w="6048" w:type="dxa"/>
          </w:tcPr>
          <w:p w:rsidR="003453A1" w:rsidRPr="003453A1" w:rsidRDefault="003453A1" w:rsidP="003453A1">
            <w:pPr>
              <w:spacing w:after="0" w:line="240" w:lineRule="auto"/>
              <w:jc w:val="both"/>
              <w:rPr>
                <w:rFonts w:ascii="Times New Roman" w:eastAsia="MS Mincho" w:hAnsi="Times New Roman" w:cs="Times New Roman"/>
                <w:color w:val="000000"/>
                <w:sz w:val="24"/>
                <w:szCs w:val="24"/>
                <w:lang w:eastAsia="ja-JP"/>
              </w:rPr>
            </w:pPr>
            <w:r w:rsidRPr="003453A1">
              <w:rPr>
                <w:rFonts w:ascii="Times New Roman" w:eastAsia="MS Mincho" w:hAnsi="Times New Roman" w:cs="Times New Roman"/>
                <w:color w:val="000000"/>
                <w:sz w:val="24"/>
                <w:szCs w:val="24"/>
                <w:lang w:eastAsia="ja-JP"/>
              </w:rPr>
              <w:t xml:space="preserve">Исторические и художественные предпосылки отхода от реализма в искусстве. Разрушение традиционной картины мира и гуманистических ценностей предшествующей культуры. Логический метод создания </w:t>
            </w:r>
            <w:r w:rsidRPr="003453A1">
              <w:rPr>
                <w:rFonts w:ascii="Times New Roman" w:eastAsia="MS Mincho" w:hAnsi="Times New Roman" w:cs="Times New Roman"/>
                <w:color w:val="000000"/>
                <w:sz w:val="24"/>
                <w:szCs w:val="24"/>
                <w:lang w:eastAsia="ja-JP"/>
              </w:rPr>
              <w:lastRenderedPageBreak/>
              <w:t>картин. Авангардные течения в европейском искусстве рубежа XIX- XX вв.: Фовизм, кубизм, футуризм, абстракционизм. Нигилизм дадаистов. Эпатаж.</w:t>
            </w:r>
            <w:r w:rsidRPr="003453A1">
              <w:rPr>
                <w:rFonts w:ascii="Times New Roman" w:eastAsia="MS Mincho" w:hAnsi="Times New Roman" w:cs="Times New Roman"/>
                <w:color w:val="000000"/>
                <w:sz w:val="24"/>
                <w:szCs w:val="24"/>
                <w:lang w:eastAsia="ja-JP"/>
              </w:rPr>
              <w:tab/>
            </w:r>
            <w:r w:rsidRPr="003453A1">
              <w:rPr>
                <w:rFonts w:ascii="Times New Roman" w:eastAsia="MS Mincho" w:hAnsi="Times New Roman" w:cs="Times New Roman"/>
                <w:color w:val="000000"/>
                <w:sz w:val="24"/>
                <w:szCs w:val="24"/>
                <w:lang w:eastAsia="ja-JP"/>
              </w:rPr>
              <w:tab/>
            </w:r>
          </w:p>
        </w:tc>
      </w:tr>
      <w:tr w:rsidR="003453A1" w:rsidRPr="003453A1" w:rsidTr="00D01D21">
        <w:tc>
          <w:tcPr>
            <w:tcW w:w="556" w:type="dxa"/>
            <w:gridSpan w:val="2"/>
          </w:tcPr>
          <w:p w:rsidR="003453A1" w:rsidRPr="003453A1" w:rsidRDefault="003453A1" w:rsidP="003453A1">
            <w:pPr>
              <w:spacing w:after="0" w:line="240" w:lineRule="auto"/>
              <w:jc w:val="both"/>
              <w:rPr>
                <w:rFonts w:ascii="Times New Roman" w:eastAsia="MS Mincho" w:hAnsi="Times New Roman" w:cs="Times New Roman"/>
                <w:color w:val="000000"/>
                <w:sz w:val="24"/>
                <w:szCs w:val="24"/>
                <w:lang w:eastAsia="ja-JP"/>
              </w:rPr>
            </w:pPr>
          </w:p>
        </w:tc>
        <w:tc>
          <w:tcPr>
            <w:tcW w:w="2967" w:type="dxa"/>
          </w:tcPr>
          <w:p w:rsidR="003453A1" w:rsidRPr="003453A1" w:rsidRDefault="003453A1" w:rsidP="003453A1">
            <w:pPr>
              <w:spacing w:after="0" w:line="240" w:lineRule="auto"/>
              <w:jc w:val="both"/>
              <w:rPr>
                <w:rFonts w:ascii="Times New Roman" w:eastAsia="MS Mincho" w:hAnsi="Times New Roman" w:cs="Times New Roman"/>
                <w:color w:val="000000"/>
                <w:sz w:val="24"/>
                <w:szCs w:val="24"/>
                <w:lang w:eastAsia="ja-JP"/>
              </w:rPr>
            </w:pPr>
            <w:r w:rsidRPr="003453A1">
              <w:rPr>
                <w:rFonts w:ascii="Times New Roman" w:eastAsia="MS Mincho" w:hAnsi="Times New Roman" w:cs="Times New Roman"/>
                <w:color w:val="000000"/>
                <w:sz w:val="24"/>
                <w:szCs w:val="24"/>
                <w:lang w:eastAsia="ja-JP"/>
              </w:rPr>
              <w:t>Тема 2. Изобразительное искусство 2-й половины ХХ в.</w:t>
            </w:r>
          </w:p>
        </w:tc>
        <w:tc>
          <w:tcPr>
            <w:tcW w:w="6048" w:type="dxa"/>
          </w:tcPr>
          <w:p w:rsidR="003453A1" w:rsidRPr="003453A1" w:rsidRDefault="003453A1" w:rsidP="003453A1">
            <w:pPr>
              <w:spacing w:after="0" w:line="240" w:lineRule="auto"/>
              <w:jc w:val="both"/>
              <w:rPr>
                <w:rFonts w:ascii="Times New Roman" w:eastAsia="MS Mincho" w:hAnsi="Times New Roman" w:cs="Times New Roman"/>
                <w:color w:val="000000"/>
                <w:sz w:val="24"/>
                <w:szCs w:val="24"/>
                <w:lang w:eastAsia="ja-JP"/>
              </w:rPr>
            </w:pPr>
            <w:r w:rsidRPr="003453A1">
              <w:rPr>
                <w:rFonts w:ascii="Times New Roman" w:eastAsia="MS Mincho" w:hAnsi="Times New Roman" w:cs="Times New Roman"/>
                <w:color w:val="000000"/>
                <w:sz w:val="24"/>
                <w:szCs w:val="24"/>
                <w:lang w:eastAsia="ja-JP"/>
              </w:rPr>
              <w:t>Сюрреализм и приемы алогичного творчества: “автоматическое письмо”, парадокс, “принцип натуралистической пермутации”, прием иллюзионистического обмана зрения и др.</w:t>
            </w:r>
          </w:p>
        </w:tc>
      </w:tr>
      <w:tr w:rsidR="003453A1" w:rsidRPr="003453A1" w:rsidTr="00D01D21">
        <w:tc>
          <w:tcPr>
            <w:tcW w:w="556" w:type="dxa"/>
            <w:gridSpan w:val="2"/>
          </w:tcPr>
          <w:p w:rsidR="003453A1" w:rsidRPr="003453A1" w:rsidRDefault="003453A1" w:rsidP="003453A1">
            <w:pPr>
              <w:spacing w:after="0" w:line="240" w:lineRule="auto"/>
              <w:jc w:val="both"/>
              <w:rPr>
                <w:rFonts w:ascii="Times New Roman" w:eastAsia="MS Mincho" w:hAnsi="Times New Roman" w:cs="Times New Roman"/>
                <w:color w:val="000000"/>
                <w:sz w:val="24"/>
                <w:szCs w:val="24"/>
                <w:lang w:eastAsia="ja-JP"/>
              </w:rPr>
            </w:pPr>
          </w:p>
        </w:tc>
        <w:tc>
          <w:tcPr>
            <w:tcW w:w="2967" w:type="dxa"/>
          </w:tcPr>
          <w:p w:rsidR="003453A1" w:rsidRPr="003453A1" w:rsidRDefault="003453A1" w:rsidP="003453A1">
            <w:pPr>
              <w:spacing w:after="0" w:line="240" w:lineRule="auto"/>
              <w:jc w:val="both"/>
              <w:rPr>
                <w:rFonts w:ascii="Times New Roman" w:eastAsia="MS Mincho" w:hAnsi="Times New Roman" w:cs="Times New Roman"/>
                <w:color w:val="000000"/>
                <w:sz w:val="24"/>
                <w:szCs w:val="24"/>
                <w:lang w:eastAsia="ja-JP"/>
              </w:rPr>
            </w:pPr>
            <w:r w:rsidRPr="003453A1">
              <w:rPr>
                <w:rFonts w:ascii="Times New Roman" w:eastAsia="MS Mincho" w:hAnsi="Times New Roman" w:cs="Times New Roman"/>
                <w:color w:val="000000"/>
                <w:sz w:val="24"/>
                <w:szCs w:val="24"/>
                <w:lang w:eastAsia="ja-JP"/>
              </w:rPr>
              <w:t>Тема 3. О чем говорит концептуальная живопись?</w:t>
            </w:r>
          </w:p>
        </w:tc>
        <w:tc>
          <w:tcPr>
            <w:tcW w:w="6048" w:type="dxa"/>
          </w:tcPr>
          <w:p w:rsidR="003453A1" w:rsidRPr="003453A1" w:rsidRDefault="003453A1" w:rsidP="003453A1">
            <w:pPr>
              <w:spacing w:after="0" w:line="240" w:lineRule="auto"/>
              <w:jc w:val="both"/>
              <w:rPr>
                <w:rFonts w:ascii="Times New Roman" w:eastAsia="MS Mincho" w:hAnsi="Times New Roman" w:cs="Times New Roman"/>
                <w:color w:val="000000"/>
                <w:sz w:val="24"/>
                <w:szCs w:val="24"/>
                <w:lang w:eastAsia="ja-JP"/>
              </w:rPr>
            </w:pPr>
            <w:r w:rsidRPr="003453A1">
              <w:rPr>
                <w:rFonts w:ascii="Times New Roman" w:eastAsia="MS Mincho" w:hAnsi="Times New Roman" w:cs="Times New Roman"/>
                <w:color w:val="000000"/>
                <w:sz w:val="24"/>
                <w:szCs w:val="24"/>
                <w:lang w:eastAsia="ja-JP"/>
              </w:rPr>
              <w:t>Поп-арт как искусство успеха. Соц-арт. Концептуализм – текст вместо изображения. Постмодернизм. Гуманистический потенциал современного искусства.</w:t>
            </w:r>
          </w:p>
        </w:tc>
      </w:tr>
      <w:tr w:rsidR="003453A1" w:rsidRPr="003453A1" w:rsidTr="00D01D21">
        <w:tc>
          <w:tcPr>
            <w:tcW w:w="556" w:type="dxa"/>
            <w:gridSpan w:val="2"/>
          </w:tcPr>
          <w:p w:rsidR="003453A1" w:rsidRPr="003453A1" w:rsidRDefault="003453A1" w:rsidP="003453A1">
            <w:pPr>
              <w:spacing w:after="0" w:line="240" w:lineRule="auto"/>
              <w:jc w:val="both"/>
              <w:rPr>
                <w:rFonts w:ascii="Times New Roman" w:eastAsia="MS Mincho" w:hAnsi="Times New Roman" w:cs="Times New Roman"/>
                <w:color w:val="000000"/>
                <w:sz w:val="24"/>
                <w:szCs w:val="24"/>
                <w:lang w:eastAsia="ja-JP"/>
              </w:rPr>
            </w:pPr>
          </w:p>
        </w:tc>
        <w:tc>
          <w:tcPr>
            <w:tcW w:w="2967" w:type="dxa"/>
          </w:tcPr>
          <w:p w:rsidR="003453A1" w:rsidRPr="003453A1" w:rsidRDefault="003453A1" w:rsidP="003453A1">
            <w:pPr>
              <w:spacing w:after="0" w:line="240" w:lineRule="auto"/>
              <w:jc w:val="both"/>
              <w:rPr>
                <w:rFonts w:ascii="Times New Roman" w:eastAsia="MS Mincho" w:hAnsi="Times New Roman" w:cs="Times New Roman"/>
                <w:sz w:val="24"/>
                <w:szCs w:val="24"/>
                <w:lang w:eastAsia="ja-JP"/>
              </w:rPr>
            </w:pPr>
            <w:r w:rsidRPr="003453A1">
              <w:rPr>
                <w:rFonts w:ascii="Times New Roman" w:eastAsia="MS Mincho" w:hAnsi="Times New Roman" w:cs="Times New Roman"/>
                <w:sz w:val="24"/>
                <w:szCs w:val="24"/>
                <w:lang w:eastAsia="ja-JP"/>
              </w:rPr>
              <w:t>Тема 4.  Литература постмодернизма: интеллектуальное чтиво или паранойя?</w:t>
            </w:r>
          </w:p>
        </w:tc>
        <w:tc>
          <w:tcPr>
            <w:tcW w:w="6048" w:type="dxa"/>
          </w:tcPr>
          <w:p w:rsidR="003453A1" w:rsidRPr="003453A1" w:rsidRDefault="003453A1" w:rsidP="003453A1">
            <w:pPr>
              <w:spacing w:after="0" w:line="240" w:lineRule="auto"/>
              <w:jc w:val="both"/>
              <w:rPr>
                <w:rFonts w:ascii="Times New Roman" w:eastAsia="MS Mincho" w:hAnsi="Times New Roman" w:cs="Times New Roman"/>
                <w:color w:val="000000"/>
                <w:sz w:val="24"/>
                <w:szCs w:val="24"/>
                <w:lang w:eastAsia="ja-JP"/>
              </w:rPr>
            </w:pPr>
            <w:r w:rsidRPr="003453A1">
              <w:rPr>
                <w:rFonts w:ascii="Times New Roman" w:eastAsia="MS Mincho" w:hAnsi="Times New Roman" w:cs="Times New Roman"/>
                <w:color w:val="000000"/>
                <w:sz w:val="24"/>
                <w:szCs w:val="24"/>
                <w:lang w:eastAsia="ja-JP"/>
              </w:rPr>
              <w:t>Литература постмодернизма. Общие темы и приемы. Ирония и черный юмор. Интертекстуальность. Временное искажение и др. Значительные произведения постмодернистской литературы.</w:t>
            </w:r>
          </w:p>
        </w:tc>
      </w:tr>
      <w:tr w:rsidR="003453A1" w:rsidRPr="003453A1" w:rsidTr="00D01D21">
        <w:tc>
          <w:tcPr>
            <w:tcW w:w="556" w:type="dxa"/>
            <w:gridSpan w:val="2"/>
          </w:tcPr>
          <w:p w:rsidR="003453A1" w:rsidRPr="003453A1" w:rsidRDefault="003453A1" w:rsidP="003453A1">
            <w:pPr>
              <w:spacing w:after="0" w:line="240" w:lineRule="auto"/>
              <w:jc w:val="both"/>
              <w:rPr>
                <w:rFonts w:ascii="Times New Roman" w:eastAsia="MS Mincho" w:hAnsi="Times New Roman" w:cs="Times New Roman"/>
                <w:color w:val="000000"/>
                <w:sz w:val="24"/>
                <w:szCs w:val="24"/>
                <w:lang w:eastAsia="ja-JP"/>
              </w:rPr>
            </w:pPr>
          </w:p>
        </w:tc>
        <w:tc>
          <w:tcPr>
            <w:tcW w:w="2967" w:type="dxa"/>
          </w:tcPr>
          <w:p w:rsidR="003453A1" w:rsidRPr="003453A1" w:rsidRDefault="003453A1" w:rsidP="003453A1">
            <w:pPr>
              <w:spacing w:after="0" w:line="240" w:lineRule="auto"/>
              <w:rPr>
                <w:rFonts w:ascii="Times New Roman" w:eastAsia="MS Mincho" w:hAnsi="Times New Roman" w:cs="Times New Roman"/>
                <w:sz w:val="24"/>
                <w:szCs w:val="24"/>
                <w:lang w:eastAsia="ja-JP"/>
              </w:rPr>
            </w:pPr>
            <w:r w:rsidRPr="003453A1">
              <w:rPr>
                <w:rFonts w:ascii="Times New Roman" w:eastAsia="MS Mincho" w:hAnsi="Times New Roman" w:cs="Times New Roman"/>
                <w:sz w:val="24"/>
                <w:szCs w:val="24"/>
                <w:lang w:eastAsia="ja-JP"/>
              </w:rPr>
              <w:t xml:space="preserve">Раздел 2. Личность в мире современной культуры </w:t>
            </w:r>
          </w:p>
          <w:p w:rsidR="003453A1" w:rsidRPr="003453A1" w:rsidRDefault="003453A1" w:rsidP="003453A1">
            <w:pPr>
              <w:spacing w:after="0" w:line="240" w:lineRule="auto"/>
              <w:rPr>
                <w:rFonts w:ascii="Times New Roman" w:eastAsia="MS Mincho" w:hAnsi="Times New Roman" w:cs="Times New Roman"/>
                <w:sz w:val="24"/>
                <w:szCs w:val="24"/>
                <w:lang w:eastAsia="ja-JP"/>
              </w:rPr>
            </w:pPr>
          </w:p>
        </w:tc>
        <w:tc>
          <w:tcPr>
            <w:tcW w:w="6048" w:type="dxa"/>
          </w:tcPr>
          <w:p w:rsidR="003453A1" w:rsidRPr="003453A1" w:rsidRDefault="003453A1" w:rsidP="003453A1">
            <w:pPr>
              <w:spacing w:after="0" w:line="240" w:lineRule="auto"/>
              <w:jc w:val="both"/>
              <w:rPr>
                <w:rFonts w:ascii="Times New Roman" w:eastAsia="MS Mincho" w:hAnsi="Times New Roman" w:cs="Times New Roman"/>
                <w:color w:val="000000"/>
                <w:sz w:val="24"/>
                <w:szCs w:val="24"/>
                <w:lang w:eastAsia="ja-JP"/>
              </w:rPr>
            </w:pPr>
          </w:p>
        </w:tc>
      </w:tr>
      <w:tr w:rsidR="003453A1" w:rsidRPr="003453A1" w:rsidTr="00D01D21">
        <w:tc>
          <w:tcPr>
            <w:tcW w:w="556" w:type="dxa"/>
            <w:gridSpan w:val="2"/>
          </w:tcPr>
          <w:p w:rsidR="003453A1" w:rsidRPr="003453A1" w:rsidRDefault="003453A1" w:rsidP="003453A1">
            <w:pPr>
              <w:spacing w:after="0" w:line="240" w:lineRule="auto"/>
              <w:jc w:val="both"/>
              <w:rPr>
                <w:rFonts w:ascii="Times New Roman" w:eastAsia="MS Mincho" w:hAnsi="Times New Roman" w:cs="Times New Roman"/>
                <w:color w:val="000000"/>
                <w:sz w:val="24"/>
                <w:szCs w:val="24"/>
                <w:lang w:eastAsia="ja-JP"/>
              </w:rPr>
            </w:pPr>
          </w:p>
        </w:tc>
        <w:tc>
          <w:tcPr>
            <w:tcW w:w="2967" w:type="dxa"/>
          </w:tcPr>
          <w:p w:rsidR="003453A1" w:rsidRPr="003453A1" w:rsidRDefault="003453A1" w:rsidP="003453A1">
            <w:pPr>
              <w:spacing w:after="0" w:line="240" w:lineRule="auto"/>
              <w:rPr>
                <w:rFonts w:ascii="Times New Roman" w:eastAsia="MS Mincho" w:hAnsi="Times New Roman" w:cs="Times New Roman"/>
                <w:sz w:val="24"/>
                <w:szCs w:val="24"/>
                <w:lang w:eastAsia="ja-JP"/>
              </w:rPr>
            </w:pPr>
            <w:r w:rsidRPr="003453A1">
              <w:rPr>
                <w:rFonts w:ascii="Times New Roman" w:eastAsia="MS Mincho" w:hAnsi="Times New Roman" w:cs="Times New Roman"/>
                <w:sz w:val="24"/>
                <w:szCs w:val="24"/>
                <w:lang w:eastAsia="ja-JP"/>
              </w:rPr>
              <w:t>Тема 1. Личность и мир культуры как теоретическая проблема</w:t>
            </w:r>
          </w:p>
          <w:p w:rsidR="003453A1" w:rsidRPr="003453A1" w:rsidRDefault="003453A1" w:rsidP="003453A1">
            <w:pPr>
              <w:spacing w:after="0" w:line="240" w:lineRule="auto"/>
              <w:rPr>
                <w:rFonts w:ascii="Times New Roman" w:eastAsia="MS Mincho" w:hAnsi="Times New Roman" w:cs="Times New Roman"/>
                <w:sz w:val="24"/>
                <w:szCs w:val="24"/>
                <w:lang w:eastAsia="ja-JP"/>
              </w:rPr>
            </w:pPr>
          </w:p>
        </w:tc>
        <w:tc>
          <w:tcPr>
            <w:tcW w:w="6048" w:type="dxa"/>
          </w:tcPr>
          <w:p w:rsidR="003453A1" w:rsidRPr="003453A1" w:rsidRDefault="003453A1" w:rsidP="003453A1">
            <w:pPr>
              <w:spacing w:after="0" w:line="240" w:lineRule="auto"/>
              <w:jc w:val="both"/>
              <w:rPr>
                <w:rFonts w:ascii="Times New Roman" w:eastAsia="MS Mincho" w:hAnsi="Times New Roman" w:cs="Times New Roman"/>
                <w:color w:val="000000"/>
                <w:sz w:val="24"/>
                <w:szCs w:val="24"/>
                <w:lang w:eastAsia="ja-JP"/>
              </w:rPr>
            </w:pPr>
            <w:r w:rsidRPr="003453A1">
              <w:rPr>
                <w:rFonts w:ascii="Times New Roman" w:eastAsia="MS Mincho" w:hAnsi="Times New Roman" w:cs="Times New Roman"/>
                <w:sz w:val="24"/>
                <w:szCs w:val="24"/>
                <w:lang w:eastAsia="ja-JP"/>
              </w:rPr>
              <w:t>Специфика существования личности в контексте современной культуры. Глобальный и локальный культурные контексты личностного существования. Социальная идентичность и рефлексивная самоидентичность личности.</w:t>
            </w:r>
          </w:p>
        </w:tc>
      </w:tr>
      <w:tr w:rsidR="003453A1" w:rsidRPr="003453A1" w:rsidTr="00D01D21">
        <w:tc>
          <w:tcPr>
            <w:tcW w:w="556" w:type="dxa"/>
            <w:gridSpan w:val="2"/>
          </w:tcPr>
          <w:p w:rsidR="003453A1" w:rsidRPr="003453A1" w:rsidRDefault="003453A1" w:rsidP="003453A1">
            <w:pPr>
              <w:spacing w:after="0" w:line="240" w:lineRule="auto"/>
              <w:jc w:val="both"/>
              <w:rPr>
                <w:rFonts w:ascii="Times New Roman" w:eastAsia="MS Mincho" w:hAnsi="Times New Roman" w:cs="Times New Roman"/>
                <w:color w:val="000000"/>
                <w:sz w:val="24"/>
                <w:szCs w:val="24"/>
                <w:lang w:eastAsia="ja-JP"/>
              </w:rPr>
            </w:pPr>
          </w:p>
        </w:tc>
        <w:tc>
          <w:tcPr>
            <w:tcW w:w="2967" w:type="dxa"/>
          </w:tcPr>
          <w:p w:rsidR="003453A1" w:rsidRPr="003453A1" w:rsidRDefault="003453A1" w:rsidP="003453A1">
            <w:pPr>
              <w:spacing w:after="0" w:line="240" w:lineRule="auto"/>
              <w:rPr>
                <w:rFonts w:ascii="Times New Roman" w:eastAsia="MS Mincho" w:hAnsi="Times New Roman" w:cs="Times New Roman"/>
                <w:sz w:val="24"/>
                <w:szCs w:val="24"/>
                <w:lang w:eastAsia="ja-JP"/>
              </w:rPr>
            </w:pPr>
            <w:r w:rsidRPr="003453A1">
              <w:rPr>
                <w:rFonts w:ascii="Times New Roman" w:eastAsia="MS Mincho" w:hAnsi="Times New Roman" w:cs="Times New Roman"/>
                <w:sz w:val="24"/>
                <w:szCs w:val="24"/>
                <w:lang w:eastAsia="ja-JP"/>
              </w:rPr>
              <w:t>Тема 2. Современность: «высокий модерн» или «постмодерн»"?</w:t>
            </w:r>
          </w:p>
          <w:p w:rsidR="003453A1" w:rsidRPr="003453A1" w:rsidRDefault="003453A1" w:rsidP="003453A1">
            <w:pPr>
              <w:spacing w:after="0" w:line="240" w:lineRule="auto"/>
              <w:rPr>
                <w:rFonts w:ascii="Times New Roman" w:eastAsia="MS Mincho" w:hAnsi="Times New Roman" w:cs="Times New Roman"/>
                <w:sz w:val="24"/>
                <w:szCs w:val="24"/>
                <w:lang w:eastAsia="ja-JP"/>
              </w:rPr>
            </w:pPr>
          </w:p>
        </w:tc>
        <w:tc>
          <w:tcPr>
            <w:tcW w:w="6048" w:type="dxa"/>
          </w:tcPr>
          <w:p w:rsidR="003453A1" w:rsidRPr="003453A1" w:rsidRDefault="003453A1" w:rsidP="003453A1">
            <w:pPr>
              <w:spacing w:after="0" w:line="240" w:lineRule="auto"/>
              <w:jc w:val="both"/>
              <w:rPr>
                <w:rFonts w:ascii="Times New Roman" w:eastAsia="MS Mincho" w:hAnsi="Times New Roman" w:cs="Times New Roman"/>
                <w:color w:val="000000"/>
                <w:sz w:val="24"/>
                <w:szCs w:val="24"/>
                <w:lang w:eastAsia="ja-JP"/>
              </w:rPr>
            </w:pPr>
            <w:r w:rsidRPr="003453A1">
              <w:rPr>
                <w:rFonts w:ascii="Times New Roman" w:eastAsia="MS Mincho" w:hAnsi="Times New Roman" w:cs="Times New Roman"/>
                <w:sz w:val="24"/>
                <w:szCs w:val="24"/>
                <w:lang w:eastAsia="ja-JP"/>
              </w:rPr>
              <w:t>Проблема определения принадлежности современности к эпохам. Негативные и позитивные тенденции влияния научно-технического развития на мир культуры</w:t>
            </w:r>
          </w:p>
        </w:tc>
      </w:tr>
      <w:tr w:rsidR="003453A1" w:rsidRPr="003453A1" w:rsidTr="00D01D21">
        <w:tc>
          <w:tcPr>
            <w:tcW w:w="556" w:type="dxa"/>
            <w:gridSpan w:val="2"/>
          </w:tcPr>
          <w:p w:rsidR="003453A1" w:rsidRPr="003453A1" w:rsidRDefault="003453A1" w:rsidP="003453A1">
            <w:pPr>
              <w:spacing w:after="0" w:line="240" w:lineRule="auto"/>
              <w:jc w:val="both"/>
              <w:rPr>
                <w:rFonts w:ascii="Times New Roman" w:eastAsia="MS Mincho" w:hAnsi="Times New Roman" w:cs="Times New Roman"/>
                <w:color w:val="000000"/>
                <w:sz w:val="24"/>
                <w:szCs w:val="24"/>
                <w:lang w:eastAsia="ja-JP"/>
              </w:rPr>
            </w:pPr>
          </w:p>
        </w:tc>
        <w:tc>
          <w:tcPr>
            <w:tcW w:w="2967" w:type="dxa"/>
          </w:tcPr>
          <w:p w:rsidR="003453A1" w:rsidRPr="003453A1" w:rsidRDefault="003453A1" w:rsidP="003453A1">
            <w:pPr>
              <w:spacing w:after="0" w:line="240" w:lineRule="auto"/>
              <w:jc w:val="both"/>
              <w:rPr>
                <w:rFonts w:ascii="Times New Roman" w:eastAsia="MS Mincho" w:hAnsi="Times New Roman" w:cs="Times New Roman"/>
                <w:sz w:val="24"/>
                <w:szCs w:val="24"/>
                <w:lang w:eastAsia="ja-JP"/>
              </w:rPr>
            </w:pPr>
            <w:r w:rsidRPr="003453A1">
              <w:rPr>
                <w:rFonts w:ascii="Times New Roman" w:eastAsia="MS Mincho" w:hAnsi="Times New Roman" w:cs="Times New Roman"/>
                <w:sz w:val="24"/>
                <w:szCs w:val="24"/>
                <w:lang w:eastAsia="ja-JP"/>
              </w:rPr>
              <w:t>Раздел 3. Основные тенденции развития современного кинематографа</w:t>
            </w:r>
          </w:p>
        </w:tc>
        <w:tc>
          <w:tcPr>
            <w:tcW w:w="6048" w:type="dxa"/>
          </w:tcPr>
          <w:p w:rsidR="003453A1" w:rsidRPr="003453A1" w:rsidRDefault="003453A1" w:rsidP="003453A1">
            <w:pPr>
              <w:spacing w:after="0" w:line="240" w:lineRule="auto"/>
              <w:jc w:val="both"/>
              <w:rPr>
                <w:rFonts w:ascii="Times New Roman" w:eastAsia="MS Mincho" w:hAnsi="Times New Roman" w:cs="Times New Roman"/>
                <w:sz w:val="24"/>
                <w:szCs w:val="24"/>
                <w:lang w:eastAsia="ja-JP"/>
              </w:rPr>
            </w:pPr>
          </w:p>
        </w:tc>
      </w:tr>
      <w:tr w:rsidR="003453A1" w:rsidRPr="003453A1" w:rsidTr="00D01D21">
        <w:tc>
          <w:tcPr>
            <w:tcW w:w="556" w:type="dxa"/>
            <w:gridSpan w:val="2"/>
          </w:tcPr>
          <w:p w:rsidR="003453A1" w:rsidRPr="003453A1" w:rsidRDefault="003453A1" w:rsidP="003453A1">
            <w:pPr>
              <w:spacing w:after="0" w:line="240" w:lineRule="auto"/>
              <w:jc w:val="both"/>
              <w:rPr>
                <w:rFonts w:ascii="Times New Roman" w:eastAsia="MS Mincho" w:hAnsi="Times New Roman" w:cs="Times New Roman"/>
                <w:color w:val="000000"/>
                <w:sz w:val="24"/>
                <w:szCs w:val="24"/>
                <w:lang w:eastAsia="ja-JP"/>
              </w:rPr>
            </w:pPr>
          </w:p>
        </w:tc>
        <w:tc>
          <w:tcPr>
            <w:tcW w:w="2967" w:type="dxa"/>
          </w:tcPr>
          <w:p w:rsidR="003453A1" w:rsidRPr="003453A1" w:rsidRDefault="003453A1" w:rsidP="003453A1">
            <w:pPr>
              <w:spacing w:after="0" w:line="240" w:lineRule="auto"/>
              <w:jc w:val="both"/>
              <w:rPr>
                <w:rFonts w:ascii="Times New Roman" w:eastAsia="MS Mincho" w:hAnsi="Times New Roman" w:cs="Times New Roman"/>
                <w:sz w:val="24"/>
                <w:szCs w:val="24"/>
                <w:lang w:eastAsia="ja-JP"/>
              </w:rPr>
            </w:pPr>
            <w:r w:rsidRPr="003453A1">
              <w:rPr>
                <w:rFonts w:ascii="Times New Roman" w:eastAsia="MS Mincho" w:hAnsi="Times New Roman" w:cs="Times New Roman"/>
                <w:sz w:val="24"/>
                <w:szCs w:val="24"/>
                <w:lang w:eastAsia="ja-JP"/>
              </w:rPr>
              <w:t>Тема 1. Идейно-эстетические проблемы становления современной кинематографии</w:t>
            </w:r>
          </w:p>
        </w:tc>
        <w:tc>
          <w:tcPr>
            <w:tcW w:w="6048" w:type="dxa"/>
          </w:tcPr>
          <w:p w:rsidR="003453A1" w:rsidRPr="003453A1" w:rsidRDefault="003453A1" w:rsidP="003453A1">
            <w:pPr>
              <w:spacing w:after="0" w:line="240" w:lineRule="auto"/>
              <w:jc w:val="both"/>
              <w:rPr>
                <w:rFonts w:ascii="Times New Roman" w:eastAsia="MS Mincho" w:hAnsi="Times New Roman" w:cs="Times New Roman"/>
                <w:sz w:val="24"/>
                <w:szCs w:val="24"/>
                <w:lang w:eastAsia="ja-JP"/>
              </w:rPr>
            </w:pPr>
            <w:r w:rsidRPr="003453A1">
              <w:rPr>
                <w:rFonts w:ascii="Times New Roman" w:eastAsia="MS Mincho" w:hAnsi="Times New Roman" w:cs="Times New Roman"/>
                <w:sz w:val="24"/>
                <w:szCs w:val="24"/>
                <w:lang w:eastAsia="ja-JP"/>
              </w:rPr>
              <w:t>Идейно-творческий диапазон киноискусства. Обращение к актуальным проблемам современности. Утверждение художественных принципов исследования человека и сформировавшей его среды.</w:t>
            </w:r>
          </w:p>
        </w:tc>
      </w:tr>
      <w:tr w:rsidR="003453A1" w:rsidRPr="003453A1" w:rsidTr="00D01D21">
        <w:tc>
          <w:tcPr>
            <w:tcW w:w="556" w:type="dxa"/>
            <w:gridSpan w:val="2"/>
          </w:tcPr>
          <w:p w:rsidR="003453A1" w:rsidRPr="003453A1" w:rsidRDefault="003453A1" w:rsidP="003453A1">
            <w:pPr>
              <w:spacing w:after="0" w:line="240" w:lineRule="auto"/>
              <w:jc w:val="both"/>
              <w:rPr>
                <w:rFonts w:ascii="Times New Roman" w:eastAsia="MS Mincho" w:hAnsi="Times New Roman" w:cs="Times New Roman"/>
                <w:color w:val="000000"/>
                <w:sz w:val="24"/>
                <w:szCs w:val="24"/>
                <w:lang w:eastAsia="ja-JP"/>
              </w:rPr>
            </w:pPr>
          </w:p>
        </w:tc>
        <w:tc>
          <w:tcPr>
            <w:tcW w:w="2967" w:type="dxa"/>
          </w:tcPr>
          <w:p w:rsidR="003453A1" w:rsidRPr="003453A1" w:rsidRDefault="003453A1" w:rsidP="003453A1">
            <w:pPr>
              <w:spacing w:after="0" w:line="240" w:lineRule="auto"/>
              <w:jc w:val="both"/>
              <w:rPr>
                <w:rFonts w:ascii="Times New Roman" w:eastAsia="MS Mincho" w:hAnsi="Times New Roman" w:cs="Times New Roman"/>
                <w:sz w:val="24"/>
                <w:szCs w:val="24"/>
                <w:lang w:eastAsia="ja-JP"/>
              </w:rPr>
            </w:pPr>
            <w:r w:rsidRPr="003453A1">
              <w:rPr>
                <w:rFonts w:ascii="Times New Roman" w:eastAsia="MS Mincho" w:hAnsi="Times New Roman" w:cs="Times New Roman"/>
                <w:sz w:val="24"/>
                <w:szCs w:val="24"/>
                <w:lang w:eastAsia="ja-JP"/>
              </w:rPr>
              <w:t>Тема 2. Элитарный кинематограф</w:t>
            </w:r>
          </w:p>
        </w:tc>
        <w:tc>
          <w:tcPr>
            <w:tcW w:w="6048" w:type="dxa"/>
          </w:tcPr>
          <w:p w:rsidR="003453A1" w:rsidRPr="003453A1" w:rsidRDefault="003453A1" w:rsidP="003453A1">
            <w:pPr>
              <w:spacing w:after="0" w:line="240" w:lineRule="auto"/>
              <w:jc w:val="both"/>
              <w:rPr>
                <w:rFonts w:ascii="Times New Roman" w:eastAsia="MS Mincho" w:hAnsi="Times New Roman" w:cs="Times New Roman"/>
                <w:sz w:val="24"/>
                <w:szCs w:val="24"/>
                <w:lang w:eastAsia="ja-JP"/>
              </w:rPr>
            </w:pPr>
            <w:r w:rsidRPr="003453A1">
              <w:rPr>
                <w:rFonts w:ascii="Times New Roman" w:eastAsia="MS Mincho" w:hAnsi="Times New Roman" w:cs="Times New Roman"/>
                <w:sz w:val="24"/>
                <w:szCs w:val="24"/>
                <w:lang w:eastAsia="ja-JP"/>
              </w:rPr>
              <w:t xml:space="preserve">Перфекционизм. Максимализм. Глобализация </w:t>
            </w:r>
            <w:proofErr w:type="gramStart"/>
            <w:r w:rsidRPr="003453A1">
              <w:rPr>
                <w:rFonts w:ascii="Times New Roman" w:eastAsia="MS Mincho" w:hAnsi="Times New Roman" w:cs="Times New Roman"/>
                <w:sz w:val="24"/>
                <w:szCs w:val="24"/>
                <w:lang w:eastAsia="ja-JP"/>
              </w:rPr>
              <w:t>и  типизация</w:t>
            </w:r>
            <w:proofErr w:type="gramEnd"/>
            <w:r w:rsidRPr="003453A1">
              <w:rPr>
                <w:rFonts w:ascii="Times New Roman" w:eastAsia="MS Mincho" w:hAnsi="Times New Roman" w:cs="Times New Roman"/>
                <w:sz w:val="24"/>
                <w:szCs w:val="24"/>
                <w:lang w:eastAsia="ja-JP"/>
              </w:rPr>
              <w:t xml:space="preserve"> как основные тенденции развития мирового кино. Расширение социально-исследовательской направленности киноискусства, вопросы осмысления нравственного формирования личности.</w:t>
            </w:r>
          </w:p>
        </w:tc>
      </w:tr>
      <w:tr w:rsidR="003453A1" w:rsidRPr="003453A1" w:rsidTr="00D01D21">
        <w:tc>
          <w:tcPr>
            <w:tcW w:w="556" w:type="dxa"/>
            <w:gridSpan w:val="2"/>
          </w:tcPr>
          <w:p w:rsidR="003453A1" w:rsidRPr="003453A1" w:rsidRDefault="003453A1" w:rsidP="003453A1">
            <w:pPr>
              <w:spacing w:after="0" w:line="240" w:lineRule="auto"/>
              <w:jc w:val="both"/>
              <w:rPr>
                <w:rFonts w:ascii="Times New Roman" w:eastAsia="MS Mincho" w:hAnsi="Times New Roman" w:cs="Times New Roman"/>
                <w:color w:val="000000"/>
                <w:sz w:val="24"/>
                <w:szCs w:val="24"/>
                <w:lang w:eastAsia="ja-JP"/>
              </w:rPr>
            </w:pPr>
          </w:p>
        </w:tc>
        <w:tc>
          <w:tcPr>
            <w:tcW w:w="2967" w:type="dxa"/>
          </w:tcPr>
          <w:p w:rsidR="003453A1" w:rsidRPr="003453A1" w:rsidRDefault="003453A1" w:rsidP="003453A1">
            <w:pPr>
              <w:spacing w:after="0" w:line="240" w:lineRule="auto"/>
              <w:jc w:val="both"/>
              <w:rPr>
                <w:rFonts w:ascii="Times New Roman" w:eastAsia="MS Mincho" w:hAnsi="Times New Roman" w:cs="Times New Roman"/>
                <w:b/>
                <w:color w:val="000000"/>
                <w:sz w:val="24"/>
                <w:szCs w:val="24"/>
                <w:lang w:eastAsia="ja-JP"/>
              </w:rPr>
            </w:pPr>
            <w:r w:rsidRPr="003453A1">
              <w:rPr>
                <w:rFonts w:ascii="Times New Roman" w:eastAsia="MS Mincho" w:hAnsi="Times New Roman" w:cs="Times New Roman"/>
                <w:b/>
                <w:color w:val="000000"/>
                <w:sz w:val="24"/>
                <w:szCs w:val="24"/>
                <w:lang w:eastAsia="ja-JP"/>
              </w:rPr>
              <w:t>Практические занятия (семинары)</w:t>
            </w:r>
          </w:p>
        </w:tc>
        <w:tc>
          <w:tcPr>
            <w:tcW w:w="6048" w:type="dxa"/>
          </w:tcPr>
          <w:p w:rsidR="003453A1" w:rsidRPr="003453A1" w:rsidRDefault="003453A1" w:rsidP="003453A1">
            <w:pPr>
              <w:spacing w:after="0" w:line="240" w:lineRule="auto"/>
              <w:jc w:val="both"/>
              <w:rPr>
                <w:rFonts w:ascii="Times New Roman" w:eastAsia="MS Mincho" w:hAnsi="Times New Roman" w:cs="Times New Roman"/>
                <w:color w:val="000000"/>
                <w:sz w:val="24"/>
                <w:szCs w:val="24"/>
                <w:lang w:eastAsia="ja-JP"/>
              </w:rPr>
            </w:pPr>
            <w:r w:rsidRPr="003453A1">
              <w:rPr>
                <w:rFonts w:ascii="Times New Roman" w:eastAsia="MS Mincho" w:hAnsi="Times New Roman" w:cs="Times New Roman"/>
                <w:color w:val="000000"/>
                <w:sz w:val="24"/>
                <w:szCs w:val="24"/>
                <w:lang w:eastAsia="ja-JP"/>
              </w:rPr>
              <w:t>1. Концептуальная живопись</w:t>
            </w:r>
          </w:p>
          <w:p w:rsidR="003453A1" w:rsidRPr="003453A1" w:rsidRDefault="003453A1" w:rsidP="003453A1">
            <w:pPr>
              <w:spacing w:after="0" w:line="240" w:lineRule="auto"/>
              <w:jc w:val="both"/>
              <w:rPr>
                <w:rFonts w:ascii="Times New Roman" w:eastAsia="MS Mincho" w:hAnsi="Times New Roman" w:cs="Times New Roman"/>
                <w:color w:val="000000"/>
                <w:sz w:val="24"/>
                <w:szCs w:val="24"/>
                <w:lang w:eastAsia="ja-JP"/>
              </w:rPr>
            </w:pPr>
            <w:r w:rsidRPr="003453A1">
              <w:rPr>
                <w:rFonts w:ascii="Times New Roman" w:eastAsia="MS Mincho" w:hAnsi="Times New Roman" w:cs="Times New Roman"/>
                <w:color w:val="000000"/>
                <w:sz w:val="24"/>
                <w:szCs w:val="24"/>
                <w:lang w:eastAsia="ja-JP"/>
              </w:rPr>
              <w:t>2. Литература Постмодернизма</w:t>
            </w:r>
          </w:p>
          <w:p w:rsidR="003453A1" w:rsidRPr="003453A1" w:rsidRDefault="003453A1" w:rsidP="003453A1">
            <w:pPr>
              <w:spacing w:after="0" w:line="240" w:lineRule="auto"/>
              <w:jc w:val="both"/>
              <w:rPr>
                <w:rFonts w:ascii="Times New Roman" w:eastAsia="MS Mincho" w:hAnsi="Times New Roman" w:cs="Times New Roman"/>
                <w:color w:val="000000"/>
                <w:sz w:val="24"/>
                <w:szCs w:val="24"/>
                <w:lang w:eastAsia="ja-JP"/>
              </w:rPr>
            </w:pPr>
          </w:p>
        </w:tc>
      </w:tr>
      <w:tr w:rsidR="003453A1" w:rsidRPr="003453A1" w:rsidTr="00D01D21">
        <w:tc>
          <w:tcPr>
            <w:tcW w:w="556" w:type="dxa"/>
            <w:gridSpan w:val="2"/>
          </w:tcPr>
          <w:p w:rsidR="003453A1" w:rsidRPr="003453A1" w:rsidRDefault="003453A1" w:rsidP="003453A1">
            <w:pPr>
              <w:spacing w:after="0" w:line="240" w:lineRule="auto"/>
              <w:jc w:val="both"/>
              <w:rPr>
                <w:rFonts w:ascii="Times New Roman" w:eastAsia="MS Mincho" w:hAnsi="Times New Roman" w:cs="Times New Roman"/>
                <w:color w:val="000000"/>
                <w:sz w:val="24"/>
                <w:szCs w:val="24"/>
                <w:lang w:eastAsia="ja-JP"/>
              </w:rPr>
            </w:pPr>
          </w:p>
        </w:tc>
        <w:tc>
          <w:tcPr>
            <w:tcW w:w="2967" w:type="dxa"/>
          </w:tcPr>
          <w:p w:rsidR="003453A1" w:rsidRPr="003453A1" w:rsidRDefault="003453A1" w:rsidP="003453A1">
            <w:pPr>
              <w:spacing w:after="0" w:line="240" w:lineRule="auto"/>
              <w:jc w:val="both"/>
              <w:rPr>
                <w:rFonts w:ascii="Times New Roman" w:eastAsia="MS Mincho" w:hAnsi="Times New Roman" w:cs="Times New Roman"/>
                <w:b/>
                <w:color w:val="000000"/>
                <w:sz w:val="24"/>
                <w:szCs w:val="24"/>
                <w:lang w:eastAsia="ja-JP"/>
              </w:rPr>
            </w:pPr>
            <w:r w:rsidRPr="003453A1">
              <w:rPr>
                <w:rFonts w:ascii="Times New Roman" w:eastAsia="MS Mincho" w:hAnsi="Times New Roman" w:cs="Times New Roman"/>
                <w:b/>
                <w:color w:val="000000"/>
                <w:sz w:val="24"/>
                <w:szCs w:val="24"/>
                <w:lang w:eastAsia="ja-JP"/>
              </w:rPr>
              <w:t>Самостоятельная работа</w:t>
            </w:r>
          </w:p>
        </w:tc>
        <w:tc>
          <w:tcPr>
            <w:tcW w:w="6048" w:type="dxa"/>
          </w:tcPr>
          <w:p w:rsidR="003453A1" w:rsidRPr="003453A1" w:rsidRDefault="003453A1" w:rsidP="003453A1">
            <w:pPr>
              <w:spacing w:after="0" w:line="240" w:lineRule="auto"/>
              <w:jc w:val="both"/>
              <w:rPr>
                <w:rFonts w:ascii="Times New Roman" w:eastAsia="MS Mincho" w:hAnsi="Times New Roman" w:cs="Times New Roman"/>
                <w:color w:val="000000"/>
                <w:sz w:val="24"/>
                <w:szCs w:val="24"/>
                <w:lang w:eastAsia="ja-JP"/>
              </w:rPr>
            </w:pPr>
          </w:p>
        </w:tc>
      </w:tr>
      <w:tr w:rsidR="003453A1" w:rsidRPr="003453A1" w:rsidTr="00D01D21">
        <w:tc>
          <w:tcPr>
            <w:tcW w:w="556" w:type="dxa"/>
            <w:gridSpan w:val="2"/>
          </w:tcPr>
          <w:p w:rsidR="003453A1" w:rsidRPr="003453A1" w:rsidRDefault="003453A1" w:rsidP="003453A1">
            <w:pPr>
              <w:spacing w:after="0" w:line="240" w:lineRule="auto"/>
              <w:jc w:val="both"/>
              <w:rPr>
                <w:rFonts w:ascii="Times New Roman" w:eastAsia="MS Mincho" w:hAnsi="Times New Roman" w:cs="Times New Roman"/>
                <w:sz w:val="24"/>
                <w:szCs w:val="24"/>
                <w:lang w:eastAsia="ja-JP"/>
              </w:rPr>
            </w:pPr>
          </w:p>
        </w:tc>
        <w:tc>
          <w:tcPr>
            <w:tcW w:w="2967" w:type="dxa"/>
          </w:tcPr>
          <w:p w:rsidR="003453A1" w:rsidRPr="003453A1" w:rsidRDefault="003453A1" w:rsidP="003453A1">
            <w:pPr>
              <w:spacing w:after="0" w:line="240" w:lineRule="auto"/>
              <w:jc w:val="both"/>
              <w:rPr>
                <w:rFonts w:ascii="Times New Roman" w:eastAsia="MS Mincho" w:hAnsi="Times New Roman" w:cs="Times New Roman"/>
                <w:b/>
                <w:color w:val="000000"/>
                <w:sz w:val="24"/>
                <w:szCs w:val="24"/>
                <w:lang w:eastAsia="ja-JP"/>
              </w:rPr>
            </w:pPr>
            <w:r w:rsidRPr="003453A1">
              <w:rPr>
                <w:rFonts w:ascii="Times New Roman" w:eastAsia="MS Mincho" w:hAnsi="Times New Roman" w:cs="Times New Roman"/>
                <w:b/>
                <w:sz w:val="24"/>
                <w:szCs w:val="24"/>
                <w:lang w:eastAsia="ja-JP"/>
              </w:rPr>
              <w:t>Используемые образовательные технологии</w:t>
            </w:r>
          </w:p>
        </w:tc>
        <w:tc>
          <w:tcPr>
            <w:tcW w:w="6048" w:type="dxa"/>
          </w:tcPr>
          <w:p w:rsidR="003453A1" w:rsidRPr="003453A1" w:rsidRDefault="003453A1" w:rsidP="003453A1">
            <w:pPr>
              <w:spacing w:after="0" w:line="240" w:lineRule="auto"/>
              <w:jc w:val="both"/>
              <w:rPr>
                <w:rFonts w:ascii="Times New Roman" w:eastAsia="MS Mincho" w:hAnsi="Times New Roman" w:cs="Times New Roman"/>
                <w:sz w:val="24"/>
                <w:szCs w:val="24"/>
                <w:lang w:eastAsia="ja-JP"/>
              </w:rPr>
            </w:pPr>
            <w:r w:rsidRPr="003453A1">
              <w:rPr>
                <w:rFonts w:ascii="Times New Roman" w:eastAsia="MS Mincho" w:hAnsi="Times New Roman" w:cs="Times New Roman"/>
                <w:sz w:val="24"/>
                <w:szCs w:val="24"/>
                <w:lang w:eastAsia="ja-JP"/>
              </w:rPr>
              <w:t>Традиционная лекция. Проблемная лекция. Метод визуализации. Дебаты.</w:t>
            </w:r>
          </w:p>
        </w:tc>
      </w:tr>
      <w:tr w:rsidR="003453A1" w:rsidRPr="003453A1" w:rsidTr="00D01D21">
        <w:tc>
          <w:tcPr>
            <w:tcW w:w="556" w:type="dxa"/>
            <w:gridSpan w:val="2"/>
          </w:tcPr>
          <w:p w:rsidR="003453A1" w:rsidRPr="003453A1" w:rsidRDefault="003453A1" w:rsidP="003453A1">
            <w:pPr>
              <w:spacing w:after="0" w:line="240" w:lineRule="auto"/>
              <w:jc w:val="center"/>
              <w:rPr>
                <w:rFonts w:ascii="Times New Roman" w:eastAsia="MS Mincho" w:hAnsi="Times New Roman" w:cs="Times New Roman"/>
                <w:sz w:val="24"/>
                <w:szCs w:val="24"/>
                <w:lang w:eastAsia="ja-JP"/>
              </w:rPr>
            </w:pPr>
          </w:p>
        </w:tc>
        <w:tc>
          <w:tcPr>
            <w:tcW w:w="2967" w:type="dxa"/>
          </w:tcPr>
          <w:p w:rsidR="003453A1" w:rsidRPr="003453A1" w:rsidRDefault="003453A1" w:rsidP="003453A1">
            <w:pPr>
              <w:spacing w:after="0" w:line="240" w:lineRule="auto"/>
              <w:jc w:val="both"/>
              <w:rPr>
                <w:rFonts w:ascii="Times New Roman" w:eastAsia="MS Mincho" w:hAnsi="Times New Roman" w:cs="Times New Roman"/>
                <w:b/>
                <w:sz w:val="24"/>
                <w:szCs w:val="24"/>
                <w:lang w:eastAsia="ja-JP"/>
              </w:rPr>
            </w:pPr>
            <w:r w:rsidRPr="003453A1">
              <w:rPr>
                <w:rFonts w:ascii="Times New Roman" w:eastAsia="MS Mincho" w:hAnsi="Times New Roman" w:cs="Times New Roman"/>
                <w:b/>
                <w:color w:val="000000"/>
                <w:sz w:val="24"/>
                <w:szCs w:val="24"/>
                <w:lang w:eastAsia="ja-JP"/>
              </w:rPr>
              <w:t>Перечень рекомендуемых учебных изданий, Интернет-ресурсов, дополнительной литературы</w:t>
            </w:r>
          </w:p>
        </w:tc>
        <w:tc>
          <w:tcPr>
            <w:tcW w:w="6048" w:type="dxa"/>
          </w:tcPr>
          <w:p w:rsidR="003453A1" w:rsidRPr="003453A1" w:rsidRDefault="003453A1" w:rsidP="003453A1">
            <w:pPr>
              <w:spacing w:after="0" w:line="240" w:lineRule="auto"/>
              <w:jc w:val="both"/>
              <w:rPr>
                <w:rFonts w:ascii="Times New Roman" w:eastAsia="MS Mincho" w:hAnsi="Times New Roman" w:cs="Times New Roman"/>
                <w:b/>
                <w:color w:val="000000"/>
                <w:sz w:val="24"/>
                <w:szCs w:val="24"/>
                <w:lang w:eastAsia="ru-RU"/>
              </w:rPr>
            </w:pPr>
            <w:r w:rsidRPr="003453A1">
              <w:rPr>
                <w:rFonts w:ascii="Times New Roman" w:eastAsia="MS Mincho" w:hAnsi="Times New Roman" w:cs="Times New Roman"/>
                <w:b/>
                <w:color w:val="000000"/>
                <w:sz w:val="24"/>
                <w:szCs w:val="24"/>
                <w:lang w:eastAsia="ru-RU"/>
              </w:rPr>
              <w:t>Обязательная литература и источники:</w:t>
            </w:r>
          </w:p>
          <w:p w:rsidR="003453A1" w:rsidRPr="003453A1" w:rsidRDefault="003453A1" w:rsidP="003453A1">
            <w:pPr>
              <w:spacing w:after="0" w:line="240" w:lineRule="auto"/>
              <w:jc w:val="both"/>
              <w:rPr>
                <w:rFonts w:ascii="Times New Roman" w:eastAsia="MS Mincho" w:hAnsi="Times New Roman" w:cs="Times New Roman"/>
                <w:b/>
                <w:color w:val="000000"/>
                <w:sz w:val="24"/>
                <w:szCs w:val="24"/>
                <w:lang w:eastAsia="ru-RU"/>
              </w:rPr>
            </w:pPr>
            <w:r w:rsidRPr="003453A1">
              <w:rPr>
                <w:rFonts w:ascii="Times New Roman" w:eastAsia="MS Mincho" w:hAnsi="Times New Roman" w:cs="Times New Roman"/>
                <w:color w:val="000000"/>
                <w:sz w:val="24"/>
                <w:szCs w:val="24"/>
                <w:lang w:eastAsia="ru-RU"/>
              </w:rPr>
              <w:t>1.</w:t>
            </w:r>
            <w:r w:rsidRPr="003453A1">
              <w:rPr>
                <w:rFonts w:ascii="Times New Roman" w:eastAsia="MS Mincho" w:hAnsi="Times New Roman" w:cs="Times New Roman"/>
                <w:b/>
                <w:color w:val="000000"/>
                <w:sz w:val="24"/>
                <w:szCs w:val="24"/>
                <w:lang w:eastAsia="ru-RU"/>
              </w:rPr>
              <w:t xml:space="preserve"> </w:t>
            </w:r>
            <w:r w:rsidRPr="003453A1">
              <w:rPr>
                <w:rFonts w:ascii="Times New Roman" w:eastAsia="MS Mincho" w:hAnsi="Times New Roman" w:cs="Times New Roman"/>
                <w:color w:val="000000"/>
                <w:sz w:val="24"/>
                <w:szCs w:val="24"/>
                <w:lang w:eastAsia="ru-RU"/>
              </w:rPr>
              <w:t xml:space="preserve">Метц К. Воображаемое означающее. Психоанализ и кино. Москва, Европейский университет в Санкт-Петербурге, 2010. </w:t>
            </w:r>
          </w:p>
          <w:p w:rsidR="003453A1" w:rsidRPr="003453A1" w:rsidRDefault="003453A1" w:rsidP="003453A1">
            <w:pPr>
              <w:spacing w:after="0" w:line="240" w:lineRule="auto"/>
              <w:jc w:val="both"/>
              <w:rPr>
                <w:rFonts w:ascii="Times New Roman" w:eastAsia="MS Mincho" w:hAnsi="Times New Roman" w:cs="Times New Roman"/>
                <w:color w:val="000000"/>
                <w:sz w:val="24"/>
                <w:szCs w:val="24"/>
                <w:lang w:eastAsia="ru-RU"/>
              </w:rPr>
            </w:pPr>
            <w:r w:rsidRPr="003453A1">
              <w:rPr>
                <w:rFonts w:ascii="Times New Roman" w:eastAsia="MS Mincho" w:hAnsi="Times New Roman" w:cs="Times New Roman"/>
                <w:color w:val="000000"/>
                <w:sz w:val="24"/>
                <w:szCs w:val="24"/>
                <w:lang w:eastAsia="ru-RU"/>
              </w:rPr>
              <w:t>2. Соколова М. В. Мировая культура и искусство: Учеб. пособие для студ. высш. учеб. заведений. М., 2004.</w:t>
            </w:r>
          </w:p>
          <w:p w:rsidR="003453A1" w:rsidRPr="003453A1" w:rsidRDefault="003453A1" w:rsidP="003453A1">
            <w:pPr>
              <w:spacing w:after="0" w:line="240" w:lineRule="auto"/>
              <w:jc w:val="both"/>
              <w:rPr>
                <w:rFonts w:ascii="Times New Roman" w:eastAsia="MS Mincho" w:hAnsi="Times New Roman" w:cs="Times New Roman"/>
                <w:color w:val="000000"/>
                <w:sz w:val="24"/>
                <w:szCs w:val="24"/>
                <w:lang w:eastAsia="ru-RU"/>
              </w:rPr>
            </w:pPr>
            <w:r w:rsidRPr="003453A1">
              <w:rPr>
                <w:rFonts w:ascii="Times New Roman" w:eastAsia="MS Mincho" w:hAnsi="Times New Roman" w:cs="Times New Roman"/>
                <w:color w:val="000000"/>
                <w:sz w:val="24"/>
                <w:szCs w:val="24"/>
                <w:lang w:eastAsia="ru-RU"/>
              </w:rPr>
              <w:t xml:space="preserve">3. Сорокин В. Отпуск // Сноб. 2012. №4 // ВЛДМР СРКН. [Электронный ресурс]. </w:t>
            </w:r>
            <w:r w:rsidRPr="003453A1">
              <w:rPr>
                <w:rFonts w:ascii="Times New Roman" w:eastAsia="MS Mincho" w:hAnsi="Times New Roman" w:cs="Times New Roman"/>
                <w:color w:val="000000"/>
                <w:sz w:val="24"/>
                <w:szCs w:val="24"/>
                <w:lang w:val="en-US" w:eastAsia="ru-RU"/>
              </w:rPr>
              <w:t>URL</w:t>
            </w:r>
            <w:r w:rsidRPr="003453A1">
              <w:rPr>
                <w:rFonts w:ascii="Times New Roman" w:eastAsia="MS Mincho" w:hAnsi="Times New Roman" w:cs="Times New Roman"/>
                <w:color w:val="000000"/>
                <w:sz w:val="24"/>
                <w:szCs w:val="24"/>
                <w:lang w:eastAsia="ru-RU"/>
              </w:rPr>
              <w:t>: http://www.srkn.ru/news/vladimir-sorokin-otpusk-rasskaz.html (дата обращения: 20.01.2015).</w:t>
            </w:r>
          </w:p>
          <w:p w:rsidR="003453A1" w:rsidRPr="003453A1" w:rsidRDefault="003453A1" w:rsidP="003453A1">
            <w:pPr>
              <w:spacing w:after="0" w:line="240" w:lineRule="auto"/>
              <w:jc w:val="both"/>
              <w:rPr>
                <w:rFonts w:ascii="Times New Roman" w:eastAsia="MS Mincho" w:hAnsi="Times New Roman" w:cs="Times New Roman"/>
                <w:sz w:val="24"/>
                <w:szCs w:val="24"/>
                <w:lang w:eastAsia="ja-JP"/>
              </w:rPr>
            </w:pPr>
            <w:r w:rsidRPr="003453A1">
              <w:rPr>
                <w:rFonts w:ascii="Times New Roman" w:eastAsia="MS Mincho" w:hAnsi="Times New Roman" w:cs="Times New Roman"/>
                <w:color w:val="000000"/>
                <w:sz w:val="24"/>
                <w:szCs w:val="24"/>
                <w:lang w:eastAsia="ja-JP"/>
              </w:rPr>
              <w:t xml:space="preserve">4. </w:t>
            </w:r>
            <w:r w:rsidRPr="003453A1">
              <w:rPr>
                <w:rFonts w:ascii="Times New Roman" w:eastAsia="MS Mincho" w:hAnsi="Times New Roman" w:cs="Times New Roman"/>
                <w:sz w:val="24"/>
                <w:szCs w:val="24"/>
                <w:lang w:eastAsia="ja-JP"/>
              </w:rPr>
              <w:t>Хабермас Ю. Философский дискурс о модерне. М.: Весь мир, 2003.</w:t>
            </w:r>
          </w:p>
          <w:p w:rsidR="003453A1" w:rsidRPr="003453A1" w:rsidRDefault="003453A1" w:rsidP="003453A1">
            <w:pPr>
              <w:spacing w:after="0" w:line="240" w:lineRule="auto"/>
              <w:jc w:val="both"/>
              <w:rPr>
                <w:rFonts w:ascii="Times New Roman" w:eastAsia="MS Mincho" w:hAnsi="Times New Roman" w:cs="Times New Roman"/>
                <w:color w:val="000000"/>
                <w:sz w:val="24"/>
                <w:szCs w:val="24"/>
                <w:lang w:eastAsia="ru-RU"/>
              </w:rPr>
            </w:pPr>
          </w:p>
          <w:p w:rsidR="003453A1" w:rsidRPr="003453A1" w:rsidRDefault="003453A1" w:rsidP="003453A1">
            <w:pPr>
              <w:spacing w:after="0" w:line="240" w:lineRule="auto"/>
              <w:jc w:val="both"/>
              <w:rPr>
                <w:rFonts w:ascii="Times New Roman" w:eastAsia="MS Mincho" w:hAnsi="Times New Roman" w:cs="Times New Roman"/>
                <w:color w:val="000000"/>
                <w:sz w:val="24"/>
                <w:szCs w:val="24"/>
                <w:lang w:eastAsia="ru-RU"/>
              </w:rPr>
            </w:pPr>
            <w:r w:rsidRPr="003453A1">
              <w:rPr>
                <w:rFonts w:ascii="Times New Roman" w:eastAsia="MS Mincho" w:hAnsi="Times New Roman" w:cs="Times New Roman"/>
                <w:b/>
                <w:color w:val="000000"/>
                <w:sz w:val="24"/>
                <w:szCs w:val="24"/>
                <w:lang w:eastAsia="ru-RU"/>
              </w:rPr>
              <w:t>Дополнительная литература и источники:</w:t>
            </w:r>
          </w:p>
          <w:p w:rsidR="003453A1" w:rsidRPr="003453A1" w:rsidRDefault="003453A1" w:rsidP="003453A1">
            <w:pPr>
              <w:spacing w:after="0" w:line="240" w:lineRule="auto"/>
              <w:jc w:val="both"/>
              <w:rPr>
                <w:rFonts w:ascii="Times New Roman" w:eastAsia="MS Mincho" w:hAnsi="Times New Roman" w:cs="Times New Roman"/>
                <w:color w:val="000000"/>
                <w:sz w:val="24"/>
                <w:szCs w:val="24"/>
                <w:lang w:eastAsia="ja-JP"/>
              </w:rPr>
            </w:pPr>
            <w:r w:rsidRPr="003453A1">
              <w:rPr>
                <w:rFonts w:ascii="Times New Roman" w:eastAsia="MS Mincho" w:hAnsi="Times New Roman" w:cs="Times New Roman"/>
                <w:color w:val="000000"/>
                <w:sz w:val="24"/>
                <w:szCs w:val="24"/>
                <w:lang w:eastAsia="ja-JP"/>
              </w:rPr>
              <w:t>1. Барт Р. Нулевая степень письма. М.: Академический проект, 2008.</w:t>
            </w:r>
          </w:p>
          <w:p w:rsidR="003453A1" w:rsidRPr="003453A1" w:rsidRDefault="003453A1" w:rsidP="003453A1">
            <w:pPr>
              <w:spacing w:after="0" w:line="240" w:lineRule="auto"/>
              <w:jc w:val="both"/>
              <w:rPr>
                <w:rFonts w:ascii="Times New Roman" w:eastAsia="MS Mincho" w:hAnsi="Times New Roman" w:cs="Times New Roman"/>
                <w:color w:val="000000"/>
                <w:sz w:val="24"/>
                <w:szCs w:val="24"/>
                <w:lang w:eastAsia="ja-JP"/>
              </w:rPr>
            </w:pPr>
            <w:r w:rsidRPr="003453A1">
              <w:rPr>
                <w:rFonts w:ascii="Times New Roman" w:eastAsia="MS Mincho" w:hAnsi="Times New Roman" w:cs="Times New Roman"/>
                <w:color w:val="000000"/>
                <w:sz w:val="24"/>
                <w:szCs w:val="24"/>
                <w:lang w:eastAsia="ja-JP"/>
              </w:rPr>
              <w:t>2. Барт Р. Удовольствие от текста // Барт Р. Избранные работы: Семиотика. Поэтика. М., 1994.</w:t>
            </w:r>
          </w:p>
          <w:p w:rsidR="003453A1" w:rsidRPr="003453A1" w:rsidRDefault="003453A1" w:rsidP="003453A1">
            <w:pPr>
              <w:spacing w:after="0" w:line="240" w:lineRule="auto"/>
              <w:jc w:val="both"/>
              <w:rPr>
                <w:rFonts w:ascii="Arial" w:eastAsia="Times New Roman" w:hAnsi="Arial" w:cs="Arial"/>
                <w:color w:val="252525"/>
                <w:sz w:val="15"/>
                <w:szCs w:val="15"/>
                <w:lang w:eastAsia="ru-RU"/>
              </w:rPr>
            </w:pPr>
            <w:r w:rsidRPr="003453A1">
              <w:rPr>
                <w:rFonts w:ascii="Times New Roman" w:eastAsia="MS Mincho" w:hAnsi="Times New Roman" w:cs="Times New Roman"/>
                <w:sz w:val="24"/>
                <w:szCs w:val="24"/>
                <w:lang w:eastAsia="ja-JP"/>
              </w:rPr>
              <w:t xml:space="preserve">3. Бодрийяр Ж. </w:t>
            </w:r>
            <w:r w:rsidRPr="003453A1">
              <w:rPr>
                <w:rFonts w:ascii="Times New Roman" w:eastAsia="Times New Roman" w:hAnsi="Times New Roman" w:cs="Times New Roman"/>
                <w:color w:val="252525"/>
                <w:sz w:val="24"/>
                <w:szCs w:val="24"/>
                <w:lang w:eastAsia="ru-RU"/>
              </w:rPr>
              <w:t>Система вещей. - М.: Рудомино, 2001.</w:t>
            </w:r>
          </w:p>
          <w:p w:rsidR="003453A1" w:rsidRPr="003453A1" w:rsidRDefault="003453A1" w:rsidP="003453A1">
            <w:pPr>
              <w:spacing w:after="0" w:line="240" w:lineRule="auto"/>
              <w:jc w:val="both"/>
              <w:rPr>
                <w:rFonts w:ascii="Times New Roman" w:eastAsia="MS Mincho" w:hAnsi="Times New Roman" w:cs="Times New Roman"/>
                <w:sz w:val="24"/>
                <w:szCs w:val="24"/>
                <w:lang w:eastAsia="ja-JP"/>
              </w:rPr>
            </w:pPr>
            <w:r w:rsidRPr="003453A1">
              <w:rPr>
                <w:rFonts w:ascii="Times New Roman" w:eastAsia="MS Mincho" w:hAnsi="Times New Roman" w:cs="Times New Roman"/>
                <w:sz w:val="24"/>
                <w:szCs w:val="24"/>
                <w:lang w:eastAsia="ja-JP"/>
              </w:rPr>
              <w:t xml:space="preserve">4. Бодрийяр Ж. Общество потребления. М.: Республика, 2006. </w:t>
            </w:r>
          </w:p>
          <w:p w:rsidR="003453A1" w:rsidRPr="003453A1" w:rsidRDefault="003453A1" w:rsidP="003453A1">
            <w:pPr>
              <w:spacing w:after="0" w:line="240" w:lineRule="auto"/>
              <w:jc w:val="both"/>
              <w:rPr>
                <w:rFonts w:ascii="Times New Roman" w:eastAsia="MS Mincho" w:hAnsi="Times New Roman" w:cs="Times New Roman"/>
                <w:sz w:val="24"/>
                <w:szCs w:val="24"/>
                <w:lang w:eastAsia="ja-JP"/>
              </w:rPr>
            </w:pPr>
            <w:r w:rsidRPr="003453A1">
              <w:rPr>
                <w:rFonts w:ascii="Times New Roman" w:eastAsia="MS Mincho" w:hAnsi="Times New Roman" w:cs="Times New Roman"/>
                <w:sz w:val="24"/>
                <w:szCs w:val="24"/>
                <w:lang w:eastAsia="ja-JP"/>
              </w:rPr>
              <w:t>5. Гидденс Э. Ускользающий мир. М.: Весь мир, 2004.</w:t>
            </w:r>
          </w:p>
          <w:p w:rsidR="003453A1" w:rsidRPr="003453A1" w:rsidRDefault="003453A1" w:rsidP="003453A1">
            <w:pPr>
              <w:spacing w:after="0" w:line="240" w:lineRule="auto"/>
              <w:jc w:val="both"/>
              <w:rPr>
                <w:rFonts w:ascii="Times New Roman" w:eastAsia="MS Mincho" w:hAnsi="Times New Roman" w:cs="Times New Roman"/>
                <w:sz w:val="24"/>
                <w:szCs w:val="24"/>
                <w:lang w:eastAsia="ja-JP"/>
              </w:rPr>
            </w:pPr>
            <w:r w:rsidRPr="003453A1">
              <w:rPr>
                <w:rFonts w:ascii="Times New Roman" w:eastAsia="MS Mincho" w:hAnsi="Times New Roman" w:cs="Times New Roman"/>
                <w:sz w:val="24"/>
                <w:szCs w:val="24"/>
                <w:lang w:eastAsia="ja-JP"/>
              </w:rPr>
              <w:t>6. Гидденс Э.  Последствия современности. М.: Праксис, 2011.</w:t>
            </w:r>
          </w:p>
          <w:p w:rsidR="003453A1" w:rsidRPr="003453A1" w:rsidRDefault="003453A1" w:rsidP="003453A1">
            <w:pPr>
              <w:spacing w:after="0" w:line="240" w:lineRule="auto"/>
              <w:jc w:val="both"/>
              <w:rPr>
                <w:rFonts w:ascii="Times New Roman" w:eastAsia="MS Mincho" w:hAnsi="Times New Roman" w:cs="Times New Roman"/>
                <w:color w:val="000000"/>
                <w:sz w:val="24"/>
                <w:szCs w:val="24"/>
                <w:lang w:eastAsia="ja-JP"/>
              </w:rPr>
            </w:pPr>
            <w:r w:rsidRPr="003453A1">
              <w:rPr>
                <w:rFonts w:ascii="Times New Roman" w:eastAsia="MS Mincho" w:hAnsi="Times New Roman" w:cs="Times New Roman"/>
                <w:color w:val="000000"/>
                <w:sz w:val="24"/>
                <w:szCs w:val="24"/>
                <w:lang w:eastAsia="ja-JP"/>
              </w:rPr>
              <w:t>7. Ильин И. П. Постмодернизм от истоков до конца столетия. Эволюция научного мифа М.: Интрада, 1998.</w:t>
            </w:r>
          </w:p>
          <w:p w:rsidR="003453A1" w:rsidRPr="003453A1" w:rsidRDefault="003453A1" w:rsidP="003453A1">
            <w:pPr>
              <w:spacing w:after="0" w:line="240" w:lineRule="auto"/>
              <w:jc w:val="both"/>
              <w:rPr>
                <w:rFonts w:ascii="Times New Roman" w:eastAsia="MS Mincho" w:hAnsi="Times New Roman" w:cs="Times New Roman"/>
                <w:color w:val="000000"/>
                <w:sz w:val="24"/>
                <w:szCs w:val="24"/>
                <w:lang w:eastAsia="ja-JP"/>
              </w:rPr>
            </w:pPr>
            <w:r w:rsidRPr="003453A1">
              <w:rPr>
                <w:rFonts w:ascii="Times New Roman" w:eastAsia="MS Mincho" w:hAnsi="Times New Roman" w:cs="Times New Roman"/>
                <w:color w:val="000000"/>
                <w:sz w:val="24"/>
                <w:szCs w:val="24"/>
                <w:lang w:eastAsia="ja-JP"/>
              </w:rPr>
              <w:t>8. История культуры России. История и теория культуры. Учеб. пособие. М., 1993.</w:t>
            </w:r>
          </w:p>
          <w:p w:rsidR="003453A1" w:rsidRPr="003453A1" w:rsidRDefault="003453A1" w:rsidP="003453A1">
            <w:pPr>
              <w:spacing w:after="0" w:line="240" w:lineRule="auto"/>
              <w:jc w:val="both"/>
              <w:rPr>
                <w:rFonts w:ascii="Times New Roman" w:eastAsia="MS Mincho" w:hAnsi="Times New Roman" w:cs="Times New Roman"/>
                <w:color w:val="000000"/>
                <w:sz w:val="24"/>
                <w:szCs w:val="24"/>
                <w:lang w:eastAsia="ja-JP"/>
              </w:rPr>
            </w:pPr>
            <w:r w:rsidRPr="003453A1">
              <w:rPr>
                <w:rFonts w:ascii="Times New Roman" w:eastAsia="MS Mincho" w:hAnsi="Times New Roman" w:cs="Times New Roman"/>
                <w:color w:val="000000"/>
                <w:sz w:val="24"/>
                <w:szCs w:val="24"/>
                <w:lang w:eastAsia="ja-JP"/>
              </w:rPr>
              <w:t>9. Кинематограф: зеркало или молот? М.: Канон+РООИ Реабилитация, 2010.</w:t>
            </w:r>
          </w:p>
          <w:p w:rsidR="003453A1" w:rsidRPr="003453A1" w:rsidRDefault="003453A1" w:rsidP="003453A1">
            <w:pPr>
              <w:spacing w:after="0" w:line="240" w:lineRule="auto"/>
              <w:jc w:val="both"/>
              <w:rPr>
                <w:rFonts w:ascii="Times New Roman" w:eastAsia="MS Mincho" w:hAnsi="Times New Roman" w:cs="Times New Roman"/>
                <w:color w:val="000000"/>
                <w:sz w:val="24"/>
                <w:szCs w:val="24"/>
                <w:lang w:eastAsia="ja-JP"/>
              </w:rPr>
            </w:pPr>
            <w:r w:rsidRPr="003453A1">
              <w:rPr>
                <w:rFonts w:ascii="Times New Roman" w:eastAsia="MS Mincho" w:hAnsi="Times New Roman" w:cs="Times New Roman"/>
                <w:color w:val="000000"/>
                <w:sz w:val="24"/>
                <w:szCs w:val="24"/>
                <w:lang w:eastAsia="ja-JP"/>
              </w:rPr>
              <w:t>9. Козловский Я. Культура постмодерна. М., 1997.</w:t>
            </w:r>
          </w:p>
          <w:p w:rsidR="003453A1" w:rsidRPr="003453A1" w:rsidRDefault="003453A1" w:rsidP="003453A1">
            <w:pPr>
              <w:spacing w:after="0" w:line="240" w:lineRule="auto"/>
              <w:jc w:val="both"/>
              <w:rPr>
                <w:rFonts w:ascii="Times New Roman" w:eastAsia="MS Mincho" w:hAnsi="Times New Roman" w:cs="Times New Roman"/>
                <w:color w:val="000000"/>
                <w:sz w:val="24"/>
                <w:szCs w:val="24"/>
                <w:lang w:eastAsia="ja-JP"/>
              </w:rPr>
            </w:pPr>
            <w:r w:rsidRPr="003453A1">
              <w:rPr>
                <w:rFonts w:ascii="Times New Roman" w:eastAsia="MS Mincho" w:hAnsi="Times New Roman" w:cs="Times New Roman"/>
                <w:color w:val="000000"/>
                <w:sz w:val="24"/>
                <w:szCs w:val="24"/>
                <w:lang w:eastAsia="ja-JP"/>
              </w:rPr>
              <w:t>10. Кон-Винер. История стилей изобразительных искусств / Пер. с нем. М., 1998.</w:t>
            </w:r>
          </w:p>
          <w:p w:rsidR="003453A1" w:rsidRPr="003453A1" w:rsidRDefault="003453A1" w:rsidP="003453A1">
            <w:pPr>
              <w:spacing w:after="0" w:line="240" w:lineRule="auto"/>
              <w:jc w:val="both"/>
              <w:rPr>
                <w:rFonts w:ascii="Times New Roman" w:eastAsia="MS Mincho" w:hAnsi="Times New Roman" w:cs="Times New Roman"/>
                <w:color w:val="000000"/>
                <w:sz w:val="24"/>
                <w:szCs w:val="24"/>
                <w:lang w:eastAsia="ja-JP"/>
              </w:rPr>
            </w:pPr>
            <w:r w:rsidRPr="003453A1">
              <w:rPr>
                <w:rFonts w:ascii="Times New Roman" w:eastAsia="MS Mincho" w:hAnsi="Times New Roman" w:cs="Times New Roman"/>
                <w:color w:val="000000"/>
                <w:sz w:val="24"/>
                <w:szCs w:val="24"/>
                <w:lang w:eastAsia="ja-JP"/>
              </w:rPr>
              <w:t>11. Культурология. XX век: Энциклопедия: В 2 т.  СПб., 1998.</w:t>
            </w:r>
          </w:p>
          <w:p w:rsidR="003453A1" w:rsidRPr="003453A1" w:rsidRDefault="003453A1" w:rsidP="003453A1">
            <w:pPr>
              <w:spacing w:after="0" w:line="240" w:lineRule="auto"/>
              <w:rPr>
                <w:rFonts w:ascii="Times New Roman" w:eastAsia="MS Mincho" w:hAnsi="Times New Roman" w:cs="Times New Roman"/>
                <w:color w:val="000000"/>
                <w:sz w:val="24"/>
                <w:szCs w:val="24"/>
                <w:lang w:eastAsia="ja-JP"/>
              </w:rPr>
            </w:pPr>
            <w:r w:rsidRPr="003453A1">
              <w:rPr>
                <w:rFonts w:ascii="Times New Roman" w:eastAsia="MS Mincho" w:hAnsi="Times New Roman" w:cs="Times New Roman"/>
                <w:color w:val="000000"/>
                <w:sz w:val="24"/>
                <w:szCs w:val="24"/>
                <w:lang w:eastAsia="ja-JP"/>
              </w:rPr>
              <w:t>12. Лиотар Ж. Ф.  Состояние постмодерна. М., 2010.</w:t>
            </w:r>
          </w:p>
          <w:p w:rsidR="003453A1" w:rsidRPr="003453A1" w:rsidRDefault="003453A1" w:rsidP="003453A1">
            <w:pPr>
              <w:spacing w:after="0" w:line="240" w:lineRule="auto"/>
              <w:jc w:val="both"/>
              <w:rPr>
                <w:rFonts w:ascii="Times New Roman" w:eastAsia="MS Mincho" w:hAnsi="Times New Roman" w:cs="Times New Roman"/>
                <w:sz w:val="24"/>
                <w:szCs w:val="24"/>
                <w:lang w:eastAsia="ja-JP"/>
              </w:rPr>
            </w:pPr>
            <w:r w:rsidRPr="003453A1">
              <w:rPr>
                <w:rFonts w:ascii="Times New Roman" w:eastAsia="MS Mincho" w:hAnsi="Times New Roman" w:cs="Times New Roman"/>
                <w:color w:val="000000"/>
                <w:sz w:val="24"/>
                <w:szCs w:val="24"/>
                <w:lang w:eastAsia="ja-JP"/>
              </w:rPr>
              <w:t>13. Неклюдова М. Г. Традиции и новаторство в русском искусстве XIX – начале XХ в. М., 1991.</w:t>
            </w:r>
            <w:r w:rsidRPr="003453A1">
              <w:rPr>
                <w:rFonts w:ascii="Times New Roman" w:eastAsia="MS Mincho" w:hAnsi="Times New Roman" w:cs="Times New Roman"/>
                <w:sz w:val="24"/>
                <w:szCs w:val="24"/>
                <w:lang w:eastAsia="ja-JP"/>
              </w:rPr>
              <w:t xml:space="preserve"> </w:t>
            </w:r>
          </w:p>
          <w:p w:rsidR="003453A1" w:rsidRPr="003453A1" w:rsidRDefault="003453A1" w:rsidP="003453A1">
            <w:pPr>
              <w:spacing w:after="0" w:line="240" w:lineRule="auto"/>
              <w:jc w:val="both"/>
              <w:rPr>
                <w:rFonts w:ascii="Times New Roman" w:eastAsia="MS Mincho" w:hAnsi="Times New Roman" w:cs="Times New Roman"/>
                <w:sz w:val="24"/>
                <w:szCs w:val="24"/>
                <w:lang w:eastAsia="ja-JP"/>
              </w:rPr>
            </w:pPr>
            <w:r w:rsidRPr="003453A1">
              <w:rPr>
                <w:rFonts w:ascii="Times New Roman" w:eastAsia="MS Mincho" w:hAnsi="Times New Roman" w:cs="Times New Roman"/>
                <w:sz w:val="24"/>
                <w:szCs w:val="24"/>
                <w:lang w:eastAsia="ja-JP"/>
              </w:rPr>
              <w:t>14. Рикёр П. Я сам как другой. М.: Изд-во гуманитарной литературы, 2008.</w:t>
            </w:r>
          </w:p>
          <w:p w:rsidR="003453A1" w:rsidRPr="003453A1" w:rsidRDefault="003453A1" w:rsidP="003453A1">
            <w:pPr>
              <w:spacing w:after="0" w:line="240" w:lineRule="auto"/>
              <w:rPr>
                <w:rFonts w:ascii="Times New Roman" w:eastAsia="MS Mincho" w:hAnsi="Times New Roman" w:cs="Times New Roman"/>
                <w:color w:val="000000"/>
                <w:sz w:val="24"/>
                <w:szCs w:val="24"/>
                <w:lang w:eastAsia="ja-JP"/>
              </w:rPr>
            </w:pPr>
            <w:r w:rsidRPr="003453A1">
              <w:rPr>
                <w:rFonts w:ascii="Times New Roman" w:eastAsia="MS Mincho" w:hAnsi="Times New Roman" w:cs="Times New Roman"/>
                <w:color w:val="000000"/>
                <w:sz w:val="24"/>
                <w:szCs w:val="24"/>
                <w:lang w:eastAsia="ja-JP"/>
              </w:rPr>
              <w:t>15. Степанов А. С. Очерк истории мировой культуры. М., 2000.</w:t>
            </w:r>
          </w:p>
          <w:p w:rsidR="003453A1" w:rsidRPr="003453A1" w:rsidRDefault="003453A1" w:rsidP="003453A1">
            <w:pPr>
              <w:spacing w:after="0" w:line="240" w:lineRule="auto"/>
              <w:rPr>
                <w:rFonts w:ascii="Times New Roman" w:eastAsia="MS Mincho" w:hAnsi="Times New Roman" w:cs="Times New Roman"/>
                <w:color w:val="000000"/>
                <w:sz w:val="24"/>
                <w:szCs w:val="24"/>
                <w:lang w:eastAsia="ja-JP"/>
              </w:rPr>
            </w:pPr>
            <w:r w:rsidRPr="003453A1">
              <w:rPr>
                <w:rFonts w:ascii="Times New Roman" w:eastAsia="MS Mincho" w:hAnsi="Times New Roman" w:cs="Times New Roman"/>
                <w:color w:val="000000"/>
                <w:sz w:val="24"/>
                <w:szCs w:val="24"/>
                <w:lang w:eastAsia="ja-JP"/>
              </w:rPr>
              <w:lastRenderedPageBreak/>
              <w:t>16. Турчин В. С. По лабиринтам авангарда. М., 1993.</w:t>
            </w:r>
          </w:p>
          <w:p w:rsidR="003453A1" w:rsidRPr="003453A1" w:rsidRDefault="003453A1" w:rsidP="003453A1">
            <w:pPr>
              <w:spacing w:after="0" w:line="240" w:lineRule="auto"/>
              <w:rPr>
                <w:rFonts w:ascii="Times New Roman" w:eastAsia="MS Mincho" w:hAnsi="Times New Roman" w:cs="Times New Roman"/>
                <w:color w:val="000000"/>
                <w:sz w:val="24"/>
                <w:szCs w:val="24"/>
                <w:lang w:eastAsia="ja-JP"/>
              </w:rPr>
            </w:pPr>
          </w:p>
          <w:p w:rsidR="003453A1" w:rsidRPr="003453A1" w:rsidRDefault="003453A1" w:rsidP="003453A1">
            <w:pPr>
              <w:spacing w:after="0" w:line="240" w:lineRule="auto"/>
              <w:jc w:val="both"/>
              <w:rPr>
                <w:rFonts w:ascii="Times New Roman" w:eastAsia="MS Mincho" w:hAnsi="Times New Roman" w:cs="Times New Roman"/>
                <w:sz w:val="24"/>
                <w:szCs w:val="24"/>
                <w:lang w:eastAsia="ja-JP"/>
              </w:rPr>
            </w:pPr>
          </w:p>
        </w:tc>
      </w:tr>
      <w:tr w:rsidR="003453A1" w:rsidRPr="003453A1" w:rsidTr="00D01D21">
        <w:tc>
          <w:tcPr>
            <w:tcW w:w="556" w:type="dxa"/>
            <w:gridSpan w:val="2"/>
          </w:tcPr>
          <w:p w:rsidR="003453A1" w:rsidRPr="003453A1" w:rsidRDefault="003453A1" w:rsidP="003453A1">
            <w:pPr>
              <w:spacing w:after="0" w:line="240" w:lineRule="auto"/>
              <w:jc w:val="center"/>
              <w:rPr>
                <w:rFonts w:ascii="Times New Roman" w:eastAsia="MS Mincho" w:hAnsi="Times New Roman" w:cs="Times New Roman"/>
                <w:b/>
                <w:sz w:val="24"/>
                <w:szCs w:val="24"/>
                <w:lang w:eastAsia="ja-JP"/>
              </w:rPr>
            </w:pPr>
            <w:r w:rsidRPr="003453A1">
              <w:rPr>
                <w:rFonts w:ascii="Times New Roman" w:eastAsia="MS Mincho" w:hAnsi="Times New Roman" w:cs="Times New Roman"/>
                <w:b/>
                <w:sz w:val="24"/>
                <w:szCs w:val="24"/>
                <w:lang w:eastAsia="ja-JP"/>
              </w:rPr>
              <w:t>2</w:t>
            </w:r>
          </w:p>
        </w:tc>
        <w:tc>
          <w:tcPr>
            <w:tcW w:w="2967" w:type="dxa"/>
          </w:tcPr>
          <w:p w:rsidR="003453A1" w:rsidRPr="003453A1" w:rsidRDefault="003453A1" w:rsidP="003453A1">
            <w:pPr>
              <w:spacing w:after="0" w:line="240" w:lineRule="auto"/>
              <w:jc w:val="both"/>
              <w:rPr>
                <w:rFonts w:ascii="Times New Roman" w:eastAsia="MS Mincho" w:hAnsi="Times New Roman" w:cs="Times New Roman"/>
                <w:b/>
                <w:color w:val="000000"/>
                <w:sz w:val="24"/>
                <w:szCs w:val="24"/>
                <w:lang w:eastAsia="ja-JP"/>
              </w:rPr>
            </w:pPr>
            <w:r w:rsidRPr="003453A1">
              <w:rPr>
                <w:rFonts w:ascii="Times New Roman" w:eastAsia="MS Mincho" w:hAnsi="Times New Roman" w:cs="Times New Roman"/>
                <w:b/>
                <w:sz w:val="24"/>
                <w:szCs w:val="24"/>
                <w:lang w:eastAsia="ja-JP"/>
              </w:rPr>
              <w:t xml:space="preserve">Модуль 2. </w:t>
            </w:r>
            <w:r w:rsidRPr="003453A1">
              <w:rPr>
                <w:rFonts w:ascii="Times New Roman" w:eastAsia="MS Mincho" w:hAnsi="Times New Roman" w:cs="Times New Roman"/>
                <w:b/>
                <w:bCs/>
                <w:sz w:val="24"/>
                <w:szCs w:val="24"/>
                <w:lang w:eastAsia="ja-JP"/>
              </w:rPr>
              <w:t>Социально-психологическая компетентность педагогов</w:t>
            </w:r>
          </w:p>
        </w:tc>
        <w:tc>
          <w:tcPr>
            <w:tcW w:w="6048" w:type="dxa"/>
          </w:tcPr>
          <w:p w:rsidR="003453A1" w:rsidRPr="003453A1" w:rsidRDefault="003453A1" w:rsidP="003453A1">
            <w:pPr>
              <w:spacing w:after="0" w:line="240" w:lineRule="auto"/>
              <w:rPr>
                <w:rFonts w:ascii="Times New Roman" w:eastAsia="MS Mincho" w:hAnsi="Times New Roman" w:cs="Times New Roman"/>
                <w:color w:val="000000"/>
                <w:sz w:val="24"/>
                <w:szCs w:val="24"/>
                <w:lang w:eastAsia="ja-JP"/>
              </w:rPr>
            </w:pPr>
          </w:p>
        </w:tc>
      </w:tr>
      <w:tr w:rsidR="003453A1" w:rsidRPr="003453A1" w:rsidTr="00D01D21">
        <w:tc>
          <w:tcPr>
            <w:tcW w:w="556" w:type="dxa"/>
            <w:gridSpan w:val="2"/>
          </w:tcPr>
          <w:p w:rsidR="003453A1" w:rsidRPr="003453A1" w:rsidRDefault="003453A1" w:rsidP="003453A1">
            <w:pPr>
              <w:spacing w:after="0" w:line="240" w:lineRule="auto"/>
              <w:jc w:val="center"/>
              <w:rPr>
                <w:rFonts w:ascii="Times New Roman" w:eastAsia="MS Mincho" w:hAnsi="Times New Roman" w:cs="Times New Roman"/>
                <w:b/>
                <w:sz w:val="24"/>
                <w:szCs w:val="24"/>
                <w:lang w:eastAsia="ja-JP"/>
              </w:rPr>
            </w:pPr>
          </w:p>
        </w:tc>
        <w:tc>
          <w:tcPr>
            <w:tcW w:w="2967" w:type="dxa"/>
          </w:tcPr>
          <w:p w:rsidR="003453A1" w:rsidRPr="003453A1" w:rsidRDefault="003453A1" w:rsidP="003453A1">
            <w:pPr>
              <w:spacing w:after="0" w:line="240" w:lineRule="auto"/>
              <w:jc w:val="both"/>
              <w:rPr>
                <w:rFonts w:ascii="Times New Roman" w:eastAsia="MS Mincho" w:hAnsi="Times New Roman" w:cs="Times New Roman"/>
                <w:sz w:val="24"/>
                <w:szCs w:val="24"/>
                <w:lang w:eastAsia="ja-JP"/>
              </w:rPr>
            </w:pPr>
            <w:r w:rsidRPr="003453A1">
              <w:rPr>
                <w:rFonts w:ascii="Times New Roman" w:eastAsia="MS Mincho" w:hAnsi="Times New Roman" w:cs="Times New Roman"/>
                <w:sz w:val="24"/>
                <w:szCs w:val="24"/>
                <w:lang w:eastAsia="ja-JP"/>
              </w:rPr>
              <w:t>Тема 1. Общение как социально-психологический феномен</w:t>
            </w:r>
          </w:p>
        </w:tc>
        <w:tc>
          <w:tcPr>
            <w:tcW w:w="6048" w:type="dxa"/>
          </w:tcPr>
          <w:p w:rsidR="003453A1" w:rsidRPr="003453A1" w:rsidRDefault="003453A1" w:rsidP="003453A1">
            <w:pPr>
              <w:spacing w:after="0" w:line="240" w:lineRule="auto"/>
              <w:jc w:val="both"/>
              <w:rPr>
                <w:rFonts w:ascii="Times New Roman" w:eastAsia="MS Mincho" w:hAnsi="Times New Roman" w:cs="Times New Roman"/>
                <w:b/>
                <w:bCs/>
                <w:sz w:val="24"/>
                <w:szCs w:val="24"/>
                <w:lang w:eastAsia="ja-JP"/>
              </w:rPr>
            </w:pPr>
            <w:r w:rsidRPr="003453A1">
              <w:rPr>
                <w:rFonts w:ascii="Times New Roman" w:eastAsia="MS Mincho" w:hAnsi="Times New Roman" w:cs="Times New Roman"/>
                <w:sz w:val="24"/>
                <w:szCs w:val="24"/>
                <w:lang w:eastAsia="ja-JP"/>
              </w:rPr>
              <w:t xml:space="preserve">Понятие «социально-психологическая компетентность» педагога. Понятие и функции общения. Структура общения. Формы взаимодействия. Затрудненное общение. Коммуникативные барьеры. Эффекты общения. Идентификация, стереотипизация, «первое впечателение», рефлексия. Три «Я-состояния» в человеке (Э.Берн). Особенности педагогического общения. Правила эффективного общения. Собственная позиция в общении. Тренинг коммуникативных умений. </w:t>
            </w:r>
          </w:p>
        </w:tc>
      </w:tr>
      <w:tr w:rsidR="003453A1" w:rsidRPr="003453A1" w:rsidTr="00D01D21">
        <w:tc>
          <w:tcPr>
            <w:tcW w:w="556" w:type="dxa"/>
            <w:gridSpan w:val="2"/>
          </w:tcPr>
          <w:p w:rsidR="003453A1" w:rsidRPr="003453A1" w:rsidRDefault="003453A1" w:rsidP="003453A1">
            <w:pPr>
              <w:spacing w:after="0" w:line="240" w:lineRule="auto"/>
              <w:jc w:val="center"/>
              <w:rPr>
                <w:rFonts w:ascii="Times New Roman" w:eastAsia="MS Mincho" w:hAnsi="Times New Roman" w:cs="Times New Roman"/>
                <w:sz w:val="24"/>
                <w:szCs w:val="24"/>
                <w:lang w:eastAsia="ja-JP"/>
              </w:rPr>
            </w:pPr>
          </w:p>
        </w:tc>
        <w:tc>
          <w:tcPr>
            <w:tcW w:w="2967" w:type="dxa"/>
          </w:tcPr>
          <w:p w:rsidR="003453A1" w:rsidRPr="003453A1" w:rsidRDefault="003453A1" w:rsidP="003453A1">
            <w:pPr>
              <w:spacing w:after="0" w:line="240" w:lineRule="auto"/>
              <w:jc w:val="both"/>
              <w:rPr>
                <w:rFonts w:ascii="Times New Roman" w:eastAsia="MS Mincho" w:hAnsi="Times New Roman" w:cs="Times New Roman"/>
                <w:sz w:val="24"/>
                <w:szCs w:val="24"/>
                <w:lang w:eastAsia="ja-JP"/>
              </w:rPr>
            </w:pPr>
            <w:r w:rsidRPr="003453A1">
              <w:rPr>
                <w:rFonts w:ascii="Times New Roman" w:eastAsia="MS Mincho" w:hAnsi="Times New Roman" w:cs="Times New Roman"/>
                <w:sz w:val="24"/>
                <w:szCs w:val="24"/>
                <w:lang w:eastAsia="ja-JP"/>
              </w:rPr>
              <w:t>Тема 2.  Технологии эффективного общения и рационального поведения в конфликте</w:t>
            </w:r>
          </w:p>
        </w:tc>
        <w:tc>
          <w:tcPr>
            <w:tcW w:w="6048" w:type="dxa"/>
          </w:tcPr>
          <w:p w:rsidR="003453A1" w:rsidRPr="003453A1" w:rsidRDefault="003453A1" w:rsidP="003453A1">
            <w:pPr>
              <w:spacing w:after="0" w:line="240" w:lineRule="auto"/>
              <w:jc w:val="both"/>
              <w:rPr>
                <w:rFonts w:ascii="Times New Roman" w:eastAsia="MS Mincho" w:hAnsi="Times New Roman" w:cs="Times New Roman"/>
                <w:bCs/>
                <w:sz w:val="24"/>
                <w:szCs w:val="24"/>
                <w:lang w:eastAsia="ja-JP"/>
              </w:rPr>
            </w:pPr>
            <w:r w:rsidRPr="003453A1">
              <w:rPr>
                <w:rFonts w:ascii="Times New Roman" w:eastAsia="MS Mincho" w:hAnsi="Times New Roman" w:cs="Times New Roman"/>
                <w:sz w:val="24"/>
                <w:szCs w:val="24"/>
                <w:lang w:eastAsia="ja-JP"/>
              </w:rPr>
              <w:t xml:space="preserve"> Понятие «конфликта». Виды конфликтов. Конфликт «педагог-учащийся». Стратегии поведения личности в конфликте. Решение конфликтных педагогических ситуаций. Техники рационального поведения в конфликте. Психологические установки, помогающие эффективному общению. Техники «эффективного и неэффективного слушания». «Я и Ты-высказывания». Тренинг разрешения конфликтных ситуаций.</w:t>
            </w:r>
          </w:p>
        </w:tc>
      </w:tr>
      <w:tr w:rsidR="003453A1" w:rsidRPr="003453A1" w:rsidTr="00D01D21">
        <w:tc>
          <w:tcPr>
            <w:tcW w:w="556" w:type="dxa"/>
            <w:gridSpan w:val="2"/>
          </w:tcPr>
          <w:p w:rsidR="003453A1" w:rsidRPr="003453A1" w:rsidRDefault="003453A1" w:rsidP="003453A1">
            <w:pPr>
              <w:spacing w:after="0" w:line="240" w:lineRule="auto"/>
              <w:jc w:val="center"/>
              <w:rPr>
                <w:rFonts w:ascii="Times New Roman" w:eastAsia="MS Mincho" w:hAnsi="Times New Roman" w:cs="Times New Roman"/>
                <w:sz w:val="24"/>
                <w:szCs w:val="24"/>
                <w:lang w:eastAsia="ja-JP"/>
              </w:rPr>
            </w:pPr>
          </w:p>
        </w:tc>
        <w:tc>
          <w:tcPr>
            <w:tcW w:w="2967" w:type="dxa"/>
          </w:tcPr>
          <w:p w:rsidR="003453A1" w:rsidRPr="003453A1" w:rsidRDefault="003453A1" w:rsidP="003453A1">
            <w:pPr>
              <w:spacing w:after="0" w:line="240" w:lineRule="auto"/>
              <w:jc w:val="both"/>
              <w:rPr>
                <w:rFonts w:ascii="Times New Roman" w:eastAsia="MS Mincho" w:hAnsi="Times New Roman" w:cs="Times New Roman"/>
                <w:b/>
                <w:sz w:val="24"/>
                <w:szCs w:val="24"/>
                <w:lang w:eastAsia="ja-JP"/>
              </w:rPr>
            </w:pPr>
            <w:r w:rsidRPr="003453A1">
              <w:rPr>
                <w:rFonts w:ascii="Times New Roman" w:eastAsia="MS Mincho" w:hAnsi="Times New Roman" w:cs="Times New Roman"/>
                <w:sz w:val="24"/>
                <w:szCs w:val="24"/>
                <w:lang w:eastAsia="ja-JP"/>
              </w:rPr>
              <w:t>Тема 3. Психологическое здоровье педагога и методы эффективной саморегуляции</w:t>
            </w:r>
          </w:p>
        </w:tc>
        <w:tc>
          <w:tcPr>
            <w:tcW w:w="6048" w:type="dxa"/>
          </w:tcPr>
          <w:p w:rsidR="003453A1" w:rsidRPr="003453A1" w:rsidRDefault="003453A1" w:rsidP="003453A1">
            <w:pPr>
              <w:spacing w:after="0" w:line="240" w:lineRule="auto"/>
              <w:jc w:val="both"/>
              <w:rPr>
                <w:rFonts w:ascii="Times New Roman" w:eastAsia="MS Mincho" w:hAnsi="Times New Roman" w:cs="Times New Roman"/>
                <w:b/>
                <w:bCs/>
                <w:sz w:val="24"/>
                <w:szCs w:val="24"/>
                <w:lang w:eastAsia="ja-JP"/>
              </w:rPr>
            </w:pPr>
            <w:r w:rsidRPr="003453A1">
              <w:rPr>
                <w:rFonts w:ascii="Times New Roman" w:eastAsia="MS Mincho" w:hAnsi="Times New Roman" w:cs="Times New Roman"/>
                <w:sz w:val="24"/>
                <w:szCs w:val="24"/>
                <w:lang w:eastAsia="ja-JP"/>
              </w:rPr>
              <w:t>Психологическое здоровье. Способы саморегуляции. Приемы снятия психоэмоционального напряжения. Визуализация, направленная визуализация, аутотренинг, нервно-мышечная релаксация. Арт-терапевтические техники: каракули, отпечатки, мандалы и т.д. в познании личности собственных проблем.</w:t>
            </w:r>
          </w:p>
        </w:tc>
      </w:tr>
      <w:tr w:rsidR="003453A1" w:rsidRPr="003453A1" w:rsidTr="00D01D21">
        <w:tc>
          <w:tcPr>
            <w:tcW w:w="556" w:type="dxa"/>
            <w:gridSpan w:val="2"/>
          </w:tcPr>
          <w:p w:rsidR="003453A1" w:rsidRPr="003453A1" w:rsidRDefault="003453A1" w:rsidP="003453A1">
            <w:pPr>
              <w:spacing w:after="0" w:line="240" w:lineRule="auto"/>
              <w:jc w:val="center"/>
              <w:rPr>
                <w:rFonts w:ascii="Times New Roman" w:eastAsia="MS Mincho" w:hAnsi="Times New Roman" w:cs="Times New Roman"/>
                <w:sz w:val="24"/>
                <w:szCs w:val="24"/>
                <w:lang w:eastAsia="ja-JP"/>
              </w:rPr>
            </w:pPr>
          </w:p>
        </w:tc>
        <w:tc>
          <w:tcPr>
            <w:tcW w:w="2967" w:type="dxa"/>
          </w:tcPr>
          <w:p w:rsidR="003453A1" w:rsidRPr="003453A1" w:rsidRDefault="003453A1" w:rsidP="003453A1">
            <w:pPr>
              <w:spacing w:after="0" w:line="240" w:lineRule="auto"/>
              <w:jc w:val="both"/>
              <w:rPr>
                <w:rFonts w:ascii="Times New Roman" w:eastAsia="MS Mincho" w:hAnsi="Times New Roman" w:cs="Times New Roman"/>
                <w:sz w:val="24"/>
                <w:szCs w:val="24"/>
                <w:lang w:eastAsia="ja-JP"/>
              </w:rPr>
            </w:pPr>
            <w:r w:rsidRPr="003453A1">
              <w:rPr>
                <w:rFonts w:ascii="Times New Roman" w:eastAsia="MS Mincho" w:hAnsi="Times New Roman" w:cs="Times New Roman"/>
                <w:b/>
                <w:color w:val="000000"/>
                <w:sz w:val="24"/>
                <w:szCs w:val="24"/>
                <w:lang w:eastAsia="ja-JP"/>
              </w:rPr>
              <w:t>Практические занятия (семинары)</w:t>
            </w:r>
          </w:p>
        </w:tc>
        <w:tc>
          <w:tcPr>
            <w:tcW w:w="6048" w:type="dxa"/>
          </w:tcPr>
          <w:p w:rsidR="003453A1" w:rsidRPr="003453A1" w:rsidRDefault="003453A1" w:rsidP="003453A1">
            <w:pPr>
              <w:spacing w:after="0" w:line="240" w:lineRule="auto"/>
              <w:jc w:val="both"/>
              <w:rPr>
                <w:rFonts w:ascii="Times New Roman" w:eastAsia="MS Mincho" w:hAnsi="Times New Roman" w:cs="Times New Roman"/>
                <w:sz w:val="24"/>
                <w:szCs w:val="24"/>
                <w:lang w:eastAsia="ja-JP"/>
              </w:rPr>
            </w:pPr>
            <w:r w:rsidRPr="003453A1">
              <w:rPr>
                <w:rFonts w:ascii="Times New Roman" w:eastAsia="MS Mincho" w:hAnsi="Times New Roman" w:cs="Times New Roman"/>
                <w:sz w:val="24"/>
                <w:szCs w:val="24"/>
                <w:lang w:eastAsia="ja-JP"/>
              </w:rPr>
              <w:t>1. Тренинг</w:t>
            </w:r>
          </w:p>
          <w:p w:rsidR="003453A1" w:rsidRPr="003453A1" w:rsidRDefault="003453A1" w:rsidP="003453A1">
            <w:pPr>
              <w:spacing w:after="0" w:line="240" w:lineRule="auto"/>
              <w:jc w:val="both"/>
              <w:rPr>
                <w:rFonts w:ascii="Times New Roman" w:eastAsia="MS Mincho" w:hAnsi="Times New Roman" w:cs="Times New Roman"/>
                <w:sz w:val="24"/>
                <w:szCs w:val="24"/>
                <w:lang w:eastAsia="ja-JP"/>
              </w:rPr>
            </w:pPr>
            <w:r w:rsidRPr="003453A1">
              <w:rPr>
                <w:rFonts w:ascii="Times New Roman" w:eastAsia="MS Mincho" w:hAnsi="Times New Roman" w:cs="Times New Roman"/>
                <w:sz w:val="24"/>
                <w:szCs w:val="24"/>
                <w:lang w:eastAsia="ja-JP"/>
              </w:rPr>
              <w:t>2. Диагностические методы самопознания</w:t>
            </w:r>
          </w:p>
          <w:p w:rsidR="003453A1" w:rsidRPr="003453A1" w:rsidRDefault="003453A1" w:rsidP="003453A1">
            <w:pPr>
              <w:spacing w:after="0" w:line="240" w:lineRule="auto"/>
              <w:jc w:val="both"/>
              <w:rPr>
                <w:rFonts w:ascii="Times New Roman" w:eastAsia="MS Mincho" w:hAnsi="Times New Roman" w:cs="Times New Roman"/>
                <w:bCs/>
                <w:sz w:val="24"/>
                <w:szCs w:val="24"/>
                <w:lang w:eastAsia="ja-JP"/>
              </w:rPr>
            </w:pPr>
            <w:r w:rsidRPr="003453A1">
              <w:rPr>
                <w:rFonts w:ascii="Times New Roman" w:eastAsia="MS Mincho" w:hAnsi="Times New Roman" w:cs="Times New Roman"/>
                <w:sz w:val="24"/>
                <w:szCs w:val="24"/>
                <w:lang w:eastAsia="ja-JP"/>
              </w:rPr>
              <w:t>3. Ролевые игры</w:t>
            </w:r>
          </w:p>
        </w:tc>
      </w:tr>
      <w:tr w:rsidR="003453A1" w:rsidRPr="003453A1" w:rsidTr="00D01D21">
        <w:tc>
          <w:tcPr>
            <w:tcW w:w="556" w:type="dxa"/>
            <w:gridSpan w:val="2"/>
          </w:tcPr>
          <w:p w:rsidR="003453A1" w:rsidRPr="003453A1" w:rsidRDefault="003453A1" w:rsidP="003453A1">
            <w:pPr>
              <w:spacing w:after="0" w:line="240" w:lineRule="auto"/>
              <w:jc w:val="both"/>
              <w:rPr>
                <w:rFonts w:ascii="Times New Roman" w:eastAsia="MS Mincho" w:hAnsi="Times New Roman" w:cs="Times New Roman"/>
                <w:color w:val="000000"/>
                <w:sz w:val="24"/>
                <w:szCs w:val="24"/>
                <w:lang w:eastAsia="ja-JP"/>
              </w:rPr>
            </w:pPr>
          </w:p>
        </w:tc>
        <w:tc>
          <w:tcPr>
            <w:tcW w:w="2967" w:type="dxa"/>
          </w:tcPr>
          <w:p w:rsidR="003453A1" w:rsidRPr="003453A1" w:rsidRDefault="003453A1" w:rsidP="003453A1">
            <w:pPr>
              <w:spacing w:after="0" w:line="240" w:lineRule="auto"/>
              <w:jc w:val="both"/>
              <w:rPr>
                <w:rFonts w:ascii="Times New Roman" w:eastAsia="MS Mincho" w:hAnsi="Times New Roman" w:cs="Times New Roman"/>
                <w:b/>
                <w:color w:val="000000"/>
                <w:sz w:val="24"/>
                <w:szCs w:val="24"/>
                <w:lang w:eastAsia="ja-JP"/>
              </w:rPr>
            </w:pPr>
            <w:r w:rsidRPr="003453A1">
              <w:rPr>
                <w:rFonts w:ascii="Times New Roman" w:eastAsia="MS Mincho" w:hAnsi="Times New Roman" w:cs="Times New Roman"/>
                <w:b/>
                <w:sz w:val="24"/>
                <w:szCs w:val="24"/>
                <w:lang w:eastAsia="ja-JP"/>
              </w:rPr>
              <w:t>Используемые образовательные технологии</w:t>
            </w:r>
          </w:p>
        </w:tc>
        <w:tc>
          <w:tcPr>
            <w:tcW w:w="6048" w:type="dxa"/>
          </w:tcPr>
          <w:p w:rsidR="003453A1" w:rsidRPr="003453A1" w:rsidRDefault="003453A1" w:rsidP="003453A1">
            <w:pPr>
              <w:spacing w:after="0" w:line="240" w:lineRule="auto"/>
              <w:jc w:val="both"/>
              <w:rPr>
                <w:rFonts w:ascii="Times New Roman" w:eastAsia="MS Mincho" w:hAnsi="Times New Roman" w:cs="Times New Roman"/>
                <w:sz w:val="24"/>
                <w:szCs w:val="24"/>
                <w:lang w:eastAsia="ja-JP"/>
              </w:rPr>
            </w:pPr>
            <w:r w:rsidRPr="003453A1">
              <w:rPr>
                <w:rFonts w:ascii="Times New Roman" w:eastAsia="MS Mincho" w:hAnsi="Times New Roman" w:cs="Times New Roman"/>
                <w:sz w:val="24"/>
                <w:szCs w:val="24"/>
                <w:lang w:eastAsia="ja-JP"/>
              </w:rPr>
              <w:t>Проблемные лекции,  деловая и ролевая игры, тренинг</w:t>
            </w:r>
          </w:p>
        </w:tc>
      </w:tr>
      <w:tr w:rsidR="003453A1" w:rsidRPr="003453A1" w:rsidTr="00D01D21">
        <w:tc>
          <w:tcPr>
            <w:tcW w:w="556" w:type="dxa"/>
            <w:gridSpan w:val="2"/>
          </w:tcPr>
          <w:p w:rsidR="003453A1" w:rsidRPr="003453A1" w:rsidRDefault="003453A1" w:rsidP="003453A1">
            <w:pPr>
              <w:spacing w:after="0" w:line="240" w:lineRule="auto"/>
              <w:jc w:val="center"/>
              <w:rPr>
                <w:rFonts w:ascii="Times New Roman" w:eastAsia="MS Mincho" w:hAnsi="Times New Roman" w:cs="Times New Roman"/>
                <w:sz w:val="24"/>
                <w:szCs w:val="24"/>
                <w:lang w:eastAsia="ja-JP"/>
              </w:rPr>
            </w:pPr>
          </w:p>
        </w:tc>
        <w:tc>
          <w:tcPr>
            <w:tcW w:w="2967" w:type="dxa"/>
          </w:tcPr>
          <w:p w:rsidR="003453A1" w:rsidRPr="003453A1" w:rsidRDefault="003453A1" w:rsidP="003453A1">
            <w:pPr>
              <w:spacing w:after="0" w:line="240" w:lineRule="auto"/>
              <w:jc w:val="both"/>
              <w:rPr>
                <w:rFonts w:ascii="Times New Roman" w:eastAsia="MS Mincho" w:hAnsi="Times New Roman" w:cs="Times New Roman"/>
                <w:b/>
                <w:sz w:val="24"/>
                <w:szCs w:val="24"/>
                <w:lang w:eastAsia="ja-JP"/>
              </w:rPr>
            </w:pPr>
            <w:r w:rsidRPr="003453A1">
              <w:rPr>
                <w:rFonts w:ascii="Times New Roman" w:eastAsia="MS Mincho" w:hAnsi="Times New Roman" w:cs="Times New Roman"/>
                <w:b/>
                <w:sz w:val="24"/>
                <w:szCs w:val="24"/>
                <w:lang w:eastAsia="ja-JP"/>
              </w:rPr>
              <w:t>Перечень рекомендуемых учебных изданий, Интернет-ресурсов, дополнительной литературы</w:t>
            </w:r>
          </w:p>
        </w:tc>
        <w:tc>
          <w:tcPr>
            <w:tcW w:w="6048" w:type="dxa"/>
          </w:tcPr>
          <w:p w:rsidR="003453A1" w:rsidRPr="003453A1" w:rsidRDefault="003453A1" w:rsidP="003453A1">
            <w:pPr>
              <w:spacing w:after="0" w:line="240" w:lineRule="auto"/>
              <w:jc w:val="both"/>
              <w:rPr>
                <w:rFonts w:ascii="Times New Roman" w:eastAsia="MS Mincho" w:hAnsi="Times New Roman" w:cs="Times New Roman"/>
                <w:b/>
                <w:bCs/>
                <w:sz w:val="24"/>
                <w:szCs w:val="24"/>
                <w:lang w:eastAsia="ja-JP"/>
              </w:rPr>
            </w:pPr>
            <w:r w:rsidRPr="003453A1">
              <w:rPr>
                <w:rFonts w:ascii="Times New Roman" w:eastAsia="MS Mincho" w:hAnsi="Times New Roman" w:cs="Times New Roman"/>
                <w:b/>
                <w:bCs/>
                <w:sz w:val="24"/>
                <w:szCs w:val="24"/>
                <w:lang w:eastAsia="ja-JP"/>
              </w:rPr>
              <w:t xml:space="preserve">Обязательная </w:t>
            </w:r>
            <w:r w:rsidRPr="003453A1">
              <w:rPr>
                <w:rFonts w:ascii="Times New Roman" w:eastAsia="MS Mincho" w:hAnsi="Times New Roman" w:cs="Times New Roman"/>
                <w:b/>
                <w:color w:val="000000"/>
                <w:sz w:val="24"/>
                <w:szCs w:val="24"/>
                <w:lang w:eastAsia="ja-JP"/>
              </w:rPr>
              <w:t>литература и источники:</w:t>
            </w:r>
          </w:p>
          <w:p w:rsidR="003453A1" w:rsidRPr="003453A1" w:rsidRDefault="003453A1" w:rsidP="00746F3B">
            <w:pPr>
              <w:numPr>
                <w:ilvl w:val="0"/>
                <w:numId w:val="40"/>
              </w:numPr>
              <w:tabs>
                <w:tab w:val="left" w:pos="360"/>
              </w:tabs>
              <w:spacing w:after="0" w:line="240" w:lineRule="auto"/>
              <w:ind w:left="488"/>
              <w:jc w:val="both"/>
              <w:rPr>
                <w:rFonts w:ascii="Times New Roman" w:eastAsia="MS Mincho" w:hAnsi="Times New Roman" w:cs="Times New Roman"/>
                <w:sz w:val="24"/>
                <w:szCs w:val="24"/>
                <w:lang w:eastAsia="ja-JP"/>
              </w:rPr>
            </w:pPr>
            <w:r w:rsidRPr="003453A1">
              <w:rPr>
                <w:rFonts w:ascii="Times New Roman" w:eastAsia="MS Mincho" w:hAnsi="Times New Roman" w:cs="Times New Roman"/>
                <w:sz w:val="24"/>
                <w:szCs w:val="24"/>
                <w:lang w:eastAsia="ja-JP"/>
              </w:rPr>
              <w:t>Андреева Г. М. Социальная психология. М., 2010.</w:t>
            </w:r>
          </w:p>
          <w:p w:rsidR="003453A1" w:rsidRPr="003453A1" w:rsidRDefault="003453A1" w:rsidP="00746F3B">
            <w:pPr>
              <w:numPr>
                <w:ilvl w:val="0"/>
                <w:numId w:val="40"/>
              </w:numPr>
              <w:tabs>
                <w:tab w:val="left" w:pos="360"/>
              </w:tabs>
              <w:spacing w:after="0" w:line="240" w:lineRule="auto"/>
              <w:ind w:left="488"/>
              <w:jc w:val="both"/>
              <w:rPr>
                <w:rFonts w:ascii="Times New Roman" w:eastAsia="MS Mincho" w:hAnsi="Times New Roman" w:cs="Times New Roman"/>
                <w:sz w:val="24"/>
                <w:szCs w:val="24"/>
                <w:lang w:eastAsia="ja-JP"/>
              </w:rPr>
            </w:pPr>
            <w:r w:rsidRPr="003453A1">
              <w:rPr>
                <w:rFonts w:ascii="Times New Roman" w:eastAsia="MS Mincho" w:hAnsi="Times New Roman" w:cs="Times New Roman"/>
                <w:sz w:val="24"/>
                <w:szCs w:val="24"/>
                <w:lang w:eastAsia="ja-JP"/>
              </w:rPr>
              <w:t xml:space="preserve">Журавлев А. Л. Социальная психология. М., 2006. </w:t>
            </w:r>
          </w:p>
          <w:p w:rsidR="003453A1" w:rsidRPr="003453A1" w:rsidRDefault="003453A1" w:rsidP="00746F3B">
            <w:pPr>
              <w:numPr>
                <w:ilvl w:val="0"/>
                <w:numId w:val="40"/>
              </w:numPr>
              <w:tabs>
                <w:tab w:val="left" w:pos="-360"/>
              </w:tabs>
              <w:spacing w:after="0" w:line="240" w:lineRule="auto"/>
              <w:ind w:left="488"/>
              <w:jc w:val="both"/>
              <w:rPr>
                <w:rFonts w:ascii="Times New Roman" w:eastAsia="MS Mincho" w:hAnsi="Times New Roman" w:cs="Times New Roman"/>
                <w:sz w:val="24"/>
                <w:szCs w:val="24"/>
                <w:lang w:eastAsia="ja-JP"/>
              </w:rPr>
            </w:pPr>
            <w:r w:rsidRPr="003453A1">
              <w:rPr>
                <w:rFonts w:ascii="Times New Roman" w:eastAsia="MS Mincho" w:hAnsi="Times New Roman" w:cs="Times New Roman"/>
                <w:sz w:val="24"/>
                <w:szCs w:val="24"/>
                <w:lang w:eastAsia="ja-JP"/>
              </w:rPr>
              <w:t xml:space="preserve">Гришина Н. В. Психология конфликта. М. [и др.]: СПб., 2008. </w:t>
            </w:r>
          </w:p>
          <w:p w:rsidR="003453A1" w:rsidRPr="003453A1" w:rsidRDefault="003453A1" w:rsidP="003453A1">
            <w:pPr>
              <w:tabs>
                <w:tab w:val="left" w:pos="-360"/>
              </w:tabs>
              <w:spacing w:after="0" w:line="240" w:lineRule="auto"/>
              <w:jc w:val="both"/>
              <w:rPr>
                <w:rFonts w:ascii="Times New Roman" w:eastAsia="MS Mincho" w:hAnsi="Times New Roman" w:cs="Times New Roman"/>
                <w:sz w:val="24"/>
                <w:szCs w:val="24"/>
                <w:lang w:eastAsia="ja-JP"/>
              </w:rPr>
            </w:pPr>
          </w:p>
          <w:p w:rsidR="003453A1" w:rsidRPr="003453A1" w:rsidRDefault="003453A1" w:rsidP="003453A1">
            <w:pPr>
              <w:widowControl w:val="0"/>
              <w:autoSpaceDE w:val="0"/>
              <w:autoSpaceDN w:val="0"/>
              <w:spacing w:after="0" w:line="240" w:lineRule="auto"/>
              <w:ind w:right="34"/>
              <w:jc w:val="both"/>
              <w:rPr>
                <w:rFonts w:ascii="Times New Roman" w:eastAsia="MS Mincho" w:hAnsi="Times New Roman" w:cs="Times New Roman"/>
                <w:b/>
                <w:bCs/>
                <w:sz w:val="24"/>
                <w:szCs w:val="24"/>
                <w:lang w:eastAsia="ja-JP"/>
              </w:rPr>
            </w:pPr>
            <w:r w:rsidRPr="003453A1">
              <w:rPr>
                <w:rFonts w:ascii="Times New Roman" w:eastAsia="MS Mincho" w:hAnsi="Times New Roman" w:cs="Times New Roman"/>
                <w:b/>
                <w:bCs/>
                <w:sz w:val="24"/>
                <w:szCs w:val="24"/>
                <w:lang w:eastAsia="ja-JP"/>
              </w:rPr>
              <w:t>Дополнительная литература и источники:</w:t>
            </w:r>
          </w:p>
          <w:p w:rsidR="003453A1" w:rsidRPr="003453A1" w:rsidRDefault="003453A1" w:rsidP="00746F3B">
            <w:pPr>
              <w:numPr>
                <w:ilvl w:val="0"/>
                <w:numId w:val="39"/>
              </w:numPr>
              <w:spacing w:after="0" w:line="240" w:lineRule="auto"/>
              <w:ind w:left="360"/>
              <w:jc w:val="both"/>
              <w:rPr>
                <w:rFonts w:ascii="Times New Roman" w:eastAsia="MS Mincho" w:hAnsi="Times New Roman" w:cs="Times New Roman"/>
                <w:sz w:val="24"/>
                <w:szCs w:val="24"/>
                <w:lang w:eastAsia="ja-JP"/>
              </w:rPr>
            </w:pPr>
            <w:r w:rsidRPr="003453A1">
              <w:rPr>
                <w:rFonts w:ascii="Times New Roman" w:eastAsia="MS Mincho" w:hAnsi="Times New Roman" w:cs="Times New Roman"/>
                <w:sz w:val="24"/>
                <w:szCs w:val="24"/>
                <w:lang w:eastAsia="ja-JP"/>
              </w:rPr>
              <w:lastRenderedPageBreak/>
              <w:t xml:space="preserve">Обозов Н. Н. Психология межличностных отношений. Киев, 1990. </w:t>
            </w:r>
          </w:p>
          <w:p w:rsidR="003453A1" w:rsidRPr="003453A1" w:rsidRDefault="003453A1" w:rsidP="00746F3B">
            <w:pPr>
              <w:numPr>
                <w:ilvl w:val="0"/>
                <w:numId w:val="39"/>
              </w:numPr>
              <w:spacing w:after="0" w:line="240" w:lineRule="auto"/>
              <w:ind w:left="360"/>
              <w:jc w:val="both"/>
              <w:rPr>
                <w:rFonts w:ascii="Times New Roman" w:eastAsia="MS Mincho" w:hAnsi="Times New Roman" w:cs="Times New Roman"/>
                <w:sz w:val="24"/>
                <w:szCs w:val="24"/>
                <w:lang w:eastAsia="ja-JP"/>
              </w:rPr>
            </w:pPr>
            <w:r w:rsidRPr="003453A1">
              <w:rPr>
                <w:rFonts w:ascii="Times New Roman" w:eastAsia="MS Mincho" w:hAnsi="Times New Roman" w:cs="Times New Roman"/>
                <w:sz w:val="24"/>
                <w:szCs w:val="24"/>
                <w:lang w:eastAsia="ja-JP"/>
              </w:rPr>
              <w:t xml:space="preserve">Психология конфликта: учебно-методическое пособие. Ставрополь, 2007. </w:t>
            </w:r>
          </w:p>
          <w:p w:rsidR="003453A1" w:rsidRPr="003453A1" w:rsidRDefault="003453A1" w:rsidP="00746F3B">
            <w:pPr>
              <w:numPr>
                <w:ilvl w:val="0"/>
                <w:numId w:val="39"/>
              </w:numPr>
              <w:spacing w:after="0" w:line="240" w:lineRule="auto"/>
              <w:ind w:left="360"/>
              <w:jc w:val="both"/>
              <w:rPr>
                <w:rFonts w:ascii="Times New Roman" w:eastAsia="MS Mincho" w:hAnsi="Times New Roman" w:cs="Times New Roman"/>
                <w:sz w:val="28"/>
                <w:szCs w:val="28"/>
                <w:lang w:eastAsia="ja-JP"/>
              </w:rPr>
            </w:pPr>
            <w:r w:rsidRPr="003453A1">
              <w:rPr>
                <w:rFonts w:ascii="Times New Roman" w:eastAsia="MS Mincho" w:hAnsi="Times New Roman" w:cs="Times New Roman"/>
                <w:sz w:val="24"/>
                <w:szCs w:val="24"/>
                <w:lang w:eastAsia="ja-JP"/>
              </w:rPr>
              <w:t>Психология межгрупповых отношений. М., 1983</w:t>
            </w:r>
            <w:r w:rsidRPr="003453A1">
              <w:rPr>
                <w:rFonts w:ascii="Times New Roman" w:eastAsia="MS Mincho" w:hAnsi="Times New Roman" w:cs="Times New Roman"/>
                <w:sz w:val="28"/>
                <w:szCs w:val="28"/>
                <w:lang w:eastAsia="ja-JP"/>
              </w:rPr>
              <w:t>.</w:t>
            </w:r>
          </w:p>
          <w:p w:rsidR="003453A1" w:rsidRPr="003453A1" w:rsidRDefault="003453A1" w:rsidP="00746F3B">
            <w:pPr>
              <w:numPr>
                <w:ilvl w:val="0"/>
                <w:numId w:val="39"/>
              </w:numPr>
              <w:spacing w:after="0" w:line="240" w:lineRule="auto"/>
              <w:ind w:left="360"/>
              <w:jc w:val="both"/>
              <w:rPr>
                <w:rFonts w:ascii="Times New Roman" w:eastAsia="MS Mincho" w:hAnsi="Times New Roman" w:cs="Times New Roman"/>
                <w:sz w:val="28"/>
                <w:szCs w:val="28"/>
                <w:lang w:eastAsia="ja-JP"/>
              </w:rPr>
            </w:pPr>
            <w:r w:rsidRPr="003453A1">
              <w:rPr>
                <w:rFonts w:ascii="Times New Roman" w:eastAsia="MS Mincho" w:hAnsi="Times New Roman" w:cs="Times New Roman"/>
                <w:sz w:val="24"/>
                <w:szCs w:val="24"/>
                <w:lang w:eastAsia="ja-JP"/>
              </w:rPr>
              <w:t>Тренинг делового общения. М., 1998.</w:t>
            </w:r>
          </w:p>
          <w:p w:rsidR="003453A1" w:rsidRPr="003453A1" w:rsidRDefault="003453A1" w:rsidP="003453A1">
            <w:pPr>
              <w:spacing w:after="0" w:line="240" w:lineRule="auto"/>
              <w:jc w:val="both"/>
              <w:rPr>
                <w:rFonts w:ascii="Times New Roman" w:eastAsia="MS Mincho" w:hAnsi="Times New Roman" w:cs="Times New Roman"/>
                <w:sz w:val="24"/>
                <w:szCs w:val="24"/>
                <w:lang w:eastAsia="ja-JP"/>
              </w:rPr>
            </w:pPr>
          </w:p>
        </w:tc>
      </w:tr>
      <w:tr w:rsidR="003453A1" w:rsidRPr="003453A1" w:rsidTr="00D01D21">
        <w:tc>
          <w:tcPr>
            <w:tcW w:w="556" w:type="dxa"/>
            <w:gridSpan w:val="2"/>
          </w:tcPr>
          <w:p w:rsidR="003453A1" w:rsidRPr="003453A1" w:rsidRDefault="003453A1" w:rsidP="003453A1">
            <w:pPr>
              <w:spacing w:after="0" w:line="240" w:lineRule="auto"/>
              <w:jc w:val="center"/>
              <w:rPr>
                <w:rFonts w:ascii="Times New Roman" w:eastAsia="MS Mincho" w:hAnsi="Times New Roman" w:cs="Times New Roman"/>
                <w:sz w:val="24"/>
                <w:szCs w:val="24"/>
                <w:lang w:eastAsia="ja-JP"/>
              </w:rPr>
            </w:pPr>
            <w:r w:rsidRPr="003453A1">
              <w:rPr>
                <w:rFonts w:ascii="Times New Roman" w:eastAsia="MS Mincho" w:hAnsi="Times New Roman" w:cs="Times New Roman"/>
                <w:b/>
                <w:sz w:val="24"/>
                <w:szCs w:val="24"/>
                <w:lang w:eastAsia="ja-JP"/>
              </w:rPr>
              <w:t>3</w:t>
            </w:r>
          </w:p>
        </w:tc>
        <w:tc>
          <w:tcPr>
            <w:tcW w:w="2967" w:type="dxa"/>
          </w:tcPr>
          <w:p w:rsidR="003453A1" w:rsidRPr="003453A1" w:rsidRDefault="003453A1" w:rsidP="003453A1">
            <w:pPr>
              <w:spacing w:after="0" w:line="240" w:lineRule="auto"/>
              <w:jc w:val="both"/>
              <w:rPr>
                <w:rFonts w:ascii="Times New Roman" w:eastAsia="MS Mincho" w:hAnsi="Times New Roman" w:cs="Times New Roman"/>
                <w:sz w:val="24"/>
                <w:szCs w:val="24"/>
                <w:lang w:eastAsia="ja-JP"/>
              </w:rPr>
            </w:pPr>
            <w:r w:rsidRPr="003453A1">
              <w:rPr>
                <w:rFonts w:ascii="Times New Roman" w:eastAsia="MS Mincho" w:hAnsi="Times New Roman" w:cs="Times New Roman"/>
                <w:b/>
                <w:sz w:val="24"/>
                <w:szCs w:val="24"/>
                <w:lang w:eastAsia="ja-JP"/>
              </w:rPr>
              <w:t>Модуль 3. Характеристика трудовых отношений в РФ на современном этапе</w:t>
            </w:r>
          </w:p>
        </w:tc>
        <w:tc>
          <w:tcPr>
            <w:tcW w:w="6048" w:type="dxa"/>
          </w:tcPr>
          <w:p w:rsidR="003453A1" w:rsidRPr="003453A1" w:rsidRDefault="003453A1" w:rsidP="003453A1">
            <w:pPr>
              <w:spacing w:after="0" w:line="240" w:lineRule="auto"/>
              <w:jc w:val="both"/>
              <w:rPr>
                <w:rFonts w:ascii="Times New Roman" w:eastAsia="MS Mincho" w:hAnsi="Times New Roman" w:cs="Times New Roman"/>
                <w:b/>
                <w:sz w:val="24"/>
                <w:szCs w:val="24"/>
                <w:lang w:eastAsia="ja-JP"/>
              </w:rPr>
            </w:pPr>
          </w:p>
        </w:tc>
      </w:tr>
      <w:tr w:rsidR="003453A1" w:rsidRPr="003453A1" w:rsidTr="00D01D21">
        <w:tc>
          <w:tcPr>
            <w:tcW w:w="556" w:type="dxa"/>
            <w:gridSpan w:val="2"/>
          </w:tcPr>
          <w:p w:rsidR="003453A1" w:rsidRPr="003453A1" w:rsidRDefault="003453A1" w:rsidP="003453A1">
            <w:pPr>
              <w:spacing w:after="0" w:line="240" w:lineRule="auto"/>
              <w:jc w:val="center"/>
              <w:rPr>
                <w:rFonts w:ascii="Times New Roman" w:eastAsia="MS Mincho" w:hAnsi="Times New Roman" w:cs="Times New Roman"/>
                <w:b/>
                <w:sz w:val="24"/>
                <w:szCs w:val="24"/>
                <w:lang w:eastAsia="ja-JP"/>
              </w:rPr>
            </w:pPr>
          </w:p>
        </w:tc>
        <w:tc>
          <w:tcPr>
            <w:tcW w:w="2967" w:type="dxa"/>
          </w:tcPr>
          <w:p w:rsidR="003453A1" w:rsidRPr="003453A1" w:rsidRDefault="003453A1" w:rsidP="003453A1">
            <w:pPr>
              <w:spacing w:after="0" w:line="240" w:lineRule="auto"/>
              <w:jc w:val="both"/>
              <w:rPr>
                <w:rFonts w:ascii="Times New Roman" w:eastAsia="MS Mincho" w:hAnsi="Times New Roman" w:cs="Times New Roman"/>
                <w:sz w:val="24"/>
                <w:szCs w:val="24"/>
                <w:lang w:eastAsia="ja-JP"/>
              </w:rPr>
            </w:pPr>
            <w:r w:rsidRPr="003453A1">
              <w:rPr>
                <w:rFonts w:ascii="Times New Roman" w:eastAsia="MS Mincho" w:hAnsi="Times New Roman" w:cs="Times New Roman"/>
                <w:sz w:val="24"/>
                <w:szCs w:val="24"/>
                <w:lang w:eastAsia="ja-JP"/>
              </w:rPr>
              <w:t xml:space="preserve"> Тема 1. Трудовой договор</w:t>
            </w:r>
          </w:p>
          <w:p w:rsidR="003453A1" w:rsidRPr="003453A1" w:rsidRDefault="003453A1" w:rsidP="003453A1">
            <w:pPr>
              <w:spacing w:after="0" w:line="240" w:lineRule="auto"/>
              <w:jc w:val="both"/>
              <w:rPr>
                <w:rFonts w:ascii="Times New Roman" w:eastAsia="MS Mincho" w:hAnsi="Times New Roman" w:cs="Times New Roman"/>
                <w:b/>
                <w:sz w:val="24"/>
                <w:szCs w:val="24"/>
                <w:lang w:eastAsia="ja-JP"/>
              </w:rPr>
            </w:pPr>
          </w:p>
        </w:tc>
        <w:tc>
          <w:tcPr>
            <w:tcW w:w="6048" w:type="dxa"/>
          </w:tcPr>
          <w:p w:rsidR="003453A1" w:rsidRPr="003453A1" w:rsidRDefault="003453A1" w:rsidP="003453A1">
            <w:pPr>
              <w:spacing w:after="0" w:line="240" w:lineRule="auto"/>
              <w:rPr>
                <w:rFonts w:ascii="Times New Roman" w:eastAsia="MS Mincho" w:hAnsi="Times New Roman" w:cs="Times New Roman"/>
                <w:b/>
                <w:sz w:val="24"/>
                <w:szCs w:val="24"/>
                <w:lang w:eastAsia="ja-JP"/>
              </w:rPr>
            </w:pPr>
            <w:r w:rsidRPr="003453A1">
              <w:rPr>
                <w:rFonts w:ascii="Times New Roman" w:eastAsia="MS Mincho" w:hAnsi="Times New Roman" w:cs="Times New Roman"/>
                <w:sz w:val="24"/>
                <w:szCs w:val="24"/>
                <w:lang w:eastAsia="ja-JP"/>
              </w:rPr>
              <w:t>Понятие. Содержание. Порядок заключения, изменения и расторжения.</w:t>
            </w:r>
          </w:p>
        </w:tc>
      </w:tr>
      <w:tr w:rsidR="003453A1" w:rsidRPr="003453A1" w:rsidTr="00D01D21">
        <w:tc>
          <w:tcPr>
            <w:tcW w:w="556" w:type="dxa"/>
            <w:gridSpan w:val="2"/>
          </w:tcPr>
          <w:p w:rsidR="003453A1" w:rsidRPr="003453A1" w:rsidRDefault="003453A1" w:rsidP="003453A1">
            <w:pPr>
              <w:spacing w:after="0" w:line="240" w:lineRule="auto"/>
              <w:jc w:val="center"/>
              <w:rPr>
                <w:rFonts w:ascii="Times New Roman" w:eastAsia="MS Mincho" w:hAnsi="Times New Roman" w:cs="Times New Roman"/>
                <w:sz w:val="24"/>
                <w:szCs w:val="24"/>
                <w:lang w:eastAsia="ja-JP"/>
              </w:rPr>
            </w:pPr>
          </w:p>
        </w:tc>
        <w:tc>
          <w:tcPr>
            <w:tcW w:w="2967" w:type="dxa"/>
          </w:tcPr>
          <w:p w:rsidR="003453A1" w:rsidRPr="003453A1" w:rsidRDefault="003453A1" w:rsidP="003453A1">
            <w:pPr>
              <w:spacing w:after="0" w:line="240" w:lineRule="auto"/>
              <w:rPr>
                <w:rFonts w:ascii="Times New Roman" w:eastAsia="MS Mincho" w:hAnsi="Times New Roman" w:cs="Times New Roman"/>
                <w:sz w:val="24"/>
                <w:szCs w:val="24"/>
                <w:lang w:eastAsia="ja-JP"/>
              </w:rPr>
            </w:pPr>
            <w:r w:rsidRPr="003453A1">
              <w:rPr>
                <w:rFonts w:ascii="Times New Roman" w:eastAsia="MS Mincho" w:hAnsi="Times New Roman" w:cs="Times New Roman"/>
                <w:sz w:val="24"/>
                <w:szCs w:val="24"/>
                <w:lang w:eastAsia="ja-JP"/>
              </w:rPr>
              <w:t>Тема 2. Эффективный контракт</w:t>
            </w:r>
          </w:p>
        </w:tc>
        <w:tc>
          <w:tcPr>
            <w:tcW w:w="6048" w:type="dxa"/>
          </w:tcPr>
          <w:p w:rsidR="003453A1" w:rsidRPr="003453A1" w:rsidRDefault="003453A1" w:rsidP="003453A1">
            <w:pPr>
              <w:spacing w:after="0" w:line="240" w:lineRule="auto"/>
              <w:rPr>
                <w:rFonts w:ascii="Times New Roman" w:eastAsia="MS Mincho" w:hAnsi="Times New Roman" w:cs="Times New Roman"/>
                <w:sz w:val="24"/>
                <w:szCs w:val="24"/>
                <w:lang w:eastAsia="ja-JP"/>
              </w:rPr>
            </w:pPr>
            <w:r w:rsidRPr="003453A1">
              <w:rPr>
                <w:rFonts w:ascii="Times New Roman" w:eastAsia="MS Mincho" w:hAnsi="Times New Roman" w:cs="Times New Roman"/>
                <w:sz w:val="24"/>
                <w:szCs w:val="24"/>
                <w:lang w:eastAsia="ja-JP"/>
              </w:rPr>
              <w:t>Понятие. Содержание. Порядок заключения. Отличие от трудового договора.</w:t>
            </w:r>
          </w:p>
        </w:tc>
      </w:tr>
      <w:tr w:rsidR="003453A1" w:rsidRPr="003453A1" w:rsidTr="00D01D21">
        <w:tc>
          <w:tcPr>
            <w:tcW w:w="556" w:type="dxa"/>
            <w:gridSpan w:val="2"/>
          </w:tcPr>
          <w:p w:rsidR="003453A1" w:rsidRPr="003453A1" w:rsidRDefault="003453A1" w:rsidP="003453A1">
            <w:pPr>
              <w:spacing w:after="0" w:line="240" w:lineRule="auto"/>
              <w:jc w:val="center"/>
              <w:rPr>
                <w:rFonts w:ascii="Times New Roman" w:eastAsia="MS Mincho" w:hAnsi="Times New Roman" w:cs="Times New Roman"/>
                <w:sz w:val="24"/>
                <w:szCs w:val="24"/>
                <w:lang w:eastAsia="ja-JP"/>
              </w:rPr>
            </w:pPr>
          </w:p>
        </w:tc>
        <w:tc>
          <w:tcPr>
            <w:tcW w:w="2967" w:type="dxa"/>
          </w:tcPr>
          <w:p w:rsidR="003453A1" w:rsidRPr="003453A1" w:rsidRDefault="003453A1" w:rsidP="003453A1">
            <w:pPr>
              <w:spacing w:after="0" w:line="240" w:lineRule="auto"/>
              <w:jc w:val="both"/>
              <w:rPr>
                <w:rFonts w:ascii="Times New Roman" w:eastAsia="MS Mincho" w:hAnsi="Times New Roman" w:cs="Times New Roman"/>
                <w:sz w:val="24"/>
                <w:szCs w:val="24"/>
                <w:lang w:eastAsia="ja-JP"/>
              </w:rPr>
            </w:pPr>
            <w:r w:rsidRPr="003453A1">
              <w:rPr>
                <w:rFonts w:ascii="Times New Roman" w:eastAsia="MS Mincho" w:hAnsi="Times New Roman" w:cs="Times New Roman"/>
                <w:b/>
                <w:sz w:val="24"/>
                <w:szCs w:val="24"/>
                <w:lang w:eastAsia="ja-JP"/>
              </w:rPr>
              <w:t>Используемые образовательные технологии</w:t>
            </w:r>
          </w:p>
        </w:tc>
        <w:tc>
          <w:tcPr>
            <w:tcW w:w="6048" w:type="dxa"/>
          </w:tcPr>
          <w:p w:rsidR="003453A1" w:rsidRPr="003453A1" w:rsidRDefault="003453A1" w:rsidP="003453A1">
            <w:pPr>
              <w:spacing w:after="0" w:line="240" w:lineRule="auto"/>
              <w:jc w:val="both"/>
              <w:rPr>
                <w:rFonts w:ascii="Times New Roman" w:eastAsia="MS Mincho" w:hAnsi="Times New Roman" w:cs="Times New Roman"/>
                <w:sz w:val="24"/>
                <w:szCs w:val="24"/>
                <w:lang w:eastAsia="ja-JP"/>
              </w:rPr>
            </w:pPr>
            <w:r w:rsidRPr="003453A1">
              <w:rPr>
                <w:rFonts w:ascii="Times New Roman" w:eastAsia="MS Mincho" w:hAnsi="Times New Roman" w:cs="Times New Roman"/>
                <w:sz w:val="24"/>
                <w:szCs w:val="24"/>
                <w:lang w:eastAsia="ja-JP"/>
              </w:rPr>
              <w:t>Традиционная лекция. Лекция-консультация.</w:t>
            </w:r>
          </w:p>
        </w:tc>
      </w:tr>
      <w:tr w:rsidR="003453A1" w:rsidRPr="003453A1" w:rsidTr="00D01D21">
        <w:tc>
          <w:tcPr>
            <w:tcW w:w="556" w:type="dxa"/>
            <w:gridSpan w:val="2"/>
          </w:tcPr>
          <w:p w:rsidR="003453A1" w:rsidRPr="003453A1" w:rsidRDefault="003453A1" w:rsidP="003453A1">
            <w:pPr>
              <w:spacing w:after="0" w:line="240" w:lineRule="auto"/>
              <w:jc w:val="center"/>
              <w:rPr>
                <w:rFonts w:ascii="Times New Roman" w:eastAsia="MS Mincho" w:hAnsi="Times New Roman" w:cs="Times New Roman"/>
                <w:sz w:val="24"/>
                <w:szCs w:val="24"/>
                <w:lang w:eastAsia="ja-JP"/>
              </w:rPr>
            </w:pPr>
          </w:p>
        </w:tc>
        <w:tc>
          <w:tcPr>
            <w:tcW w:w="2967" w:type="dxa"/>
          </w:tcPr>
          <w:p w:rsidR="003453A1" w:rsidRPr="003453A1" w:rsidRDefault="003453A1" w:rsidP="003453A1">
            <w:pPr>
              <w:spacing w:after="0" w:line="240" w:lineRule="auto"/>
              <w:jc w:val="both"/>
              <w:rPr>
                <w:rFonts w:ascii="Times New Roman" w:eastAsia="MS Mincho" w:hAnsi="Times New Roman" w:cs="Times New Roman"/>
                <w:b/>
                <w:sz w:val="24"/>
                <w:szCs w:val="24"/>
                <w:lang w:eastAsia="ja-JP"/>
              </w:rPr>
            </w:pPr>
            <w:r w:rsidRPr="003453A1">
              <w:rPr>
                <w:rFonts w:ascii="Times New Roman" w:eastAsia="MS Mincho" w:hAnsi="Times New Roman" w:cs="Times New Roman"/>
                <w:b/>
                <w:sz w:val="24"/>
                <w:szCs w:val="24"/>
                <w:lang w:eastAsia="ja-JP"/>
              </w:rPr>
              <w:t>Перечень рекомендуемых учебных изданий, Интернет-ресурсов, дополнительной литературы</w:t>
            </w:r>
          </w:p>
        </w:tc>
        <w:tc>
          <w:tcPr>
            <w:tcW w:w="6048" w:type="dxa"/>
          </w:tcPr>
          <w:p w:rsidR="003453A1" w:rsidRPr="003453A1" w:rsidRDefault="003453A1" w:rsidP="003453A1">
            <w:pPr>
              <w:spacing w:after="0" w:line="240" w:lineRule="auto"/>
              <w:rPr>
                <w:rFonts w:ascii="Times New Roman" w:eastAsia="MS Mincho" w:hAnsi="Times New Roman" w:cs="Times New Roman"/>
                <w:b/>
                <w:bCs/>
                <w:sz w:val="24"/>
                <w:szCs w:val="24"/>
                <w:lang w:eastAsia="ja-JP"/>
              </w:rPr>
            </w:pPr>
            <w:r w:rsidRPr="003453A1">
              <w:rPr>
                <w:rFonts w:ascii="Times New Roman" w:eastAsia="MS Mincho" w:hAnsi="Times New Roman" w:cs="Times New Roman"/>
                <w:b/>
                <w:bCs/>
                <w:sz w:val="24"/>
                <w:szCs w:val="24"/>
                <w:lang w:eastAsia="ja-JP"/>
              </w:rPr>
              <w:t xml:space="preserve">Обязательная </w:t>
            </w:r>
            <w:r w:rsidRPr="003453A1">
              <w:rPr>
                <w:rFonts w:ascii="Times New Roman" w:eastAsia="MS Mincho" w:hAnsi="Times New Roman" w:cs="Times New Roman"/>
                <w:b/>
                <w:color w:val="000000"/>
                <w:sz w:val="24"/>
                <w:szCs w:val="24"/>
                <w:lang w:eastAsia="ja-JP"/>
              </w:rPr>
              <w:t>литература и источники:</w:t>
            </w:r>
          </w:p>
          <w:p w:rsidR="003453A1" w:rsidRPr="003453A1" w:rsidRDefault="003453A1" w:rsidP="003453A1">
            <w:pPr>
              <w:spacing w:after="0" w:line="240" w:lineRule="auto"/>
              <w:rPr>
                <w:rFonts w:ascii="Times New Roman" w:eastAsia="Times New Roman" w:hAnsi="Times New Roman" w:cs="Times New Roman"/>
                <w:szCs w:val="28"/>
                <w:lang w:eastAsia="ru-RU"/>
              </w:rPr>
            </w:pPr>
            <w:r w:rsidRPr="003453A1">
              <w:rPr>
                <w:rFonts w:ascii="Times New Roman" w:eastAsia="MS Mincho" w:hAnsi="Times New Roman" w:cs="Times New Roman"/>
                <w:bCs/>
                <w:szCs w:val="24"/>
                <w:lang w:eastAsia="ja-JP"/>
              </w:rPr>
              <w:t>1</w:t>
            </w:r>
            <w:r w:rsidRPr="003453A1">
              <w:rPr>
                <w:rFonts w:ascii="Times New Roman" w:eastAsia="MS Mincho" w:hAnsi="Times New Roman" w:cs="Times New Roman"/>
                <w:bCs/>
                <w:sz w:val="24"/>
                <w:szCs w:val="24"/>
                <w:lang w:eastAsia="ja-JP"/>
              </w:rPr>
              <w:t xml:space="preserve">.   </w:t>
            </w:r>
            <w:r w:rsidRPr="003453A1">
              <w:rPr>
                <w:rFonts w:ascii="Times New Roman" w:eastAsia="Times New Roman" w:hAnsi="Times New Roman" w:cs="Times New Roman"/>
                <w:szCs w:val="28"/>
                <w:lang w:eastAsia="ru-RU"/>
              </w:rPr>
              <w:t>Федеральный закон от 23 ноября 1995 г. N 175-ФЗ "О порядке разрешения коллективных трудовых споров" // Собрание законодательства Российской Федерации. 27 ноября 1995. № 48. Ст.4557.</w:t>
            </w:r>
          </w:p>
          <w:p w:rsidR="003453A1" w:rsidRPr="003453A1" w:rsidRDefault="003453A1" w:rsidP="003453A1">
            <w:pPr>
              <w:spacing w:after="0" w:line="240" w:lineRule="auto"/>
              <w:rPr>
                <w:rFonts w:ascii="Times New Roman" w:eastAsia="Times New Roman" w:hAnsi="Times New Roman" w:cs="Times New Roman"/>
                <w:szCs w:val="28"/>
                <w:lang w:eastAsia="ru-RU"/>
              </w:rPr>
            </w:pPr>
            <w:r w:rsidRPr="003453A1">
              <w:rPr>
                <w:rFonts w:ascii="Times New Roman" w:eastAsia="Times New Roman" w:hAnsi="Times New Roman" w:cs="Times New Roman"/>
                <w:szCs w:val="28"/>
                <w:lang w:eastAsia="ru-RU"/>
              </w:rPr>
              <w:t xml:space="preserve">2.   Закон Российской Федерации от 11 марта 1992. О коллективных договорах и </w:t>
            </w:r>
            <w:proofErr w:type="gramStart"/>
            <w:r w:rsidRPr="003453A1">
              <w:rPr>
                <w:rFonts w:ascii="Times New Roman" w:eastAsia="Times New Roman" w:hAnsi="Times New Roman" w:cs="Times New Roman"/>
                <w:szCs w:val="28"/>
                <w:lang w:eastAsia="ru-RU"/>
              </w:rPr>
              <w:t>соглашения  /</w:t>
            </w:r>
            <w:proofErr w:type="gramEnd"/>
            <w:r w:rsidRPr="003453A1">
              <w:rPr>
                <w:rFonts w:ascii="Times New Roman" w:eastAsia="Times New Roman" w:hAnsi="Times New Roman" w:cs="Times New Roman"/>
                <w:szCs w:val="28"/>
                <w:lang w:eastAsia="ru-RU"/>
              </w:rPr>
              <w:t>/ Российская газета. 28 апреля 1992.</w:t>
            </w:r>
          </w:p>
          <w:p w:rsidR="003453A1" w:rsidRPr="003453A1" w:rsidRDefault="003453A1" w:rsidP="003453A1">
            <w:pPr>
              <w:spacing w:after="0" w:line="240" w:lineRule="auto"/>
              <w:rPr>
                <w:rFonts w:ascii="Times New Roman" w:eastAsia="Times New Roman" w:hAnsi="Times New Roman" w:cs="Times New Roman"/>
                <w:lang w:eastAsia="ru-RU"/>
              </w:rPr>
            </w:pPr>
            <w:r w:rsidRPr="003453A1">
              <w:rPr>
                <w:rFonts w:ascii="Times New Roman" w:eastAsia="Times New Roman" w:hAnsi="Times New Roman" w:cs="Times New Roman"/>
                <w:szCs w:val="28"/>
                <w:lang w:eastAsia="ru-RU"/>
              </w:rPr>
              <w:t>3</w:t>
            </w:r>
            <w:r w:rsidRPr="003453A1">
              <w:rPr>
                <w:rFonts w:ascii="Times New Roman" w:eastAsia="Times New Roman" w:hAnsi="Times New Roman" w:cs="Times New Roman"/>
                <w:lang w:eastAsia="ru-RU"/>
              </w:rPr>
              <w:t>. Анисимов Л. Н., Анисимов Л. А. Трудовые правоотношения. М., 2005.</w:t>
            </w:r>
          </w:p>
          <w:p w:rsidR="003453A1" w:rsidRPr="003453A1" w:rsidRDefault="003453A1" w:rsidP="003453A1">
            <w:pPr>
              <w:spacing w:after="0" w:line="240" w:lineRule="auto"/>
              <w:rPr>
                <w:rFonts w:ascii="Times New Roman" w:eastAsia="Times New Roman" w:hAnsi="Times New Roman" w:cs="Times New Roman"/>
                <w:lang w:eastAsia="ru-RU"/>
              </w:rPr>
            </w:pPr>
            <w:r w:rsidRPr="003453A1">
              <w:rPr>
                <w:rFonts w:ascii="Times New Roman" w:eastAsia="Times New Roman" w:hAnsi="Times New Roman" w:cs="Times New Roman"/>
                <w:lang w:eastAsia="ru-RU"/>
              </w:rPr>
              <w:t xml:space="preserve">4.   Комментарий к Трудовому кодексу Российской </w:t>
            </w:r>
            <w:proofErr w:type="gramStart"/>
            <w:r w:rsidRPr="003453A1">
              <w:rPr>
                <w:rFonts w:ascii="Times New Roman" w:eastAsia="Times New Roman" w:hAnsi="Times New Roman" w:cs="Times New Roman"/>
                <w:lang w:eastAsia="ru-RU"/>
              </w:rPr>
              <w:t>Федерации  /</w:t>
            </w:r>
            <w:proofErr w:type="gramEnd"/>
            <w:r w:rsidRPr="003453A1">
              <w:rPr>
                <w:rFonts w:ascii="Times New Roman" w:eastAsia="Times New Roman" w:hAnsi="Times New Roman" w:cs="Times New Roman"/>
                <w:lang w:eastAsia="ru-RU"/>
              </w:rPr>
              <w:t xml:space="preserve"> Под ред. К.Н. Гусова. М., 2003.</w:t>
            </w:r>
          </w:p>
          <w:p w:rsidR="003453A1" w:rsidRPr="003453A1" w:rsidRDefault="003453A1" w:rsidP="003453A1">
            <w:pPr>
              <w:spacing w:after="0" w:line="240" w:lineRule="auto"/>
              <w:rPr>
                <w:rFonts w:ascii="Times New Roman" w:eastAsia="Times New Roman" w:hAnsi="Times New Roman" w:cs="Times New Roman"/>
                <w:szCs w:val="28"/>
                <w:lang w:eastAsia="ru-RU"/>
              </w:rPr>
            </w:pPr>
          </w:p>
          <w:p w:rsidR="003453A1" w:rsidRPr="003453A1" w:rsidRDefault="003453A1" w:rsidP="003453A1">
            <w:pPr>
              <w:widowControl w:val="0"/>
              <w:autoSpaceDE w:val="0"/>
              <w:autoSpaceDN w:val="0"/>
              <w:spacing w:after="0" w:line="240" w:lineRule="auto"/>
              <w:ind w:right="1600"/>
              <w:rPr>
                <w:rFonts w:ascii="Times New Roman" w:eastAsia="MS Mincho" w:hAnsi="Times New Roman" w:cs="Times New Roman"/>
                <w:b/>
                <w:color w:val="000000"/>
                <w:sz w:val="24"/>
                <w:szCs w:val="24"/>
                <w:lang w:eastAsia="ru-RU"/>
              </w:rPr>
            </w:pPr>
            <w:r w:rsidRPr="003453A1">
              <w:rPr>
                <w:rFonts w:ascii="Times New Roman" w:eastAsia="MS Mincho" w:hAnsi="Times New Roman" w:cs="Times New Roman"/>
                <w:b/>
                <w:color w:val="000000"/>
                <w:sz w:val="24"/>
                <w:szCs w:val="24"/>
                <w:lang w:eastAsia="ru-RU"/>
              </w:rPr>
              <w:t>Дополнительная литература и источники:</w:t>
            </w:r>
          </w:p>
          <w:p w:rsidR="003453A1" w:rsidRPr="003453A1" w:rsidRDefault="003453A1" w:rsidP="003453A1">
            <w:pPr>
              <w:spacing w:after="0" w:line="240" w:lineRule="auto"/>
              <w:jc w:val="both"/>
              <w:rPr>
                <w:rFonts w:ascii="Times New Roman" w:eastAsia="MS Mincho" w:hAnsi="Times New Roman" w:cs="Times New Roman"/>
                <w:sz w:val="24"/>
                <w:szCs w:val="24"/>
                <w:lang w:eastAsia="ja-JP"/>
              </w:rPr>
            </w:pPr>
            <w:r w:rsidRPr="003453A1">
              <w:rPr>
                <w:rFonts w:ascii="Times New Roman" w:eastAsia="MS Mincho" w:hAnsi="Times New Roman" w:cs="Times New Roman"/>
                <w:sz w:val="24"/>
                <w:szCs w:val="24"/>
                <w:lang w:eastAsia="ja-JP"/>
              </w:rPr>
              <w:t>1. Трудовой кодекс Российской Федерации от 30 декабря 2001 г. № 197-ФЗ // Собрание законодательства Российской Федерации. 7 января 2002г. № 1. Ст. 3.</w:t>
            </w:r>
          </w:p>
          <w:p w:rsidR="003453A1" w:rsidRPr="003453A1" w:rsidRDefault="003453A1" w:rsidP="003453A1">
            <w:pPr>
              <w:spacing w:after="0" w:line="240" w:lineRule="auto"/>
              <w:jc w:val="both"/>
              <w:rPr>
                <w:rFonts w:ascii="Times New Roman" w:eastAsia="MS Mincho" w:hAnsi="Times New Roman" w:cs="Times New Roman"/>
                <w:sz w:val="24"/>
                <w:szCs w:val="24"/>
                <w:lang w:eastAsia="ja-JP"/>
              </w:rPr>
            </w:pPr>
            <w:r w:rsidRPr="003453A1">
              <w:rPr>
                <w:rFonts w:ascii="Times New Roman" w:eastAsia="MS Mincho" w:hAnsi="Times New Roman" w:cs="Times New Roman"/>
                <w:sz w:val="24"/>
                <w:szCs w:val="24"/>
                <w:lang w:eastAsia="ja-JP"/>
              </w:rPr>
              <w:t>2. Федеральный закон от 19 мая 1995 г.№ 82-ФЗ "Об общественных объединениях" // Собрание законодательства Российской Федерации. 22 мая 1995. № 21. Ст.1930.</w:t>
            </w:r>
          </w:p>
          <w:p w:rsidR="003453A1" w:rsidRPr="003453A1" w:rsidRDefault="003453A1" w:rsidP="003453A1">
            <w:pPr>
              <w:spacing w:after="0" w:line="240" w:lineRule="auto"/>
              <w:jc w:val="both"/>
              <w:rPr>
                <w:rFonts w:ascii="Times New Roman" w:eastAsia="MS Mincho" w:hAnsi="Times New Roman" w:cs="Times New Roman"/>
                <w:sz w:val="24"/>
                <w:szCs w:val="24"/>
                <w:lang w:eastAsia="ja-JP"/>
              </w:rPr>
            </w:pPr>
            <w:r w:rsidRPr="003453A1">
              <w:rPr>
                <w:rFonts w:ascii="Times New Roman" w:eastAsia="MS Mincho" w:hAnsi="Times New Roman" w:cs="Times New Roman"/>
                <w:sz w:val="24"/>
                <w:szCs w:val="24"/>
                <w:lang w:eastAsia="ja-JP"/>
              </w:rPr>
              <w:t>3. Федеральный закон от 12 января 1996 г. № 10-ФЗ "О профессиональных союзах, их правах и гарантиях деятельности" // Собрание законодательства Российской Федерации. 15 января 1996. № 3. Ст.148.</w:t>
            </w:r>
          </w:p>
          <w:p w:rsidR="003453A1" w:rsidRPr="003453A1" w:rsidRDefault="003453A1" w:rsidP="003453A1">
            <w:pPr>
              <w:spacing w:after="0" w:line="240" w:lineRule="auto"/>
              <w:jc w:val="both"/>
              <w:rPr>
                <w:rFonts w:ascii="Times New Roman" w:eastAsia="MS Mincho" w:hAnsi="Times New Roman" w:cs="Times New Roman"/>
                <w:sz w:val="24"/>
                <w:szCs w:val="24"/>
                <w:lang w:eastAsia="ja-JP"/>
              </w:rPr>
            </w:pPr>
            <w:r w:rsidRPr="003453A1">
              <w:rPr>
                <w:rFonts w:ascii="Times New Roman" w:eastAsia="MS Mincho" w:hAnsi="Times New Roman" w:cs="Times New Roman"/>
                <w:sz w:val="24"/>
                <w:szCs w:val="24"/>
                <w:lang w:eastAsia="ja-JP"/>
              </w:rPr>
              <w:lastRenderedPageBreak/>
              <w:t>4. Федеральный закон от 24 июля 1998 г. №125-ФЗ "Об обязательном социальном страховании от несчастных случаев на производстве и профессиональных заболеваний" // Собрание законодательства Российской Федерации. 3 августа 1998. № 31. Ст.3803.</w:t>
            </w:r>
          </w:p>
          <w:p w:rsidR="003453A1" w:rsidRPr="003453A1" w:rsidRDefault="003453A1" w:rsidP="003453A1">
            <w:pPr>
              <w:spacing w:after="0" w:line="240" w:lineRule="auto"/>
              <w:jc w:val="both"/>
              <w:rPr>
                <w:rFonts w:ascii="Times New Roman" w:eastAsia="MS Mincho" w:hAnsi="Times New Roman" w:cs="Times New Roman"/>
                <w:sz w:val="24"/>
                <w:szCs w:val="24"/>
                <w:lang w:eastAsia="ja-JP"/>
              </w:rPr>
            </w:pPr>
            <w:r w:rsidRPr="003453A1">
              <w:rPr>
                <w:rFonts w:ascii="Times New Roman" w:eastAsia="MS Mincho" w:hAnsi="Times New Roman" w:cs="Times New Roman"/>
                <w:sz w:val="24"/>
                <w:szCs w:val="24"/>
                <w:lang w:eastAsia="ja-JP"/>
              </w:rPr>
              <w:t>5. Федеральный закон от 15 марта 1999 г. № 48-ФЗ "О дополнении Уголовного кодекса Российской Федерации статьей 145.1" // Собрание законодательства Российской Федерации. 15 марта 1999. № 11. Ст.1255.</w:t>
            </w:r>
          </w:p>
          <w:p w:rsidR="003453A1" w:rsidRPr="003453A1" w:rsidRDefault="003453A1" w:rsidP="003453A1">
            <w:pPr>
              <w:spacing w:after="0" w:line="240" w:lineRule="auto"/>
              <w:jc w:val="both"/>
              <w:rPr>
                <w:rFonts w:ascii="Times New Roman" w:eastAsia="MS Mincho" w:hAnsi="Times New Roman" w:cs="Times New Roman"/>
                <w:sz w:val="24"/>
                <w:szCs w:val="24"/>
                <w:lang w:eastAsia="ja-JP"/>
              </w:rPr>
            </w:pPr>
            <w:r w:rsidRPr="003453A1">
              <w:rPr>
                <w:rFonts w:ascii="Times New Roman" w:eastAsia="MS Mincho" w:hAnsi="Times New Roman" w:cs="Times New Roman"/>
                <w:sz w:val="24"/>
                <w:szCs w:val="24"/>
                <w:lang w:eastAsia="ja-JP"/>
              </w:rPr>
              <w:t>6. Федеральный закон от 16 июля 1999 г. № 165-ФЗ "Об основах обязательного социального страхования" // Собрание законодательства Российской Федерации. 19 июля 1999. № 29. Ст.3686.</w:t>
            </w:r>
          </w:p>
          <w:p w:rsidR="003453A1" w:rsidRPr="003453A1" w:rsidRDefault="003453A1" w:rsidP="003453A1">
            <w:pPr>
              <w:spacing w:after="0" w:line="240" w:lineRule="auto"/>
              <w:jc w:val="both"/>
              <w:rPr>
                <w:rFonts w:ascii="Times New Roman" w:eastAsia="MS Mincho" w:hAnsi="Times New Roman" w:cs="Times New Roman"/>
                <w:sz w:val="24"/>
                <w:szCs w:val="24"/>
                <w:lang w:eastAsia="ja-JP"/>
              </w:rPr>
            </w:pPr>
            <w:r w:rsidRPr="003453A1">
              <w:rPr>
                <w:rFonts w:ascii="Times New Roman" w:eastAsia="MS Mincho" w:hAnsi="Times New Roman" w:cs="Times New Roman"/>
                <w:sz w:val="24"/>
                <w:szCs w:val="24"/>
                <w:lang w:eastAsia="ja-JP"/>
              </w:rPr>
              <w:t>7. Федеральный закон от 17 июля 1999 г. № 181-ФЗ "Об основах охраны труда в Российской Федерации" // Собрание законодательства Российской Федерации. 19 июля 1999. № 29. Ст. 3702.</w:t>
            </w:r>
          </w:p>
          <w:p w:rsidR="003453A1" w:rsidRPr="003453A1" w:rsidRDefault="003453A1" w:rsidP="003453A1">
            <w:pPr>
              <w:spacing w:after="0" w:line="240" w:lineRule="auto"/>
              <w:jc w:val="both"/>
              <w:rPr>
                <w:rFonts w:ascii="Times New Roman" w:eastAsia="MS Mincho" w:hAnsi="Times New Roman" w:cs="Times New Roman"/>
                <w:sz w:val="24"/>
                <w:szCs w:val="24"/>
                <w:lang w:eastAsia="ja-JP"/>
              </w:rPr>
            </w:pPr>
            <w:r w:rsidRPr="003453A1">
              <w:rPr>
                <w:rFonts w:ascii="Times New Roman" w:eastAsia="MS Mincho" w:hAnsi="Times New Roman" w:cs="Times New Roman"/>
                <w:sz w:val="24"/>
                <w:szCs w:val="24"/>
                <w:lang w:eastAsia="ja-JP"/>
              </w:rPr>
              <w:t>8. Федеральный закон от 19 июня 2000 г. № 82-ФЗ "О минимальном размере оплаты труда" // Собрание законодательства Российской Федерации. 26 июня 2000. № 26. Ст.2729.</w:t>
            </w:r>
          </w:p>
          <w:p w:rsidR="003453A1" w:rsidRPr="003453A1" w:rsidRDefault="003453A1" w:rsidP="003453A1">
            <w:pPr>
              <w:spacing w:after="0" w:line="240" w:lineRule="auto"/>
              <w:jc w:val="both"/>
              <w:rPr>
                <w:rFonts w:ascii="Times New Roman" w:eastAsia="MS Mincho" w:hAnsi="Times New Roman" w:cs="Times New Roman"/>
                <w:sz w:val="24"/>
                <w:szCs w:val="24"/>
                <w:lang w:eastAsia="ja-JP"/>
              </w:rPr>
            </w:pPr>
            <w:r w:rsidRPr="003453A1">
              <w:rPr>
                <w:rFonts w:ascii="Times New Roman" w:eastAsia="MS Mincho" w:hAnsi="Times New Roman" w:cs="Times New Roman"/>
                <w:sz w:val="24"/>
                <w:szCs w:val="24"/>
                <w:lang w:eastAsia="ja-JP"/>
              </w:rPr>
              <w:t>9. Федеральный закон от 15 декабря 2001 г. № 167-ФЗ "Об обязательном пенсионном страховании в Российской Федерации" // Собрание законодательства Российской Федерации. 17 декабря 2001. № 51. Ст.4832.</w:t>
            </w:r>
          </w:p>
          <w:p w:rsidR="003453A1" w:rsidRPr="003453A1" w:rsidRDefault="003453A1" w:rsidP="003453A1">
            <w:pPr>
              <w:spacing w:after="0" w:line="240" w:lineRule="auto"/>
              <w:jc w:val="both"/>
              <w:rPr>
                <w:rFonts w:ascii="Times New Roman" w:eastAsia="MS Mincho" w:hAnsi="Times New Roman" w:cs="Times New Roman"/>
                <w:sz w:val="24"/>
                <w:szCs w:val="24"/>
                <w:lang w:eastAsia="ja-JP"/>
              </w:rPr>
            </w:pPr>
            <w:r w:rsidRPr="003453A1">
              <w:rPr>
                <w:rFonts w:ascii="Times New Roman" w:eastAsia="MS Mincho" w:hAnsi="Times New Roman" w:cs="Times New Roman"/>
                <w:sz w:val="24"/>
                <w:szCs w:val="24"/>
                <w:lang w:eastAsia="ja-JP"/>
              </w:rPr>
              <w:t>10. Федеральный закон от 25 июля 2002 г. № 115-ФЗ "О правовом положении иностранных граждан в Российской Федерации" // Собрание законодательства Российской Федерации. 29 июля 2002. № 30. Ст.3032.</w:t>
            </w:r>
          </w:p>
          <w:p w:rsidR="003453A1" w:rsidRPr="003453A1" w:rsidRDefault="003453A1" w:rsidP="003453A1">
            <w:pPr>
              <w:spacing w:after="0" w:line="240" w:lineRule="auto"/>
              <w:jc w:val="both"/>
              <w:rPr>
                <w:rFonts w:ascii="Times New Roman" w:eastAsia="MS Mincho" w:hAnsi="Times New Roman" w:cs="Times New Roman"/>
                <w:sz w:val="24"/>
                <w:szCs w:val="24"/>
                <w:lang w:eastAsia="ja-JP"/>
              </w:rPr>
            </w:pPr>
            <w:r w:rsidRPr="003453A1">
              <w:rPr>
                <w:rFonts w:ascii="Times New Roman" w:eastAsia="MS Mincho" w:hAnsi="Times New Roman" w:cs="Times New Roman"/>
                <w:sz w:val="24"/>
                <w:szCs w:val="24"/>
                <w:lang w:eastAsia="ja-JP"/>
              </w:rPr>
              <w:t>11. Федеральный закон от 27 ноября 2002 г. № 156-ФЗ "Об объединениях работодателей" // Собрание законодательства Российской Федерации. 2 декабря 2002. № 48. Ст.4741.</w:t>
            </w:r>
          </w:p>
          <w:p w:rsidR="003453A1" w:rsidRPr="003453A1" w:rsidRDefault="003453A1" w:rsidP="003453A1">
            <w:pPr>
              <w:spacing w:after="0" w:line="240" w:lineRule="auto"/>
              <w:jc w:val="both"/>
              <w:rPr>
                <w:rFonts w:ascii="Times New Roman" w:eastAsia="MS Mincho" w:hAnsi="Times New Roman" w:cs="Times New Roman"/>
                <w:sz w:val="24"/>
                <w:szCs w:val="24"/>
                <w:lang w:eastAsia="ja-JP"/>
              </w:rPr>
            </w:pPr>
            <w:r w:rsidRPr="003453A1">
              <w:rPr>
                <w:rFonts w:ascii="Times New Roman" w:eastAsia="MS Mincho" w:hAnsi="Times New Roman" w:cs="Times New Roman"/>
                <w:sz w:val="24"/>
                <w:szCs w:val="24"/>
                <w:lang w:eastAsia="ja-JP"/>
              </w:rPr>
              <w:t>12. Постановление Правительства РФ от 11 апреля 2003 г. № 213 "Об особенностях порядка исчисления средней заработной платы" // Собрание законодательства Российской Федерации. 21 апреля 2003. № 16. Ст.1529.</w:t>
            </w:r>
          </w:p>
          <w:p w:rsidR="003453A1" w:rsidRPr="003453A1" w:rsidRDefault="003453A1" w:rsidP="003453A1">
            <w:pPr>
              <w:spacing w:after="0" w:line="240" w:lineRule="auto"/>
              <w:jc w:val="both"/>
              <w:rPr>
                <w:rFonts w:ascii="Times New Roman" w:eastAsia="MS Mincho" w:hAnsi="Times New Roman" w:cs="Times New Roman"/>
                <w:sz w:val="24"/>
                <w:szCs w:val="24"/>
                <w:lang w:eastAsia="ja-JP"/>
              </w:rPr>
            </w:pPr>
            <w:r w:rsidRPr="003453A1">
              <w:rPr>
                <w:rFonts w:ascii="Times New Roman" w:eastAsia="MS Mincho" w:hAnsi="Times New Roman" w:cs="Times New Roman"/>
                <w:sz w:val="24"/>
                <w:szCs w:val="24"/>
                <w:lang w:eastAsia="ja-JP"/>
              </w:rPr>
              <w:t>13. Постановление Правительства РФ от 10 июля 1998 г. № 744 "Об утверждении Устава о дисциплине работников организаций с особо опасным производством в области использования атомной энергии" // Собрание законодательства Российской Федерации. 20 июля 1998. № 29. Ст.3557.</w:t>
            </w:r>
          </w:p>
          <w:p w:rsidR="003453A1" w:rsidRPr="003453A1" w:rsidRDefault="003453A1" w:rsidP="003453A1">
            <w:pPr>
              <w:spacing w:after="0" w:line="240" w:lineRule="auto"/>
              <w:jc w:val="both"/>
              <w:rPr>
                <w:rFonts w:ascii="Times New Roman" w:eastAsia="MS Mincho" w:hAnsi="Times New Roman" w:cs="Times New Roman"/>
                <w:sz w:val="24"/>
                <w:szCs w:val="24"/>
                <w:lang w:eastAsia="ja-JP"/>
              </w:rPr>
            </w:pPr>
            <w:r w:rsidRPr="003453A1">
              <w:rPr>
                <w:rFonts w:ascii="Times New Roman" w:eastAsia="MS Mincho" w:hAnsi="Times New Roman" w:cs="Times New Roman"/>
                <w:sz w:val="24"/>
                <w:szCs w:val="24"/>
                <w:lang w:eastAsia="ja-JP"/>
              </w:rPr>
              <w:t xml:space="preserve">14. Постановление Правительства РФ от 11 ноября 2002 г. № 804 "О Правилах разработки и утверждения </w:t>
            </w:r>
            <w:r w:rsidRPr="003453A1">
              <w:rPr>
                <w:rFonts w:ascii="Times New Roman" w:eastAsia="MS Mincho" w:hAnsi="Times New Roman" w:cs="Times New Roman"/>
                <w:sz w:val="24"/>
                <w:szCs w:val="24"/>
                <w:lang w:eastAsia="ja-JP"/>
              </w:rPr>
              <w:lastRenderedPageBreak/>
              <w:t>типовых норм труда" // Собрание законодательства Российской Федерации. 18 ноября 2002. № 46. Ст.4583.</w:t>
            </w:r>
          </w:p>
          <w:p w:rsidR="003453A1" w:rsidRPr="003453A1" w:rsidRDefault="003453A1" w:rsidP="003453A1">
            <w:pPr>
              <w:spacing w:after="0" w:line="240" w:lineRule="auto"/>
              <w:jc w:val="both"/>
              <w:rPr>
                <w:rFonts w:ascii="Times New Roman" w:eastAsia="MS Mincho" w:hAnsi="Times New Roman" w:cs="Times New Roman"/>
                <w:sz w:val="24"/>
                <w:szCs w:val="24"/>
                <w:lang w:eastAsia="ja-JP"/>
              </w:rPr>
            </w:pPr>
            <w:r w:rsidRPr="003453A1">
              <w:rPr>
                <w:rFonts w:ascii="Times New Roman" w:eastAsia="MS Mincho" w:hAnsi="Times New Roman" w:cs="Times New Roman"/>
                <w:sz w:val="24"/>
                <w:szCs w:val="24"/>
                <w:lang w:eastAsia="ja-JP"/>
              </w:rPr>
              <w:t>15. Постановление Правительства РФ от 25 августа 1992 г. № 621 "Об утверждении Положения о дисциплине работников железнодорожного транспорта Российской Федерации" // Собрание актов Президента и Правительства Российской Федерации. 31 августа 1992. № 9. Ст.608.</w:t>
            </w:r>
          </w:p>
          <w:p w:rsidR="003453A1" w:rsidRPr="003453A1" w:rsidRDefault="003453A1" w:rsidP="003453A1">
            <w:pPr>
              <w:spacing w:after="0" w:line="240" w:lineRule="auto"/>
              <w:jc w:val="both"/>
              <w:rPr>
                <w:rFonts w:ascii="Times New Roman" w:eastAsia="MS Mincho" w:hAnsi="Times New Roman" w:cs="Times New Roman"/>
                <w:sz w:val="24"/>
                <w:szCs w:val="24"/>
                <w:lang w:eastAsia="ja-JP"/>
              </w:rPr>
            </w:pPr>
            <w:r w:rsidRPr="003453A1">
              <w:rPr>
                <w:rFonts w:ascii="Times New Roman" w:eastAsia="MS Mincho" w:hAnsi="Times New Roman" w:cs="Times New Roman"/>
                <w:sz w:val="24"/>
                <w:szCs w:val="24"/>
                <w:lang w:eastAsia="ja-JP"/>
              </w:rPr>
              <w:t>16. Постановление Минтруда РФ от 10 декабря 2002 г. № 77 "Об утверждении Правил аккредитации органов по сертификации и Правил аккредитации испытательных лабораторий" // Бюллетень нормативных актов федеральных органов исполнительной власти. 24 марта 2003. № 12.</w:t>
            </w:r>
          </w:p>
          <w:p w:rsidR="003453A1" w:rsidRPr="003453A1" w:rsidRDefault="003453A1" w:rsidP="003453A1">
            <w:pPr>
              <w:spacing w:after="0" w:line="240" w:lineRule="auto"/>
              <w:jc w:val="both"/>
              <w:rPr>
                <w:rFonts w:ascii="Times New Roman" w:eastAsia="MS Mincho" w:hAnsi="Times New Roman" w:cs="Times New Roman"/>
                <w:sz w:val="24"/>
                <w:szCs w:val="24"/>
                <w:lang w:eastAsia="ja-JP"/>
              </w:rPr>
            </w:pPr>
            <w:r w:rsidRPr="003453A1">
              <w:rPr>
                <w:rFonts w:ascii="Times New Roman" w:eastAsia="MS Mincho" w:hAnsi="Times New Roman" w:cs="Times New Roman"/>
                <w:sz w:val="24"/>
                <w:szCs w:val="24"/>
                <w:lang w:eastAsia="ja-JP"/>
              </w:rPr>
              <w:t>17. Постановление Минтруда РФ от 24 апреля 2002 г. № 28 "О создании Системы сертификации работ по охране труда в организациях" // Вестник Госстандарта России. 2002. № 10.</w:t>
            </w:r>
          </w:p>
          <w:p w:rsidR="003453A1" w:rsidRPr="003453A1" w:rsidRDefault="003453A1" w:rsidP="003453A1">
            <w:pPr>
              <w:spacing w:after="0" w:line="240" w:lineRule="auto"/>
              <w:jc w:val="both"/>
              <w:rPr>
                <w:rFonts w:ascii="Times New Roman" w:eastAsia="MS Mincho" w:hAnsi="Times New Roman" w:cs="Times New Roman"/>
                <w:sz w:val="24"/>
                <w:szCs w:val="24"/>
                <w:lang w:eastAsia="ja-JP"/>
              </w:rPr>
            </w:pPr>
            <w:r w:rsidRPr="003453A1">
              <w:rPr>
                <w:rFonts w:ascii="Times New Roman" w:eastAsia="MS Mincho" w:hAnsi="Times New Roman" w:cs="Times New Roman"/>
                <w:sz w:val="24"/>
                <w:szCs w:val="24"/>
                <w:lang w:eastAsia="ja-JP"/>
              </w:rPr>
              <w:t>18. Квалификационный справочник должностей руководителей, специалистов и других служащих (утв. постановлением Минтруда РФ от 21 августа 1998 г. № 37) (с изменениями от 21 января, 4 августа 2000 г., 20 апреля 2001 г., 31 мая, 20 июня 2002 г., 28 июля, 12 ноября 2003 г., 25 июля 2005 г.) // Сборник. Право на труд. М., 2003.</w:t>
            </w:r>
          </w:p>
          <w:p w:rsidR="003453A1" w:rsidRPr="003453A1" w:rsidRDefault="003453A1" w:rsidP="003453A1">
            <w:pPr>
              <w:spacing w:after="0" w:line="240" w:lineRule="auto"/>
              <w:jc w:val="both"/>
              <w:rPr>
                <w:rFonts w:ascii="Times New Roman" w:eastAsia="MS Mincho" w:hAnsi="Times New Roman" w:cs="Times New Roman"/>
                <w:sz w:val="24"/>
                <w:szCs w:val="24"/>
                <w:lang w:eastAsia="ja-JP"/>
              </w:rPr>
            </w:pPr>
            <w:r w:rsidRPr="003453A1">
              <w:rPr>
                <w:rFonts w:ascii="Times New Roman" w:eastAsia="MS Mincho" w:hAnsi="Times New Roman" w:cs="Times New Roman"/>
                <w:sz w:val="24"/>
                <w:szCs w:val="24"/>
                <w:lang w:eastAsia="ja-JP"/>
              </w:rPr>
              <w:t>19. Кодекс законов о труде Российской Федерации (введен в действие с 1 апреля 1972 г. Законом РСФСР от 9 декабря 1971 г.) // Ведомости Верховного Совета РСФСР. 1971. № 50. ст. 1007; 1973, № 39. ст. 825.</w:t>
            </w:r>
          </w:p>
          <w:p w:rsidR="003453A1" w:rsidRPr="003453A1" w:rsidRDefault="003453A1" w:rsidP="003453A1">
            <w:pPr>
              <w:spacing w:after="0" w:line="240" w:lineRule="auto"/>
              <w:jc w:val="both"/>
              <w:rPr>
                <w:rFonts w:ascii="Times New Roman" w:eastAsia="MS Mincho" w:hAnsi="Times New Roman" w:cs="Times New Roman"/>
                <w:sz w:val="24"/>
                <w:szCs w:val="24"/>
                <w:lang w:eastAsia="ja-JP"/>
              </w:rPr>
            </w:pPr>
            <w:r w:rsidRPr="003453A1">
              <w:rPr>
                <w:rFonts w:ascii="Times New Roman" w:eastAsia="MS Mincho" w:hAnsi="Times New Roman" w:cs="Times New Roman"/>
                <w:sz w:val="24"/>
                <w:szCs w:val="24"/>
                <w:lang w:eastAsia="ja-JP"/>
              </w:rPr>
              <w:t xml:space="preserve">20. Басов В. Н. Внедрение моделей эффективного контракта в образовательных организациях: методические рекомендации. Курск, 2014. </w:t>
            </w:r>
          </w:p>
          <w:p w:rsidR="003453A1" w:rsidRPr="003453A1" w:rsidRDefault="003453A1" w:rsidP="003453A1">
            <w:pPr>
              <w:spacing w:after="0" w:line="240" w:lineRule="auto"/>
              <w:jc w:val="both"/>
              <w:rPr>
                <w:rFonts w:ascii="Times New Roman" w:eastAsia="MS Mincho" w:hAnsi="Times New Roman" w:cs="Times New Roman"/>
                <w:sz w:val="24"/>
                <w:szCs w:val="24"/>
                <w:lang w:eastAsia="ja-JP"/>
              </w:rPr>
            </w:pPr>
            <w:r w:rsidRPr="003453A1">
              <w:rPr>
                <w:rFonts w:ascii="Times New Roman" w:eastAsia="MS Mincho" w:hAnsi="Times New Roman" w:cs="Times New Roman"/>
                <w:sz w:val="24"/>
                <w:szCs w:val="24"/>
                <w:lang w:eastAsia="ja-JP"/>
              </w:rPr>
              <w:t>21. Глазов В. В. Существенные условия трудового договора // Трудовое право. № 10. 2005.</w:t>
            </w:r>
          </w:p>
          <w:p w:rsidR="003453A1" w:rsidRPr="003453A1" w:rsidRDefault="003453A1" w:rsidP="003453A1">
            <w:pPr>
              <w:spacing w:after="0" w:line="240" w:lineRule="auto"/>
              <w:jc w:val="both"/>
              <w:rPr>
                <w:rFonts w:ascii="Times New Roman" w:eastAsia="MS Mincho" w:hAnsi="Times New Roman" w:cs="Times New Roman"/>
                <w:sz w:val="24"/>
                <w:szCs w:val="24"/>
                <w:lang w:eastAsia="ja-JP"/>
              </w:rPr>
            </w:pPr>
            <w:r w:rsidRPr="003453A1">
              <w:rPr>
                <w:rFonts w:ascii="Times New Roman" w:eastAsia="MS Mincho" w:hAnsi="Times New Roman" w:cs="Times New Roman"/>
                <w:sz w:val="24"/>
                <w:szCs w:val="24"/>
                <w:lang w:eastAsia="ja-JP"/>
              </w:rPr>
              <w:t>22. Гуев А. Н. Постатейный комментарий к Трудовому кодексу Российской Федерации. М., 2003.</w:t>
            </w:r>
          </w:p>
          <w:p w:rsidR="003453A1" w:rsidRPr="003453A1" w:rsidRDefault="003453A1" w:rsidP="003453A1">
            <w:pPr>
              <w:spacing w:after="0" w:line="240" w:lineRule="auto"/>
              <w:jc w:val="both"/>
              <w:rPr>
                <w:rFonts w:ascii="Times New Roman" w:eastAsia="MS Mincho" w:hAnsi="Times New Roman" w:cs="Times New Roman"/>
                <w:sz w:val="24"/>
                <w:szCs w:val="24"/>
                <w:lang w:eastAsia="ja-JP"/>
              </w:rPr>
            </w:pPr>
            <w:r w:rsidRPr="003453A1">
              <w:rPr>
                <w:rFonts w:ascii="Times New Roman" w:eastAsia="MS Mincho" w:hAnsi="Times New Roman" w:cs="Times New Roman"/>
                <w:sz w:val="24"/>
                <w:szCs w:val="24"/>
                <w:lang w:eastAsia="ja-JP"/>
              </w:rPr>
              <w:t>23. Забоев К. И. Правовые и философские аспекты гражданско-правового договора. СПб., 2003.</w:t>
            </w:r>
          </w:p>
          <w:p w:rsidR="003453A1" w:rsidRPr="003453A1" w:rsidRDefault="003453A1" w:rsidP="003453A1">
            <w:pPr>
              <w:spacing w:after="0" w:line="240" w:lineRule="auto"/>
              <w:jc w:val="both"/>
              <w:rPr>
                <w:rFonts w:ascii="Times New Roman" w:eastAsia="MS Mincho" w:hAnsi="Times New Roman" w:cs="Times New Roman"/>
                <w:sz w:val="24"/>
                <w:szCs w:val="24"/>
                <w:lang w:eastAsia="ja-JP"/>
              </w:rPr>
            </w:pPr>
            <w:r w:rsidRPr="003453A1">
              <w:rPr>
                <w:rFonts w:ascii="Times New Roman" w:eastAsia="MS Mincho" w:hAnsi="Times New Roman" w:cs="Times New Roman"/>
                <w:sz w:val="24"/>
                <w:szCs w:val="24"/>
                <w:lang w:eastAsia="ja-JP"/>
              </w:rPr>
              <w:t>24. Колобова С. В. Трудовое право России: Учебное пособие для вузов.М., 2005.</w:t>
            </w:r>
          </w:p>
          <w:p w:rsidR="003453A1" w:rsidRPr="003453A1" w:rsidRDefault="003453A1" w:rsidP="003453A1">
            <w:pPr>
              <w:spacing w:after="0" w:line="240" w:lineRule="auto"/>
              <w:jc w:val="both"/>
              <w:rPr>
                <w:rFonts w:ascii="Times New Roman" w:eastAsia="MS Mincho" w:hAnsi="Times New Roman" w:cs="Times New Roman"/>
                <w:sz w:val="24"/>
                <w:szCs w:val="24"/>
                <w:lang w:eastAsia="ja-JP"/>
              </w:rPr>
            </w:pPr>
            <w:r w:rsidRPr="003453A1">
              <w:rPr>
                <w:rFonts w:ascii="Times New Roman" w:eastAsia="MS Mincho" w:hAnsi="Times New Roman" w:cs="Times New Roman"/>
                <w:sz w:val="24"/>
                <w:szCs w:val="24"/>
                <w:lang w:eastAsia="ja-JP"/>
              </w:rPr>
              <w:t>25. Коршунов Ю. Н., Коршунова Т. Ю., Кучма М. И., Шеломов Б. А. Комментарий к Трудовому Кодексу РФ. М., 2002.</w:t>
            </w:r>
          </w:p>
          <w:p w:rsidR="003453A1" w:rsidRPr="003453A1" w:rsidRDefault="003453A1" w:rsidP="003453A1">
            <w:pPr>
              <w:spacing w:after="0" w:line="240" w:lineRule="auto"/>
              <w:jc w:val="both"/>
              <w:rPr>
                <w:rFonts w:ascii="Times New Roman" w:eastAsia="MS Mincho" w:hAnsi="Times New Roman" w:cs="Times New Roman"/>
                <w:sz w:val="24"/>
                <w:szCs w:val="24"/>
                <w:lang w:eastAsia="ja-JP"/>
              </w:rPr>
            </w:pPr>
            <w:r w:rsidRPr="003453A1">
              <w:rPr>
                <w:rFonts w:ascii="Times New Roman" w:eastAsia="MS Mincho" w:hAnsi="Times New Roman" w:cs="Times New Roman"/>
                <w:sz w:val="24"/>
                <w:szCs w:val="24"/>
                <w:lang w:eastAsia="ja-JP"/>
              </w:rPr>
              <w:lastRenderedPageBreak/>
              <w:t>26. Котко Е. А., Иванов М. Д. Содержание (условия) трудового договора и способы их изменения // Налоговый вестник. № 9. 2002.</w:t>
            </w:r>
          </w:p>
          <w:p w:rsidR="003453A1" w:rsidRPr="003453A1" w:rsidRDefault="003453A1" w:rsidP="003453A1">
            <w:pPr>
              <w:spacing w:after="0" w:line="240" w:lineRule="auto"/>
              <w:jc w:val="both"/>
              <w:rPr>
                <w:rFonts w:ascii="Times New Roman" w:eastAsia="MS Mincho" w:hAnsi="Times New Roman" w:cs="Times New Roman"/>
                <w:sz w:val="24"/>
                <w:szCs w:val="24"/>
                <w:lang w:eastAsia="ja-JP"/>
              </w:rPr>
            </w:pPr>
            <w:r w:rsidRPr="003453A1">
              <w:rPr>
                <w:rFonts w:ascii="Times New Roman" w:eastAsia="MS Mincho" w:hAnsi="Times New Roman" w:cs="Times New Roman"/>
                <w:sz w:val="24"/>
                <w:szCs w:val="24"/>
                <w:lang w:eastAsia="ja-JP"/>
              </w:rPr>
              <w:t>27. Крапивин О. М., Власов В. И Трудовой договор. М.,2005.</w:t>
            </w:r>
          </w:p>
          <w:p w:rsidR="003453A1" w:rsidRPr="003453A1" w:rsidRDefault="003453A1" w:rsidP="003453A1">
            <w:pPr>
              <w:spacing w:after="0" w:line="240" w:lineRule="auto"/>
              <w:jc w:val="both"/>
              <w:rPr>
                <w:rFonts w:ascii="Times New Roman" w:eastAsia="MS Mincho" w:hAnsi="Times New Roman" w:cs="Times New Roman"/>
                <w:sz w:val="24"/>
                <w:szCs w:val="24"/>
                <w:lang w:eastAsia="ja-JP"/>
              </w:rPr>
            </w:pPr>
            <w:r w:rsidRPr="003453A1">
              <w:rPr>
                <w:rFonts w:ascii="Times New Roman" w:eastAsia="MS Mincho" w:hAnsi="Times New Roman" w:cs="Times New Roman"/>
                <w:sz w:val="24"/>
                <w:szCs w:val="24"/>
                <w:lang w:eastAsia="ja-JP"/>
              </w:rPr>
              <w:t xml:space="preserve">28. Кротов А. В. Некоторые вопросы информационной свободы человека во взаимоотношениях работника и работодателя // Адвокат. 2005. № 10. </w:t>
            </w:r>
          </w:p>
          <w:p w:rsidR="003453A1" w:rsidRPr="003453A1" w:rsidRDefault="003453A1" w:rsidP="003453A1">
            <w:pPr>
              <w:spacing w:after="0" w:line="240" w:lineRule="auto"/>
              <w:jc w:val="both"/>
              <w:rPr>
                <w:rFonts w:ascii="Times New Roman" w:eastAsia="MS Mincho" w:hAnsi="Times New Roman" w:cs="Times New Roman"/>
                <w:sz w:val="24"/>
                <w:szCs w:val="24"/>
                <w:lang w:eastAsia="ja-JP"/>
              </w:rPr>
            </w:pPr>
            <w:r w:rsidRPr="003453A1">
              <w:rPr>
                <w:rFonts w:ascii="Times New Roman" w:eastAsia="MS Mincho" w:hAnsi="Times New Roman" w:cs="Times New Roman"/>
                <w:sz w:val="24"/>
                <w:szCs w:val="24"/>
                <w:lang w:eastAsia="ja-JP"/>
              </w:rPr>
              <w:t>29. Курбатова М. В., Левин С. Н.  Эффективный контракт в системе высшего образования РФ: теоретические подходы и особенности институционального проектирования /</w:t>
            </w:r>
            <w:proofErr w:type="gramStart"/>
            <w:r w:rsidRPr="003453A1">
              <w:rPr>
                <w:rFonts w:ascii="Times New Roman" w:eastAsia="MS Mincho" w:hAnsi="Times New Roman" w:cs="Times New Roman"/>
                <w:sz w:val="24"/>
                <w:szCs w:val="24"/>
                <w:lang w:eastAsia="ja-JP"/>
              </w:rPr>
              <w:t>/  Journal</w:t>
            </w:r>
            <w:proofErr w:type="gramEnd"/>
            <w:r w:rsidRPr="003453A1">
              <w:rPr>
                <w:rFonts w:ascii="Times New Roman" w:eastAsia="MS Mincho" w:hAnsi="Times New Roman" w:cs="Times New Roman"/>
                <w:sz w:val="24"/>
                <w:szCs w:val="24"/>
                <w:lang w:eastAsia="ja-JP"/>
              </w:rPr>
              <w:t xml:space="preserve"> of Institutional Studies (Журнал институциональных исследований).  Ростов-на-Дону, 2013. № 1. Т.5. </w:t>
            </w:r>
          </w:p>
          <w:p w:rsidR="003453A1" w:rsidRPr="003453A1" w:rsidRDefault="003453A1" w:rsidP="003453A1">
            <w:pPr>
              <w:spacing w:after="0" w:line="240" w:lineRule="auto"/>
              <w:jc w:val="both"/>
              <w:rPr>
                <w:rFonts w:ascii="Times New Roman" w:eastAsia="MS Mincho" w:hAnsi="Times New Roman" w:cs="Times New Roman"/>
                <w:sz w:val="24"/>
                <w:szCs w:val="24"/>
                <w:lang w:eastAsia="ja-JP"/>
              </w:rPr>
            </w:pPr>
            <w:r w:rsidRPr="003453A1">
              <w:rPr>
                <w:rFonts w:ascii="Times New Roman" w:eastAsia="MS Mincho" w:hAnsi="Times New Roman" w:cs="Times New Roman"/>
                <w:sz w:val="24"/>
                <w:szCs w:val="24"/>
                <w:lang w:eastAsia="ja-JP"/>
              </w:rPr>
              <w:t>30. Покровская М. М. Дополнительные условия трудового договора // Трудовое право. № 5. 2003.</w:t>
            </w:r>
          </w:p>
          <w:p w:rsidR="003453A1" w:rsidRPr="003453A1" w:rsidRDefault="003453A1" w:rsidP="003453A1">
            <w:pPr>
              <w:spacing w:after="0" w:line="240" w:lineRule="auto"/>
              <w:jc w:val="both"/>
              <w:rPr>
                <w:rFonts w:ascii="Times New Roman" w:eastAsia="MS Mincho" w:hAnsi="Times New Roman" w:cs="Times New Roman"/>
                <w:sz w:val="24"/>
                <w:szCs w:val="24"/>
                <w:lang w:eastAsia="ja-JP"/>
              </w:rPr>
            </w:pPr>
            <w:r w:rsidRPr="003453A1">
              <w:rPr>
                <w:rFonts w:ascii="Times New Roman" w:eastAsia="MS Mincho" w:hAnsi="Times New Roman" w:cs="Times New Roman"/>
                <w:sz w:val="24"/>
                <w:szCs w:val="24"/>
                <w:lang w:eastAsia="ja-JP"/>
              </w:rPr>
              <w:t xml:space="preserve">31. Раицкая Л.  Зачем университетам эффективный контракт? // МГИМО Университет. [Электронный ресурс]. </w:t>
            </w:r>
            <w:proofErr w:type="gramStart"/>
            <w:r w:rsidRPr="003453A1">
              <w:rPr>
                <w:rFonts w:ascii="Times New Roman" w:eastAsia="MS Mincho" w:hAnsi="Times New Roman" w:cs="Times New Roman"/>
                <w:sz w:val="24"/>
                <w:szCs w:val="24"/>
                <w:lang w:eastAsia="ja-JP"/>
              </w:rPr>
              <w:t>URL:  http://www.mgimo.ru/news/experts/document249763.phtml</w:t>
            </w:r>
            <w:proofErr w:type="gramEnd"/>
            <w:r w:rsidRPr="003453A1">
              <w:rPr>
                <w:rFonts w:ascii="Times New Roman" w:eastAsia="MS Mincho" w:hAnsi="Times New Roman" w:cs="Times New Roman"/>
                <w:sz w:val="24"/>
                <w:szCs w:val="24"/>
                <w:lang w:eastAsia="ja-JP"/>
              </w:rPr>
              <w:t xml:space="preserve"> (дата обращения: 19.01.2015).</w:t>
            </w:r>
          </w:p>
          <w:p w:rsidR="003453A1" w:rsidRPr="003453A1" w:rsidRDefault="003453A1" w:rsidP="003453A1">
            <w:pPr>
              <w:spacing w:after="0" w:line="240" w:lineRule="auto"/>
              <w:jc w:val="both"/>
              <w:rPr>
                <w:rFonts w:ascii="Times New Roman" w:eastAsia="MS Mincho" w:hAnsi="Times New Roman" w:cs="Times New Roman"/>
                <w:sz w:val="24"/>
                <w:szCs w:val="24"/>
                <w:lang w:eastAsia="ja-JP"/>
              </w:rPr>
            </w:pPr>
            <w:r w:rsidRPr="003453A1">
              <w:rPr>
                <w:rFonts w:ascii="Times New Roman" w:eastAsia="MS Mincho" w:hAnsi="Times New Roman" w:cs="Times New Roman"/>
                <w:sz w:val="24"/>
                <w:szCs w:val="24"/>
                <w:lang w:eastAsia="ja-JP"/>
              </w:rPr>
              <w:t xml:space="preserve">32. Смирнова И. Трудовой кодекс пересмотрят в интересах работодателя" (интервью с И. Шкловцом, начальником управления правового обеспечения Федеральной службы по труду и занятости) // Кадровое дело. № 10. </w:t>
            </w:r>
            <w:proofErr w:type="gramStart"/>
            <w:r w:rsidRPr="003453A1">
              <w:rPr>
                <w:rFonts w:ascii="Times New Roman" w:eastAsia="MS Mincho" w:hAnsi="Times New Roman" w:cs="Times New Roman"/>
                <w:sz w:val="24"/>
                <w:szCs w:val="24"/>
                <w:lang w:eastAsia="ja-JP"/>
              </w:rPr>
              <w:t>2005 .</w:t>
            </w:r>
            <w:proofErr w:type="gramEnd"/>
          </w:p>
          <w:p w:rsidR="003453A1" w:rsidRPr="003453A1" w:rsidRDefault="003453A1" w:rsidP="003453A1">
            <w:pPr>
              <w:spacing w:after="0" w:line="240" w:lineRule="auto"/>
              <w:jc w:val="both"/>
              <w:rPr>
                <w:rFonts w:ascii="Times New Roman" w:eastAsia="MS Mincho" w:hAnsi="Times New Roman" w:cs="Times New Roman"/>
                <w:sz w:val="24"/>
                <w:szCs w:val="24"/>
                <w:lang w:eastAsia="ja-JP"/>
              </w:rPr>
            </w:pPr>
            <w:r w:rsidRPr="003453A1">
              <w:rPr>
                <w:rFonts w:ascii="Times New Roman" w:eastAsia="MS Mincho" w:hAnsi="Times New Roman" w:cs="Times New Roman"/>
                <w:sz w:val="24"/>
                <w:szCs w:val="24"/>
                <w:lang w:eastAsia="ja-JP"/>
              </w:rPr>
              <w:t>33. Сойфер В. Г. Трудовое и гражданское законодательство в регулировании трудовых отношений // Законодательство и экономика. № 9. 2005.</w:t>
            </w:r>
          </w:p>
          <w:p w:rsidR="003453A1" w:rsidRPr="003453A1" w:rsidRDefault="003453A1" w:rsidP="003453A1">
            <w:pPr>
              <w:spacing w:after="0" w:line="240" w:lineRule="auto"/>
              <w:jc w:val="both"/>
              <w:rPr>
                <w:rFonts w:ascii="Times New Roman" w:eastAsia="MS Mincho" w:hAnsi="Times New Roman" w:cs="Times New Roman"/>
                <w:sz w:val="24"/>
                <w:szCs w:val="24"/>
                <w:lang w:eastAsia="ja-JP"/>
              </w:rPr>
            </w:pPr>
            <w:r w:rsidRPr="003453A1">
              <w:rPr>
                <w:rFonts w:ascii="Times New Roman" w:eastAsia="MS Mincho" w:hAnsi="Times New Roman" w:cs="Times New Roman"/>
                <w:sz w:val="24"/>
                <w:szCs w:val="24"/>
                <w:lang w:eastAsia="ja-JP"/>
              </w:rPr>
              <w:t>34. Сосна Б. И. Возмещение материального и морального вреда по трудовому законодательству // Гражданин и право. 2002. № 9/10.</w:t>
            </w:r>
          </w:p>
          <w:p w:rsidR="003453A1" w:rsidRPr="003453A1" w:rsidRDefault="003453A1" w:rsidP="003453A1">
            <w:pPr>
              <w:spacing w:after="0" w:line="240" w:lineRule="auto"/>
              <w:jc w:val="both"/>
              <w:rPr>
                <w:rFonts w:ascii="Times New Roman" w:eastAsia="MS Mincho" w:hAnsi="Times New Roman" w:cs="Times New Roman"/>
                <w:sz w:val="24"/>
                <w:szCs w:val="24"/>
                <w:lang w:eastAsia="ja-JP"/>
              </w:rPr>
            </w:pPr>
            <w:r w:rsidRPr="003453A1">
              <w:rPr>
                <w:rFonts w:ascii="Times New Roman" w:eastAsia="MS Mincho" w:hAnsi="Times New Roman" w:cs="Times New Roman"/>
                <w:sz w:val="24"/>
                <w:szCs w:val="24"/>
                <w:lang w:eastAsia="ja-JP"/>
              </w:rPr>
              <w:t>35. Сошникова Т. А. Некоторые проблемы определения правового статуса работника и работодателя // Законодательство и экономика. 2005. № 12.</w:t>
            </w:r>
          </w:p>
          <w:p w:rsidR="003453A1" w:rsidRPr="003453A1" w:rsidRDefault="003453A1" w:rsidP="003453A1">
            <w:pPr>
              <w:spacing w:after="0" w:line="240" w:lineRule="auto"/>
              <w:jc w:val="both"/>
              <w:rPr>
                <w:rFonts w:ascii="Times New Roman" w:eastAsia="MS Mincho" w:hAnsi="Times New Roman" w:cs="Times New Roman"/>
                <w:sz w:val="24"/>
                <w:szCs w:val="24"/>
                <w:lang w:eastAsia="ja-JP"/>
              </w:rPr>
            </w:pPr>
          </w:p>
        </w:tc>
      </w:tr>
      <w:tr w:rsidR="003453A1" w:rsidRPr="003453A1" w:rsidTr="00D01D21">
        <w:tc>
          <w:tcPr>
            <w:tcW w:w="556" w:type="dxa"/>
            <w:gridSpan w:val="2"/>
          </w:tcPr>
          <w:p w:rsidR="003453A1" w:rsidRPr="003453A1" w:rsidRDefault="003453A1" w:rsidP="003453A1">
            <w:pPr>
              <w:spacing w:after="0" w:line="240" w:lineRule="auto"/>
              <w:jc w:val="center"/>
              <w:rPr>
                <w:rFonts w:ascii="Times New Roman" w:eastAsia="MS Mincho" w:hAnsi="Times New Roman" w:cs="Times New Roman"/>
                <w:b/>
                <w:sz w:val="24"/>
                <w:szCs w:val="24"/>
                <w:lang w:eastAsia="ja-JP"/>
              </w:rPr>
            </w:pPr>
            <w:r w:rsidRPr="003453A1">
              <w:rPr>
                <w:rFonts w:ascii="Times New Roman" w:eastAsia="MS Mincho" w:hAnsi="Times New Roman" w:cs="Times New Roman"/>
                <w:b/>
                <w:sz w:val="24"/>
                <w:szCs w:val="24"/>
                <w:lang w:eastAsia="ja-JP"/>
              </w:rPr>
              <w:lastRenderedPageBreak/>
              <w:t>4</w:t>
            </w:r>
          </w:p>
        </w:tc>
        <w:tc>
          <w:tcPr>
            <w:tcW w:w="2967" w:type="dxa"/>
          </w:tcPr>
          <w:p w:rsidR="003453A1" w:rsidRPr="003453A1" w:rsidRDefault="003453A1" w:rsidP="003453A1">
            <w:pPr>
              <w:spacing w:after="0" w:line="240" w:lineRule="auto"/>
              <w:rPr>
                <w:rFonts w:ascii="Times New Roman" w:eastAsia="MS Mincho" w:hAnsi="Times New Roman" w:cs="Times New Roman"/>
                <w:b/>
                <w:sz w:val="24"/>
                <w:szCs w:val="24"/>
                <w:lang w:eastAsia="ja-JP"/>
              </w:rPr>
            </w:pPr>
            <w:r w:rsidRPr="003453A1">
              <w:rPr>
                <w:rFonts w:ascii="Times New Roman" w:eastAsia="MS Mincho" w:hAnsi="Times New Roman" w:cs="Times New Roman"/>
                <w:b/>
                <w:sz w:val="24"/>
                <w:szCs w:val="24"/>
                <w:lang w:eastAsia="ja-JP"/>
              </w:rPr>
              <w:t>Модуль 4. Информационная компетентность преподавателей вузов</w:t>
            </w:r>
          </w:p>
        </w:tc>
        <w:tc>
          <w:tcPr>
            <w:tcW w:w="6048" w:type="dxa"/>
          </w:tcPr>
          <w:p w:rsidR="003453A1" w:rsidRPr="003453A1" w:rsidRDefault="003453A1" w:rsidP="003453A1">
            <w:pPr>
              <w:spacing w:after="0" w:line="240" w:lineRule="auto"/>
              <w:jc w:val="both"/>
              <w:rPr>
                <w:rFonts w:ascii="Times New Roman" w:eastAsia="MS Mincho" w:hAnsi="Times New Roman" w:cs="Times New Roman"/>
                <w:sz w:val="24"/>
                <w:szCs w:val="24"/>
                <w:lang w:eastAsia="ja-JP"/>
              </w:rPr>
            </w:pPr>
          </w:p>
          <w:p w:rsidR="003453A1" w:rsidRPr="003453A1" w:rsidRDefault="003453A1" w:rsidP="003453A1">
            <w:pPr>
              <w:spacing w:after="0" w:line="240" w:lineRule="auto"/>
              <w:jc w:val="right"/>
              <w:rPr>
                <w:rFonts w:ascii="Times New Roman" w:eastAsia="MS Mincho" w:hAnsi="Times New Roman" w:cs="Times New Roman"/>
                <w:sz w:val="24"/>
                <w:szCs w:val="24"/>
                <w:lang w:eastAsia="ja-JP"/>
              </w:rPr>
            </w:pPr>
          </w:p>
        </w:tc>
      </w:tr>
      <w:tr w:rsidR="003453A1" w:rsidRPr="003453A1" w:rsidTr="00D01D21">
        <w:tc>
          <w:tcPr>
            <w:tcW w:w="556" w:type="dxa"/>
            <w:gridSpan w:val="2"/>
          </w:tcPr>
          <w:p w:rsidR="003453A1" w:rsidRPr="003453A1" w:rsidRDefault="003453A1" w:rsidP="003453A1">
            <w:pPr>
              <w:spacing w:after="0" w:line="240" w:lineRule="auto"/>
              <w:jc w:val="center"/>
              <w:rPr>
                <w:rFonts w:ascii="Times New Roman" w:eastAsia="MS Mincho" w:hAnsi="Times New Roman" w:cs="Times New Roman"/>
                <w:b/>
                <w:sz w:val="24"/>
                <w:szCs w:val="24"/>
                <w:lang w:eastAsia="ja-JP"/>
              </w:rPr>
            </w:pPr>
          </w:p>
        </w:tc>
        <w:tc>
          <w:tcPr>
            <w:tcW w:w="2967" w:type="dxa"/>
          </w:tcPr>
          <w:p w:rsidR="003453A1" w:rsidRPr="003453A1" w:rsidRDefault="003453A1" w:rsidP="003453A1">
            <w:pPr>
              <w:spacing w:after="0" w:line="240" w:lineRule="auto"/>
              <w:jc w:val="both"/>
              <w:rPr>
                <w:rFonts w:ascii="Times New Roman" w:eastAsia="MS Mincho" w:hAnsi="Times New Roman" w:cs="Times New Roman"/>
                <w:sz w:val="24"/>
                <w:szCs w:val="24"/>
                <w:lang w:eastAsia="ja-JP"/>
              </w:rPr>
            </w:pPr>
            <w:r w:rsidRPr="003453A1">
              <w:rPr>
                <w:rFonts w:ascii="Times New Roman" w:eastAsia="MS Mincho" w:hAnsi="Times New Roman" w:cs="Times New Roman"/>
                <w:sz w:val="24"/>
                <w:szCs w:val="24"/>
                <w:lang w:eastAsia="ja-JP"/>
              </w:rPr>
              <w:t>Тема 1. Информационные технологии в современном обществе</w:t>
            </w:r>
          </w:p>
        </w:tc>
        <w:tc>
          <w:tcPr>
            <w:tcW w:w="6048" w:type="dxa"/>
          </w:tcPr>
          <w:p w:rsidR="003453A1" w:rsidRPr="003453A1" w:rsidRDefault="003453A1" w:rsidP="003453A1">
            <w:pPr>
              <w:spacing w:after="0" w:line="240" w:lineRule="auto"/>
              <w:jc w:val="both"/>
              <w:rPr>
                <w:rFonts w:ascii="Times New Roman" w:eastAsia="MS Mincho" w:hAnsi="Times New Roman" w:cs="Times New Roman"/>
                <w:sz w:val="24"/>
                <w:szCs w:val="24"/>
                <w:lang w:eastAsia="ja-JP"/>
              </w:rPr>
            </w:pPr>
            <w:r w:rsidRPr="003453A1">
              <w:rPr>
                <w:rFonts w:ascii="Times New Roman" w:eastAsia="MS Mincho" w:hAnsi="Times New Roman" w:cs="Times New Roman"/>
                <w:sz w:val="24"/>
                <w:szCs w:val="24"/>
                <w:lang w:eastAsia="ja-JP"/>
              </w:rPr>
              <w:t>Понятие информационных технологий. Этапы развития информационных технологий (ИТ). Классификации ИТ. Тенденции развития ИТ.</w:t>
            </w:r>
          </w:p>
        </w:tc>
      </w:tr>
      <w:tr w:rsidR="003453A1" w:rsidRPr="003453A1" w:rsidTr="00D01D21">
        <w:tc>
          <w:tcPr>
            <w:tcW w:w="556" w:type="dxa"/>
            <w:gridSpan w:val="2"/>
          </w:tcPr>
          <w:p w:rsidR="003453A1" w:rsidRPr="003453A1" w:rsidRDefault="003453A1" w:rsidP="003453A1">
            <w:pPr>
              <w:spacing w:after="0" w:line="240" w:lineRule="auto"/>
              <w:jc w:val="center"/>
              <w:rPr>
                <w:rFonts w:ascii="Times New Roman" w:eastAsia="MS Mincho" w:hAnsi="Times New Roman" w:cs="Times New Roman"/>
                <w:b/>
                <w:sz w:val="24"/>
                <w:szCs w:val="24"/>
                <w:lang w:eastAsia="ja-JP"/>
              </w:rPr>
            </w:pPr>
          </w:p>
        </w:tc>
        <w:tc>
          <w:tcPr>
            <w:tcW w:w="2967" w:type="dxa"/>
          </w:tcPr>
          <w:p w:rsidR="003453A1" w:rsidRPr="003453A1" w:rsidRDefault="003453A1" w:rsidP="003453A1">
            <w:pPr>
              <w:spacing w:after="0" w:line="240" w:lineRule="auto"/>
              <w:rPr>
                <w:rFonts w:ascii="Times New Roman" w:eastAsia="MS Mincho" w:hAnsi="Times New Roman" w:cs="Times New Roman"/>
                <w:sz w:val="24"/>
                <w:szCs w:val="24"/>
                <w:lang w:eastAsia="ja-JP"/>
              </w:rPr>
            </w:pPr>
            <w:r w:rsidRPr="003453A1">
              <w:rPr>
                <w:rFonts w:ascii="Times New Roman" w:eastAsia="MS Mincho" w:hAnsi="Times New Roman" w:cs="Times New Roman"/>
                <w:sz w:val="24"/>
                <w:szCs w:val="24"/>
                <w:lang w:eastAsia="ja-JP"/>
              </w:rPr>
              <w:t>Тема 2. Технологии поиска информации</w:t>
            </w:r>
          </w:p>
        </w:tc>
        <w:tc>
          <w:tcPr>
            <w:tcW w:w="6048" w:type="dxa"/>
          </w:tcPr>
          <w:p w:rsidR="003453A1" w:rsidRPr="003453A1" w:rsidRDefault="003453A1" w:rsidP="003453A1">
            <w:pPr>
              <w:spacing w:after="0" w:line="240" w:lineRule="auto"/>
              <w:jc w:val="both"/>
              <w:rPr>
                <w:rFonts w:ascii="Times New Roman" w:eastAsia="MS Mincho" w:hAnsi="Times New Roman" w:cs="Times New Roman"/>
                <w:sz w:val="24"/>
                <w:szCs w:val="24"/>
                <w:lang w:eastAsia="ja-JP"/>
              </w:rPr>
            </w:pPr>
            <w:r w:rsidRPr="003453A1">
              <w:rPr>
                <w:rFonts w:ascii="Times New Roman" w:eastAsia="MS Mincho" w:hAnsi="Times New Roman" w:cs="Times New Roman"/>
                <w:sz w:val="24"/>
                <w:szCs w:val="24"/>
                <w:lang w:eastAsia="ja-JP"/>
              </w:rPr>
              <w:t>Понятие поисковых систем. Построение, функционирования поисковых систем. Справочно-правовые поисковые системы.</w:t>
            </w:r>
          </w:p>
        </w:tc>
      </w:tr>
      <w:tr w:rsidR="003453A1" w:rsidRPr="003453A1" w:rsidTr="00D01D21">
        <w:tc>
          <w:tcPr>
            <w:tcW w:w="556" w:type="dxa"/>
            <w:gridSpan w:val="2"/>
          </w:tcPr>
          <w:p w:rsidR="003453A1" w:rsidRPr="003453A1" w:rsidRDefault="003453A1" w:rsidP="003453A1">
            <w:pPr>
              <w:spacing w:after="0" w:line="240" w:lineRule="auto"/>
              <w:jc w:val="center"/>
              <w:rPr>
                <w:rFonts w:ascii="Times New Roman" w:eastAsia="MS Mincho" w:hAnsi="Times New Roman" w:cs="Times New Roman"/>
                <w:b/>
                <w:sz w:val="24"/>
                <w:szCs w:val="24"/>
                <w:lang w:eastAsia="ja-JP"/>
              </w:rPr>
            </w:pPr>
          </w:p>
        </w:tc>
        <w:tc>
          <w:tcPr>
            <w:tcW w:w="2967" w:type="dxa"/>
          </w:tcPr>
          <w:p w:rsidR="003453A1" w:rsidRPr="003453A1" w:rsidRDefault="003453A1" w:rsidP="003453A1">
            <w:pPr>
              <w:spacing w:after="0" w:line="240" w:lineRule="auto"/>
              <w:rPr>
                <w:rFonts w:ascii="Times New Roman" w:eastAsia="MS Mincho" w:hAnsi="Times New Roman" w:cs="Times New Roman"/>
                <w:sz w:val="24"/>
                <w:szCs w:val="24"/>
                <w:lang w:eastAsia="ja-JP"/>
              </w:rPr>
            </w:pPr>
            <w:r w:rsidRPr="003453A1">
              <w:rPr>
                <w:rFonts w:ascii="Times New Roman" w:eastAsia="MS Mincho" w:hAnsi="Times New Roman" w:cs="Times New Roman"/>
                <w:sz w:val="24"/>
                <w:szCs w:val="24"/>
                <w:lang w:eastAsia="ja-JP"/>
              </w:rPr>
              <w:t>Тема 3. Информационная безопасность</w:t>
            </w:r>
          </w:p>
        </w:tc>
        <w:tc>
          <w:tcPr>
            <w:tcW w:w="6048" w:type="dxa"/>
          </w:tcPr>
          <w:p w:rsidR="003453A1" w:rsidRPr="003453A1" w:rsidRDefault="003453A1" w:rsidP="003453A1">
            <w:pPr>
              <w:spacing w:after="0" w:line="240" w:lineRule="auto"/>
              <w:jc w:val="both"/>
              <w:rPr>
                <w:rFonts w:ascii="Times New Roman" w:eastAsia="MS Mincho" w:hAnsi="Times New Roman" w:cs="Times New Roman"/>
                <w:sz w:val="24"/>
                <w:szCs w:val="24"/>
                <w:lang w:eastAsia="ja-JP"/>
              </w:rPr>
            </w:pPr>
            <w:r w:rsidRPr="003453A1">
              <w:rPr>
                <w:rFonts w:ascii="Times New Roman" w:eastAsia="MS Mincho" w:hAnsi="Times New Roman" w:cs="Times New Roman"/>
                <w:sz w:val="24"/>
                <w:szCs w:val="24"/>
                <w:lang w:eastAsia="ja-JP"/>
              </w:rPr>
              <w:t>Доктрина информационной безопасности РФ. Концептуальная модель информационной безопасности. Виды и источники угроз информационной безопасности.</w:t>
            </w:r>
          </w:p>
        </w:tc>
      </w:tr>
      <w:tr w:rsidR="003453A1" w:rsidRPr="003453A1" w:rsidTr="00D01D21">
        <w:tc>
          <w:tcPr>
            <w:tcW w:w="556" w:type="dxa"/>
            <w:gridSpan w:val="2"/>
          </w:tcPr>
          <w:p w:rsidR="003453A1" w:rsidRPr="003453A1" w:rsidRDefault="003453A1" w:rsidP="003453A1">
            <w:pPr>
              <w:spacing w:after="0" w:line="240" w:lineRule="auto"/>
              <w:jc w:val="center"/>
              <w:rPr>
                <w:rFonts w:ascii="Times New Roman" w:eastAsia="MS Mincho" w:hAnsi="Times New Roman" w:cs="Times New Roman"/>
                <w:b/>
                <w:sz w:val="24"/>
                <w:szCs w:val="24"/>
                <w:lang w:eastAsia="ja-JP"/>
              </w:rPr>
            </w:pPr>
          </w:p>
        </w:tc>
        <w:tc>
          <w:tcPr>
            <w:tcW w:w="2967" w:type="dxa"/>
          </w:tcPr>
          <w:p w:rsidR="003453A1" w:rsidRPr="003453A1" w:rsidRDefault="003453A1" w:rsidP="003453A1">
            <w:pPr>
              <w:spacing w:after="0" w:line="240" w:lineRule="auto"/>
              <w:rPr>
                <w:rFonts w:ascii="Times New Roman" w:eastAsia="MS Mincho" w:hAnsi="Times New Roman" w:cs="Times New Roman"/>
                <w:sz w:val="24"/>
                <w:szCs w:val="24"/>
                <w:lang w:eastAsia="ja-JP"/>
              </w:rPr>
            </w:pPr>
            <w:r w:rsidRPr="003453A1">
              <w:rPr>
                <w:rFonts w:ascii="Times New Roman" w:eastAsia="MS Mincho" w:hAnsi="Times New Roman" w:cs="Times New Roman"/>
                <w:b/>
                <w:color w:val="000000"/>
                <w:sz w:val="24"/>
                <w:szCs w:val="24"/>
                <w:lang w:eastAsia="ja-JP"/>
              </w:rPr>
              <w:t>Практические занятия (семинары)</w:t>
            </w:r>
          </w:p>
        </w:tc>
        <w:tc>
          <w:tcPr>
            <w:tcW w:w="6048" w:type="dxa"/>
          </w:tcPr>
          <w:p w:rsidR="003453A1" w:rsidRPr="003453A1" w:rsidRDefault="003453A1" w:rsidP="003453A1">
            <w:pPr>
              <w:spacing w:after="0" w:line="240" w:lineRule="auto"/>
              <w:jc w:val="both"/>
              <w:rPr>
                <w:rFonts w:ascii="Times New Roman" w:eastAsia="MS Mincho" w:hAnsi="Times New Roman" w:cs="Times New Roman"/>
                <w:sz w:val="24"/>
                <w:szCs w:val="24"/>
                <w:lang w:eastAsia="ja-JP"/>
              </w:rPr>
            </w:pPr>
            <w:r w:rsidRPr="003453A1">
              <w:rPr>
                <w:rFonts w:ascii="Times New Roman" w:eastAsia="MS Mincho" w:hAnsi="Times New Roman" w:cs="Times New Roman"/>
                <w:sz w:val="24"/>
                <w:szCs w:val="24"/>
                <w:lang w:eastAsia="ja-JP"/>
              </w:rPr>
              <w:t>1. Работа с поисковыми системами</w:t>
            </w:r>
          </w:p>
          <w:p w:rsidR="003453A1" w:rsidRPr="003453A1" w:rsidRDefault="003453A1" w:rsidP="003453A1">
            <w:pPr>
              <w:spacing w:after="0" w:line="240" w:lineRule="auto"/>
              <w:jc w:val="both"/>
              <w:rPr>
                <w:rFonts w:ascii="Times New Roman" w:eastAsia="MS Mincho" w:hAnsi="Times New Roman" w:cs="Times New Roman"/>
                <w:sz w:val="24"/>
                <w:szCs w:val="24"/>
                <w:lang w:eastAsia="ja-JP"/>
              </w:rPr>
            </w:pPr>
            <w:r w:rsidRPr="003453A1">
              <w:rPr>
                <w:rFonts w:ascii="Times New Roman" w:eastAsia="MS Mincho" w:hAnsi="Times New Roman" w:cs="Times New Roman"/>
                <w:sz w:val="24"/>
                <w:szCs w:val="24"/>
                <w:lang w:eastAsia="ja-JP"/>
              </w:rPr>
              <w:t>2. Информационная безопасность</w:t>
            </w:r>
          </w:p>
        </w:tc>
      </w:tr>
      <w:tr w:rsidR="003453A1" w:rsidRPr="003453A1" w:rsidTr="00D01D21">
        <w:tc>
          <w:tcPr>
            <w:tcW w:w="556" w:type="dxa"/>
            <w:gridSpan w:val="2"/>
          </w:tcPr>
          <w:p w:rsidR="003453A1" w:rsidRPr="003453A1" w:rsidRDefault="003453A1" w:rsidP="003453A1">
            <w:pPr>
              <w:spacing w:after="0" w:line="240" w:lineRule="auto"/>
              <w:jc w:val="center"/>
              <w:rPr>
                <w:rFonts w:ascii="Times New Roman" w:eastAsia="MS Mincho" w:hAnsi="Times New Roman" w:cs="Times New Roman"/>
                <w:b/>
                <w:sz w:val="24"/>
                <w:szCs w:val="24"/>
                <w:lang w:eastAsia="ja-JP"/>
              </w:rPr>
            </w:pPr>
          </w:p>
        </w:tc>
        <w:tc>
          <w:tcPr>
            <w:tcW w:w="2967" w:type="dxa"/>
          </w:tcPr>
          <w:p w:rsidR="003453A1" w:rsidRPr="003453A1" w:rsidRDefault="003453A1" w:rsidP="003453A1">
            <w:pPr>
              <w:spacing w:after="0" w:line="240" w:lineRule="auto"/>
              <w:rPr>
                <w:rFonts w:ascii="Times New Roman" w:eastAsia="MS Mincho" w:hAnsi="Times New Roman" w:cs="Times New Roman"/>
                <w:sz w:val="24"/>
                <w:szCs w:val="24"/>
                <w:lang w:eastAsia="ja-JP"/>
              </w:rPr>
            </w:pPr>
            <w:r w:rsidRPr="003453A1">
              <w:rPr>
                <w:rFonts w:ascii="Times New Roman" w:eastAsia="MS Mincho" w:hAnsi="Times New Roman" w:cs="Times New Roman"/>
                <w:b/>
                <w:sz w:val="24"/>
                <w:szCs w:val="24"/>
                <w:lang w:eastAsia="ja-JP"/>
              </w:rPr>
              <w:t>Используемые образовательные технологии</w:t>
            </w:r>
          </w:p>
        </w:tc>
        <w:tc>
          <w:tcPr>
            <w:tcW w:w="6048" w:type="dxa"/>
          </w:tcPr>
          <w:p w:rsidR="003453A1" w:rsidRPr="003453A1" w:rsidRDefault="003453A1" w:rsidP="003453A1">
            <w:pPr>
              <w:spacing w:after="0" w:line="240" w:lineRule="auto"/>
              <w:jc w:val="both"/>
              <w:rPr>
                <w:rFonts w:ascii="Times New Roman" w:eastAsia="MS Mincho" w:hAnsi="Times New Roman" w:cs="Times New Roman"/>
                <w:sz w:val="24"/>
                <w:szCs w:val="24"/>
                <w:lang w:eastAsia="ja-JP"/>
              </w:rPr>
            </w:pPr>
            <w:r w:rsidRPr="003453A1">
              <w:rPr>
                <w:rFonts w:ascii="Times New Roman" w:eastAsia="MS Mincho" w:hAnsi="Times New Roman" w:cs="Times New Roman"/>
                <w:sz w:val="24"/>
                <w:szCs w:val="24"/>
                <w:lang w:eastAsia="ja-JP"/>
              </w:rPr>
              <w:t>Традиционная лекция. Компьютерные технологии.</w:t>
            </w:r>
          </w:p>
        </w:tc>
      </w:tr>
      <w:tr w:rsidR="003453A1" w:rsidRPr="003453A1" w:rsidTr="00D01D21">
        <w:tc>
          <w:tcPr>
            <w:tcW w:w="556" w:type="dxa"/>
            <w:gridSpan w:val="2"/>
          </w:tcPr>
          <w:p w:rsidR="003453A1" w:rsidRPr="003453A1" w:rsidRDefault="003453A1" w:rsidP="003453A1">
            <w:pPr>
              <w:spacing w:after="0" w:line="240" w:lineRule="auto"/>
              <w:jc w:val="center"/>
              <w:rPr>
                <w:rFonts w:ascii="Times New Roman" w:eastAsia="MS Mincho" w:hAnsi="Times New Roman" w:cs="Times New Roman"/>
                <w:b/>
                <w:sz w:val="24"/>
                <w:szCs w:val="24"/>
                <w:lang w:eastAsia="ja-JP"/>
              </w:rPr>
            </w:pPr>
          </w:p>
        </w:tc>
        <w:tc>
          <w:tcPr>
            <w:tcW w:w="2967" w:type="dxa"/>
          </w:tcPr>
          <w:p w:rsidR="003453A1" w:rsidRPr="003453A1" w:rsidRDefault="003453A1" w:rsidP="003453A1">
            <w:pPr>
              <w:spacing w:after="0" w:line="240" w:lineRule="auto"/>
              <w:rPr>
                <w:rFonts w:ascii="Times New Roman" w:eastAsia="MS Mincho" w:hAnsi="Times New Roman" w:cs="Times New Roman"/>
                <w:b/>
                <w:sz w:val="24"/>
                <w:szCs w:val="24"/>
                <w:lang w:eastAsia="ja-JP"/>
              </w:rPr>
            </w:pPr>
            <w:r w:rsidRPr="003453A1">
              <w:rPr>
                <w:rFonts w:ascii="Times New Roman" w:eastAsia="MS Mincho" w:hAnsi="Times New Roman" w:cs="Times New Roman"/>
                <w:b/>
                <w:sz w:val="24"/>
                <w:szCs w:val="24"/>
                <w:lang w:eastAsia="ja-JP"/>
              </w:rPr>
              <w:t>Самостоятельная работа</w:t>
            </w:r>
          </w:p>
        </w:tc>
        <w:tc>
          <w:tcPr>
            <w:tcW w:w="6048" w:type="dxa"/>
          </w:tcPr>
          <w:p w:rsidR="003453A1" w:rsidRPr="003453A1" w:rsidRDefault="003453A1" w:rsidP="003453A1">
            <w:pPr>
              <w:spacing w:after="0" w:line="240" w:lineRule="auto"/>
              <w:jc w:val="both"/>
              <w:rPr>
                <w:rFonts w:ascii="Times New Roman" w:eastAsia="MS Mincho" w:hAnsi="Times New Roman" w:cs="Times New Roman"/>
                <w:sz w:val="24"/>
                <w:szCs w:val="24"/>
                <w:lang w:eastAsia="ja-JP"/>
              </w:rPr>
            </w:pPr>
            <w:r w:rsidRPr="003453A1">
              <w:rPr>
                <w:rFonts w:ascii="Times New Roman" w:eastAsia="MS Mincho" w:hAnsi="Times New Roman" w:cs="Times New Roman"/>
                <w:sz w:val="24"/>
                <w:szCs w:val="24"/>
                <w:lang w:eastAsia="ja-JP"/>
              </w:rPr>
              <w:t>Информационные технологии в образовании</w:t>
            </w:r>
          </w:p>
        </w:tc>
      </w:tr>
      <w:tr w:rsidR="003453A1" w:rsidRPr="003453A1" w:rsidTr="00D01D21">
        <w:tc>
          <w:tcPr>
            <w:tcW w:w="556" w:type="dxa"/>
            <w:gridSpan w:val="2"/>
          </w:tcPr>
          <w:p w:rsidR="003453A1" w:rsidRPr="003453A1" w:rsidRDefault="003453A1" w:rsidP="003453A1">
            <w:pPr>
              <w:spacing w:after="0" w:line="240" w:lineRule="auto"/>
              <w:jc w:val="center"/>
              <w:rPr>
                <w:rFonts w:ascii="Times New Roman" w:eastAsia="MS Mincho" w:hAnsi="Times New Roman" w:cs="Times New Roman"/>
                <w:b/>
                <w:sz w:val="24"/>
                <w:szCs w:val="24"/>
                <w:lang w:eastAsia="ja-JP"/>
              </w:rPr>
            </w:pPr>
          </w:p>
        </w:tc>
        <w:tc>
          <w:tcPr>
            <w:tcW w:w="2967" w:type="dxa"/>
          </w:tcPr>
          <w:p w:rsidR="003453A1" w:rsidRPr="003453A1" w:rsidRDefault="003453A1" w:rsidP="003453A1">
            <w:pPr>
              <w:spacing w:after="0" w:line="240" w:lineRule="auto"/>
              <w:rPr>
                <w:rFonts w:ascii="Times New Roman" w:eastAsia="MS Mincho" w:hAnsi="Times New Roman" w:cs="Times New Roman"/>
                <w:sz w:val="24"/>
                <w:szCs w:val="24"/>
                <w:lang w:eastAsia="ja-JP"/>
              </w:rPr>
            </w:pPr>
            <w:r w:rsidRPr="003453A1">
              <w:rPr>
                <w:rFonts w:ascii="Times New Roman" w:eastAsia="MS Mincho" w:hAnsi="Times New Roman" w:cs="Times New Roman"/>
                <w:b/>
                <w:sz w:val="24"/>
                <w:szCs w:val="24"/>
                <w:lang w:eastAsia="ja-JP"/>
              </w:rPr>
              <w:t>Перечень рекомендуемых учебных изданий, Интернет-ресурсов, дополнительной литературы</w:t>
            </w:r>
          </w:p>
        </w:tc>
        <w:tc>
          <w:tcPr>
            <w:tcW w:w="6048" w:type="dxa"/>
          </w:tcPr>
          <w:p w:rsidR="003453A1" w:rsidRPr="003453A1" w:rsidRDefault="003453A1" w:rsidP="003453A1">
            <w:pPr>
              <w:spacing w:after="0" w:line="240" w:lineRule="auto"/>
              <w:jc w:val="both"/>
              <w:rPr>
                <w:rFonts w:ascii="Times New Roman" w:eastAsia="MS Mincho" w:hAnsi="Times New Roman" w:cs="Times New Roman"/>
                <w:b/>
                <w:sz w:val="24"/>
                <w:szCs w:val="24"/>
                <w:lang w:eastAsia="ja-JP"/>
              </w:rPr>
            </w:pPr>
            <w:r w:rsidRPr="003453A1">
              <w:rPr>
                <w:rFonts w:ascii="Times New Roman" w:eastAsia="MS Mincho" w:hAnsi="Times New Roman" w:cs="Times New Roman"/>
                <w:b/>
                <w:sz w:val="24"/>
                <w:szCs w:val="24"/>
                <w:lang w:eastAsia="ja-JP"/>
              </w:rPr>
              <w:t>Обязательная</w:t>
            </w:r>
            <w:r w:rsidRPr="003453A1">
              <w:rPr>
                <w:rFonts w:ascii="Times New Roman" w:eastAsia="MS Mincho" w:hAnsi="Times New Roman" w:cs="Times New Roman"/>
                <w:b/>
                <w:color w:val="000000"/>
                <w:sz w:val="24"/>
                <w:szCs w:val="24"/>
                <w:lang w:eastAsia="ja-JP"/>
              </w:rPr>
              <w:t xml:space="preserve"> литература и источники:</w:t>
            </w:r>
          </w:p>
          <w:p w:rsidR="003453A1" w:rsidRPr="003453A1" w:rsidRDefault="003453A1" w:rsidP="003453A1">
            <w:pPr>
              <w:spacing w:after="0" w:line="240" w:lineRule="auto"/>
              <w:jc w:val="both"/>
              <w:rPr>
                <w:rFonts w:ascii="Times New Roman" w:eastAsia="MS Mincho" w:hAnsi="Times New Roman" w:cs="Times New Roman"/>
                <w:sz w:val="24"/>
                <w:szCs w:val="24"/>
                <w:lang w:eastAsia="ja-JP"/>
              </w:rPr>
            </w:pPr>
            <w:r w:rsidRPr="003453A1">
              <w:rPr>
                <w:rFonts w:ascii="Times New Roman" w:eastAsia="MS Mincho" w:hAnsi="Times New Roman" w:cs="Times New Roman"/>
                <w:sz w:val="24"/>
                <w:szCs w:val="24"/>
                <w:lang w:eastAsia="ja-JP"/>
              </w:rPr>
              <w:t>1. Кузнецов П. У. Информационные технологии в юридической деятельности: учебник для бакалавров. Ростов-на-Дону, 2011.</w:t>
            </w:r>
          </w:p>
          <w:p w:rsidR="003453A1" w:rsidRPr="003453A1" w:rsidRDefault="003453A1" w:rsidP="003453A1">
            <w:pPr>
              <w:spacing w:after="0" w:line="240" w:lineRule="auto"/>
              <w:jc w:val="both"/>
              <w:rPr>
                <w:rFonts w:ascii="Times New Roman" w:eastAsia="MS Mincho" w:hAnsi="Times New Roman" w:cs="Times New Roman"/>
                <w:sz w:val="24"/>
                <w:szCs w:val="24"/>
                <w:lang w:eastAsia="ja-JP"/>
              </w:rPr>
            </w:pPr>
            <w:r w:rsidRPr="003453A1">
              <w:rPr>
                <w:rFonts w:ascii="Times New Roman" w:eastAsia="MS Mincho" w:hAnsi="Times New Roman" w:cs="Times New Roman"/>
                <w:sz w:val="24"/>
                <w:szCs w:val="24"/>
                <w:lang w:eastAsia="ja-JP"/>
              </w:rPr>
              <w:t>2. Мельников П. П. Компьютерные технологии в науке и образовании: учеб. пособие. М., 2010.</w:t>
            </w:r>
          </w:p>
          <w:p w:rsidR="003453A1" w:rsidRPr="003453A1" w:rsidRDefault="003453A1" w:rsidP="003453A1">
            <w:pPr>
              <w:spacing w:after="0" w:line="240" w:lineRule="auto"/>
              <w:jc w:val="both"/>
              <w:rPr>
                <w:rFonts w:ascii="Times New Roman" w:eastAsia="MS Mincho" w:hAnsi="Times New Roman" w:cs="Times New Roman"/>
                <w:b/>
                <w:sz w:val="24"/>
                <w:szCs w:val="24"/>
                <w:lang w:eastAsia="ja-JP"/>
              </w:rPr>
            </w:pPr>
          </w:p>
          <w:p w:rsidR="003453A1" w:rsidRPr="003453A1" w:rsidRDefault="003453A1" w:rsidP="003453A1">
            <w:pPr>
              <w:spacing w:after="0" w:line="240" w:lineRule="auto"/>
              <w:jc w:val="both"/>
              <w:rPr>
                <w:rFonts w:ascii="Times New Roman" w:eastAsia="MS Mincho" w:hAnsi="Times New Roman" w:cs="Times New Roman"/>
                <w:b/>
                <w:sz w:val="24"/>
                <w:szCs w:val="24"/>
                <w:lang w:eastAsia="ja-JP"/>
              </w:rPr>
            </w:pPr>
            <w:r w:rsidRPr="003453A1">
              <w:rPr>
                <w:rFonts w:ascii="Times New Roman" w:eastAsia="MS Mincho" w:hAnsi="Times New Roman" w:cs="Times New Roman"/>
                <w:b/>
                <w:sz w:val="24"/>
                <w:szCs w:val="24"/>
                <w:lang w:eastAsia="ja-JP"/>
              </w:rPr>
              <w:t>Дополнительная</w:t>
            </w:r>
            <w:r w:rsidRPr="003453A1">
              <w:rPr>
                <w:rFonts w:ascii="Times New Roman" w:eastAsia="MS Mincho" w:hAnsi="Times New Roman" w:cs="Times New Roman"/>
                <w:b/>
                <w:color w:val="000000"/>
                <w:sz w:val="24"/>
                <w:szCs w:val="24"/>
                <w:lang w:eastAsia="ja-JP"/>
              </w:rPr>
              <w:t xml:space="preserve"> литература и источники:</w:t>
            </w:r>
          </w:p>
          <w:p w:rsidR="003453A1" w:rsidRPr="003453A1" w:rsidRDefault="003453A1" w:rsidP="003453A1">
            <w:pPr>
              <w:spacing w:after="0" w:line="240" w:lineRule="auto"/>
              <w:jc w:val="both"/>
              <w:rPr>
                <w:rFonts w:ascii="Times New Roman" w:eastAsia="MS Mincho" w:hAnsi="Times New Roman" w:cs="Times New Roman"/>
                <w:sz w:val="24"/>
                <w:szCs w:val="24"/>
                <w:lang w:eastAsia="ja-JP"/>
              </w:rPr>
            </w:pPr>
            <w:r w:rsidRPr="003453A1">
              <w:rPr>
                <w:rFonts w:ascii="Times New Roman" w:eastAsia="MS Mincho" w:hAnsi="Times New Roman" w:cs="Times New Roman"/>
                <w:sz w:val="24"/>
                <w:szCs w:val="24"/>
                <w:lang w:eastAsia="ja-JP"/>
              </w:rPr>
              <w:t xml:space="preserve">1. Михеева Е. В. Практикум по информационным технологиям в профессиональной деятельности: учеб. пособие. М., 2004. </w:t>
            </w:r>
          </w:p>
          <w:p w:rsidR="003453A1" w:rsidRPr="003453A1" w:rsidRDefault="003453A1" w:rsidP="003453A1">
            <w:pPr>
              <w:spacing w:after="0" w:line="240" w:lineRule="auto"/>
              <w:jc w:val="both"/>
              <w:rPr>
                <w:rFonts w:ascii="Times New Roman" w:eastAsia="MS Mincho" w:hAnsi="Times New Roman" w:cs="Times New Roman"/>
                <w:sz w:val="24"/>
                <w:szCs w:val="24"/>
                <w:lang w:eastAsia="ja-JP"/>
              </w:rPr>
            </w:pPr>
            <w:r w:rsidRPr="003453A1">
              <w:rPr>
                <w:rFonts w:ascii="Times New Roman" w:eastAsia="MS Mincho" w:hAnsi="Times New Roman" w:cs="Times New Roman"/>
                <w:sz w:val="24"/>
                <w:szCs w:val="24"/>
                <w:lang w:eastAsia="ja-JP"/>
              </w:rPr>
              <w:t xml:space="preserve">2. Морозов А. В. Этапы развития правовой информатизации Минюста России // Вестник Российской правовой академии Министерства юстиции Российской Федерации. 2002. </w:t>
            </w:r>
          </w:p>
          <w:p w:rsidR="003453A1" w:rsidRPr="003453A1" w:rsidRDefault="003453A1" w:rsidP="003453A1">
            <w:pPr>
              <w:spacing w:after="0" w:line="240" w:lineRule="auto"/>
              <w:jc w:val="both"/>
              <w:rPr>
                <w:rFonts w:ascii="Times New Roman" w:eastAsia="MS Mincho" w:hAnsi="Times New Roman" w:cs="Times New Roman"/>
                <w:sz w:val="24"/>
                <w:szCs w:val="24"/>
                <w:lang w:eastAsia="ja-JP"/>
              </w:rPr>
            </w:pPr>
            <w:r w:rsidRPr="003453A1">
              <w:rPr>
                <w:rFonts w:ascii="Times New Roman" w:eastAsia="MS Mincho" w:hAnsi="Times New Roman" w:cs="Times New Roman"/>
                <w:sz w:val="24"/>
                <w:szCs w:val="24"/>
                <w:lang w:eastAsia="ja-JP"/>
              </w:rPr>
              <w:t xml:space="preserve">3. Полякова Т. А. Информационная безопасность в условиях построения информационного общества. М., 2007. </w:t>
            </w:r>
          </w:p>
          <w:p w:rsidR="003453A1" w:rsidRPr="003453A1" w:rsidRDefault="003453A1" w:rsidP="003453A1">
            <w:pPr>
              <w:spacing w:after="0" w:line="240" w:lineRule="auto"/>
              <w:jc w:val="both"/>
              <w:rPr>
                <w:rFonts w:ascii="Times New Roman" w:eastAsia="MS Mincho" w:hAnsi="Times New Roman" w:cs="Times New Roman"/>
                <w:sz w:val="24"/>
                <w:szCs w:val="24"/>
                <w:lang w:eastAsia="ja-JP"/>
              </w:rPr>
            </w:pPr>
            <w:r w:rsidRPr="003453A1">
              <w:rPr>
                <w:rFonts w:ascii="Times New Roman" w:eastAsia="MS Mincho" w:hAnsi="Times New Roman" w:cs="Times New Roman"/>
                <w:sz w:val="24"/>
                <w:szCs w:val="24"/>
                <w:lang w:eastAsia="ja-JP"/>
              </w:rPr>
              <w:t xml:space="preserve">4. Полякова Т. А. О современных тенденциях развития правового регулирования в области обеспечения информационной безопасности при построении информационного общества в России // Вестник РУДН, Серия «Юридические науки». 2008. № 1. </w:t>
            </w:r>
          </w:p>
          <w:p w:rsidR="003453A1" w:rsidRPr="003453A1" w:rsidRDefault="003453A1" w:rsidP="003453A1">
            <w:pPr>
              <w:spacing w:after="0" w:line="240" w:lineRule="auto"/>
              <w:jc w:val="both"/>
              <w:rPr>
                <w:rFonts w:ascii="Times New Roman" w:eastAsia="MS Mincho" w:hAnsi="Times New Roman" w:cs="Times New Roman"/>
                <w:b/>
                <w:sz w:val="24"/>
                <w:szCs w:val="24"/>
                <w:lang w:eastAsia="ja-JP"/>
              </w:rPr>
            </w:pPr>
          </w:p>
          <w:p w:rsidR="003453A1" w:rsidRPr="003453A1" w:rsidRDefault="003453A1" w:rsidP="003453A1">
            <w:pPr>
              <w:spacing w:after="0" w:line="240" w:lineRule="auto"/>
              <w:jc w:val="both"/>
              <w:rPr>
                <w:rFonts w:ascii="Times New Roman" w:eastAsia="MS Mincho" w:hAnsi="Times New Roman" w:cs="Times New Roman"/>
                <w:b/>
                <w:sz w:val="24"/>
                <w:szCs w:val="24"/>
                <w:lang w:eastAsia="ja-JP"/>
              </w:rPr>
            </w:pPr>
          </w:p>
        </w:tc>
      </w:tr>
      <w:tr w:rsidR="003453A1" w:rsidRPr="003453A1" w:rsidTr="00D01D21">
        <w:tc>
          <w:tcPr>
            <w:tcW w:w="556" w:type="dxa"/>
            <w:gridSpan w:val="2"/>
          </w:tcPr>
          <w:p w:rsidR="003453A1" w:rsidRPr="003453A1" w:rsidRDefault="003453A1" w:rsidP="003453A1">
            <w:pPr>
              <w:spacing w:after="0" w:line="240" w:lineRule="auto"/>
              <w:jc w:val="center"/>
              <w:rPr>
                <w:rFonts w:ascii="Times New Roman" w:eastAsia="MS Mincho" w:hAnsi="Times New Roman" w:cs="Times New Roman"/>
                <w:b/>
                <w:sz w:val="24"/>
                <w:szCs w:val="24"/>
                <w:lang w:eastAsia="ja-JP"/>
              </w:rPr>
            </w:pPr>
            <w:r w:rsidRPr="003453A1">
              <w:rPr>
                <w:rFonts w:ascii="Times New Roman" w:eastAsia="MS Mincho" w:hAnsi="Times New Roman" w:cs="Times New Roman"/>
                <w:b/>
                <w:sz w:val="24"/>
                <w:szCs w:val="24"/>
                <w:lang w:eastAsia="ja-JP"/>
              </w:rPr>
              <w:t>5</w:t>
            </w:r>
          </w:p>
        </w:tc>
        <w:tc>
          <w:tcPr>
            <w:tcW w:w="2967" w:type="dxa"/>
          </w:tcPr>
          <w:p w:rsidR="003453A1" w:rsidRPr="003453A1" w:rsidRDefault="003453A1" w:rsidP="003453A1">
            <w:pPr>
              <w:spacing w:after="0" w:line="240" w:lineRule="auto"/>
              <w:rPr>
                <w:rFonts w:ascii="Times New Roman" w:eastAsia="MS Mincho" w:hAnsi="Times New Roman" w:cs="Times New Roman"/>
                <w:b/>
                <w:bCs/>
                <w:color w:val="000000"/>
                <w:sz w:val="24"/>
                <w:szCs w:val="24"/>
                <w:lang w:eastAsia="ja-JP"/>
              </w:rPr>
            </w:pPr>
            <w:r w:rsidRPr="003453A1">
              <w:rPr>
                <w:rFonts w:ascii="Times New Roman" w:eastAsia="MS Mincho" w:hAnsi="Times New Roman" w:cs="Times New Roman"/>
                <w:b/>
                <w:bCs/>
                <w:color w:val="000000"/>
                <w:sz w:val="24"/>
                <w:szCs w:val="24"/>
                <w:lang w:eastAsia="ja-JP"/>
              </w:rPr>
              <w:t>Модуль 5. Основы работы в электронно-образователь-ной среде ТвГУ</w:t>
            </w:r>
          </w:p>
        </w:tc>
        <w:tc>
          <w:tcPr>
            <w:tcW w:w="6048" w:type="dxa"/>
          </w:tcPr>
          <w:p w:rsidR="003453A1" w:rsidRPr="003453A1" w:rsidRDefault="003453A1" w:rsidP="003453A1">
            <w:pPr>
              <w:spacing w:after="0" w:line="240" w:lineRule="auto"/>
              <w:jc w:val="both"/>
              <w:rPr>
                <w:rFonts w:ascii="Times New Roman" w:eastAsia="MS Mincho" w:hAnsi="Times New Roman" w:cs="Times New Roman"/>
                <w:color w:val="000000"/>
                <w:sz w:val="24"/>
                <w:szCs w:val="24"/>
                <w:lang w:eastAsia="ja-JP"/>
              </w:rPr>
            </w:pPr>
          </w:p>
        </w:tc>
      </w:tr>
      <w:tr w:rsidR="003453A1" w:rsidRPr="003453A1" w:rsidTr="00D01D21">
        <w:tc>
          <w:tcPr>
            <w:tcW w:w="556" w:type="dxa"/>
            <w:gridSpan w:val="2"/>
          </w:tcPr>
          <w:p w:rsidR="003453A1" w:rsidRPr="003453A1" w:rsidRDefault="003453A1" w:rsidP="003453A1">
            <w:pPr>
              <w:spacing w:after="0" w:line="240" w:lineRule="auto"/>
              <w:jc w:val="center"/>
              <w:rPr>
                <w:rFonts w:ascii="Times New Roman" w:eastAsia="MS Mincho" w:hAnsi="Times New Roman" w:cs="Times New Roman"/>
                <w:b/>
                <w:sz w:val="24"/>
                <w:szCs w:val="24"/>
                <w:lang w:eastAsia="ja-JP"/>
              </w:rPr>
            </w:pPr>
          </w:p>
        </w:tc>
        <w:tc>
          <w:tcPr>
            <w:tcW w:w="2967" w:type="dxa"/>
          </w:tcPr>
          <w:p w:rsidR="003453A1" w:rsidRPr="003453A1" w:rsidRDefault="003453A1" w:rsidP="003453A1">
            <w:pPr>
              <w:spacing w:after="0" w:line="240" w:lineRule="auto"/>
              <w:rPr>
                <w:rFonts w:ascii="Times New Roman" w:eastAsia="MS Mincho" w:hAnsi="Times New Roman" w:cs="Times New Roman"/>
                <w:b/>
                <w:bCs/>
                <w:sz w:val="24"/>
                <w:szCs w:val="24"/>
                <w:lang w:eastAsia="ja-JP"/>
              </w:rPr>
            </w:pPr>
            <w:r w:rsidRPr="003453A1">
              <w:rPr>
                <w:rFonts w:ascii="Times New Roman" w:eastAsia="MS Mincho" w:hAnsi="Times New Roman" w:cs="Times New Roman"/>
                <w:sz w:val="24"/>
                <w:szCs w:val="24"/>
                <w:lang w:eastAsia="ja-JP"/>
              </w:rPr>
              <w:t xml:space="preserve">Тема 1. Основы построения и </w:t>
            </w:r>
            <w:r w:rsidRPr="003453A1">
              <w:rPr>
                <w:rFonts w:ascii="Times New Roman" w:eastAsia="MS Mincho" w:hAnsi="Times New Roman" w:cs="Times New Roman"/>
                <w:sz w:val="24"/>
                <w:szCs w:val="24"/>
                <w:lang w:eastAsia="ja-JP"/>
              </w:rPr>
              <w:lastRenderedPageBreak/>
              <w:t xml:space="preserve">функционирования </w:t>
            </w:r>
            <w:r w:rsidRPr="003453A1">
              <w:rPr>
                <w:rFonts w:ascii="Times New Roman" w:eastAsia="MS Mincho" w:hAnsi="Times New Roman" w:cs="Times New Roman"/>
                <w:color w:val="000000"/>
                <w:sz w:val="24"/>
                <w:szCs w:val="24"/>
                <w:lang w:eastAsia="ja-JP"/>
              </w:rPr>
              <w:t>ЭОС ТвГУ</w:t>
            </w:r>
          </w:p>
        </w:tc>
        <w:tc>
          <w:tcPr>
            <w:tcW w:w="6048" w:type="dxa"/>
          </w:tcPr>
          <w:p w:rsidR="003453A1" w:rsidRPr="003453A1" w:rsidRDefault="003453A1" w:rsidP="003453A1">
            <w:pPr>
              <w:spacing w:after="0" w:line="240" w:lineRule="auto"/>
              <w:jc w:val="both"/>
              <w:rPr>
                <w:rFonts w:ascii="Times New Roman" w:eastAsia="MS Mincho" w:hAnsi="Times New Roman" w:cs="Times New Roman"/>
                <w:color w:val="000000"/>
                <w:sz w:val="24"/>
                <w:szCs w:val="24"/>
                <w:lang w:eastAsia="ja-JP"/>
              </w:rPr>
            </w:pPr>
            <w:r w:rsidRPr="003453A1">
              <w:rPr>
                <w:rFonts w:ascii="Times New Roman" w:eastAsia="MS Mincho" w:hAnsi="Times New Roman" w:cs="Times New Roman"/>
                <w:color w:val="000000"/>
                <w:sz w:val="24"/>
                <w:szCs w:val="24"/>
                <w:lang w:eastAsia="ja-JP"/>
              </w:rPr>
              <w:lastRenderedPageBreak/>
              <w:t xml:space="preserve">Нормативные основы формирования и функционирования ЭОС. Порядок размещения информации на официальном сайте университета. Обзор </w:t>
            </w:r>
            <w:r w:rsidRPr="003453A1">
              <w:rPr>
                <w:rFonts w:ascii="Times New Roman" w:eastAsia="MS Mincho" w:hAnsi="Times New Roman" w:cs="Times New Roman"/>
                <w:color w:val="000000"/>
                <w:sz w:val="24"/>
                <w:szCs w:val="24"/>
                <w:lang w:eastAsia="ja-JP"/>
              </w:rPr>
              <w:lastRenderedPageBreak/>
              <w:t>основных нормативных документов в сфере ИТ («Положениями о корпоративной сети ТвГУ», «Инструкция пользователя ПК» и др.). Служба технической поддержки ТвГУ.</w:t>
            </w:r>
          </w:p>
        </w:tc>
      </w:tr>
      <w:tr w:rsidR="003453A1" w:rsidRPr="003453A1" w:rsidTr="00D01D21">
        <w:tc>
          <w:tcPr>
            <w:tcW w:w="556" w:type="dxa"/>
            <w:gridSpan w:val="2"/>
          </w:tcPr>
          <w:p w:rsidR="003453A1" w:rsidRPr="003453A1" w:rsidRDefault="003453A1" w:rsidP="003453A1">
            <w:pPr>
              <w:spacing w:after="0" w:line="240" w:lineRule="auto"/>
              <w:jc w:val="center"/>
              <w:rPr>
                <w:rFonts w:ascii="Times New Roman" w:eastAsia="MS Mincho" w:hAnsi="Times New Roman" w:cs="Times New Roman"/>
                <w:b/>
                <w:sz w:val="24"/>
                <w:szCs w:val="24"/>
                <w:lang w:eastAsia="ja-JP"/>
              </w:rPr>
            </w:pPr>
          </w:p>
        </w:tc>
        <w:tc>
          <w:tcPr>
            <w:tcW w:w="2967" w:type="dxa"/>
          </w:tcPr>
          <w:p w:rsidR="003453A1" w:rsidRPr="003453A1" w:rsidRDefault="003453A1" w:rsidP="003453A1">
            <w:pPr>
              <w:spacing w:after="0" w:line="240" w:lineRule="auto"/>
              <w:rPr>
                <w:rFonts w:ascii="Times New Roman" w:eastAsia="MS Mincho" w:hAnsi="Times New Roman" w:cs="Times New Roman"/>
                <w:color w:val="000000"/>
                <w:sz w:val="24"/>
                <w:szCs w:val="24"/>
                <w:lang w:eastAsia="ja-JP"/>
              </w:rPr>
            </w:pPr>
            <w:r w:rsidRPr="003453A1">
              <w:rPr>
                <w:rFonts w:ascii="Times New Roman" w:eastAsia="MS Mincho" w:hAnsi="Times New Roman" w:cs="Times New Roman"/>
                <w:sz w:val="24"/>
                <w:szCs w:val="24"/>
                <w:lang w:eastAsia="ja-JP"/>
              </w:rPr>
              <w:t xml:space="preserve">Тема 2. </w:t>
            </w:r>
            <w:r w:rsidRPr="003453A1">
              <w:rPr>
                <w:rFonts w:ascii="Times New Roman" w:eastAsia="MS Mincho" w:hAnsi="Times New Roman" w:cs="Times New Roman"/>
                <w:color w:val="000000"/>
                <w:sz w:val="24"/>
                <w:szCs w:val="24"/>
                <w:lang w:eastAsia="ja-JP"/>
              </w:rPr>
              <w:t>Регистрация в ЭОС ТвГУ</w:t>
            </w:r>
          </w:p>
        </w:tc>
        <w:tc>
          <w:tcPr>
            <w:tcW w:w="6048" w:type="dxa"/>
          </w:tcPr>
          <w:p w:rsidR="003453A1" w:rsidRPr="003453A1" w:rsidRDefault="003453A1" w:rsidP="003453A1">
            <w:pPr>
              <w:spacing w:after="0" w:line="240" w:lineRule="auto"/>
              <w:jc w:val="both"/>
              <w:rPr>
                <w:rFonts w:ascii="Times New Roman" w:eastAsia="MS Mincho" w:hAnsi="Times New Roman" w:cs="Times New Roman"/>
                <w:color w:val="000000"/>
                <w:sz w:val="24"/>
                <w:szCs w:val="24"/>
                <w:lang w:eastAsia="ja-JP"/>
              </w:rPr>
            </w:pPr>
            <w:r w:rsidRPr="003453A1">
              <w:rPr>
                <w:rFonts w:ascii="Times New Roman" w:eastAsia="MS Mincho" w:hAnsi="Times New Roman" w:cs="Times New Roman"/>
                <w:color w:val="000000"/>
                <w:sz w:val="24"/>
                <w:szCs w:val="24"/>
                <w:lang w:eastAsia="ja-JP"/>
              </w:rPr>
              <w:t>Заявки на доступ к корпоративной сети ТвГУ и электронной почте. Процедура первого входа в систему.</w:t>
            </w:r>
          </w:p>
        </w:tc>
      </w:tr>
      <w:tr w:rsidR="003453A1" w:rsidRPr="003453A1" w:rsidTr="00D01D21">
        <w:tc>
          <w:tcPr>
            <w:tcW w:w="556" w:type="dxa"/>
            <w:gridSpan w:val="2"/>
          </w:tcPr>
          <w:p w:rsidR="003453A1" w:rsidRPr="003453A1" w:rsidRDefault="003453A1" w:rsidP="003453A1">
            <w:pPr>
              <w:spacing w:after="0" w:line="240" w:lineRule="auto"/>
              <w:jc w:val="center"/>
              <w:rPr>
                <w:rFonts w:ascii="Times New Roman" w:eastAsia="MS Mincho" w:hAnsi="Times New Roman" w:cs="Times New Roman"/>
                <w:b/>
                <w:sz w:val="24"/>
                <w:szCs w:val="24"/>
                <w:lang w:eastAsia="ja-JP"/>
              </w:rPr>
            </w:pPr>
          </w:p>
        </w:tc>
        <w:tc>
          <w:tcPr>
            <w:tcW w:w="2967" w:type="dxa"/>
          </w:tcPr>
          <w:p w:rsidR="003453A1" w:rsidRPr="003453A1" w:rsidRDefault="003453A1" w:rsidP="003453A1">
            <w:pPr>
              <w:spacing w:after="0" w:line="240" w:lineRule="auto"/>
              <w:rPr>
                <w:rFonts w:ascii="Times New Roman" w:eastAsia="MS Mincho" w:hAnsi="Times New Roman" w:cs="Times New Roman"/>
                <w:sz w:val="24"/>
                <w:szCs w:val="24"/>
                <w:lang w:eastAsia="ja-JP"/>
              </w:rPr>
            </w:pPr>
            <w:r w:rsidRPr="003453A1">
              <w:rPr>
                <w:rFonts w:ascii="Times New Roman" w:eastAsia="MS Mincho" w:hAnsi="Times New Roman" w:cs="Times New Roman"/>
                <w:sz w:val="24"/>
                <w:szCs w:val="24"/>
                <w:lang w:eastAsia="ja-JP"/>
              </w:rPr>
              <w:t>Тема 3. Основы работы деканатов с личными делами студентов в электронно-образовательной среде</w:t>
            </w:r>
          </w:p>
        </w:tc>
        <w:tc>
          <w:tcPr>
            <w:tcW w:w="6048" w:type="dxa"/>
          </w:tcPr>
          <w:p w:rsidR="003453A1" w:rsidRPr="003453A1" w:rsidRDefault="003453A1" w:rsidP="003453A1">
            <w:pPr>
              <w:spacing w:after="0" w:line="240" w:lineRule="auto"/>
              <w:jc w:val="both"/>
              <w:rPr>
                <w:rFonts w:ascii="Times New Roman" w:eastAsia="MS Mincho" w:hAnsi="Times New Roman" w:cs="Times New Roman"/>
                <w:color w:val="000000"/>
                <w:sz w:val="24"/>
                <w:szCs w:val="24"/>
                <w:lang w:eastAsia="ja-JP"/>
              </w:rPr>
            </w:pPr>
            <w:r w:rsidRPr="003453A1">
              <w:rPr>
                <w:rFonts w:ascii="Times New Roman" w:eastAsia="MS Mincho" w:hAnsi="Times New Roman" w:cs="Times New Roman"/>
                <w:color w:val="000000"/>
                <w:sz w:val="24"/>
                <w:szCs w:val="24"/>
                <w:lang w:eastAsia="ja-JP"/>
              </w:rPr>
              <w:t>Работа с личными делами студентов, учет успеваемости студентов, фиксация движения контингента, формирование отчетности.</w:t>
            </w:r>
          </w:p>
        </w:tc>
      </w:tr>
      <w:tr w:rsidR="003453A1" w:rsidRPr="003453A1" w:rsidTr="00D01D21">
        <w:tc>
          <w:tcPr>
            <w:tcW w:w="556" w:type="dxa"/>
            <w:gridSpan w:val="2"/>
          </w:tcPr>
          <w:p w:rsidR="003453A1" w:rsidRPr="003453A1" w:rsidRDefault="003453A1" w:rsidP="003453A1">
            <w:pPr>
              <w:spacing w:after="0" w:line="240" w:lineRule="auto"/>
              <w:jc w:val="center"/>
              <w:rPr>
                <w:rFonts w:ascii="Times New Roman" w:eastAsia="MS Mincho" w:hAnsi="Times New Roman" w:cs="Times New Roman"/>
                <w:b/>
                <w:sz w:val="24"/>
                <w:szCs w:val="24"/>
                <w:lang w:eastAsia="ja-JP"/>
              </w:rPr>
            </w:pPr>
          </w:p>
        </w:tc>
        <w:tc>
          <w:tcPr>
            <w:tcW w:w="2967" w:type="dxa"/>
          </w:tcPr>
          <w:p w:rsidR="003453A1" w:rsidRPr="003453A1" w:rsidRDefault="003453A1" w:rsidP="003453A1">
            <w:pPr>
              <w:spacing w:after="0" w:line="240" w:lineRule="auto"/>
              <w:rPr>
                <w:rFonts w:ascii="Times New Roman" w:eastAsia="MS Mincho" w:hAnsi="Times New Roman" w:cs="Times New Roman"/>
                <w:sz w:val="24"/>
                <w:szCs w:val="24"/>
                <w:lang w:eastAsia="ja-JP"/>
              </w:rPr>
            </w:pPr>
            <w:r w:rsidRPr="003453A1">
              <w:rPr>
                <w:rFonts w:ascii="Times New Roman" w:eastAsia="MS Mincho" w:hAnsi="Times New Roman" w:cs="Times New Roman"/>
                <w:b/>
                <w:bCs/>
                <w:sz w:val="24"/>
                <w:szCs w:val="24"/>
                <w:lang w:eastAsia="ja-JP"/>
              </w:rPr>
              <w:t>Практические занятия (семинары)</w:t>
            </w:r>
          </w:p>
        </w:tc>
        <w:tc>
          <w:tcPr>
            <w:tcW w:w="6048" w:type="dxa"/>
          </w:tcPr>
          <w:p w:rsidR="003453A1" w:rsidRPr="003453A1" w:rsidRDefault="003453A1" w:rsidP="00746F3B">
            <w:pPr>
              <w:numPr>
                <w:ilvl w:val="0"/>
                <w:numId w:val="12"/>
              </w:numPr>
              <w:spacing w:after="0" w:line="240" w:lineRule="auto"/>
              <w:contextualSpacing/>
              <w:jc w:val="both"/>
              <w:rPr>
                <w:rFonts w:ascii="Times New Roman" w:eastAsia="Times New Roman" w:hAnsi="Times New Roman" w:cs="Times New Roman"/>
                <w:color w:val="000000"/>
                <w:sz w:val="24"/>
                <w:szCs w:val="24"/>
                <w:lang w:eastAsia="ru-RU"/>
              </w:rPr>
            </w:pPr>
            <w:r w:rsidRPr="003453A1">
              <w:rPr>
                <w:rFonts w:ascii="Times New Roman" w:eastAsia="Times New Roman" w:hAnsi="Times New Roman" w:cs="Times New Roman"/>
                <w:sz w:val="24"/>
                <w:szCs w:val="24"/>
                <w:lang w:eastAsia="ru-RU"/>
              </w:rPr>
              <w:t>Заполнение заявки на регистрацию в корпоративной сети ТвГУ;</w:t>
            </w:r>
          </w:p>
          <w:p w:rsidR="003453A1" w:rsidRPr="003453A1" w:rsidRDefault="003453A1" w:rsidP="00746F3B">
            <w:pPr>
              <w:numPr>
                <w:ilvl w:val="0"/>
                <w:numId w:val="12"/>
              </w:numPr>
              <w:spacing w:after="0" w:line="240" w:lineRule="auto"/>
              <w:contextualSpacing/>
              <w:jc w:val="both"/>
              <w:rPr>
                <w:rFonts w:ascii="Times New Roman" w:eastAsia="Times New Roman" w:hAnsi="Times New Roman" w:cs="Times New Roman"/>
                <w:color w:val="000000"/>
                <w:sz w:val="24"/>
                <w:szCs w:val="24"/>
                <w:lang w:eastAsia="ru-RU"/>
              </w:rPr>
            </w:pPr>
            <w:r w:rsidRPr="003453A1">
              <w:rPr>
                <w:rFonts w:ascii="Times New Roman" w:eastAsia="Times New Roman" w:hAnsi="Times New Roman" w:cs="Times New Roman"/>
                <w:sz w:val="24"/>
                <w:szCs w:val="24"/>
                <w:lang w:eastAsia="ru-RU"/>
              </w:rPr>
              <w:t>Изучение структуры официального сайта ТвГУ, а также подробное рассмотрение его раздела «Сведения об образовательной организации»</w:t>
            </w:r>
          </w:p>
          <w:p w:rsidR="003453A1" w:rsidRPr="003453A1" w:rsidRDefault="003453A1" w:rsidP="00746F3B">
            <w:pPr>
              <w:numPr>
                <w:ilvl w:val="0"/>
                <w:numId w:val="12"/>
              </w:numPr>
              <w:spacing w:after="0" w:line="240" w:lineRule="auto"/>
              <w:contextualSpacing/>
              <w:jc w:val="both"/>
              <w:rPr>
                <w:rFonts w:ascii="Times New Roman" w:eastAsia="Times New Roman" w:hAnsi="Times New Roman" w:cs="Times New Roman"/>
                <w:color w:val="000000"/>
                <w:sz w:val="24"/>
                <w:szCs w:val="24"/>
                <w:lang w:eastAsia="ru-RU"/>
              </w:rPr>
            </w:pPr>
            <w:r w:rsidRPr="003453A1">
              <w:rPr>
                <w:rFonts w:ascii="Times New Roman" w:eastAsia="Times New Roman" w:hAnsi="Times New Roman" w:cs="Times New Roman"/>
                <w:sz w:val="24"/>
                <w:szCs w:val="24"/>
                <w:lang w:eastAsia="ru-RU"/>
              </w:rPr>
              <w:t>Изучение структуры сайта Службы технической поддержки.</w:t>
            </w:r>
          </w:p>
        </w:tc>
      </w:tr>
      <w:tr w:rsidR="003453A1" w:rsidRPr="003453A1" w:rsidTr="00D01D21">
        <w:tc>
          <w:tcPr>
            <w:tcW w:w="556" w:type="dxa"/>
            <w:gridSpan w:val="2"/>
          </w:tcPr>
          <w:p w:rsidR="003453A1" w:rsidRPr="003453A1" w:rsidRDefault="003453A1" w:rsidP="003453A1">
            <w:pPr>
              <w:spacing w:after="0" w:line="240" w:lineRule="auto"/>
              <w:jc w:val="center"/>
              <w:rPr>
                <w:rFonts w:ascii="Times New Roman" w:eastAsia="MS Mincho" w:hAnsi="Times New Roman" w:cs="Times New Roman"/>
                <w:b/>
                <w:sz w:val="24"/>
                <w:szCs w:val="24"/>
                <w:lang w:eastAsia="ja-JP"/>
              </w:rPr>
            </w:pPr>
          </w:p>
        </w:tc>
        <w:tc>
          <w:tcPr>
            <w:tcW w:w="2967" w:type="dxa"/>
          </w:tcPr>
          <w:p w:rsidR="003453A1" w:rsidRPr="003453A1" w:rsidRDefault="003453A1" w:rsidP="003453A1">
            <w:pPr>
              <w:spacing w:after="0" w:line="240" w:lineRule="auto"/>
              <w:jc w:val="both"/>
              <w:rPr>
                <w:rFonts w:ascii="Times New Roman" w:eastAsia="MS Mincho" w:hAnsi="Times New Roman" w:cs="Times New Roman"/>
                <w:b/>
                <w:bCs/>
                <w:color w:val="000000"/>
                <w:sz w:val="24"/>
                <w:szCs w:val="24"/>
                <w:lang w:eastAsia="ja-JP"/>
              </w:rPr>
            </w:pPr>
            <w:r w:rsidRPr="003453A1">
              <w:rPr>
                <w:rFonts w:ascii="Times New Roman" w:eastAsia="MS Mincho" w:hAnsi="Times New Roman" w:cs="Times New Roman"/>
                <w:b/>
                <w:bCs/>
                <w:sz w:val="24"/>
                <w:szCs w:val="24"/>
                <w:lang w:eastAsia="ja-JP"/>
              </w:rPr>
              <w:t>Используемые образовательные технологии</w:t>
            </w:r>
          </w:p>
        </w:tc>
        <w:tc>
          <w:tcPr>
            <w:tcW w:w="6048" w:type="dxa"/>
          </w:tcPr>
          <w:p w:rsidR="003453A1" w:rsidRPr="003453A1" w:rsidRDefault="003453A1" w:rsidP="003453A1">
            <w:pPr>
              <w:spacing w:after="0" w:line="240" w:lineRule="auto"/>
              <w:jc w:val="both"/>
              <w:rPr>
                <w:rFonts w:ascii="Times New Roman" w:eastAsia="MS Mincho" w:hAnsi="Times New Roman" w:cs="Times New Roman"/>
                <w:sz w:val="24"/>
                <w:szCs w:val="24"/>
                <w:lang w:eastAsia="ja-JP"/>
              </w:rPr>
            </w:pPr>
            <w:r w:rsidRPr="003453A1">
              <w:rPr>
                <w:rFonts w:ascii="Times New Roman" w:eastAsia="MS Mincho" w:hAnsi="Times New Roman" w:cs="Times New Roman"/>
                <w:sz w:val="24"/>
                <w:szCs w:val="24"/>
                <w:lang w:eastAsia="ja-JP"/>
              </w:rPr>
              <w:t>Традиционная лекция. Визуализация посредством презентации.</w:t>
            </w:r>
          </w:p>
        </w:tc>
      </w:tr>
      <w:tr w:rsidR="003453A1" w:rsidRPr="003453A1" w:rsidTr="00D01D21">
        <w:tc>
          <w:tcPr>
            <w:tcW w:w="556" w:type="dxa"/>
            <w:gridSpan w:val="2"/>
          </w:tcPr>
          <w:p w:rsidR="003453A1" w:rsidRPr="003453A1" w:rsidRDefault="003453A1" w:rsidP="003453A1">
            <w:pPr>
              <w:spacing w:after="0" w:line="240" w:lineRule="auto"/>
              <w:jc w:val="center"/>
              <w:rPr>
                <w:rFonts w:ascii="Times New Roman" w:eastAsia="MS Mincho" w:hAnsi="Times New Roman" w:cs="Times New Roman"/>
                <w:b/>
                <w:sz w:val="24"/>
                <w:szCs w:val="24"/>
                <w:lang w:eastAsia="ja-JP"/>
              </w:rPr>
            </w:pPr>
          </w:p>
        </w:tc>
        <w:tc>
          <w:tcPr>
            <w:tcW w:w="2967" w:type="dxa"/>
          </w:tcPr>
          <w:p w:rsidR="003453A1" w:rsidRPr="003453A1" w:rsidRDefault="003453A1" w:rsidP="003453A1">
            <w:pPr>
              <w:spacing w:after="0" w:line="240" w:lineRule="auto"/>
              <w:jc w:val="both"/>
              <w:rPr>
                <w:rFonts w:ascii="Times New Roman" w:eastAsia="MS Mincho" w:hAnsi="Times New Roman" w:cs="Times New Roman"/>
                <w:b/>
                <w:bCs/>
                <w:sz w:val="24"/>
                <w:szCs w:val="24"/>
                <w:lang w:eastAsia="ja-JP"/>
              </w:rPr>
            </w:pPr>
            <w:r w:rsidRPr="003453A1">
              <w:rPr>
                <w:rFonts w:ascii="Times New Roman" w:eastAsia="MS Mincho" w:hAnsi="Times New Roman" w:cs="Times New Roman"/>
                <w:b/>
                <w:bCs/>
                <w:color w:val="000000"/>
                <w:sz w:val="24"/>
                <w:szCs w:val="24"/>
                <w:lang w:eastAsia="ja-JP"/>
              </w:rPr>
              <w:t>Перечень рекомендуемых учебных изданий, Интернет-ресурсов, дополнительной литературы</w:t>
            </w:r>
          </w:p>
        </w:tc>
        <w:tc>
          <w:tcPr>
            <w:tcW w:w="6048" w:type="dxa"/>
          </w:tcPr>
          <w:p w:rsidR="003453A1" w:rsidRPr="003453A1" w:rsidRDefault="003453A1" w:rsidP="003453A1">
            <w:pPr>
              <w:spacing w:after="0" w:line="240" w:lineRule="auto"/>
              <w:jc w:val="both"/>
              <w:rPr>
                <w:rFonts w:ascii="Times New Roman" w:eastAsia="MS Mincho" w:hAnsi="Times New Roman" w:cs="Times New Roman"/>
                <w:b/>
                <w:bCs/>
                <w:color w:val="000000"/>
                <w:sz w:val="24"/>
                <w:szCs w:val="24"/>
                <w:lang w:eastAsia="ru-RU"/>
              </w:rPr>
            </w:pPr>
            <w:r w:rsidRPr="003453A1">
              <w:rPr>
                <w:rFonts w:ascii="Times New Roman" w:eastAsia="MS Mincho" w:hAnsi="Times New Roman" w:cs="Times New Roman"/>
                <w:b/>
                <w:bCs/>
                <w:color w:val="000000"/>
                <w:sz w:val="24"/>
                <w:szCs w:val="24"/>
                <w:lang w:eastAsia="ru-RU"/>
              </w:rPr>
              <w:t>Литература и источники:</w:t>
            </w:r>
          </w:p>
          <w:p w:rsidR="003453A1" w:rsidRPr="003453A1" w:rsidRDefault="003453A1" w:rsidP="00746F3B">
            <w:pPr>
              <w:numPr>
                <w:ilvl w:val="0"/>
                <w:numId w:val="14"/>
              </w:numPr>
              <w:spacing w:after="0" w:line="240" w:lineRule="auto"/>
              <w:contextualSpacing/>
              <w:jc w:val="both"/>
              <w:rPr>
                <w:rFonts w:ascii="Times New Roman" w:eastAsia="Times New Roman" w:hAnsi="Times New Roman" w:cs="Times New Roman"/>
                <w:b/>
                <w:bCs/>
                <w:color w:val="000000"/>
                <w:sz w:val="24"/>
                <w:szCs w:val="24"/>
                <w:lang w:eastAsia="ru-RU"/>
              </w:rPr>
            </w:pPr>
            <w:r w:rsidRPr="003453A1">
              <w:rPr>
                <w:rFonts w:ascii="Times New Roman" w:eastAsia="Times New Roman" w:hAnsi="Times New Roman" w:cs="Times New Roman"/>
                <w:sz w:val="24"/>
                <w:szCs w:val="24"/>
                <w:lang w:eastAsia="ru-RU"/>
              </w:rPr>
              <w:t>Постановление Правительства № 582 от 10.07.2013;</w:t>
            </w:r>
          </w:p>
          <w:p w:rsidR="003453A1" w:rsidRPr="003453A1" w:rsidRDefault="003453A1" w:rsidP="00746F3B">
            <w:pPr>
              <w:numPr>
                <w:ilvl w:val="0"/>
                <w:numId w:val="14"/>
              </w:numPr>
              <w:spacing w:after="0" w:line="240" w:lineRule="auto"/>
              <w:contextualSpacing/>
              <w:jc w:val="both"/>
              <w:rPr>
                <w:rFonts w:ascii="Times New Roman" w:eastAsia="Times New Roman" w:hAnsi="Times New Roman" w:cs="Times New Roman"/>
                <w:b/>
                <w:bCs/>
                <w:color w:val="000000"/>
                <w:sz w:val="24"/>
                <w:szCs w:val="24"/>
                <w:lang w:eastAsia="ru-RU"/>
              </w:rPr>
            </w:pPr>
            <w:r w:rsidRPr="003453A1">
              <w:rPr>
                <w:rFonts w:ascii="Times New Roman" w:eastAsia="Times New Roman" w:hAnsi="Times New Roman" w:cs="Times New Roman"/>
                <w:sz w:val="24"/>
                <w:szCs w:val="24"/>
                <w:lang w:eastAsia="ru-RU"/>
              </w:rPr>
              <w:t>Приказ РОН № 785 от 29.05.2014;</w:t>
            </w:r>
          </w:p>
          <w:p w:rsidR="003453A1" w:rsidRPr="003453A1" w:rsidRDefault="003453A1" w:rsidP="00746F3B">
            <w:pPr>
              <w:numPr>
                <w:ilvl w:val="0"/>
                <w:numId w:val="14"/>
              </w:numPr>
              <w:spacing w:after="0" w:line="240" w:lineRule="auto"/>
              <w:contextualSpacing/>
              <w:jc w:val="both"/>
              <w:rPr>
                <w:rFonts w:ascii="Times New Roman" w:eastAsia="Times New Roman" w:hAnsi="Times New Roman" w:cs="Times New Roman"/>
                <w:b/>
                <w:bCs/>
                <w:color w:val="000000"/>
                <w:sz w:val="24"/>
                <w:szCs w:val="24"/>
                <w:lang w:eastAsia="ru-RU"/>
              </w:rPr>
            </w:pPr>
            <w:r w:rsidRPr="003453A1">
              <w:rPr>
                <w:rFonts w:ascii="Times New Roman" w:eastAsia="Times New Roman" w:hAnsi="Times New Roman" w:cs="Times New Roman"/>
                <w:sz w:val="24"/>
                <w:szCs w:val="24"/>
                <w:lang w:eastAsia="ru-RU"/>
              </w:rPr>
              <w:t>Письмо РОН № 07-675 от 25.03.2015</w:t>
            </w:r>
          </w:p>
          <w:p w:rsidR="003453A1" w:rsidRPr="003453A1" w:rsidRDefault="003453A1" w:rsidP="003453A1">
            <w:pPr>
              <w:spacing w:after="0" w:line="240" w:lineRule="auto"/>
              <w:jc w:val="both"/>
              <w:rPr>
                <w:rFonts w:ascii="Times New Roman" w:eastAsia="MS Mincho" w:hAnsi="Times New Roman" w:cs="Times New Roman"/>
                <w:b/>
                <w:bCs/>
                <w:color w:val="000000"/>
                <w:sz w:val="24"/>
                <w:szCs w:val="24"/>
                <w:lang w:eastAsia="ja-JP"/>
              </w:rPr>
            </w:pPr>
            <w:r w:rsidRPr="003453A1">
              <w:rPr>
                <w:rFonts w:ascii="Times New Roman" w:eastAsia="MS Mincho" w:hAnsi="Times New Roman" w:cs="Times New Roman"/>
                <w:b/>
                <w:bCs/>
                <w:sz w:val="24"/>
                <w:szCs w:val="24"/>
                <w:lang w:eastAsia="ja-JP"/>
              </w:rPr>
              <w:t>Электронные ресурсы</w:t>
            </w:r>
            <w:r w:rsidRPr="003453A1">
              <w:rPr>
                <w:rFonts w:ascii="Times New Roman" w:eastAsia="MS Mincho" w:hAnsi="Times New Roman" w:cs="Times New Roman"/>
                <w:b/>
                <w:bCs/>
                <w:color w:val="000000"/>
                <w:sz w:val="24"/>
                <w:szCs w:val="24"/>
                <w:lang w:eastAsia="ja-JP"/>
              </w:rPr>
              <w:t>:</w:t>
            </w:r>
          </w:p>
          <w:p w:rsidR="003453A1" w:rsidRPr="003453A1" w:rsidRDefault="003453A1" w:rsidP="00746F3B">
            <w:pPr>
              <w:numPr>
                <w:ilvl w:val="0"/>
                <w:numId w:val="13"/>
              </w:numPr>
              <w:spacing w:after="0" w:line="240" w:lineRule="auto"/>
              <w:contextualSpacing/>
              <w:jc w:val="both"/>
              <w:rPr>
                <w:rFonts w:ascii="Times New Roman" w:eastAsia="Times New Roman" w:hAnsi="Times New Roman" w:cs="Times New Roman"/>
                <w:b/>
                <w:bCs/>
                <w:color w:val="000000"/>
                <w:sz w:val="24"/>
                <w:szCs w:val="24"/>
                <w:lang w:eastAsia="ru-RU"/>
              </w:rPr>
            </w:pPr>
            <w:r w:rsidRPr="003453A1">
              <w:rPr>
                <w:rFonts w:ascii="Times New Roman" w:eastAsia="Times New Roman" w:hAnsi="Times New Roman" w:cs="Times New Roman"/>
                <w:sz w:val="24"/>
                <w:szCs w:val="24"/>
                <w:lang w:eastAsia="ru-RU"/>
              </w:rPr>
              <w:t xml:space="preserve">Официальный сайт ТвГУ - </w:t>
            </w:r>
            <w:hyperlink r:id="rId101">
              <w:r w:rsidRPr="003453A1">
                <w:rPr>
                  <w:rFonts w:ascii="Times New Roman" w:eastAsia="Times New Roman" w:hAnsi="Times New Roman" w:cs="Times New Roman"/>
                  <w:b/>
                  <w:bCs/>
                  <w:color w:val="0000FF"/>
                  <w:sz w:val="24"/>
                  <w:szCs w:val="24"/>
                  <w:u w:val="single"/>
                  <w:lang w:eastAsia="ru-RU"/>
                </w:rPr>
                <w:t>http://university.tversu.ru/</w:t>
              </w:r>
            </w:hyperlink>
          </w:p>
          <w:p w:rsidR="003453A1" w:rsidRPr="003453A1" w:rsidRDefault="003453A1" w:rsidP="00746F3B">
            <w:pPr>
              <w:numPr>
                <w:ilvl w:val="0"/>
                <w:numId w:val="13"/>
              </w:numPr>
              <w:spacing w:after="0" w:line="240" w:lineRule="auto"/>
              <w:contextualSpacing/>
              <w:jc w:val="both"/>
              <w:rPr>
                <w:rFonts w:ascii="Times New Roman" w:eastAsia="Times New Roman" w:hAnsi="Times New Roman" w:cs="Times New Roman"/>
                <w:b/>
                <w:bCs/>
                <w:color w:val="000000"/>
                <w:sz w:val="24"/>
                <w:szCs w:val="24"/>
                <w:lang w:eastAsia="ru-RU"/>
              </w:rPr>
            </w:pPr>
            <w:r w:rsidRPr="003453A1">
              <w:rPr>
                <w:rFonts w:ascii="Times New Roman" w:eastAsia="Times New Roman" w:hAnsi="Times New Roman" w:cs="Times New Roman"/>
                <w:color w:val="000000"/>
                <w:sz w:val="24"/>
                <w:szCs w:val="24"/>
                <w:lang w:eastAsia="ru-RU"/>
              </w:rPr>
              <w:t xml:space="preserve">Сайт Службы технической поддержки - </w:t>
            </w:r>
            <w:hyperlink r:id="rId102">
              <w:r w:rsidRPr="003453A1">
                <w:rPr>
                  <w:rFonts w:ascii="Times New Roman" w:eastAsia="Times New Roman" w:hAnsi="Times New Roman" w:cs="Times New Roman"/>
                  <w:b/>
                  <w:bCs/>
                  <w:color w:val="0000FF"/>
                  <w:sz w:val="24"/>
                  <w:szCs w:val="24"/>
                  <w:u w:val="single"/>
                  <w:lang w:eastAsia="ru-RU"/>
                </w:rPr>
                <w:t>http://it.tversu.ru/news</w:t>
              </w:r>
            </w:hyperlink>
          </w:p>
          <w:p w:rsidR="003453A1" w:rsidRPr="003453A1" w:rsidRDefault="003453A1" w:rsidP="003453A1">
            <w:pPr>
              <w:spacing w:after="0" w:line="240" w:lineRule="auto"/>
              <w:jc w:val="both"/>
              <w:rPr>
                <w:rFonts w:ascii="Times New Roman" w:eastAsia="MS Mincho" w:hAnsi="Times New Roman" w:cs="Times New Roman"/>
                <w:b/>
                <w:color w:val="000000"/>
                <w:sz w:val="24"/>
                <w:szCs w:val="24"/>
                <w:lang w:eastAsia="ja-JP"/>
              </w:rPr>
            </w:pPr>
          </w:p>
        </w:tc>
      </w:tr>
      <w:tr w:rsidR="003453A1" w:rsidRPr="003453A1" w:rsidTr="00D01D21">
        <w:tc>
          <w:tcPr>
            <w:tcW w:w="556" w:type="dxa"/>
            <w:gridSpan w:val="2"/>
          </w:tcPr>
          <w:p w:rsidR="003453A1" w:rsidRPr="003453A1" w:rsidRDefault="003453A1" w:rsidP="003453A1">
            <w:pPr>
              <w:spacing w:after="0" w:line="240" w:lineRule="auto"/>
              <w:jc w:val="center"/>
              <w:rPr>
                <w:rFonts w:ascii="Times New Roman" w:eastAsia="MS Mincho" w:hAnsi="Times New Roman" w:cs="Times New Roman"/>
                <w:b/>
                <w:sz w:val="24"/>
                <w:szCs w:val="24"/>
                <w:lang w:eastAsia="ja-JP"/>
              </w:rPr>
            </w:pPr>
            <w:r w:rsidRPr="003453A1">
              <w:rPr>
                <w:rFonts w:ascii="Times New Roman" w:eastAsia="MS Mincho" w:hAnsi="Times New Roman" w:cs="Times New Roman"/>
                <w:b/>
                <w:sz w:val="24"/>
                <w:szCs w:val="24"/>
                <w:lang w:eastAsia="ja-JP"/>
              </w:rPr>
              <w:t>6</w:t>
            </w:r>
          </w:p>
        </w:tc>
        <w:tc>
          <w:tcPr>
            <w:tcW w:w="2967" w:type="dxa"/>
          </w:tcPr>
          <w:p w:rsidR="003453A1" w:rsidRPr="003453A1" w:rsidRDefault="003453A1" w:rsidP="003453A1">
            <w:pPr>
              <w:spacing w:after="0" w:line="240" w:lineRule="auto"/>
              <w:jc w:val="both"/>
              <w:rPr>
                <w:rFonts w:ascii="Times New Roman" w:eastAsia="MS Mincho" w:hAnsi="Times New Roman" w:cs="Times New Roman"/>
                <w:b/>
                <w:bCs/>
                <w:color w:val="000000"/>
                <w:sz w:val="24"/>
                <w:szCs w:val="24"/>
                <w:lang w:eastAsia="ja-JP"/>
              </w:rPr>
            </w:pPr>
            <w:r w:rsidRPr="003453A1">
              <w:rPr>
                <w:rFonts w:ascii="Times New Roman" w:eastAsia="MS Mincho" w:hAnsi="Times New Roman" w:cs="Times New Roman"/>
                <w:b/>
                <w:bCs/>
                <w:sz w:val="24"/>
                <w:szCs w:val="24"/>
                <w:lang w:eastAsia="ja-JP"/>
              </w:rPr>
              <w:t>Модуль 6. Сервисы электронно-образовательной среды</w:t>
            </w:r>
          </w:p>
        </w:tc>
        <w:tc>
          <w:tcPr>
            <w:tcW w:w="6048" w:type="dxa"/>
          </w:tcPr>
          <w:p w:rsidR="003453A1" w:rsidRPr="003453A1" w:rsidRDefault="003453A1" w:rsidP="003453A1">
            <w:pPr>
              <w:spacing w:after="0" w:line="240" w:lineRule="auto"/>
              <w:jc w:val="both"/>
              <w:rPr>
                <w:rFonts w:ascii="Times New Roman" w:eastAsia="MS Mincho" w:hAnsi="Times New Roman" w:cs="Times New Roman"/>
                <w:b/>
                <w:bCs/>
                <w:color w:val="000000"/>
                <w:sz w:val="24"/>
                <w:szCs w:val="24"/>
                <w:lang w:eastAsia="ru-RU"/>
              </w:rPr>
            </w:pPr>
          </w:p>
        </w:tc>
      </w:tr>
      <w:tr w:rsidR="003453A1" w:rsidRPr="003453A1" w:rsidTr="00D01D21">
        <w:tc>
          <w:tcPr>
            <w:tcW w:w="556" w:type="dxa"/>
            <w:gridSpan w:val="2"/>
          </w:tcPr>
          <w:p w:rsidR="003453A1" w:rsidRPr="003453A1" w:rsidRDefault="003453A1" w:rsidP="003453A1">
            <w:pPr>
              <w:spacing w:after="0" w:line="240" w:lineRule="auto"/>
              <w:jc w:val="center"/>
              <w:rPr>
                <w:rFonts w:ascii="Times New Roman" w:eastAsia="MS Mincho" w:hAnsi="Times New Roman" w:cs="Times New Roman"/>
                <w:b/>
                <w:sz w:val="24"/>
                <w:szCs w:val="24"/>
                <w:lang w:eastAsia="ja-JP"/>
              </w:rPr>
            </w:pPr>
          </w:p>
        </w:tc>
        <w:tc>
          <w:tcPr>
            <w:tcW w:w="2967" w:type="dxa"/>
          </w:tcPr>
          <w:p w:rsidR="003453A1" w:rsidRPr="003453A1" w:rsidRDefault="003453A1" w:rsidP="003453A1">
            <w:pPr>
              <w:spacing w:after="0" w:line="240" w:lineRule="auto"/>
              <w:rPr>
                <w:rFonts w:ascii="Times New Roman" w:eastAsia="MS Mincho" w:hAnsi="Times New Roman" w:cs="Times New Roman"/>
                <w:sz w:val="24"/>
                <w:szCs w:val="24"/>
                <w:lang w:val="en-US" w:eastAsia="ja-JP"/>
              </w:rPr>
            </w:pPr>
            <w:r w:rsidRPr="003453A1">
              <w:rPr>
                <w:rFonts w:ascii="Times New Roman" w:eastAsia="MS Mincho" w:hAnsi="Times New Roman" w:cs="Times New Roman"/>
                <w:sz w:val="24"/>
                <w:szCs w:val="24"/>
                <w:lang w:eastAsia="ja-JP"/>
              </w:rPr>
              <w:t>Тема 1. Личный кабинет студента</w:t>
            </w:r>
          </w:p>
        </w:tc>
        <w:tc>
          <w:tcPr>
            <w:tcW w:w="6048" w:type="dxa"/>
          </w:tcPr>
          <w:p w:rsidR="003453A1" w:rsidRPr="003453A1" w:rsidRDefault="003453A1" w:rsidP="003453A1">
            <w:pPr>
              <w:spacing w:after="0" w:line="240" w:lineRule="auto"/>
              <w:rPr>
                <w:rFonts w:ascii="Times New Roman" w:eastAsia="MS Mincho" w:hAnsi="Times New Roman" w:cs="Times New Roman"/>
                <w:sz w:val="24"/>
                <w:szCs w:val="24"/>
                <w:lang w:eastAsia="ja-JP"/>
              </w:rPr>
            </w:pPr>
            <w:r w:rsidRPr="003453A1">
              <w:rPr>
                <w:rFonts w:ascii="Times New Roman" w:eastAsia="MS Mincho" w:hAnsi="Times New Roman" w:cs="Times New Roman"/>
                <w:sz w:val="24"/>
                <w:szCs w:val="24"/>
                <w:lang w:eastAsia="ja-JP"/>
              </w:rPr>
              <w:t>Ознакомление с личным кабинетом студента. Рассмотрение основных функциональных возможностей: просмотр успеваемости студента, списка учебных курсов и расписания занятий. Формирование списка индивидуальных достижений.</w:t>
            </w:r>
          </w:p>
        </w:tc>
      </w:tr>
      <w:tr w:rsidR="003453A1" w:rsidRPr="003453A1" w:rsidTr="00D01D21">
        <w:tc>
          <w:tcPr>
            <w:tcW w:w="556" w:type="dxa"/>
            <w:gridSpan w:val="2"/>
          </w:tcPr>
          <w:p w:rsidR="003453A1" w:rsidRPr="003453A1" w:rsidRDefault="003453A1" w:rsidP="003453A1">
            <w:pPr>
              <w:spacing w:after="0" w:line="240" w:lineRule="auto"/>
              <w:jc w:val="center"/>
              <w:rPr>
                <w:rFonts w:ascii="Times New Roman" w:eastAsia="MS Mincho" w:hAnsi="Times New Roman" w:cs="Times New Roman"/>
                <w:sz w:val="24"/>
                <w:szCs w:val="24"/>
                <w:lang w:eastAsia="ja-JP"/>
              </w:rPr>
            </w:pPr>
          </w:p>
        </w:tc>
        <w:tc>
          <w:tcPr>
            <w:tcW w:w="2967" w:type="dxa"/>
          </w:tcPr>
          <w:p w:rsidR="003453A1" w:rsidRPr="003453A1" w:rsidRDefault="003453A1" w:rsidP="003453A1">
            <w:pPr>
              <w:spacing w:after="0" w:line="240" w:lineRule="auto"/>
              <w:rPr>
                <w:rFonts w:ascii="Times New Roman" w:eastAsia="MS Mincho" w:hAnsi="Times New Roman" w:cs="Times New Roman"/>
                <w:sz w:val="24"/>
                <w:szCs w:val="24"/>
                <w:lang w:eastAsia="ja-JP"/>
              </w:rPr>
            </w:pPr>
            <w:r w:rsidRPr="003453A1">
              <w:rPr>
                <w:rFonts w:ascii="Times New Roman" w:eastAsia="MS Mincho" w:hAnsi="Times New Roman" w:cs="Times New Roman"/>
                <w:sz w:val="24"/>
                <w:szCs w:val="24"/>
                <w:lang w:eastAsia="ja-JP"/>
              </w:rPr>
              <w:t>Тема 2. Электронная почта</w:t>
            </w:r>
          </w:p>
        </w:tc>
        <w:tc>
          <w:tcPr>
            <w:tcW w:w="6048" w:type="dxa"/>
          </w:tcPr>
          <w:p w:rsidR="003453A1" w:rsidRPr="003453A1" w:rsidRDefault="003453A1" w:rsidP="003453A1">
            <w:pPr>
              <w:spacing w:after="0" w:line="240" w:lineRule="auto"/>
              <w:rPr>
                <w:rFonts w:ascii="Times New Roman" w:eastAsia="MS Mincho" w:hAnsi="Times New Roman" w:cs="Times New Roman"/>
                <w:sz w:val="24"/>
                <w:szCs w:val="24"/>
                <w:lang w:eastAsia="ja-JP"/>
              </w:rPr>
            </w:pPr>
            <w:r w:rsidRPr="003453A1">
              <w:rPr>
                <w:rFonts w:ascii="Times New Roman" w:eastAsia="MS Mincho" w:hAnsi="Times New Roman" w:cs="Times New Roman"/>
                <w:sz w:val="24"/>
                <w:szCs w:val="24"/>
                <w:lang w:eastAsia="ja-JP"/>
              </w:rPr>
              <w:t xml:space="preserve">Обзор сервиса корпоративной электронной почты. Почтовый клиент </w:t>
            </w:r>
            <w:r w:rsidRPr="003453A1">
              <w:rPr>
                <w:rFonts w:ascii="Times New Roman" w:eastAsia="MS Mincho" w:hAnsi="Times New Roman" w:cs="Times New Roman"/>
                <w:sz w:val="24"/>
                <w:szCs w:val="24"/>
                <w:lang w:val="en-US" w:eastAsia="ja-JP"/>
              </w:rPr>
              <w:t>MS</w:t>
            </w:r>
            <w:r w:rsidRPr="003453A1">
              <w:rPr>
                <w:rFonts w:ascii="Times New Roman" w:eastAsia="MS Mincho" w:hAnsi="Times New Roman" w:cs="Times New Roman"/>
                <w:sz w:val="24"/>
                <w:szCs w:val="24"/>
                <w:lang w:eastAsia="ja-JP"/>
              </w:rPr>
              <w:t xml:space="preserve"> </w:t>
            </w:r>
            <w:r w:rsidRPr="003453A1">
              <w:rPr>
                <w:rFonts w:ascii="Times New Roman" w:eastAsia="MS Mincho" w:hAnsi="Times New Roman" w:cs="Times New Roman"/>
                <w:sz w:val="24"/>
                <w:szCs w:val="24"/>
                <w:lang w:val="en-US" w:eastAsia="ja-JP"/>
              </w:rPr>
              <w:t>Outlook</w:t>
            </w:r>
            <w:r w:rsidRPr="003453A1">
              <w:rPr>
                <w:rFonts w:ascii="Times New Roman" w:eastAsia="MS Mincho" w:hAnsi="Times New Roman" w:cs="Times New Roman"/>
                <w:sz w:val="24"/>
                <w:szCs w:val="24"/>
                <w:lang w:eastAsia="ja-JP"/>
              </w:rPr>
              <w:t xml:space="preserve">. Процедура первого входа. Обзор основных элементов интерфейса. Пример создания и отправки сообщений. Вложения. Адресная </w:t>
            </w:r>
            <w:r w:rsidRPr="003453A1">
              <w:rPr>
                <w:rFonts w:ascii="Times New Roman" w:eastAsia="MS Mincho" w:hAnsi="Times New Roman" w:cs="Times New Roman"/>
                <w:sz w:val="24"/>
                <w:szCs w:val="24"/>
                <w:lang w:eastAsia="ja-JP"/>
              </w:rPr>
              <w:lastRenderedPageBreak/>
              <w:t xml:space="preserve">книга. Функции поиска и фильтрации почты по критериям. Сортировка почты. Обзор основных элементов </w:t>
            </w:r>
            <w:r w:rsidRPr="003453A1">
              <w:rPr>
                <w:rFonts w:ascii="Times New Roman" w:eastAsia="MS Mincho" w:hAnsi="Times New Roman" w:cs="Times New Roman"/>
                <w:sz w:val="24"/>
                <w:szCs w:val="24"/>
                <w:lang w:val="en-US" w:eastAsia="ja-JP"/>
              </w:rPr>
              <w:t>web</w:t>
            </w:r>
            <w:r w:rsidRPr="003453A1">
              <w:rPr>
                <w:rFonts w:ascii="Times New Roman" w:eastAsia="MS Mincho" w:hAnsi="Times New Roman" w:cs="Times New Roman"/>
                <w:sz w:val="24"/>
                <w:szCs w:val="24"/>
                <w:lang w:eastAsia="ja-JP"/>
              </w:rPr>
              <w:t>-интерфейса.</w:t>
            </w:r>
          </w:p>
        </w:tc>
      </w:tr>
      <w:tr w:rsidR="003453A1" w:rsidRPr="003453A1" w:rsidTr="00D01D21">
        <w:tc>
          <w:tcPr>
            <w:tcW w:w="556" w:type="dxa"/>
            <w:gridSpan w:val="2"/>
          </w:tcPr>
          <w:p w:rsidR="003453A1" w:rsidRPr="003453A1" w:rsidRDefault="003453A1" w:rsidP="003453A1">
            <w:pPr>
              <w:spacing w:after="0" w:line="240" w:lineRule="auto"/>
              <w:jc w:val="center"/>
              <w:rPr>
                <w:rFonts w:ascii="Times New Roman" w:eastAsia="MS Mincho" w:hAnsi="Times New Roman" w:cs="Times New Roman"/>
                <w:sz w:val="24"/>
                <w:szCs w:val="24"/>
                <w:lang w:eastAsia="ja-JP"/>
              </w:rPr>
            </w:pPr>
          </w:p>
        </w:tc>
        <w:tc>
          <w:tcPr>
            <w:tcW w:w="2967" w:type="dxa"/>
          </w:tcPr>
          <w:p w:rsidR="003453A1" w:rsidRPr="003453A1" w:rsidRDefault="003453A1" w:rsidP="003453A1">
            <w:pPr>
              <w:spacing w:after="0" w:line="240" w:lineRule="auto"/>
              <w:jc w:val="both"/>
              <w:rPr>
                <w:rFonts w:ascii="Times New Roman" w:eastAsia="MS Mincho" w:hAnsi="Times New Roman" w:cs="Times New Roman"/>
                <w:sz w:val="24"/>
                <w:szCs w:val="24"/>
                <w:lang w:eastAsia="ja-JP"/>
              </w:rPr>
            </w:pPr>
            <w:r w:rsidRPr="003453A1">
              <w:rPr>
                <w:rFonts w:ascii="Times New Roman" w:eastAsia="MS Mincho" w:hAnsi="Times New Roman" w:cs="Times New Roman"/>
                <w:sz w:val="24"/>
                <w:szCs w:val="24"/>
                <w:lang w:eastAsia="ja-JP"/>
              </w:rPr>
              <w:t xml:space="preserve">Тема 3. Обзор возможностей </w:t>
            </w:r>
            <w:r w:rsidRPr="003453A1">
              <w:rPr>
                <w:rFonts w:ascii="Times New Roman" w:eastAsia="MS Mincho" w:hAnsi="Times New Roman" w:cs="Times New Roman"/>
                <w:sz w:val="24"/>
                <w:szCs w:val="24"/>
                <w:lang w:val="en-US" w:eastAsia="ja-JP"/>
              </w:rPr>
              <w:t>Office</w:t>
            </w:r>
            <w:r w:rsidRPr="003453A1">
              <w:rPr>
                <w:rFonts w:ascii="Times New Roman" w:eastAsia="MS Mincho" w:hAnsi="Times New Roman" w:cs="Times New Roman"/>
                <w:sz w:val="24"/>
                <w:szCs w:val="24"/>
                <w:lang w:eastAsia="ja-JP"/>
              </w:rPr>
              <w:t>365</w:t>
            </w:r>
          </w:p>
        </w:tc>
        <w:tc>
          <w:tcPr>
            <w:tcW w:w="6048" w:type="dxa"/>
          </w:tcPr>
          <w:p w:rsidR="003453A1" w:rsidRPr="003453A1" w:rsidRDefault="003453A1" w:rsidP="003453A1">
            <w:pPr>
              <w:spacing w:after="0" w:line="240" w:lineRule="auto"/>
              <w:rPr>
                <w:rFonts w:ascii="Times New Roman" w:eastAsia="MS Mincho" w:hAnsi="Times New Roman" w:cs="Times New Roman"/>
                <w:sz w:val="24"/>
                <w:szCs w:val="24"/>
                <w:lang w:eastAsia="ja-JP"/>
              </w:rPr>
            </w:pPr>
            <w:r w:rsidRPr="003453A1">
              <w:rPr>
                <w:rFonts w:ascii="Times New Roman" w:eastAsia="MS Mincho" w:hAnsi="Times New Roman" w:cs="Times New Roman"/>
                <w:sz w:val="24"/>
                <w:szCs w:val="24"/>
                <w:lang w:eastAsia="ja-JP"/>
              </w:rPr>
              <w:t xml:space="preserve">Основные компоненты </w:t>
            </w:r>
            <w:r w:rsidRPr="003453A1">
              <w:rPr>
                <w:rFonts w:ascii="Times New Roman" w:eastAsia="MS Mincho" w:hAnsi="Times New Roman" w:cs="Times New Roman"/>
                <w:sz w:val="24"/>
                <w:szCs w:val="24"/>
                <w:lang w:val="en-US" w:eastAsia="ja-JP"/>
              </w:rPr>
              <w:t>Office</w:t>
            </w:r>
            <w:r w:rsidRPr="003453A1">
              <w:rPr>
                <w:rFonts w:ascii="Times New Roman" w:eastAsia="MS Mincho" w:hAnsi="Times New Roman" w:cs="Times New Roman"/>
                <w:sz w:val="24"/>
                <w:szCs w:val="24"/>
                <w:lang w:eastAsia="ja-JP"/>
              </w:rPr>
              <w:t xml:space="preserve">365. Основы работы в </w:t>
            </w:r>
            <w:r w:rsidRPr="003453A1">
              <w:rPr>
                <w:rFonts w:ascii="Times New Roman" w:eastAsia="MS Mincho" w:hAnsi="Times New Roman" w:cs="Times New Roman"/>
                <w:sz w:val="24"/>
                <w:szCs w:val="24"/>
                <w:lang w:val="en-US" w:eastAsia="ja-JP"/>
              </w:rPr>
              <w:t>web</w:t>
            </w:r>
            <w:r w:rsidRPr="003453A1">
              <w:rPr>
                <w:rFonts w:ascii="Times New Roman" w:eastAsia="MS Mincho" w:hAnsi="Times New Roman" w:cs="Times New Roman"/>
                <w:sz w:val="24"/>
                <w:szCs w:val="24"/>
                <w:lang w:eastAsia="ja-JP"/>
              </w:rPr>
              <w:t xml:space="preserve">-версиях приложений </w:t>
            </w:r>
            <w:r w:rsidRPr="003453A1">
              <w:rPr>
                <w:rFonts w:ascii="Times New Roman" w:eastAsia="MS Mincho" w:hAnsi="Times New Roman" w:cs="Times New Roman"/>
                <w:sz w:val="24"/>
                <w:szCs w:val="24"/>
                <w:lang w:val="en-US" w:eastAsia="ja-JP"/>
              </w:rPr>
              <w:t>MS</w:t>
            </w:r>
            <w:r w:rsidRPr="003453A1">
              <w:rPr>
                <w:rFonts w:ascii="Times New Roman" w:eastAsia="MS Mincho" w:hAnsi="Times New Roman" w:cs="Times New Roman"/>
                <w:sz w:val="24"/>
                <w:szCs w:val="24"/>
                <w:lang w:eastAsia="ja-JP"/>
              </w:rPr>
              <w:t xml:space="preserve"> </w:t>
            </w:r>
            <w:r w:rsidRPr="003453A1">
              <w:rPr>
                <w:rFonts w:ascii="Times New Roman" w:eastAsia="MS Mincho" w:hAnsi="Times New Roman" w:cs="Times New Roman"/>
                <w:sz w:val="24"/>
                <w:szCs w:val="24"/>
                <w:lang w:val="en-US" w:eastAsia="ja-JP"/>
              </w:rPr>
              <w:t>Word</w:t>
            </w:r>
            <w:r w:rsidRPr="003453A1">
              <w:rPr>
                <w:rFonts w:ascii="Times New Roman" w:eastAsia="MS Mincho" w:hAnsi="Times New Roman" w:cs="Times New Roman"/>
                <w:sz w:val="24"/>
                <w:szCs w:val="24"/>
                <w:lang w:eastAsia="ja-JP"/>
              </w:rPr>
              <w:t xml:space="preserve">, </w:t>
            </w:r>
            <w:r w:rsidRPr="003453A1">
              <w:rPr>
                <w:rFonts w:ascii="Times New Roman" w:eastAsia="MS Mincho" w:hAnsi="Times New Roman" w:cs="Times New Roman"/>
                <w:sz w:val="24"/>
                <w:szCs w:val="24"/>
                <w:lang w:val="en-US" w:eastAsia="ja-JP"/>
              </w:rPr>
              <w:t>MS</w:t>
            </w:r>
            <w:r w:rsidRPr="003453A1">
              <w:rPr>
                <w:rFonts w:ascii="Times New Roman" w:eastAsia="MS Mincho" w:hAnsi="Times New Roman" w:cs="Times New Roman"/>
                <w:sz w:val="24"/>
                <w:szCs w:val="24"/>
                <w:lang w:eastAsia="ja-JP"/>
              </w:rPr>
              <w:t xml:space="preserve"> </w:t>
            </w:r>
            <w:r w:rsidRPr="003453A1">
              <w:rPr>
                <w:rFonts w:ascii="Times New Roman" w:eastAsia="MS Mincho" w:hAnsi="Times New Roman" w:cs="Times New Roman"/>
                <w:sz w:val="24"/>
                <w:szCs w:val="24"/>
                <w:lang w:val="en-US" w:eastAsia="ja-JP"/>
              </w:rPr>
              <w:t>Excel</w:t>
            </w:r>
            <w:r w:rsidRPr="003453A1">
              <w:rPr>
                <w:rFonts w:ascii="Times New Roman" w:eastAsia="MS Mincho" w:hAnsi="Times New Roman" w:cs="Times New Roman"/>
                <w:sz w:val="24"/>
                <w:szCs w:val="24"/>
                <w:lang w:eastAsia="ja-JP"/>
              </w:rPr>
              <w:t xml:space="preserve">, </w:t>
            </w:r>
            <w:r w:rsidRPr="003453A1">
              <w:rPr>
                <w:rFonts w:ascii="Times New Roman" w:eastAsia="MS Mincho" w:hAnsi="Times New Roman" w:cs="Times New Roman"/>
                <w:sz w:val="24"/>
                <w:szCs w:val="24"/>
                <w:lang w:val="en-US" w:eastAsia="ja-JP"/>
              </w:rPr>
              <w:t>OneDrive</w:t>
            </w:r>
            <w:r w:rsidRPr="003453A1">
              <w:rPr>
                <w:rFonts w:ascii="Times New Roman" w:eastAsia="MS Mincho" w:hAnsi="Times New Roman" w:cs="Times New Roman"/>
                <w:sz w:val="24"/>
                <w:szCs w:val="24"/>
                <w:lang w:eastAsia="ja-JP"/>
              </w:rPr>
              <w:t xml:space="preserve"> и др. Основные элементы интерфейса </w:t>
            </w:r>
            <w:r w:rsidRPr="003453A1">
              <w:rPr>
                <w:rFonts w:ascii="Times New Roman" w:eastAsia="MS Mincho" w:hAnsi="Times New Roman" w:cs="Times New Roman"/>
                <w:sz w:val="24"/>
                <w:szCs w:val="24"/>
                <w:lang w:val="en-US" w:eastAsia="ja-JP"/>
              </w:rPr>
              <w:t>web</w:t>
            </w:r>
            <w:r w:rsidRPr="003453A1">
              <w:rPr>
                <w:rFonts w:ascii="Times New Roman" w:eastAsia="MS Mincho" w:hAnsi="Times New Roman" w:cs="Times New Roman"/>
                <w:sz w:val="24"/>
                <w:szCs w:val="24"/>
                <w:lang w:eastAsia="ja-JP"/>
              </w:rPr>
              <w:t xml:space="preserve">-версий приложений. </w:t>
            </w:r>
          </w:p>
        </w:tc>
      </w:tr>
      <w:tr w:rsidR="003453A1" w:rsidRPr="003453A1" w:rsidTr="00D01D21">
        <w:tc>
          <w:tcPr>
            <w:tcW w:w="556" w:type="dxa"/>
            <w:gridSpan w:val="2"/>
          </w:tcPr>
          <w:p w:rsidR="003453A1" w:rsidRPr="003453A1" w:rsidRDefault="003453A1" w:rsidP="003453A1">
            <w:pPr>
              <w:spacing w:after="0" w:line="240" w:lineRule="auto"/>
              <w:jc w:val="center"/>
              <w:rPr>
                <w:rFonts w:ascii="Times New Roman" w:eastAsia="MS Mincho" w:hAnsi="Times New Roman" w:cs="Times New Roman"/>
                <w:sz w:val="24"/>
                <w:szCs w:val="24"/>
                <w:lang w:eastAsia="ja-JP"/>
              </w:rPr>
            </w:pPr>
          </w:p>
        </w:tc>
        <w:tc>
          <w:tcPr>
            <w:tcW w:w="2967" w:type="dxa"/>
          </w:tcPr>
          <w:p w:rsidR="003453A1" w:rsidRPr="003453A1" w:rsidRDefault="003453A1" w:rsidP="003453A1">
            <w:pPr>
              <w:spacing w:after="0" w:line="240" w:lineRule="auto"/>
              <w:jc w:val="both"/>
              <w:rPr>
                <w:rFonts w:ascii="Times New Roman" w:eastAsia="MS Mincho" w:hAnsi="Times New Roman" w:cs="Times New Roman"/>
                <w:sz w:val="24"/>
                <w:szCs w:val="24"/>
                <w:lang w:eastAsia="ja-JP"/>
              </w:rPr>
            </w:pPr>
            <w:r w:rsidRPr="003453A1">
              <w:rPr>
                <w:rFonts w:ascii="Times New Roman" w:eastAsia="MS Mincho" w:hAnsi="Times New Roman" w:cs="Times New Roman"/>
                <w:b/>
                <w:bCs/>
                <w:color w:val="000000"/>
                <w:sz w:val="24"/>
                <w:szCs w:val="24"/>
                <w:lang w:eastAsia="ja-JP"/>
              </w:rPr>
              <w:t>Практические занятия (семинары)</w:t>
            </w:r>
          </w:p>
        </w:tc>
        <w:tc>
          <w:tcPr>
            <w:tcW w:w="6048" w:type="dxa"/>
          </w:tcPr>
          <w:p w:rsidR="003453A1" w:rsidRPr="003453A1" w:rsidRDefault="003453A1" w:rsidP="00746F3B">
            <w:pPr>
              <w:numPr>
                <w:ilvl w:val="0"/>
                <w:numId w:val="17"/>
              </w:numPr>
              <w:spacing w:after="0" w:line="240" w:lineRule="auto"/>
              <w:contextualSpacing/>
              <w:rPr>
                <w:rFonts w:ascii="Times New Roman" w:eastAsia="Times New Roman" w:hAnsi="Times New Roman" w:cs="Times New Roman"/>
                <w:sz w:val="24"/>
                <w:szCs w:val="24"/>
                <w:lang w:eastAsia="ru-RU"/>
              </w:rPr>
            </w:pPr>
            <w:r w:rsidRPr="003453A1">
              <w:rPr>
                <w:rFonts w:ascii="Times New Roman" w:eastAsia="Times New Roman" w:hAnsi="Times New Roman" w:cs="Times New Roman"/>
                <w:sz w:val="24"/>
                <w:szCs w:val="24"/>
                <w:lang w:eastAsia="ru-RU"/>
              </w:rPr>
              <w:t>Основные элементы личного кабинета студента</w:t>
            </w:r>
          </w:p>
          <w:p w:rsidR="003453A1" w:rsidRPr="003453A1" w:rsidRDefault="003453A1" w:rsidP="00746F3B">
            <w:pPr>
              <w:numPr>
                <w:ilvl w:val="0"/>
                <w:numId w:val="17"/>
              </w:numPr>
              <w:spacing w:after="0" w:line="240" w:lineRule="auto"/>
              <w:contextualSpacing/>
              <w:rPr>
                <w:rFonts w:ascii="Times New Roman" w:eastAsia="Times New Roman" w:hAnsi="Times New Roman" w:cs="Times New Roman"/>
                <w:sz w:val="24"/>
                <w:szCs w:val="24"/>
                <w:lang w:eastAsia="ru-RU"/>
              </w:rPr>
            </w:pPr>
            <w:r w:rsidRPr="003453A1">
              <w:rPr>
                <w:rFonts w:ascii="Times New Roman" w:eastAsia="Times New Roman" w:hAnsi="Times New Roman" w:cs="Times New Roman"/>
                <w:sz w:val="24"/>
                <w:szCs w:val="24"/>
                <w:lang w:eastAsia="ru-RU"/>
              </w:rPr>
              <w:t>Внутренние и внешние сервисы ТвГУ</w:t>
            </w:r>
          </w:p>
        </w:tc>
      </w:tr>
      <w:tr w:rsidR="003453A1" w:rsidRPr="003453A1" w:rsidTr="00D01D21">
        <w:tc>
          <w:tcPr>
            <w:tcW w:w="556" w:type="dxa"/>
            <w:gridSpan w:val="2"/>
          </w:tcPr>
          <w:p w:rsidR="003453A1" w:rsidRPr="003453A1" w:rsidRDefault="003453A1" w:rsidP="003453A1">
            <w:pPr>
              <w:spacing w:after="0" w:line="240" w:lineRule="auto"/>
              <w:jc w:val="center"/>
              <w:rPr>
                <w:rFonts w:ascii="Times New Roman" w:eastAsia="MS Mincho" w:hAnsi="Times New Roman" w:cs="Times New Roman"/>
                <w:sz w:val="24"/>
                <w:szCs w:val="24"/>
                <w:lang w:eastAsia="ja-JP"/>
              </w:rPr>
            </w:pPr>
          </w:p>
        </w:tc>
        <w:tc>
          <w:tcPr>
            <w:tcW w:w="2967" w:type="dxa"/>
          </w:tcPr>
          <w:p w:rsidR="003453A1" w:rsidRPr="003453A1" w:rsidRDefault="003453A1" w:rsidP="003453A1">
            <w:pPr>
              <w:spacing w:after="0" w:line="240" w:lineRule="auto"/>
              <w:rPr>
                <w:rFonts w:ascii="Times New Roman" w:eastAsia="MS Mincho" w:hAnsi="Times New Roman" w:cs="Times New Roman"/>
                <w:sz w:val="24"/>
                <w:szCs w:val="24"/>
                <w:lang w:eastAsia="ja-JP"/>
              </w:rPr>
            </w:pPr>
            <w:r w:rsidRPr="003453A1">
              <w:rPr>
                <w:rFonts w:ascii="Times New Roman" w:eastAsia="MS Mincho" w:hAnsi="Times New Roman" w:cs="Times New Roman"/>
                <w:b/>
                <w:bCs/>
                <w:color w:val="000000"/>
                <w:sz w:val="24"/>
                <w:szCs w:val="24"/>
                <w:lang w:eastAsia="ja-JP"/>
              </w:rPr>
              <w:t>Самостоятельная работа</w:t>
            </w:r>
          </w:p>
        </w:tc>
        <w:tc>
          <w:tcPr>
            <w:tcW w:w="6048" w:type="dxa"/>
          </w:tcPr>
          <w:p w:rsidR="003453A1" w:rsidRPr="003453A1" w:rsidRDefault="003453A1" w:rsidP="00746F3B">
            <w:pPr>
              <w:numPr>
                <w:ilvl w:val="0"/>
                <w:numId w:val="18"/>
              </w:numPr>
              <w:spacing w:after="0" w:line="240" w:lineRule="auto"/>
              <w:contextualSpacing/>
              <w:rPr>
                <w:rFonts w:ascii="Times New Roman" w:eastAsia="Times New Roman" w:hAnsi="Times New Roman" w:cs="Times New Roman"/>
                <w:sz w:val="24"/>
                <w:szCs w:val="24"/>
                <w:lang w:eastAsia="ru-RU"/>
              </w:rPr>
            </w:pPr>
            <w:r w:rsidRPr="003453A1">
              <w:rPr>
                <w:rFonts w:ascii="Times New Roman" w:eastAsia="Times New Roman" w:hAnsi="Times New Roman" w:cs="Times New Roman"/>
                <w:sz w:val="24"/>
                <w:szCs w:val="24"/>
                <w:lang w:eastAsia="ru-RU"/>
              </w:rPr>
              <w:t>Отправление электронных писем;</w:t>
            </w:r>
          </w:p>
          <w:p w:rsidR="003453A1" w:rsidRPr="003453A1" w:rsidRDefault="003453A1" w:rsidP="00746F3B">
            <w:pPr>
              <w:numPr>
                <w:ilvl w:val="0"/>
                <w:numId w:val="18"/>
              </w:numPr>
              <w:spacing w:after="0" w:line="240" w:lineRule="auto"/>
              <w:contextualSpacing/>
              <w:rPr>
                <w:rFonts w:ascii="Times New Roman" w:eastAsia="Times New Roman" w:hAnsi="Times New Roman" w:cs="Times New Roman"/>
                <w:sz w:val="24"/>
                <w:szCs w:val="24"/>
                <w:lang w:eastAsia="ru-RU"/>
              </w:rPr>
            </w:pPr>
            <w:r w:rsidRPr="003453A1">
              <w:rPr>
                <w:rFonts w:ascii="Times New Roman" w:eastAsia="Times New Roman" w:hAnsi="Times New Roman" w:cs="Times New Roman"/>
                <w:sz w:val="24"/>
                <w:szCs w:val="24"/>
                <w:lang w:eastAsia="ru-RU"/>
              </w:rPr>
              <w:t>Настройка фильтров для электронной почты;</w:t>
            </w:r>
          </w:p>
          <w:p w:rsidR="003453A1" w:rsidRPr="003453A1" w:rsidRDefault="003453A1" w:rsidP="00746F3B">
            <w:pPr>
              <w:numPr>
                <w:ilvl w:val="0"/>
                <w:numId w:val="18"/>
              </w:numPr>
              <w:spacing w:after="0" w:line="240" w:lineRule="auto"/>
              <w:contextualSpacing/>
              <w:rPr>
                <w:rFonts w:ascii="Times New Roman" w:eastAsia="Times New Roman" w:hAnsi="Times New Roman" w:cs="Times New Roman"/>
                <w:sz w:val="24"/>
                <w:szCs w:val="24"/>
                <w:lang w:eastAsia="ru-RU"/>
              </w:rPr>
            </w:pPr>
            <w:r w:rsidRPr="003453A1">
              <w:rPr>
                <w:rFonts w:ascii="Times New Roman" w:eastAsia="Times New Roman" w:hAnsi="Times New Roman" w:cs="Times New Roman"/>
                <w:sz w:val="24"/>
                <w:szCs w:val="24"/>
                <w:lang w:eastAsia="ru-RU"/>
              </w:rPr>
              <w:t xml:space="preserve">Создание и работа с документами в </w:t>
            </w:r>
            <w:r w:rsidRPr="003453A1">
              <w:rPr>
                <w:rFonts w:ascii="Times New Roman" w:eastAsia="Times New Roman" w:hAnsi="Times New Roman" w:cs="Times New Roman"/>
                <w:sz w:val="24"/>
                <w:szCs w:val="24"/>
                <w:lang w:val="en-US" w:eastAsia="ru-RU"/>
              </w:rPr>
              <w:t>web</w:t>
            </w:r>
            <w:r w:rsidRPr="003453A1">
              <w:rPr>
                <w:rFonts w:ascii="Times New Roman" w:eastAsia="Times New Roman" w:hAnsi="Times New Roman" w:cs="Times New Roman"/>
                <w:sz w:val="24"/>
                <w:szCs w:val="24"/>
                <w:lang w:eastAsia="ru-RU"/>
              </w:rPr>
              <w:t xml:space="preserve">-интерфейсах программ </w:t>
            </w:r>
            <w:r w:rsidRPr="003453A1">
              <w:rPr>
                <w:rFonts w:ascii="Times New Roman" w:eastAsia="Times New Roman" w:hAnsi="Times New Roman" w:cs="Times New Roman"/>
                <w:sz w:val="24"/>
                <w:szCs w:val="24"/>
                <w:lang w:val="en-US" w:eastAsia="ru-RU"/>
              </w:rPr>
              <w:t>MS</w:t>
            </w:r>
            <w:r w:rsidRPr="003453A1">
              <w:rPr>
                <w:rFonts w:ascii="Times New Roman" w:eastAsia="Times New Roman" w:hAnsi="Times New Roman" w:cs="Times New Roman"/>
                <w:sz w:val="24"/>
                <w:szCs w:val="24"/>
                <w:lang w:eastAsia="ru-RU"/>
              </w:rPr>
              <w:t xml:space="preserve"> </w:t>
            </w:r>
            <w:r w:rsidRPr="003453A1">
              <w:rPr>
                <w:rFonts w:ascii="Times New Roman" w:eastAsia="Times New Roman" w:hAnsi="Times New Roman" w:cs="Times New Roman"/>
                <w:sz w:val="24"/>
                <w:szCs w:val="24"/>
                <w:lang w:val="en-US" w:eastAsia="ru-RU"/>
              </w:rPr>
              <w:t>Word</w:t>
            </w:r>
            <w:r w:rsidRPr="003453A1">
              <w:rPr>
                <w:rFonts w:ascii="Times New Roman" w:eastAsia="Times New Roman" w:hAnsi="Times New Roman" w:cs="Times New Roman"/>
                <w:sz w:val="24"/>
                <w:szCs w:val="24"/>
                <w:lang w:eastAsia="ru-RU"/>
              </w:rPr>
              <w:t xml:space="preserve">, </w:t>
            </w:r>
            <w:r w:rsidRPr="003453A1">
              <w:rPr>
                <w:rFonts w:ascii="Times New Roman" w:eastAsia="Times New Roman" w:hAnsi="Times New Roman" w:cs="Times New Roman"/>
                <w:sz w:val="24"/>
                <w:szCs w:val="24"/>
                <w:lang w:val="en-US" w:eastAsia="ru-RU"/>
              </w:rPr>
              <w:t>MS</w:t>
            </w:r>
            <w:r w:rsidRPr="003453A1">
              <w:rPr>
                <w:rFonts w:ascii="Times New Roman" w:eastAsia="Times New Roman" w:hAnsi="Times New Roman" w:cs="Times New Roman"/>
                <w:sz w:val="24"/>
                <w:szCs w:val="24"/>
                <w:lang w:eastAsia="ru-RU"/>
              </w:rPr>
              <w:t xml:space="preserve"> </w:t>
            </w:r>
            <w:r w:rsidRPr="003453A1">
              <w:rPr>
                <w:rFonts w:ascii="Times New Roman" w:eastAsia="Times New Roman" w:hAnsi="Times New Roman" w:cs="Times New Roman"/>
                <w:sz w:val="24"/>
                <w:szCs w:val="24"/>
                <w:lang w:val="en-US" w:eastAsia="ru-RU"/>
              </w:rPr>
              <w:t>Excel</w:t>
            </w:r>
            <w:r w:rsidRPr="003453A1">
              <w:rPr>
                <w:rFonts w:ascii="Times New Roman" w:eastAsia="Times New Roman" w:hAnsi="Times New Roman" w:cs="Times New Roman"/>
                <w:sz w:val="24"/>
                <w:szCs w:val="24"/>
                <w:lang w:eastAsia="ru-RU"/>
              </w:rPr>
              <w:t xml:space="preserve"> и др.</w:t>
            </w:r>
          </w:p>
          <w:p w:rsidR="003453A1" w:rsidRPr="003453A1" w:rsidRDefault="003453A1" w:rsidP="00746F3B">
            <w:pPr>
              <w:numPr>
                <w:ilvl w:val="0"/>
                <w:numId w:val="18"/>
              </w:numPr>
              <w:spacing w:after="0" w:line="240" w:lineRule="auto"/>
              <w:contextualSpacing/>
              <w:rPr>
                <w:rFonts w:ascii="Times New Roman" w:eastAsia="Times New Roman" w:hAnsi="Times New Roman" w:cs="Times New Roman"/>
                <w:sz w:val="24"/>
                <w:szCs w:val="24"/>
                <w:lang w:eastAsia="ru-RU"/>
              </w:rPr>
            </w:pPr>
            <w:r w:rsidRPr="003453A1">
              <w:rPr>
                <w:rFonts w:ascii="Times New Roman" w:eastAsia="Times New Roman" w:hAnsi="Times New Roman" w:cs="Times New Roman"/>
                <w:sz w:val="24"/>
                <w:szCs w:val="24"/>
                <w:lang w:eastAsia="ru-RU"/>
              </w:rPr>
              <w:t xml:space="preserve">Предоставление общего доступа к документам с помощью сервиса </w:t>
            </w:r>
            <w:r w:rsidRPr="003453A1">
              <w:rPr>
                <w:rFonts w:ascii="Times New Roman" w:eastAsia="Times New Roman" w:hAnsi="Times New Roman" w:cs="Times New Roman"/>
                <w:sz w:val="24"/>
                <w:szCs w:val="24"/>
                <w:lang w:val="en-US" w:eastAsia="ru-RU"/>
              </w:rPr>
              <w:t>One</w:t>
            </w:r>
            <w:r w:rsidRPr="003453A1">
              <w:rPr>
                <w:rFonts w:ascii="Times New Roman" w:eastAsia="Times New Roman" w:hAnsi="Times New Roman" w:cs="Times New Roman"/>
                <w:sz w:val="24"/>
                <w:szCs w:val="24"/>
                <w:lang w:eastAsia="ru-RU"/>
              </w:rPr>
              <w:t xml:space="preserve"> </w:t>
            </w:r>
            <w:r w:rsidRPr="003453A1">
              <w:rPr>
                <w:rFonts w:ascii="Times New Roman" w:eastAsia="Times New Roman" w:hAnsi="Times New Roman" w:cs="Times New Roman"/>
                <w:sz w:val="24"/>
                <w:szCs w:val="24"/>
                <w:lang w:val="en-US" w:eastAsia="ru-RU"/>
              </w:rPr>
              <w:t>Drive</w:t>
            </w:r>
          </w:p>
        </w:tc>
      </w:tr>
      <w:tr w:rsidR="003453A1" w:rsidRPr="003453A1" w:rsidTr="00D01D21">
        <w:tc>
          <w:tcPr>
            <w:tcW w:w="556" w:type="dxa"/>
            <w:gridSpan w:val="2"/>
          </w:tcPr>
          <w:p w:rsidR="003453A1" w:rsidRPr="003453A1" w:rsidRDefault="003453A1" w:rsidP="003453A1">
            <w:pPr>
              <w:spacing w:after="0" w:line="240" w:lineRule="auto"/>
              <w:jc w:val="center"/>
              <w:rPr>
                <w:rFonts w:ascii="Times New Roman" w:eastAsia="MS Mincho" w:hAnsi="Times New Roman" w:cs="Times New Roman"/>
                <w:sz w:val="24"/>
                <w:szCs w:val="24"/>
                <w:lang w:eastAsia="ja-JP"/>
              </w:rPr>
            </w:pPr>
          </w:p>
        </w:tc>
        <w:tc>
          <w:tcPr>
            <w:tcW w:w="2967" w:type="dxa"/>
          </w:tcPr>
          <w:p w:rsidR="003453A1" w:rsidRPr="003453A1" w:rsidRDefault="003453A1" w:rsidP="003453A1">
            <w:pPr>
              <w:spacing w:after="0" w:line="240" w:lineRule="auto"/>
              <w:jc w:val="both"/>
              <w:rPr>
                <w:rFonts w:ascii="Times New Roman" w:eastAsia="MS Mincho" w:hAnsi="Times New Roman" w:cs="Times New Roman"/>
                <w:sz w:val="24"/>
                <w:szCs w:val="24"/>
                <w:lang w:eastAsia="ja-JP"/>
              </w:rPr>
            </w:pPr>
            <w:r w:rsidRPr="003453A1">
              <w:rPr>
                <w:rFonts w:ascii="Times New Roman" w:eastAsia="MS Mincho" w:hAnsi="Times New Roman" w:cs="Times New Roman"/>
                <w:b/>
                <w:bCs/>
                <w:sz w:val="24"/>
                <w:szCs w:val="24"/>
                <w:lang w:eastAsia="ja-JP"/>
              </w:rPr>
              <w:t>Используемые образовательные технологии</w:t>
            </w:r>
          </w:p>
        </w:tc>
        <w:tc>
          <w:tcPr>
            <w:tcW w:w="6048" w:type="dxa"/>
          </w:tcPr>
          <w:p w:rsidR="003453A1" w:rsidRPr="003453A1" w:rsidRDefault="003453A1" w:rsidP="003453A1">
            <w:pPr>
              <w:spacing w:after="0" w:line="240" w:lineRule="auto"/>
              <w:jc w:val="both"/>
              <w:rPr>
                <w:rFonts w:ascii="Times New Roman" w:eastAsia="MS Mincho" w:hAnsi="Times New Roman" w:cs="Times New Roman"/>
                <w:sz w:val="24"/>
                <w:szCs w:val="24"/>
                <w:lang w:eastAsia="ja-JP"/>
              </w:rPr>
            </w:pPr>
            <w:r w:rsidRPr="003453A1">
              <w:rPr>
                <w:rFonts w:ascii="Times New Roman" w:eastAsia="MS Mincho" w:hAnsi="Times New Roman" w:cs="Times New Roman"/>
                <w:sz w:val="24"/>
                <w:szCs w:val="24"/>
                <w:lang w:eastAsia="ja-JP"/>
              </w:rPr>
              <w:t>Традиционная лекция. Визуализация посредством презентации.</w:t>
            </w:r>
          </w:p>
        </w:tc>
      </w:tr>
      <w:tr w:rsidR="003453A1" w:rsidRPr="003453A1" w:rsidTr="00D01D21">
        <w:tc>
          <w:tcPr>
            <w:tcW w:w="539" w:type="dxa"/>
          </w:tcPr>
          <w:p w:rsidR="003453A1" w:rsidRPr="003453A1" w:rsidRDefault="003453A1" w:rsidP="003453A1">
            <w:pPr>
              <w:spacing w:after="0" w:line="240" w:lineRule="auto"/>
              <w:jc w:val="center"/>
              <w:rPr>
                <w:rFonts w:ascii="Times New Roman" w:eastAsia="MS Mincho" w:hAnsi="Times New Roman" w:cs="Times New Roman"/>
                <w:sz w:val="24"/>
                <w:szCs w:val="24"/>
                <w:lang w:eastAsia="ja-JP"/>
              </w:rPr>
            </w:pPr>
          </w:p>
        </w:tc>
        <w:tc>
          <w:tcPr>
            <w:tcW w:w="2984" w:type="dxa"/>
            <w:gridSpan w:val="2"/>
          </w:tcPr>
          <w:p w:rsidR="003453A1" w:rsidRPr="003453A1" w:rsidRDefault="003453A1" w:rsidP="003453A1">
            <w:pPr>
              <w:spacing w:after="0" w:line="240" w:lineRule="auto"/>
              <w:jc w:val="both"/>
              <w:rPr>
                <w:rFonts w:ascii="Times New Roman" w:eastAsia="MS Mincho" w:hAnsi="Times New Roman" w:cs="Times New Roman"/>
                <w:b/>
                <w:bCs/>
                <w:sz w:val="24"/>
                <w:szCs w:val="24"/>
                <w:lang w:eastAsia="ja-JP"/>
              </w:rPr>
            </w:pPr>
            <w:r w:rsidRPr="003453A1">
              <w:rPr>
                <w:rFonts w:ascii="Times New Roman" w:eastAsia="MS Mincho" w:hAnsi="Times New Roman" w:cs="Times New Roman"/>
                <w:b/>
                <w:bCs/>
                <w:sz w:val="24"/>
                <w:szCs w:val="24"/>
                <w:lang w:eastAsia="ja-JP"/>
              </w:rPr>
              <w:t>Перечень рекомендуемых учебных изданий, Интернет-ресурсов, дополнительной литературы</w:t>
            </w:r>
          </w:p>
        </w:tc>
        <w:tc>
          <w:tcPr>
            <w:tcW w:w="6048" w:type="dxa"/>
          </w:tcPr>
          <w:p w:rsidR="003453A1" w:rsidRPr="003453A1" w:rsidRDefault="003453A1" w:rsidP="003453A1">
            <w:pPr>
              <w:spacing w:after="0" w:line="240" w:lineRule="auto"/>
              <w:jc w:val="both"/>
              <w:rPr>
                <w:rFonts w:ascii="Times New Roman" w:eastAsia="MS Mincho" w:hAnsi="Times New Roman" w:cs="Times New Roman"/>
                <w:b/>
                <w:bCs/>
                <w:color w:val="000000"/>
                <w:sz w:val="24"/>
                <w:szCs w:val="24"/>
                <w:lang w:eastAsia="ja-JP"/>
              </w:rPr>
            </w:pPr>
            <w:r w:rsidRPr="003453A1">
              <w:rPr>
                <w:rFonts w:ascii="Times New Roman" w:eastAsia="MS Mincho" w:hAnsi="Times New Roman" w:cs="Times New Roman"/>
                <w:b/>
                <w:bCs/>
                <w:sz w:val="24"/>
                <w:szCs w:val="24"/>
                <w:lang w:eastAsia="ja-JP"/>
              </w:rPr>
              <w:t>Электронные ресурсы</w:t>
            </w:r>
            <w:r w:rsidRPr="003453A1">
              <w:rPr>
                <w:rFonts w:ascii="Times New Roman" w:eastAsia="MS Mincho" w:hAnsi="Times New Roman" w:cs="Times New Roman"/>
                <w:b/>
                <w:bCs/>
                <w:color w:val="000000"/>
                <w:sz w:val="24"/>
                <w:szCs w:val="24"/>
                <w:lang w:eastAsia="ja-JP"/>
              </w:rPr>
              <w:t>:</w:t>
            </w:r>
          </w:p>
          <w:p w:rsidR="003453A1" w:rsidRPr="003453A1" w:rsidRDefault="003453A1" w:rsidP="00746F3B">
            <w:pPr>
              <w:numPr>
                <w:ilvl w:val="0"/>
                <w:numId w:val="19"/>
              </w:numPr>
              <w:spacing w:after="0" w:line="240" w:lineRule="auto"/>
              <w:contextualSpacing/>
              <w:jc w:val="both"/>
              <w:rPr>
                <w:rFonts w:ascii="Times New Roman" w:eastAsia="Times New Roman" w:hAnsi="Times New Roman" w:cs="Times New Roman"/>
                <w:b/>
                <w:bCs/>
                <w:color w:val="000000"/>
                <w:sz w:val="24"/>
                <w:szCs w:val="24"/>
                <w:lang w:eastAsia="ru-RU"/>
              </w:rPr>
            </w:pPr>
            <w:r w:rsidRPr="003453A1">
              <w:rPr>
                <w:rFonts w:ascii="Times New Roman" w:eastAsia="Times New Roman" w:hAnsi="Times New Roman" w:cs="Times New Roman"/>
                <w:sz w:val="24"/>
                <w:szCs w:val="24"/>
                <w:lang w:eastAsia="ru-RU"/>
              </w:rPr>
              <w:t xml:space="preserve">Личный кабинет студента - </w:t>
            </w:r>
            <w:hyperlink r:id="rId103">
              <w:r w:rsidRPr="003453A1">
                <w:rPr>
                  <w:rFonts w:ascii="Times New Roman" w:eastAsia="Times New Roman" w:hAnsi="Times New Roman" w:cs="Times New Roman"/>
                  <w:b/>
                  <w:bCs/>
                  <w:color w:val="0000FF"/>
                  <w:sz w:val="24"/>
                  <w:szCs w:val="24"/>
                  <w:u w:val="single"/>
                  <w:lang w:eastAsia="ru-RU"/>
                </w:rPr>
                <w:t>http://lms.tversu.ru/</w:t>
              </w:r>
            </w:hyperlink>
          </w:p>
          <w:p w:rsidR="003453A1" w:rsidRPr="003453A1" w:rsidRDefault="003453A1" w:rsidP="00746F3B">
            <w:pPr>
              <w:numPr>
                <w:ilvl w:val="0"/>
                <w:numId w:val="19"/>
              </w:numPr>
              <w:spacing w:after="0" w:line="240" w:lineRule="auto"/>
              <w:contextualSpacing/>
              <w:jc w:val="both"/>
              <w:rPr>
                <w:rFonts w:ascii="Times New Roman" w:eastAsia="Times New Roman" w:hAnsi="Times New Roman" w:cs="Times New Roman"/>
                <w:b/>
                <w:bCs/>
                <w:color w:val="000000"/>
                <w:sz w:val="24"/>
                <w:szCs w:val="24"/>
                <w:lang w:eastAsia="ru-RU"/>
              </w:rPr>
            </w:pPr>
            <w:r w:rsidRPr="003453A1">
              <w:rPr>
                <w:rFonts w:ascii="Times New Roman" w:eastAsia="Times New Roman" w:hAnsi="Times New Roman" w:cs="Times New Roman"/>
                <w:color w:val="000000"/>
                <w:sz w:val="24"/>
                <w:szCs w:val="24"/>
                <w:lang w:eastAsia="ru-RU"/>
              </w:rPr>
              <w:t xml:space="preserve">Портал доступа к сервисам подписки </w:t>
            </w:r>
            <w:r w:rsidRPr="003453A1">
              <w:rPr>
                <w:rFonts w:ascii="Times New Roman" w:eastAsia="Times New Roman" w:hAnsi="Times New Roman" w:cs="Times New Roman"/>
                <w:color w:val="000000"/>
                <w:sz w:val="24"/>
                <w:szCs w:val="24"/>
                <w:lang w:val="en-US" w:eastAsia="ru-RU"/>
              </w:rPr>
              <w:t>Office</w:t>
            </w:r>
            <w:r w:rsidRPr="003453A1">
              <w:rPr>
                <w:rFonts w:ascii="Times New Roman" w:eastAsia="Times New Roman" w:hAnsi="Times New Roman" w:cs="Times New Roman"/>
                <w:color w:val="000000"/>
                <w:sz w:val="24"/>
                <w:szCs w:val="24"/>
                <w:lang w:eastAsia="ru-RU"/>
              </w:rPr>
              <w:t xml:space="preserve">365 - </w:t>
            </w:r>
            <w:hyperlink r:id="rId104">
              <w:r w:rsidRPr="003453A1">
                <w:rPr>
                  <w:rFonts w:ascii="Times New Roman" w:eastAsia="Times New Roman" w:hAnsi="Times New Roman" w:cs="Times New Roman"/>
                  <w:b/>
                  <w:bCs/>
                  <w:color w:val="0000FF"/>
                  <w:sz w:val="24"/>
                  <w:szCs w:val="24"/>
                  <w:u w:val="single"/>
                  <w:lang w:val="en-US" w:eastAsia="ru-RU"/>
                </w:rPr>
                <w:t>https</w:t>
              </w:r>
              <w:r w:rsidRPr="003453A1">
                <w:rPr>
                  <w:rFonts w:ascii="Times New Roman" w:eastAsia="Times New Roman" w:hAnsi="Times New Roman" w:cs="Times New Roman"/>
                  <w:b/>
                  <w:bCs/>
                  <w:color w:val="0000FF"/>
                  <w:sz w:val="24"/>
                  <w:szCs w:val="24"/>
                  <w:u w:val="single"/>
                  <w:lang w:eastAsia="ru-RU"/>
                </w:rPr>
                <w:t>://</w:t>
              </w:r>
              <w:r w:rsidRPr="003453A1">
                <w:rPr>
                  <w:rFonts w:ascii="Times New Roman" w:eastAsia="Times New Roman" w:hAnsi="Times New Roman" w:cs="Times New Roman"/>
                  <w:b/>
                  <w:bCs/>
                  <w:color w:val="0000FF"/>
                  <w:sz w:val="24"/>
                  <w:szCs w:val="24"/>
                  <w:u w:val="single"/>
                  <w:lang w:val="en-US" w:eastAsia="ru-RU"/>
                </w:rPr>
                <w:t>portal</w:t>
              </w:r>
              <w:r w:rsidRPr="003453A1">
                <w:rPr>
                  <w:rFonts w:ascii="Times New Roman" w:eastAsia="Times New Roman" w:hAnsi="Times New Roman" w:cs="Times New Roman"/>
                  <w:b/>
                  <w:bCs/>
                  <w:color w:val="0000FF"/>
                  <w:sz w:val="24"/>
                  <w:szCs w:val="24"/>
                  <w:u w:val="single"/>
                  <w:lang w:eastAsia="ru-RU"/>
                </w:rPr>
                <w:t>.</w:t>
              </w:r>
              <w:r w:rsidRPr="003453A1">
                <w:rPr>
                  <w:rFonts w:ascii="Times New Roman" w:eastAsia="Times New Roman" w:hAnsi="Times New Roman" w:cs="Times New Roman"/>
                  <w:b/>
                  <w:bCs/>
                  <w:color w:val="0000FF"/>
                  <w:sz w:val="24"/>
                  <w:szCs w:val="24"/>
                  <w:u w:val="single"/>
                  <w:lang w:val="en-US" w:eastAsia="ru-RU"/>
                </w:rPr>
                <w:t>office</w:t>
              </w:r>
              <w:r w:rsidRPr="003453A1">
                <w:rPr>
                  <w:rFonts w:ascii="Times New Roman" w:eastAsia="Times New Roman" w:hAnsi="Times New Roman" w:cs="Times New Roman"/>
                  <w:b/>
                  <w:bCs/>
                  <w:color w:val="0000FF"/>
                  <w:sz w:val="24"/>
                  <w:szCs w:val="24"/>
                  <w:u w:val="single"/>
                  <w:lang w:eastAsia="ru-RU"/>
                </w:rPr>
                <w:t>.</w:t>
              </w:r>
              <w:r w:rsidRPr="003453A1">
                <w:rPr>
                  <w:rFonts w:ascii="Times New Roman" w:eastAsia="Times New Roman" w:hAnsi="Times New Roman" w:cs="Times New Roman"/>
                  <w:b/>
                  <w:bCs/>
                  <w:color w:val="0000FF"/>
                  <w:sz w:val="24"/>
                  <w:szCs w:val="24"/>
                  <w:u w:val="single"/>
                  <w:lang w:val="en-US" w:eastAsia="ru-RU"/>
                </w:rPr>
                <w:t>com</w:t>
              </w:r>
            </w:hyperlink>
          </w:p>
        </w:tc>
      </w:tr>
    </w:tbl>
    <w:p w:rsidR="003453A1" w:rsidRPr="003453A1" w:rsidRDefault="003453A1" w:rsidP="003453A1">
      <w:pPr>
        <w:spacing w:after="240" w:line="360" w:lineRule="auto"/>
        <w:jc w:val="center"/>
        <w:rPr>
          <w:rFonts w:ascii="Times New Roman" w:eastAsia="MS Mincho" w:hAnsi="Times New Roman" w:cs="Times New Roman"/>
          <w:b/>
          <w:sz w:val="28"/>
          <w:szCs w:val="28"/>
          <w:lang w:eastAsia="ja-JP"/>
        </w:rPr>
      </w:pPr>
    </w:p>
    <w:p w:rsidR="003453A1" w:rsidRPr="003453A1" w:rsidRDefault="003453A1" w:rsidP="003453A1">
      <w:pPr>
        <w:spacing w:after="240" w:line="360" w:lineRule="auto"/>
        <w:jc w:val="center"/>
        <w:rPr>
          <w:rFonts w:ascii="Times New Roman" w:eastAsia="MS Mincho" w:hAnsi="Times New Roman" w:cs="Times New Roman"/>
          <w:b/>
          <w:sz w:val="28"/>
          <w:szCs w:val="28"/>
          <w:lang w:eastAsia="ja-JP"/>
        </w:rPr>
      </w:pPr>
      <w:r w:rsidRPr="003453A1">
        <w:rPr>
          <w:rFonts w:ascii="Times New Roman" w:eastAsia="MS Mincho" w:hAnsi="Times New Roman" w:cs="Times New Roman"/>
          <w:b/>
          <w:sz w:val="28"/>
          <w:szCs w:val="28"/>
          <w:lang w:eastAsia="ja-JP"/>
        </w:rPr>
        <w:t>6. ФОРМЫ И МЕТОДЫ КОНТРОЛЯ ОЦЕНКИ РЕЗУЛЬТАТОВ ОСВОЕНИЯ МОДУЛЕЙ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3190"/>
        <w:gridCol w:w="3190"/>
      </w:tblGrid>
      <w:tr w:rsidR="003453A1" w:rsidRPr="003453A1" w:rsidTr="00D01D21">
        <w:trPr>
          <w:cantSplit/>
        </w:trPr>
        <w:tc>
          <w:tcPr>
            <w:tcW w:w="3190" w:type="dxa"/>
          </w:tcPr>
          <w:p w:rsidR="003453A1" w:rsidRPr="003453A1" w:rsidRDefault="003453A1" w:rsidP="003453A1">
            <w:pPr>
              <w:spacing w:after="0" w:line="240" w:lineRule="auto"/>
              <w:jc w:val="both"/>
              <w:rPr>
                <w:rFonts w:ascii="Times New Roman" w:eastAsia="MS Mincho" w:hAnsi="Times New Roman" w:cs="Times New Roman"/>
                <w:sz w:val="24"/>
                <w:szCs w:val="24"/>
                <w:lang w:eastAsia="ja-JP"/>
              </w:rPr>
            </w:pPr>
            <w:r w:rsidRPr="003453A1">
              <w:rPr>
                <w:rFonts w:ascii="Times New Roman" w:eastAsia="MS Mincho" w:hAnsi="Times New Roman" w:cs="Times New Roman"/>
                <w:sz w:val="24"/>
                <w:szCs w:val="24"/>
                <w:lang w:eastAsia="ja-JP"/>
              </w:rPr>
              <w:t>Наименование модулей</w:t>
            </w:r>
          </w:p>
        </w:tc>
        <w:tc>
          <w:tcPr>
            <w:tcW w:w="3190" w:type="dxa"/>
          </w:tcPr>
          <w:p w:rsidR="003453A1" w:rsidRPr="003453A1" w:rsidRDefault="003453A1" w:rsidP="003453A1">
            <w:pPr>
              <w:spacing w:after="0" w:line="240" w:lineRule="auto"/>
              <w:jc w:val="both"/>
              <w:rPr>
                <w:rFonts w:ascii="Times New Roman" w:eastAsia="MS Mincho" w:hAnsi="Times New Roman" w:cs="Times New Roman"/>
                <w:sz w:val="24"/>
                <w:szCs w:val="24"/>
                <w:lang w:eastAsia="ja-JP"/>
              </w:rPr>
            </w:pPr>
            <w:r w:rsidRPr="003453A1">
              <w:rPr>
                <w:rFonts w:ascii="Times New Roman" w:eastAsia="MS Mincho" w:hAnsi="Times New Roman" w:cs="Times New Roman"/>
                <w:sz w:val="24"/>
                <w:szCs w:val="24"/>
                <w:lang w:eastAsia="ja-JP"/>
              </w:rPr>
              <w:t>Основные показатели оценки</w:t>
            </w:r>
          </w:p>
        </w:tc>
        <w:tc>
          <w:tcPr>
            <w:tcW w:w="3190" w:type="dxa"/>
          </w:tcPr>
          <w:p w:rsidR="003453A1" w:rsidRPr="003453A1" w:rsidRDefault="003453A1" w:rsidP="003453A1">
            <w:pPr>
              <w:spacing w:after="0" w:line="240" w:lineRule="auto"/>
              <w:jc w:val="both"/>
              <w:rPr>
                <w:rFonts w:ascii="Times New Roman" w:eastAsia="MS Mincho" w:hAnsi="Times New Roman" w:cs="Times New Roman"/>
                <w:sz w:val="24"/>
                <w:szCs w:val="24"/>
                <w:lang w:eastAsia="ja-JP"/>
              </w:rPr>
            </w:pPr>
            <w:r w:rsidRPr="003453A1">
              <w:rPr>
                <w:rFonts w:ascii="Times New Roman" w:eastAsia="MS Mincho" w:hAnsi="Times New Roman" w:cs="Times New Roman"/>
                <w:sz w:val="24"/>
                <w:szCs w:val="24"/>
                <w:lang w:eastAsia="ja-JP"/>
              </w:rPr>
              <w:t>Формы и методы контроля и оценки</w:t>
            </w:r>
          </w:p>
        </w:tc>
      </w:tr>
      <w:tr w:rsidR="003453A1" w:rsidRPr="003453A1" w:rsidTr="00D01D21">
        <w:trPr>
          <w:cantSplit/>
        </w:trPr>
        <w:tc>
          <w:tcPr>
            <w:tcW w:w="3190" w:type="dxa"/>
          </w:tcPr>
          <w:p w:rsidR="003453A1" w:rsidRPr="003453A1" w:rsidRDefault="003453A1" w:rsidP="003453A1">
            <w:pPr>
              <w:spacing w:after="0" w:line="240" w:lineRule="auto"/>
              <w:rPr>
                <w:rFonts w:ascii="Times New Roman" w:eastAsia="MS Mincho" w:hAnsi="Times New Roman" w:cs="Times New Roman"/>
                <w:sz w:val="24"/>
                <w:szCs w:val="24"/>
                <w:lang w:eastAsia="ja-JP"/>
              </w:rPr>
            </w:pPr>
            <w:r w:rsidRPr="003453A1">
              <w:rPr>
                <w:rFonts w:ascii="Times New Roman" w:eastAsia="MS Mincho" w:hAnsi="Times New Roman" w:cs="Times New Roman"/>
                <w:color w:val="000000"/>
                <w:sz w:val="24"/>
                <w:szCs w:val="24"/>
                <w:lang w:eastAsia="ja-JP"/>
              </w:rPr>
              <w:t xml:space="preserve">Модуль 1. </w:t>
            </w:r>
            <w:r w:rsidRPr="003453A1">
              <w:rPr>
                <w:rFonts w:ascii="Times New Roman" w:eastAsia="MS Mincho" w:hAnsi="Times New Roman" w:cs="Times New Roman"/>
                <w:sz w:val="24"/>
                <w:szCs w:val="24"/>
                <w:lang w:eastAsia="ja-JP"/>
              </w:rPr>
              <w:t>Основные тенденции развития современной художественной культуры</w:t>
            </w:r>
          </w:p>
          <w:p w:rsidR="003453A1" w:rsidRPr="003453A1" w:rsidRDefault="003453A1" w:rsidP="003453A1">
            <w:pPr>
              <w:spacing w:after="0" w:line="240" w:lineRule="auto"/>
              <w:jc w:val="both"/>
              <w:rPr>
                <w:rFonts w:ascii="Times New Roman" w:eastAsia="MS Mincho" w:hAnsi="Times New Roman" w:cs="Times New Roman"/>
                <w:sz w:val="24"/>
                <w:szCs w:val="24"/>
                <w:lang w:eastAsia="ja-JP"/>
              </w:rPr>
            </w:pPr>
          </w:p>
        </w:tc>
        <w:tc>
          <w:tcPr>
            <w:tcW w:w="3190" w:type="dxa"/>
          </w:tcPr>
          <w:p w:rsidR="003453A1" w:rsidRPr="003453A1" w:rsidRDefault="003453A1" w:rsidP="003453A1">
            <w:pPr>
              <w:spacing w:after="0" w:line="240" w:lineRule="auto"/>
              <w:jc w:val="both"/>
              <w:rPr>
                <w:rFonts w:ascii="Times New Roman" w:eastAsia="MS Mincho" w:hAnsi="Times New Roman" w:cs="Times New Roman"/>
                <w:sz w:val="24"/>
                <w:szCs w:val="24"/>
                <w:lang w:eastAsia="ja-JP"/>
              </w:rPr>
            </w:pPr>
            <w:r w:rsidRPr="003453A1">
              <w:rPr>
                <w:rFonts w:ascii="Times New Roman" w:eastAsia="MS Mincho" w:hAnsi="Times New Roman" w:cs="Times New Roman"/>
                <w:sz w:val="24"/>
                <w:szCs w:val="24"/>
                <w:lang w:eastAsia="ja-JP"/>
              </w:rPr>
              <w:t xml:space="preserve"> Обоснование собственной точки зрения. Приведение не менее трех примеров из различных сфер современного искусства</w:t>
            </w:r>
          </w:p>
        </w:tc>
        <w:tc>
          <w:tcPr>
            <w:tcW w:w="3190" w:type="dxa"/>
          </w:tcPr>
          <w:p w:rsidR="003453A1" w:rsidRPr="003453A1" w:rsidRDefault="003453A1" w:rsidP="003453A1">
            <w:pPr>
              <w:spacing w:after="0" w:line="240" w:lineRule="auto"/>
              <w:jc w:val="both"/>
              <w:rPr>
                <w:rFonts w:ascii="Times New Roman" w:eastAsia="MS Mincho" w:hAnsi="Times New Roman" w:cs="Times New Roman"/>
                <w:sz w:val="24"/>
                <w:szCs w:val="24"/>
                <w:lang w:eastAsia="ja-JP"/>
              </w:rPr>
            </w:pPr>
            <w:r w:rsidRPr="003453A1">
              <w:rPr>
                <w:rFonts w:ascii="Times New Roman" w:eastAsia="MS Mincho" w:hAnsi="Times New Roman" w:cs="Times New Roman"/>
                <w:sz w:val="24"/>
                <w:szCs w:val="24"/>
                <w:lang w:eastAsia="ja-JP"/>
              </w:rPr>
              <w:t xml:space="preserve"> Эссе «Гуманистический потенциал современного искусства»</w:t>
            </w:r>
          </w:p>
        </w:tc>
      </w:tr>
      <w:tr w:rsidR="003453A1" w:rsidRPr="003453A1" w:rsidTr="00D01D21">
        <w:trPr>
          <w:cantSplit/>
        </w:trPr>
        <w:tc>
          <w:tcPr>
            <w:tcW w:w="3190" w:type="dxa"/>
          </w:tcPr>
          <w:p w:rsidR="003453A1" w:rsidRPr="003453A1" w:rsidRDefault="003453A1" w:rsidP="003453A1">
            <w:pPr>
              <w:spacing w:after="0" w:line="240" w:lineRule="auto"/>
              <w:rPr>
                <w:rFonts w:ascii="Times New Roman" w:eastAsia="MS Mincho" w:hAnsi="Times New Roman" w:cs="Times New Roman"/>
                <w:sz w:val="24"/>
                <w:szCs w:val="24"/>
                <w:lang w:eastAsia="ja-JP"/>
              </w:rPr>
            </w:pPr>
            <w:r w:rsidRPr="003453A1">
              <w:rPr>
                <w:rFonts w:ascii="Times New Roman" w:eastAsia="MS Mincho" w:hAnsi="Times New Roman" w:cs="Times New Roman"/>
                <w:sz w:val="24"/>
                <w:szCs w:val="24"/>
                <w:lang w:eastAsia="ja-JP"/>
              </w:rPr>
              <w:lastRenderedPageBreak/>
              <w:t xml:space="preserve">Модуль 2. </w:t>
            </w:r>
            <w:r w:rsidRPr="003453A1">
              <w:rPr>
                <w:rFonts w:ascii="Times New Roman" w:eastAsia="MS Mincho" w:hAnsi="Times New Roman" w:cs="Times New Roman"/>
                <w:bCs/>
                <w:sz w:val="24"/>
                <w:szCs w:val="24"/>
                <w:lang w:eastAsia="ja-JP"/>
              </w:rPr>
              <w:t>Социально-психологическая компетентность педагогов</w:t>
            </w:r>
          </w:p>
          <w:p w:rsidR="003453A1" w:rsidRPr="003453A1" w:rsidRDefault="003453A1" w:rsidP="003453A1">
            <w:pPr>
              <w:spacing w:after="0" w:line="240" w:lineRule="auto"/>
              <w:jc w:val="both"/>
              <w:rPr>
                <w:rFonts w:ascii="Times New Roman" w:eastAsia="MS Mincho" w:hAnsi="Times New Roman" w:cs="Times New Roman"/>
                <w:sz w:val="24"/>
                <w:szCs w:val="24"/>
                <w:lang w:eastAsia="ja-JP"/>
              </w:rPr>
            </w:pPr>
          </w:p>
        </w:tc>
        <w:tc>
          <w:tcPr>
            <w:tcW w:w="3190" w:type="dxa"/>
          </w:tcPr>
          <w:p w:rsidR="003453A1" w:rsidRPr="003453A1" w:rsidRDefault="003453A1" w:rsidP="003453A1">
            <w:pPr>
              <w:spacing w:after="0" w:line="240" w:lineRule="auto"/>
              <w:jc w:val="both"/>
              <w:rPr>
                <w:rFonts w:ascii="Times New Roman" w:eastAsia="MS Mincho" w:hAnsi="Times New Roman" w:cs="Times New Roman"/>
                <w:sz w:val="24"/>
                <w:szCs w:val="24"/>
                <w:lang w:eastAsia="ja-JP"/>
              </w:rPr>
            </w:pPr>
            <w:r w:rsidRPr="003453A1">
              <w:rPr>
                <w:rFonts w:ascii="Times New Roman" w:eastAsia="MS Mincho" w:hAnsi="Times New Roman" w:cs="Times New Roman"/>
                <w:sz w:val="24"/>
                <w:szCs w:val="24"/>
                <w:lang w:eastAsia="ja-JP"/>
              </w:rPr>
              <w:t>Умение управлять конфликтными ситуациями, владеть методами эффективного межличностного общения. Умение создать алгоритм саморегуляции в профессиональной деятельности</w:t>
            </w:r>
          </w:p>
        </w:tc>
        <w:tc>
          <w:tcPr>
            <w:tcW w:w="3190" w:type="dxa"/>
          </w:tcPr>
          <w:p w:rsidR="003453A1" w:rsidRPr="003453A1" w:rsidRDefault="003453A1" w:rsidP="003453A1">
            <w:pPr>
              <w:spacing w:after="0" w:line="240" w:lineRule="auto"/>
              <w:jc w:val="both"/>
              <w:rPr>
                <w:rFonts w:ascii="Times New Roman" w:eastAsia="MS Mincho" w:hAnsi="Times New Roman" w:cs="Times New Roman"/>
                <w:sz w:val="24"/>
                <w:szCs w:val="24"/>
                <w:lang w:eastAsia="ja-JP"/>
              </w:rPr>
            </w:pPr>
            <w:r w:rsidRPr="003453A1">
              <w:rPr>
                <w:rFonts w:ascii="Times New Roman" w:eastAsia="MS Mincho" w:hAnsi="Times New Roman" w:cs="Times New Roman"/>
                <w:sz w:val="24"/>
                <w:szCs w:val="24"/>
                <w:lang w:eastAsia="ja-JP"/>
              </w:rPr>
              <w:t>Решение ситуационных задач; участие в ролевых и деловых играх, тренинге.</w:t>
            </w:r>
          </w:p>
          <w:p w:rsidR="003453A1" w:rsidRPr="003453A1" w:rsidRDefault="003453A1" w:rsidP="003453A1">
            <w:pPr>
              <w:spacing w:after="0" w:line="240" w:lineRule="auto"/>
              <w:jc w:val="both"/>
              <w:rPr>
                <w:rFonts w:ascii="Times New Roman" w:eastAsia="MS Mincho" w:hAnsi="Times New Roman" w:cs="Times New Roman"/>
                <w:sz w:val="24"/>
                <w:szCs w:val="24"/>
                <w:lang w:eastAsia="ja-JP"/>
              </w:rPr>
            </w:pPr>
            <w:r w:rsidRPr="003453A1">
              <w:rPr>
                <w:rFonts w:ascii="Times New Roman" w:eastAsia="MS Mincho" w:hAnsi="Times New Roman" w:cs="Times New Roman"/>
                <w:sz w:val="24"/>
                <w:szCs w:val="24"/>
                <w:lang w:eastAsia="ja-JP"/>
              </w:rPr>
              <w:t>Различные виды деятельностной рефлексии; участие в сеансах релаксации и психорегулирующей тренировке</w:t>
            </w:r>
          </w:p>
        </w:tc>
      </w:tr>
      <w:tr w:rsidR="003453A1" w:rsidRPr="003453A1" w:rsidTr="00D01D21">
        <w:trPr>
          <w:cantSplit/>
        </w:trPr>
        <w:tc>
          <w:tcPr>
            <w:tcW w:w="3190" w:type="dxa"/>
          </w:tcPr>
          <w:p w:rsidR="003453A1" w:rsidRPr="003453A1" w:rsidRDefault="003453A1" w:rsidP="003453A1">
            <w:pPr>
              <w:spacing w:after="0" w:line="240" w:lineRule="auto"/>
              <w:rPr>
                <w:rFonts w:ascii="Times New Roman" w:eastAsia="MS Mincho" w:hAnsi="Times New Roman" w:cs="Times New Roman"/>
                <w:sz w:val="24"/>
                <w:szCs w:val="24"/>
                <w:lang w:eastAsia="ja-JP"/>
              </w:rPr>
            </w:pPr>
            <w:r w:rsidRPr="003453A1">
              <w:rPr>
                <w:rFonts w:ascii="Times New Roman" w:eastAsia="MS Mincho" w:hAnsi="Times New Roman" w:cs="Times New Roman"/>
                <w:sz w:val="24"/>
                <w:szCs w:val="24"/>
                <w:lang w:eastAsia="ja-JP"/>
              </w:rPr>
              <w:t>Модуль 3. Характеристика трудовых отношений в РФ на современном этапе</w:t>
            </w:r>
          </w:p>
          <w:p w:rsidR="003453A1" w:rsidRPr="003453A1" w:rsidRDefault="003453A1" w:rsidP="003453A1">
            <w:pPr>
              <w:spacing w:after="0" w:line="240" w:lineRule="auto"/>
              <w:jc w:val="both"/>
              <w:rPr>
                <w:rFonts w:ascii="Times New Roman" w:eastAsia="Times New Roman" w:hAnsi="Times New Roman" w:cs="Times New Roman"/>
                <w:bCs/>
                <w:sz w:val="24"/>
                <w:szCs w:val="24"/>
                <w:lang w:eastAsia="ru-RU"/>
              </w:rPr>
            </w:pPr>
          </w:p>
        </w:tc>
        <w:tc>
          <w:tcPr>
            <w:tcW w:w="3190" w:type="dxa"/>
          </w:tcPr>
          <w:p w:rsidR="003453A1" w:rsidRPr="003453A1" w:rsidRDefault="003453A1" w:rsidP="003453A1">
            <w:pPr>
              <w:spacing w:after="0" w:line="240" w:lineRule="auto"/>
              <w:jc w:val="both"/>
              <w:rPr>
                <w:rFonts w:ascii="Times New Roman" w:eastAsia="MS Mincho" w:hAnsi="Times New Roman" w:cs="Times New Roman"/>
                <w:sz w:val="24"/>
                <w:szCs w:val="24"/>
                <w:lang w:eastAsia="ja-JP"/>
              </w:rPr>
            </w:pPr>
            <w:r w:rsidRPr="003453A1">
              <w:rPr>
                <w:rFonts w:ascii="Times New Roman" w:eastAsia="MS Mincho" w:hAnsi="Times New Roman" w:cs="Times New Roman"/>
                <w:sz w:val="24"/>
                <w:szCs w:val="24"/>
                <w:lang w:eastAsia="ja-JP"/>
              </w:rPr>
              <w:t>Знание основных изменений трудового законодательства</w:t>
            </w:r>
          </w:p>
        </w:tc>
        <w:tc>
          <w:tcPr>
            <w:tcW w:w="3190" w:type="dxa"/>
          </w:tcPr>
          <w:p w:rsidR="003453A1" w:rsidRPr="003453A1" w:rsidRDefault="003453A1" w:rsidP="003453A1">
            <w:pPr>
              <w:spacing w:after="0" w:line="240" w:lineRule="auto"/>
              <w:jc w:val="both"/>
              <w:rPr>
                <w:rFonts w:ascii="Times New Roman" w:eastAsia="MS Mincho" w:hAnsi="Times New Roman" w:cs="Times New Roman"/>
                <w:sz w:val="24"/>
                <w:szCs w:val="24"/>
                <w:lang w:eastAsia="ja-JP"/>
              </w:rPr>
            </w:pPr>
            <w:r w:rsidRPr="003453A1">
              <w:rPr>
                <w:rFonts w:ascii="Times New Roman" w:eastAsia="MS Mincho" w:hAnsi="Times New Roman" w:cs="Times New Roman"/>
                <w:sz w:val="24"/>
                <w:szCs w:val="24"/>
                <w:lang w:eastAsia="ja-JP"/>
              </w:rPr>
              <w:t>Тест</w:t>
            </w:r>
          </w:p>
        </w:tc>
      </w:tr>
      <w:tr w:rsidR="003453A1" w:rsidRPr="003453A1" w:rsidTr="00D01D21">
        <w:trPr>
          <w:cantSplit/>
        </w:trPr>
        <w:tc>
          <w:tcPr>
            <w:tcW w:w="3190" w:type="dxa"/>
          </w:tcPr>
          <w:p w:rsidR="003453A1" w:rsidRPr="003453A1" w:rsidRDefault="003453A1" w:rsidP="003453A1">
            <w:pPr>
              <w:spacing w:after="0" w:line="240" w:lineRule="auto"/>
              <w:rPr>
                <w:rFonts w:ascii="Times New Roman" w:eastAsia="MS Mincho" w:hAnsi="Times New Roman" w:cs="Times New Roman"/>
                <w:sz w:val="24"/>
                <w:szCs w:val="24"/>
                <w:lang w:eastAsia="ja-JP"/>
              </w:rPr>
            </w:pPr>
            <w:r w:rsidRPr="003453A1">
              <w:rPr>
                <w:rFonts w:ascii="Times New Roman" w:eastAsia="MS Mincho" w:hAnsi="Times New Roman" w:cs="Times New Roman"/>
                <w:sz w:val="24"/>
                <w:szCs w:val="24"/>
                <w:lang w:eastAsia="ja-JP"/>
              </w:rPr>
              <w:t>Модуль 4. Информационная компетентность преподавателей вузов</w:t>
            </w:r>
          </w:p>
          <w:p w:rsidR="003453A1" w:rsidRPr="003453A1" w:rsidRDefault="003453A1" w:rsidP="003453A1">
            <w:pPr>
              <w:spacing w:after="0" w:line="240" w:lineRule="auto"/>
              <w:rPr>
                <w:rFonts w:ascii="Times New Roman" w:eastAsia="MS Mincho" w:hAnsi="Times New Roman" w:cs="Times New Roman"/>
                <w:sz w:val="24"/>
                <w:szCs w:val="24"/>
                <w:lang w:eastAsia="ja-JP"/>
              </w:rPr>
            </w:pPr>
          </w:p>
        </w:tc>
        <w:tc>
          <w:tcPr>
            <w:tcW w:w="3190" w:type="dxa"/>
          </w:tcPr>
          <w:p w:rsidR="003453A1" w:rsidRPr="003453A1" w:rsidRDefault="003453A1" w:rsidP="003453A1">
            <w:pPr>
              <w:spacing w:after="0" w:line="240" w:lineRule="auto"/>
              <w:jc w:val="both"/>
              <w:rPr>
                <w:rFonts w:ascii="Times New Roman" w:eastAsia="MS Mincho" w:hAnsi="Times New Roman" w:cs="Times New Roman"/>
                <w:sz w:val="24"/>
                <w:szCs w:val="24"/>
                <w:lang w:eastAsia="ja-JP"/>
              </w:rPr>
            </w:pPr>
            <w:r w:rsidRPr="003453A1">
              <w:rPr>
                <w:rFonts w:ascii="Times New Roman" w:eastAsia="MS Mincho" w:hAnsi="Times New Roman" w:cs="Times New Roman"/>
                <w:sz w:val="24"/>
                <w:szCs w:val="24"/>
                <w:lang w:eastAsia="ja-JP"/>
              </w:rPr>
              <w:t>Использование не менее 4 поисковых систем. Обоснование выбора сайта (объем 4-5 страниц в соответствии с принципами и свойствами информации)</w:t>
            </w:r>
          </w:p>
        </w:tc>
        <w:tc>
          <w:tcPr>
            <w:tcW w:w="3190" w:type="dxa"/>
          </w:tcPr>
          <w:p w:rsidR="003453A1" w:rsidRPr="003453A1" w:rsidRDefault="003453A1" w:rsidP="003453A1">
            <w:pPr>
              <w:spacing w:after="0" w:line="240" w:lineRule="auto"/>
              <w:jc w:val="both"/>
              <w:rPr>
                <w:rFonts w:ascii="Times New Roman" w:eastAsia="MS Mincho" w:hAnsi="Times New Roman" w:cs="Times New Roman"/>
                <w:sz w:val="24"/>
                <w:szCs w:val="24"/>
                <w:lang w:eastAsia="ja-JP"/>
              </w:rPr>
            </w:pPr>
            <w:r w:rsidRPr="003453A1">
              <w:rPr>
                <w:rFonts w:ascii="Times New Roman" w:eastAsia="MS Mincho" w:hAnsi="Times New Roman" w:cs="Times New Roman"/>
                <w:sz w:val="24"/>
                <w:szCs w:val="24"/>
                <w:lang w:eastAsia="ja-JP"/>
              </w:rPr>
              <w:t>Подборка нормативных актов и научной литературы по интернет ресурсам</w:t>
            </w:r>
          </w:p>
        </w:tc>
      </w:tr>
      <w:tr w:rsidR="003453A1" w:rsidRPr="003453A1" w:rsidTr="00D01D21">
        <w:trPr>
          <w:cantSplit/>
        </w:trPr>
        <w:tc>
          <w:tcPr>
            <w:tcW w:w="3190" w:type="dxa"/>
          </w:tcPr>
          <w:p w:rsidR="003453A1" w:rsidRPr="003453A1" w:rsidRDefault="003453A1" w:rsidP="003453A1">
            <w:pPr>
              <w:spacing w:after="0" w:line="240" w:lineRule="auto"/>
              <w:jc w:val="both"/>
              <w:rPr>
                <w:rFonts w:ascii="Times New Roman" w:eastAsia="MS Mincho" w:hAnsi="Times New Roman" w:cs="Times New Roman"/>
                <w:color w:val="000000"/>
                <w:sz w:val="24"/>
                <w:szCs w:val="24"/>
                <w:lang w:eastAsia="ja-JP"/>
              </w:rPr>
            </w:pPr>
            <w:r w:rsidRPr="003453A1">
              <w:rPr>
                <w:rFonts w:ascii="Times New Roman" w:eastAsia="MS Mincho" w:hAnsi="Times New Roman" w:cs="Times New Roman"/>
                <w:color w:val="000000"/>
                <w:sz w:val="24"/>
                <w:szCs w:val="24"/>
                <w:lang w:eastAsia="ja-JP"/>
              </w:rPr>
              <w:t xml:space="preserve">Модуль 5. Основы работы в электронно-образовательной среде ТвГУ </w:t>
            </w:r>
          </w:p>
        </w:tc>
        <w:tc>
          <w:tcPr>
            <w:tcW w:w="3190" w:type="dxa"/>
          </w:tcPr>
          <w:p w:rsidR="003453A1" w:rsidRPr="003453A1" w:rsidRDefault="003453A1" w:rsidP="003453A1">
            <w:pPr>
              <w:spacing w:after="0" w:line="240" w:lineRule="auto"/>
              <w:jc w:val="both"/>
              <w:rPr>
                <w:rFonts w:ascii="Times New Roman" w:eastAsia="MS Mincho" w:hAnsi="Times New Roman" w:cs="Times New Roman"/>
                <w:sz w:val="24"/>
                <w:szCs w:val="24"/>
                <w:lang w:eastAsia="ja-JP"/>
              </w:rPr>
            </w:pPr>
            <w:r w:rsidRPr="003453A1">
              <w:rPr>
                <w:rFonts w:ascii="Times New Roman" w:eastAsia="MS Mincho" w:hAnsi="Times New Roman" w:cs="Times New Roman"/>
                <w:sz w:val="24"/>
                <w:szCs w:val="24"/>
                <w:lang w:eastAsia="ja-JP"/>
              </w:rPr>
              <w:t>Понимание основ работы в ЭОС ТвГУ. Владение сведениями о структуре официального сайта ТвГУ и сайта Службы технической поддержки. Представление о возможностях системы «Электронный деканат».</w:t>
            </w:r>
          </w:p>
        </w:tc>
        <w:tc>
          <w:tcPr>
            <w:tcW w:w="3190" w:type="dxa"/>
          </w:tcPr>
          <w:p w:rsidR="003453A1" w:rsidRPr="003453A1" w:rsidRDefault="003453A1" w:rsidP="003453A1">
            <w:pPr>
              <w:spacing w:after="0" w:line="240" w:lineRule="auto"/>
              <w:jc w:val="both"/>
              <w:rPr>
                <w:rFonts w:ascii="Times New Roman" w:eastAsia="MS Mincho" w:hAnsi="Times New Roman" w:cs="Times New Roman"/>
                <w:sz w:val="24"/>
                <w:szCs w:val="24"/>
                <w:lang w:eastAsia="ja-JP"/>
              </w:rPr>
            </w:pPr>
            <w:r w:rsidRPr="003453A1">
              <w:rPr>
                <w:rFonts w:ascii="Times New Roman" w:eastAsia="MS Mincho" w:hAnsi="Times New Roman" w:cs="Times New Roman"/>
                <w:sz w:val="24"/>
                <w:szCs w:val="24"/>
                <w:lang w:eastAsia="ja-JP"/>
              </w:rPr>
              <w:t>Зачет.</w:t>
            </w:r>
          </w:p>
        </w:tc>
      </w:tr>
      <w:tr w:rsidR="003453A1" w:rsidRPr="003453A1" w:rsidTr="00D01D21">
        <w:trPr>
          <w:cantSplit/>
        </w:trPr>
        <w:tc>
          <w:tcPr>
            <w:tcW w:w="3190" w:type="dxa"/>
          </w:tcPr>
          <w:p w:rsidR="003453A1" w:rsidRPr="003453A1" w:rsidRDefault="003453A1" w:rsidP="003453A1">
            <w:pPr>
              <w:spacing w:after="0" w:line="240" w:lineRule="auto"/>
              <w:jc w:val="both"/>
              <w:rPr>
                <w:rFonts w:ascii="Times New Roman" w:eastAsia="MS Mincho" w:hAnsi="Times New Roman" w:cs="Times New Roman"/>
                <w:sz w:val="24"/>
                <w:szCs w:val="24"/>
                <w:lang w:eastAsia="ja-JP"/>
              </w:rPr>
            </w:pPr>
            <w:r w:rsidRPr="003453A1">
              <w:rPr>
                <w:rFonts w:ascii="Times New Roman" w:eastAsia="MS Mincho" w:hAnsi="Times New Roman" w:cs="Times New Roman"/>
                <w:sz w:val="24"/>
                <w:szCs w:val="24"/>
                <w:lang w:eastAsia="ja-JP"/>
              </w:rPr>
              <w:t>Модуль 6. Сервисы электронно-образовательной среды</w:t>
            </w:r>
          </w:p>
        </w:tc>
        <w:tc>
          <w:tcPr>
            <w:tcW w:w="3190" w:type="dxa"/>
          </w:tcPr>
          <w:p w:rsidR="003453A1" w:rsidRPr="003453A1" w:rsidRDefault="003453A1" w:rsidP="003453A1">
            <w:pPr>
              <w:spacing w:after="0" w:line="240" w:lineRule="auto"/>
              <w:rPr>
                <w:rFonts w:ascii="Times New Roman" w:eastAsia="MS Mincho" w:hAnsi="Times New Roman" w:cs="Times New Roman"/>
                <w:sz w:val="24"/>
                <w:szCs w:val="24"/>
                <w:lang w:eastAsia="ja-JP"/>
              </w:rPr>
            </w:pPr>
            <w:r w:rsidRPr="003453A1">
              <w:rPr>
                <w:rFonts w:ascii="Times New Roman" w:eastAsia="MS Mincho" w:hAnsi="Times New Roman" w:cs="Times New Roman"/>
                <w:sz w:val="24"/>
                <w:szCs w:val="24"/>
                <w:lang w:eastAsia="ja-JP"/>
              </w:rPr>
              <w:t xml:space="preserve">Представление об основных сервисах ТвГУ. Умение работать с электронной почтой. Умение осуществлять обмен ресурсами с помощью сервиса </w:t>
            </w:r>
            <w:r w:rsidRPr="003453A1">
              <w:rPr>
                <w:rFonts w:ascii="Times New Roman" w:eastAsia="MS Mincho" w:hAnsi="Times New Roman" w:cs="Times New Roman"/>
                <w:sz w:val="24"/>
                <w:szCs w:val="24"/>
                <w:lang w:val="en-US" w:eastAsia="ja-JP"/>
              </w:rPr>
              <w:t>OneDrive</w:t>
            </w:r>
            <w:r w:rsidRPr="003453A1">
              <w:rPr>
                <w:rFonts w:ascii="Times New Roman" w:eastAsia="MS Mincho" w:hAnsi="Times New Roman" w:cs="Times New Roman"/>
                <w:sz w:val="24"/>
                <w:szCs w:val="24"/>
                <w:lang w:eastAsia="ja-JP"/>
              </w:rPr>
              <w:t>.</w:t>
            </w:r>
          </w:p>
        </w:tc>
        <w:tc>
          <w:tcPr>
            <w:tcW w:w="3190" w:type="dxa"/>
          </w:tcPr>
          <w:p w:rsidR="003453A1" w:rsidRPr="003453A1" w:rsidRDefault="003453A1" w:rsidP="003453A1">
            <w:pPr>
              <w:spacing w:after="0" w:line="240" w:lineRule="auto"/>
              <w:rPr>
                <w:rFonts w:ascii="Times New Roman" w:eastAsia="MS Mincho" w:hAnsi="Times New Roman" w:cs="Times New Roman"/>
                <w:sz w:val="24"/>
                <w:szCs w:val="24"/>
                <w:lang w:val="en-US" w:eastAsia="ja-JP"/>
              </w:rPr>
            </w:pPr>
            <w:r w:rsidRPr="003453A1">
              <w:rPr>
                <w:rFonts w:ascii="Times New Roman" w:eastAsia="MS Mincho" w:hAnsi="Times New Roman" w:cs="Times New Roman"/>
                <w:sz w:val="24"/>
                <w:szCs w:val="24"/>
                <w:lang w:eastAsia="ja-JP"/>
              </w:rPr>
              <w:t>Зачет.</w:t>
            </w:r>
          </w:p>
        </w:tc>
      </w:tr>
    </w:tbl>
    <w:p w:rsidR="003453A1" w:rsidRPr="003453A1" w:rsidRDefault="003453A1" w:rsidP="003453A1">
      <w:pPr>
        <w:spacing w:after="0" w:line="240" w:lineRule="auto"/>
        <w:rPr>
          <w:rFonts w:ascii="Times New Roman" w:eastAsia="MS Mincho" w:hAnsi="Times New Roman" w:cs="Times New Roman"/>
          <w:sz w:val="24"/>
          <w:szCs w:val="24"/>
          <w:lang w:eastAsia="ja-JP"/>
        </w:rPr>
      </w:pPr>
    </w:p>
    <w:p w:rsidR="003453A1" w:rsidRPr="003453A1" w:rsidRDefault="003453A1" w:rsidP="003453A1">
      <w:pPr>
        <w:spacing w:after="0" w:line="240" w:lineRule="auto"/>
        <w:rPr>
          <w:rFonts w:ascii="Times New Roman" w:eastAsia="MS Mincho" w:hAnsi="Times New Roman" w:cs="Times New Roman"/>
          <w:sz w:val="24"/>
          <w:szCs w:val="24"/>
          <w:lang w:eastAsia="ja-JP"/>
        </w:rPr>
      </w:pPr>
    </w:p>
    <w:p w:rsidR="003453A1" w:rsidRPr="003453A1" w:rsidRDefault="003453A1" w:rsidP="003453A1">
      <w:pPr>
        <w:spacing w:after="0" w:line="240" w:lineRule="auto"/>
        <w:rPr>
          <w:rFonts w:ascii="Times New Roman" w:eastAsia="MS Mincho" w:hAnsi="Times New Roman" w:cs="Times New Roman"/>
          <w:sz w:val="24"/>
          <w:szCs w:val="24"/>
          <w:lang w:eastAsia="ja-JP"/>
        </w:rPr>
      </w:pPr>
    </w:p>
    <w:p w:rsidR="00A31517" w:rsidRDefault="00A31517" w:rsidP="007A636A">
      <w:pPr>
        <w:jc w:val="center"/>
        <w:rPr>
          <w:rFonts w:ascii="Times New Roman" w:hAnsi="Times New Roman" w:cs="Times New Roman"/>
          <w:b/>
          <w:sz w:val="28"/>
        </w:rPr>
      </w:pPr>
    </w:p>
    <w:p w:rsidR="003453A1" w:rsidRDefault="003453A1" w:rsidP="007A636A">
      <w:pPr>
        <w:jc w:val="center"/>
        <w:rPr>
          <w:rFonts w:ascii="Times New Roman" w:hAnsi="Times New Roman" w:cs="Times New Roman"/>
          <w:b/>
          <w:sz w:val="28"/>
        </w:rPr>
      </w:pPr>
    </w:p>
    <w:p w:rsidR="003453A1" w:rsidRDefault="003453A1" w:rsidP="007A636A">
      <w:pPr>
        <w:jc w:val="center"/>
        <w:rPr>
          <w:rFonts w:ascii="Times New Roman" w:hAnsi="Times New Roman" w:cs="Times New Roman"/>
          <w:b/>
          <w:sz w:val="28"/>
        </w:rPr>
      </w:pPr>
    </w:p>
    <w:p w:rsidR="003453A1" w:rsidRDefault="003453A1" w:rsidP="007A636A">
      <w:pPr>
        <w:jc w:val="center"/>
        <w:rPr>
          <w:rFonts w:ascii="Times New Roman" w:hAnsi="Times New Roman" w:cs="Times New Roman"/>
          <w:b/>
          <w:sz w:val="28"/>
        </w:rPr>
      </w:pPr>
    </w:p>
    <w:p w:rsidR="003453A1" w:rsidRDefault="003453A1" w:rsidP="007A636A">
      <w:pPr>
        <w:jc w:val="center"/>
        <w:rPr>
          <w:rFonts w:ascii="Times New Roman" w:hAnsi="Times New Roman" w:cs="Times New Roman"/>
          <w:b/>
          <w:sz w:val="28"/>
        </w:rPr>
      </w:pPr>
    </w:p>
    <w:p w:rsidR="003453A1" w:rsidRDefault="003453A1" w:rsidP="007A636A">
      <w:pPr>
        <w:jc w:val="center"/>
        <w:rPr>
          <w:rFonts w:ascii="Times New Roman" w:hAnsi="Times New Roman" w:cs="Times New Roman"/>
          <w:b/>
          <w:sz w:val="28"/>
        </w:rPr>
      </w:pPr>
    </w:p>
    <w:p w:rsidR="003453A1" w:rsidRDefault="003453A1" w:rsidP="007A636A">
      <w:pPr>
        <w:jc w:val="center"/>
        <w:rPr>
          <w:rFonts w:ascii="Times New Roman" w:hAnsi="Times New Roman" w:cs="Times New Roman"/>
          <w:b/>
          <w:sz w:val="28"/>
        </w:rPr>
      </w:pPr>
    </w:p>
    <w:p w:rsidR="003453A1" w:rsidRDefault="00D01D21" w:rsidP="007A636A">
      <w:pPr>
        <w:jc w:val="center"/>
        <w:rPr>
          <w:rFonts w:ascii="Times New Roman" w:hAnsi="Times New Roman" w:cs="Times New Roman"/>
          <w:b/>
          <w:sz w:val="28"/>
        </w:rPr>
      </w:pPr>
      <w:r w:rsidRPr="00D01D21">
        <w:rPr>
          <w:rFonts w:ascii="Times New Roman" w:hAnsi="Times New Roman" w:cs="Times New Roman"/>
          <w:b/>
          <w:noProof/>
          <w:sz w:val="28"/>
          <w:lang w:eastAsia="ru-RU"/>
        </w:rPr>
        <w:lastRenderedPageBreak/>
        <w:drawing>
          <wp:anchor distT="0" distB="0" distL="114300" distR="114300" simplePos="0" relativeHeight="251664384" behindDoc="0" locked="0" layoutInCell="1" allowOverlap="1">
            <wp:simplePos x="0" y="0"/>
            <wp:positionH relativeFrom="page">
              <wp:align>center</wp:align>
            </wp:positionH>
            <wp:positionV relativeFrom="margin">
              <wp:align>top</wp:align>
            </wp:positionV>
            <wp:extent cx="6543675" cy="8999855"/>
            <wp:effectExtent l="0" t="0" r="9525" b="0"/>
            <wp:wrapSquare wrapText="bothSides"/>
            <wp:docPr id="7" name="Рисунок 7" descr="C:\Users\khokhlova.on\Desktop\сборник программ\титульный лист.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hokhlova.on\Desktop\сборник программ\титульный лист.jpe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6543675" cy="89998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268FD" w:rsidRPr="009268FD" w:rsidRDefault="009268FD" w:rsidP="009268FD">
      <w:pPr>
        <w:shd w:val="clear" w:color="auto" w:fill="FFFFFF"/>
        <w:spacing w:after="0" w:line="240" w:lineRule="auto"/>
        <w:ind w:firstLine="720"/>
        <w:jc w:val="center"/>
        <w:rPr>
          <w:rFonts w:ascii="Times New Roman" w:eastAsia="Times New Roman" w:hAnsi="Times New Roman" w:cs="Times New Roman"/>
          <w:b/>
          <w:bCs/>
          <w:spacing w:val="-4"/>
          <w:sz w:val="28"/>
          <w:szCs w:val="28"/>
          <w:lang w:eastAsia="ru-RU"/>
        </w:rPr>
      </w:pPr>
      <w:r w:rsidRPr="009268FD">
        <w:rPr>
          <w:rFonts w:ascii="Times New Roman" w:eastAsia="Times New Roman" w:hAnsi="Times New Roman" w:cs="Times New Roman"/>
          <w:b/>
          <w:bCs/>
          <w:spacing w:val="-4"/>
          <w:sz w:val="28"/>
          <w:szCs w:val="28"/>
          <w:lang w:val="en-US" w:eastAsia="ru-RU"/>
        </w:rPr>
        <w:lastRenderedPageBreak/>
        <w:t>II</w:t>
      </w:r>
      <w:r w:rsidRPr="009268FD">
        <w:rPr>
          <w:rFonts w:ascii="Times New Roman" w:eastAsia="Times New Roman" w:hAnsi="Times New Roman" w:cs="Times New Roman"/>
          <w:b/>
          <w:bCs/>
          <w:spacing w:val="-4"/>
          <w:sz w:val="28"/>
          <w:szCs w:val="28"/>
          <w:lang w:eastAsia="ru-RU"/>
        </w:rPr>
        <w:t>. ПОЯСНИТЕЛЬНАЯ ЗАПИСКА</w:t>
      </w:r>
    </w:p>
    <w:p w:rsidR="009268FD" w:rsidRPr="009268FD" w:rsidRDefault="009268FD" w:rsidP="009268FD">
      <w:pPr>
        <w:spacing w:after="0" w:line="360" w:lineRule="auto"/>
        <w:ind w:firstLine="540"/>
        <w:jc w:val="both"/>
        <w:rPr>
          <w:rFonts w:ascii="Times New Roman" w:eastAsia="Times New Roman" w:hAnsi="Times New Roman" w:cs="Times New Roman"/>
          <w:bCs/>
          <w:sz w:val="28"/>
          <w:szCs w:val="28"/>
          <w:lang w:eastAsia="ru-RU"/>
        </w:rPr>
      </w:pPr>
      <w:r w:rsidRPr="009268FD">
        <w:rPr>
          <w:rFonts w:ascii="Times New Roman" w:eastAsia="Times New Roman" w:hAnsi="Times New Roman" w:cs="Times New Roman"/>
          <w:b/>
          <w:sz w:val="28"/>
          <w:szCs w:val="28"/>
          <w:lang w:eastAsia="ru-RU"/>
        </w:rPr>
        <w:t xml:space="preserve">Цели и задачи дисциплины </w:t>
      </w:r>
      <w:r w:rsidRPr="009268FD">
        <w:rPr>
          <w:rFonts w:ascii="Times New Roman" w:eastAsia="Times New Roman" w:hAnsi="Times New Roman" w:cs="Times New Roman"/>
          <w:bCs/>
          <w:sz w:val="28"/>
          <w:szCs w:val="28"/>
          <w:lang w:eastAsia="ru-RU"/>
        </w:rPr>
        <w:t>– познакомить слушателей с современными философскими, методологическими подходами к обучению слушателей с особыми образовательными потребностями в образовательных организациях общего, среднего профессионального и высшего образования, формировать профессиональные компетентности в области освоения стратегий обучения в контексте гуманитарных технологий, проектирования образовательного процесса.</w:t>
      </w:r>
    </w:p>
    <w:p w:rsidR="009268FD" w:rsidRPr="009268FD" w:rsidRDefault="009268FD" w:rsidP="009268FD">
      <w:pPr>
        <w:spacing w:after="0" w:line="360" w:lineRule="auto"/>
        <w:ind w:firstLine="540"/>
        <w:jc w:val="both"/>
        <w:rPr>
          <w:rFonts w:ascii="Times New Roman" w:eastAsia="Times New Roman" w:hAnsi="Times New Roman" w:cs="Times New Roman"/>
          <w:b/>
          <w:sz w:val="28"/>
          <w:szCs w:val="28"/>
          <w:lang w:eastAsia="ru-RU"/>
        </w:rPr>
      </w:pPr>
      <w:r w:rsidRPr="009268FD">
        <w:rPr>
          <w:rFonts w:ascii="Times New Roman" w:eastAsia="Times New Roman" w:hAnsi="Times New Roman" w:cs="Times New Roman"/>
          <w:b/>
          <w:sz w:val="28"/>
          <w:szCs w:val="28"/>
          <w:lang w:eastAsia="ru-RU"/>
        </w:rPr>
        <w:t>Задачи:</w:t>
      </w:r>
    </w:p>
    <w:p w:rsidR="009268FD" w:rsidRPr="009268FD" w:rsidRDefault="009268FD" w:rsidP="009268FD">
      <w:pPr>
        <w:suppressAutoHyphens/>
        <w:spacing w:after="0" w:line="360" w:lineRule="auto"/>
        <w:ind w:hanging="357"/>
        <w:jc w:val="both"/>
        <w:rPr>
          <w:rFonts w:ascii="Times New Roman" w:eastAsia="Times New Roman" w:hAnsi="Times New Roman" w:cs="Times New Roman"/>
          <w:sz w:val="28"/>
          <w:szCs w:val="28"/>
          <w:lang w:eastAsia="ru-RU"/>
        </w:rPr>
      </w:pPr>
      <w:r w:rsidRPr="009268FD">
        <w:rPr>
          <w:rFonts w:ascii="Times New Roman" w:eastAsia="Times New Roman" w:hAnsi="Times New Roman" w:cs="Times New Roman"/>
          <w:sz w:val="28"/>
          <w:szCs w:val="28"/>
          <w:lang w:eastAsia="ru-RU"/>
        </w:rPr>
        <w:t>-</w:t>
      </w:r>
      <w:r w:rsidRPr="009268FD">
        <w:rPr>
          <w:rFonts w:ascii="Times New Roman" w:eastAsia="Times New Roman" w:hAnsi="Times New Roman" w:cs="Times New Roman"/>
          <w:sz w:val="28"/>
          <w:szCs w:val="28"/>
          <w:lang w:eastAsia="ru-RU"/>
        </w:rPr>
        <w:tab/>
        <w:t>формирование у слушателей понимания философии инклюзии;</w:t>
      </w:r>
    </w:p>
    <w:p w:rsidR="009268FD" w:rsidRPr="009268FD" w:rsidRDefault="009268FD" w:rsidP="009268FD">
      <w:pPr>
        <w:suppressAutoHyphens/>
        <w:spacing w:after="0" w:line="360" w:lineRule="auto"/>
        <w:ind w:hanging="357"/>
        <w:jc w:val="both"/>
        <w:rPr>
          <w:rFonts w:ascii="Times New Roman" w:eastAsia="Times New Roman" w:hAnsi="Times New Roman" w:cs="Times New Roman"/>
          <w:sz w:val="28"/>
          <w:szCs w:val="28"/>
          <w:lang w:eastAsia="ru-RU"/>
        </w:rPr>
      </w:pPr>
      <w:r w:rsidRPr="009268FD">
        <w:rPr>
          <w:rFonts w:ascii="Times New Roman" w:eastAsia="Times New Roman" w:hAnsi="Times New Roman" w:cs="Times New Roman"/>
          <w:sz w:val="28"/>
          <w:szCs w:val="28"/>
          <w:lang w:eastAsia="ru-RU"/>
        </w:rPr>
        <w:t>-</w:t>
      </w:r>
      <w:r w:rsidRPr="009268FD">
        <w:rPr>
          <w:rFonts w:ascii="Times New Roman" w:eastAsia="Times New Roman" w:hAnsi="Times New Roman" w:cs="Times New Roman"/>
          <w:sz w:val="28"/>
          <w:szCs w:val="28"/>
          <w:lang w:eastAsia="ru-RU"/>
        </w:rPr>
        <w:tab/>
        <w:t xml:space="preserve">повышение у слушателей приоритета социальной адаптации обучающего, а не «наращивания» каких-либо конкретных знаний или умений; </w:t>
      </w:r>
    </w:p>
    <w:p w:rsidR="009268FD" w:rsidRPr="009268FD" w:rsidRDefault="009268FD" w:rsidP="009268FD">
      <w:pPr>
        <w:suppressAutoHyphens/>
        <w:spacing w:after="0" w:line="360" w:lineRule="auto"/>
        <w:ind w:hanging="357"/>
        <w:jc w:val="both"/>
        <w:rPr>
          <w:rFonts w:ascii="Times New Roman" w:eastAsia="Times New Roman" w:hAnsi="Times New Roman" w:cs="Times New Roman"/>
          <w:sz w:val="28"/>
          <w:szCs w:val="28"/>
          <w:lang w:eastAsia="ru-RU"/>
        </w:rPr>
      </w:pPr>
      <w:r w:rsidRPr="009268FD">
        <w:rPr>
          <w:rFonts w:ascii="Times New Roman" w:eastAsia="Times New Roman" w:hAnsi="Times New Roman" w:cs="Times New Roman"/>
          <w:sz w:val="28"/>
          <w:szCs w:val="28"/>
          <w:lang w:eastAsia="ru-RU"/>
        </w:rPr>
        <w:t>-</w:t>
      </w:r>
      <w:r w:rsidRPr="009268FD">
        <w:rPr>
          <w:rFonts w:ascii="Times New Roman" w:eastAsia="Times New Roman" w:hAnsi="Times New Roman" w:cs="Times New Roman"/>
          <w:sz w:val="28"/>
          <w:szCs w:val="28"/>
          <w:lang w:eastAsia="ru-RU"/>
        </w:rPr>
        <w:tab/>
        <w:t>развитие у слушателей коммуникативных компетенций, умений взаимодействовать с другими людьми, в том числе с обучающимися с ОВЗ, их родителями и другими участниками образовательного процесса, исходя из партнерских отношений и понимания необходимости командной работы;</w:t>
      </w:r>
    </w:p>
    <w:p w:rsidR="009268FD" w:rsidRPr="009268FD" w:rsidRDefault="009268FD" w:rsidP="009268FD">
      <w:pPr>
        <w:suppressAutoHyphens/>
        <w:spacing w:after="0" w:line="360" w:lineRule="auto"/>
        <w:ind w:hanging="357"/>
        <w:jc w:val="both"/>
        <w:rPr>
          <w:rFonts w:ascii="Times New Roman" w:eastAsia="Times New Roman" w:hAnsi="Times New Roman" w:cs="Times New Roman"/>
          <w:sz w:val="28"/>
          <w:szCs w:val="28"/>
          <w:lang w:eastAsia="ru-RU"/>
        </w:rPr>
      </w:pPr>
      <w:r w:rsidRPr="009268FD">
        <w:rPr>
          <w:rFonts w:ascii="Times New Roman" w:eastAsia="Times New Roman" w:hAnsi="Times New Roman" w:cs="Times New Roman"/>
          <w:sz w:val="28"/>
          <w:szCs w:val="28"/>
          <w:lang w:eastAsia="ru-RU"/>
        </w:rPr>
        <w:t>-</w:t>
      </w:r>
      <w:r w:rsidRPr="009268FD">
        <w:rPr>
          <w:rFonts w:ascii="Times New Roman" w:eastAsia="Times New Roman" w:hAnsi="Times New Roman" w:cs="Times New Roman"/>
          <w:sz w:val="28"/>
          <w:szCs w:val="28"/>
          <w:lang w:eastAsia="ru-RU"/>
        </w:rPr>
        <w:tab/>
        <w:t xml:space="preserve">обучение слушателей принципам, методам и конкретным технологиям организации учебной и воспитательной деятельности в </w:t>
      </w:r>
      <w:r w:rsidRPr="009268FD">
        <w:rPr>
          <w:rFonts w:ascii="Times New Roman" w:eastAsia="Times New Roman" w:hAnsi="Times New Roman" w:cs="Times New Roman"/>
          <w:bCs/>
          <w:sz w:val="28"/>
          <w:szCs w:val="28"/>
          <w:lang w:eastAsia="ru-RU"/>
        </w:rPr>
        <w:t>образовательных организациях общего, среднего профессионального и высшего образования</w:t>
      </w:r>
      <w:r w:rsidRPr="009268FD">
        <w:rPr>
          <w:rFonts w:ascii="Times New Roman" w:eastAsia="Times New Roman" w:hAnsi="Times New Roman" w:cs="Times New Roman"/>
          <w:sz w:val="28"/>
          <w:szCs w:val="28"/>
          <w:lang w:eastAsia="ru-RU"/>
        </w:rPr>
        <w:t>.</w:t>
      </w:r>
    </w:p>
    <w:p w:rsidR="009268FD" w:rsidRPr="009268FD" w:rsidRDefault="009268FD" w:rsidP="009268FD">
      <w:pPr>
        <w:spacing w:after="0" w:line="240" w:lineRule="auto"/>
        <w:ind w:firstLine="284"/>
        <w:jc w:val="both"/>
        <w:rPr>
          <w:rFonts w:ascii="Times New Roman" w:eastAsia="Times New Roman" w:hAnsi="Times New Roman" w:cs="Times New Roman"/>
          <w:b/>
          <w:bCs/>
          <w:spacing w:val="-5"/>
          <w:sz w:val="28"/>
          <w:szCs w:val="28"/>
          <w:lang w:eastAsia="ru-RU"/>
        </w:rPr>
      </w:pPr>
      <w:r w:rsidRPr="009268FD">
        <w:rPr>
          <w:rFonts w:ascii="Times New Roman" w:eastAsia="Times New Roman" w:hAnsi="Times New Roman" w:cs="Times New Roman"/>
          <w:b/>
          <w:bCs/>
          <w:sz w:val="28"/>
          <w:szCs w:val="28"/>
          <w:lang w:eastAsia="ru-RU"/>
        </w:rPr>
        <w:t xml:space="preserve">      </w:t>
      </w:r>
    </w:p>
    <w:p w:rsidR="009268FD" w:rsidRPr="009268FD" w:rsidRDefault="009268FD" w:rsidP="009268FD">
      <w:pPr>
        <w:tabs>
          <w:tab w:val="left" w:pos="993"/>
        </w:tabs>
        <w:spacing w:line="240" w:lineRule="auto"/>
        <w:ind w:firstLine="709"/>
        <w:contextualSpacing/>
        <w:jc w:val="both"/>
        <w:rPr>
          <w:rFonts w:ascii="Times New Roman" w:eastAsia="Times New Roman" w:hAnsi="Times New Roman" w:cs="Times New Roman"/>
          <w:sz w:val="28"/>
          <w:szCs w:val="28"/>
          <w:lang w:eastAsia="ru-RU"/>
        </w:rPr>
      </w:pPr>
      <w:r w:rsidRPr="009268FD">
        <w:rPr>
          <w:rFonts w:ascii="Times New Roman" w:eastAsia="Times New Roman" w:hAnsi="Times New Roman" w:cs="Times New Roman"/>
          <w:b/>
          <w:sz w:val="28"/>
          <w:szCs w:val="28"/>
          <w:lang w:eastAsia="ru-RU"/>
        </w:rPr>
        <w:t xml:space="preserve">2. Общая трудоемкость дисциплины </w:t>
      </w:r>
      <w:proofErr w:type="gramStart"/>
      <w:r w:rsidRPr="009268FD">
        <w:rPr>
          <w:rFonts w:ascii="Times New Roman" w:eastAsia="Times New Roman" w:hAnsi="Times New Roman" w:cs="Times New Roman"/>
          <w:b/>
          <w:sz w:val="28"/>
          <w:szCs w:val="28"/>
          <w:lang w:eastAsia="ru-RU"/>
        </w:rPr>
        <w:t xml:space="preserve">составляет </w:t>
      </w:r>
      <w:r w:rsidRPr="009268FD">
        <w:rPr>
          <w:rFonts w:ascii="Times New Roman" w:eastAsia="Times New Roman" w:hAnsi="Times New Roman" w:cs="Times New Roman"/>
          <w:sz w:val="28"/>
          <w:szCs w:val="28"/>
          <w:lang w:eastAsia="ru-RU"/>
        </w:rPr>
        <w:t xml:space="preserve"> 72</w:t>
      </w:r>
      <w:proofErr w:type="gramEnd"/>
      <w:r w:rsidRPr="009268FD">
        <w:rPr>
          <w:rFonts w:ascii="Times New Roman" w:eastAsia="Times New Roman" w:hAnsi="Times New Roman" w:cs="Times New Roman"/>
          <w:sz w:val="28"/>
          <w:szCs w:val="28"/>
          <w:lang w:eastAsia="ru-RU"/>
        </w:rPr>
        <w:t xml:space="preserve"> часа. </w:t>
      </w:r>
    </w:p>
    <w:p w:rsidR="009268FD" w:rsidRPr="009268FD" w:rsidRDefault="009268FD" w:rsidP="009268FD">
      <w:pPr>
        <w:spacing w:after="0" w:line="240" w:lineRule="auto"/>
        <w:jc w:val="both"/>
        <w:rPr>
          <w:rFonts w:ascii="Times New Roman" w:eastAsia="Times New Roman" w:hAnsi="Times New Roman" w:cs="Times New Roman"/>
          <w:spacing w:val="-5"/>
          <w:sz w:val="28"/>
          <w:szCs w:val="28"/>
          <w:lang w:eastAsia="ru-RU"/>
        </w:rPr>
      </w:pPr>
    </w:p>
    <w:p w:rsidR="009268FD" w:rsidRPr="009268FD" w:rsidRDefault="009268FD" w:rsidP="009268FD">
      <w:pPr>
        <w:tabs>
          <w:tab w:val="left" w:pos="993"/>
        </w:tabs>
        <w:spacing w:after="0" w:line="240" w:lineRule="auto"/>
        <w:jc w:val="both"/>
        <w:rPr>
          <w:rFonts w:ascii="Times New Roman" w:eastAsia="Times New Roman" w:hAnsi="Times New Roman" w:cs="Times New Roman"/>
          <w:sz w:val="28"/>
          <w:szCs w:val="28"/>
          <w:lang w:eastAsia="ru-RU"/>
        </w:rPr>
      </w:pPr>
      <w:r w:rsidRPr="009268FD">
        <w:rPr>
          <w:rFonts w:ascii="Times New Roman" w:eastAsia="Times New Roman" w:hAnsi="Times New Roman" w:cs="Times New Roman"/>
          <w:b/>
          <w:spacing w:val="-6"/>
          <w:sz w:val="28"/>
          <w:szCs w:val="28"/>
          <w:lang w:eastAsia="ru-RU"/>
        </w:rPr>
        <w:t xml:space="preserve">             3</w:t>
      </w:r>
      <w:r w:rsidRPr="009268FD">
        <w:rPr>
          <w:rFonts w:ascii="Times New Roman" w:eastAsia="Times New Roman" w:hAnsi="Times New Roman" w:cs="Times New Roman"/>
          <w:b/>
          <w:sz w:val="28"/>
          <w:szCs w:val="28"/>
          <w:lang w:eastAsia="ru-RU"/>
        </w:rPr>
        <w:t>. Компетенции обучающегося, формируемые в результате освоения дисциплины модуля:</w:t>
      </w:r>
    </w:p>
    <w:p w:rsidR="009268FD" w:rsidRPr="009268FD" w:rsidRDefault="009268FD" w:rsidP="009268FD">
      <w:pPr>
        <w:shd w:val="clear" w:color="auto" w:fill="FFFFFF"/>
        <w:spacing w:after="0" w:line="240" w:lineRule="auto"/>
        <w:jc w:val="both"/>
        <w:rPr>
          <w:rFonts w:ascii="Times New Roman" w:eastAsia="Times New Roman" w:hAnsi="Times New Roman" w:cs="Times New Roman"/>
          <w:sz w:val="28"/>
          <w:szCs w:val="28"/>
          <w:lang w:eastAsia="ru-RU"/>
        </w:rPr>
      </w:pPr>
      <w:r w:rsidRPr="009268FD">
        <w:rPr>
          <w:rFonts w:ascii="Times New Roman" w:eastAsia="Times New Roman" w:hAnsi="Times New Roman" w:cs="Times New Roman"/>
          <w:sz w:val="28"/>
          <w:szCs w:val="28"/>
          <w:lang w:eastAsia="ru-RU"/>
        </w:rPr>
        <w:t xml:space="preserve">         способен учитывать общие, специфические (при разных типах нарушений) закономерности и индивидуальные особенности психического и психофизиологического развития, особенности регуляции поведения и </w:t>
      </w:r>
      <w:proofErr w:type="gramStart"/>
      <w:r w:rsidRPr="009268FD">
        <w:rPr>
          <w:rFonts w:ascii="Times New Roman" w:eastAsia="Times New Roman" w:hAnsi="Times New Roman" w:cs="Times New Roman"/>
          <w:sz w:val="28"/>
          <w:szCs w:val="28"/>
          <w:lang w:eastAsia="ru-RU"/>
        </w:rPr>
        <w:t>деятельности  в</w:t>
      </w:r>
      <w:proofErr w:type="gramEnd"/>
      <w:r w:rsidRPr="009268FD">
        <w:rPr>
          <w:rFonts w:ascii="Times New Roman" w:eastAsia="Times New Roman" w:hAnsi="Times New Roman" w:cs="Times New Roman"/>
          <w:sz w:val="28"/>
          <w:szCs w:val="28"/>
          <w:lang w:eastAsia="ru-RU"/>
        </w:rPr>
        <w:t xml:space="preserve"> разном возрасте ;</w:t>
      </w:r>
    </w:p>
    <w:p w:rsidR="009268FD" w:rsidRPr="009268FD" w:rsidRDefault="009268FD" w:rsidP="009268FD">
      <w:pPr>
        <w:spacing w:after="0" w:line="240" w:lineRule="auto"/>
        <w:ind w:firstLine="567"/>
        <w:jc w:val="both"/>
        <w:rPr>
          <w:rFonts w:ascii="Times New Roman" w:eastAsia="Times New Roman" w:hAnsi="Times New Roman" w:cs="Times New Roman"/>
          <w:sz w:val="28"/>
          <w:szCs w:val="28"/>
          <w:lang w:eastAsia="ru-RU"/>
        </w:rPr>
      </w:pPr>
      <w:r w:rsidRPr="009268FD">
        <w:rPr>
          <w:rFonts w:ascii="Times New Roman" w:eastAsia="Times New Roman" w:hAnsi="Times New Roman" w:cs="Times New Roman"/>
          <w:sz w:val="28"/>
          <w:szCs w:val="28"/>
          <w:lang w:eastAsia="ru-RU"/>
        </w:rPr>
        <w:t xml:space="preserve"> способен использовать систематизированные теоретические и практические </w:t>
      </w:r>
      <w:proofErr w:type="gramStart"/>
      <w:r w:rsidRPr="009268FD">
        <w:rPr>
          <w:rFonts w:ascii="Times New Roman" w:eastAsia="Times New Roman" w:hAnsi="Times New Roman" w:cs="Times New Roman"/>
          <w:sz w:val="28"/>
          <w:szCs w:val="28"/>
          <w:lang w:eastAsia="ru-RU"/>
        </w:rPr>
        <w:t>знания  в</w:t>
      </w:r>
      <w:proofErr w:type="gramEnd"/>
      <w:r w:rsidRPr="009268FD">
        <w:rPr>
          <w:rFonts w:ascii="Times New Roman" w:eastAsia="Times New Roman" w:hAnsi="Times New Roman" w:cs="Times New Roman"/>
          <w:sz w:val="28"/>
          <w:szCs w:val="28"/>
          <w:lang w:eastAsia="ru-RU"/>
        </w:rPr>
        <w:t xml:space="preserve"> области специальной педагогики и психологии ;</w:t>
      </w:r>
    </w:p>
    <w:p w:rsidR="009268FD" w:rsidRPr="009268FD" w:rsidRDefault="009268FD" w:rsidP="009268FD">
      <w:pPr>
        <w:suppressAutoHyphens/>
        <w:autoSpaceDE w:val="0"/>
        <w:spacing w:after="0" w:line="240" w:lineRule="auto"/>
        <w:ind w:firstLine="540"/>
        <w:jc w:val="both"/>
        <w:rPr>
          <w:rFonts w:ascii="Times New Roman" w:eastAsia="Arial" w:hAnsi="Times New Roman" w:cs="Times New Roman"/>
          <w:sz w:val="28"/>
          <w:szCs w:val="28"/>
          <w:lang w:eastAsia="ar-SA"/>
        </w:rPr>
      </w:pPr>
      <w:r w:rsidRPr="009268FD">
        <w:rPr>
          <w:rFonts w:ascii="Times New Roman" w:eastAsia="Arial" w:hAnsi="Times New Roman" w:cs="Times New Roman"/>
          <w:sz w:val="28"/>
          <w:szCs w:val="28"/>
          <w:lang w:eastAsia="ar-SA"/>
        </w:rPr>
        <w:t xml:space="preserve">владеет основами речевой профессиональной </w:t>
      </w:r>
      <w:proofErr w:type="gramStart"/>
      <w:r w:rsidRPr="009268FD">
        <w:rPr>
          <w:rFonts w:ascii="Times New Roman" w:eastAsia="Arial" w:hAnsi="Times New Roman" w:cs="Times New Roman"/>
          <w:sz w:val="28"/>
          <w:szCs w:val="28"/>
          <w:lang w:eastAsia="ar-SA"/>
        </w:rPr>
        <w:t>культуры ;</w:t>
      </w:r>
      <w:proofErr w:type="gramEnd"/>
    </w:p>
    <w:p w:rsidR="009268FD" w:rsidRPr="009268FD" w:rsidRDefault="009268FD" w:rsidP="009268FD">
      <w:pPr>
        <w:suppressAutoHyphens/>
        <w:autoSpaceDE w:val="0"/>
        <w:spacing w:after="0" w:line="240" w:lineRule="auto"/>
        <w:ind w:firstLine="540"/>
        <w:jc w:val="both"/>
        <w:rPr>
          <w:rFonts w:ascii="Times New Roman" w:eastAsia="Arial" w:hAnsi="Times New Roman" w:cs="Times New Roman"/>
          <w:sz w:val="28"/>
          <w:szCs w:val="28"/>
          <w:lang w:eastAsia="ar-SA"/>
        </w:rPr>
      </w:pPr>
      <w:r w:rsidRPr="009268FD">
        <w:rPr>
          <w:rFonts w:ascii="Times New Roman" w:eastAsia="Arial" w:hAnsi="Times New Roman" w:cs="Times New Roman"/>
          <w:sz w:val="28"/>
          <w:szCs w:val="28"/>
          <w:lang w:eastAsia="ar-SA"/>
        </w:rPr>
        <w:t xml:space="preserve">готов применять специальные методы и технологии, позволяющие решать диагностические и коррекционно-развивающие </w:t>
      </w:r>
      <w:proofErr w:type="gramStart"/>
      <w:r w:rsidRPr="009268FD">
        <w:rPr>
          <w:rFonts w:ascii="Times New Roman" w:eastAsia="Arial" w:hAnsi="Times New Roman" w:cs="Times New Roman"/>
          <w:sz w:val="28"/>
          <w:szCs w:val="28"/>
          <w:lang w:eastAsia="ar-SA"/>
        </w:rPr>
        <w:t>задачи ;</w:t>
      </w:r>
      <w:proofErr w:type="gramEnd"/>
    </w:p>
    <w:p w:rsidR="009268FD" w:rsidRPr="009268FD" w:rsidRDefault="009268FD" w:rsidP="009268FD">
      <w:pPr>
        <w:suppressAutoHyphens/>
        <w:autoSpaceDE w:val="0"/>
        <w:spacing w:after="0" w:line="240" w:lineRule="auto"/>
        <w:ind w:firstLine="540"/>
        <w:jc w:val="both"/>
        <w:rPr>
          <w:rFonts w:ascii="Times New Roman" w:eastAsia="Arial" w:hAnsi="Times New Roman" w:cs="Times New Roman"/>
          <w:sz w:val="28"/>
          <w:szCs w:val="28"/>
          <w:lang w:eastAsia="ar-SA"/>
        </w:rPr>
      </w:pPr>
      <w:r w:rsidRPr="009268FD">
        <w:rPr>
          <w:rFonts w:ascii="Times New Roman" w:eastAsia="Arial" w:hAnsi="Times New Roman" w:cs="Times New Roman"/>
          <w:sz w:val="28"/>
          <w:szCs w:val="28"/>
          <w:lang w:eastAsia="ar-SA"/>
        </w:rPr>
        <w:t>способен собрать и подготовить документацию об обучающемся для обсуждения его проблем на психолого-медико-педагогическом консилиуме образовательного учреждения.</w:t>
      </w:r>
    </w:p>
    <w:p w:rsidR="009268FD" w:rsidRPr="009268FD" w:rsidRDefault="009268FD" w:rsidP="009268FD">
      <w:pPr>
        <w:spacing w:after="0" w:line="240" w:lineRule="auto"/>
        <w:ind w:firstLine="567"/>
        <w:jc w:val="both"/>
        <w:rPr>
          <w:rFonts w:ascii="Times New Roman" w:eastAsia="Times New Roman" w:hAnsi="Times New Roman" w:cs="Times New Roman"/>
          <w:sz w:val="28"/>
          <w:szCs w:val="28"/>
          <w:lang w:eastAsia="ru-RU"/>
        </w:rPr>
      </w:pPr>
      <w:proofErr w:type="gramStart"/>
      <w:r w:rsidRPr="009268FD">
        <w:rPr>
          <w:rFonts w:ascii="Times New Roman" w:eastAsia="Times New Roman" w:hAnsi="Times New Roman" w:cs="Times New Roman"/>
          <w:sz w:val="28"/>
          <w:szCs w:val="28"/>
          <w:lang w:eastAsia="ru-RU"/>
        </w:rPr>
        <w:lastRenderedPageBreak/>
        <w:t>способен  осуществлять</w:t>
      </w:r>
      <w:proofErr w:type="gramEnd"/>
      <w:r w:rsidRPr="009268FD">
        <w:rPr>
          <w:rFonts w:ascii="Times New Roman" w:eastAsia="Times New Roman" w:hAnsi="Times New Roman" w:cs="Times New Roman"/>
          <w:sz w:val="28"/>
          <w:szCs w:val="28"/>
          <w:lang w:eastAsia="ru-RU"/>
        </w:rPr>
        <w:t xml:space="preserve"> психологическое просвещение педагогов и родителей по вопросам психического развития детей.</w:t>
      </w:r>
    </w:p>
    <w:p w:rsidR="009268FD" w:rsidRPr="009268FD" w:rsidRDefault="009268FD" w:rsidP="009268FD">
      <w:pPr>
        <w:spacing w:after="0" w:line="240" w:lineRule="auto"/>
        <w:rPr>
          <w:rFonts w:ascii="Times New Roman" w:eastAsia="Times New Roman" w:hAnsi="Times New Roman" w:cs="Times New Roman"/>
          <w:spacing w:val="-6"/>
          <w:sz w:val="28"/>
          <w:szCs w:val="28"/>
          <w:lang w:eastAsia="ru-RU"/>
        </w:rPr>
      </w:pPr>
      <w:r w:rsidRPr="009268FD">
        <w:rPr>
          <w:rFonts w:ascii="Times New Roman" w:eastAsia="Times New Roman" w:hAnsi="Times New Roman" w:cs="Times New Roman"/>
          <w:spacing w:val="-6"/>
          <w:sz w:val="28"/>
          <w:szCs w:val="28"/>
          <w:lang w:eastAsia="ru-RU"/>
        </w:rPr>
        <w:t xml:space="preserve">       В результате освоения дисциплины слушатель должен:</w:t>
      </w:r>
    </w:p>
    <w:p w:rsidR="009268FD" w:rsidRPr="009268FD" w:rsidRDefault="009268FD" w:rsidP="009268FD">
      <w:pPr>
        <w:spacing w:after="0" w:line="240" w:lineRule="auto"/>
        <w:ind w:left="360" w:firstLine="348"/>
        <w:rPr>
          <w:rFonts w:ascii="Times New Roman" w:eastAsia="Times New Roman" w:hAnsi="Times New Roman" w:cs="Times New Roman"/>
          <w:b/>
          <w:bCs/>
          <w:sz w:val="28"/>
          <w:szCs w:val="28"/>
          <w:lang w:eastAsia="ru-RU"/>
        </w:rPr>
      </w:pPr>
      <w:r w:rsidRPr="009268FD">
        <w:rPr>
          <w:rFonts w:ascii="Times New Roman" w:eastAsia="Times New Roman" w:hAnsi="Times New Roman" w:cs="Times New Roman"/>
          <w:b/>
          <w:bCs/>
          <w:sz w:val="28"/>
          <w:szCs w:val="28"/>
          <w:lang w:eastAsia="ru-RU"/>
        </w:rPr>
        <w:t>знать:</w:t>
      </w:r>
    </w:p>
    <w:p w:rsidR="009268FD" w:rsidRPr="009268FD" w:rsidRDefault="009268FD" w:rsidP="00746F3B">
      <w:pPr>
        <w:numPr>
          <w:ilvl w:val="1"/>
          <w:numId w:val="49"/>
        </w:numPr>
        <w:spacing w:after="0" w:line="240" w:lineRule="auto"/>
        <w:rPr>
          <w:rFonts w:ascii="Times New Roman" w:eastAsia="Times New Roman" w:hAnsi="Times New Roman" w:cs="Times New Roman"/>
          <w:bCs/>
          <w:sz w:val="28"/>
          <w:szCs w:val="28"/>
          <w:lang w:eastAsia="ru-RU"/>
        </w:rPr>
      </w:pPr>
      <w:r w:rsidRPr="009268FD">
        <w:rPr>
          <w:rFonts w:ascii="Times New Roman" w:eastAsia="Times New Roman" w:hAnsi="Times New Roman" w:cs="Times New Roman"/>
          <w:bCs/>
          <w:sz w:val="28"/>
          <w:szCs w:val="28"/>
          <w:lang w:eastAsia="ru-RU"/>
        </w:rPr>
        <w:t>основные категории специальной педагогики;</w:t>
      </w:r>
    </w:p>
    <w:p w:rsidR="009268FD" w:rsidRPr="009268FD" w:rsidRDefault="009268FD" w:rsidP="00746F3B">
      <w:pPr>
        <w:numPr>
          <w:ilvl w:val="1"/>
          <w:numId w:val="49"/>
        </w:numPr>
        <w:spacing w:after="0" w:line="240" w:lineRule="auto"/>
        <w:rPr>
          <w:rFonts w:ascii="Times New Roman" w:eastAsia="Times New Roman" w:hAnsi="Times New Roman" w:cs="Times New Roman"/>
          <w:bCs/>
          <w:sz w:val="28"/>
          <w:szCs w:val="28"/>
          <w:lang w:eastAsia="ru-RU"/>
        </w:rPr>
      </w:pPr>
      <w:r w:rsidRPr="009268FD">
        <w:rPr>
          <w:rFonts w:ascii="Times New Roman" w:eastAsia="Times New Roman" w:hAnsi="Times New Roman" w:cs="Times New Roman"/>
          <w:bCs/>
          <w:sz w:val="28"/>
          <w:szCs w:val="28"/>
          <w:lang w:eastAsia="ru-RU"/>
        </w:rPr>
        <w:t>классификации нарушений речи;</w:t>
      </w:r>
    </w:p>
    <w:p w:rsidR="009268FD" w:rsidRPr="009268FD" w:rsidRDefault="009268FD" w:rsidP="00746F3B">
      <w:pPr>
        <w:numPr>
          <w:ilvl w:val="1"/>
          <w:numId w:val="49"/>
        </w:numPr>
        <w:spacing w:after="0" w:line="240" w:lineRule="auto"/>
        <w:rPr>
          <w:rFonts w:ascii="Times New Roman" w:eastAsia="Times New Roman" w:hAnsi="Times New Roman" w:cs="Times New Roman"/>
          <w:bCs/>
          <w:sz w:val="28"/>
          <w:szCs w:val="28"/>
          <w:lang w:eastAsia="ru-RU"/>
        </w:rPr>
      </w:pPr>
      <w:r w:rsidRPr="009268FD">
        <w:rPr>
          <w:rFonts w:ascii="Times New Roman" w:eastAsia="Times New Roman" w:hAnsi="Times New Roman" w:cs="Times New Roman"/>
          <w:bCs/>
          <w:sz w:val="28"/>
          <w:szCs w:val="28"/>
          <w:lang w:eastAsia="ru-RU"/>
        </w:rPr>
        <w:t>систему помощи лицам с особыми образовательными потребностями в России;</w:t>
      </w:r>
    </w:p>
    <w:p w:rsidR="009268FD" w:rsidRPr="009268FD" w:rsidRDefault="009268FD" w:rsidP="00746F3B">
      <w:pPr>
        <w:numPr>
          <w:ilvl w:val="1"/>
          <w:numId w:val="49"/>
        </w:numPr>
        <w:spacing w:after="0" w:line="240" w:lineRule="auto"/>
        <w:ind w:hanging="731"/>
        <w:rPr>
          <w:rFonts w:ascii="Times New Roman" w:eastAsia="Times New Roman" w:hAnsi="Times New Roman" w:cs="Times New Roman"/>
          <w:bCs/>
          <w:sz w:val="28"/>
          <w:szCs w:val="28"/>
          <w:lang w:eastAsia="ru-RU"/>
        </w:rPr>
      </w:pPr>
      <w:proofErr w:type="gramStart"/>
      <w:r w:rsidRPr="009268FD">
        <w:rPr>
          <w:rFonts w:ascii="Times New Roman" w:eastAsia="Times New Roman" w:hAnsi="Times New Roman" w:cs="Times New Roman"/>
          <w:bCs/>
          <w:snapToGrid w:val="0"/>
          <w:sz w:val="28"/>
          <w:szCs w:val="28"/>
          <w:lang w:eastAsia="ru-RU"/>
        </w:rPr>
        <w:t xml:space="preserve">особенности </w:t>
      </w:r>
      <w:r w:rsidRPr="009268FD">
        <w:rPr>
          <w:rFonts w:ascii="Times New Roman" w:eastAsia="Times New Roman" w:hAnsi="Times New Roman" w:cs="Times New Roman"/>
          <w:bCs/>
          <w:color w:val="000000"/>
          <w:sz w:val="28"/>
          <w:szCs w:val="28"/>
          <w:lang w:eastAsia="ru-RU"/>
        </w:rPr>
        <w:t xml:space="preserve"> оказания</w:t>
      </w:r>
      <w:proofErr w:type="gramEnd"/>
      <w:r w:rsidRPr="009268FD">
        <w:rPr>
          <w:rFonts w:ascii="Times New Roman" w:eastAsia="Times New Roman" w:hAnsi="Times New Roman" w:cs="Times New Roman"/>
          <w:bCs/>
          <w:color w:val="000000"/>
          <w:sz w:val="28"/>
          <w:szCs w:val="28"/>
          <w:lang w:eastAsia="ru-RU"/>
        </w:rPr>
        <w:t xml:space="preserve"> коррекционной помощи в </w:t>
      </w:r>
      <w:r w:rsidRPr="009268FD">
        <w:rPr>
          <w:rFonts w:ascii="Times New Roman" w:eastAsia="Times New Roman" w:hAnsi="Times New Roman" w:cs="Times New Roman"/>
          <w:sz w:val="28"/>
          <w:szCs w:val="28"/>
          <w:lang w:eastAsia="ru-RU"/>
        </w:rPr>
        <w:t>образовательных организациях общего, среднего профессионального и высшего образования</w:t>
      </w:r>
      <w:r w:rsidRPr="009268FD">
        <w:rPr>
          <w:rFonts w:ascii="Times New Roman" w:eastAsia="Times New Roman" w:hAnsi="Times New Roman" w:cs="Times New Roman"/>
          <w:bCs/>
          <w:sz w:val="28"/>
          <w:szCs w:val="28"/>
          <w:lang w:eastAsia="ru-RU"/>
        </w:rPr>
        <w:t xml:space="preserve"> </w:t>
      </w:r>
    </w:p>
    <w:p w:rsidR="009268FD" w:rsidRPr="009268FD" w:rsidRDefault="009268FD" w:rsidP="009268FD">
      <w:pPr>
        <w:spacing w:after="0" w:line="240" w:lineRule="auto"/>
        <w:ind w:left="709"/>
        <w:rPr>
          <w:rFonts w:ascii="Times New Roman" w:eastAsia="Times New Roman" w:hAnsi="Times New Roman" w:cs="Times New Roman"/>
          <w:bCs/>
          <w:sz w:val="28"/>
          <w:szCs w:val="28"/>
          <w:lang w:eastAsia="ru-RU"/>
        </w:rPr>
      </w:pPr>
      <w:r w:rsidRPr="009268FD">
        <w:rPr>
          <w:rFonts w:ascii="Times New Roman" w:eastAsia="Times New Roman" w:hAnsi="Times New Roman" w:cs="Times New Roman"/>
          <w:b/>
          <w:bCs/>
          <w:sz w:val="28"/>
          <w:szCs w:val="28"/>
          <w:lang w:eastAsia="ru-RU"/>
        </w:rPr>
        <w:t>уметь:</w:t>
      </w:r>
    </w:p>
    <w:p w:rsidR="009268FD" w:rsidRPr="009268FD" w:rsidRDefault="009268FD" w:rsidP="009268FD">
      <w:pPr>
        <w:suppressAutoHyphens/>
        <w:autoSpaceDE w:val="0"/>
        <w:spacing w:after="0" w:line="240" w:lineRule="auto"/>
        <w:ind w:firstLine="1418"/>
        <w:rPr>
          <w:rFonts w:ascii="Times New Roman" w:eastAsia="Arial" w:hAnsi="Times New Roman" w:cs="Times New Roman"/>
          <w:sz w:val="28"/>
          <w:szCs w:val="28"/>
          <w:lang w:eastAsia="ar-SA"/>
        </w:rPr>
      </w:pPr>
      <w:r w:rsidRPr="009268FD">
        <w:rPr>
          <w:rFonts w:ascii="Times New Roman" w:eastAsia="Arial" w:hAnsi="Times New Roman" w:cs="Times New Roman"/>
          <w:sz w:val="28"/>
          <w:szCs w:val="28"/>
          <w:lang w:eastAsia="ar-SA"/>
        </w:rPr>
        <w:t>- применять специальные методы и технологии, позволяющие решать диагностические и коррекционно-развивающие задачи;</w:t>
      </w:r>
    </w:p>
    <w:p w:rsidR="009268FD" w:rsidRPr="009268FD" w:rsidRDefault="009268FD" w:rsidP="009268FD">
      <w:pPr>
        <w:suppressAutoHyphens/>
        <w:autoSpaceDE w:val="0"/>
        <w:spacing w:after="0" w:line="240" w:lineRule="auto"/>
        <w:ind w:firstLine="1418"/>
        <w:rPr>
          <w:rFonts w:ascii="Times New Roman" w:eastAsia="Arial" w:hAnsi="Times New Roman" w:cs="Times New Roman"/>
          <w:sz w:val="28"/>
          <w:szCs w:val="28"/>
          <w:lang w:eastAsia="ar-SA"/>
        </w:rPr>
      </w:pPr>
      <w:r w:rsidRPr="009268FD">
        <w:rPr>
          <w:rFonts w:ascii="Times New Roman" w:eastAsia="Arial" w:hAnsi="Times New Roman" w:cs="Times New Roman"/>
          <w:sz w:val="28"/>
          <w:szCs w:val="28"/>
          <w:lang w:eastAsia="ar-SA"/>
        </w:rPr>
        <w:t xml:space="preserve">- собрать и подготовить документацию об </w:t>
      </w:r>
      <w:proofErr w:type="gramStart"/>
      <w:r w:rsidRPr="009268FD">
        <w:rPr>
          <w:rFonts w:ascii="Times New Roman" w:eastAsia="Arial" w:hAnsi="Times New Roman" w:cs="Times New Roman"/>
          <w:sz w:val="28"/>
          <w:szCs w:val="28"/>
          <w:lang w:eastAsia="ar-SA"/>
        </w:rPr>
        <w:t>обучающемся  для</w:t>
      </w:r>
      <w:proofErr w:type="gramEnd"/>
      <w:r w:rsidRPr="009268FD">
        <w:rPr>
          <w:rFonts w:ascii="Times New Roman" w:eastAsia="Arial" w:hAnsi="Times New Roman" w:cs="Times New Roman"/>
          <w:sz w:val="28"/>
          <w:szCs w:val="28"/>
          <w:lang w:eastAsia="ar-SA"/>
        </w:rPr>
        <w:t xml:space="preserve"> обсуждения его проблем на психолого-медико-педагогическом консилиуме образовательного учреждения.</w:t>
      </w:r>
    </w:p>
    <w:p w:rsidR="009268FD" w:rsidRPr="009268FD" w:rsidRDefault="009268FD" w:rsidP="009268FD">
      <w:pPr>
        <w:suppressAutoHyphens/>
        <w:autoSpaceDE w:val="0"/>
        <w:spacing w:after="0" w:line="240" w:lineRule="auto"/>
        <w:ind w:firstLine="720"/>
        <w:rPr>
          <w:rFonts w:ascii="Times New Roman" w:eastAsia="Arial" w:hAnsi="Times New Roman" w:cs="Times New Roman"/>
          <w:b/>
          <w:sz w:val="28"/>
          <w:szCs w:val="28"/>
          <w:lang w:eastAsia="ar-SA"/>
        </w:rPr>
      </w:pPr>
      <w:r w:rsidRPr="009268FD">
        <w:rPr>
          <w:rFonts w:ascii="Times New Roman" w:eastAsia="Arial" w:hAnsi="Times New Roman" w:cs="Times New Roman"/>
          <w:b/>
          <w:sz w:val="28"/>
          <w:szCs w:val="28"/>
          <w:lang w:eastAsia="ar-SA"/>
        </w:rPr>
        <w:t xml:space="preserve">владеть: </w:t>
      </w:r>
    </w:p>
    <w:p w:rsidR="009268FD" w:rsidRPr="009268FD" w:rsidRDefault="009268FD" w:rsidP="00746F3B">
      <w:pPr>
        <w:widowControl w:val="0"/>
        <w:numPr>
          <w:ilvl w:val="0"/>
          <w:numId w:val="48"/>
        </w:numPr>
        <w:shd w:val="clear" w:color="auto" w:fill="FFFFFF"/>
        <w:autoSpaceDE w:val="0"/>
        <w:autoSpaceDN w:val="0"/>
        <w:adjustRightInd w:val="0"/>
        <w:spacing w:after="0" w:line="240" w:lineRule="auto"/>
        <w:ind w:left="540" w:firstLine="540"/>
        <w:rPr>
          <w:rFonts w:ascii="Times New Roman" w:eastAsia="Times New Roman" w:hAnsi="Times New Roman" w:cs="Times New Roman"/>
          <w:color w:val="000000"/>
          <w:sz w:val="28"/>
          <w:szCs w:val="28"/>
          <w:lang w:eastAsia="ru-RU"/>
        </w:rPr>
      </w:pPr>
      <w:r w:rsidRPr="009268FD">
        <w:rPr>
          <w:rFonts w:ascii="Times New Roman" w:eastAsia="Times New Roman" w:hAnsi="Times New Roman" w:cs="Times New Roman"/>
          <w:color w:val="000000"/>
          <w:spacing w:val="6"/>
          <w:sz w:val="28"/>
          <w:szCs w:val="28"/>
          <w:lang w:eastAsia="ru-RU"/>
        </w:rPr>
        <w:t>навыками организации и проведения консультативных и диагностических мероприятий логопеда в различных учреждениях</w:t>
      </w:r>
      <w:r w:rsidRPr="009268FD">
        <w:rPr>
          <w:rFonts w:ascii="Times New Roman" w:eastAsia="Times New Roman" w:hAnsi="Times New Roman" w:cs="Times New Roman"/>
          <w:color w:val="000000"/>
          <w:spacing w:val="-2"/>
          <w:sz w:val="28"/>
          <w:szCs w:val="28"/>
          <w:lang w:eastAsia="ru-RU"/>
        </w:rPr>
        <w:t>.</w:t>
      </w:r>
    </w:p>
    <w:p w:rsidR="009268FD" w:rsidRPr="009268FD" w:rsidRDefault="009268FD" w:rsidP="009268FD">
      <w:pPr>
        <w:suppressAutoHyphens/>
        <w:autoSpaceDE w:val="0"/>
        <w:spacing w:after="0" w:line="240" w:lineRule="auto"/>
        <w:ind w:firstLine="1418"/>
        <w:rPr>
          <w:rFonts w:ascii="Times New Roman" w:eastAsia="Arial" w:hAnsi="Times New Roman" w:cs="Times New Roman"/>
          <w:sz w:val="28"/>
          <w:szCs w:val="28"/>
          <w:lang w:eastAsia="ar-SA"/>
        </w:rPr>
      </w:pPr>
      <w:r w:rsidRPr="009268FD">
        <w:rPr>
          <w:rFonts w:ascii="Times New Roman" w:eastAsia="Arial" w:hAnsi="Times New Roman" w:cs="Times New Roman"/>
          <w:sz w:val="28"/>
          <w:szCs w:val="28"/>
          <w:lang w:eastAsia="ar-SA"/>
        </w:rPr>
        <w:t>- специальными методами и технологиями профилактики и коррекции речевых расстройств.</w:t>
      </w:r>
    </w:p>
    <w:p w:rsidR="009268FD" w:rsidRPr="009268FD" w:rsidRDefault="009268FD" w:rsidP="009268FD">
      <w:pPr>
        <w:shd w:val="clear" w:color="auto" w:fill="FFFFFF"/>
        <w:spacing w:after="0" w:line="360" w:lineRule="auto"/>
        <w:ind w:firstLine="720"/>
        <w:rPr>
          <w:rFonts w:ascii="Times New Roman" w:eastAsia="Times New Roman" w:hAnsi="Times New Roman" w:cs="Times New Roman"/>
          <w:b/>
          <w:bCs/>
          <w:iCs/>
          <w:spacing w:val="-7"/>
          <w:sz w:val="28"/>
          <w:szCs w:val="28"/>
          <w:lang w:eastAsia="ru-RU"/>
        </w:rPr>
      </w:pPr>
    </w:p>
    <w:p w:rsidR="009268FD" w:rsidRPr="009268FD" w:rsidRDefault="009268FD" w:rsidP="009268FD">
      <w:pPr>
        <w:shd w:val="clear" w:color="auto" w:fill="FFFFFF"/>
        <w:spacing w:after="0" w:line="360" w:lineRule="auto"/>
        <w:ind w:firstLine="720"/>
        <w:rPr>
          <w:rFonts w:ascii="Times New Roman" w:eastAsia="Times New Roman" w:hAnsi="Times New Roman" w:cs="Times New Roman"/>
          <w:spacing w:val="-8"/>
          <w:sz w:val="28"/>
          <w:szCs w:val="28"/>
          <w:lang w:eastAsia="ru-RU"/>
        </w:rPr>
      </w:pPr>
      <w:r w:rsidRPr="009268FD">
        <w:rPr>
          <w:rFonts w:ascii="Times New Roman" w:eastAsia="Times New Roman" w:hAnsi="Times New Roman" w:cs="Times New Roman"/>
          <w:b/>
          <w:bCs/>
          <w:i/>
          <w:iCs/>
          <w:spacing w:val="-7"/>
          <w:sz w:val="28"/>
          <w:szCs w:val="28"/>
          <w:lang w:eastAsia="ru-RU"/>
        </w:rPr>
        <w:t xml:space="preserve">4. </w:t>
      </w:r>
      <w:r w:rsidRPr="009268FD">
        <w:rPr>
          <w:rFonts w:ascii="Times New Roman" w:eastAsia="Times New Roman" w:hAnsi="Times New Roman" w:cs="Times New Roman"/>
          <w:b/>
          <w:bCs/>
          <w:spacing w:val="-7"/>
          <w:sz w:val="28"/>
          <w:szCs w:val="28"/>
          <w:lang w:eastAsia="ru-RU"/>
        </w:rPr>
        <w:t>Образовательные технологии</w:t>
      </w:r>
    </w:p>
    <w:p w:rsidR="009268FD" w:rsidRPr="009268FD" w:rsidRDefault="009268FD" w:rsidP="009268FD">
      <w:pPr>
        <w:spacing w:after="0" w:line="240" w:lineRule="auto"/>
        <w:rPr>
          <w:rFonts w:ascii="Times New Roman" w:eastAsia="Times New Roman" w:hAnsi="Times New Roman" w:cs="Times New Roman"/>
          <w:i/>
          <w:spacing w:val="-6"/>
          <w:sz w:val="28"/>
          <w:szCs w:val="28"/>
          <w:lang w:eastAsia="ru-RU"/>
        </w:rPr>
      </w:pPr>
      <w:r w:rsidRPr="009268FD">
        <w:rPr>
          <w:rFonts w:ascii="Times New Roman" w:eastAsia="Times New Roman" w:hAnsi="Times New Roman" w:cs="Times New Roman"/>
          <w:i/>
          <w:spacing w:val="-6"/>
          <w:sz w:val="28"/>
          <w:szCs w:val="28"/>
          <w:lang w:eastAsia="ru-RU"/>
        </w:rPr>
        <w:t xml:space="preserve">       </w:t>
      </w:r>
      <w:r w:rsidRPr="009268FD">
        <w:rPr>
          <w:rFonts w:ascii="Times New Roman" w:eastAsia="Times New Roman" w:hAnsi="Times New Roman" w:cs="Times New Roman"/>
          <w:sz w:val="28"/>
          <w:szCs w:val="28"/>
          <w:lang w:eastAsia="ru-RU"/>
        </w:rPr>
        <w:t>В процессе освоения дисциплины используются следующие образовательные технологии, способы и методы формирования компетенций:</w:t>
      </w:r>
    </w:p>
    <w:p w:rsidR="009268FD" w:rsidRPr="009268FD" w:rsidRDefault="009268FD" w:rsidP="009268FD">
      <w:pPr>
        <w:spacing w:after="0" w:line="240" w:lineRule="auto"/>
        <w:rPr>
          <w:rFonts w:ascii="Times New Roman" w:eastAsia="Times New Roman" w:hAnsi="Times New Roman" w:cs="Times New Roman"/>
          <w:sz w:val="28"/>
          <w:szCs w:val="28"/>
          <w:lang w:eastAsia="ru-RU"/>
        </w:rPr>
      </w:pPr>
      <w:r w:rsidRPr="009268FD">
        <w:rPr>
          <w:rFonts w:ascii="Times New Roman" w:eastAsia="Times New Roman" w:hAnsi="Times New Roman" w:cs="Times New Roman"/>
          <w:sz w:val="28"/>
          <w:szCs w:val="28"/>
          <w:lang w:eastAsia="ru-RU"/>
        </w:rPr>
        <w:t xml:space="preserve">Лекция-визуализация, проблемная лекция, разыгрывание ролей, </w:t>
      </w:r>
      <w:proofErr w:type="gramStart"/>
      <w:r w:rsidRPr="009268FD">
        <w:rPr>
          <w:rFonts w:ascii="Times New Roman" w:eastAsia="Times New Roman" w:hAnsi="Times New Roman" w:cs="Times New Roman"/>
          <w:sz w:val="28"/>
          <w:szCs w:val="28"/>
          <w:lang w:eastAsia="ru-RU"/>
        </w:rPr>
        <w:t>дискуссия,  дебаты</w:t>
      </w:r>
      <w:proofErr w:type="gramEnd"/>
      <w:r w:rsidRPr="009268FD">
        <w:rPr>
          <w:rFonts w:ascii="Times New Roman" w:eastAsia="Times New Roman" w:hAnsi="Times New Roman" w:cs="Times New Roman"/>
          <w:sz w:val="28"/>
          <w:szCs w:val="28"/>
          <w:lang w:eastAsia="ru-RU"/>
        </w:rPr>
        <w:t>, мастер-класс, активизация творческой деятельности, деловая учебная игра, метод малых групп, упражнения, подготовка письменных аналитических работ.</w:t>
      </w:r>
    </w:p>
    <w:p w:rsidR="009268FD" w:rsidRPr="009268FD" w:rsidRDefault="009268FD" w:rsidP="009268FD">
      <w:pPr>
        <w:shd w:val="clear" w:color="auto" w:fill="FFFFFF"/>
        <w:spacing w:after="0" w:line="360" w:lineRule="auto"/>
        <w:ind w:firstLine="720"/>
        <w:rPr>
          <w:rFonts w:ascii="Times New Roman" w:eastAsia="Times New Roman" w:hAnsi="Times New Roman" w:cs="Times New Roman"/>
          <w:iCs/>
          <w:spacing w:val="-7"/>
          <w:sz w:val="28"/>
          <w:szCs w:val="28"/>
          <w:lang w:eastAsia="ru-RU"/>
        </w:rPr>
      </w:pPr>
      <w:r w:rsidRPr="009268FD">
        <w:rPr>
          <w:rFonts w:ascii="Times New Roman" w:eastAsia="Times New Roman" w:hAnsi="Times New Roman" w:cs="Times New Roman"/>
          <w:b/>
          <w:iCs/>
          <w:spacing w:val="-7"/>
          <w:sz w:val="28"/>
          <w:szCs w:val="28"/>
          <w:lang w:eastAsia="ru-RU"/>
        </w:rPr>
        <w:t xml:space="preserve">5. Формы </w:t>
      </w:r>
      <w:proofErr w:type="gramStart"/>
      <w:r w:rsidRPr="009268FD">
        <w:rPr>
          <w:rFonts w:ascii="Times New Roman" w:eastAsia="Times New Roman" w:hAnsi="Times New Roman" w:cs="Times New Roman"/>
          <w:b/>
          <w:iCs/>
          <w:spacing w:val="-7"/>
          <w:sz w:val="28"/>
          <w:szCs w:val="28"/>
          <w:lang w:eastAsia="ru-RU"/>
        </w:rPr>
        <w:t>контроля  -</w:t>
      </w:r>
      <w:proofErr w:type="gramEnd"/>
      <w:r w:rsidRPr="009268FD">
        <w:rPr>
          <w:rFonts w:ascii="Times New Roman" w:eastAsia="Times New Roman" w:hAnsi="Times New Roman" w:cs="Times New Roman"/>
          <w:b/>
          <w:iCs/>
          <w:spacing w:val="-7"/>
          <w:sz w:val="28"/>
          <w:szCs w:val="28"/>
          <w:lang w:eastAsia="ru-RU"/>
        </w:rPr>
        <w:t xml:space="preserve"> итоговая письменная работа</w:t>
      </w:r>
      <w:r w:rsidRPr="009268FD">
        <w:rPr>
          <w:rFonts w:ascii="Times New Roman" w:eastAsia="Times New Roman" w:hAnsi="Times New Roman" w:cs="Times New Roman"/>
          <w:iCs/>
          <w:spacing w:val="-7"/>
          <w:sz w:val="28"/>
          <w:szCs w:val="28"/>
          <w:lang w:eastAsia="ru-RU"/>
        </w:rPr>
        <w:t>.</w:t>
      </w:r>
    </w:p>
    <w:p w:rsidR="009268FD" w:rsidRPr="009268FD" w:rsidRDefault="009268FD" w:rsidP="009268FD">
      <w:pPr>
        <w:shd w:val="clear" w:color="auto" w:fill="FFFFFF"/>
        <w:spacing w:after="0" w:line="360" w:lineRule="auto"/>
        <w:ind w:firstLine="720"/>
        <w:rPr>
          <w:rFonts w:ascii="Times New Roman" w:eastAsia="Times New Roman" w:hAnsi="Times New Roman" w:cs="Times New Roman"/>
          <w:iCs/>
          <w:spacing w:val="-7"/>
          <w:sz w:val="28"/>
          <w:szCs w:val="28"/>
          <w:lang w:eastAsia="ru-RU"/>
        </w:rPr>
      </w:pPr>
    </w:p>
    <w:p w:rsidR="009268FD" w:rsidRPr="009268FD" w:rsidRDefault="009268FD" w:rsidP="009268FD">
      <w:pPr>
        <w:shd w:val="clear" w:color="auto" w:fill="FFFFFF"/>
        <w:spacing w:after="0" w:line="360" w:lineRule="auto"/>
        <w:ind w:firstLine="720"/>
        <w:rPr>
          <w:rFonts w:ascii="Times New Roman" w:eastAsia="Times New Roman" w:hAnsi="Times New Roman" w:cs="Times New Roman"/>
          <w:iCs/>
          <w:spacing w:val="-7"/>
          <w:sz w:val="28"/>
          <w:szCs w:val="28"/>
          <w:lang w:eastAsia="ru-RU"/>
        </w:rPr>
      </w:pPr>
    </w:p>
    <w:p w:rsidR="009268FD" w:rsidRPr="009268FD" w:rsidRDefault="009268FD" w:rsidP="009268FD">
      <w:pPr>
        <w:shd w:val="clear" w:color="auto" w:fill="FFFFFF"/>
        <w:spacing w:after="0" w:line="360" w:lineRule="auto"/>
        <w:ind w:firstLine="720"/>
        <w:rPr>
          <w:rFonts w:ascii="Times New Roman" w:eastAsia="Times New Roman" w:hAnsi="Times New Roman" w:cs="Times New Roman"/>
          <w:iCs/>
          <w:spacing w:val="-7"/>
          <w:sz w:val="28"/>
          <w:szCs w:val="28"/>
          <w:lang w:eastAsia="ru-RU"/>
        </w:rPr>
      </w:pPr>
    </w:p>
    <w:p w:rsidR="009268FD" w:rsidRPr="009268FD" w:rsidRDefault="009268FD" w:rsidP="009268FD">
      <w:pPr>
        <w:shd w:val="clear" w:color="auto" w:fill="FFFFFF"/>
        <w:spacing w:after="0" w:line="360" w:lineRule="auto"/>
        <w:ind w:firstLine="720"/>
        <w:rPr>
          <w:rFonts w:ascii="Times New Roman" w:eastAsia="Times New Roman" w:hAnsi="Times New Roman" w:cs="Times New Roman"/>
          <w:iCs/>
          <w:spacing w:val="-7"/>
          <w:sz w:val="28"/>
          <w:szCs w:val="28"/>
          <w:lang w:eastAsia="ru-RU"/>
        </w:rPr>
      </w:pPr>
    </w:p>
    <w:p w:rsidR="009268FD" w:rsidRPr="009268FD" w:rsidRDefault="009268FD" w:rsidP="009268FD">
      <w:pPr>
        <w:shd w:val="clear" w:color="auto" w:fill="FFFFFF"/>
        <w:spacing w:after="0" w:line="360" w:lineRule="auto"/>
        <w:ind w:firstLine="720"/>
        <w:rPr>
          <w:rFonts w:ascii="Times New Roman" w:eastAsia="Times New Roman" w:hAnsi="Times New Roman" w:cs="Times New Roman"/>
          <w:iCs/>
          <w:spacing w:val="-7"/>
          <w:sz w:val="28"/>
          <w:szCs w:val="28"/>
          <w:lang w:eastAsia="ru-RU"/>
        </w:rPr>
      </w:pPr>
    </w:p>
    <w:p w:rsidR="009268FD" w:rsidRPr="009268FD" w:rsidRDefault="009268FD" w:rsidP="009268FD">
      <w:pPr>
        <w:shd w:val="clear" w:color="auto" w:fill="FFFFFF"/>
        <w:spacing w:after="0" w:line="360" w:lineRule="auto"/>
        <w:ind w:firstLine="720"/>
        <w:rPr>
          <w:rFonts w:ascii="Times New Roman" w:eastAsia="Times New Roman" w:hAnsi="Times New Roman" w:cs="Times New Roman"/>
          <w:iCs/>
          <w:spacing w:val="-7"/>
          <w:sz w:val="28"/>
          <w:szCs w:val="28"/>
          <w:lang w:eastAsia="ru-RU"/>
        </w:rPr>
      </w:pPr>
    </w:p>
    <w:p w:rsidR="009268FD" w:rsidRPr="009268FD" w:rsidRDefault="009268FD" w:rsidP="009268FD">
      <w:pPr>
        <w:shd w:val="clear" w:color="auto" w:fill="FFFFFF"/>
        <w:spacing w:after="0" w:line="360" w:lineRule="auto"/>
        <w:ind w:firstLine="720"/>
        <w:rPr>
          <w:rFonts w:ascii="Times New Roman" w:eastAsia="Times New Roman" w:hAnsi="Times New Roman" w:cs="Times New Roman"/>
          <w:iCs/>
          <w:spacing w:val="-7"/>
          <w:sz w:val="28"/>
          <w:szCs w:val="28"/>
          <w:lang w:eastAsia="ru-RU"/>
        </w:rPr>
      </w:pPr>
    </w:p>
    <w:p w:rsidR="009268FD" w:rsidRPr="009268FD" w:rsidRDefault="009268FD" w:rsidP="009268FD">
      <w:pPr>
        <w:shd w:val="clear" w:color="auto" w:fill="FFFFFF"/>
        <w:spacing w:after="0" w:line="360" w:lineRule="auto"/>
        <w:ind w:firstLine="720"/>
        <w:rPr>
          <w:rFonts w:ascii="Times New Roman" w:eastAsia="Times New Roman" w:hAnsi="Times New Roman" w:cs="Times New Roman"/>
          <w:iCs/>
          <w:spacing w:val="-7"/>
          <w:sz w:val="28"/>
          <w:szCs w:val="28"/>
          <w:lang w:eastAsia="ru-RU"/>
        </w:rPr>
      </w:pPr>
    </w:p>
    <w:p w:rsidR="009268FD" w:rsidRPr="009268FD" w:rsidRDefault="009268FD" w:rsidP="009268FD">
      <w:pPr>
        <w:shd w:val="clear" w:color="auto" w:fill="FFFFFF"/>
        <w:spacing w:after="0" w:line="360" w:lineRule="auto"/>
        <w:ind w:firstLine="720"/>
        <w:rPr>
          <w:rFonts w:ascii="Times New Roman" w:eastAsia="Times New Roman" w:hAnsi="Times New Roman" w:cs="Times New Roman"/>
          <w:iCs/>
          <w:spacing w:val="-7"/>
          <w:sz w:val="28"/>
          <w:szCs w:val="28"/>
          <w:lang w:eastAsia="ru-RU"/>
        </w:rPr>
      </w:pPr>
    </w:p>
    <w:p w:rsidR="009268FD" w:rsidRPr="009268FD" w:rsidRDefault="009268FD" w:rsidP="009268FD">
      <w:pPr>
        <w:spacing w:after="0" w:line="240" w:lineRule="auto"/>
        <w:ind w:left="360" w:firstLine="284"/>
        <w:jc w:val="center"/>
        <w:rPr>
          <w:rFonts w:ascii="Times New Roman" w:eastAsia="Times New Roman" w:hAnsi="Times New Roman" w:cs="Times New Roman"/>
          <w:sz w:val="28"/>
          <w:szCs w:val="28"/>
          <w:lang w:eastAsia="ru-RU"/>
        </w:rPr>
      </w:pPr>
      <w:r w:rsidRPr="009268FD">
        <w:rPr>
          <w:rFonts w:ascii="Times New Roman" w:eastAsia="Times New Roman" w:hAnsi="Times New Roman" w:cs="Times New Roman"/>
          <w:b/>
          <w:bCs/>
          <w:sz w:val="28"/>
          <w:szCs w:val="28"/>
          <w:lang w:val="en-US" w:eastAsia="ru-RU"/>
        </w:rPr>
        <w:t>III</w:t>
      </w:r>
      <w:r w:rsidRPr="009268FD">
        <w:rPr>
          <w:rFonts w:ascii="Times New Roman" w:eastAsia="Times New Roman" w:hAnsi="Times New Roman" w:cs="Times New Roman"/>
          <w:b/>
          <w:bCs/>
          <w:sz w:val="28"/>
          <w:szCs w:val="28"/>
          <w:lang w:eastAsia="ru-RU"/>
        </w:rPr>
        <w:t>. УЧЕБНАЯ ПРОГРАММА.</w:t>
      </w:r>
    </w:p>
    <w:p w:rsidR="009268FD" w:rsidRPr="009268FD" w:rsidRDefault="009268FD" w:rsidP="009268FD">
      <w:pPr>
        <w:spacing w:after="0" w:line="240" w:lineRule="auto"/>
        <w:ind w:left="360" w:firstLine="284"/>
        <w:jc w:val="center"/>
        <w:rPr>
          <w:rFonts w:ascii="Times New Roman" w:eastAsia="Times New Roman" w:hAnsi="Times New Roman" w:cs="Times New Roman"/>
          <w:sz w:val="28"/>
          <w:szCs w:val="28"/>
          <w:lang w:eastAsia="ru-RU"/>
        </w:rPr>
      </w:pPr>
      <w:r w:rsidRPr="009268FD">
        <w:rPr>
          <w:rFonts w:ascii="Times New Roman" w:eastAsia="Times New Roman" w:hAnsi="Times New Roman" w:cs="Times New Roman"/>
          <w:b/>
          <w:bCs/>
          <w:sz w:val="28"/>
          <w:szCs w:val="28"/>
          <w:lang w:eastAsia="ru-RU"/>
        </w:rPr>
        <w:t>СОДЕРЖАНИЕ РАЗДЕЛОВ И ТЕМ</w:t>
      </w:r>
    </w:p>
    <w:p w:rsidR="009268FD" w:rsidRPr="009268FD" w:rsidRDefault="009268FD" w:rsidP="009268FD">
      <w:pPr>
        <w:spacing w:after="0" w:line="240" w:lineRule="auto"/>
        <w:rPr>
          <w:rFonts w:ascii="Times New Roman" w:eastAsia="Times New Roman" w:hAnsi="Times New Roman" w:cs="Times New Roman"/>
          <w:b/>
          <w:sz w:val="28"/>
          <w:szCs w:val="28"/>
          <w:lang w:eastAsia="ru-RU"/>
        </w:rPr>
      </w:pPr>
    </w:p>
    <w:p w:rsidR="009268FD" w:rsidRPr="009268FD" w:rsidRDefault="009268FD" w:rsidP="009268FD">
      <w:pPr>
        <w:tabs>
          <w:tab w:val="left" w:pos="867"/>
        </w:tabs>
        <w:spacing w:after="0" w:line="240" w:lineRule="auto"/>
        <w:jc w:val="both"/>
        <w:rPr>
          <w:rFonts w:ascii="Times New Roman" w:eastAsia="Times New Roman" w:hAnsi="Times New Roman" w:cs="Times New Roman"/>
          <w:b/>
          <w:bCs/>
          <w:sz w:val="28"/>
          <w:szCs w:val="28"/>
        </w:rPr>
      </w:pPr>
      <w:r w:rsidRPr="009268FD">
        <w:rPr>
          <w:rFonts w:ascii="Times New Roman" w:eastAsia="Times New Roman" w:hAnsi="Times New Roman" w:cs="Times New Roman"/>
          <w:b/>
          <w:bCs/>
          <w:sz w:val="28"/>
          <w:szCs w:val="28"/>
        </w:rPr>
        <w:t xml:space="preserve">Модуль 1. Основы инклюзивного и </w:t>
      </w:r>
      <w:proofErr w:type="gramStart"/>
      <w:r w:rsidRPr="009268FD">
        <w:rPr>
          <w:rFonts w:ascii="Times New Roman" w:eastAsia="Times New Roman" w:hAnsi="Times New Roman" w:cs="Times New Roman"/>
          <w:b/>
          <w:bCs/>
          <w:sz w:val="28"/>
          <w:szCs w:val="28"/>
        </w:rPr>
        <w:t>интегрированного  образования</w:t>
      </w:r>
      <w:proofErr w:type="gramEnd"/>
      <w:r w:rsidRPr="009268FD">
        <w:rPr>
          <w:rFonts w:ascii="Times New Roman" w:eastAsia="Times New Roman" w:hAnsi="Times New Roman" w:cs="Times New Roman"/>
          <w:b/>
          <w:bCs/>
          <w:sz w:val="28"/>
          <w:szCs w:val="28"/>
        </w:rPr>
        <w:t xml:space="preserve"> в современном мире </w:t>
      </w:r>
    </w:p>
    <w:p w:rsidR="009268FD" w:rsidRPr="009268FD" w:rsidRDefault="009268FD" w:rsidP="009268FD">
      <w:pPr>
        <w:tabs>
          <w:tab w:val="left" w:pos="867"/>
        </w:tabs>
        <w:spacing w:after="0" w:line="240" w:lineRule="auto"/>
        <w:jc w:val="both"/>
        <w:rPr>
          <w:rFonts w:ascii="Times New Roman" w:eastAsia="Times New Roman" w:hAnsi="Times New Roman" w:cs="Times New Roman"/>
          <w:sz w:val="28"/>
          <w:szCs w:val="28"/>
          <w:lang w:eastAsia="ru-RU"/>
        </w:rPr>
      </w:pPr>
      <w:r w:rsidRPr="009268FD">
        <w:rPr>
          <w:rFonts w:ascii="Times New Roman" w:eastAsia="Times New Roman" w:hAnsi="Times New Roman" w:cs="Times New Roman"/>
          <w:b/>
          <w:i/>
          <w:sz w:val="28"/>
          <w:szCs w:val="28"/>
          <w:lang w:eastAsia="ru-RU"/>
        </w:rPr>
        <w:t>1.1</w:t>
      </w:r>
      <w:r w:rsidRPr="009268FD">
        <w:rPr>
          <w:rFonts w:ascii="Times New Roman" w:eastAsia="Times New Roman" w:hAnsi="Times New Roman" w:cs="Times New Roman"/>
          <w:i/>
          <w:sz w:val="28"/>
          <w:szCs w:val="28"/>
          <w:lang w:eastAsia="ru-RU"/>
        </w:rPr>
        <w:t>.</w:t>
      </w:r>
      <w:r w:rsidRPr="009268FD">
        <w:rPr>
          <w:rFonts w:ascii="Times New Roman" w:eastAsia="Times New Roman" w:hAnsi="Times New Roman" w:cs="Times New Roman"/>
          <w:snapToGrid w:val="0"/>
          <w:sz w:val="28"/>
          <w:szCs w:val="28"/>
        </w:rPr>
        <w:t xml:space="preserve"> </w:t>
      </w:r>
      <w:r w:rsidRPr="009268FD">
        <w:rPr>
          <w:rFonts w:ascii="Times New Roman" w:eastAsia="Times New Roman" w:hAnsi="Times New Roman" w:cs="Times New Roman"/>
          <w:b/>
          <w:bCs/>
          <w:i/>
          <w:sz w:val="28"/>
          <w:szCs w:val="28"/>
        </w:rPr>
        <w:t>Концептуальные основы инклюзивного образования.</w:t>
      </w:r>
      <w:r w:rsidRPr="009268FD">
        <w:rPr>
          <w:rFonts w:ascii="Times New Roman" w:eastAsia="Times New Roman" w:hAnsi="Times New Roman" w:cs="Times New Roman"/>
          <w:b/>
          <w:i/>
          <w:snapToGrid w:val="0"/>
          <w:sz w:val="28"/>
          <w:szCs w:val="28"/>
        </w:rPr>
        <w:t xml:space="preserve"> Современные представления о лицах с ОВЗ</w:t>
      </w:r>
      <w:r w:rsidRPr="009268FD">
        <w:rPr>
          <w:rFonts w:ascii="Times New Roman" w:eastAsia="Times New Roman" w:hAnsi="Times New Roman" w:cs="Times New Roman"/>
          <w:b/>
          <w:i/>
          <w:sz w:val="28"/>
          <w:szCs w:val="28"/>
          <w:lang w:eastAsia="ru-RU"/>
        </w:rPr>
        <w:t xml:space="preserve">. </w:t>
      </w:r>
      <w:r w:rsidRPr="009268FD">
        <w:rPr>
          <w:rFonts w:ascii="Times New Roman" w:eastAsia="Times New Roman" w:hAnsi="Times New Roman" w:cs="Times New Roman"/>
          <w:sz w:val="28"/>
          <w:szCs w:val="28"/>
          <w:lang w:eastAsia="ru-RU"/>
        </w:rPr>
        <w:t>Основные понятия инклюзии. Приоритеты и условия эффективной инклюзии различных категорий слушателей с ОВЗ. Социальная адаптация как основной приоритет инклюзивного образования слушателей с тяжелыми вариантами дизонтогенеза. Преодоление и профилактики искусственной изоляции семьи ребенка с ОВЗ. Особенности инклюзивного образования в различных странах.</w:t>
      </w:r>
    </w:p>
    <w:p w:rsidR="009268FD" w:rsidRPr="009268FD" w:rsidRDefault="009268FD" w:rsidP="009268FD">
      <w:pPr>
        <w:tabs>
          <w:tab w:val="left" w:pos="867"/>
        </w:tabs>
        <w:spacing w:after="0" w:line="240" w:lineRule="auto"/>
        <w:ind w:left="360"/>
        <w:jc w:val="both"/>
        <w:rPr>
          <w:rFonts w:ascii="Times New Roman" w:eastAsia="Times New Roman" w:hAnsi="Times New Roman" w:cs="Times New Roman"/>
          <w:sz w:val="28"/>
          <w:szCs w:val="28"/>
          <w:lang w:eastAsia="ru-RU"/>
        </w:rPr>
      </w:pPr>
      <w:r w:rsidRPr="009268FD">
        <w:rPr>
          <w:rFonts w:ascii="Times New Roman" w:eastAsia="Times New Roman" w:hAnsi="Times New Roman" w:cs="Times New Roman"/>
          <w:sz w:val="28"/>
          <w:szCs w:val="28"/>
          <w:lang w:eastAsia="ru-RU"/>
        </w:rPr>
        <w:tab/>
      </w:r>
    </w:p>
    <w:p w:rsidR="009268FD" w:rsidRPr="009268FD" w:rsidRDefault="009268FD" w:rsidP="009268FD">
      <w:pPr>
        <w:tabs>
          <w:tab w:val="left" w:pos="867"/>
        </w:tabs>
        <w:spacing w:after="0" w:line="240" w:lineRule="auto"/>
        <w:jc w:val="both"/>
        <w:rPr>
          <w:rFonts w:ascii="Times New Roman" w:eastAsia="Times New Roman" w:hAnsi="Times New Roman" w:cs="Times New Roman"/>
          <w:i/>
          <w:sz w:val="28"/>
          <w:szCs w:val="28"/>
          <w:lang w:eastAsia="ru-RU"/>
        </w:rPr>
      </w:pPr>
      <w:r w:rsidRPr="009268FD">
        <w:rPr>
          <w:rFonts w:ascii="Times New Roman" w:eastAsia="Times New Roman" w:hAnsi="Times New Roman" w:cs="Times New Roman"/>
          <w:b/>
          <w:i/>
          <w:sz w:val="28"/>
          <w:szCs w:val="28"/>
          <w:lang w:eastAsia="ru-RU"/>
        </w:rPr>
        <w:t xml:space="preserve">1.2. </w:t>
      </w:r>
      <w:r w:rsidRPr="009268FD">
        <w:rPr>
          <w:rFonts w:ascii="Times New Roman" w:eastAsia="Times New Roman" w:hAnsi="Times New Roman" w:cs="Times New Roman"/>
          <w:b/>
          <w:i/>
          <w:snapToGrid w:val="0"/>
          <w:sz w:val="28"/>
          <w:szCs w:val="28"/>
        </w:rPr>
        <w:t>Клинико-психолого-педагогическая характеристика дефектов</w:t>
      </w:r>
    </w:p>
    <w:p w:rsidR="009268FD" w:rsidRPr="009268FD" w:rsidRDefault="009268FD" w:rsidP="009268FD">
      <w:pPr>
        <w:tabs>
          <w:tab w:val="left" w:pos="867"/>
        </w:tabs>
        <w:spacing w:after="0" w:line="240" w:lineRule="auto"/>
        <w:jc w:val="both"/>
        <w:rPr>
          <w:rFonts w:ascii="Times New Roman" w:eastAsia="Times New Roman" w:hAnsi="Times New Roman" w:cs="Times New Roman"/>
          <w:sz w:val="28"/>
          <w:szCs w:val="28"/>
          <w:lang w:eastAsia="ru-RU"/>
        </w:rPr>
      </w:pPr>
      <w:r w:rsidRPr="009268FD">
        <w:rPr>
          <w:rFonts w:ascii="Times New Roman" w:eastAsia="Times New Roman" w:hAnsi="Times New Roman" w:cs="Times New Roman"/>
          <w:i/>
          <w:sz w:val="28"/>
          <w:szCs w:val="28"/>
          <w:lang w:eastAsia="ru-RU"/>
        </w:rPr>
        <w:tab/>
      </w:r>
      <w:r w:rsidRPr="009268FD">
        <w:rPr>
          <w:rFonts w:ascii="Times New Roman" w:eastAsia="Times New Roman" w:hAnsi="Times New Roman" w:cs="Times New Roman"/>
          <w:sz w:val="28"/>
          <w:szCs w:val="28"/>
          <w:lang w:eastAsia="ru-RU"/>
        </w:rPr>
        <w:t>Диагностика особых образовательных потребностей слушателей с ОВЗ.</w:t>
      </w:r>
      <w:r w:rsidRPr="009268FD">
        <w:rPr>
          <w:rFonts w:ascii="Times New Roman" w:eastAsia="Times New Roman" w:hAnsi="Times New Roman" w:cs="Times New Roman"/>
          <w:sz w:val="28"/>
          <w:szCs w:val="28"/>
          <w:lang w:eastAsia="ru-RU"/>
        </w:rPr>
        <w:tab/>
        <w:t xml:space="preserve">Современные представления об общих и специфических закономерностях развития. Трехкомпонентная модель анализа психического развития. Ее применимость к анализу вариантов дизонтогенеза. Особенности психического развития различных категорий людейс ОВЗ. Деятельность педагога-психолога, тьютора, социального педагога по выявлению особых образовательных потребностей слушателя. </w:t>
      </w:r>
    </w:p>
    <w:p w:rsidR="009268FD" w:rsidRPr="009268FD" w:rsidRDefault="009268FD" w:rsidP="009268FD">
      <w:pPr>
        <w:tabs>
          <w:tab w:val="left" w:pos="867"/>
        </w:tabs>
        <w:spacing w:after="0" w:line="240" w:lineRule="auto"/>
        <w:jc w:val="both"/>
        <w:rPr>
          <w:rFonts w:ascii="Times New Roman" w:eastAsia="Times New Roman" w:hAnsi="Times New Roman" w:cs="Times New Roman"/>
          <w:sz w:val="28"/>
          <w:szCs w:val="28"/>
          <w:lang w:eastAsia="ru-RU"/>
        </w:rPr>
      </w:pPr>
    </w:p>
    <w:p w:rsidR="009268FD" w:rsidRPr="009268FD" w:rsidRDefault="009268FD" w:rsidP="009268FD">
      <w:pPr>
        <w:spacing w:after="0" w:line="240" w:lineRule="auto"/>
        <w:jc w:val="both"/>
        <w:rPr>
          <w:rFonts w:ascii="Times New Roman" w:eastAsia="Times New Roman" w:hAnsi="Times New Roman" w:cs="Times New Roman"/>
          <w:sz w:val="28"/>
          <w:szCs w:val="28"/>
          <w:lang w:eastAsia="ru-RU"/>
        </w:rPr>
      </w:pPr>
      <w:r w:rsidRPr="009268FD">
        <w:rPr>
          <w:rFonts w:ascii="Times New Roman" w:eastAsia="Times New Roman" w:hAnsi="Times New Roman" w:cs="Times New Roman"/>
          <w:b/>
          <w:i/>
          <w:sz w:val="28"/>
          <w:szCs w:val="28"/>
          <w:lang w:eastAsia="ru-RU"/>
        </w:rPr>
        <w:tab/>
      </w:r>
      <w:r w:rsidRPr="009268FD">
        <w:rPr>
          <w:rFonts w:ascii="Times New Roman" w:eastAsia="Times New Roman" w:hAnsi="Times New Roman" w:cs="Times New Roman"/>
          <w:sz w:val="28"/>
          <w:szCs w:val="28"/>
          <w:lang w:eastAsia="ru-RU"/>
        </w:rPr>
        <w:t xml:space="preserve"> </w:t>
      </w:r>
    </w:p>
    <w:p w:rsidR="009268FD" w:rsidRPr="009268FD" w:rsidRDefault="009268FD" w:rsidP="009268FD">
      <w:pPr>
        <w:tabs>
          <w:tab w:val="left" w:pos="867"/>
        </w:tabs>
        <w:spacing w:after="0" w:line="240" w:lineRule="auto"/>
        <w:ind w:left="270"/>
        <w:rPr>
          <w:rFonts w:ascii="Times New Roman" w:eastAsia="Times New Roman" w:hAnsi="Times New Roman" w:cs="Times New Roman"/>
          <w:b/>
          <w:sz w:val="28"/>
          <w:szCs w:val="28"/>
          <w:lang w:eastAsia="ru-RU"/>
        </w:rPr>
      </w:pPr>
      <w:r w:rsidRPr="009268FD">
        <w:rPr>
          <w:rFonts w:ascii="Times New Roman" w:eastAsia="Times New Roman" w:hAnsi="Times New Roman" w:cs="Times New Roman"/>
          <w:b/>
          <w:sz w:val="28"/>
          <w:szCs w:val="28"/>
          <w:lang w:eastAsia="ru-RU"/>
        </w:rPr>
        <w:tab/>
        <w:t>Вопросы и задания для самостоятельной работы:</w:t>
      </w:r>
    </w:p>
    <w:p w:rsidR="009268FD" w:rsidRPr="009268FD" w:rsidRDefault="009268FD" w:rsidP="00746F3B">
      <w:pPr>
        <w:numPr>
          <w:ilvl w:val="0"/>
          <w:numId w:val="41"/>
        </w:numPr>
        <w:spacing w:after="0" w:line="240" w:lineRule="auto"/>
        <w:rPr>
          <w:rFonts w:ascii="Times New Roman" w:eastAsia="Times New Roman" w:hAnsi="Times New Roman" w:cs="Times New Roman"/>
          <w:sz w:val="28"/>
          <w:szCs w:val="28"/>
          <w:lang w:eastAsia="ru-RU"/>
        </w:rPr>
      </w:pPr>
      <w:r w:rsidRPr="009268FD">
        <w:rPr>
          <w:rFonts w:ascii="Times New Roman" w:eastAsia="Times New Roman" w:hAnsi="Times New Roman" w:cs="Times New Roman"/>
          <w:sz w:val="28"/>
          <w:szCs w:val="28"/>
          <w:lang w:eastAsia="ru-RU"/>
        </w:rPr>
        <w:t>Каковы основные условия эффективного взаимодействия студента и образовательной среды?</w:t>
      </w:r>
    </w:p>
    <w:p w:rsidR="009268FD" w:rsidRPr="009268FD" w:rsidRDefault="009268FD" w:rsidP="00746F3B">
      <w:pPr>
        <w:numPr>
          <w:ilvl w:val="0"/>
          <w:numId w:val="41"/>
        </w:numPr>
        <w:spacing w:after="0" w:line="240" w:lineRule="auto"/>
        <w:rPr>
          <w:rFonts w:ascii="Times New Roman" w:eastAsia="Times New Roman" w:hAnsi="Times New Roman" w:cs="Times New Roman"/>
          <w:sz w:val="28"/>
          <w:szCs w:val="28"/>
          <w:lang w:eastAsia="ru-RU"/>
        </w:rPr>
      </w:pPr>
      <w:r w:rsidRPr="009268FD">
        <w:rPr>
          <w:rFonts w:ascii="Times New Roman" w:eastAsia="Times New Roman" w:hAnsi="Times New Roman" w:cs="Times New Roman"/>
          <w:sz w:val="28"/>
          <w:szCs w:val="28"/>
          <w:lang w:eastAsia="ru-RU"/>
        </w:rPr>
        <w:t xml:space="preserve">В чем </w:t>
      </w:r>
      <w:proofErr w:type="gramStart"/>
      <w:r w:rsidRPr="009268FD">
        <w:rPr>
          <w:rFonts w:ascii="Times New Roman" w:eastAsia="Times New Roman" w:hAnsi="Times New Roman" w:cs="Times New Roman"/>
          <w:sz w:val="28"/>
          <w:szCs w:val="28"/>
          <w:lang w:eastAsia="ru-RU"/>
        </w:rPr>
        <w:t>проявляется  готовность</w:t>
      </w:r>
      <w:proofErr w:type="gramEnd"/>
      <w:r w:rsidRPr="009268FD">
        <w:rPr>
          <w:rFonts w:ascii="Times New Roman" w:eastAsia="Times New Roman" w:hAnsi="Times New Roman" w:cs="Times New Roman"/>
          <w:sz w:val="28"/>
          <w:szCs w:val="28"/>
          <w:lang w:eastAsia="ru-RU"/>
        </w:rPr>
        <w:t xml:space="preserve"> педагогического персонала к участию в инклюзивном процессе?</w:t>
      </w:r>
    </w:p>
    <w:p w:rsidR="009268FD" w:rsidRPr="009268FD" w:rsidRDefault="009268FD" w:rsidP="00746F3B">
      <w:pPr>
        <w:numPr>
          <w:ilvl w:val="0"/>
          <w:numId w:val="41"/>
        </w:numPr>
        <w:spacing w:after="0" w:line="240" w:lineRule="auto"/>
        <w:rPr>
          <w:rFonts w:ascii="Times New Roman" w:eastAsia="Times New Roman" w:hAnsi="Times New Roman" w:cs="Times New Roman"/>
          <w:sz w:val="28"/>
          <w:szCs w:val="28"/>
          <w:lang w:eastAsia="ru-RU"/>
        </w:rPr>
      </w:pPr>
      <w:r w:rsidRPr="009268FD">
        <w:rPr>
          <w:rFonts w:ascii="Times New Roman" w:eastAsia="Times New Roman" w:hAnsi="Times New Roman" w:cs="Times New Roman"/>
          <w:sz w:val="28"/>
          <w:szCs w:val="28"/>
          <w:lang w:eastAsia="ru-RU"/>
        </w:rPr>
        <w:t xml:space="preserve">Какую модель инклюзивного образования Вы считаете возможным использовать в Вашем учреждении? </w:t>
      </w:r>
    </w:p>
    <w:p w:rsidR="009268FD" w:rsidRPr="009268FD" w:rsidRDefault="009268FD" w:rsidP="00746F3B">
      <w:pPr>
        <w:numPr>
          <w:ilvl w:val="0"/>
          <w:numId w:val="41"/>
        </w:numPr>
        <w:spacing w:after="0" w:line="240" w:lineRule="auto"/>
        <w:rPr>
          <w:rFonts w:ascii="Times New Roman" w:eastAsia="Times New Roman" w:hAnsi="Times New Roman" w:cs="Times New Roman"/>
          <w:sz w:val="28"/>
          <w:szCs w:val="28"/>
          <w:lang w:eastAsia="ru-RU"/>
        </w:rPr>
      </w:pPr>
      <w:r w:rsidRPr="009268FD">
        <w:rPr>
          <w:rFonts w:ascii="Times New Roman" w:eastAsia="Times New Roman" w:hAnsi="Times New Roman" w:cs="Times New Roman"/>
          <w:sz w:val="28"/>
          <w:szCs w:val="28"/>
          <w:lang w:eastAsia="ru-RU"/>
        </w:rPr>
        <w:t>Определите приоритеты инклюзивного образования.</w:t>
      </w:r>
    </w:p>
    <w:p w:rsidR="009268FD" w:rsidRPr="009268FD" w:rsidRDefault="009268FD" w:rsidP="00746F3B">
      <w:pPr>
        <w:numPr>
          <w:ilvl w:val="0"/>
          <w:numId w:val="41"/>
        </w:numPr>
        <w:spacing w:after="0" w:line="240" w:lineRule="auto"/>
        <w:rPr>
          <w:rFonts w:ascii="Times New Roman" w:eastAsia="Times New Roman" w:hAnsi="Times New Roman" w:cs="Times New Roman"/>
          <w:sz w:val="28"/>
          <w:szCs w:val="28"/>
          <w:lang w:eastAsia="ru-RU"/>
        </w:rPr>
      </w:pPr>
      <w:r w:rsidRPr="009268FD">
        <w:rPr>
          <w:rFonts w:ascii="Times New Roman" w:eastAsia="Times New Roman" w:hAnsi="Times New Roman" w:cs="Times New Roman"/>
          <w:sz w:val="28"/>
          <w:szCs w:val="28"/>
          <w:lang w:eastAsia="ru-RU"/>
        </w:rPr>
        <w:t>Охарактеризуйте основные принципы инклюзивного образования и проиллюстрируйте их примерами из собственной практики.</w:t>
      </w:r>
    </w:p>
    <w:p w:rsidR="009268FD" w:rsidRPr="009268FD" w:rsidRDefault="009268FD" w:rsidP="00746F3B">
      <w:pPr>
        <w:numPr>
          <w:ilvl w:val="0"/>
          <w:numId w:val="41"/>
        </w:numPr>
        <w:spacing w:after="0" w:line="240" w:lineRule="auto"/>
        <w:rPr>
          <w:rFonts w:ascii="Times New Roman" w:eastAsia="Times New Roman" w:hAnsi="Times New Roman" w:cs="Times New Roman"/>
          <w:sz w:val="28"/>
          <w:szCs w:val="28"/>
          <w:lang w:eastAsia="ru-RU"/>
        </w:rPr>
      </w:pPr>
      <w:r w:rsidRPr="009268FD">
        <w:rPr>
          <w:rFonts w:ascii="Times New Roman" w:eastAsia="Times New Roman" w:hAnsi="Times New Roman" w:cs="Times New Roman"/>
          <w:sz w:val="28"/>
          <w:szCs w:val="28"/>
          <w:lang w:eastAsia="ru-RU"/>
        </w:rPr>
        <w:t xml:space="preserve">Определите возможность построения </w:t>
      </w:r>
      <w:proofErr w:type="gramStart"/>
      <w:r w:rsidRPr="009268FD">
        <w:rPr>
          <w:rFonts w:ascii="Times New Roman" w:eastAsia="Times New Roman" w:hAnsi="Times New Roman" w:cs="Times New Roman"/>
          <w:sz w:val="28"/>
          <w:szCs w:val="28"/>
          <w:lang w:eastAsia="ru-RU"/>
        </w:rPr>
        <w:t>образовательного маршрута</w:t>
      </w:r>
      <w:proofErr w:type="gramEnd"/>
      <w:r w:rsidRPr="009268FD">
        <w:rPr>
          <w:rFonts w:ascii="Times New Roman" w:eastAsia="Times New Roman" w:hAnsi="Times New Roman" w:cs="Times New Roman"/>
          <w:sz w:val="28"/>
          <w:szCs w:val="28"/>
          <w:lang w:eastAsia="ru-RU"/>
        </w:rPr>
        <w:t xml:space="preserve"> обучающегося с ОВЗ и роль различных организаций в этом процессе?</w:t>
      </w:r>
    </w:p>
    <w:p w:rsidR="009268FD" w:rsidRPr="009268FD" w:rsidRDefault="009268FD" w:rsidP="009268FD">
      <w:pPr>
        <w:spacing w:after="0" w:line="240" w:lineRule="auto"/>
        <w:ind w:left="360"/>
        <w:rPr>
          <w:rFonts w:ascii="Times New Roman" w:eastAsia="Times New Roman" w:hAnsi="Times New Roman" w:cs="Times New Roman"/>
          <w:sz w:val="28"/>
          <w:szCs w:val="28"/>
          <w:lang w:eastAsia="ru-RU"/>
        </w:rPr>
      </w:pPr>
    </w:p>
    <w:p w:rsidR="009268FD" w:rsidRPr="009268FD" w:rsidRDefault="009268FD" w:rsidP="009268FD">
      <w:pPr>
        <w:tabs>
          <w:tab w:val="num" w:pos="720"/>
          <w:tab w:val="left" w:pos="867"/>
        </w:tabs>
        <w:spacing w:after="0" w:line="240" w:lineRule="auto"/>
        <w:rPr>
          <w:rFonts w:ascii="Times New Roman" w:eastAsia="Times New Roman" w:hAnsi="Times New Roman" w:cs="Times New Roman"/>
          <w:b/>
          <w:sz w:val="28"/>
          <w:szCs w:val="28"/>
          <w:lang w:eastAsia="ru-RU"/>
        </w:rPr>
      </w:pPr>
    </w:p>
    <w:p w:rsidR="009268FD" w:rsidRPr="009268FD" w:rsidRDefault="009268FD" w:rsidP="009268FD">
      <w:pPr>
        <w:spacing w:after="0" w:line="240" w:lineRule="auto"/>
        <w:jc w:val="both"/>
        <w:rPr>
          <w:rFonts w:ascii="Times New Roman" w:eastAsia="Times New Roman" w:hAnsi="Times New Roman" w:cs="Times New Roman"/>
          <w:b/>
          <w:bCs/>
          <w:sz w:val="28"/>
          <w:szCs w:val="28"/>
        </w:rPr>
      </w:pPr>
      <w:r w:rsidRPr="009268FD">
        <w:rPr>
          <w:rFonts w:ascii="Times New Roman" w:eastAsia="Times New Roman" w:hAnsi="Times New Roman" w:cs="Times New Roman"/>
          <w:b/>
          <w:bCs/>
          <w:sz w:val="28"/>
          <w:szCs w:val="28"/>
        </w:rPr>
        <w:t>Модуль 2. Специальные образовательные условия и особые образовательные потребности: понятие, структура, общая характеристика</w:t>
      </w:r>
    </w:p>
    <w:p w:rsidR="009268FD" w:rsidRPr="009268FD" w:rsidRDefault="009268FD" w:rsidP="009268FD">
      <w:pPr>
        <w:spacing w:after="0" w:line="240" w:lineRule="auto"/>
        <w:jc w:val="both"/>
        <w:rPr>
          <w:rFonts w:ascii="Times New Roman" w:eastAsia="Times New Roman" w:hAnsi="Times New Roman" w:cs="Times New Roman"/>
          <w:b/>
          <w:sz w:val="28"/>
          <w:szCs w:val="28"/>
          <w:lang w:eastAsia="ru-RU"/>
        </w:rPr>
      </w:pPr>
    </w:p>
    <w:p w:rsidR="009268FD" w:rsidRPr="009268FD" w:rsidRDefault="009268FD" w:rsidP="009268FD">
      <w:pPr>
        <w:spacing w:after="0" w:line="240" w:lineRule="auto"/>
        <w:jc w:val="both"/>
        <w:rPr>
          <w:rFonts w:ascii="Times New Roman" w:eastAsia="Times New Roman" w:hAnsi="Times New Roman" w:cs="Times New Roman"/>
          <w:snapToGrid w:val="0"/>
          <w:sz w:val="24"/>
          <w:szCs w:val="24"/>
        </w:rPr>
      </w:pPr>
      <w:r w:rsidRPr="009268FD">
        <w:rPr>
          <w:rFonts w:ascii="Times New Roman" w:eastAsia="Times New Roman" w:hAnsi="Times New Roman" w:cs="Times New Roman"/>
          <w:b/>
          <w:i/>
          <w:sz w:val="28"/>
          <w:szCs w:val="28"/>
          <w:lang w:eastAsia="ru-RU"/>
        </w:rPr>
        <w:t xml:space="preserve">2.1 </w:t>
      </w:r>
      <w:r w:rsidRPr="009268FD">
        <w:rPr>
          <w:rFonts w:ascii="Times New Roman" w:eastAsia="Times New Roman" w:hAnsi="Times New Roman" w:cs="Times New Roman"/>
          <w:b/>
          <w:i/>
          <w:snapToGrid w:val="0"/>
          <w:sz w:val="28"/>
          <w:szCs w:val="28"/>
        </w:rPr>
        <w:t xml:space="preserve">Нормативно-правовые основы общего, среднего профессионального и высшего образования лиц с инвалидностью и ОВЗ. Сетевое взаимодействие </w:t>
      </w:r>
      <w:r w:rsidRPr="009268FD">
        <w:rPr>
          <w:rFonts w:ascii="Times New Roman" w:eastAsia="Times New Roman" w:hAnsi="Times New Roman" w:cs="Times New Roman"/>
          <w:b/>
          <w:i/>
          <w:snapToGrid w:val="0"/>
          <w:sz w:val="28"/>
          <w:szCs w:val="28"/>
        </w:rPr>
        <w:lastRenderedPageBreak/>
        <w:t>образовательной организации с учреждениями социальной защиты населения, здравоохранения, психолого-педагогическими, медико-социальными центрами и образовательными организациями</w:t>
      </w:r>
      <w:r w:rsidRPr="009268FD">
        <w:rPr>
          <w:rFonts w:ascii="Times New Roman" w:eastAsia="Times New Roman" w:hAnsi="Times New Roman" w:cs="Times New Roman"/>
          <w:snapToGrid w:val="0"/>
          <w:sz w:val="24"/>
          <w:szCs w:val="24"/>
        </w:rPr>
        <w:t xml:space="preserve"> </w:t>
      </w:r>
    </w:p>
    <w:p w:rsidR="009268FD" w:rsidRPr="009268FD" w:rsidRDefault="009268FD" w:rsidP="009268FD">
      <w:pPr>
        <w:spacing w:after="0" w:line="240" w:lineRule="auto"/>
        <w:jc w:val="both"/>
        <w:rPr>
          <w:rFonts w:ascii="Times New Roman" w:eastAsia="Times New Roman" w:hAnsi="Times New Roman" w:cs="Times New Roman"/>
          <w:sz w:val="28"/>
          <w:szCs w:val="28"/>
          <w:lang w:eastAsia="ru-RU"/>
        </w:rPr>
      </w:pPr>
      <w:r w:rsidRPr="009268FD">
        <w:rPr>
          <w:rFonts w:ascii="Times New Roman" w:eastAsia="Times New Roman" w:hAnsi="Times New Roman" w:cs="Times New Roman"/>
          <w:sz w:val="28"/>
          <w:szCs w:val="28"/>
          <w:lang w:eastAsia="ru-RU"/>
        </w:rPr>
        <w:t xml:space="preserve">          Правовые основы организации инклюзивного процесса. Необходимый перечень условий, позволяющих организацию инклюзивного обучения и воспитания в ОУ. Основные нормативные документы и локальные акты, позволяющие организовать непрерывную инклюзивную образовательную вертикаль студента с ОВЗ. Готовность педагогического </w:t>
      </w:r>
      <w:proofErr w:type="gramStart"/>
      <w:r w:rsidRPr="009268FD">
        <w:rPr>
          <w:rFonts w:ascii="Times New Roman" w:eastAsia="Times New Roman" w:hAnsi="Times New Roman" w:cs="Times New Roman"/>
          <w:sz w:val="28"/>
          <w:szCs w:val="28"/>
          <w:lang w:eastAsia="ru-RU"/>
        </w:rPr>
        <w:t>коллектива  как</w:t>
      </w:r>
      <w:proofErr w:type="gramEnd"/>
      <w:r w:rsidRPr="009268FD">
        <w:rPr>
          <w:rFonts w:ascii="Times New Roman" w:eastAsia="Times New Roman" w:hAnsi="Times New Roman" w:cs="Times New Roman"/>
          <w:sz w:val="28"/>
          <w:szCs w:val="28"/>
          <w:lang w:eastAsia="ru-RU"/>
        </w:rPr>
        <w:t xml:space="preserve"> одно из условий возможности организации инклюзии. </w:t>
      </w:r>
    </w:p>
    <w:p w:rsidR="009268FD" w:rsidRPr="009268FD" w:rsidRDefault="009268FD" w:rsidP="009268FD">
      <w:pPr>
        <w:spacing w:after="0" w:line="240" w:lineRule="auto"/>
        <w:jc w:val="both"/>
        <w:rPr>
          <w:rFonts w:ascii="Times New Roman" w:eastAsia="Times New Roman" w:hAnsi="Times New Roman" w:cs="Times New Roman"/>
          <w:sz w:val="28"/>
          <w:szCs w:val="28"/>
          <w:lang w:eastAsia="ru-RU"/>
        </w:rPr>
      </w:pPr>
      <w:r w:rsidRPr="009268FD">
        <w:rPr>
          <w:rFonts w:ascii="Times New Roman" w:eastAsia="Times New Roman" w:hAnsi="Times New Roman" w:cs="Times New Roman"/>
          <w:sz w:val="28"/>
          <w:szCs w:val="28"/>
          <w:lang w:eastAsia="ru-RU"/>
        </w:rPr>
        <w:t xml:space="preserve">            Взаимодействие </w:t>
      </w:r>
      <w:r w:rsidRPr="009268FD">
        <w:rPr>
          <w:rFonts w:ascii="Times New Roman" w:eastAsia="Times New Roman" w:hAnsi="Times New Roman" w:cs="Times New Roman"/>
          <w:bCs/>
          <w:sz w:val="28"/>
          <w:szCs w:val="28"/>
          <w:lang w:eastAsia="ru-RU"/>
        </w:rPr>
        <w:t>образовательных организаций общего, среднего профессионального и высшего образования</w:t>
      </w:r>
      <w:r w:rsidRPr="009268FD">
        <w:rPr>
          <w:rFonts w:ascii="Times New Roman" w:eastAsia="Times New Roman" w:hAnsi="Times New Roman" w:cs="Times New Roman"/>
          <w:sz w:val="28"/>
          <w:szCs w:val="28"/>
          <w:lang w:eastAsia="ru-RU"/>
        </w:rPr>
        <w:t xml:space="preserve"> и окружного ресурсного центра по развитию интегрированного (инклюзивного) образования. </w:t>
      </w:r>
    </w:p>
    <w:p w:rsidR="009268FD" w:rsidRPr="009268FD" w:rsidRDefault="009268FD" w:rsidP="009268FD">
      <w:pPr>
        <w:tabs>
          <w:tab w:val="left" w:pos="867"/>
        </w:tabs>
        <w:spacing w:after="0" w:line="240" w:lineRule="auto"/>
        <w:jc w:val="both"/>
        <w:rPr>
          <w:rFonts w:ascii="Times New Roman" w:eastAsia="Times New Roman" w:hAnsi="Times New Roman" w:cs="Times New Roman"/>
          <w:sz w:val="28"/>
          <w:szCs w:val="28"/>
          <w:lang w:eastAsia="ru-RU"/>
        </w:rPr>
      </w:pPr>
      <w:r w:rsidRPr="009268FD">
        <w:rPr>
          <w:rFonts w:ascii="Times New Roman" w:eastAsia="Times New Roman" w:hAnsi="Times New Roman" w:cs="Times New Roman"/>
          <w:sz w:val="28"/>
          <w:szCs w:val="28"/>
          <w:lang w:eastAsia="ru-RU"/>
        </w:rPr>
        <w:tab/>
        <w:t xml:space="preserve"> Цели и задачи ОРЦ по </w:t>
      </w:r>
      <w:proofErr w:type="gramStart"/>
      <w:r w:rsidRPr="009268FD">
        <w:rPr>
          <w:rFonts w:ascii="Times New Roman" w:eastAsia="Times New Roman" w:hAnsi="Times New Roman" w:cs="Times New Roman"/>
          <w:sz w:val="28"/>
          <w:szCs w:val="28"/>
          <w:lang w:eastAsia="ru-RU"/>
        </w:rPr>
        <w:t>сопровождению  инклюзивной</w:t>
      </w:r>
      <w:proofErr w:type="gramEnd"/>
      <w:r w:rsidRPr="009268FD">
        <w:rPr>
          <w:rFonts w:ascii="Times New Roman" w:eastAsia="Times New Roman" w:hAnsi="Times New Roman" w:cs="Times New Roman"/>
          <w:sz w:val="28"/>
          <w:szCs w:val="28"/>
          <w:lang w:eastAsia="ru-RU"/>
        </w:rPr>
        <w:t xml:space="preserve"> практики  в </w:t>
      </w:r>
      <w:r w:rsidRPr="009268FD">
        <w:rPr>
          <w:rFonts w:ascii="Times New Roman" w:eastAsia="Times New Roman" w:hAnsi="Times New Roman" w:cs="Times New Roman"/>
          <w:bCs/>
          <w:sz w:val="28"/>
          <w:szCs w:val="28"/>
          <w:lang w:eastAsia="ru-RU"/>
        </w:rPr>
        <w:t>образовательных организациях общего, среднего профессионального и высшего образования</w:t>
      </w:r>
      <w:r w:rsidRPr="009268FD">
        <w:rPr>
          <w:rFonts w:ascii="Times New Roman" w:eastAsia="Times New Roman" w:hAnsi="Times New Roman" w:cs="Times New Roman"/>
          <w:sz w:val="28"/>
          <w:szCs w:val="28"/>
          <w:lang w:eastAsia="ru-RU"/>
        </w:rPr>
        <w:t xml:space="preserve">. Локальные акты учреждения по взаимодействию. </w:t>
      </w:r>
    </w:p>
    <w:p w:rsidR="009268FD" w:rsidRPr="009268FD" w:rsidRDefault="009268FD" w:rsidP="009268FD">
      <w:pPr>
        <w:spacing w:after="0" w:line="240" w:lineRule="auto"/>
        <w:jc w:val="both"/>
        <w:rPr>
          <w:rFonts w:ascii="Times New Roman" w:eastAsia="Times New Roman" w:hAnsi="Times New Roman" w:cs="Times New Roman"/>
          <w:sz w:val="28"/>
          <w:szCs w:val="28"/>
          <w:lang w:eastAsia="ru-RU"/>
        </w:rPr>
      </w:pPr>
      <w:r w:rsidRPr="009268FD">
        <w:rPr>
          <w:rFonts w:ascii="Times New Roman" w:eastAsia="Times New Roman" w:hAnsi="Times New Roman" w:cs="Times New Roman"/>
          <w:sz w:val="28"/>
          <w:szCs w:val="28"/>
          <w:lang w:eastAsia="ru-RU"/>
        </w:rPr>
        <w:t xml:space="preserve">Взаимодействие </w:t>
      </w:r>
      <w:r w:rsidRPr="009268FD">
        <w:rPr>
          <w:rFonts w:ascii="Times New Roman" w:eastAsia="Times New Roman" w:hAnsi="Times New Roman" w:cs="Times New Roman"/>
          <w:bCs/>
          <w:sz w:val="28"/>
          <w:szCs w:val="28"/>
          <w:lang w:eastAsia="ru-RU"/>
        </w:rPr>
        <w:t>образовательных организаций общего, среднего профессионального и высшего образования</w:t>
      </w:r>
      <w:r w:rsidRPr="009268FD">
        <w:rPr>
          <w:rFonts w:ascii="Times New Roman" w:eastAsia="Times New Roman" w:hAnsi="Times New Roman" w:cs="Times New Roman"/>
          <w:sz w:val="28"/>
          <w:szCs w:val="28"/>
          <w:lang w:eastAsia="ru-RU"/>
        </w:rPr>
        <w:t xml:space="preserve"> и окружной психолого-медико-педагогической комиссии.</w:t>
      </w:r>
      <w:r w:rsidRPr="009268FD">
        <w:rPr>
          <w:rFonts w:ascii="Times New Roman" w:eastAsia="Times New Roman" w:hAnsi="Times New Roman" w:cs="Times New Roman"/>
          <w:sz w:val="28"/>
          <w:szCs w:val="28"/>
          <w:lang w:eastAsia="ru-RU"/>
        </w:rPr>
        <w:tab/>
        <w:t xml:space="preserve">Особенности включения детей с ОВЗ в ОУ и необходимые для </w:t>
      </w:r>
      <w:proofErr w:type="gramStart"/>
      <w:r w:rsidRPr="009268FD">
        <w:rPr>
          <w:rFonts w:ascii="Times New Roman" w:eastAsia="Times New Roman" w:hAnsi="Times New Roman" w:cs="Times New Roman"/>
          <w:sz w:val="28"/>
          <w:szCs w:val="28"/>
          <w:lang w:eastAsia="ru-RU"/>
        </w:rPr>
        <w:t>этого  условия</w:t>
      </w:r>
      <w:proofErr w:type="gramEnd"/>
      <w:r w:rsidRPr="009268FD">
        <w:rPr>
          <w:rFonts w:ascii="Times New Roman" w:eastAsia="Times New Roman" w:hAnsi="Times New Roman" w:cs="Times New Roman"/>
          <w:sz w:val="28"/>
          <w:szCs w:val="28"/>
          <w:lang w:eastAsia="ru-RU"/>
        </w:rPr>
        <w:t>. Роль ОПМПК в изменении образовательного маршрута слушателя с ОВЗ.</w:t>
      </w:r>
    </w:p>
    <w:p w:rsidR="009268FD" w:rsidRPr="009268FD" w:rsidRDefault="009268FD" w:rsidP="009268FD">
      <w:pPr>
        <w:spacing w:after="0" w:line="240" w:lineRule="auto"/>
        <w:jc w:val="both"/>
        <w:rPr>
          <w:rFonts w:ascii="Times New Roman" w:eastAsia="Times New Roman" w:hAnsi="Times New Roman" w:cs="Times New Roman"/>
          <w:sz w:val="28"/>
          <w:szCs w:val="28"/>
          <w:lang w:eastAsia="ru-RU"/>
        </w:rPr>
      </w:pPr>
    </w:p>
    <w:p w:rsidR="009268FD" w:rsidRPr="009268FD" w:rsidRDefault="009268FD" w:rsidP="009268FD">
      <w:pPr>
        <w:spacing w:after="0" w:line="240" w:lineRule="auto"/>
        <w:jc w:val="both"/>
        <w:rPr>
          <w:rFonts w:ascii="Times New Roman" w:eastAsia="Times New Roman" w:hAnsi="Times New Roman" w:cs="Times New Roman"/>
          <w:b/>
          <w:i/>
          <w:snapToGrid w:val="0"/>
          <w:sz w:val="28"/>
          <w:szCs w:val="28"/>
        </w:rPr>
      </w:pPr>
      <w:r w:rsidRPr="009268FD">
        <w:rPr>
          <w:rFonts w:ascii="Times New Roman" w:eastAsia="Times New Roman" w:hAnsi="Times New Roman" w:cs="Times New Roman"/>
          <w:b/>
          <w:i/>
          <w:snapToGrid w:val="0"/>
          <w:sz w:val="28"/>
          <w:szCs w:val="28"/>
        </w:rPr>
        <w:t>2.2 Оказание первой помощи при неотложных состояниях и травмах обучающимся с инвалидностью и ОВЗ</w:t>
      </w:r>
    </w:p>
    <w:p w:rsidR="009268FD" w:rsidRPr="009268FD" w:rsidRDefault="009268FD" w:rsidP="009268FD">
      <w:pPr>
        <w:spacing w:before="300" w:after="0" w:line="240" w:lineRule="atLeast"/>
        <w:textAlignment w:val="baseline"/>
        <w:outlineLvl w:val="2"/>
        <w:rPr>
          <w:rFonts w:ascii="Times New Roman" w:eastAsia="Times New Roman" w:hAnsi="Times New Roman" w:cs="Times New Roman"/>
          <w:b/>
          <w:bCs/>
          <w:color w:val="212121"/>
          <w:sz w:val="28"/>
          <w:szCs w:val="28"/>
          <w:lang w:eastAsia="ru-RU"/>
        </w:rPr>
      </w:pPr>
      <w:r w:rsidRPr="009268FD">
        <w:rPr>
          <w:rFonts w:ascii="Times New Roman" w:eastAsia="Times New Roman" w:hAnsi="Times New Roman" w:cs="Times New Roman"/>
          <w:b/>
          <w:bCs/>
          <w:color w:val="212121"/>
          <w:sz w:val="28"/>
          <w:szCs w:val="28"/>
          <w:lang w:eastAsia="ru-RU"/>
        </w:rPr>
        <w:t>Обязанности работодателя и работника в области охраны труда</w:t>
      </w:r>
    </w:p>
    <w:p w:rsidR="009268FD" w:rsidRPr="009268FD" w:rsidRDefault="009268FD" w:rsidP="009268FD">
      <w:pPr>
        <w:spacing w:after="0" w:line="240" w:lineRule="atLeast"/>
        <w:textAlignment w:val="baseline"/>
        <w:rPr>
          <w:rFonts w:ascii="Times New Roman" w:eastAsia="Times New Roman" w:hAnsi="Times New Roman" w:cs="Times New Roman"/>
          <w:color w:val="212121"/>
          <w:sz w:val="28"/>
          <w:szCs w:val="28"/>
          <w:lang w:eastAsia="ru-RU"/>
        </w:rPr>
      </w:pPr>
      <w:r w:rsidRPr="009268FD">
        <w:rPr>
          <w:rFonts w:ascii="Times New Roman" w:eastAsia="Times New Roman" w:hAnsi="Times New Roman" w:cs="Times New Roman"/>
          <w:color w:val="212121"/>
          <w:sz w:val="28"/>
          <w:szCs w:val="28"/>
          <w:lang w:eastAsia="ru-RU"/>
        </w:rPr>
        <w:t>Законодательная и нормативная база. Обязанности работодателя в области охраны труда. Обязанности работника в области охраны труда. Инструкции. Аптечка.</w:t>
      </w:r>
    </w:p>
    <w:p w:rsidR="009268FD" w:rsidRPr="009268FD" w:rsidRDefault="009268FD" w:rsidP="009268FD">
      <w:pPr>
        <w:spacing w:before="300" w:after="0" w:line="240" w:lineRule="atLeast"/>
        <w:textAlignment w:val="baseline"/>
        <w:outlineLvl w:val="2"/>
        <w:rPr>
          <w:rFonts w:ascii="Times New Roman" w:eastAsia="Times New Roman" w:hAnsi="Times New Roman" w:cs="Times New Roman"/>
          <w:b/>
          <w:bCs/>
          <w:color w:val="212121"/>
          <w:sz w:val="28"/>
          <w:szCs w:val="28"/>
          <w:lang w:eastAsia="ru-RU"/>
        </w:rPr>
      </w:pPr>
      <w:r w:rsidRPr="009268FD">
        <w:rPr>
          <w:rFonts w:ascii="Times New Roman" w:eastAsia="Times New Roman" w:hAnsi="Times New Roman" w:cs="Times New Roman"/>
          <w:b/>
          <w:bCs/>
          <w:color w:val="212121"/>
          <w:sz w:val="28"/>
          <w:szCs w:val="28"/>
          <w:lang w:eastAsia="ru-RU"/>
        </w:rPr>
        <w:t xml:space="preserve"> Общие принципы оказания первой помощи. Основные реанимационные мероприятия и техника реанимации.</w:t>
      </w:r>
    </w:p>
    <w:p w:rsidR="009268FD" w:rsidRPr="009268FD" w:rsidRDefault="009268FD" w:rsidP="009268FD">
      <w:pPr>
        <w:spacing w:after="0" w:line="240" w:lineRule="atLeast"/>
        <w:textAlignment w:val="baseline"/>
        <w:rPr>
          <w:rFonts w:ascii="Times New Roman" w:eastAsia="Times New Roman" w:hAnsi="Times New Roman" w:cs="Times New Roman"/>
          <w:color w:val="212121"/>
          <w:sz w:val="28"/>
          <w:szCs w:val="28"/>
          <w:lang w:eastAsia="ru-RU"/>
        </w:rPr>
      </w:pPr>
      <w:r w:rsidRPr="009268FD">
        <w:rPr>
          <w:rFonts w:ascii="Times New Roman" w:eastAsia="Times New Roman" w:hAnsi="Times New Roman" w:cs="Times New Roman"/>
          <w:color w:val="212121"/>
          <w:sz w:val="28"/>
          <w:szCs w:val="28"/>
          <w:lang w:eastAsia="ru-RU"/>
        </w:rPr>
        <w:t>Первая помощь. Универсальная схема оказания первой помощи на месте происшествия. Признаки опасных повреждений и состояний. Техника реанимации. Закрытый массаж сердца. Искусственная вентиляция лёгких.</w:t>
      </w:r>
    </w:p>
    <w:p w:rsidR="009268FD" w:rsidRPr="009268FD" w:rsidRDefault="009268FD" w:rsidP="009268FD">
      <w:pPr>
        <w:spacing w:before="300" w:after="0" w:line="240" w:lineRule="atLeast"/>
        <w:textAlignment w:val="baseline"/>
        <w:outlineLvl w:val="2"/>
        <w:rPr>
          <w:rFonts w:ascii="Times New Roman" w:eastAsia="Times New Roman" w:hAnsi="Times New Roman" w:cs="Times New Roman"/>
          <w:b/>
          <w:bCs/>
          <w:color w:val="212121"/>
          <w:sz w:val="28"/>
          <w:szCs w:val="28"/>
          <w:lang w:eastAsia="ru-RU"/>
        </w:rPr>
      </w:pPr>
      <w:r w:rsidRPr="009268FD">
        <w:rPr>
          <w:rFonts w:ascii="Times New Roman" w:eastAsia="Times New Roman" w:hAnsi="Times New Roman" w:cs="Times New Roman"/>
          <w:b/>
          <w:bCs/>
          <w:color w:val="212121"/>
          <w:sz w:val="28"/>
          <w:szCs w:val="28"/>
          <w:lang w:eastAsia="ru-RU"/>
        </w:rPr>
        <w:t xml:space="preserve"> Оказание первой помощи: внезапная смерть, кома, обморок.</w:t>
      </w:r>
    </w:p>
    <w:p w:rsidR="009268FD" w:rsidRPr="009268FD" w:rsidRDefault="009268FD" w:rsidP="009268FD">
      <w:pPr>
        <w:spacing w:after="0" w:line="240" w:lineRule="atLeast"/>
        <w:textAlignment w:val="baseline"/>
        <w:rPr>
          <w:rFonts w:ascii="Times New Roman" w:eastAsia="Times New Roman" w:hAnsi="Times New Roman" w:cs="Times New Roman"/>
          <w:color w:val="212121"/>
          <w:sz w:val="28"/>
          <w:szCs w:val="28"/>
          <w:lang w:eastAsia="ru-RU"/>
        </w:rPr>
      </w:pPr>
      <w:r w:rsidRPr="009268FD">
        <w:rPr>
          <w:rFonts w:ascii="Times New Roman" w:eastAsia="Times New Roman" w:hAnsi="Times New Roman" w:cs="Times New Roman"/>
          <w:color w:val="212121"/>
          <w:sz w:val="28"/>
          <w:szCs w:val="28"/>
          <w:lang w:eastAsia="ru-RU"/>
        </w:rPr>
        <w:t>Признаки. Действия по оказанию первой помощи. Реанимация. Недопустимые действия.</w:t>
      </w:r>
    </w:p>
    <w:p w:rsidR="009268FD" w:rsidRPr="009268FD" w:rsidRDefault="009268FD" w:rsidP="009268FD">
      <w:pPr>
        <w:tabs>
          <w:tab w:val="right" w:pos="9615"/>
        </w:tabs>
        <w:spacing w:before="300" w:after="0" w:line="240" w:lineRule="atLeast"/>
        <w:textAlignment w:val="baseline"/>
        <w:outlineLvl w:val="2"/>
        <w:rPr>
          <w:rFonts w:ascii="Times New Roman" w:eastAsia="Times New Roman" w:hAnsi="Times New Roman" w:cs="Times New Roman"/>
          <w:b/>
          <w:bCs/>
          <w:color w:val="212121"/>
          <w:sz w:val="28"/>
          <w:szCs w:val="28"/>
          <w:lang w:eastAsia="ru-RU"/>
        </w:rPr>
      </w:pPr>
      <w:r w:rsidRPr="009268FD">
        <w:rPr>
          <w:rFonts w:ascii="Times New Roman" w:eastAsia="Times New Roman" w:hAnsi="Times New Roman" w:cs="Times New Roman"/>
          <w:b/>
          <w:bCs/>
          <w:color w:val="212121"/>
          <w:sz w:val="28"/>
          <w:szCs w:val="28"/>
          <w:lang w:eastAsia="ru-RU"/>
        </w:rPr>
        <w:t>Оказание первой помощи при кровотечениях, проникающих ранениях, ранах.</w:t>
      </w:r>
      <w:r w:rsidRPr="009268FD">
        <w:rPr>
          <w:rFonts w:ascii="Times New Roman" w:eastAsia="Times New Roman" w:hAnsi="Times New Roman" w:cs="Times New Roman"/>
          <w:b/>
          <w:bCs/>
          <w:color w:val="212121"/>
          <w:sz w:val="28"/>
          <w:szCs w:val="28"/>
          <w:lang w:eastAsia="ru-RU"/>
        </w:rPr>
        <w:tab/>
      </w:r>
    </w:p>
    <w:p w:rsidR="009268FD" w:rsidRPr="009268FD" w:rsidRDefault="009268FD" w:rsidP="009268FD">
      <w:pPr>
        <w:spacing w:after="0" w:line="240" w:lineRule="atLeast"/>
        <w:textAlignment w:val="baseline"/>
        <w:rPr>
          <w:rFonts w:ascii="Times New Roman" w:eastAsia="Times New Roman" w:hAnsi="Times New Roman" w:cs="Times New Roman"/>
          <w:color w:val="212121"/>
          <w:sz w:val="28"/>
          <w:szCs w:val="28"/>
          <w:lang w:eastAsia="ru-RU"/>
        </w:rPr>
      </w:pPr>
      <w:r w:rsidRPr="009268FD">
        <w:rPr>
          <w:rFonts w:ascii="Times New Roman" w:eastAsia="Times New Roman" w:hAnsi="Times New Roman" w:cs="Times New Roman"/>
          <w:color w:val="212121"/>
          <w:sz w:val="28"/>
          <w:szCs w:val="28"/>
          <w:lang w:eastAsia="ru-RU"/>
        </w:rPr>
        <w:t>Признаки. Виды кровотечений. Виды ран. Техника и правила наложение жгута. Инородные тела в коже и подкожной клетчатке. Действия по оказанию первой помощи. Недопустимые действия.</w:t>
      </w:r>
    </w:p>
    <w:p w:rsidR="009268FD" w:rsidRPr="009268FD" w:rsidRDefault="009268FD" w:rsidP="009268FD">
      <w:pPr>
        <w:spacing w:before="300" w:after="0" w:line="240" w:lineRule="atLeast"/>
        <w:textAlignment w:val="baseline"/>
        <w:outlineLvl w:val="2"/>
        <w:rPr>
          <w:rFonts w:ascii="Times New Roman" w:eastAsia="Times New Roman" w:hAnsi="Times New Roman" w:cs="Times New Roman"/>
          <w:b/>
          <w:bCs/>
          <w:color w:val="212121"/>
          <w:sz w:val="28"/>
          <w:szCs w:val="28"/>
          <w:lang w:eastAsia="ru-RU"/>
        </w:rPr>
      </w:pPr>
      <w:r w:rsidRPr="009268FD">
        <w:rPr>
          <w:rFonts w:ascii="Times New Roman" w:eastAsia="Times New Roman" w:hAnsi="Times New Roman" w:cs="Times New Roman"/>
          <w:b/>
          <w:bCs/>
          <w:color w:val="212121"/>
          <w:sz w:val="28"/>
          <w:szCs w:val="28"/>
          <w:lang w:eastAsia="ru-RU"/>
        </w:rPr>
        <w:t>Оказание первой помощи при ушибах, вывихах, переломах.</w:t>
      </w:r>
    </w:p>
    <w:p w:rsidR="009268FD" w:rsidRPr="009268FD" w:rsidRDefault="009268FD" w:rsidP="009268FD">
      <w:pPr>
        <w:spacing w:after="0" w:line="240" w:lineRule="atLeast"/>
        <w:textAlignment w:val="baseline"/>
        <w:rPr>
          <w:rFonts w:ascii="Times New Roman" w:eastAsia="Times New Roman" w:hAnsi="Times New Roman" w:cs="Times New Roman"/>
          <w:color w:val="212121"/>
          <w:sz w:val="28"/>
          <w:szCs w:val="28"/>
          <w:lang w:eastAsia="ru-RU"/>
        </w:rPr>
      </w:pPr>
      <w:r w:rsidRPr="009268FD">
        <w:rPr>
          <w:rFonts w:ascii="Times New Roman" w:eastAsia="Times New Roman" w:hAnsi="Times New Roman" w:cs="Times New Roman"/>
          <w:color w:val="212121"/>
          <w:sz w:val="28"/>
          <w:szCs w:val="28"/>
          <w:lang w:eastAsia="ru-RU"/>
        </w:rPr>
        <w:lastRenderedPageBreak/>
        <w:t>Признаки. Виды переломов. Действия по оказанию первой помощи. Недопустимые действия.</w:t>
      </w:r>
    </w:p>
    <w:p w:rsidR="009268FD" w:rsidRPr="009268FD" w:rsidRDefault="009268FD" w:rsidP="009268FD">
      <w:pPr>
        <w:spacing w:before="300" w:after="0" w:line="240" w:lineRule="atLeast"/>
        <w:textAlignment w:val="baseline"/>
        <w:outlineLvl w:val="2"/>
        <w:rPr>
          <w:rFonts w:ascii="Times New Roman" w:eastAsia="Times New Roman" w:hAnsi="Times New Roman" w:cs="Times New Roman"/>
          <w:b/>
          <w:bCs/>
          <w:color w:val="212121"/>
          <w:sz w:val="28"/>
          <w:szCs w:val="28"/>
          <w:lang w:eastAsia="ru-RU"/>
        </w:rPr>
      </w:pPr>
      <w:r w:rsidRPr="009268FD">
        <w:rPr>
          <w:rFonts w:ascii="Times New Roman" w:eastAsia="Times New Roman" w:hAnsi="Times New Roman" w:cs="Times New Roman"/>
          <w:b/>
          <w:bCs/>
          <w:color w:val="212121"/>
          <w:sz w:val="28"/>
          <w:szCs w:val="28"/>
          <w:lang w:eastAsia="ru-RU"/>
        </w:rPr>
        <w:t>Оказание первой помощи при ожогах, отморожении, переохлаждении.</w:t>
      </w:r>
    </w:p>
    <w:p w:rsidR="009268FD" w:rsidRPr="009268FD" w:rsidRDefault="009268FD" w:rsidP="009268FD">
      <w:pPr>
        <w:spacing w:after="0" w:line="240" w:lineRule="atLeast"/>
        <w:textAlignment w:val="baseline"/>
        <w:rPr>
          <w:rFonts w:ascii="Times New Roman" w:eastAsia="Times New Roman" w:hAnsi="Times New Roman" w:cs="Times New Roman"/>
          <w:color w:val="212121"/>
          <w:sz w:val="28"/>
          <w:szCs w:val="28"/>
          <w:lang w:eastAsia="ru-RU"/>
        </w:rPr>
      </w:pPr>
      <w:r w:rsidRPr="009268FD">
        <w:rPr>
          <w:rFonts w:ascii="Times New Roman" w:eastAsia="Times New Roman" w:hAnsi="Times New Roman" w:cs="Times New Roman"/>
          <w:color w:val="212121"/>
          <w:sz w:val="28"/>
          <w:szCs w:val="28"/>
          <w:lang w:eastAsia="ru-RU"/>
        </w:rPr>
        <w:t>Признаки. Степени ожога. Степени обморожения. Действия по оказанию первой помощи. Недопустимые действия.</w:t>
      </w:r>
    </w:p>
    <w:p w:rsidR="009268FD" w:rsidRPr="009268FD" w:rsidRDefault="009268FD" w:rsidP="009268FD">
      <w:pPr>
        <w:spacing w:before="300" w:after="0" w:line="240" w:lineRule="atLeast"/>
        <w:textAlignment w:val="baseline"/>
        <w:outlineLvl w:val="2"/>
        <w:rPr>
          <w:rFonts w:ascii="Times New Roman" w:eastAsia="Times New Roman" w:hAnsi="Times New Roman" w:cs="Times New Roman"/>
          <w:b/>
          <w:bCs/>
          <w:color w:val="212121"/>
          <w:sz w:val="28"/>
          <w:szCs w:val="28"/>
          <w:lang w:eastAsia="ru-RU"/>
        </w:rPr>
      </w:pPr>
      <w:r w:rsidRPr="009268FD">
        <w:rPr>
          <w:rFonts w:ascii="Times New Roman" w:eastAsia="Times New Roman" w:hAnsi="Times New Roman" w:cs="Times New Roman"/>
          <w:b/>
          <w:bCs/>
          <w:color w:val="212121"/>
          <w:sz w:val="28"/>
          <w:szCs w:val="28"/>
          <w:lang w:eastAsia="ru-RU"/>
        </w:rPr>
        <w:t xml:space="preserve"> Оказание первой помощи при электротравме.</w:t>
      </w:r>
    </w:p>
    <w:p w:rsidR="009268FD" w:rsidRPr="009268FD" w:rsidRDefault="009268FD" w:rsidP="009268FD">
      <w:pPr>
        <w:spacing w:after="0" w:line="240" w:lineRule="atLeast"/>
        <w:textAlignment w:val="baseline"/>
        <w:rPr>
          <w:rFonts w:ascii="Times New Roman" w:eastAsia="Times New Roman" w:hAnsi="Times New Roman" w:cs="Times New Roman"/>
          <w:color w:val="212121"/>
          <w:sz w:val="28"/>
          <w:szCs w:val="28"/>
          <w:lang w:eastAsia="ru-RU"/>
        </w:rPr>
      </w:pPr>
      <w:r w:rsidRPr="009268FD">
        <w:rPr>
          <w:rFonts w:ascii="Times New Roman" w:eastAsia="Times New Roman" w:hAnsi="Times New Roman" w:cs="Times New Roman"/>
          <w:color w:val="212121"/>
          <w:sz w:val="28"/>
          <w:szCs w:val="28"/>
          <w:lang w:eastAsia="ru-RU"/>
        </w:rPr>
        <w:t>Признаки. Правила освобождения от действия электрического тока. Правила перемещения в зоне «шагового» напряжения. Действия по оказанию первой помощи. Недопустимые действия.</w:t>
      </w:r>
    </w:p>
    <w:p w:rsidR="009268FD" w:rsidRPr="009268FD" w:rsidRDefault="009268FD" w:rsidP="009268FD">
      <w:pPr>
        <w:spacing w:after="0" w:line="240" w:lineRule="atLeast"/>
        <w:textAlignment w:val="baseline"/>
        <w:rPr>
          <w:rFonts w:ascii="Times New Roman" w:eastAsia="Times New Roman" w:hAnsi="Times New Roman" w:cs="Times New Roman"/>
          <w:b/>
          <w:bCs/>
          <w:color w:val="212121"/>
          <w:sz w:val="28"/>
          <w:szCs w:val="28"/>
          <w:lang w:eastAsia="ru-RU"/>
        </w:rPr>
      </w:pPr>
      <w:r w:rsidRPr="009268FD">
        <w:rPr>
          <w:rFonts w:ascii="Times New Roman" w:eastAsia="Times New Roman" w:hAnsi="Times New Roman" w:cs="Times New Roman"/>
          <w:color w:val="212121"/>
          <w:sz w:val="28"/>
          <w:szCs w:val="28"/>
          <w:lang w:eastAsia="ru-RU"/>
        </w:rPr>
        <w:t> </w:t>
      </w:r>
      <w:r w:rsidRPr="009268FD">
        <w:rPr>
          <w:rFonts w:ascii="Times New Roman" w:eastAsia="Times New Roman" w:hAnsi="Times New Roman" w:cs="Times New Roman"/>
          <w:b/>
          <w:bCs/>
          <w:color w:val="212121"/>
          <w:sz w:val="28"/>
          <w:szCs w:val="28"/>
          <w:lang w:eastAsia="ru-RU"/>
        </w:rPr>
        <w:t>Оказание первой помощи при повреждении глаз.</w:t>
      </w:r>
    </w:p>
    <w:p w:rsidR="009268FD" w:rsidRPr="009268FD" w:rsidRDefault="009268FD" w:rsidP="009268FD">
      <w:pPr>
        <w:spacing w:after="0" w:line="240" w:lineRule="atLeast"/>
        <w:textAlignment w:val="baseline"/>
        <w:rPr>
          <w:rFonts w:ascii="Times New Roman" w:eastAsia="Times New Roman" w:hAnsi="Times New Roman" w:cs="Times New Roman"/>
          <w:color w:val="212121"/>
          <w:sz w:val="28"/>
          <w:szCs w:val="28"/>
          <w:lang w:eastAsia="ru-RU"/>
        </w:rPr>
      </w:pPr>
      <w:r w:rsidRPr="009268FD">
        <w:rPr>
          <w:rFonts w:ascii="Times New Roman" w:eastAsia="Times New Roman" w:hAnsi="Times New Roman" w:cs="Times New Roman"/>
          <w:color w:val="212121"/>
          <w:sz w:val="28"/>
          <w:szCs w:val="28"/>
          <w:lang w:eastAsia="ru-RU"/>
        </w:rPr>
        <w:t>Признаки. Повреждение века. Повреждение глаза. Химические ожоги глаз. Инородные тела в ткани века. Действия по оказанию первой помощи. Недопустимые действия.</w:t>
      </w:r>
    </w:p>
    <w:p w:rsidR="009268FD" w:rsidRPr="009268FD" w:rsidRDefault="009268FD" w:rsidP="009268FD">
      <w:pPr>
        <w:spacing w:before="300" w:after="0" w:line="240" w:lineRule="atLeast"/>
        <w:textAlignment w:val="baseline"/>
        <w:outlineLvl w:val="2"/>
        <w:rPr>
          <w:rFonts w:ascii="Times New Roman" w:eastAsia="Times New Roman" w:hAnsi="Times New Roman" w:cs="Times New Roman"/>
          <w:b/>
          <w:bCs/>
          <w:color w:val="212121"/>
          <w:sz w:val="28"/>
          <w:szCs w:val="28"/>
          <w:lang w:eastAsia="ru-RU"/>
        </w:rPr>
      </w:pPr>
      <w:r w:rsidRPr="009268FD">
        <w:rPr>
          <w:rFonts w:ascii="Times New Roman" w:eastAsia="Times New Roman" w:hAnsi="Times New Roman" w:cs="Times New Roman"/>
          <w:b/>
          <w:bCs/>
          <w:color w:val="212121"/>
          <w:sz w:val="28"/>
          <w:szCs w:val="28"/>
          <w:lang w:eastAsia="ru-RU"/>
        </w:rPr>
        <w:t>Оказание первой помощи при сотрясении головного мозга, травме костей черепа, травме позвоночника, синдроме сдавления.</w:t>
      </w:r>
    </w:p>
    <w:p w:rsidR="009268FD" w:rsidRPr="009268FD" w:rsidRDefault="009268FD" w:rsidP="009268FD">
      <w:pPr>
        <w:spacing w:after="0" w:line="240" w:lineRule="atLeast"/>
        <w:textAlignment w:val="baseline"/>
        <w:rPr>
          <w:rFonts w:ascii="Times New Roman" w:eastAsia="Times New Roman" w:hAnsi="Times New Roman" w:cs="Times New Roman"/>
          <w:color w:val="212121"/>
          <w:sz w:val="28"/>
          <w:szCs w:val="28"/>
          <w:lang w:eastAsia="ru-RU"/>
        </w:rPr>
      </w:pPr>
      <w:r w:rsidRPr="009268FD">
        <w:rPr>
          <w:rFonts w:ascii="Times New Roman" w:eastAsia="Times New Roman" w:hAnsi="Times New Roman" w:cs="Times New Roman"/>
          <w:color w:val="212121"/>
          <w:sz w:val="28"/>
          <w:szCs w:val="28"/>
          <w:lang w:eastAsia="ru-RU"/>
        </w:rPr>
        <w:t>Признаки. Действия по оказанию первой помощи. Повреждения позвоночника. Недопустимые действия.</w:t>
      </w:r>
    </w:p>
    <w:p w:rsidR="009268FD" w:rsidRPr="009268FD" w:rsidRDefault="009268FD" w:rsidP="009268FD">
      <w:pPr>
        <w:spacing w:before="300" w:after="0" w:line="240" w:lineRule="atLeast"/>
        <w:textAlignment w:val="baseline"/>
        <w:outlineLvl w:val="2"/>
        <w:rPr>
          <w:rFonts w:ascii="Times New Roman" w:eastAsia="Times New Roman" w:hAnsi="Times New Roman" w:cs="Times New Roman"/>
          <w:b/>
          <w:bCs/>
          <w:color w:val="212121"/>
          <w:sz w:val="28"/>
          <w:szCs w:val="28"/>
          <w:lang w:eastAsia="ru-RU"/>
        </w:rPr>
      </w:pPr>
      <w:r w:rsidRPr="009268FD">
        <w:rPr>
          <w:rFonts w:ascii="Times New Roman" w:eastAsia="Times New Roman" w:hAnsi="Times New Roman" w:cs="Times New Roman"/>
          <w:b/>
          <w:bCs/>
          <w:color w:val="212121"/>
          <w:sz w:val="28"/>
          <w:szCs w:val="28"/>
          <w:lang w:eastAsia="ru-RU"/>
        </w:rPr>
        <w:t>Оказание первой помощи при травме грудной клетки, органов брюшной полости, переломе костей таза.</w:t>
      </w:r>
    </w:p>
    <w:p w:rsidR="009268FD" w:rsidRPr="009268FD" w:rsidRDefault="009268FD" w:rsidP="009268FD">
      <w:pPr>
        <w:spacing w:after="0" w:line="240" w:lineRule="atLeast"/>
        <w:textAlignment w:val="baseline"/>
        <w:rPr>
          <w:rFonts w:ascii="Times New Roman" w:eastAsia="Times New Roman" w:hAnsi="Times New Roman" w:cs="Times New Roman"/>
          <w:color w:val="212121"/>
          <w:sz w:val="28"/>
          <w:szCs w:val="28"/>
          <w:lang w:eastAsia="ru-RU"/>
        </w:rPr>
      </w:pPr>
      <w:r w:rsidRPr="009268FD">
        <w:rPr>
          <w:rFonts w:ascii="Times New Roman" w:eastAsia="Times New Roman" w:hAnsi="Times New Roman" w:cs="Times New Roman"/>
          <w:color w:val="212121"/>
          <w:sz w:val="28"/>
          <w:szCs w:val="28"/>
          <w:lang w:eastAsia="ru-RU"/>
        </w:rPr>
        <w:t>Признаки. Травмы органов грудной клетки. Повреждения передней брюшной стенки. Открытые ранения брюшной полости. Переломы костей таза. Действия по оказанию первой помощи. Недопустимые действия.</w:t>
      </w:r>
    </w:p>
    <w:p w:rsidR="009268FD" w:rsidRPr="009268FD" w:rsidRDefault="009268FD" w:rsidP="009268FD">
      <w:pPr>
        <w:spacing w:before="300" w:after="0" w:line="240" w:lineRule="atLeast"/>
        <w:textAlignment w:val="baseline"/>
        <w:outlineLvl w:val="2"/>
        <w:rPr>
          <w:rFonts w:ascii="Times New Roman" w:eastAsia="Times New Roman" w:hAnsi="Times New Roman" w:cs="Times New Roman"/>
          <w:b/>
          <w:bCs/>
          <w:color w:val="212121"/>
          <w:sz w:val="28"/>
          <w:szCs w:val="28"/>
          <w:lang w:eastAsia="ru-RU"/>
        </w:rPr>
      </w:pPr>
      <w:r w:rsidRPr="009268FD">
        <w:rPr>
          <w:rFonts w:ascii="Times New Roman" w:eastAsia="Times New Roman" w:hAnsi="Times New Roman" w:cs="Times New Roman"/>
          <w:b/>
          <w:bCs/>
          <w:color w:val="212121"/>
          <w:sz w:val="28"/>
          <w:szCs w:val="28"/>
          <w:lang w:eastAsia="ru-RU"/>
        </w:rPr>
        <w:t>Правила переноски и транспортировки пострадавших. Иммобилизация.</w:t>
      </w:r>
    </w:p>
    <w:p w:rsidR="009268FD" w:rsidRPr="009268FD" w:rsidRDefault="009268FD" w:rsidP="009268FD">
      <w:pPr>
        <w:spacing w:after="0" w:line="240" w:lineRule="atLeast"/>
        <w:textAlignment w:val="baseline"/>
        <w:rPr>
          <w:rFonts w:ascii="Times New Roman" w:eastAsia="Times New Roman" w:hAnsi="Times New Roman" w:cs="Times New Roman"/>
          <w:color w:val="212121"/>
          <w:sz w:val="28"/>
          <w:szCs w:val="28"/>
          <w:lang w:eastAsia="ru-RU"/>
        </w:rPr>
      </w:pPr>
      <w:r w:rsidRPr="009268FD">
        <w:rPr>
          <w:rFonts w:ascii="Times New Roman" w:eastAsia="Times New Roman" w:hAnsi="Times New Roman" w:cs="Times New Roman"/>
          <w:color w:val="212121"/>
          <w:sz w:val="28"/>
          <w:szCs w:val="28"/>
          <w:lang w:eastAsia="ru-RU"/>
        </w:rPr>
        <w:t>Иммобилизация. Правила и техника наложения шин. Транспортировка пострадавших. Способы транспортировки пострадавших. Правила транспортировки.</w:t>
      </w:r>
    </w:p>
    <w:p w:rsidR="009268FD" w:rsidRPr="009268FD" w:rsidRDefault="009268FD" w:rsidP="009268FD">
      <w:pPr>
        <w:spacing w:after="0" w:line="400" w:lineRule="exact"/>
        <w:jc w:val="both"/>
        <w:rPr>
          <w:rFonts w:ascii="Times New Roman" w:eastAsia="Times New Roman" w:hAnsi="Times New Roman" w:cs="Times New Roman"/>
          <w:b/>
          <w:sz w:val="28"/>
          <w:szCs w:val="28"/>
          <w:lang w:eastAsia="ru-RU"/>
        </w:rPr>
      </w:pPr>
      <w:r w:rsidRPr="009268FD">
        <w:rPr>
          <w:rFonts w:ascii="Times New Roman" w:eastAsia="Times New Roman" w:hAnsi="Times New Roman" w:cs="Times New Roman"/>
          <w:b/>
          <w:sz w:val="28"/>
          <w:szCs w:val="28"/>
          <w:lang w:eastAsia="ru-RU"/>
        </w:rPr>
        <w:t>Первая медицинская помощь при развитии состояний, угрожающих жизни, у лиц с различными заболеваниями.</w:t>
      </w:r>
    </w:p>
    <w:p w:rsidR="009268FD" w:rsidRPr="009268FD" w:rsidRDefault="009268FD" w:rsidP="009268FD">
      <w:pPr>
        <w:spacing w:after="0" w:line="400" w:lineRule="exact"/>
        <w:ind w:firstLine="482"/>
        <w:jc w:val="both"/>
        <w:rPr>
          <w:rFonts w:ascii="Times New Roman" w:eastAsia="Times New Roman" w:hAnsi="Times New Roman" w:cs="Times New Roman"/>
          <w:snapToGrid w:val="0"/>
          <w:sz w:val="28"/>
          <w:szCs w:val="24"/>
          <w:lang w:eastAsia="ru-RU"/>
        </w:rPr>
      </w:pPr>
      <w:r w:rsidRPr="009268FD">
        <w:rPr>
          <w:rFonts w:ascii="Times New Roman" w:eastAsia="Times New Roman" w:hAnsi="Times New Roman" w:cs="Times New Roman"/>
          <w:snapToGrid w:val="0"/>
          <w:sz w:val="28"/>
          <w:szCs w:val="24"/>
          <w:lang w:eastAsia="ru-RU"/>
        </w:rPr>
        <w:t>Острая сосудистая недостаточности (коллапс): причины возникновения, признаки, первая медицинская помощь.</w:t>
      </w:r>
    </w:p>
    <w:p w:rsidR="009268FD" w:rsidRPr="009268FD" w:rsidRDefault="009268FD" w:rsidP="009268FD">
      <w:pPr>
        <w:spacing w:after="0" w:line="400" w:lineRule="exact"/>
        <w:ind w:firstLine="480"/>
        <w:jc w:val="both"/>
        <w:rPr>
          <w:rFonts w:ascii="Times New Roman" w:eastAsia="Times New Roman" w:hAnsi="Times New Roman" w:cs="Times New Roman"/>
          <w:snapToGrid w:val="0"/>
          <w:sz w:val="28"/>
          <w:szCs w:val="24"/>
          <w:lang w:eastAsia="ru-RU"/>
        </w:rPr>
      </w:pPr>
      <w:r w:rsidRPr="009268FD">
        <w:rPr>
          <w:rFonts w:ascii="Times New Roman" w:eastAsia="Times New Roman" w:hAnsi="Times New Roman" w:cs="Times New Roman"/>
          <w:snapToGrid w:val="0"/>
          <w:sz w:val="28"/>
          <w:szCs w:val="24"/>
          <w:lang w:eastAsia="ru-RU"/>
        </w:rPr>
        <w:t>Гипертонический криз: причины возникновения, признаки, первая медицинская помощь.</w:t>
      </w:r>
    </w:p>
    <w:p w:rsidR="009268FD" w:rsidRPr="009268FD" w:rsidRDefault="009268FD" w:rsidP="009268FD">
      <w:pPr>
        <w:spacing w:after="0" w:line="400" w:lineRule="exact"/>
        <w:ind w:firstLine="482"/>
        <w:jc w:val="both"/>
        <w:rPr>
          <w:rFonts w:ascii="Times New Roman" w:eastAsia="Times New Roman" w:hAnsi="Times New Roman" w:cs="Times New Roman"/>
          <w:snapToGrid w:val="0"/>
          <w:sz w:val="28"/>
          <w:szCs w:val="24"/>
          <w:lang w:eastAsia="ru-RU"/>
        </w:rPr>
      </w:pPr>
      <w:r w:rsidRPr="009268FD">
        <w:rPr>
          <w:rFonts w:ascii="Times New Roman" w:eastAsia="Times New Roman" w:hAnsi="Times New Roman" w:cs="Times New Roman"/>
          <w:snapToGrid w:val="0"/>
          <w:sz w:val="28"/>
          <w:szCs w:val="24"/>
          <w:lang w:eastAsia="ru-RU"/>
        </w:rPr>
        <w:t>Мозговой инсульт: виды, причины возникновения, признаки, первая медицинская помощь.</w:t>
      </w:r>
    </w:p>
    <w:p w:rsidR="009268FD" w:rsidRPr="009268FD" w:rsidRDefault="009268FD" w:rsidP="009268FD">
      <w:pPr>
        <w:spacing w:after="0" w:line="400" w:lineRule="exact"/>
        <w:ind w:firstLine="480"/>
        <w:jc w:val="both"/>
        <w:rPr>
          <w:rFonts w:ascii="Times New Roman" w:eastAsia="Times New Roman" w:hAnsi="Times New Roman" w:cs="Times New Roman"/>
          <w:snapToGrid w:val="0"/>
          <w:sz w:val="28"/>
          <w:szCs w:val="24"/>
          <w:lang w:eastAsia="ru-RU"/>
        </w:rPr>
      </w:pPr>
      <w:r w:rsidRPr="009268FD">
        <w:rPr>
          <w:rFonts w:ascii="Times New Roman" w:eastAsia="Times New Roman" w:hAnsi="Times New Roman" w:cs="Times New Roman"/>
          <w:snapToGrid w:val="0"/>
          <w:sz w:val="28"/>
          <w:szCs w:val="24"/>
          <w:lang w:eastAsia="ru-RU"/>
        </w:rPr>
        <w:t>Инфаркт миокарда: причины возникновения, признаки, первая медицинская помощь.</w:t>
      </w:r>
    </w:p>
    <w:p w:rsidR="009268FD" w:rsidRPr="009268FD" w:rsidRDefault="009268FD" w:rsidP="009268FD">
      <w:pPr>
        <w:spacing w:after="0" w:line="400" w:lineRule="exact"/>
        <w:ind w:firstLine="480"/>
        <w:jc w:val="both"/>
        <w:rPr>
          <w:rFonts w:ascii="Times New Roman" w:eastAsia="Times New Roman" w:hAnsi="Times New Roman" w:cs="Times New Roman"/>
          <w:snapToGrid w:val="0"/>
          <w:sz w:val="28"/>
          <w:szCs w:val="24"/>
          <w:lang w:eastAsia="ru-RU"/>
        </w:rPr>
      </w:pPr>
      <w:r w:rsidRPr="009268FD">
        <w:rPr>
          <w:rFonts w:ascii="Times New Roman" w:eastAsia="Times New Roman" w:hAnsi="Times New Roman" w:cs="Times New Roman"/>
          <w:snapToGrid w:val="0"/>
          <w:sz w:val="28"/>
          <w:szCs w:val="24"/>
          <w:lang w:eastAsia="ru-RU"/>
        </w:rPr>
        <w:lastRenderedPageBreak/>
        <w:t>Приступ удушья при бронхиальной астме: причины возникновения, признаки, первая медицинская помощь.</w:t>
      </w:r>
    </w:p>
    <w:p w:rsidR="009268FD" w:rsidRPr="009268FD" w:rsidRDefault="009268FD" w:rsidP="009268FD">
      <w:pPr>
        <w:spacing w:after="0" w:line="400" w:lineRule="exact"/>
        <w:ind w:firstLine="480"/>
        <w:jc w:val="both"/>
        <w:rPr>
          <w:rFonts w:ascii="Times New Roman" w:eastAsia="Times New Roman" w:hAnsi="Times New Roman" w:cs="Times New Roman"/>
          <w:snapToGrid w:val="0"/>
          <w:sz w:val="28"/>
          <w:szCs w:val="24"/>
          <w:lang w:eastAsia="ru-RU"/>
        </w:rPr>
      </w:pPr>
      <w:r w:rsidRPr="009268FD">
        <w:rPr>
          <w:rFonts w:ascii="Times New Roman" w:eastAsia="Times New Roman" w:hAnsi="Times New Roman" w:cs="Times New Roman"/>
          <w:snapToGrid w:val="0"/>
          <w:sz w:val="28"/>
          <w:szCs w:val="24"/>
          <w:lang w:eastAsia="ru-RU"/>
        </w:rPr>
        <w:t>Пищеводное, желудочно-кишечное кровотечение: причины возникновения, признаки, первая медицинская помощь.</w:t>
      </w:r>
    </w:p>
    <w:p w:rsidR="009268FD" w:rsidRPr="009268FD" w:rsidRDefault="009268FD" w:rsidP="009268FD">
      <w:pPr>
        <w:spacing w:after="0" w:line="400" w:lineRule="exact"/>
        <w:ind w:firstLine="480"/>
        <w:jc w:val="both"/>
        <w:rPr>
          <w:rFonts w:ascii="Times New Roman" w:eastAsia="Times New Roman" w:hAnsi="Times New Roman" w:cs="Times New Roman"/>
          <w:snapToGrid w:val="0"/>
          <w:sz w:val="28"/>
          <w:szCs w:val="24"/>
          <w:lang w:eastAsia="ru-RU"/>
        </w:rPr>
      </w:pPr>
      <w:r w:rsidRPr="009268FD">
        <w:rPr>
          <w:rFonts w:ascii="Times New Roman" w:eastAsia="Times New Roman" w:hAnsi="Times New Roman" w:cs="Times New Roman"/>
          <w:snapToGrid w:val="0"/>
          <w:sz w:val="28"/>
          <w:szCs w:val="24"/>
          <w:lang w:eastAsia="ru-RU"/>
        </w:rPr>
        <w:t>Легочное кровотечение: причины возникновения, признаки, первая медицинская помощь.</w:t>
      </w:r>
    </w:p>
    <w:p w:rsidR="009268FD" w:rsidRPr="009268FD" w:rsidRDefault="009268FD" w:rsidP="009268FD">
      <w:pPr>
        <w:spacing w:after="0" w:line="400" w:lineRule="exact"/>
        <w:ind w:firstLine="480"/>
        <w:jc w:val="both"/>
        <w:rPr>
          <w:rFonts w:ascii="Times New Roman" w:eastAsia="Times New Roman" w:hAnsi="Times New Roman" w:cs="Times New Roman"/>
          <w:snapToGrid w:val="0"/>
          <w:sz w:val="28"/>
          <w:szCs w:val="24"/>
          <w:lang w:eastAsia="ru-RU"/>
        </w:rPr>
      </w:pPr>
      <w:r w:rsidRPr="009268FD">
        <w:rPr>
          <w:rFonts w:ascii="Times New Roman" w:eastAsia="Times New Roman" w:hAnsi="Times New Roman" w:cs="Times New Roman"/>
          <w:snapToGrid w:val="0"/>
          <w:sz w:val="28"/>
          <w:szCs w:val="24"/>
          <w:lang w:eastAsia="ru-RU"/>
        </w:rPr>
        <w:t>Комы при сахарном диабете: основные проявления, первая медицинская помощь.</w:t>
      </w:r>
    </w:p>
    <w:p w:rsidR="009268FD" w:rsidRPr="009268FD" w:rsidRDefault="009268FD" w:rsidP="009268FD">
      <w:pPr>
        <w:spacing w:after="0" w:line="400" w:lineRule="exact"/>
        <w:ind w:firstLine="480"/>
        <w:jc w:val="both"/>
        <w:rPr>
          <w:rFonts w:ascii="Times New Roman" w:eastAsia="Times New Roman" w:hAnsi="Times New Roman" w:cs="Times New Roman"/>
          <w:snapToGrid w:val="0"/>
          <w:sz w:val="28"/>
          <w:szCs w:val="24"/>
          <w:lang w:eastAsia="ru-RU"/>
        </w:rPr>
      </w:pPr>
      <w:r w:rsidRPr="009268FD">
        <w:rPr>
          <w:rFonts w:ascii="Times New Roman" w:eastAsia="Times New Roman" w:hAnsi="Times New Roman" w:cs="Times New Roman"/>
          <w:snapToGrid w:val="0"/>
          <w:sz w:val="28"/>
          <w:szCs w:val="24"/>
          <w:lang w:eastAsia="ru-RU"/>
        </w:rPr>
        <w:t>Судорожный припадок при эпилепсии: признаки, оказание медицинской помощи.</w:t>
      </w:r>
    </w:p>
    <w:p w:rsidR="009268FD" w:rsidRPr="009268FD" w:rsidRDefault="009268FD" w:rsidP="009268FD">
      <w:pPr>
        <w:tabs>
          <w:tab w:val="left" w:pos="867"/>
        </w:tabs>
        <w:spacing w:after="0" w:line="240" w:lineRule="auto"/>
        <w:ind w:left="270"/>
        <w:rPr>
          <w:rFonts w:ascii="Times New Roman" w:eastAsia="Times New Roman" w:hAnsi="Times New Roman" w:cs="Times New Roman"/>
          <w:b/>
          <w:sz w:val="28"/>
          <w:szCs w:val="28"/>
          <w:lang w:eastAsia="ru-RU"/>
        </w:rPr>
      </w:pPr>
      <w:r w:rsidRPr="009268FD">
        <w:rPr>
          <w:rFonts w:ascii="Times New Roman" w:eastAsia="Times New Roman" w:hAnsi="Times New Roman" w:cs="Times New Roman"/>
          <w:b/>
          <w:sz w:val="28"/>
          <w:szCs w:val="28"/>
          <w:lang w:eastAsia="ru-RU"/>
        </w:rPr>
        <w:tab/>
        <w:t>Вопросы и задания для самостоятельной работы:</w:t>
      </w:r>
    </w:p>
    <w:p w:rsidR="009268FD" w:rsidRPr="009268FD" w:rsidRDefault="009268FD" w:rsidP="00746F3B">
      <w:pPr>
        <w:numPr>
          <w:ilvl w:val="0"/>
          <w:numId w:val="42"/>
        </w:numPr>
        <w:spacing w:after="0" w:line="240" w:lineRule="auto"/>
        <w:jc w:val="both"/>
        <w:rPr>
          <w:rFonts w:ascii="Times New Roman" w:eastAsia="Times New Roman" w:hAnsi="Times New Roman" w:cs="Times New Roman"/>
          <w:sz w:val="28"/>
          <w:szCs w:val="28"/>
          <w:lang w:eastAsia="ru-RU"/>
        </w:rPr>
      </w:pPr>
      <w:r w:rsidRPr="009268FD">
        <w:rPr>
          <w:rFonts w:ascii="Times New Roman" w:eastAsia="Times New Roman" w:hAnsi="Times New Roman" w:cs="Times New Roman"/>
          <w:sz w:val="28"/>
          <w:szCs w:val="28"/>
          <w:lang w:eastAsia="ru-RU"/>
        </w:rPr>
        <w:t>Особенности деятельности специалистов ОУ по сопровождению слушателей с ОВЗ.</w:t>
      </w:r>
    </w:p>
    <w:p w:rsidR="009268FD" w:rsidRPr="009268FD" w:rsidRDefault="009268FD" w:rsidP="00746F3B">
      <w:pPr>
        <w:numPr>
          <w:ilvl w:val="0"/>
          <w:numId w:val="42"/>
        </w:numPr>
        <w:spacing w:after="0" w:line="240" w:lineRule="auto"/>
        <w:jc w:val="both"/>
        <w:rPr>
          <w:rFonts w:ascii="Times New Roman" w:eastAsia="Times New Roman" w:hAnsi="Times New Roman" w:cs="Times New Roman"/>
          <w:sz w:val="28"/>
          <w:szCs w:val="28"/>
          <w:lang w:eastAsia="ru-RU"/>
        </w:rPr>
      </w:pPr>
      <w:r w:rsidRPr="009268FD">
        <w:rPr>
          <w:rFonts w:ascii="Times New Roman" w:eastAsia="Times New Roman" w:hAnsi="Times New Roman" w:cs="Times New Roman"/>
          <w:sz w:val="28"/>
          <w:szCs w:val="28"/>
          <w:lang w:eastAsia="ru-RU"/>
        </w:rPr>
        <w:t>Роль деятельности специалистов ПМПК по сопровождению слушателей с ОВЗ.</w:t>
      </w:r>
    </w:p>
    <w:p w:rsidR="009268FD" w:rsidRPr="009268FD" w:rsidRDefault="009268FD" w:rsidP="00746F3B">
      <w:pPr>
        <w:numPr>
          <w:ilvl w:val="0"/>
          <w:numId w:val="42"/>
        </w:numPr>
        <w:spacing w:after="0" w:line="240" w:lineRule="auto"/>
        <w:jc w:val="both"/>
        <w:rPr>
          <w:rFonts w:ascii="Times New Roman" w:eastAsia="Times New Roman" w:hAnsi="Times New Roman" w:cs="Times New Roman"/>
          <w:sz w:val="28"/>
          <w:szCs w:val="28"/>
          <w:lang w:eastAsia="ru-RU"/>
        </w:rPr>
      </w:pPr>
      <w:r w:rsidRPr="009268FD">
        <w:rPr>
          <w:rFonts w:ascii="Times New Roman" w:eastAsia="Times New Roman" w:hAnsi="Times New Roman" w:cs="Times New Roman"/>
          <w:sz w:val="28"/>
          <w:szCs w:val="28"/>
          <w:lang w:eastAsia="ru-RU"/>
        </w:rPr>
        <w:t xml:space="preserve">Выделите общие и </w:t>
      </w:r>
      <w:proofErr w:type="gramStart"/>
      <w:r w:rsidRPr="009268FD">
        <w:rPr>
          <w:rFonts w:ascii="Times New Roman" w:eastAsia="Times New Roman" w:hAnsi="Times New Roman" w:cs="Times New Roman"/>
          <w:sz w:val="28"/>
          <w:szCs w:val="28"/>
          <w:lang w:eastAsia="ru-RU"/>
        </w:rPr>
        <w:t>специфические  вопросы</w:t>
      </w:r>
      <w:proofErr w:type="gramEnd"/>
      <w:r w:rsidRPr="009268FD">
        <w:rPr>
          <w:rFonts w:ascii="Times New Roman" w:eastAsia="Times New Roman" w:hAnsi="Times New Roman" w:cs="Times New Roman"/>
          <w:sz w:val="28"/>
          <w:szCs w:val="28"/>
          <w:lang w:eastAsia="ru-RU"/>
        </w:rPr>
        <w:t xml:space="preserve"> взаимодействия ОУ, ППМС-центра и СКОУ.</w:t>
      </w:r>
    </w:p>
    <w:p w:rsidR="009268FD" w:rsidRPr="009268FD" w:rsidRDefault="009268FD" w:rsidP="00746F3B">
      <w:pPr>
        <w:numPr>
          <w:ilvl w:val="0"/>
          <w:numId w:val="42"/>
        </w:numPr>
        <w:spacing w:after="0" w:line="240" w:lineRule="auto"/>
        <w:jc w:val="both"/>
        <w:rPr>
          <w:rFonts w:ascii="Times New Roman" w:eastAsia="Times New Roman" w:hAnsi="Times New Roman" w:cs="Times New Roman"/>
          <w:b/>
          <w:sz w:val="28"/>
          <w:szCs w:val="28"/>
          <w:lang w:eastAsia="ru-RU"/>
        </w:rPr>
      </w:pPr>
      <w:r w:rsidRPr="009268FD">
        <w:rPr>
          <w:rFonts w:ascii="Times New Roman" w:eastAsia="Times New Roman" w:hAnsi="Times New Roman" w:cs="Times New Roman"/>
          <w:sz w:val="28"/>
          <w:szCs w:val="28"/>
          <w:lang w:eastAsia="ru-RU"/>
        </w:rPr>
        <w:t>Выделите основные и второстепенные условия включения слушателей с ОВЗ в инклюзивное пространство ОУ.</w:t>
      </w:r>
    </w:p>
    <w:p w:rsidR="009268FD" w:rsidRPr="009268FD" w:rsidRDefault="009268FD" w:rsidP="00746F3B">
      <w:pPr>
        <w:numPr>
          <w:ilvl w:val="0"/>
          <w:numId w:val="42"/>
        </w:numPr>
        <w:spacing w:after="0" w:line="240" w:lineRule="auto"/>
        <w:jc w:val="both"/>
        <w:rPr>
          <w:rFonts w:ascii="Times New Roman" w:eastAsia="Times New Roman" w:hAnsi="Times New Roman" w:cs="Times New Roman"/>
          <w:b/>
          <w:sz w:val="28"/>
          <w:szCs w:val="28"/>
          <w:lang w:eastAsia="ru-RU"/>
        </w:rPr>
      </w:pPr>
      <w:r w:rsidRPr="009268FD">
        <w:rPr>
          <w:rFonts w:ascii="Times New Roman" w:eastAsia="Times New Roman" w:hAnsi="Times New Roman" w:cs="Times New Roman"/>
          <w:sz w:val="28"/>
          <w:szCs w:val="28"/>
          <w:lang w:eastAsia="ru-RU"/>
        </w:rPr>
        <w:t>Кто является ведущим специалистом при сопровождении слушателей с ОВЗ в различных структурных подразделениях инклюзивной образовательной вертикали ОУ.</w:t>
      </w:r>
    </w:p>
    <w:p w:rsidR="009268FD" w:rsidRPr="009268FD" w:rsidRDefault="009268FD" w:rsidP="00746F3B">
      <w:pPr>
        <w:numPr>
          <w:ilvl w:val="0"/>
          <w:numId w:val="42"/>
        </w:numPr>
        <w:spacing w:after="0" w:line="240" w:lineRule="auto"/>
        <w:rPr>
          <w:rFonts w:ascii="Times New Roman" w:eastAsia="Times New Roman" w:hAnsi="Times New Roman" w:cs="Times New Roman"/>
          <w:sz w:val="28"/>
          <w:szCs w:val="28"/>
          <w:lang w:eastAsia="ru-RU"/>
        </w:rPr>
      </w:pPr>
      <w:r w:rsidRPr="009268FD">
        <w:rPr>
          <w:rFonts w:ascii="Times New Roman" w:eastAsia="Times New Roman" w:hAnsi="Times New Roman" w:cs="Times New Roman"/>
          <w:sz w:val="28"/>
          <w:szCs w:val="28"/>
          <w:lang w:eastAsia="ru-RU"/>
        </w:rPr>
        <w:t xml:space="preserve">Разработайте нормативные документы, которых недостаточно для успешной реализации инклюзивной практике в вашем учреждении. </w:t>
      </w:r>
    </w:p>
    <w:p w:rsidR="009268FD" w:rsidRPr="009268FD" w:rsidRDefault="009268FD" w:rsidP="009268FD">
      <w:pPr>
        <w:spacing w:after="0" w:line="240" w:lineRule="auto"/>
        <w:ind w:left="360"/>
        <w:jc w:val="both"/>
        <w:rPr>
          <w:rFonts w:ascii="Times New Roman" w:eastAsia="Times New Roman" w:hAnsi="Times New Roman" w:cs="Times New Roman"/>
          <w:b/>
          <w:sz w:val="28"/>
          <w:szCs w:val="28"/>
          <w:lang w:eastAsia="ru-RU"/>
        </w:rPr>
      </w:pPr>
    </w:p>
    <w:p w:rsidR="009268FD" w:rsidRPr="009268FD" w:rsidRDefault="009268FD" w:rsidP="009268FD">
      <w:pPr>
        <w:spacing w:after="0" w:line="240" w:lineRule="auto"/>
        <w:jc w:val="both"/>
        <w:rPr>
          <w:rFonts w:ascii="Times New Roman" w:eastAsia="Times New Roman" w:hAnsi="Times New Roman" w:cs="Times New Roman"/>
          <w:b/>
          <w:sz w:val="28"/>
          <w:szCs w:val="28"/>
          <w:lang w:eastAsia="ru-RU"/>
        </w:rPr>
      </w:pPr>
    </w:p>
    <w:p w:rsidR="009268FD" w:rsidRPr="009268FD" w:rsidRDefault="009268FD" w:rsidP="009268FD">
      <w:pPr>
        <w:tabs>
          <w:tab w:val="left" w:pos="867"/>
        </w:tabs>
        <w:spacing w:after="0" w:line="240" w:lineRule="auto"/>
        <w:rPr>
          <w:rFonts w:ascii="Times New Roman" w:eastAsia="Times New Roman" w:hAnsi="Times New Roman" w:cs="Times New Roman"/>
          <w:b/>
          <w:i/>
          <w:sz w:val="28"/>
          <w:szCs w:val="28"/>
          <w:lang w:eastAsia="ru-RU"/>
        </w:rPr>
      </w:pPr>
      <w:r w:rsidRPr="009268FD">
        <w:rPr>
          <w:rFonts w:ascii="Times New Roman" w:eastAsia="Times New Roman" w:hAnsi="Times New Roman" w:cs="Times New Roman"/>
          <w:b/>
          <w:i/>
          <w:snapToGrid w:val="0"/>
          <w:sz w:val="28"/>
          <w:szCs w:val="28"/>
        </w:rPr>
        <w:t>2.</w:t>
      </w:r>
      <w:proofErr w:type="gramStart"/>
      <w:r w:rsidRPr="009268FD">
        <w:rPr>
          <w:rFonts w:ascii="Times New Roman" w:eastAsia="Times New Roman" w:hAnsi="Times New Roman" w:cs="Times New Roman"/>
          <w:b/>
          <w:i/>
          <w:snapToGrid w:val="0"/>
          <w:sz w:val="28"/>
          <w:szCs w:val="28"/>
        </w:rPr>
        <w:t>3.Требования</w:t>
      </w:r>
      <w:proofErr w:type="gramEnd"/>
      <w:r w:rsidRPr="009268FD">
        <w:rPr>
          <w:rFonts w:ascii="Times New Roman" w:eastAsia="Times New Roman" w:hAnsi="Times New Roman" w:cs="Times New Roman"/>
          <w:b/>
          <w:i/>
          <w:snapToGrid w:val="0"/>
          <w:sz w:val="28"/>
          <w:szCs w:val="28"/>
        </w:rPr>
        <w:t xml:space="preserve"> к доступности образовательной среды</w:t>
      </w:r>
    </w:p>
    <w:p w:rsidR="009268FD" w:rsidRPr="009268FD" w:rsidRDefault="009268FD" w:rsidP="009268FD">
      <w:pPr>
        <w:tabs>
          <w:tab w:val="left" w:pos="867"/>
        </w:tabs>
        <w:spacing w:after="0" w:line="240" w:lineRule="auto"/>
        <w:rPr>
          <w:rFonts w:ascii="Times New Roman" w:eastAsia="Times New Roman" w:hAnsi="Times New Roman" w:cs="Times New Roman"/>
          <w:sz w:val="28"/>
          <w:szCs w:val="28"/>
          <w:lang w:eastAsia="ru-RU"/>
        </w:rPr>
      </w:pPr>
      <w:r w:rsidRPr="009268FD">
        <w:rPr>
          <w:rFonts w:ascii="Times New Roman" w:eastAsia="Times New Roman" w:hAnsi="Times New Roman" w:cs="Times New Roman"/>
          <w:sz w:val="28"/>
          <w:szCs w:val="28"/>
          <w:lang w:eastAsia="ru-RU"/>
        </w:rPr>
        <w:t xml:space="preserve">Определение и организация специальных образовательных условий для каждого слушателя с ОВЗ. Пакеты специальных образовательных условий для слушателей с нарушениями опорно-двигательного аппарата, с нарушениями зрения, слуха и эмоционально-волевыми нарушениями. </w:t>
      </w:r>
    </w:p>
    <w:p w:rsidR="009268FD" w:rsidRPr="009268FD" w:rsidRDefault="009268FD" w:rsidP="009268FD">
      <w:pPr>
        <w:spacing w:after="0" w:line="240" w:lineRule="auto"/>
        <w:jc w:val="both"/>
        <w:rPr>
          <w:rFonts w:ascii="Times New Roman" w:eastAsia="Times New Roman" w:hAnsi="Times New Roman" w:cs="Times New Roman"/>
          <w:sz w:val="28"/>
          <w:szCs w:val="28"/>
          <w:lang w:eastAsia="ru-RU"/>
        </w:rPr>
      </w:pPr>
      <w:r w:rsidRPr="009268FD">
        <w:rPr>
          <w:rFonts w:ascii="Times New Roman" w:eastAsia="Times New Roman" w:hAnsi="Times New Roman" w:cs="Times New Roman"/>
          <w:sz w:val="28"/>
          <w:szCs w:val="28"/>
          <w:lang w:eastAsia="ru-RU"/>
        </w:rPr>
        <w:t xml:space="preserve">Организация образовательной среды </w:t>
      </w:r>
      <w:r w:rsidRPr="009268FD">
        <w:rPr>
          <w:rFonts w:ascii="Times New Roman" w:eastAsia="Times New Roman" w:hAnsi="Times New Roman" w:cs="Times New Roman"/>
          <w:bCs/>
          <w:sz w:val="28"/>
          <w:szCs w:val="28"/>
          <w:lang w:eastAsia="ru-RU"/>
        </w:rPr>
        <w:t>образовательных организаций общего, среднего профессионального и высшего образования</w:t>
      </w:r>
      <w:r w:rsidRPr="009268FD">
        <w:rPr>
          <w:rFonts w:ascii="Times New Roman" w:eastAsia="Times New Roman" w:hAnsi="Times New Roman" w:cs="Times New Roman"/>
          <w:sz w:val="28"/>
          <w:szCs w:val="28"/>
          <w:lang w:eastAsia="ru-RU"/>
        </w:rPr>
        <w:t>, реализующей инклюзивную практику</w:t>
      </w:r>
      <w:r w:rsidRPr="009268FD">
        <w:rPr>
          <w:rFonts w:ascii="Times New Roman" w:eastAsia="Times New Roman" w:hAnsi="Times New Roman" w:cs="Times New Roman"/>
          <w:b/>
          <w:i/>
          <w:sz w:val="28"/>
          <w:szCs w:val="28"/>
          <w:lang w:eastAsia="ru-RU"/>
        </w:rPr>
        <w:t>.</w:t>
      </w:r>
      <w:r w:rsidRPr="009268FD">
        <w:rPr>
          <w:rFonts w:ascii="Times New Roman" w:eastAsia="Times New Roman" w:hAnsi="Times New Roman" w:cs="Times New Roman"/>
          <w:sz w:val="28"/>
          <w:szCs w:val="28"/>
          <w:lang w:eastAsia="ru-RU"/>
        </w:rPr>
        <w:t xml:space="preserve"> Условия формирования инклюзивного пространства в образовательном учреждении. Методы и приемы психолого-педагогического сопровождения слушателя с особыми образовательными потребностями в условиях </w:t>
      </w:r>
      <w:r w:rsidRPr="009268FD">
        <w:rPr>
          <w:rFonts w:ascii="Times New Roman" w:eastAsia="Times New Roman" w:hAnsi="Times New Roman" w:cs="Times New Roman"/>
          <w:bCs/>
          <w:sz w:val="28"/>
          <w:szCs w:val="28"/>
          <w:lang w:eastAsia="ru-RU"/>
        </w:rPr>
        <w:t>образовательных организаций общего, среднего профессионального и высшего образования</w:t>
      </w:r>
      <w:r w:rsidRPr="009268FD">
        <w:rPr>
          <w:rFonts w:ascii="Times New Roman" w:eastAsia="Times New Roman" w:hAnsi="Times New Roman" w:cs="Times New Roman"/>
          <w:sz w:val="28"/>
          <w:szCs w:val="28"/>
          <w:lang w:eastAsia="ru-RU"/>
        </w:rPr>
        <w:t xml:space="preserve">.  Пути организации комплексного сопровождения слушателей с особыми потребностями в образовательном процессе. Методы и приемы психологической подготовки слушателей с особыми образовательными потребностями к условиям </w:t>
      </w:r>
      <w:r w:rsidRPr="009268FD">
        <w:rPr>
          <w:rFonts w:ascii="Times New Roman" w:eastAsia="Times New Roman" w:hAnsi="Times New Roman" w:cs="Times New Roman"/>
          <w:bCs/>
          <w:sz w:val="28"/>
          <w:szCs w:val="28"/>
          <w:lang w:eastAsia="ru-RU"/>
        </w:rPr>
        <w:t>образовательных организаций общего, среднего профессионального и высшего образования</w:t>
      </w:r>
      <w:r w:rsidRPr="009268FD">
        <w:rPr>
          <w:rFonts w:ascii="Times New Roman" w:eastAsia="Times New Roman" w:hAnsi="Times New Roman" w:cs="Times New Roman"/>
          <w:sz w:val="28"/>
          <w:szCs w:val="28"/>
          <w:lang w:eastAsia="ru-RU"/>
        </w:rPr>
        <w:t xml:space="preserve">. Приемы формирования эмпатийных и толерантных отношений к слушателю с особыми образовательными потребностями. Роль консилиума как формы управления образовательной </w:t>
      </w:r>
      <w:r w:rsidRPr="009268FD">
        <w:rPr>
          <w:rFonts w:ascii="Times New Roman" w:eastAsia="Times New Roman" w:hAnsi="Times New Roman" w:cs="Times New Roman"/>
          <w:bCs/>
          <w:sz w:val="28"/>
          <w:szCs w:val="28"/>
          <w:lang w:eastAsia="ru-RU"/>
        </w:rPr>
        <w:t>организаций общего, среднего профессионального и высшего образования</w:t>
      </w:r>
      <w:r w:rsidRPr="009268FD">
        <w:rPr>
          <w:rFonts w:ascii="Times New Roman" w:eastAsia="Times New Roman" w:hAnsi="Times New Roman" w:cs="Times New Roman"/>
          <w:sz w:val="28"/>
          <w:szCs w:val="28"/>
          <w:lang w:eastAsia="ru-RU"/>
        </w:rPr>
        <w:t>.</w:t>
      </w:r>
    </w:p>
    <w:p w:rsidR="009268FD" w:rsidRPr="009268FD" w:rsidRDefault="009268FD" w:rsidP="009268FD">
      <w:pPr>
        <w:spacing w:after="0" w:line="240" w:lineRule="auto"/>
        <w:jc w:val="both"/>
        <w:rPr>
          <w:rFonts w:ascii="Times New Roman" w:eastAsia="Times New Roman" w:hAnsi="Times New Roman" w:cs="Times New Roman"/>
          <w:b/>
          <w:snapToGrid w:val="0"/>
          <w:sz w:val="28"/>
          <w:szCs w:val="28"/>
        </w:rPr>
      </w:pPr>
      <w:r w:rsidRPr="009268FD">
        <w:rPr>
          <w:rFonts w:ascii="Times New Roman" w:eastAsia="Times New Roman" w:hAnsi="Times New Roman" w:cs="Times New Roman"/>
          <w:b/>
          <w:snapToGrid w:val="0"/>
          <w:sz w:val="28"/>
          <w:szCs w:val="28"/>
        </w:rPr>
        <w:lastRenderedPageBreak/>
        <w:t>2.</w:t>
      </w:r>
      <w:proofErr w:type="gramStart"/>
      <w:r w:rsidRPr="009268FD">
        <w:rPr>
          <w:rFonts w:ascii="Times New Roman" w:eastAsia="Times New Roman" w:hAnsi="Times New Roman" w:cs="Times New Roman"/>
          <w:b/>
          <w:snapToGrid w:val="0"/>
          <w:sz w:val="28"/>
          <w:szCs w:val="28"/>
        </w:rPr>
        <w:t>4.Предоставление</w:t>
      </w:r>
      <w:proofErr w:type="gramEnd"/>
      <w:r w:rsidRPr="009268FD">
        <w:rPr>
          <w:rFonts w:ascii="Times New Roman" w:eastAsia="Times New Roman" w:hAnsi="Times New Roman" w:cs="Times New Roman"/>
          <w:b/>
          <w:snapToGrid w:val="0"/>
          <w:sz w:val="28"/>
          <w:szCs w:val="28"/>
        </w:rPr>
        <w:t xml:space="preserve"> государственных услуг в сфере занятости населения гражданам с инвалидностью и ОВЗ</w:t>
      </w:r>
    </w:p>
    <w:p w:rsidR="009268FD" w:rsidRPr="009268FD" w:rsidRDefault="009268FD" w:rsidP="009268FD">
      <w:pPr>
        <w:spacing w:after="0" w:line="240" w:lineRule="auto"/>
        <w:jc w:val="both"/>
        <w:rPr>
          <w:rFonts w:ascii="Times New Roman" w:eastAsia="Times New Roman" w:hAnsi="Times New Roman" w:cs="Times New Roman"/>
          <w:b/>
          <w:sz w:val="28"/>
          <w:szCs w:val="28"/>
          <w:lang w:eastAsia="ru-RU"/>
        </w:rPr>
      </w:pPr>
    </w:p>
    <w:p w:rsidR="009268FD" w:rsidRPr="009268FD" w:rsidRDefault="009268FD" w:rsidP="009268FD">
      <w:pPr>
        <w:tabs>
          <w:tab w:val="left" w:pos="867"/>
        </w:tabs>
        <w:spacing w:after="0" w:line="240" w:lineRule="auto"/>
        <w:ind w:left="270"/>
        <w:rPr>
          <w:rFonts w:ascii="Times New Roman" w:eastAsia="Times New Roman" w:hAnsi="Times New Roman" w:cs="Times New Roman"/>
          <w:b/>
          <w:sz w:val="28"/>
          <w:szCs w:val="28"/>
          <w:lang w:eastAsia="ru-RU"/>
        </w:rPr>
      </w:pPr>
      <w:r w:rsidRPr="009268FD">
        <w:rPr>
          <w:rFonts w:ascii="Times New Roman" w:eastAsia="Times New Roman" w:hAnsi="Times New Roman" w:cs="Times New Roman"/>
          <w:b/>
          <w:sz w:val="28"/>
          <w:szCs w:val="28"/>
          <w:lang w:eastAsia="ru-RU"/>
        </w:rPr>
        <w:tab/>
        <w:t>Вопросы и задания для самостоятельной работы:</w:t>
      </w:r>
    </w:p>
    <w:p w:rsidR="009268FD" w:rsidRPr="009268FD" w:rsidRDefault="009268FD" w:rsidP="00746F3B">
      <w:pPr>
        <w:numPr>
          <w:ilvl w:val="0"/>
          <w:numId w:val="43"/>
        </w:numPr>
        <w:spacing w:after="0" w:line="240" w:lineRule="auto"/>
        <w:jc w:val="both"/>
        <w:rPr>
          <w:rFonts w:ascii="Times New Roman" w:eastAsia="Times New Roman" w:hAnsi="Times New Roman" w:cs="Times New Roman"/>
          <w:sz w:val="28"/>
          <w:szCs w:val="28"/>
          <w:lang w:eastAsia="ru-RU"/>
        </w:rPr>
      </w:pPr>
      <w:r w:rsidRPr="009268FD">
        <w:rPr>
          <w:rFonts w:ascii="Times New Roman" w:eastAsia="Times New Roman" w:hAnsi="Times New Roman" w:cs="Times New Roman"/>
          <w:sz w:val="28"/>
          <w:szCs w:val="28"/>
          <w:lang w:eastAsia="ru-RU"/>
        </w:rPr>
        <w:t xml:space="preserve">Опишите предметно-развивающую среду </w:t>
      </w:r>
      <w:r w:rsidRPr="009268FD">
        <w:rPr>
          <w:rFonts w:ascii="Times New Roman" w:eastAsia="Times New Roman" w:hAnsi="Times New Roman" w:cs="Times New Roman"/>
          <w:bCs/>
          <w:sz w:val="28"/>
          <w:szCs w:val="28"/>
          <w:lang w:eastAsia="ru-RU"/>
        </w:rPr>
        <w:t xml:space="preserve">организаций общего, среднего профессионального и высшего </w:t>
      </w:r>
      <w:proofErr w:type="gramStart"/>
      <w:r w:rsidRPr="009268FD">
        <w:rPr>
          <w:rFonts w:ascii="Times New Roman" w:eastAsia="Times New Roman" w:hAnsi="Times New Roman" w:cs="Times New Roman"/>
          <w:bCs/>
          <w:sz w:val="28"/>
          <w:szCs w:val="28"/>
          <w:lang w:eastAsia="ru-RU"/>
        </w:rPr>
        <w:t>образования</w:t>
      </w:r>
      <w:r w:rsidRPr="009268FD">
        <w:rPr>
          <w:rFonts w:ascii="Times New Roman" w:eastAsia="Times New Roman" w:hAnsi="Times New Roman" w:cs="Times New Roman"/>
          <w:sz w:val="28"/>
          <w:szCs w:val="28"/>
          <w:lang w:eastAsia="ru-RU"/>
        </w:rPr>
        <w:t>..</w:t>
      </w:r>
      <w:proofErr w:type="gramEnd"/>
    </w:p>
    <w:p w:rsidR="009268FD" w:rsidRPr="009268FD" w:rsidRDefault="009268FD" w:rsidP="00746F3B">
      <w:pPr>
        <w:numPr>
          <w:ilvl w:val="0"/>
          <w:numId w:val="43"/>
        </w:numPr>
        <w:spacing w:after="0" w:line="240" w:lineRule="auto"/>
        <w:jc w:val="both"/>
        <w:rPr>
          <w:rFonts w:ascii="Times New Roman" w:eastAsia="Times New Roman" w:hAnsi="Times New Roman" w:cs="Times New Roman"/>
          <w:sz w:val="28"/>
          <w:szCs w:val="28"/>
          <w:lang w:eastAsia="ru-RU"/>
        </w:rPr>
      </w:pPr>
      <w:r w:rsidRPr="009268FD">
        <w:rPr>
          <w:rFonts w:ascii="Times New Roman" w:eastAsia="Times New Roman" w:hAnsi="Times New Roman" w:cs="Times New Roman"/>
          <w:sz w:val="28"/>
          <w:szCs w:val="28"/>
          <w:lang w:eastAsia="ru-RU"/>
        </w:rPr>
        <w:t xml:space="preserve">Роль методического обеспечения в формировании образовательной среды </w:t>
      </w:r>
      <w:r w:rsidRPr="009268FD">
        <w:rPr>
          <w:rFonts w:ascii="Times New Roman" w:eastAsia="Times New Roman" w:hAnsi="Times New Roman" w:cs="Times New Roman"/>
          <w:bCs/>
          <w:sz w:val="28"/>
          <w:szCs w:val="28"/>
          <w:lang w:eastAsia="ru-RU"/>
        </w:rPr>
        <w:t xml:space="preserve">организаций общего, среднего профессионального и высшего </w:t>
      </w:r>
      <w:proofErr w:type="gramStart"/>
      <w:r w:rsidRPr="009268FD">
        <w:rPr>
          <w:rFonts w:ascii="Times New Roman" w:eastAsia="Times New Roman" w:hAnsi="Times New Roman" w:cs="Times New Roman"/>
          <w:bCs/>
          <w:sz w:val="28"/>
          <w:szCs w:val="28"/>
          <w:lang w:eastAsia="ru-RU"/>
        </w:rPr>
        <w:t>образования</w:t>
      </w:r>
      <w:r w:rsidRPr="009268FD">
        <w:rPr>
          <w:rFonts w:ascii="Times New Roman" w:eastAsia="Times New Roman" w:hAnsi="Times New Roman" w:cs="Times New Roman"/>
          <w:sz w:val="28"/>
          <w:szCs w:val="28"/>
          <w:lang w:eastAsia="ru-RU"/>
        </w:rPr>
        <w:t>..</w:t>
      </w:r>
      <w:proofErr w:type="gramEnd"/>
    </w:p>
    <w:p w:rsidR="009268FD" w:rsidRPr="009268FD" w:rsidRDefault="009268FD" w:rsidP="00746F3B">
      <w:pPr>
        <w:numPr>
          <w:ilvl w:val="0"/>
          <w:numId w:val="43"/>
        </w:numPr>
        <w:spacing w:after="0" w:line="240" w:lineRule="auto"/>
        <w:jc w:val="both"/>
        <w:rPr>
          <w:rFonts w:ascii="Times New Roman" w:eastAsia="Times New Roman" w:hAnsi="Times New Roman" w:cs="Times New Roman"/>
          <w:sz w:val="28"/>
          <w:szCs w:val="28"/>
          <w:lang w:eastAsia="ru-RU"/>
        </w:rPr>
      </w:pPr>
      <w:r w:rsidRPr="009268FD">
        <w:rPr>
          <w:rFonts w:ascii="Times New Roman" w:eastAsia="Times New Roman" w:hAnsi="Times New Roman" w:cs="Times New Roman"/>
          <w:sz w:val="28"/>
          <w:szCs w:val="28"/>
          <w:lang w:eastAsia="ru-RU"/>
        </w:rPr>
        <w:t>Определите основные цели развития образовательного учреждения, реализующего инклюзивную практику.</w:t>
      </w:r>
    </w:p>
    <w:p w:rsidR="009268FD" w:rsidRPr="009268FD" w:rsidRDefault="009268FD" w:rsidP="00746F3B">
      <w:pPr>
        <w:numPr>
          <w:ilvl w:val="0"/>
          <w:numId w:val="43"/>
        </w:numPr>
        <w:spacing w:after="0" w:line="240" w:lineRule="auto"/>
        <w:jc w:val="both"/>
        <w:rPr>
          <w:rFonts w:ascii="Times New Roman" w:eastAsia="Times New Roman" w:hAnsi="Times New Roman" w:cs="Times New Roman"/>
          <w:sz w:val="28"/>
          <w:szCs w:val="28"/>
          <w:lang w:eastAsia="ru-RU"/>
        </w:rPr>
      </w:pPr>
      <w:r w:rsidRPr="009268FD">
        <w:rPr>
          <w:rFonts w:ascii="Times New Roman" w:eastAsia="Times New Roman" w:hAnsi="Times New Roman" w:cs="Times New Roman"/>
          <w:sz w:val="28"/>
          <w:szCs w:val="28"/>
          <w:lang w:eastAsia="ru-RU"/>
        </w:rPr>
        <w:t>Какие пути развития ОУ вы ставите в своем учреждении?</w:t>
      </w:r>
    </w:p>
    <w:p w:rsidR="009268FD" w:rsidRPr="009268FD" w:rsidRDefault="009268FD" w:rsidP="00746F3B">
      <w:pPr>
        <w:numPr>
          <w:ilvl w:val="0"/>
          <w:numId w:val="43"/>
        </w:numPr>
        <w:spacing w:after="0" w:line="240" w:lineRule="auto"/>
        <w:jc w:val="both"/>
        <w:rPr>
          <w:rFonts w:ascii="Times New Roman" w:eastAsia="Times New Roman" w:hAnsi="Times New Roman" w:cs="Times New Roman"/>
          <w:b/>
          <w:sz w:val="28"/>
          <w:szCs w:val="28"/>
          <w:lang w:eastAsia="ru-RU"/>
        </w:rPr>
      </w:pPr>
      <w:r w:rsidRPr="009268FD">
        <w:rPr>
          <w:rFonts w:ascii="Times New Roman" w:eastAsia="Times New Roman" w:hAnsi="Times New Roman" w:cs="Times New Roman"/>
          <w:sz w:val="28"/>
          <w:szCs w:val="28"/>
          <w:lang w:eastAsia="ru-RU"/>
        </w:rPr>
        <w:t>Какие общие и специфические (для отдельных групп слшателей) закономерности развития актуализируются в Вашей деятельности?</w:t>
      </w:r>
    </w:p>
    <w:p w:rsidR="009268FD" w:rsidRPr="009268FD" w:rsidRDefault="009268FD" w:rsidP="00746F3B">
      <w:pPr>
        <w:numPr>
          <w:ilvl w:val="0"/>
          <w:numId w:val="43"/>
        </w:numPr>
        <w:spacing w:after="0" w:line="240" w:lineRule="auto"/>
        <w:jc w:val="both"/>
        <w:rPr>
          <w:rFonts w:ascii="Times New Roman" w:eastAsia="Times New Roman" w:hAnsi="Times New Roman" w:cs="Times New Roman"/>
          <w:sz w:val="28"/>
          <w:szCs w:val="28"/>
          <w:lang w:eastAsia="ru-RU"/>
        </w:rPr>
      </w:pPr>
      <w:r w:rsidRPr="009268FD">
        <w:rPr>
          <w:rFonts w:ascii="Times New Roman" w:eastAsia="Times New Roman" w:hAnsi="Times New Roman" w:cs="Times New Roman"/>
          <w:sz w:val="28"/>
          <w:szCs w:val="28"/>
          <w:lang w:eastAsia="ru-RU"/>
        </w:rPr>
        <w:t xml:space="preserve">Какую наиболее раннюю специфику нарушений развития Вы можете оценить у детей, находящихся в Вашем учреждении? </w:t>
      </w:r>
    </w:p>
    <w:p w:rsidR="009268FD" w:rsidRPr="009268FD" w:rsidRDefault="009268FD" w:rsidP="00746F3B">
      <w:pPr>
        <w:numPr>
          <w:ilvl w:val="0"/>
          <w:numId w:val="43"/>
        </w:numPr>
        <w:spacing w:after="0" w:line="240" w:lineRule="auto"/>
        <w:jc w:val="both"/>
        <w:rPr>
          <w:rFonts w:ascii="Times New Roman" w:eastAsia="Times New Roman" w:hAnsi="Times New Roman" w:cs="Times New Roman"/>
          <w:sz w:val="28"/>
          <w:szCs w:val="28"/>
          <w:lang w:eastAsia="ru-RU"/>
        </w:rPr>
      </w:pPr>
      <w:r w:rsidRPr="009268FD">
        <w:rPr>
          <w:rFonts w:ascii="Times New Roman" w:eastAsia="Times New Roman" w:hAnsi="Times New Roman" w:cs="Times New Roman"/>
          <w:sz w:val="28"/>
          <w:szCs w:val="28"/>
          <w:lang w:eastAsia="ru-RU"/>
        </w:rPr>
        <w:t>Какие общие и специфические специальные образовательные условия представлены в Вашем учреждении?</w:t>
      </w:r>
    </w:p>
    <w:p w:rsidR="009268FD" w:rsidRPr="009268FD" w:rsidRDefault="009268FD" w:rsidP="009268FD">
      <w:pPr>
        <w:tabs>
          <w:tab w:val="left" w:pos="867"/>
        </w:tabs>
        <w:spacing w:after="0" w:line="240" w:lineRule="auto"/>
        <w:ind w:left="270"/>
        <w:rPr>
          <w:rFonts w:ascii="Times New Roman" w:eastAsia="Times New Roman" w:hAnsi="Times New Roman" w:cs="Times New Roman"/>
          <w:sz w:val="28"/>
          <w:szCs w:val="28"/>
          <w:lang w:eastAsia="ru-RU"/>
        </w:rPr>
      </w:pPr>
    </w:p>
    <w:p w:rsidR="009268FD" w:rsidRPr="009268FD" w:rsidRDefault="009268FD" w:rsidP="009268FD">
      <w:pPr>
        <w:spacing w:after="0" w:line="240" w:lineRule="auto"/>
        <w:jc w:val="both"/>
        <w:rPr>
          <w:rFonts w:ascii="Times New Roman" w:eastAsia="Times New Roman" w:hAnsi="Times New Roman" w:cs="Times New Roman"/>
          <w:b/>
          <w:snapToGrid w:val="0"/>
          <w:sz w:val="28"/>
          <w:szCs w:val="28"/>
        </w:rPr>
      </w:pPr>
      <w:r w:rsidRPr="009268FD">
        <w:rPr>
          <w:rFonts w:ascii="Times New Roman" w:eastAsia="Times New Roman" w:hAnsi="Times New Roman" w:cs="Times New Roman"/>
          <w:b/>
          <w:snapToGrid w:val="0"/>
          <w:sz w:val="28"/>
          <w:szCs w:val="28"/>
        </w:rPr>
        <w:t xml:space="preserve">Модуль 3. </w:t>
      </w:r>
      <w:proofErr w:type="gramStart"/>
      <w:r w:rsidRPr="009268FD">
        <w:rPr>
          <w:rFonts w:ascii="Times New Roman" w:eastAsia="Times New Roman" w:hAnsi="Times New Roman" w:cs="Times New Roman"/>
          <w:b/>
          <w:snapToGrid w:val="0"/>
          <w:sz w:val="28"/>
          <w:szCs w:val="28"/>
        </w:rPr>
        <w:t>Особенности  разработки</w:t>
      </w:r>
      <w:proofErr w:type="gramEnd"/>
      <w:r w:rsidRPr="009268FD">
        <w:rPr>
          <w:rFonts w:ascii="Times New Roman" w:eastAsia="Times New Roman" w:hAnsi="Times New Roman" w:cs="Times New Roman"/>
          <w:b/>
          <w:snapToGrid w:val="0"/>
          <w:sz w:val="28"/>
          <w:szCs w:val="28"/>
        </w:rPr>
        <w:t xml:space="preserve"> АОП общего, профессионального и высшего образования лиц с инвалидностью и ОВЗ</w:t>
      </w:r>
    </w:p>
    <w:p w:rsidR="009268FD" w:rsidRPr="009268FD" w:rsidRDefault="009268FD" w:rsidP="009268FD">
      <w:pPr>
        <w:spacing w:after="0" w:line="240" w:lineRule="auto"/>
        <w:jc w:val="both"/>
        <w:rPr>
          <w:rFonts w:ascii="Times New Roman" w:eastAsia="Times New Roman" w:hAnsi="Times New Roman" w:cs="Times New Roman"/>
          <w:b/>
          <w:sz w:val="28"/>
          <w:szCs w:val="28"/>
          <w:lang w:eastAsia="ru-RU"/>
        </w:rPr>
      </w:pPr>
    </w:p>
    <w:p w:rsidR="009268FD" w:rsidRPr="009268FD" w:rsidRDefault="009268FD" w:rsidP="009268FD">
      <w:pPr>
        <w:spacing w:after="0"/>
        <w:jc w:val="both"/>
        <w:rPr>
          <w:rFonts w:ascii="Times New Roman" w:eastAsia="Times New Roman" w:hAnsi="Times New Roman" w:cs="Times New Roman"/>
          <w:b/>
          <w:bCs/>
          <w:kern w:val="28"/>
          <w:sz w:val="28"/>
          <w:szCs w:val="28"/>
        </w:rPr>
      </w:pPr>
      <w:r w:rsidRPr="009268FD">
        <w:rPr>
          <w:rFonts w:ascii="Times New Roman" w:eastAsia="Times New Roman" w:hAnsi="Times New Roman" w:cs="Times New Roman"/>
          <w:bCs/>
          <w:i/>
          <w:sz w:val="28"/>
          <w:szCs w:val="28"/>
          <w:lang w:eastAsia="ru-RU"/>
        </w:rPr>
        <w:t xml:space="preserve">3.1 </w:t>
      </w:r>
      <w:r w:rsidRPr="009268FD">
        <w:rPr>
          <w:rFonts w:ascii="Times New Roman" w:eastAsia="Times New Roman" w:hAnsi="Times New Roman" w:cs="Times New Roman"/>
          <w:b/>
          <w:bCs/>
          <w:snapToGrid w:val="0"/>
          <w:sz w:val="28"/>
          <w:szCs w:val="28"/>
        </w:rPr>
        <w:t>Адаптация образовательных программ и учебно-методическое обеспечение образовательного процесса для инвалидов и лиц с ОВЗ</w:t>
      </w:r>
    </w:p>
    <w:p w:rsidR="009268FD" w:rsidRPr="009268FD" w:rsidRDefault="009268FD" w:rsidP="009268FD">
      <w:pPr>
        <w:spacing w:after="0" w:line="240" w:lineRule="auto"/>
        <w:jc w:val="both"/>
        <w:rPr>
          <w:rFonts w:ascii="Times New Roman" w:eastAsia="Times New Roman" w:hAnsi="Times New Roman" w:cs="Times New Roman"/>
          <w:b/>
          <w:i/>
          <w:sz w:val="28"/>
          <w:szCs w:val="28"/>
          <w:lang w:eastAsia="ru-RU"/>
        </w:rPr>
      </w:pPr>
      <w:r w:rsidRPr="009268FD">
        <w:rPr>
          <w:rFonts w:ascii="Times New Roman" w:eastAsia="Times New Roman" w:hAnsi="Times New Roman" w:cs="Times New Roman"/>
          <w:snapToGrid w:val="0"/>
          <w:sz w:val="28"/>
          <w:szCs w:val="28"/>
        </w:rPr>
        <w:t xml:space="preserve"> </w:t>
      </w:r>
      <w:r w:rsidRPr="009268FD">
        <w:rPr>
          <w:rFonts w:ascii="Times New Roman" w:eastAsia="Times New Roman" w:hAnsi="Times New Roman" w:cs="Times New Roman"/>
          <w:b/>
          <w:snapToGrid w:val="0"/>
          <w:sz w:val="28"/>
          <w:szCs w:val="28"/>
        </w:rPr>
        <w:t xml:space="preserve">Технологии обучения инвалидов и </w:t>
      </w:r>
      <w:proofErr w:type="gramStart"/>
      <w:r w:rsidRPr="009268FD">
        <w:rPr>
          <w:rFonts w:ascii="Times New Roman" w:eastAsia="Times New Roman" w:hAnsi="Times New Roman" w:cs="Times New Roman"/>
          <w:b/>
          <w:snapToGrid w:val="0"/>
          <w:sz w:val="28"/>
          <w:szCs w:val="28"/>
        </w:rPr>
        <w:t>лиц  с</w:t>
      </w:r>
      <w:proofErr w:type="gramEnd"/>
      <w:r w:rsidRPr="009268FD">
        <w:rPr>
          <w:rFonts w:ascii="Times New Roman" w:eastAsia="Times New Roman" w:hAnsi="Times New Roman" w:cs="Times New Roman"/>
          <w:b/>
          <w:snapToGrid w:val="0"/>
          <w:sz w:val="28"/>
          <w:szCs w:val="28"/>
        </w:rPr>
        <w:t xml:space="preserve"> ОВЗ в системе общего, профессионального и высшего образования</w:t>
      </w:r>
      <w:r w:rsidRPr="009268FD">
        <w:rPr>
          <w:rFonts w:ascii="Times New Roman" w:eastAsia="Times New Roman" w:hAnsi="Times New Roman" w:cs="Times New Roman"/>
          <w:b/>
          <w:i/>
          <w:sz w:val="28"/>
          <w:szCs w:val="28"/>
          <w:lang w:eastAsia="ru-RU"/>
        </w:rPr>
        <w:t xml:space="preserve"> </w:t>
      </w:r>
    </w:p>
    <w:p w:rsidR="009268FD" w:rsidRPr="009268FD" w:rsidRDefault="009268FD" w:rsidP="009268FD">
      <w:pPr>
        <w:spacing w:after="0" w:line="240" w:lineRule="auto"/>
        <w:ind w:firstLine="539"/>
        <w:jc w:val="both"/>
        <w:rPr>
          <w:rFonts w:ascii="Times New Roman" w:eastAsia="Times New Roman" w:hAnsi="Times New Roman" w:cs="Times New Roman"/>
          <w:sz w:val="28"/>
          <w:szCs w:val="28"/>
          <w:lang w:eastAsia="ru-RU"/>
        </w:rPr>
      </w:pPr>
      <w:r w:rsidRPr="009268FD">
        <w:rPr>
          <w:rFonts w:ascii="Times New Roman" w:eastAsia="Times New Roman" w:hAnsi="Times New Roman" w:cs="Times New Roman"/>
          <w:sz w:val="28"/>
          <w:szCs w:val="28"/>
          <w:lang w:eastAsia="ru-RU"/>
        </w:rPr>
        <w:t xml:space="preserve">Современные образовательные программы и учебные пособия. Критерии оценки адекватности учебных материалов для каждого конкретного обучающегося: зрительная насыщенность, размер шрифта, распознаваемость образов, уровень содержательной сложности, эмоциональная составляющая и др. Выбор адекватных учебных материалов для обучения слушателей в инклюзивной практике. Адаптация учебных материалов для работы с обучающимися, имеющими различные нарушения. </w:t>
      </w:r>
    </w:p>
    <w:p w:rsidR="009268FD" w:rsidRPr="009268FD" w:rsidRDefault="009268FD" w:rsidP="009268FD">
      <w:pPr>
        <w:spacing w:after="0" w:line="240" w:lineRule="auto"/>
        <w:jc w:val="both"/>
        <w:rPr>
          <w:rFonts w:ascii="Times New Roman" w:eastAsia="Times New Roman" w:hAnsi="Times New Roman" w:cs="Times New Roman"/>
          <w:sz w:val="28"/>
          <w:szCs w:val="28"/>
          <w:lang w:eastAsia="ru-RU"/>
        </w:rPr>
      </w:pPr>
      <w:r w:rsidRPr="009268FD">
        <w:rPr>
          <w:rFonts w:ascii="Times New Roman" w:eastAsia="Times New Roman" w:hAnsi="Times New Roman" w:cs="Times New Roman"/>
          <w:sz w:val="28"/>
          <w:szCs w:val="28"/>
          <w:lang w:eastAsia="ru-RU"/>
        </w:rPr>
        <w:t xml:space="preserve">    Цели, задачи и содержание психологической </w:t>
      </w:r>
      <w:proofErr w:type="gramStart"/>
      <w:r w:rsidRPr="009268FD">
        <w:rPr>
          <w:rFonts w:ascii="Times New Roman" w:eastAsia="Times New Roman" w:hAnsi="Times New Roman" w:cs="Times New Roman"/>
          <w:sz w:val="28"/>
          <w:szCs w:val="28"/>
          <w:lang w:eastAsia="ru-RU"/>
        </w:rPr>
        <w:t>поддержки  специалистов</w:t>
      </w:r>
      <w:proofErr w:type="gramEnd"/>
      <w:r w:rsidRPr="009268FD">
        <w:rPr>
          <w:rFonts w:ascii="Times New Roman" w:eastAsia="Times New Roman" w:hAnsi="Times New Roman" w:cs="Times New Roman"/>
          <w:sz w:val="28"/>
          <w:szCs w:val="28"/>
          <w:lang w:eastAsia="ru-RU"/>
        </w:rPr>
        <w:t xml:space="preserve"> сопровождения преподавателя. </w:t>
      </w:r>
    </w:p>
    <w:p w:rsidR="009268FD" w:rsidRPr="009268FD" w:rsidRDefault="009268FD" w:rsidP="009268FD">
      <w:pPr>
        <w:spacing w:after="0" w:line="240" w:lineRule="auto"/>
        <w:jc w:val="both"/>
        <w:rPr>
          <w:rFonts w:ascii="Times New Roman" w:eastAsia="Times New Roman" w:hAnsi="Times New Roman" w:cs="Times New Roman"/>
          <w:sz w:val="28"/>
          <w:szCs w:val="28"/>
          <w:lang w:eastAsia="ru-RU"/>
        </w:rPr>
      </w:pPr>
      <w:r w:rsidRPr="009268FD">
        <w:rPr>
          <w:rFonts w:ascii="Times New Roman" w:eastAsia="Times New Roman" w:hAnsi="Times New Roman" w:cs="Times New Roman"/>
          <w:sz w:val="28"/>
          <w:szCs w:val="28"/>
          <w:lang w:eastAsia="ru-RU"/>
        </w:rPr>
        <w:t xml:space="preserve"> Методическая </w:t>
      </w:r>
      <w:proofErr w:type="gramStart"/>
      <w:r w:rsidRPr="009268FD">
        <w:rPr>
          <w:rFonts w:ascii="Times New Roman" w:eastAsia="Times New Roman" w:hAnsi="Times New Roman" w:cs="Times New Roman"/>
          <w:sz w:val="28"/>
          <w:szCs w:val="28"/>
          <w:lang w:eastAsia="ru-RU"/>
        </w:rPr>
        <w:t>поддержка  преподавателя</w:t>
      </w:r>
      <w:proofErr w:type="gramEnd"/>
      <w:r w:rsidRPr="009268FD">
        <w:rPr>
          <w:rFonts w:ascii="Times New Roman" w:eastAsia="Times New Roman" w:hAnsi="Times New Roman" w:cs="Times New Roman"/>
          <w:sz w:val="28"/>
          <w:szCs w:val="28"/>
          <w:lang w:eastAsia="ru-RU"/>
        </w:rPr>
        <w:t xml:space="preserve">  в инклюзивном образовани</w:t>
      </w:r>
      <w:r w:rsidRPr="009268FD">
        <w:rPr>
          <w:rFonts w:ascii="Times New Roman" w:eastAsia="Times New Roman" w:hAnsi="Times New Roman" w:cs="Times New Roman"/>
          <w:b/>
          <w:i/>
          <w:sz w:val="28"/>
          <w:szCs w:val="28"/>
          <w:lang w:eastAsia="ru-RU"/>
        </w:rPr>
        <w:t xml:space="preserve">и. </w:t>
      </w:r>
      <w:r w:rsidRPr="009268FD">
        <w:rPr>
          <w:rFonts w:ascii="Times New Roman" w:eastAsia="Times New Roman" w:hAnsi="Times New Roman" w:cs="Times New Roman"/>
          <w:sz w:val="28"/>
          <w:szCs w:val="28"/>
          <w:lang w:eastAsia="ru-RU"/>
        </w:rPr>
        <w:t xml:space="preserve">Программно-методическое обеспечение работы преподавателя инклюзивного класса. Возможности использования программ специального (коррекционного) образования при планировании индивидуальных </w:t>
      </w:r>
      <w:proofErr w:type="gramStart"/>
      <w:r w:rsidRPr="009268FD">
        <w:rPr>
          <w:rFonts w:ascii="Times New Roman" w:eastAsia="Times New Roman" w:hAnsi="Times New Roman" w:cs="Times New Roman"/>
          <w:sz w:val="28"/>
          <w:szCs w:val="28"/>
          <w:lang w:eastAsia="ru-RU"/>
        </w:rPr>
        <w:t>адаптированных  программ</w:t>
      </w:r>
      <w:proofErr w:type="gramEnd"/>
      <w:r w:rsidRPr="009268FD">
        <w:rPr>
          <w:rFonts w:ascii="Times New Roman" w:eastAsia="Times New Roman" w:hAnsi="Times New Roman" w:cs="Times New Roman"/>
          <w:sz w:val="28"/>
          <w:szCs w:val="28"/>
          <w:lang w:eastAsia="ru-RU"/>
        </w:rPr>
        <w:t>.</w:t>
      </w:r>
    </w:p>
    <w:p w:rsidR="009268FD" w:rsidRPr="009268FD" w:rsidRDefault="009268FD" w:rsidP="009268FD">
      <w:pPr>
        <w:tabs>
          <w:tab w:val="left" w:pos="0"/>
        </w:tabs>
        <w:spacing w:after="0" w:line="240" w:lineRule="auto"/>
        <w:jc w:val="both"/>
        <w:rPr>
          <w:rFonts w:ascii="Times New Roman" w:eastAsia="Times New Roman" w:hAnsi="Times New Roman" w:cs="Times New Roman"/>
          <w:sz w:val="28"/>
          <w:szCs w:val="28"/>
          <w:lang w:eastAsia="ru-RU"/>
        </w:rPr>
      </w:pPr>
      <w:r w:rsidRPr="009268FD">
        <w:rPr>
          <w:rFonts w:ascii="Times New Roman" w:eastAsia="Times New Roman" w:hAnsi="Times New Roman" w:cs="Times New Roman"/>
          <w:sz w:val="28"/>
          <w:szCs w:val="28"/>
          <w:lang w:eastAsia="ru-RU"/>
        </w:rPr>
        <w:t xml:space="preserve">     Формы организации учебной деятельности, способствующие формированию компетенций обучающихся. Условия использования и реализация на практике фронтальной, индивидуализированной, групповой и парной работы на занятии в инклюзивной группе.</w:t>
      </w:r>
    </w:p>
    <w:p w:rsidR="009268FD" w:rsidRPr="009268FD" w:rsidRDefault="009268FD" w:rsidP="009268FD">
      <w:pPr>
        <w:tabs>
          <w:tab w:val="left" w:pos="0"/>
        </w:tabs>
        <w:spacing w:after="0" w:line="240" w:lineRule="auto"/>
        <w:jc w:val="both"/>
        <w:rPr>
          <w:rFonts w:ascii="Times New Roman" w:eastAsia="Times New Roman" w:hAnsi="Times New Roman" w:cs="Times New Roman"/>
          <w:sz w:val="28"/>
          <w:szCs w:val="28"/>
          <w:lang w:eastAsia="ru-RU"/>
        </w:rPr>
      </w:pPr>
      <w:r w:rsidRPr="009268FD">
        <w:rPr>
          <w:rFonts w:ascii="Times New Roman" w:eastAsia="Times New Roman" w:hAnsi="Times New Roman" w:cs="Times New Roman"/>
          <w:sz w:val="28"/>
          <w:szCs w:val="28"/>
          <w:lang w:eastAsia="ru-RU"/>
        </w:rPr>
        <w:lastRenderedPageBreak/>
        <w:t xml:space="preserve">     Формирование образовательных, социальных и коммуникативных компетенций. </w:t>
      </w:r>
      <w:proofErr w:type="gramStart"/>
      <w:r w:rsidRPr="009268FD">
        <w:rPr>
          <w:rFonts w:ascii="Times New Roman" w:eastAsia="Times New Roman" w:hAnsi="Times New Roman" w:cs="Times New Roman"/>
          <w:sz w:val="28"/>
          <w:szCs w:val="28"/>
          <w:lang w:eastAsia="ru-RU"/>
        </w:rPr>
        <w:t>Задачи и условия организации проектной и исследовательской деятельности</w:t>
      </w:r>
      <w:proofErr w:type="gramEnd"/>
      <w:r w:rsidRPr="009268FD">
        <w:rPr>
          <w:rFonts w:ascii="Times New Roman" w:eastAsia="Times New Roman" w:hAnsi="Times New Roman" w:cs="Times New Roman"/>
          <w:sz w:val="28"/>
          <w:szCs w:val="28"/>
          <w:lang w:eastAsia="ru-RU"/>
        </w:rPr>
        <w:t xml:space="preserve"> обучающихся на занятии.</w:t>
      </w:r>
    </w:p>
    <w:p w:rsidR="009268FD" w:rsidRPr="009268FD" w:rsidRDefault="009268FD" w:rsidP="009268FD">
      <w:pPr>
        <w:tabs>
          <w:tab w:val="left" w:pos="0"/>
        </w:tabs>
        <w:spacing w:after="0" w:line="240" w:lineRule="auto"/>
        <w:jc w:val="both"/>
        <w:rPr>
          <w:rFonts w:ascii="Times New Roman" w:eastAsia="Times New Roman" w:hAnsi="Times New Roman" w:cs="Times New Roman"/>
          <w:sz w:val="28"/>
          <w:szCs w:val="28"/>
          <w:lang w:eastAsia="ru-RU"/>
        </w:rPr>
      </w:pPr>
      <w:r w:rsidRPr="009268FD">
        <w:rPr>
          <w:rFonts w:ascii="Times New Roman" w:eastAsia="Times New Roman" w:hAnsi="Times New Roman" w:cs="Times New Roman"/>
          <w:sz w:val="28"/>
          <w:szCs w:val="28"/>
          <w:lang w:eastAsia="ru-RU"/>
        </w:rPr>
        <w:t xml:space="preserve">     Система оценивания результатов учебной деятельности обучающихся </w:t>
      </w:r>
      <w:proofErr w:type="gramStart"/>
      <w:r w:rsidRPr="009268FD">
        <w:rPr>
          <w:rFonts w:ascii="Times New Roman" w:eastAsia="Times New Roman" w:hAnsi="Times New Roman" w:cs="Times New Roman"/>
          <w:sz w:val="28"/>
          <w:szCs w:val="28"/>
          <w:lang w:eastAsia="ru-RU"/>
        </w:rPr>
        <w:t>в инклюзивном группе</w:t>
      </w:r>
      <w:proofErr w:type="gramEnd"/>
      <w:r w:rsidRPr="009268FD">
        <w:rPr>
          <w:rFonts w:ascii="Times New Roman" w:eastAsia="Times New Roman" w:hAnsi="Times New Roman" w:cs="Times New Roman"/>
          <w:sz w:val="28"/>
          <w:szCs w:val="28"/>
          <w:lang w:eastAsia="ru-RU"/>
        </w:rPr>
        <w:t xml:space="preserve">. Краткий анализ и оценка эффективности традиционных систем оценивания результатов учебной деятельности в условиях развития инклюзивной практики. Использование методик комплексного оценивания достижений учащихся в инклюзивной практике: портфолио, профиль умений, карта успеха и др. </w:t>
      </w:r>
    </w:p>
    <w:p w:rsidR="009268FD" w:rsidRPr="009268FD" w:rsidRDefault="009268FD" w:rsidP="009268FD">
      <w:pPr>
        <w:tabs>
          <w:tab w:val="left" w:pos="0"/>
          <w:tab w:val="left" w:pos="867"/>
        </w:tabs>
        <w:spacing w:after="0" w:line="240" w:lineRule="auto"/>
        <w:ind w:firstLine="540"/>
        <w:jc w:val="both"/>
        <w:rPr>
          <w:rFonts w:ascii="Times New Roman" w:eastAsia="Times New Roman" w:hAnsi="Times New Roman" w:cs="Times New Roman"/>
          <w:b/>
          <w:i/>
          <w:sz w:val="28"/>
          <w:szCs w:val="28"/>
          <w:lang w:eastAsia="ru-RU"/>
        </w:rPr>
      </w:pPr>
      <w:r w:rsidRPr="009268FD">
        <w:rPr>
          <w:rFonts w:ascii="Times New Roman" w:eastAsia="Times New Roman" w:hAnsi="Times New Roman" w:cs="Times New Roman"/>
          <w:b/>
          <w:i/>
          <w:sz w:val="28"/>
          <w:szCs w:val="28"/>
          <w:lang w:eastAsia="ru-RU"/>
        </w:rPr>
        <w:t>Вопросы и задания для самостоятельной работы:</w:t>
      </w:r>
    </w:p>
    <w:p w:rsidR="009268FD" w:rsidRPr="009268FD" w:rsidRDefault="009268FD" w:rsidP="00746F3B">
      <w:pPr>
        <w:numPr>
          <w:ilvl w:val="0"/>
          <w:numId w:val="47"/>
        </w:numPr>
        <w:spacing w:after="0" w:line="240" w:lineRule="auto"/>
        <w:ind w:left="896" w:hanging="357"/>
        <w:jc w:val="both"/>
        <w:rPr>
          <w:rFonts w:ascii="Times New Roman" w:eastAsia="Times New Roman" w:hAnsi="Times New Roman" w:cs="Times New Roman"/>
          <w:sz w:val="28"/>
          <w:szCs w:val="28"/>
          <w:lang w:eastAsia="ru-RU"/>
        </w:rPr>
      </w:pPr>
      <w:r w:rsidRPr="009268FD">
        <w:rPr>
          <w:rFonts w:ascii="Times New Roman" w:eastAsia="Times New Roman" w:hAnsi="Times New Roman" w:cs="Times New Roman"/>
          <w:sz w:val="28"/>
          <w:szCs w:val="28"/>
          <w:lang w:eastAsia="ru-RU"/>
        </w:rPr>
        <w:t>Какая система оценки результатов учебной деятельности учащихся в инклюзивной группе представляется вам наиболее эффективной и щадящей? Обоснуйте свое мнение.</w:t>
      </w:r>
    </w:p>
    <w:p w:rsidR="009268FD" w:rsidRPr="009268FD" w:rsidRDefault="009268FD" w:rsidP="00746F3B">
      <w:pPr>
        <w:numPr>
          <w:ilvl w:val="0"/>
          <w:numId w:val="47"/>
        </w:numPr>
        <w:spacing w:after="0" w:line="240" w:lineRule="auto"/>
        <w:ind w:left="896" w:hanging="357"/>
        <w:jc w:val="both"/>
        <w:rPr>
          <w:rFonts w:ascii="Times New Roman" w:eastAsia="Times New Roman" w:hAnsi="Times New Roman" w:cs="Times New Roman"/>
          <w:sz w:val="28"/>
          <w:szCs w:val="28"/>
          <w:lang w:eastAsia="ru-RU"/>
        </w:rPr>
      </w:pPr>
      <w:r w:rsidRPr="009268FD">
        <w:rPr>
          <w:rFonts w:ascii="Times New Roman" w:eastAsia="Times New Roman" w:hAnsi="Times New Roman" w:cs="Times New Roman"/>
          <w:sz w:val="28"/>
          <w:szCs w:val="28"/>
          <w:lang w:eastAsia="ru-RU"/>
        </w:rPr>
        <w:t>Опишите алгоритм использования той или иной методики комплексного оценивания достижений учащихся в инклюзивной группе.</w:t>
      </w:r>
    </w:p>
    <w:p w:rsidR="009268FD" w:rsidRPr="009268FD" w:rsidRDefault="009268FD" w:rsidP="009268FD">
      <w:pPr>
        <w:spacing w:after="0" w:line="240" w:lineRule="auto"/>
        <w:ind w:left="896"/>
        <w:jc w:val="both"/>
        <w:rPr>
          <w:rFonts w:ascii="Times New Roman" w:eastAsia="Times New Roman" w:hAnsi="Times New Roman" w:cs="Times New Roman"/>
          <w:sz w:val="28"/>
          <w:szCs w:val="28"/>
          <w:lang w:eastAsia="ru-RU"/>
        </w:rPr>
      </w:pPr>
    </w:p>
    <w:p w:rsidR="009268FD" w:rsidRPr="009268FD" w:rsidRDefault="009268FD" w:rsidP="009268FD">
      <w:pPr>
        <w:spacing w:after="0" w:line="240" w:lineRule="auto"/>
        <w:jc w:val="both"/>
        <w:rPr>
          <w:rFonts w:ascii="Times New Roman" w:eastAsia="Times New Roman" w:hAnsi="Times New Roman" w:cs="Times New Roman"/>
          <w:snapToGrid w:val="0"/>
          <w:sz w:val="24"/>
          <w:szCs w:val="24"/>
        </w:rPr>
      </w:pPr>
      <w:r w:rsidRPr="009268FD">
        <w:rPr>
          <w:rFonts w:ascii="Times New Roman" w:eastAsia="Times New Roman" w:hAnsi="Times New Roman" w:cs="Times New Roman"/>
          <w:b/>
          <w:snapToGrid w:val="0"/>
          <w:sz w:val="28"/>
          <w:szCs w:val="28"/>
        </w:rPr>
        <w:t>3.</w:t>
      </w:r>
      <w:proofErr w:type="gramStart"/>
      <w:r w:rsidRPr="009268FD">
        <w:rPr>
          <w:rFonts w:ascii="Times New Roman" w:eastAsia="Times New Roman" w:hAnsi="Times New Roman" w:cs="Times New Roman"/>
          <w:b/>
          <w:snapToGrid w:val="0"/>
          <w:sz w:val="28"/>
          <w:szCs w:val="28"/>
        </w:rPr>
        <w:t>2.Подходы</w:t>
      </w:r>
      <w:proofErr w:type="gramEnd"/>
      <w:r w:rsidRPr="009268FD">
        <w:rPr>
          <w:rFonts w:ascii="Times New Roman" w:eastAsia="Times New Roman" w:hAnsi="Times New Roman" w:cs="Times New Roman"/>
          <w:b/>
          <w:snapToGrid w:val="0"/>
          <w:sz w:val="28"/>
          <w:szCs w:val="28"/>
        </w:rPr>
        <w:t xml:space="preserve"> к разработке учебных материалов при обучении инвалидов и лиц с ОВЗ по зрению</w:t>
      </w:r>
      <w:r w:rsidRPr="009268FD">
        <w:rPr>
          <w:rFonts w:ascii="Times New Roman" w:eastAsia="Times New Roman" w:hAnsi="Times New Roman" w:cs="Times New Roman"/>
          <w:snapToGrid w:val="0"/>
          <w:sz w:val="24"/>
          <w:szCs w:val="24"/>
        </w:rPr>
        <w:t xml:space="preserve"> </w:t>
      </w:r>
    </w:p>
    <w:p w:rsidR="009268FD" w:rsidRPr="009268FD" w:rsidRDefault="009268FD" w:rsidP="009268FD">
      <w:pPr>
        <w:spacing w:after="0" w:line="240" w:lineRule="auto"/>
        <w:jc w:val="both"/>
        <w:rPr>
          <w:rFonts w:ascii="Times New Roman" w:eastAsia="Times New Roman" w:hAnsi="Times New Roman" w:cs="Times New Roman"/>
          <w:sz w:val="28"/>
          <w:szCs w:val="28"/>
          <w:lang w:eastAsia="ru-RU"/>
        </w:rPr>
      </w:pPr>
      <w:r w:rsidRPr="009268FD">
        <w:rPr>
          <w:rFonts w:ascii="Times New Roman" w:eastAsia="Times New Roman" w:hAnsi="Times New Roman" w:cs="Times New Roman"/>
          <w:i/>
          <w:sz w:val="28"/>
          <w:szCs w:val="28"/>
          <w:lang w:eastAsia="ru-RU"/>
        </w:rPr>
        <w:t xml:space="preserve">    </w:t>
      </w:r>
      <w:r w:rsidRPr="009268FD">
        <w:rPr>
          <w:rFonts w:ascii="Times New Roman" w:eastAsia="Times New Roman" w:hAnsi="Times New Roman" w:cs="Times New Roman"/>
          <w:sz w:val="28"/>
          <w:szCs w:val="28"/>
          <w:lang w:eastAsia="ru-RU"/>
        </w:rPr>
        <w:t>Педагогическая диагностика компетенций слушателя с ОВЗ.Цель, содержание и формы проведения педагогической диагностики. Организация педагогической диагностики в рамках компетентностного и деятельностного подходов. Содержание и технология оценки сформированности личностных, познавательных, регулятивных, коммуникативных универсальных учебных действий. Постановка учителем целей и задач в работе с учащимися с ОВЗ в зависимости от результатов диагностики. Педагогическое представление на учащегося для обсуждения на ПМПк.</w:t>
      </w:r>
    </w:p>
    <w:p w:rsidR="009268FD" w:rsidRPr="009268FD" w:rsidRDefault="009268FD" w:rsidP="009268FD">
      <w:pPr>
        <w:tabs>
          <w:tab w:val="left" w:pos="867"/>
        </w:tabs>
        <w:spacing w:after="0" w:line="240" w:lineRule="auto"/>
        <w:jc w:val="both"/>
        <w:rPr>
          <w:rFonts w:ascii="Times New Roman" w:eastAsia="Times New Roman" w:hAnsi="Times New Roman" w:cs="Times New Roman"/>
          <w:b/>
          <w:i/>
          <w:sz w:val="28"/>
          <w:szCs w:val="28"/>
          <w:lang w:eastAsia="ru-RU"/>
        </w:rPr>
      </w:pPr>
    </w:p>
    <w:p w:rsidR="009268FD" w:rsidRPr="009268FD" w:rsidRDefault="009268FD" w:rsidP="009268FD">
      <w:pPr>
        <w:tabs>
          <w:tab w:val="left" w:pos="867"/>
        </w:tabs>
        <w:spacing w:after="0" w:line="240" w:lineRule="auto"/>
        <w:jc w:val="both"/>
        <w:rPr>
          <w:rFonts w:ascii="Times New Roman" w:eastAsia="Times New Roman" w:hAnsi="Times New Roman" w:cs="Times New Roman"/>
          <w:sz w:val="28"/>
          <w:szCs w:val="28"/>
          <w:lang w:eastAsia="ru-RU"/>
        </w:rPr>
      </w:pPr>
      <w:r w:rsidRPr="009268FD">
        <w:rPr>
          <w:rFonts w:ascii="Times New Roman" w:eastAsia="Times New Roman" w:hAnsi="Times New Roman" w:cs="Times New Roman"/>
          <w:b/>
          <w:i/>
          <w:sz w:val="28"/>
          <w:szCs w:val="28"/>
          <w:lang w:eastAsia="ru-RU"/>
        </w:rPr>
        <w:t xml:space="preserve">      </w:t>
      </w:r>
      <w:r w:rsidRPr="009268FD">
        <w:rPr>
          <w:rFonts w:ascii="Times New Roman" w:eastAsia="Times New Roman" w:hAnsi="Times New Roman" w:cs="Times New Roman"/>
          <w:sz w:val="28"/>
          <w:szCs w:val="28"/>
          <w:lang w:eastAsia="ru-RU"/>
        </w:rPr>
        <w:t>Составление и условия реализации индивидуального образовательного плана.</w:t>
      </w:r>
    </w:p>
    <w:p w:rsidR="009268FD" w:rsidRPr="009268FD" w:rsidRDefault="009268FD" w:rsidP="009268FD">
      <w:pPr>
        <w:tabs>
          <w:tab w:val="left" w:pos="867"/>
        </w:tabs>
        <w:spacing w:after="0" w:line="240" w:lineRule="auto"/>
        <w:jc w:val="both"/>
        <w:rPr>
          <w:rFonts w:ascii="Times New Roman" w:eastAsia="Times New Roman" w:hAnsi="Times New Roman" w:cs="Times New Roman"/>
          <w:sz w:val="28"/>
          <w:szCs w:val="28"/>
          <w:lang w:eastAsia="ru-RU"/>
        </w:rPr>
      </w:pPr>
      <w:r w:rsidRPr="009268FD">
        <w:rPr>
          <w:rFonts w:ascii="Times New Roman" w:eastAsia="Times New Roman" w:hAnsi="Times New Roman" w:cs="Times New Roman"/>
          <w:sz w:val="28"/>
          <w:szCs w:val="28"/>
          <w:lang w:eastAsia="ru-RU"/>
        </w:rPr>
        <w:t xml:space="preserve">Индивидуальный образовательный план как основной документ сопровождения образовательного маршрута </w:t>
      </w:r>
      <w:proofErr w:type="gramStart"/>
      <w:r w:rsidRPr="009268FD">
        <w:rPr>
          <w:rFonts w:ascii="Times New Roman" w:eastAsia="Times New Roman" w:hAnsi="Times New Roman" w:cs="Times New Roman"/>
          <w:sz w:val="28"/>
          <w:szCs w:val="28"/>
          <w:lang w:eastAsia="ru-RU"/>
        </w:rPr>
        <w:t>обучающегося  в</w:t>
      </w:r>
      <w:proofErr w:type="gramEnd"/>
      <w:r w:rsidRPr="009268FD">
        <w:rPr>
          <w:rFonts w:ascii="Times New Roman" w:eastAsia="Times New Roman" w:hAnsi="Times New Roman" w:cs="Times New Roman"/>
          <w:sz w:val="28"/>
          <w:szCs w:val="28"/>
          <w:lang w:eastAsia="ru-RU"/>
        </w:rPr>
        <w:t xml:space="preserve"> рамках </w:t>
      </w:r>
      <w:r w:rsidRPr="009268FD">
        <w:rPr>
          <w:rFonts w:ascii="Times New Roman" w:eastAsia="Times New Roman" w:hAnsi="Times New Roman" w:cs="Times New Roman"/>
          <w:bCs/>
          <w:sz w:val="28"/>
          <w:szCs w:val="28"/>
          <w:lang w:eastAsia="ru-RU"/>
        </w:rPr>
        <w:t>образовательных организаций общего, среднего профессионального и высшего образования</w:t>
      </w:r>
      <w:r w:rsidRPr="009268FD">
        <w:rPr>
          <w:rFonts w:ascii="Times New Roman" w:eastAsia="Times New Roman" w:hAnsi="Times New Roman" w:cs="Times New Roman"/>
          <w:sz w:val="28"/>
          <w:szCs w:val="28"/>
          <w:lang w:eastAsia="ru-RU"/>
        </w:rPr>
        <w:t xml:space="preserve">. Форма и алгоритм разработки индивидуального образовательного плана (ИОП). Преподаватель – ведущий специалист, организующий освоение обучающегося с ОВЗ образовательной программы. </w:t>
      </w:r>
    </w:p>
    <w:p w:rsidR="009268FD" w:rsidRPr="009268FD" w:rsidRDefault="009268FD" w:rsidP="009268FD">
      <w:pPr>
        <w:spacing w:after="0" w:line="240" w:lineRule="auto"/>
        <w:jc w:val="both"/>
        <w:rPr>
          <w:rFonts w:ascii="Times New Roman" w:eastAsia="Times New Roman" w:hAnsi="Times New Roman" w:cs="Times New Roman"/>
          <w:b/>
          <w:i/>
          <w:sz w:val="28"/>
          <w:szCs w:val="28"/>
          <w:lang w:eastAsia="ru-RU"/>
        </w:rPr>
      </w:pPr>
    </w:p>
    <w:p w:rsidR="009268FD" w:rsidRPr="009268FD" w:rsidRDefault="009268FD" w:rsidP="009268FD">
      <w:pPr>
        <w:spacing w:after="0" w:line="240" w:lineRule="auto"/>
        <w:jc w:val="both"/>
        <w:rPr>
          <w:rFonts w:ascii="Times New Roman" w:eastAsia="Times New Roman" w:hAnsi="Times New Roman" w:cs="Times New Roman"/>
          <w:b/>
          <w:i/>
          <w:sz w:val="28"/>
          <w:szCs w:val="28"/>
          <w:lang w:eastAsia="ru-RU"/>
        </w:rPr>
      </w:pPr>
      <w:r w:rsidRPr="009268FD">
        <w:rPr>
          <w:rFonts w:ascii="Times New Roman" w:eastAsia="Times New Roman" w:hAnsi="Times New Roman" w:cs="Times New Roman"/>
          <w:sz w:val="28"/>
          <w:szCs w:val="28"/>
          <w:lang w:eastAsia="ru-RU"/>
        </w:rPr>
        <w:t xml:space="preserve">        Организация учебно-воспитательного процесса </w:t>
      </w:r>
      <w:proofErr w:type="gramStart"/>
      <w:r w:rsidRPr="009268FD">
        <w:rPr>
          <w:rFonts w:ascii="Times New Roman" w:eastAsia="Times New Roman" w:hAnsi="Times New Roman" w:cs="Times New Roman"/>
          <w:sz w:val="28"/>
          <w:szCs w:val="28"/>
          <w:lang w:eastAsia="ru-RU"/>
        </w:rPr>
        <w:t>в инклюзивном группе</w:t>
      </w:r>
      <w:proofErr w:type="gramEnd"/>
      <w:r w:rsidRPr="009268FD">
        <w:rPr>
          <w:rFonts w:ascii="Times New Roman" w:eastAsia="Times New Roman" w:hAnsi="Times New Roman" w:cs="Times New Roman"/>
          <w:b/>
          <w:i/>
          <w:sz w:val="28"/>
          <w:szCs w:val="28"/>
          <w:lang w:eastAsia="ru-RU"/>
        </w:rPr>
        <w:t xml:space="preserve">. </w:t>
      </w:r>
    </w:p>
    <w:p w:rsidR="009268FD" w:rsidRPr="009268FD" w:rsidRDefault="009268FD" w:rsidP="009268FD">
      <w:pPr>
        <w:spacing w:after="0" w:line="240" w:lineRule="auto"/>
        <w:jc w:val="both"/>
        <w:rPr>
          <w:rFonts w:ascii="Times New Roman" w:eastAsia="Times New Roman" w:hAnsi="Times New Roman" w:cs="Times New Roman"/>
          <w:sz w:val="28"/>
          <w:szCs w:val="28"/>
          <w:lang w:eastAsia="ru-RU"/>
        </w:rPr>
      </w:pPr>
      <w:r w:rsidRPr="009268FD">
        <w:rPr>
          <w:rFonts w:ascii="Times New Roman" w:eastAsia="Times New Roman" w:hAnsi="Times New Roman" w:cs="Times New Roman"/>
          <w:sz w:val="28"/>
          <w:szCs w:val="28"/>
          <w:lang w:eastAsia="ru-RU"/>
        </w:rPr>
        <w:t xml:space="preserve"> Использование принципов деятельностного и компетентностного подходов в развитии инклюзивной практики. Общие принципы и подходы к организации учебно-воспитательного процесса </w:t>
      </w:r>
      <w:proofErr w:type="gramStart"/>
      <w:r w:rsidRPr="009268FD">
        <w:rPr>
          <w:rFonts w:ascii="Times New Roman" w:eastAsia="Times New Roman" w:hAnsi="Times New Roman" w:cs="Times New Roman"/>
          <w:sz w:val="28"/>
          <w:szCs w:val="28"/>
          <w:lang w:eastAsia="ru-RU"/>
        </w:rPr>
        <w:t>в инклюзивном группе</w:t>
      </w:r>
      <w:proofErr w:type="gramEnd"/>
      <w:r w:rsidRPr="009268FD">
        <w:rPr>
          <w:rFonts w:ascii="Times New Roman" w:eastAsia="Times New Roman" w:hAnsi="Times New Roman" w:cs="Times New Roman"/>
          <w:sz w:val="28"/>
          <w:szCs w:val="28"/>
          <w:lang w:eastAsia="ru-RU"/>
        </w:rPr>
        <w:t>: все обучающиеся могут быть успешными; у каждого слушателя свой уникальный стиль усвоения материала; обучающийся становится субъектом учения при включении в индивидуальные и групповые формы продуктивной деятельности и др.</w:t>
      </w:r>
    </w:p>
    <w:p w:rsidR="009268FD" w:rsidRPr="009268FD" w:rsidRDefault="009268FD" w:rsidP="009268FD">
      <w:pPr>
        <w:spacing w:after="0" w:line="240" w:lineRule="auto"/>
        <w:ind w:firstLine="539"/>
        <w:jc w:val="both"/>
        <w:rPr>
          <w:rFonts w:ascii="Times New Roman" w:eastAsia="Times New Roman" w:hAnsi="Times New Roman" w:cs="Times New Roman"/>
          <w:b/>
          <w:i/>
          <w:sz w:val="28"/>
          <w:szCs w:val="28"/>
          <w:lang w:eastAsia="ru-RU"/>
        </w:rPr>
      </w:pPr>
      <w:r w:rsidRPr="009268FD">
        <w:rPr>
          <w:rFonts w:ascii="Times New Roman" w:eastAsia="Times New Roman" w:hAnsi="Times New Roman" w:cs="Times New Roman"/>
          <w:b/>
          <w:i/>
          <w:sz w:val="28"/>
          <w:szCs w:val="28"/>
          <w:lang w:eastAsia="ru-RU"/>
        </w:rPr>
        <w:t>Вопросы и задания для самостоятельной работы:</w:t>
      </w:r>
    </w:p>
    <w:p w:rsidR="009268FD" w:rsidRPr="009268FD" w:rsidRDefault="009268FD" w:rsidP="00746F3B">
      <w:pPr>
        <w:numPr>
          <w:ilvl w:val="0"/>
          <w:numId w:val="44"/>
        </w:numPr>
        <w:tabs>
          <w:tab w:val="clear" w:pos="720"/>
        </w:tabs>
        <w:spacing w:after="0" w:line="240" w:lineRule="auto"/>
        <w:ind w:left="896" w:hanging="357"/>
        <w:jc w:val="both"/>
        <w:rPr>
          <w:rFonts w:ascii="Times New Roman" w:eastAsia="Times New Roman" w:hAnsi="Times New Roman" w:cs="Times New Roman"/>
          <w:sz w:val="28"/>
          <w:szCs w:val="28"/>
          <w:lang w:eastAsia="ru-RU"/>
        </w:rPr>
      </w:pPr>
      <w:r w:rsidRPr="009268FD">
        <w:rPr>
          <w:rFonts w:ascii="Times New Roman" w:eastAsia="Times New Roman" w:hAnsi="Times New Roman" w:cs="Times New Roman"/>
          <w:sz w:val="28"/>
          <w:szCs w:val="28"/>
          <w:lang w:eastAsia="ru-RU"/>
        </w:rPr>
        <w:t>Опишите, как реализуются принципы деятельностного подхода к организации обучения при разработке занятий в инклюзивной группе.</w:t>
      </w:r>
    </w:p>
    <w:p w:rsidR="009268FD" w:rsidRPr="009268FD" w:rsidRDefault="009268FD" w:rsidP="00746F3B">
      <w:pPr>
        <w:numPr>
          <w:ilvl w:val="0"/>
          <w:numId w:val="44"/>
        </w:numPr>
        <w:spacing w:after="0" w:line="240" w:lineRule="auto"/>
        <w:jc w:val="both"/>
        <w:rPr>
          <w:rFonts w:ascii="Times New Roman" w:eastAsia="Times New Roman" w:hAnsi="Times New Roman" w:cs="Times New Roman"/>
          <w:sz w:val="28"/>
          <w:szCs w:val="28"/>
          <w:lang w:eastAsia="ru-RU"/>
        </w:rPr>
      </w:pPr>
      <w:r w:rsidRPr="009268FD">
        <w:rPr>
          <w:rFonts w:ascii="Times New Roman" w:eastAsia="Times New Roman" w:hAnsi="Times New Roman" w:cs="Times New Roman"/>
          <w:sz w:val="28"/>
          <w:szCs w:val="28"/>
          <w:lang w:eastAsia="ru-RU"/>
        </w:rPr>
        <w:lastRenderedPageBreak/>
        <w:t xml:space="preserve">Какие компетенции слушателя с ОВЗ должны обследоваться в процессе педагогической диагностики? </w:t>
      </w:r>
    </w:p>
    <w:p w:rsidR="009268FD" w:rsidRPr="009268FD" w:rsidRDefault="009268FD" w:rsidP="00746F3B">
      <w:pPr>
        <w:numPr>
          <w:ilvl w:val="0"/>
          <w:numId w:val="44"/>
        </w:numPr>
        <w:spacing w:after="0" w:line="240" w:lineRule="auto"/>
        <w:jc w:val="both"/>
        <w:rPr>
          <w:rFonts w:ascii="Times New Roman" w:eastAsia="Times New Roman" w:hAnsi="Times New Roman" w:cs="Times New Roman"/>
          <w:sz w:val="28"/>
          <w:szCs w:val="28"/>
          <w:lang w:eastAsia="ru-RU"/>
        </w:rPr>
      </w:pPr>
      <w:r w:rsidRPr="009268FD">
        <w:rPr>
          <w:rFonts w:ascii="Times New Roman" w:eastAsia="Times New Roman" w:hAnsi="Times New Roman" w:cs="Times New Roman"/>
          <w:sz w:val="28"/>
          <w:szCs w:val="28"/>
          <w:lang w:eastAsia="ru-RU"/>
        </w:rPr>
        <w:t>Что такое индивидуальный образовательный план? Чем он отличается от образовательной программы и учебного плана?</w:t>
      </w:r>
    </w:p>
    <w:p w:rsidR="009268FD" w:rsidRPr="009268FD" w:rsidRDefault="009268FD" w:rsidP="00746F3B">
      <w:pPr>
        <w:numPr>
          <w:ilvl w:val="0"/>
          <w:numId w:val="44"/>
        </w:numPr>
        <w:spacing w:after="0" w:line="240" w:lineRule="auto"/>
        <w:jc w:val="both"/>
        <w:rPr>
          <w:rFonts w:ascii="Times New Roman" w:eastAsia="Times New Roman" w:hAnsi="Times New Roman" w:cs="Times New Roman"/>
          <w:sz w:val="28"/>
          <w:szCs w:val="28"/>
          <w:lang w:eastAsia="ru-RU"/>
        </w:rPr>
      </w:pPr>
      <w:r w:rsidRPr="009268FD">
        <w:rPr>
          <w:rFonts w:ascii="Times New Roman" w:eastAsia="Times New Roman" w:hAnsi="Times New Roman" w:cs="Times New Roman"/>
          <w:sz w:val="28"/>
          <w:szCs w:val="28"/>
          <w:lang w:eastAsia="ru-RU"/>
        </w:rPr>
        <w:t>Разработайте цели и задачи индивидуального образовательного плана для конкретного слушателя на период одной учебной семестра.</w:t>
      </w:r>
    </w:p>
    <w:p w:rsidR="009268FD" w:rsidRPr="009268FD" w:rsidRDefault="009268FD" w:rsidP="009268FD">
      <w:pPr>
        <w:spacing w:after="0" w:line="240" w:lineRule="auto"/>
        <w:ind w:left="720"/>
        <w:jc w:val="both"/>
        <w:rPr>
          <w:rFonts w:ascii="Times New Roman" w:eastAsia="Times New Roman" w:hAnsi="Times New Roman" w:cs="Times New Roman"/>
          <w:sz w:val="28"/>
          <w:szCs w:val="28"/>
          <w:lang w:eastAsia="ru-RU"/>
        </w:rPr>
      </w:pPr>
    </w:p>
    <w:p w:rsidR="009268FD" w:rsidRPr="009268FD" w:rsidRDefault="009268FD" w:rsidP="009268FD">
      <w:pPr>
        <w:tabs>
          <w:tab w:val="left" w:pos="867"/>
        </w:tabs>
        <w:spacing w:after="0" w:line="240" w:lineRule="auto"/>
        <w:rPr>
          <w:rFonts w:ascii="Times New Roman" w:eastAsia="Times New Roman" w:hAnsi="Times New Roman" w:cs="Times New Roman"/>
          <w:bCs/>
          <w:sz w:val="28"/>
          <w:szCs w:val="28"/>
          <w:lang w:eastAsia="ru-RU"/>
        </w:rPr>
      </w:pPr>
    </w:p>
    <w:p w:rsidR="009268FD" w:rsidRPr="009268FD" w:rsidRDefault="009268FD" w:rsidP="009268FD">
      <w:pPr>
        <w:tabs>
          <w:tab w:val="left" w:pos="867"/>
        </w:tabs>
        <w:spacing w:after="0" w:line="240" w:lineRule="auto"/>
        <w:jc w:val="center"/>
        <w:rPr>
          <w:rFonts w:ascii="Times New Roman" w:eastAsia="Times New Roman" w:hAnsi="Times New Roman" w:cs="Times New Roman"/>
          <w:b/>
          <w:color w:val="000000"/>
          <w:sz w:val="28"/>
          <w:szCs w:val="28"/>
          <w:lang w:eastAsia="ru-RU"/>
        </w:rPr>
      </w:pPr>
      <w:r w:rsidRPr="009268FD">
        <w:rPr>
          <w:rFonts w:ascii="Times New Roman" w:eastAsia="Times New Roman" w:hAnsi="Times New Roman" w:cs="Times New Roman"/>
          <w:b/>
          <w:bCs/>
          <w:sz w:val="28"/>
          <w:szCs w:val="28"/>
          <w:lang w:eastAsia="ru-RU"/>
        </w:rPr>
        <w:t xml:space="preserve">Модуль 4.  </w:t>
      </w:r>
      <w:r w:rsidRPr="009268FD">
        <w:rPr>
          <w:rFonts w:ascii="Times New Roman" w:eastAsia="Times New Roman" w:hAnsi="Times New Roman" w:cs="Times New Roman"/>
          <w:b/>
          <w:sz w:val="28"/>
          <w:szCs w:val="28"/>
          <w:lang w:eastAsia="ru-RU"/>
        </w:rPr>
        <w:t>Информационно-</w:t>
      </w:r>
      <w:proofErr w:type="gramStart"/>
      <w:r w:rsidRPr="009268FD">
        <w:rPr>
          <w:rFonts w:ascii="Times New Roman" w:eastAsia="Times New Roman" w:hAnsi="Times New Roman" w:cs="Times New Roman"/>
          <w:b/>
          <w:sz w:val="28"/>
          <w:szCs w:val="28"/>
          <w:lang w:eastAsia="ru-RU"/>
        </w:rPr>
        <w:t>коммуникационные  технологии</w:t>
      </w:r>
      <w:proofErr w:type="gramEnd"/>
      <w:r w:rsidRPr="009268FD">
        <w:rPr>
          <w:rFonts w:ascii="Times New Roman" w:eastAsia="Times New Roman" w:hAnsi="Times New Roman" w:cs="Times New Roman"/>
          <w:b/>
          <w:sz w:val="28"/>
          <w:szCs w:val="28"/>
          <w:lang w:eastAsia="ru-RU"/>
        </w:rPr>
        <w:t xml:space="preserve"> в системе образования</w:t>
      </w:r>
      <w:r w:rsidRPr="009268FD">
        <w:rPr>
          <w:rFonts w:ascii="Times New Roman" w:eastAsia="Times New Roman" w:hAnsi="Times New Roman" w:cs="Times New Roman"/>
          <w:b/>
          <w:color w:val="000000"/>
          <w:sz w:val="28"/>
          <w:szCs w:val="28"/>
          <w:lang w:eastAsia="ru-RU"/>
        </w:rPr>
        <w:t xml:space="preserve"> </w:t>
      </w:r>
    </w:p>
    <w:p w:rsidR="009268FD" w:rsidRPr="009268FD" w:rsidRDefault="009268FD" w:rsidP="009268FD">
      <w:pPr>
        <w:tabs>
          <w:tab w:val="left" w:pos="867"/>
        </w:tabs>
        <w:spacing w:after="0" w:line="240" w:lineRule="auto"/>
        <w:jc w:val="both"/>
        <w:rPr>
          <w:rFonts w:ascii="Times New Roman" w:eastAsia="Times New Roman" w:hAnsi="Times New Roman" w:cs="Times New Roman"/>
          <w:b/>
          <w:color w:val="000000"/>
          <w:sz w:val="28"/>
          <w:szCs w:val="28"/>
          <w:lang w:eastAsia="ru-RU"/>
        </w:rPr>
      </w:pPr>
      <w:r w:rsidRPr="009268FD">
        <w:rPr>
          <w:rFonts w:ascii="Times New Roman" w:eastAsia="Times New Roman" w:hAnsi="Times New Roman" w:cs="Times New Roman"/>
          <w:b/>
          <w:color w:val="000000"/>
          <w:sz w:val="28"/>
          <w:szCs w:val="28"/>
          <w:lang w:eastAsia="ru-RU"/>
        </w:rPr>
        <w:t xml:space="preserve">4.1.  </w:t>
      </w:r>
      <w:r w:rsidRPr="009268FD">
        <w:rPr>
          <w:rFonts w:ascii="Times New Roman" w:eastAsia="Times New Roman" w:hAnsi="Times New Roman" w:cs="Times New Roman"/>
          <w:b/>
          <w:sz w:val="28"/>
          <w:szCs w:val="28"/>
          <w:lang w:eastAsia="ru-RU"/>
        </w:rPr>
        <w:t>Современные информационные технологии и их роль в образовании</w:t>
      </w:r>
    </w:p>
    <w:p w:rsidR="009268FD" w:rsidRPr="009268FD" w:rsidRDefault="009268FD" w:rsidP="009268FD">
      <w:pPr>
        <w:tabs>
          <w:tab w:val="left" w:pos="867"/>
        </w:tabs>
        <w:spacing w:after="0" w:line="240" w:lineRule="auto"/>
        <w:jc w:val="both"/>
        <w:rPr>
          <w:rFonts w:ascii="Times New Roman" w:eastAsia="Times New Roman" w:hAnsi="Times New Roman" w:cs="Times New Roman"/>
          <w:b/>
          <w:color w:val="000000"/>
          <w:sz w:val="28"/>
          <w:szCs w:val="28"/>
          <w:lang w:eastAsia="ru-RU"/>
        </w:rPr>
      </w:pPr>
      <w:r w:rsidRPr="009268FD">
        <w:rPr>
          <w:rFonts w:ascii="Times New Roman" w:eastAsia="Times New Roman" w:hAnsi="Times New Roman" w:cs="Times New Roman"/>
          <w:color w:val="000000"/>
          <w:sz w:val="28"/>
          <w:szCs w:val="28"/>
          <w:lang w:eastAsia="ru-RU"/>
        </w:rPr>
        <w:t>Понятие и типы ИКТ. Социальные сервисы и их возможности. Виды программного обеспечения. Типы поисковых систем и их преимущества. Дидактические возможности ИКТ. Соотношение понятий виртуальная и образовательная среда</w:t>
      </w:r>
      <w:r w:rsidRPr="009268FD">
        <w:rPr>
          <w:rFonts w:ascii="Times New Roman" w:eastAsia="Times New Roman" w:hAnsi="Times New Roman" w:cs="Times New Roman"/>
          <w:b/>
          <w:color w:val="000000"/>
          <w:sz w:val="28"/>
          <w:szCs w:val="28"/>
          <w:lang w:eastAsia="ru-RU"/>
        </w:rPr>
        <w:t>.</w:t>
      </w:r>
    </w:p>
    <w:p w:rsidR="009268FD" w:rsidRPr="009268FD" w:rsidRDefault="009268FD" w:rsidP="009268FD">
      <w:pPr>
        <w:tabs>
          <w:tab w:val="left" w:pos="867"/>
        </w:tabs>
        <w:spacing w:after="0" w:line="240" w:lineRule="auto"/>
        <w:jc w:val="both"/>
        <w:rPr>
          <w:rFonts w:ascii="Times New Roman" w:eastAsia="Times New Roman" w:hAnsi="Times New Roman" w:cs="Times New Roman"/>
          <w:b/>
          <w:color w:val="000000"/>
          <w:sz w:val="28"/>
          <w:szCs w:val="28"/>
          <w:lang w:eastAsia="ru-RU"/>
        </w:rPr>
      </w:pPr>
    </w:p>
    <w:p w:rsidR="009268FD" w:rsidRPr="009268FD" w:rsidRDefault="009268FD" w:rsidP="009268FD">
      <w:pPr>
        <w:tabs>
          <w:tab w:val="left" w:pos="867"/>
        </w:tabs>
        <w:spacing w:after="0" w:line="240" w:lineRule="auto"/>
        <w:jc w:val="both"/>
        <w:rPr>
          <w:rFonts w:ascii="Times New Roman" w:eastAsia="Times New Roman" w:hAnsi="Times New Roman" w:cs="Times New Roman"/>
          <w:b/>
          <w:sz w:val="28"/>
          <w:szCs w:val="28"/>
          <w:lang w:eastAsia="ru-RU"/>
        </w:rPr>
      </w:pPr>
      <w:r w:rsidRPr="009268FD">
        <w:rPr>
          <w:rFonts w:ascii="Times New Roman" w:eastAsia="Times New Roman" w:hAnsi="Times New Roman" w:cs="Times New Roman"/>
          <w:b/>
          <w:color w:val="000000"/>
          <w:sz w:val="28"/>
          <w:szCs w:val="28"/>
          <w:lang w:eastAsia="ru-RU"/>
        </w:rPr>
        <w:t xml:space="preserve">4.2.  </w:t>
      </w:r>
      <w:r w:rsidRPr="009268FD">
        <w:rPr>
          <w:rFonts w:ascii="Times New Roman" w:eastAsia="Times New Roman" w:hAnsi="Times New Roman" w:cs="Times New Roman"/>
          <w:b/>
          <w:sz w:val="28"/>
          <w:szCs w:val="28"/>
          <w:lang w:eastAsia="ru-RU"/>
        </w:rPr>
        <w:t>Технологии дистанционного обучения</w:t>
      </w:r>
    </w:p>
    <w:p w:rsidR="009268FD" w:rsidRPr="009268FD" w:rsidRDefault="009268FD" w:rsidP="009268FD">
      <w:pPr>
        <w:tabs>
          <w:tab w:val="left" w:pos="867"/>
        </w:tabs>
        <w:spacing w:after="0" w:line="240" w:lineRule="auto"/>
        <w:jc w:val="both"/>
        <w:rPr>
          <w:rFonts w:ascii="Times New Roman" w:eastAsia="Times New Roman" w:hAnsi="Times New Roman" w:cs="Times New Roman"/>
          <w:color w:val="000000"/>
          <w:sz w:val="28"/>
          <w:szCs w:val="28"/>
          <w:lang w:eastAsia="ru-RU"/>
        </w:rPr>
      </w:pPr>
      <w:r w:rsidRPr="009268FD">
        <w:rPr>
          <w:rFonts w:ascii="Times New Roman" w:eastAsia="Times New Roman" w:hAnsi="Times New Roman" w:cs="Times New Roman"/>
          <w:color w:val="000000"/>
          <w:sz w:val="28"/>
          <w:szCs w:val="28"/>
          <w:lang w:eastAsia="ru-RU"/>
        </w:rPr>
        <w:t>История развития ДО. Характерные черты ДО. Примеры внедрения дистанционных технологий в образовательную среду вуза. Понятие Электронного документа и его виды. Сертификация учебных электронных изданий. Информационно-образовательная среда и её педагогические возможности.</w:t>
      </w:r>
    </w:p>
    <w:p w:rsidR="009268FD" w:rsidRPr="009268FD" w:rsidRDefault="009268FD" w:rsidP="009268FD">
      <w:pPr>
        <w:tabs>
          <w:tab w:val="left" w:pos="867"/>
        </w:tabs>
        <w:spacing w:after="0" w:line="240" w:lineRule="auto"/>
        <w:jc w:val="both"/>
        <w:rPr>
          <w:rFonts w:ascii="Times New Roman" w:eastAsia="Times New Roman" w:hAnsi="Times New Roman" w:cs="Times New Roman"/>
          <w:b/>
          <w:color w:val="000000"/>
          <w:sz w:val="28"/>
          <w:szCs w:val="28"/>
          <w:lang w:eastAsia="ru-RU"/>
        </w:rPr>
      </w:pPr>
    </w:p>
    <w:p w:rsidR="009268FD" w:rsidRPr="009268FD" w:rsidRDefault="009268FD" w:rsidP="009268FD">
      <w:pPr>
        <w:tabs>
          <w:tab w:val="left" w:pos="867"/>
        </w:tabs>
        <w:spacing w:after="0" w:line="240" w:lineRule="auto"/>
        <w:jc w:val="both"/>
        <w:rPr>
          <w:rFonts w:ascii="Times New Roman" w:eastAsia="Times New Roman" w:hAnsi="Times New Roman" w:cs="Times New Roman"/>
          <w:b/>
          <w:sz w:val="28"/>
          <w:szCs w:val="28"/>
          <w:lang w:eastAsia="ru-RU"/>
        </w:rPr>
      </w:pPr>
      <w:r w:rsidRPr="009268FD">
        <w:rPr>
          <w:rFonts w:ascii="Times New Roman" w:eastAsia="Times New Roman" w:hAnsi="Times New Roman" w:cs="Times New Roman"/>
          <w:b/>
          <w:color w:val="000000"/>
          <w:sz w:val="28"/>
          <w:szCs w:val="28"/>
          <w:lang w:eastAsia="ru-RU"/>
        </w:rPr>
        <w:t xml:space="preserve">4.3. </w:t>
      </w:r>
      <w:r w:rsidRPr="009268FD">
        <w:rPr>
          <w:rFonts w:ascii="Times New Roman" w:eastAsia="Times New Roman" w:hAnsi="Times New Roman" w:cs="Times New Roman"/>
          <w:b/>
          <w:sz w:val="28"/>
          <w:szCs w:val="28"/>
          <w:lang w:eastAsia="ru-RU"/>
        </w:rPr>
        <w:t>Электронные образовательные издания и авторское право</w:t>
      </w:r>
    </w:p>
    <w:p w:rsidR="009268FD" w:rsidRPr="009268FD" w:rsidRDefault="009268FD" w:rsidP="009268FD">
      <w:pPr>
        <w:tabs>
          <w:tab w:val="left" w:pos="867"/>
        </w:tabs>
        <w:spacing w:after="0" w:line="240" w:lineRule="auto"/>
        <w:jc w:val="both"/>
        <w:rPr>
          <w:rFonts w:ascii="Times New Roman" w:eastAsia="Times New Roman" w:hAnsi="Times New Roman" w:cs="Times New Roman"/>
          <w:b/>
          <w:color w:val="000000"/>
          <w:sz w:val="28"/>
          <w:szCs w:val="28"/>
          <w:lang w:eastAsia="ru-RU"/>
        </w:rPr>
      </w:pPr>
      <w:r w:rsidRPr="009268FD">
        <w:rPr>
          <w:rFonts w:ascii="Times New Roman" w:eastAsia="Times New Roman" w:hAnsi="Times New Roman" w:cs="Times New Roman"/>
          <w:color w:val="000000"/>
          <w:sz w:val="28"/>
          <w:szCs w:val="28"/>
          <w:lang w:eastAsia="ru-RU"/>
        </w:rPr>
        <w:t>Сущность Электронных образовательных ресурсов и их классификация. Федеральный закон РФ «Об образовании в Российской Федерации», N 273-ФЗ. ст 16. Реализация образовательных программ с применением электронного обучения и дистанционных образовательных технологий. Положение о порядке создания и постановки на учет электронных учебных курсов. Форма заявления на передачу персональных данных.</w:t>
      </w:r>
    </w:p>
    <w:p w:rsidR="009268FD" w:rsidRPr="009268FD" w:rsidRDefault="009268FD" w:rsidP="009268FD">
      <w:pPr>
        <w:tabs>
          <w:tab w:val="left" w:pos="867"/>
        </w:tabs>
        <w:spacing w:after="0" w:line="240" w:lineRule="auto"/>
        <w:jc w:val="both"/>
        <w:rPr>
          <w:rFonts w:ascii="Times New Roman" w:eastAsia="Times New Roman" w:hAnsi="Times New Roman" w:cs="Times New Roman"/>
          <w:sz w:val="28"/>
          <w:szCs w:val="28"/>
          <w:lang w:eastAsia="ru-RU"/>
        </w:rPr>
      </w:pPr>
      <w:r w:rsidRPr="009268FD">
        <w:rPr>
          <w:rFonts w:ascii="Times New Roman" w:eastAsia="Times New Roman" w:hAnsi="Times New Roman" w:cs="Times New Roman"/>
          <w:b/>
          <w:sz w:val="28"/>
          <w:szCs w:val="28"/>
          <w:lang w:eastAsia="ru-RU"/>
        </w:rPr>
        <w:br w:type="page"/>
      </w:r>
      <w:r w:rsidRPr="009268FD">
        <w:rPr>
          <w:rFonts w:ascii="Times New Roman" w:eastAsia="Times New Roman" w:hAnsi="Times New Roman" w:cs="Times New Roman"/>
          <w:sz w:val="28"/>
          <w:szCs w:val="28"/>
          <w:lang w:val="en-US" w:eastAsia="ru-RU"/>
        </w:rPr>
        <w:lastRenderedPageBreak/>
        <w:t>IV</w:t>
      </w:r>
      <w:r w:rsidRPr="009268FD">
        <w:rPr>
          <w:rFonts w:ascii="Times New Roman" w:eastAsia="Times New Roman" w:hAnsi="Times New Roman" w:cs="Times New Roman"/>
          <w:sz w:val="28"/>
          <w:szCs w:val="28"/>
          <w:lang w:eastAsia="ru-RU"/>
        </w:rPr>
        <w:t>. РАБОЧАЯ УЧЕБНАЯ ПРОГРАММА.</w:t>
      </w:r>
    </w:p>
    <w:tbl>
      <w:tblPr>
        <w:tblW w:w="10485"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0"/>
        <w:gridCol w:w="849"/>
        <w:gridCol w:w="1133"/>
        <w:gridCol w:w="1420"/>
        <w:gridCol w:w="1133"/>
        <w:gridCol w:w="992"/>
        <w:gridCol w:w="1558"/>
      </w:tblGrid>
      <w:tr w:rsidR="009268FD" w:rsidRPr="009268FD" w:rsidTr="0030766C">
        <w:trPr>
          <w:cantSplit/>
          <w:trHeight w:val="1096"/>
        </w:trPr>
        <w:tc>
          <w:tcPr>
            <w:tcW w:w="3400" w:type="dxa"/>
            <w:tcBorders>
              <w:top w:val="single" w:sz="4" w:space="0" w:color="auto"/>
              <w:left w:val="single" w:sz="4" w:space="0" w:color="auto"/>
              <w:bottom w:val="single" w:sz="4" w:space="0" w:color="auto"/>
              <w:right w:val="single" w:sz="4" w:space="0" w:color="auto"/>
            </w:tcBorders>
            <w:hideMark/>
          </w:tcPr>
          <w:p w:rsidR="009268FD" w:rsidRPr="009268FD" w:rsidRDefault="009268FD" w:rsidP="009268FD">
            <w:pPr>
              <w:spacing w:after="0"/>
              <w:ind w:firstLine="720"/>
              <w:jc w:val="both"/>
              <w:rPr>
                <w:rFonts w:ascii="Times New Roman" w:eastAsia="Times New Roman" w:hAnsi="Times New Roman" w:cs="Times New Roman"/>
                <w:b/>
                <w:bCs/>
                <w:sz w:val="24"/>
                <w:szCs w:val="24"/>
              </w:rPr>
            </w:pPr>
            <w:r w:rsidRPr="009268FD">
              <w:rPr>
                <w:rFonts w:ascii="Times New Roman" w:eastAsia="Times New Roman" w:hAnsi="Times New Roman" w:cs="Times New Roman"/>
                <w:b/>
                <w:bCs/>
                <w:sz w:val="24"/>
                <w:szCs w:val="24"/>
              </w:rPr>
              <w:t>Наименование тем и разделов</w:t>
            </w:r>
          </w:p>
        </w:tc>
        <w:tc>
          <w:tcPr>
            <w:tcW w:w="849" w:type="dxa"/>
            <w:tcBorders>
              <w:top w:val="single" w:sz="4" w:space="0" w:color="auto"/>
              <w:left w:val="single" w:sz="4" w:space="0" w:color="auto"/>
              <w:bottom w:val="single" w:sz="4" w:space="0" w:color="auto"/>
              <w:right w:val="single" w:sz="4" w:space="0" w:color="auto"/>
            </w:tcBorders>
            <w:hideMark/>
          </w:tcPr>
          <w:p w:rsidR="009268FD" w:rsidRPr="009268FD" w:rsidRDefault="009268FD" w:rsidP="009268FD">
            <w:pPr>
              <w:spacing w:after="0"/>
              <w:jc w:val="both"/>
              <w:rPr>
                <w:rFonts w:ascii="Times New Roman" w:eastAsia="Times New Roman" w:hAnsi="Times New Roman" w:cs="Times New Roman"/>
                <w:b/>
                <w:bCs/>
                <w:sz w:val="24"/>
                <w:szCs w:val="24"/>
              </w:rPr>
            </w:pPr>
            <w:r w:rsidRPr="009268FD">
              <w:rPr>
                <w:rFonts w:ascii="Times New Roman" w:eastAsia="Times New Roman" w:hAnsi="Times New Roman" w:cs="Times New Roman"/>
                <w:b/>
                <w:bCs/>
                <w:sz w:val="24"/>
                <w:szCs w:val="24"/>
              </w:rPr>
              <w:t>Всего</w:t>
            </w:r>
          </w:p>
        </w:tc>
        <w:tc>
          <w:tcPr>
            <w:tcW w:w="1133" w:type="dxa"/>
            <w:tcBorders>
              <w:top w:val="single" w:sz="4" w:space="0" w:color="auto"/>
              <w:left w:val="single" w:sz="4" w:space="0" w:color="auto"/>
              <w:bottom w:val="single" w:sz="4" w:space="0" w:color="auto"/>
              <w:right w:val="single" w:sz="4" w:space="0" w:color="auto"/>
            </w:tcBorders>
            <w:hideMark/>
          </w:tcPr>
          <w:p w:rsidR="009268FD" w:rsidRPr="009268FD" w:rsidRDefault="009268FD" w:rsidP="009268FD">
            <w:pPr>
              <w:spacing w:after="0"/>
              <w:jc w:val="both"/>
              <w:rPr>
                <w:rFonts w:ascii="Times New Roman" w:eastAsia="Times New Roman" w:hAnsi="Times New Roman" w:cs="Times New Roman"/>
                <w:b/>
                <w:bCs/>
                <w:sz w:val="24"/>
                <w:szCs w:val="24"/>
              </w:rPr>
            </w:pPr>
            <w:r w:rsidRPr="009268FD">
              <w:rPr>
                <w:rFonts w:ascii="Times New Roman" w:eastAsia="Times New Roman" w:hAnsi="Times New Roman" w:cs="Times New Roman"/>
                <w:b/>
                <w:bCs/>
                <w:sz w:val="24"/>
                <w:szCs w:val="24"/>
              </w:rPr>
              <w:t>Лекции</w:t>
            </w:r>
          </w:p>
        </w:tc>
        <w:tc>
          <w:tcPr>
            <w:tcW w:w="1420" w:type="dxa"/>
            <w:tcBorders>
              <w:top w:val="single" w:sz="4" w:space="0" w:color="auto"/>
              <w:left w:val="single" w:sz="4" w:space="0" w:color="auto"/>
              <w:bottom w:val="single" w:sz="4" w:space="0" w:color="auto"/>
              <w:right w:val="single" w:sz="4" w:space="0" w:color="auto"/>
            </w:tcBorders>
            <w:hideMark/>
          </w:tcPr>
          <w:p w:rsidR="009268FD" w:rsidRPr="009268FD" w:rsidRDefault="009268FD" w:rsidP="009268FD">
            <w:pPr>
              <w:spacing w:after="0"/>
              <w:jc w:val="both"/>
              <w:rPr>
                <w:rFonts w:ascii="Times New Roman" w:eastAsia="Times New Roman" w:hAnsi="Times New Roman" w:cs="Times New Roman"/>
                <w:b/>
                <w:bCs/>
                <w:sz w:val="24"/>
                <w:szCs w:val="24"/>
              </w:rPr>
            </w:pPr>
            <w:r w:rsidRPr="009268FD">
              <w:rPr>
                <w:rFonts w:ascii="Times New Roman" w:eastAsia="Times New Roman" w:hAnsi="Times New Roman" w:cs="Times New Roman"/>
                <w:b/>
                <w:bCs/>
                <w:sz w:val="24"/>
                <w:szCs w:val="24"/>
              </w:rPr>
              <w:t>Практические занятия</w:t>
            </w:r>
          </w:p>
        </w:tc>
        <w:tc>
          <w:tcPr>
            <w:tcW w:w="1133" w:type="dxa"/>
            <w:tcBorders>
              <w:top w:val="single" w:sz="4" w:space="0" w:color="auto"/>
              <w:left w:val="single" w:sz="4" w:space="0" w:color="auto"/>
              <w:bottom w:val="single" w:sz="4" w:space="0" w:color="auto"/>
              <w:right w:val="single" w:sz="4" w:space="0" w:color="auto"/>
            </w:tcBorders>
            <w:hideMark/>
          </w:tcPr>
          <w:p w:rsidR="009268FD" w:rsidRPr="009268FD" w:rsidRDefault="009268FD" w:rsidP="009268FD">
            <w:pPr>
              <w:spacing w:after="0"/>
              <w:jc w:val="both"/>
              <w:rPr>
                <w:rFonts w:ascii="Times New Roman" w:eastAsia="Times New Roman" w:hAnsi="Times New Roman" w:cs="Times New Roman"/>
                <w:b/>
                <w:bCs/>
                <w:sz w:val="24"/>
                <w:szCs w:val="24"/>
              </w:rPr>
            </w:pPr>
            <w:r w:rsidRPr="009268FD">
              <w:rPr>
                <w:rFonts w:ascii="Times New Roman" w:eastAsia="Times New Roman" w:hAnsi="Times New Roman" w:cs="Times New Roman"/>
                <w:b/>
                <w:bCs/>
                <w:sz w:val="24"/>
                <w:szCs w:val="24"/>
              </w:rPr>
              <w:t>Самостоятельная работа</w:t>
            </w:r>
          </w:p>
        </w:tc>
        <w:tc>
          <w:tcPr>
            <w:tcW w:w="992" w:type="dxa"/>
            <w:tcBorders>
              <w:top w:val="single" w:sz="4" w:space="0" w:color="auto"/>
              <w:left w:val="single" w:sz="4" w:space="0" w:color="auto"/>
              <w:bottom w:val="single" w:sz="4" w:space="0" w:color="auto"/>
              <w:right w:val="single" w:sz="4" w:space="0" w:color="auto"/>
            </w:tcBorders>
            <w:hideMark/>
          </w:tcPr>
          <w:p w:rsidR="009268FD" w:rsidRPr="009268FD" w:rsidRDefault="009268FD" w:rsidP="009268FD">
            <w:pPr>
              <w:spacing w:after="0"/>
              <w:jc w:val="both"/>
              <w:rPr>
                <w:rFonts w:ascii="Times New Roman" w:eastAsia="Times New Roman" w:hAnsi="Times New Roman" w:cs="Times New Roman"/>
                <w:b/>
                <w:bCs/>
                <w:sz w:val="24"/>
                <w:szCs w:val="24"/>
              </w:rPr>
            </w:pPr>
            <w:r w:rsidRPr="009268FD">
              <w:rPr>
                <w:rFonts w:ascii="Times New Roman" w:eastAsia="Times New Roman" w:hAnsi="Times New Roman" w:cs="Times New Roman"/>
                <w:b/>
                <w:bCs/>
                <w:sz w:val="24"/>
                <w:szCs w:val="24"/>
              </w:rPr>
              <w:t>Формы контроля</w:t>
            </w:r>
          </w:p>
        </w:tc>
        <w:tc>
          <w:tcPr>
            <w:tcW w:w="1558" w:type="dxa"/>
            <w:tcBorders>
              <w:top w:val="single" w:sz="4" w:space="0" w:color="auto"/>
              <w:left w:val="single" w:sz="4" w:space="0" w:color="auto"/>
              <w:bottom w:val="single" w:sz="4" w:space="0" w:color="auto"/>
              <w:right w:val="single" w:sz="4" w:space="0" w:color="auto"/>
            </w:tcBorders>
            <w:hideMark/>
          </w:tcPr>
          <w:p w:rsidR="009268FD" w:rsidRPr="009268FD" w:rsidRDefault="009268FD" w:rsidP="009268FD">
            <w:pPr>
              <w:spacing w:after="0"/>
              <w:jc w:val="both"/>
              <w:rPr>
                <w:rFonts w:ascii="Times New Roman" w:eastAsia="Times New Roman" w:hAnsi="Times New Roman" w:cs="Times New Roman"/>
                <w:b/>
                <w:bCs/>
                <w:sz w:val="24"/>
                <w:szCs w:val="24"/>
              </w:rPr>
            </w:pPr>
            <w:r w:rsidRPr="009268FD">
              <w:rPr>
                <w:rFonts w:ascii="Times New Roman" w:eastAsia="Times New Roman" w:hAnsi="Times New Roman" w:cs="Times New Roman"/>
                <w:b/>
                <w:bCs/>
                <w:sz w:val="24"/>
                <w:szCs w:val="24"/>
              </w:rPr>
              <w:t>Преподаватель</w:t>
            </w:r>
          </w:p>
        </w:tc>
      </w:tr>
      <w:tr w:rsidR="009268FD" w:rsidRPr="009268FD" w:rsidTr="0030766C">
        <w:tc>
          <w:tcPr>
            <w:tcW w:w="10485" w:type="dxa"/>
            <w:gridSpan w:val="7"/>
            <w:tcBorders>
              <w:top w:val="single" w:sz="4" w:space="0" w:color="auto"/>
              <w:left w:val="single" w:sz="4" w:space="0" w:color="auto"/>
              <w:bottom w:val="single" w:sz="4" w:space="0" w:color="auto"/>
              <w:right w:val="single" w:sz="4" w:space="0" w:color="auto"/>
            </w:tcBorders>
            <w:hideMark/>
          </w:tcPr>
          <w:p w:rsidR="009268FD" w:rsidRPr="009268FD" w:rsidRDefault="009268FD" w:rsidP="009268FD">
            <w:pPr>
              <w:spacing w:after="0"/>
              <w:ind w:firstLine="720"/>
              <w:jc w:val="center"/>
              <w:rPr>
                <w:rFonts w:ascii="Times New Roman" w:eastAsia="Times New Roman" w:hAnsi="Times New Roman" w:cs="Times New Roman"/>
                <w:b/>
                <w:bCs/>
                <w:sz w:val="24"/>
                <w:szCs w:val="24"/>
              </w:rPr>
            </w:pPr>
            <w:r w:rsidRPr="009268FD">
              <w:rPr>
                <w:rFonts w:ascii="Times New Roman" w:eastAsia="Times New Roman" w:hAnsi="Times New Roman" w:cs="Times New Roman"/>
                <w:b/>
                <w:sz w:val="24"/>
                <w:szCs w:val="24"/>
              </w:rPr>
              <w:t xml:space="preserve">Модуль 1. Основы инклюзивного и интегрированного  образования в современном мире </w:t>
            </w:r>
          </w:p>
        </w:tc>
      </w:tr>
      <w:tr w:rsidR="009268FD" w:rsidRPr="009268FD" w:rsidTr="0030766C">
        <w:tc>
          <w:tcPr>
            <w:tcW w:w="3400" w:type="dxa"/>
            <w:tcBorders>
              <w:top w:val="single" w:sz="4" w:space="0" w:color="auto"/>
              <w:left w:val="single" w:sz="4" w:space="0" w:color="auto"/>
              <w:bottom w:val="single" w:sz="4" w:space="0" w:color="auto"/>
              <w:right w:val="single" w:sz="4" w:space="0" w:color="auto"/>
            </w:tcBorders>
            <w:hideMark/>
          </w:tcPr>
          <w:p w:rsidR="009268FD" w:rsidRPr="009268FD" w:rsidRDefault="009268FD" w:rsidP="009268FD">
            <w:pPr>
              <w:spacing w:after="0"/>
              <w:jc w:val="both"/>
              <w:rPr>
                <w:rFonts w:ascii="Times New Roman" w:eastAsia="Times New Roman" w:hAnsi="Times New Roman" w:cs="Times New Roman"/>
                <w:b/>
                <w:bCs/>
                <w:sz w:val="24"/>
                <w:szCs w:val="24"/>
              </w:rPr>
            </w:pPr>
            <w:r w:rsidRPr="009268FD">
              <w:rPr>
                <w:rFonts w:ascii="Times New Roman" w:eastAsia="Times New Roman" w:hAnsi="Times New Roman" w:cs="Times New Roman"/>
                <w:b/>
                <w:bCs/>
                <w:snapToGrid w:val="0"/>
                <w:sz w:val="24"/>
                <w:szCs w:val="24"/>
              </w:rPr>
              <w:t xml:space="preserve">1. </w:t>
            </w:r>
            <w:r w:rsidRPr="009268FD">
              <w:rPr>
                <w:rFonts w:ascii="Times New Roman" w:eastAsia="Times New Roman" w:hAnsi="Times New Roman" w:cs="Times New Roman"/>
                <w:b/>
                <w:sz w:val="24"/>
                <w:szCs w:val="24"/>
              </w:rPr>
              <w:t>Концептуальные основы инклюзивного образования.</w:t>
            </w:r>
            <w:r w:rsidRPr="009268FD">
              <w:rPr>
                <w:rFonts w:ascii="Times New Roman" w:eastAsia="Times New Roman" w:hAnsi="Times New Roman" w:cs="Times New Roman"/>
                <w:b/>
                <w:bCs/>
                <w:snapToGrid w:val="0"/>
                <w:sz w:val="24"/>
                <w:szCs w:val="24"/>
              </w:rPr>
              <w:t xml:space="preserve"> Современные представления о лицах с ОВЗ </w:t>
            </w:r>
          </w:p>
        </w:tc>
        <w:tc>
          <w:tcPr>
            <w:tcW w:w="849" w:type="dxa"/>
            <w:tcBorders>
              <w:top w:val="single" w:sz="4" w:space="0" w:color="auto"/>
              <w:left w:val="single" w:sz="4" w:space="0" w:color="auto"/>
              <w:bottom w:val="single" w:sz="4" w:space="0" w:color="auto"/>
              <w:right w:val="single" w:sz="4" w:space="0" w:color="auto"/>
            </w:tcBorders>
            <w:hideMark/>
          </w:tcPr>
          <w:p w:rsidR="009268FD" w:rsidRPr="009268FD" w:rsidRDefault="009268FD" w:rsidP="009268FD">
            <w:pPr>
              <w:spacing w:after="0"/>
              <w:ind w:firstLine="720"/>
              <w:jc w:val="right"/>
              <w:rPr>
                <w:rFonts w:ascii="Times New Roman" w:eastAsia="Times New Roman" w:hAnsi="Times New Roman" w:cs="Times New Roman"/>
                <w:b/>
                <w:bCs/>
                <w:sz w:val="24"/>
                <w:szCs w:val="24"/>
              </w:rPr>
            </w:pPr>
            <w:r w:rsidRPr="009268FD">
              <w:rPr>
                <w:rFonts w:ascii="Times New Roman" w:eastAsia="Times New Roman" w:hAnsi="Times New Roman" w:cs="Times New Roman"/>
                <w:b/>
                <w:sz w:val="24"/>
                <w:szCs w:val="24"/>
              </w:rPr>
              <w:t>66</w:t>
            </w:r>
          </w:p>
        </w:tc>
        <w:tc>
          <w:tcPr>
            <w:tcW w:w="1133" w:type="dxa"/>
            <w:tcBorders>
              <w:top w:val="single" w:sz="4" w:space="0" w:color="auto"/>
              <w:left w:val="single" w:sz="4" w:space="0" w:color="auto"/>
              <w:bottom w:val="single" w:sz="4" w:space="0" w:color="auto"/>
              <w:right w:val="single" w:sz="4" w:space="0" w:color="auto"/>
            </w:tcBorders>
            <w:hideMark/>
          </w:tcPr>
          <w:p w:rsidR="009268FD" w:rsidRPr="009268FD" w:rsidRDefault="009268FD" w:rsidP="009268FD">
            <w:pPr>
              <w:spacing w:after="0"/>
              <w:ind w:firstLine="720"/>
              <w:jc w:val="center"/>
              <w:rPr>
                <w:rFonts w:ascii="Times New Roman" w:eastAsia="Times New Roman" w:hAnsi="Times New Roman" w:cs="Times New Roman"/>
                <w:b/>
                <w:bCs/>
                <w:sz w:val="24"/>
                <w:szCs w:val="24"/>
              </w:rPr>
            </w:pPr>
            <w:r w:rsidRPr="009268FD">
              <w:rPr>
                <w:rFonts w:ascii="Times New Roman" w:eastAsia="Times New Roman" w:hAnsi="Times New Roman" w:cs="Times New Roman"/>
                <w:b/>
                <w:sz w:val="24"/>
                <w:szCs w:val="24"/>
              </w:rPr>
              <w:t>2</w:t>
            </w:r>
          </w:p>
        </w:tc>
        <w:tc>
          <w:tcPr>
            <w:tcW w:w="1420" w:type="dxa"/>
            <w:tcBorders>
              <w:top w:val="single" w:sz="4" w:space="0" w:color="auto"/>
              <w:left w:val="single" w:sz="4" w:space="0" w:color="auto"/>
              <w:bottom w:val="single" w:sz="4" w:space="0" w:color="auto"/>
              <w:right w:val="single" w:sz="4" w:space="0" w:color="auto"/>
            </w:tcBorders>
            <w:hideMark/>
          </w:tcPr>
          <w:p w:rsidR="009268FD" w:rsidRPr="009268FD" w:rsidRDefault="009268FD" w:rsidP="009268FD">
            <w:pPr>
              <w:spacing w:after="0"/>
              <w:ind w:firstLine="720"/>
              <w:jc w:val="center"/>
              <w:rPr>
                <w:rFonts w:ascii="Times New Roman" w:eastAsia="Times New Roman" w:hAnsi="Times New Roman" w:cs="Times New Roman"/>
                <w:b/>
                <w:bCs/>
                <w:sz w:val="24"/>
                <w:szCs w:val="24"/>
              </w:rPr>
            </w:pPr>
            <w:r w:rsidRPr="009268FD">
              <w:rPr>
                <w:rFonts w:ascii="Times New Roman" w:eastAsia="Times New Roman" w:hAnsi="Times New Roman" w:cs="Times New Roman"/>
                <w:b/>
                <w:sz w:val="24"/>
                <w:szCs w:val="24"/>
              </w:rPr>
              <w:t>2</w:t>
            </w:r>
          </w:p>
        </w:tc>
        <w:tc>
          <w:tcPr>
            <w:tcW w:w="1133" w:type="dxa"/>
            <w:tcBorders>
              <w:top w:val="single" w:sz="4" w:space="0" w:color="auto"/>
              <w:left w:val="single" w:sz="4" w:space="0" w:color="auto"/>
              <w:bottom w:val="single" w:sz="4" w:space="0" w:color="auto"/>
              <w:right w:val="single" w:sz="4" w:space="0" w:color="auto"/>
            </w:tcBorders>
            <w:hideMark/>
          </w:tcPr>
          <w:p w:rsidR="009268FD" w:rsidRPr="009268FD" w:rsidRDefault="009268FD" w:rsidP="009268FD">
            <w:pPr>
              <w:spacing w:after="0"/>
              <w:ind w:firstLine="720"/>
              <w:jc w:val="center"/>
              <w:rPr>
                <w:rFonts w:ascii="Times New Roman" w:eastAsia="Times New Roman" w:hAnsi="Times New Roman" w:cs="Times New Roman"/>
                <w:b/>
                <w:bCs/>
                <w:sz w:val="24"/>
                <w:szCs w:val="24"/>
              </w:rPr>
            </w:pPr>
            <w:r w:rsidRPr="009268FD">
              <w:rPr>
                <w:rFonts w:ascii="Times New Roman" w:eastAsia="Times New Roman" w:hAnsi="Times New Roman" w:cs="Times New Roman"/>
                <w:b/>
                <w:sz w:val="24"/>
                <w:szCs w:val="24"/>
              </w:rPr>
              <w:t>2</w:t>
            </w:r>
          </w:p>
        </w:tc>
        <w:tc>
          <w:tcPr>
            <w:tcW w:w="992" w:type="dxa"/>
            <w:tcBorders>
              <w:top w:val="single" w:sz="4" w:space="0" w:color="auto"/>
              <w:left w:val="single" w:sz="4" w:space="0" w:color="auto"/>
              <w:bottom w:val="single" w:sz="4" w:space="0" w:color="auto"/>
              <w:right w:val="single" w:sz="4" w:space="0" w:color="auto"/>
            </w:tcBorders>
          </w:tcPr>
          <w:p w:rsidR="009268FD" w:rsidRPr="009268FD" w:rsidRDefault="009268FD" w:rsidP="009268FD">
            <w:pPr>
              <w:spacing w:after="0"/>
              <w:ind w:firstLine="720"/>
              <w:jc w:val="center"/>
              <w:rPr>
                <w:rFonts w:ascii="Times New Roman" w:eastAsia="Times New Roman" w:hAnsi="Times New Roman" w:cs="Times New Roman"/>
                <w:b/>
                <w:bCs/>
                <w:sz w:val="24"/>
                <w:szCs w:val="24"/>
              </w:rPr>
            </w:pPr>
          </w:p>
        </w:tc>
        <w:tc>
          <w:tcPr>
            <w:tcW w:w="1558" w:type="dxa"/>
            <w:tcBorders>
              <w:top w:val="single" w:sz="4" w:space="0" w:color="auto"/>
              <w:left w:val="single" w:sz="4" w:space="0" w:color="auto"/>
              <w:bottom w:val="single" w:sz="4" w:space="0" w:color="auto"/>
              <w:right w:val="single" w:sz="4" w:space="0" w:color="auto"/>
            </w:tcBorders>
          </w:tcPr>
          <w:p w:rsidR="009268FD" w:rsidRPr="009268FD" w:rsidRDefault="009268FD" w:rsidP="009268FD">
            <w:pPr>
              <w:spacing w:after="0"/>
              <w:jc w:val="center"/>
              <w:rPr>
                <w:rFonts w:ascii="Times New Roman" w:eastAsia="Times New Roman" w:hAnsi="Times New Roman" w:cs="Times New Roman"/>
                <w:b/>
                <w:bCs/>
                <w:sz w:val="24"/>
                <w:szCs w:val="24"/>
              </w:rPr>
            </w:pPr>
          </w:p>
        </w:tc>
      </w:tr>
      <w:tr w:rsidR="009268FD" w:rsidRPr="009268FD" w:rsidTr="0030766C">
        <w:tc>
          <w:tcPr>
            <w:tcW w:w="3400" w:type="dxa"/>
            <w:tcBorders>
              <w:top w:val="single" w:sz="4" w:space="0" w:color="auto"/>
              <w:left w:val="single" w:sz="4" w:space="0" w:color="auto"/>
              <w:bottom w:val="single" w:sz="4" w:space="0" w:color="auto"/>
              <w:right w:val="single" w:sz="4" w:space="0" w:color="auto"/>
            </w:tcBorders>
            <w:hideMark/>
          </w:tcPr>
          <w:p w:rsidR="009268FD" w:rsidRPr="009268FD" w:rsidRDefault="009268FD" w:rsidP="009268FD">
            <w:pPr>
              <w:spacing w:after="0"/>
              <w:jc w:val="both"/>
              <w:rPr>
                <w:rFonts w:ascii="Times New Roman" w:eastAsia="Times New Roman" w:hAnsi="Times New Roman" w:cs="Times New Roman"/>
                <w:b/>
                <w:bCs/>
                <w:sz w:val="24"/>
                <w:szCs w:val="24"/>
              </w:rPr>
            </w:pPr>
            <w:r w:rsidRPr="009268FD">
              <w:rPr>
                <w:rFonts w:ascii="Times New Roman" w:eastAsia="Times New Roman" w:hAnsi="Times New Roman" w:cs="Times New Roman"/>
                <w:b/>
                <w:bCs/>
                <w:snapToGrid w:val="0"/>
                <w:sz w:val="24"/>
                <w:szCs w:val="24"/>
              </w:rPr>
              <w:t>2.Клинико-психолого-педагогическая характеристика дефектов</w:t>
            </w:r>
          </w:p>
        </w:tc>
        <w:tc>
          <w:tcPr>
            <w:tcW w:w="849" w:type="dxa"/>
            <w:tcBorders>
              <w:top w:val="single" w:sz="4" w:space="0" w:color="auto"/>
              <w:left w:val="single" w:sz="4" w:space="0" w:color="auto"/>
              <w:bottom w:val="single" w:sz="4" w:space="0" w:color="auto"/>
              <w:right w:val="single" w:sz="4" w:space="0" w:color="auto"/>
            </w:tcBorders>
            <w:hideMark/>
          </w:tcPr>
          <w:p w:rsidR="009268FD" w:rsidRPr="009268FD" w:rsidRDefault="009268FD" w:rsidP="009268FD">
            <w:pPr>
              <w:spacing w:after="0"/>
              <w:jc w:val="right"/>
              <w:rPr>
                <w:rFonts w:ascii="Times New Roman" w:eastAsia="Times New Roman" w:hAnsi="Times New Roman" w:cs="Times New Roman"/>
                <w:b/>
                <w:bCs/>
                <w:sz w:val="24"/>
                <w:szCs w:val="24"/>
              </w:rPr>
            </w:pPr>
            <w:r w:rsidRPr="009268FD">
              <w:rPr>
                <w:rFonts w:ascii="Times New Roman" w:eastAsia="Times New Roman" w:hAnsi="Times New Roman" w:cs="Times New Roman"/>
                <w:b/>
                <w:sz w:val="24"/>
                <w:szCs w:val="24"/>
              </w:rPr>
              <w:t>6</w:t>
            </w:r>
          </w:p>
        </w:tc>
        <w:tc>
          <w:tcPr>
            <w:tcW w:w="1133" w:type="dxa"/>
            <w:tcBorders>
              <w:top w:val="single" w:sz="4" w:space="0" w:color="auto"/>
              <w:left w:val="single" w:sz="4" w:space="0" w:color="auto"/>
              <w:bottom w:val="single" w:sz="4" w:space="0" w:color="auto"/>
              <w:right w:val="single" w:sz="4" w:space="0" w:color="auto"/>
            </w:tcBorders>
            <w:hideMark/>
          </w:tcPr>
          <w:p w:rsidR="009268FD" w:rsidRPr="009268FD" w:rsidRDefault="009268FD" w:rsidP="009268FD">
            <w:pPr>
              <w:spacing w:after="0"/>
              <w:ind w:firstLine="720"/>
              <w:jc w:val="center"/>
              <w:rPr>
                <w:rFonts w:ascii="Times New Roman" w:eastAsia="Times New Roman" w:hAnsi="Times New Roman" w:cs="Times New Roman"/>
                <w:b/>
                <w:bCs/>
                <w:sz w:val="24"/>
                <w:szCs w:val="24"/>
              </w:rPr>
            </w:pPr>
            <w:r w:rsidRPr="009268FD">
              <w:rPr>
                <w:rFonts w:ascii="Times New Roman" w:eastAsia="Times New Roman" w:hAnsi="Times New Roman" w:cs="Times New Roman"/>
                <w:b/>
                <w:sz w:val="24"/>
                <w:szCs w:val="24"/>
              </w:rPr>
              <w:t>2</w:t>
            </w:r>
          </w:p>
        </w:tc>
        <w:tc>
          <w:tcPr>
            <w:tcW w:w="1420" w:type="dxa"/>
            <w:tcBorders>
              <w:top w:val="single" w:sz="4" w:space="0" w:color="auto"/>
              <w:left w:val="single" w:sz="4" w:space="0" w:color="auto"/>
              <w:bottom w:val="single" w:sz="4" w:space="0" w:color="auto"/>
              <w:right w:val="single" w:sz="4" w:space="0" w:color="auto"/>
            </w:tcBorders>
            <w:hideMark/>
          </w:tcPr>
          <w:p w:rsidR="009268FD" w:rsidRPr="009268FD" w:rsidRDefault="009268FD" w:rsidP="009268FD">
            <w:pPr>
              <w:spacing w:after="0"/>
              <w:ind w:firstLine="720"/>
              <w:jc w:val="center"/>
              <w:rPr>
                <w:rFonts w:ascii="Times New Roman" w:eastAsia="Times New Roman" w:hAnsi="Times New Roman" w:cs="Times New Roman"/>
                <w:b/>
                <w:bCs/>
                <w:sz w:val="24"/>
                <w:szCs w:val="24"/>
              </w:rPr>
            </w:pPr>
            <w:r w:rsidRPr="009268FD">
              <w:rPr>
                <w:rFonts w:ascii="Times New Roman" w:eastAsia="Times New Roman" w:hAnsi="Times New Roman" w:cs="Times New Roman"/>
                <w:b/>
                <w:sz w:val="24"/>
                <w:szCs w:val="24"/>
              </w:rPr>
              <w:t>2</w:t>
            </w:r>
          </w:p>
        </w:tc>
        <w:tc>
          <w:tcPr>
            <w:tcW w:w="1133" w:type="dxa"/>
            <w:tcBorders>
              <w:top w:val="single" w:sz="4" w:space="0" w:color="auto"/>
              <w:left w:val="single" w:sz="4" w:space="0" w:color="auto"/>
              <w:bottom w:val="single" w:sz="4" w:space="0" w:color="auto"/>
              <w:right w:val="single" w:sz="4" w:space="0" w:color="auto"/>
            </w:tcBorders>
            <w:hideMark/>
          </w:tcPr>
          <w:p w:rsidR="009268FD" w:rsidRPr="009268FD" w:rsidRDefault="009268FD" w:rsidP="009268FD">
            <w:pPr>
              <w:spacing w:after="0"/>
              <w:ind w:firstLine="720"/>
              <w:jc w:val="center"/>
              <w:rPr>
                <w:rFonts w:ascii="Times New Roman" w:eastAsia="Times New Roman" w:hAnsi="Times New Roman" w:cs="Times New Roman"/>
                <w:b/>
                <w:bCs/>
                <w:sz w:val="24"/>
                <w:szCs w:val="24"/>
              </w:rPr>
            </w:pPr>
            <w:r w:rsidRPr="009268FD">
              <w:rPr>
                <w:rFonts w:ascii="Times New Roman" w:eastAsia="Times New Roman" w:hAnsi="Times New Roman" w:cs="Times New Roman"/>
                <w:b/>
                <w:sz w:val="24"/>
                <w:szCs w:val="24"/>
              </w:rPr>
              <w:t>2</w:t>
            </w:r>
          </w:p>
        </w:tc>
        <w:tc>
          <w:tcPr>
            <w:tcW w:w="992" w:type="dxa"/>
            <w:tcBorders>
              <w:top w:val="single" w:sz="4" w:space="0" w:color="auto"/>
              <w:left w:val="single" w:sz="4" w:space="0" w:color="auto"/>
              <w:bottom w:val="single" w:sz="4" w:space="0" w:color="auto"/>
              <w:right w:val="single" w:sz="4" w:space="0" w:color="auto"/>
            </w:tcBorders>
          </w:tcPr>
          <w:p w:rsidR="009268FD" w:rsidRPr="009268FD" w:rsidRDefault="009268FD" w:rsidP="009268FD">
            <w:pPr>
              <w:spacing w:after="0"/>
              <w:ind w:firstLine="720"/>
              <w:jc w:val="center"/>
              <w:rPr>
                <w:rFonts w:ascii="Times New Roman" w:eastAsia="Times New Roman" w:hAnsi="Times New Roman" w:cs="Times New Roman"/>
                <w:b/>
                <w:bCs/>
                <w:sz w:val="24"/>
                <w:szCs w:val="24"/>
              </w:rPr>
            </w:pPr>
          </w:p>
        </w:tc>
        <w:tc>
          <w:tcPr>
            <w:tcW w:w="1558" w:type="dxa"/>
            <w:tcBorders>
              <w:top w:val="single" w:sz="4" w:space="0" w:color="auto"/>
              <w:left w:val="single" w:sz="4" w:space="0" w:color="auto"/>
              <w:bottom w:val="single" w:sz="4" w:space="0" w:color="auto"/>
              <w:right w:val="single" w:sz="4" w:space="0" w:color="auto"/>
            </w:tcBorders>
          </w:tcPr>
          <w:p w:rsidR="009268FD" w:rsidRPr="009268FD" w:rsidRDefault="009268FD" w:rsidP="009268FD">
            <w:pPr>
              <w:spacing w:after="0"/>
              <w:jc w:val="center"/>
              <w:rPr>
                <w:rFonts w:ascii="Times New Roman" w:eastAsia="Times New Roman" w:hAnsi="Times New Roman" w:cs="Times New Roman"/>
                <w:b/>
                <w:bCs/>
                <w:sz w:val="24"/>
                <w:szCs w:val="24"/>
              </w:rPr>
            </w:pPr>
          </w:p>
        </w:tc>
      </w:tr>
      <w:tr w:rsidR="009268FD" w:rsidRPr="009268FD" w:rsidTr="0030766C">
        <w:tc>
          <w:tcPr>
            <w:tcW w:w="10485" w:type="dxa"/>
            <w:gridSpan w:val="7"/>
            <w:tcBorders>
              <w:top w:val="single" w:sz="4" w:space="0" w:color="auto"/>
              <w:left w:val="single" w:sz="4" w:space="0" w:color="auto"/>
              <w:bottom w:val="single" w:sz="4" w:space="0" w:color="auto"/>
              <w:right w:val="single" w:sz="4" w:space="0" w:color="auto"/>
            </w:tcBorders>
          </w:tcPr>
          <w:p w:rsidR="009268FD" w:rsidRPr="009268FD" w:rsidRDefault="009268FD" w:rsidP="009268FD">
            <w:pPr>
              <w:spacing w:after="0"/>
              <w:ind w:firstLine="720"/>
              <w:jc w:val="right"/>
              <w:rPr>
                <w:rFonts w:ascii="Times New Roman" w:eastAsia="Times New Roman" w:hAnsi="Times New Roman" w:cs="Times New Roman"/>
                <w:b/>
                <w:bCs/>
                <w:kern w:val="28"/>
                <w:sz w:val="28"/>
                <w:szCs w:val="20"/>
              </w:rPr>
            </w:pPr>
          </w:p>
          <w:p w:rsidR="009268FD" w:rsidRPr="009268FD" w:rsidRDefault="009268FD" w:rsidP="009268FD">
            <w:pPr>
              <w:spacing w:after="0"/>
              <w:ind w:firstLine="720"/>
              <w:jc w:val="center"/>
              <w:rPr>
                <w:rFonts w:ascii="Times New Roman" w:eastAsia="Times New Roman" w:hAnsi="Times New Roman" w:cs="Times New Roman"/>
                <w:b/>
                <w:bCs/>
                <w:sz w:val="24"/>
                <w:szCs w:val="24"/>
              </w:rPr>
            </w:pPr>
            <w:r w:rsidRPr="009268FD">
              <w:rPr>
                <w:rFonts w:ascii="Times New Roman" w:eastAsia="Times New Roman" w:hAnsi="Times New Roman" w:cs="Times New Roman"/>
                <w:b/>
                <w:sz w:val="24"/>
                <w:szCs w:val="24"/>
              </w:rPr>
              <w:t>Модуль 2. Специальные образовательные условия и особые образовательные потребности: понятие, структура, общая характеристика</w:t>
            </w:r>
          </w:p>
        </w:tc>
      </w:tr>
      <w:tr w:rsidR="009268FD" w:rsidRPr="009268FD" w:rsidTr="0030766C">
        <w:tc>
          <w:tcPr>
            <w:tcW w:w="3400" w:type="dxa"/>
            <w:tcBorders>
              <w:top w:val="single" w:sz="4" w:space="0" w:color="auto"/>
              <w:left w:val="single" w:sz="4" w:space="0" w:color="auto"/>
              <w:bottom w:val="single" w:sz="4" w:space="0" w:color="auto"/>
              <w:right w:val="single" w:sz="4" w:space="0" w:color="auto"/>
            </w:tcBorders>
            <w:hideMark/>
          </w:tcPr>
          <w:p w:rsidR="009268FD" w:rsidRPr="009268FD" w:rsidRDefault="009268FD" w:rsidP="009268FD">
            <w:pPr>
              <w:spacing w:after="0"/>
              <w:jc w:val="both"/>
              <w:rPr>
                <w:rFonts w:ascii="Times New Roman" w:eastAsia="Times New Roman" w:hAnsi="Times New Roman" w:cs="Times New Roman"/>
                <w:b/>
                <w:bCs/>
                <w:sz w:val="24"/>
                <w:szCs w:val="24"/>
              </w:rPr>
            </w:pPr>
            <w:r w:rsidRPr="009268FD">
              <w:rPr>
                <w:rFonts w:ascii="Times New Roman" w:eastAsia="Times New Roman" w:hAnsi="Times New Roman" w:cs="Times New Roman"/>
                <w:b/>
                <w:bCs/>
                <w:snapToGrid w:val="0"/>
                <w:sz w:val="24"/>
                <w:szCs w:val="24"/>
              </w:rPr>
              <w:t xml:space="preserve">3.Нормативно-правовые основы общего, среднего профессионального и высшего образования лиц с инвалидностью и ОВЗ. Сетевое взаимодействие образовательной организации с учреждениями социальной защиты населения, здравоохранения, психолого-педагогическими, медико-социальными центрами и образовательными организациями </w:t>
            </w:r>
          </w:p>
        </w:tc>
        <w:tc>
          <w:tcPr>
            <w:tcW w:w="849" w:type="dxa"/>
            <w:tcBorders>
              <w:top w:val="single" w:sz="4" w:space="0" w:color="auto"/>
              <w:left w:val="single" w:sz="4" w:space="0" w:color="auto"/>
              <w:bottom w:val="single" w:sz="4" w:space="0" w:color="auto"/>
              <w:right w:val="single" w:sz="4" w:space="0" w:color="auto"/>
            </w:tcBorders>
            <w:hideMark/>
          </w:tcPr>
          <w:p w:rsidR="009268FD" w:rsidRPr="009268FD" w:rsidRDefault="009268FD" w:rsidP="009268FD">
            <w:pPr>
              <w:spacing w:after="0"/>
              <w:ind w:firstLine="720"/>
              <w:jc w:val="right"/>
              <w:rPr>
                <w:rFonts w:ascii="Times New Roman" w:eastAsia="Times New Roman" w:hAnsi="Times New Roman" w:cs="Times New Roman"/>
                <w:b/>
                <w:bCs/>
                <w:sz w:val="24"/>
                <w:szCs w:val="24"/>
              </w:rPr>
            </w:pPr>
            <w:r w:rsidRPr="009268FD">
              <w:rPr>
                <w:rFonts w:ascii="Times New Roman" w:eastAsia="Times New Roman" w:hAnsi="Times New Roman" w:cs="Times New Roman"/>
                <w:b/>
                <w:sz w:val="24"/>
                <w:szCs w:val="24"/>
              </w:rPr>
              <w:t>68</w:t>
            </w:r>
          </w:p>
        </w:tc>
        <w:tc>
          <w:tcPr>
            <w:tcW w:w="1133" w:type="dxa"/>
            <w:tcBorders>
              <w:top w:val="single" w:sz="4" w:space="0" w:color="auto"/>
              <w:left w:val="single" w:sz="4" w:space="0" w:color="auto"/>
              <w:bottom w:val="single" w:sz="4" w:space="0" w:color="auto"/>
              <w:right w:val="single" w:sz="4" w:space="0" w:color="auto"/>
            </w:tcBorders>
            <w:hideMark/>
          </w:tcPr>
          <w:p w:rsidR="009268FD" w:rsidRPr="009268FD" w:rsidRDefault="009268FD" w:rsidP="009268FD">
            <w:pPr>
              <w:spacing w:after="0"/>
              <w:ind w:firstLine="720"/>
              <w:jc w:val="center"/>
              <w:rPr>
                <w:rFonts w:ascii="Times New Roman" w:eastAsia="Times New Roman" w:hAnsi="Times New Roman" w:cs="Times New Roman"/>
                <w:b/>
                <w:bCs/>
                <w:sz w:val="24"/>
                <w:szCs w:val="24"/>
              </w:rPr>
            </w:pPr>
            <w:r w:rsidRPr="009268FD">
              <w:rPr>
                <w:rFonts w:ascii="Times New Roman" w:eastAsia="Times New Roman" w:hAnsi="Times New Roman" w:cs="Times New Roman"/>
                <w:b/>
                <w:sz w:val="24"/>
                <w:szCs w:val="24"/>
              </w:rPr>
              <w:t>2</w:t>
            </w:r>
          </w:p>
        </w:tc>
        <w:tc>
          <w:tcPr>
            <w:tcW w:w="1420" w:type="dxa"/>
            <w:tcBorders>
              <w:top w:val="single" w:sz="4" w:space="0" w:color="auto"/>
              <w:left w:val="single" w:sz="4" w:space="0" w:color="auto"/>
              <w:bottom w:val="single" w:sz="4" w:space="0" w:color="auto"/>
              <w:right w:val="single" w:sz="4" w:space="0" w:color="auto"/>
            </w:tcBorders>
            <w:hideMark/>
          </w:tcPr>
          <w:p w:rsidR="009268FD" w:rsidRPr="009268FD" w:rsidRDefault="009268FD" w:rsidP="009268FD">
            <w:pPr>
              <w:spacing w:after="0"/>
              <w:ind w:firstLine="720"/>
              <w:jc w:val="center"/>
              <w:rPr>
                <w:rFonts w:ascii="Times New Roman" w:eastAsia="Times New Roman" w:hAnsi="Times New Roman" w:cs="Times New Roman"/>
                <w:b/>
                <w:bCs/>
                <w:sz w:val="24"/>
                <w:szCs w:val="24"/>
              </w:rPr>
            </w:pPr>
            <w:r w:rsidRPr="009268FD">
              <w:rPr>
                <w:rFonts w:ascii="Times New Roman" w:eastAsia="Times New Roman" w:hAnsi="Times New Roman" w:cs="Times New Roman"/>
                <w:b/>
                <w:sz w:val="24"/>
                <w:szCs w:val="24"/>
              </w:rPr>
              <w:t>2</w:t>
            </w:r>
          </w:p>
        </w:tc>
        <w:tc>
          <w:tcPr>
            <w:tcW w:w="1133" w:type="dxa"/>
            <w:tcBorders>
              <w:top w:val="single" w:sz="4" w:space="0" w:color="auto"/>
              <w:left w:val="single" w:sz="4" w:space="0" w:color="auto"/>
              <w:bottom w:val="single" w:sz="4" w:space="0" w:color="auto"/>
              <w:right w:val="single" w:sz="4" w:space="0" w:color="auto"/>
            </w:tcBorders>
            <w:hideMark/>
          </w:tcPr>
          <w:p w:rsidR="009268FD" w:rsidRPr="009268FD" w:rsidRDefault="009268FD" w:rsidP="009268FD">
            <w:pPr>
              <w:spacing w:after="0"/>
              <w:ind w:firstLine="720"/>
              <w:jc w:val="center"/>
              <w:rPr>
                <w:rFonts w:ascii="Times New Roman" w:eastAsia="Times New Roman" w:hAnsi="Times New Roman" w:cs="Times New Roman"/>
                <w:b/>
                <w:bCs/>
                <w:sz w:val="24"/>
                <w:szCs w:val="24"/>
              </w:rPr>
            </w:pPr>
            <w:r w:rsidRPr="009268FD">
              <w:rPr>
                <w:rFonts w:ascii="Times New Roman" w:eastAsia="Times New Roman" w:hAnsi="Times New Roman" w:cs="Times New Roman"/>
                <w:b/>
                <w:sz w:val="24"/>
                <w:szCs w:val="24"/>
              </w:rPr>
              <w:t>4</w:t>
            </w:r>
          </w:p>
        </w:tc>
        <w:tc>
          <w:tcPr>
            <w:tcW w:w="992" w:type="dxa"/>
            <w:tcBorders>
              <w:top w:val="single" w:sz="4" w:space="0" w:color="auto"/>
              <w:left w:val="single" w:sz="4" w:space="0" w:color="auto"/>
              <w:bottom w:val="single" w:sz="4" w:space="0" w:color="auto"/>
              <w:right w:val="single" w:sz="4" w:space="0" w:color="auto"/>
            </w:tcBorders>
          </w:tcPr>
          <w:p w:rsidR="009268FD" w:rsidRPr="009268FD" w:rsidRDefault="009268FD" w:rsidP="009268FD">
            <w:pPr>
              <w:spacing w:after="0"/>
              <w:ind w:firstLine="720"/>
              <w:jc w:val="center"/>
              <w:rPr>
                <w:rFonts w:ascii="Times New Roman" w:eastAsia="Times New Roman" w:hAnsi="Times New Roman" w:cs="Times New Roman"/>
                <w:b/>
                <w:bCs/>
                <w:sz w:val="24"/>
                <w:szCs w:val="24"/>
              </w:rPr>
            </w:pPr>
          </w:p>
        </w:tc>
        <w:tc>
          <w:tcPr>
            <w:tcW w:w="1558" w:type="dxa"/>
            <w:tcBorders>
              <w:top w:val="single" w:sz="4" w:space="0" w:color="auto"/>
              <w:left w:val="single" w:sz="4" w:space="0" w:color="auto"/>
              <w:bottom w:val="single" w:sz="4" w:space="0" w:color="auto"/>
              <w:right w:val="single" w:sz="4" w:space="0" w:color="auto"/>
            </w:tcBorders>
          </w:tcPr>
          <w:p w:rsidR="009268FD" w:rsidRPr="009268FD" w:rsidRDefault="009268FD" w:rsidP="009268FD">
            <w:pPr>
              <w:spacing w:after="0"/>
              <w:jc w:val="center"/>
              <w:rPr>
                <w:rFonts w:ascii="Times New Roman" w:eastAsia="Times New Roman" w:hAnsi="Times New Roman" w:cs="Times New Roman"/>
                <w:b/>
                <w:bCs/>
                <w:sz w:val="24"/>
                <w:szCs w:val="24"/>
              </w:rPr>
            </w:pPr>
          </w:p>
        </w:tc>
      </w:tr>
      <w:tr w:rsidR="009268FD" w:rsidRPr="009268FD" w:rsidTr="0030766C">
        <w:tc>
          <w:tcPr>
            <w:tcW w:w="3400" w:type="dxa"/>
            <w:tcBorders>
              <w:top w:val="single" w:sz="4" w:space="0" w:color="auto"/>
              <w:left w:val="single" w:sz="4" w:space="0" w:color="auto"/>
              <w:bottom w:val="single" w:sz="4" w:space="0" w:color="auto"/>
              <w:right w:val="single" w:sz="4" w:space="0" w:color="auto"/>
            </w:tcBorders>
            <w:hideMark/>
          </w:tcPr>
          <w:p w:rsidR="009268FD" w:rsidRPr="009268FD" w:rsidRDefault="009268FD" w:rsidP="009268FD">
            <w:pPr>
              <w:spacing w:after="0"/>
              <w:jc w:val="both"/>
              <w:rPr>
                <w:rFonts w:ascii="Times New Roman" w:eastAsia="Times New Roman" w:hAnsi="Times New Roman" w:cs="Times New Roman"/>
                <w:b/>
                <w:bCs/>
                <w:sz w:val="24"/>
                <w:szCs w:val="24"/>
              </w:rPr>
            </w:pPr>
            <w:r w:rsidRPr="009268FD">
              <w:rPr>
                <w:rFonts w:ascii="Times New Roman" w:eastAsia="Times New Roman" w:hAnsi="Times New Roman" w:cs="Times New Roman"/>
                <w:b/>
                <w:bCs/>
                <w:snapToGrid w:val="0"/>
                <w:sz w:val="24"/>
                <w:szCs w:val="24"/>
              </w:rPr>
              <w:t xml:space="preserve">4.Оказание первой помощи при неотложных состояниях и травмах обучающимся с инвалидностью и ОВЗ </w:t>
            </w:r>
          </w:p>
        </w:tc>
        <w:tc>
          <w:tcPr>
            <w:tcW w:w="849" w:type="dxa"/>
            <w:tcBorders>
              <w:top w:val="single" w:sz="4" w:space="0" w:color="auto"/>
              <w:left w:val="single" w:sz="4" w:space="0" w:color="auto"/>
              <w:bottom w:val="single" w:sz="4" w:space="0" w:color="auto"/>
              <w:right w:val="single" w:sz="4" w:space="0" w:color="auto"/>
            </w:tcBorders>
            <w:hideMark/>
          </w:tcPr>
          <w:p w:rsidR="009268FD" w:rsidRPr="009268FD" w:rsidRDefault="009268FD" w:rsidP="009268FD">
            <w:pPr>
              <w:spacing w:after="0"/>
              <w:ind w:firstLine="720"/>
              <w:jc w:val="right"/>
              <w:rPr>
                <w:rFonts w:ascii="Times New Roman" w:eastAsia="Times New Roman" w:hAnsi="Times New Roman" w:cs="Times New Roman"/>
                <w:b/>
                <w:bCs/>
                <w:sz w:val="24"/>
                <w:szCs w:val="24"/>
              </w:rPr>
            </w:pPr>
            <w:r w:rsidRPr="009268FD">
              <w:rPr>
                <w:rFonts w:ascii="Times New Roman" w:eastAsia="Times New Roman" w:hAnsi="Times New Roman" w:cs="Times New Roman"/>
                <w:b/>
                <w:sz w:val="24"/>
                <w:szCs w:val="24"/>
              </w:rPr>
              <w:t>66</w:t>
            </w:r>
          </w:p>
        </w:tc>
        <w:tc>
          <w:tcPr>
            <w:tcW w:w="1133" w:type="dxa"/>
            <w:tcBorders>
              <w:top w:val="single" w:sz="4" w:space="0" w:color="auto"/>
              <w:left w:val="single" w:sz="4" w:space="0" w:color="auto"/>
              <w:bottom w:val="single" w:sz="4" w:space="0" w:color="auto"/>
              <w:right w:val="single" w:sz="4" w:space="0" w:color="auto"/>
            </w:tcBorders>
            <w:hideMark/>
          </w:tcPr>
          <w:p w:rsidR="009268FD" w:rsidRPr="009268FD" w:rsidRDefault="009268FD" w:rsidP="009268FD">
            <w:pPr>
              <w:spacing w:after="0"/>
              <w:ind w:firstLine="720"/>
              <w:jc w:val="center"/>
              <w:rPr>
                <w:rFonts w:ascii="Times New Roman" w:eastAsia="Times New Roman" w:hAnsi="Times New Roman" w:cs="Times New Roman"/>
                <w:b/>
                <w:bCs/>
                <w:sz w:val="24"/>
                <w:szCs w:val="24"/>
              </w:rPr>
            </w:pPr>
            <w:r w:rsidRPr="009268FD">
              <w:rPr>
                <w:rFonts w:ascii="Times New Roman" w:eastAsia="Times New Roman" w:hAnsi="Times New Roman" w:cs="Times New Roman"/>
                <w:b/>
                <w:sz w:val="24"/>
                <w:szCs w:val="24"/>
              </w:rPr>
              <w:t>2</w:t>
            </w:r>
          </w:p>
        </w:tc>
        <w:tc>
          <w:tcPr>
            <w:tcW w:w="1420" w:type="dxa"/>
            <w:tcBorders>
              <w:top w:val="single" w:sz="4" w:space="0" w:color="auto"/>
              <w:left w:val="single" w:sz="4" w:space="0" w:color="auto"/>
              <w:bottom w:val="single" w:sz="4" w:space="0" w:color="auto"/>
              <w:right w:val="single" w:sz="4" w:space="0" w:color="auto"/>
            </w:tcBorders>
            <w:hideMark/>
          </w:tcPr>
          <w:p w:rsidR="009268FD" w:rsidRPr="009268FD" w:rsidRDefault="009268FD" w:rsidP="009268FD">
            <w:pPr>
              <w:spacing w:after="0"/>
              <w:ind w:firstLine="720"/>
              <w:jc w:val="center"/>
              <w:rPr>
                <w:rFonts w:ascii="Times New Roman" w:eastAsia="Times New Roman" w:hAnsi="Times New Roman" w:cs="Times New Roman"/>
                <w:b/>
                <w:bCs/>
                <w:sz w:val="24"/>
                <w:szCs w:val="24"/>
              </w:rPr>
            </w:pPr>
            <w:r w:rsidRPr="009268FD">
              <w:rPr>
                <w:rFonts w:ascii="Times New Roman" w:eastAsia="Times New Roman" w:hAnsi="Times New Roman" w:cs="Times New Roman"/>
                <w:b/>
                <w:sz w:val="24"/>
                <w:szCs w:val="24"/>
              </w:rPr>
              <w:t>2</w:t>
            </w:r>
          </w:p>
        </w:tc>
        <w:tc>
          <w:tcPr>
            <w:tcW w:w="1133" w:type="dxa"/>
            <w:tcBorders>
              <w:top w:val="single" w:sz="4" w:space="0" w:color="auto"/>
              <w:left w:val="single" w:sz="4" w:space="0" w:color="auto"/>
              <w:bottom w:val="single" w:sz="4" w:space="0" w:color="auto"/>
              <w:right w:val="single" w:sz="4" w:space="0" w:color="auto"/>
            </w:tcBorders>
            <w:hideMark/>
          </w:tcPr>
          <w:p w:rsidR="009268FD" w:rsidRPr="009268FD" w:rsidRDefault="009268FD" w:rsidP="009268FD">
            <w:pPr>
              <w:spacing w:after="0"/>
              <w:ind w:firstLine="720"/>
              <w:jc w:val="center"/>
              <w:rPr>
                <w:rFonts w:ascii="Times New Roman" w:eastAsia="Times New Roman" w:hAnsi="Times New Roman" w:cs="Times New Roman"/>
                <w:b/>
                <w:bCs/>
                <w:sz w:val="24"/>
                <w:szCs w:val="24"/>
              </w:rPr>
            </w:pPr>
            <w:r w:rsidRPr="009268FD">
              <w:rPr>
                <w:rFonts w:ascii="Times New Roman" w:eastAsia="Times New Roman" w:hAnsi="Times New Roman" w:cs="Times New Roman"/>
                <w:b/>
                <w:sz w:val="24"/>
                <w:szCs w:val="24"/>
              </w:rPr>
              <w:t>2</w:t>
            </w:r>
          </w:p>
        </w:tc>
        <w:tc>
          <w:tcPr>
            <w:tcW w:w="992" w:type="dxa"/>
            <w:tcBorders>
              <w:top w:val="single" w:sz="4" w:space="0" w:color="auto"/>
              <w:left w:val="single" w:sz="4" w:space="0" w:color="auto"/>
              <w:bottom w:val="single" w:sz="4" w:space="0" w:color="auto"/>
              <w:right w:val="single" w:sz="4" w:space="0" w:color="auto"/>
            </w:tcBorders>
          </w:tcPr>
          <w:p w:rsidR="009268FD" w:rsidRPr="009268FD" w:rsidRDefault="009268FD" w:rsidP="009268FD">
            <w:pPr>
              <w:spacing w:after="0"/>
              <w:ind w:firstLine="720"/>
              <w:jc w:val="center"/>
              <w:rPr>
                <w:rFonts w:ascii="Times New Roman" w:eastAsia="Times New Roman" w:hAnsi="Times New Roman" w:cs="Times New Roman"/>
                <w:b/>
                <w:bCs/>
                <w:sz w:val="24"/>
                <w:szCs w:val="24"/>
              </w:rPr>
            </w:pPr>
          </w:p>
        </w:tc>
        <w:tc>
          <w:tcPr>
            <w:tcW w:w="1558" w:type="dxa"/>
            <w:tcBorders>
              <w:top w:val="single" w:sz="4" w:space="0" w:color="auto"/>
              <w:left w:val="single" w:sz="4" w:space="0" w:color="auto"/>
              <w:bottom w:val="single" w:sz="4" w:space="0" w:color="auto"/>
              <w:right w:val="single" w:sz="4" w:space="0" w:color="auto"/>
            </w:tcBorders>
          </w:tcPr>
          <w:p w:rsidR="009268FD" w:rsidRPr="009268FD" w:rsidRDefault="009268FD" w:rsidP="009268FD">
            <w:pPr>
              <w:spacing w:after="0"/>
              <w:jc w:val="center"/>
              <w:rPr>
                <w:rFonts w:ascii="Times New Roman" w:eastAsia="Times New Roman" w:hAnsi="Times New Roman" w:cs="Times New Roman"/>
                <w:b/>
                <w:bCs/>
                <w:sz w:val="24"/>
                <w:szCs w:val="24"/>
              </w:rPr>
            </w:pPr>
          </w:p>
        </w:tc>
      </w:tr>
      <w:tr w:rsidR="009268FD" w:rsidRPr="009268FD" w:rsidTr="0030766C">
        <w:tc>
          <w:tcPr>
            <w:tcW w:w="3400" w:type="dxa"/>
            <w:tcBorders>
              <w:top w:val="single" w:sz="4" w:space="0" w:color="auto"/>
              <w:left w:val="single" w:sz="4" w:space="0" w:color="auto"/>
              <w:bottom w:val="single" w:sz="4" w:space="0" w:color="auto"/>
              <w:right w:val="single" w:sz="4" w:space="0" w:color="auto"/>
            </w:tcBorders>
            <w:hideMark/>
          </w:tcPr>
          <w:p w:rsidR="009268FD" w:rsidRPr="009268FD" w:rsidRDefault="009268FD" w:rsidP="009268FD">
            <w:pPr>
              <w:spacing w:after="0"/>
              <w:jc w:val="both"/>
              <w:rPr>
                <w:rFonts w:ascii="Times New Roman" w:eastAsia="Times New Roman" w:hAnsi="Times New Roman" w:cs="Times New Roman"/>
                <w:b/>
                <w:bCs/>
                <w:sz w:val="24"/>
                <w:szCs w:val="24"/>
              </w:rPr>
            </w:pPr>
            <w:r w:rsidRPr="009268FD">
              <w:rPr>
                <w:rFonts w:ascii="Times New Roman" w:eastAsia="Times New Roman" w:hAnsi="Times New Roman" w:cs="Times New Roman"/>
                <w:b/>
                <w:bCs/>
                <w:snapToGrid w:val="0"/>
                <w:sz w:val="24"/>
                <w:szCs w:val="24"/>
              </w:rPr>
              <w:t>5.Требования к доступности образовательной среды</w:t>
            </w:r>
          </w:p>
        </w:tc>
        <w:tc>
          <w:tcPr>
            <w:tcW w:w="849" w:type="dxa"/>
            <w:tcBorders>
              <w:top w:val="single" w:sz="4" w:space="0" w:color="auto"/>
              <w:left w:val="single" w:sz="4" w:space="0" w:color="auto"/>
              <w:bottom w:val="single" w:sz="4" w:space="0" w:color="auto"/>
              <w:right w:val="single" w:sz="4" w:space="0" w:color="auto"/>
            </w:tcBorders>
            <w:hideMark/>
          </w:tcPr>
          <w:p w:rsidR="009268FD" w:rsidRPr="009268FD" w:rsidRDefault="009268FD" w:rsidP="009268FD">
            <w:pPr>
              <w:spacing w:after="0"/>
              <w:jc w:val="center"/>
              <w:rPr>
                <w:rFonts w:ascii="Times New Roman" w:eastAsia="Times New Roman" w:hAnsi="Times New Roman" w:cs="Times New Roman"/>
                <w:b/>
                <w:bCs/>
                <w:sz w:val="24"/>
                <w:szCs w:val="24"/>
              </w:rPr>
            </w:pPr>
            <w:r w:rsidRPr="009268FD">
              <w:rPr>
                <w:rFonts w:ascii="Times New Roman" w:eastAsia="Times New Roman" w:hAnsi="Times New Roman" w:cs="Times New Roman"/>
                <w:b/>
                <w:sz w:val="24"/>
                <w:szCs w:val="24"/>
              </w:rPr>
              <w:t>6</w:t>
            </w:r>
          </w:p>
        </w:tc>
        <w:tc>
          <w:tcPr>
            <w:tcW w:w="1133" w:type="dxa"/>
            <w:tcBorders>
              <w:top w:val="single" w:sz="4" w:space="0" w:color="auto"/>
              <w:left w:val="single" w:sz="4" w:space="0" w:color="auto"/>
              <w:bottom w:val="single" w:sz="4" w:space="0" w:color="auto"/>
              <w:right w:val="single" w:sz="4" w:space="0" w:color="auto"/>
            </w:tcBorders>
            <w:hideMark/>
          </w:tcPr>
          <w:p w:rsidR="009268FD" w:rsidRPr="009268FD" w:rsidRDefault="009268FD" w:rsidP="009268FD">
            <w:pPr>
              <w:spacing w:after="0"/>
              <w:ind w:firstLine="720"/>
              <w:jc w:val="center"/>
              <w:rPr>
                <w:rFonts w:ascii="Times New Roman" w:eastAsia="Times New Roman" w:hAnsi="Times New Roman" w:cs="Times New Roman"/>
                <w:b/>
                <w:bCs/>
                <w:sz w:val="24"/>
                <w:szCs w:val="24"/>
              </w:rPr>
            </w:pPr>
            <w:r w:rsidRPr="009268FD">
              <w:rPr>
                <w:rFonts w:ascii="Times New Roman" w:eastAsia="Times New Roman" w:hAnsi="Times New Roman" w:cs="Times New Roman"/>
                <w:b/>
                <w:sz w:val="24"/>
                <w:szCs w:val="24"/>
              </w:rPr>
              <w:t>2</w:t>
            </w:r>
          </w:p>
        </w:tc>
        <w:tc>
          <w:tcPr>
            <w:tcW w:w="1420" w:type="dxa"/>
            <w:tcBorders>
              <w:top w:val="single" w:sz="4" w:space="0" w:color="auto"/>
              <w:left w:val="single" w:sz="4" w:space="0" w:color="auto"/>
              <w:bottom w:val="single" w:sz="4" w:space="0" w:color="auto"/>
              <w:right w:val="single" w:sz="4" w:space="0" w:color="auto"/>
            </w:tcBorders>
            <w:hideMark/>
          </w:tcPr>
          <w:p w:rsidR="009268FD" w:rsidRPr="009268FD" w:rsidRDefault="009268FD" w:rsidP="009268FD">
            <w:pPr>
              <w:spacing w:after="0"/>
              <w:ind w:firstLine="720"/>
              <w:jc w:val="center"/>
              <w:rPr>
                <w:rFonts w:ascii="Times New Roman" w:eastAsia="Times New Roman" w:hAnsi="Times New Roman" w:cs="Times New Roman"/>
                <w:b/>
                <w:bCs/>
                <w:sz w:val="24"/>
                <w:szCs w:val="24"/>
              </w:rPr>
            </w:pPr>
            <w:r w:rsidRPr="009268FD">
              <w:rPr>
                <w:rFonts w:ascii="Times New Roman" w:eastAsia="Times New Roman" w:hAnsi="Times New Roman" w:cs="Times New Roman"/>
                <w:b/>
                <w:sz w:val="24"/>
                <w:szCs w:val="24"/>
              </w:rPr>
              <w:t>2</w:t>
            </w:r>
          </w:p>
        </w:tc>
        <w:tc>
          <w:tcPr>
            <w:tcW w:w="1133" w:type="dxa"/>
            <w:tcBorders>
              <w:top w:val="single" w:sz="4" w:space="0" w:color="auto"/>
              <w:left w:val="single" w:sz="4" w:space="0" w:color="auto"/>
              <w:bottom w:val="single" w:sz="4" w:space="0" w:color="auto"/>
              <w:right w:val="single" w:sz="4" w:space="0" w:color="auto"/>
            </w:tcBorders>
            <w:hideMark/>
          </w:tcPr>
          <w:p w:rsidR="009268FD" w:rsidRPr="009268FD" w:rsidRDefault="009268FD" w:rsidP="009268FD">
            <w:pPr>
              <w:spacing w:after="0"/>
              <w:ind w:firstLine="720"/>
              <w:jc w:val="center"/>
              <w:rPr>
                <w:rFonts w:ascii="Times New Roman" w:eastAsia="Times New Roman" w:hAnsi="Times New Roman" w:cs="Times New Roman"/>
                <w:b/>
                <w:bCs/>
                <w:sz w:val="24"/>
                <w:szCs w:val="24"/>
              </w:rPr>
            </w:pPr>
            <w:r w:rsidRPr="009268FD">
              <w:rPr>
                <w:rFonts w:ascii="Times New Roman" w:eastAsia="Times New Roman" w:hAnsi="Times New Roman" w:cs="Times New Roman"/>
                <w:b/>
                <w:sz w:val="24"/>
                <w:szCs w:val="24"/>
              </w:rPr>
              <w:t>2</w:t>
            </w:r>
          </w:p>
        </w:tc>
        <w:tc>
          <w:tcPr>
            <w:tcW w:w="992" w:type="dxa"/>
            <w:tcBorders>
              <w:top w:val="single" w:sz="4" w:space="0" w:color="auto"/>
              <w:left w:val="single" w:sz="4" w:space="0" w:color="auto"/>
              <w:bottom w:val="single" w:sz="4" w:space="0" w:color="auto"/>
              <w:right w:val="single" w:sz="4" w:space="0" w:color="auto"/>
            </w:tcBorders>
          </w:tcPr>
          <w:p w:rsidR="009268FD" w:rsidRPr="009268FD" w:rsidRDefault="009268FD" w:rsidP="009268FD">
            <w:pPr>
              <w:spacing w:after="0"/>
              <w:ind w:firstLine="720"/>
              <w:jc w:val="center"/>
              <w:rPr>
                <w:rFonts w:ascii="Times New Roman" w:eastAsia="Times New Roman" w:hAnsi="Times New Roman" w:cs="Times New Roman"/>
                <w:b/>
                <w:bCs/>
                <w:sz w:val="24"/>
                <w:szCs w:val="24"/>
              </w:rPr>
            </w:pPr>
          </w:p>
        </w:tc>
        <w:tc>
          <w:tcPr>
            <w:tcW w:w="1558" w:type="dxa"/>
            <w:tcBorders>
              <w:top w:val="single" w:sz="4" w:space="0" w:color="auto"/>
              <w:left w:val="single" w:sz="4" w:space="0" w:color="auto"/>
              <w:bottom w:val="single" w:sz="4" w:space="0" w:color="auto"/>
              <w:right w:val="single" w:sz="4" w:space="0" w:color="auto"/>
            </w:tcBorders>
          </w:tcPr>
          <w:p w:rsidR="009268FD" w:rsidRPr="009268FD" w:rsidRDefault="009268FD" w:rsidP="009268FD">
            <w:pPr>
              <w:spacing w:after="0"/>
              <w:jc w:val="center"/>
              <w:rPr>
                <w:rFonts w:ascii="Times New Roman" w:eastAsia="Times New Roman" w:hAnsi="Times New Roman" w:cs="Times New Roman"/>
                <w:b/>
                <w:bCs/>
                <w:sz w:val="24"/>
                <w:szCs w:val="24"/>
              </w:rPr>
            </w:pPr>
          </w:p>
        </w:tc>
      </w:tr>
      <w:tr w:rsidR="009268FD" w:rsidRPr="009268FD" w:rsidTr="0030766C">
        <w:tc>
          <w:tcPr>
            <w:tcW w:w="3400" w:type="dxa"/>
            <w:tcBorders>
              <w:top w:val="single" w:sz="4" w:space="0" w:color="auto"/>
              <w:left w:val="single" w:sz="4" w:space="0" w:color="auto"/>
              <w:bottom w:val="single" w:sz="4" w:space="0" w:color="auto"/>
              <w:right w:val="single" w:sz="4" w:space="0" w:color="auto"/>
            </w:tcBorders>
            <w:hideMark/>
          </w:tcPr>
          <w:p w:rsidR="009268FD" w:rsidRPr="009268FD" w:rsidRDefault="009268FD" w:rsidP="009268FD">
            <w:pPr>
              <w:spacing w:after="0"/>
              <w:jc w:val="both"/>
              <w:rPr>
                <w:rFonts w:ascii="Times New Roman" w:eastAsia="Times New Roman" w:hAnsi="Times New Roman" w:cs="Times New Roman"/>
                <w:b/>
                <w:bCs/>
                <w:snapToGrid w:val="0"/>
                <w:sz w:val="24"/>
                <w:szCs w:val="24"/>
              </w:rPr>
            </w:pPr>
            <w:r w:rsidRPr="009268FD">
              <w:rPr>
                <w:rFonts w:ascii="Times New Roman" w:eastAsia="Times New Roman" w:hAnsi="Times New Roman" w:cs="Times New Roman"/>
                <w:b/>
                <w:bCs/>
                <w:snapToGrid w:val="0"/>
                <w:sz w:val="24"/>
                <w:szCs w:val="24"/>
              </w:rPr>
              <w:t>6. Предоставление государственных услуг в сфере занятости населения гражданам с инвалидностью и ОВЗ</w:t>
            </w:r>
          </w:p>
        </w:tc>
        <w:tc>
          <w:tcPr>
            <w:tcW w:w="849" w:type="dxa"/>
            <w:tcBorders>
              <w:top w:val="single" w:sz="4" w:space="0" w:color="auto"/>
              <w:left w:val="single" w:sz="4" w:space="0" w:color="auto"/>
              <w:bottom w:val="single" w:sz="4" w:space="0" w:color="auto"/>
              <w:right w:val="single" w:sz="4" w:space="0" w:color="auto"/>
            </w:tcBorders>
            <w:hideMark/>
          </w:tcPr>
          <w:p w:rsidR="009268FD" w:rsidRPr="009268FD" w:rsidRDefault="009268FD" w:rsidP="009268FD">
            <w:pPr>
              <w:spacing w:after="0"/>
              <w:jc w:val="center"/>
              <w:rPr>
                <w:rFonts w:ascii="Times New Roman" w:eastAsia="Times New Roman" w:hAnsi="Times New Roman" w:cs="Times New Roman"/>
                <w:b/>
                <w:bCs/>
                <w:sz w:val="24"/>
                <w:szCs w:val="24"/>
              </w:rPr>
            </w:pPr>
            <w:r w:rsidRPr="009268FD">
              <w:rPr>
                <w:rFonts w:ascii="Times New Roman" w:eastAsia="Times New Roman" w:hAnsi="Times New Roman" w:cs="Times New Roman"/>
                <w:b/>
                <w:sz w:val="24"/>
                <w:szCs w:val="24"/>
              </w:rPr>
              <w:t>6</w:t>
            </w:r>
          </w:p>
        </w:tc>
        <w:tc>
          <w:tcPr>
            <w:tcW w:w="1133" w:type="dxa"/>
            <w:tcBorders>
              <w:top w:val="single" w:sz="4" w:space="0" w:color="auto"/>
              <w:left w:val="single" w:sz="4" w:space="0" w:color="auto"/>
              <w:bottom w:val="single" w:sz="4" w:space="0" w:color="auto"/>
              <w:right w:val="single" w:sz="4" w:space="0" w:color="auto"/>
            </w:tcBorders>
            <w:hideMark/>
          </w:tcPr>
          <w:p w:rsidR="009268FD" w:rsidRPr="009268FD" w:rsidRDefault="009268FD" w:rsidP="009268FD">
            <w:pPr>
              <w:spacing w:after="0"/>
              <w:ind w:firstLine="720"/>
              <w:jc w:val="center"/>
              <w:rPr>
                <w:rFonts w:ascii="Times New Roman" w:eastAsia="Times New Roman" w:hAnsi="Times New Roman" w:cs="Times New Roman"/>
                <w:b/>
                <w:bCs/>
                <w:sz w:val="24"/>
                <w:szCs w:val="24"/>
              </w:rPr>
            </w:pPr>
            <w:r w:rsidRPr="009268FD">
              <w:rPr>
                <w:rFonts w:ascii="Times New Roman" w:eastAsia="Times New Roman" w:hAnsi="Times New Roman" w:cs="Times New Roman"/>
                <w:b/>
                <w:sz w:val="24"/>
                <w:szCs w:val="24"/>
              </w:rPr>
              <w:t>2</w:t>
            </w:r>
          </w:p>
        </w:tc>
        <w:tc>
          <w:tcPr>
            <w:tcW w:w="1420" w:type="dxa"/>
            <w:tcBorders>
              <w:top w:val="single" w:sz="4" w:space="0" w:color="auto"/>
              <w:left w:val="single" w:sz="4" w:space="0" w:color="auto"/>
              <w:bottom w:val="single" w:sz="4" w:space="0" w:color="auto"/>
              <w:right w:val="single" w:sz="4" w:space="0" w:color="auto"/>
            </w:tcBorders>
            <w:hideMark/>
          </w:tcPr>
          <w:p w:rsidR="009268FD" w:rsidRPr="009268FD" w:rsidRDefault="009268FD" w:rsidP="009268FD">
            <w:pPr>
              <w:spacing w:after="0"/>
              <w:ind w:firstLine="720"/>
              <w:jc w:val="center"/>
              <w:rPr>
                <w:rFonts w:ascii="Times New Roman" w:eastAsia="Times New Roman" w:hAnsi="Times New Roman" w:cs="Times New Roman"/>
                <w:b/>
                <w:bCs/>
                <w:sz w:val="24"/>
                <w:szCs w:val="24"/>
              </w:rPr>
            </w:pPr>
            <w:r w:rsidRPr="009268FD">
              <w:rPr>
                <w:rFonts w:ascii="Times New Roman" w:eastAsia="Times New Roman" w:hAnsi="Times New Roman" w:cs="Times New Roman"/>
                <w:b/>
                <w:sz w:val="24"/>
                <w:szCs w:val="24"/>
              </w:rPr>
              <w:t>2</w:t>
            </w:r>
          </w:p>
        </w:tc>
        <w:tc>
          <w:tcPr>
            <w:tcW w:w="1133" w:type="dxa"/>
            <w:tcBorders>
              <w:top w:val="single" w:sz="4" w:space="0" w:color="auto"/>
              <w:left w:val="single" w:sz="4" w:space="0" w:color="auto"/>
              <w:bottom w:val="single" w:sz="4" w:space="0" w:color="auto"/>
              <w:right w:val="single" w:sz="4" w:space="0" w:color="auto"/>
            </w:tcBorders>
            <w:hideMark/>
          </w:tcPr>
          <w:p w:rsidR="009268FD" w:rsidRPr="009268FD" w:rsidRDefault="009268FD" w:rsidP="009268FD">
            <w:pPr>
              <w:spacing w:after="0"/>
              <w:ind w:firstLine="720"/>
              <w:jc w:val="center"/>
              <w:rPr>
                <w:rFonts w:ascii="Times New Roman" w:eastAsia="Times New Roman" w:hAnsi="Times New Roman" w:cs="Times New Roman"/>
                <w:b/>
                <w:bCs/>
                <w:sz w:val="24"/>
                <w:szCs w:val="24"/>
              </w:rPr>
            </w:pPr>
            <w:r w:rsidRPr="009268FD">
              <w:rPr>
                <w:rFonts w:ascii="Times New Roman" w:eastAsia="Times New Roman" w:hAnsi="Times New Roman" w:cs="Times New Roman"/>
                <w:b/>
                <w:sz w:val="24"/>
                <w:szCs w:val="24"/>
              </w:rPr>
              <w:t>2</w:t>
            </w:r>
          </w:p>
        </w:tc>
        <w:tc>
          <w:tcPr>
            <w:tcW w:w="992" w:type="dxa"/>
            <w:tcBorders>
              <w:top w:val="single" w:sz="4" w:space="0" w:color="auto"/>
              <w:left w:val="single" w:sz="4" w:space="0" w:color="auto"/>
              <w:bottom w:val="single" w:sz="4" w:space="0" w:color="auto"/>
              <w:right w:val="single" w:sz="4" w:space="0" w:color="auto"/>
            </w:tcBorders>
          </w:tcPr>
          <w:p w:rsidR="009268FD" w:rsidRPr="009268FD" w:rsidRDefault="009268FD" w:rsidP="009268FD">
            <w:pPr>
              <w:spacing w:after="0"/>
              <w:ind w:firstLine="720"/>
              <w:jc w:val="center"/>
              <w:rPr>
                <w:rFonts w:ascii="Times New Roman" w:eastAsia="Times New Roman" w:hAnsi="Times New Roman" w:cs="Times New Roman"/>
                <w:b/>
                <w:bCs/>
                <w:sz w:val="24"/>
                <w:szCs w:val="24"/>
              </w:rPr>
            </w:pPr>
          </w:p>
        </w:tc>
        <w:tc>
          <w:tcPr>
            <w:tcW w:w="1558" w:type="dxa"/>
            <w:tcBorders>
              <w:top w:val="single" w:sz="4" w:space="0" w:color="auto"/>
              <w:left w:val="single" w:sz="4" w:space="0" w:color="auto"/>
              <w:bottom w:val="single" w:sz="4" w:space="0" w:color="auto"/>
              <w:right w:val="single" w:sz="4" w:space="0" w:color="auto"/>
            </w:tcBorders>
          </w:tcPr>
          <w:p w:rsidR="009268FD" w:rsidRPr="009268FD" w:rsidRDefault="009268FD" w:rsidP="009268FD">
            <w:pPr>
              <w:spacing w:after="0"/>
              <w:jc w:val="center"/>
              <w:rPr>
                <w:rFonts w:ascii="Times New Roman" w:eastAsia="Times New Roman" w:hAnsi="Times New Roman" w:cs="Times New Roman"/>
                <w:b/>
                <w:bCs/>
                <w:sz w:val="24"/>
                <w:szCs w:val="24"/>
              </w:rPr>
            </w:pPr>
          </w:p>
        </w:tc>
      </w:tr>
      <w:tr w:rsidR="009268FD" w:rsidRPr="009268FD" w:rsidTr="0030766C">
        <w:tc>
          <w:tcPr>
            <w:tcW w:w="10485" w:type="dxa"/>
            <w:gridSpan w:val="7"/>
            <w:tcBorders>
              <w:top w:val="single" w:sz="4" w:space="0" w:color="auto"/>
              <w:left w:val="single" w:sz="4" w:space="0" w:color="auto"/>
              <w:bottom w:val="single" w:sz="4" w:space="0" w:color="auto"/>
              <w:right w:val="single" w:sz="4" w:space="0" w:color="auto"/>
            </w:tcBorders>
            <w:hideMark/>
          </w:tcPr>
          <w:p w:rsidR="009268FD" w:rsidRPr="009268FD" w:rsidRDefault="009268FD" w:rsidP="009268FD">
            <w:pPr>
              <w:spacing w:after="0"/>
              <w:ind w:firstLine="720"/>
              <w:jc w:val="center"/>
              <w:rPr>
                <w:rFonts w:ascii="Times New Roman" w:eastAsia="Times New Roman" w:hAnsi="Times New Roman" w:cs="Times New Roman"/>
                <w:b/>
                <w:bCs/>
                <w:snapToGrid w:val="0"/>
                <w:sz w:val="24"/>
                <w:szCs w:val="24"/>
              </w:rPr>
            </w:pPr>
            <w:r w:rsidRPr="009268FD">
              <w:rPr>
                <w:rFonts w:ascii="Times New Roman" w:eastAsia="Times New Roman" w:hAnsi="Times New Roman" w:cs="Times New Roman"/>
                <w:b/>
                <w:bCs/>
                <w:snapToGrid w:val="0"/>
                <w:sz w:val="24"/>
                <w:szCs w:val="24"/>
              </w:rPr>
              <w:lastRenderedPageBreak/>
              <w:t>Модуль 3. Особенности  разработки АОП общего, профессионального и высшего образования лиц с инвалидностью и ОВЗ</w:t>
            </w:r>
          </w:p>
        </w:tc>
      </w:tr>
      <w:tr w:rsidR="009268FD" w:rsidRPr="009268FD" w:rsidTr="0030766C">
        <w:trPr>
          <w:trHeight w:val="4186"/>
        </w:trPr>
        <w:tc>
          <w:tcPr>
            <w:tcW w:w="3400" w:type="dxa"/>
            <w:tcBorders>
              <w:top w:val="single" w:sz="4" w:space="0" w:color="auto"/>
              <w:left w:val="single" w:sz="4" w:space="0" w:color="auto"/>
              <w:bottom w:val="single" w:sz="4" w:space="0" w:color="auto"/>
              <w:right w:val="single" w:sz="4" w:space="0" w:color="auto"/>
            </w:tcBorders>
            <w:hideMark/>
          </w:tcPr>
          <w:p w:rsidR="009268FD" w:rsidRPr="009268FD" w:rsidRDefault="009268FD" w:rsidP="009268FD">
            <w:pPr>
              <w:spacing w:after="0"/>
              <w:jc w:val="both"/>
              <w:rPr>
                <w:rFonts w:ascii="Times New Roman" w:eastAsia="Times New Roman" w:hAnsi="Times New Roman" w:cs="Times New Roman"/>
                <w:b/>
                <w:bCs/>
                <w:kern w:val="28"/>
                <w:sz w:val="28"/>
                <w:szCs w:val="20"/>
              </w:rPr>
            </w:pPr>
            <w:r w:rsidRPr="009268FD">
              <w:rPr>
                <w:rFonts w:ascii="Times New Roman" w:eastAsia="Times New Roman" w:hAnsi="Times New Roman" w:cs="Times New Roman"/>
                <w:b/>
                <w:bCs/>
                <w:snapToGrid w:val="0"/>
                <w:sz w:val="24"/>
                <w:szCs w:val="24"/>
              </w:rPr>
              <w:t>7.Адаптация образовательных программ и учебно-методическое обеспечение образовательного процесса для инвалидов и лиц с ОВЗ</w:t>
            </w:r>
          </w:p>
          <w:p w:rsidR="009268FD" w:rsidRPr="009268FD" w:rsidRDefault="009268FD" w:rsidP="009268FD">
            <w:pPr>
              <w:spacing w:after="0"/>
              <w:jc w:val="both"/>
              <w:rPr>
                <w:rFonts w:ascii="Times New Roman" w:eastAsia="Times New Roman" w:hAnsi="Times New Roman" w:cs="Times New Roman"/>
                <w:b/>
                <w:bCs/>
                <w:sz w:val="24"/>
                <w:szCs w:val="24"/>
              </w:rPr>
            </w:pPr>
            <w:r w:rsidRPr="009268FD">
              <w:rPr>
                <w:rFonts w:ascii="Times New Roman" w:eastAsia="Times New Roman" w:hAnsi="Times New Roman" w:cs="Times New Roman"/>
                <w:b/>
                <w:bCs/>
                <w:snapToGrid w:val="0"/>
                <w:sz w:val="24"/>
                <w:szCs w:val="24"/>
              </w:rPr>
              <w:t xml:space="preserve"> Технологии обучения инвалидов и лиц  с ОВЗ в системе общего, профессионального и высшего образования</w:t>
            </w:r>
          </w:p>
        </w:tc>
        <w:tc>
          <w:tcPr>
            <w:tcW w:w="849" w:type="dxa"/>
            <w:tcBorders>
              <w:top w:val="single" w:sz="4" w:space="0" w:color="auto"/>
              <w:left w:val="single" w:sz="4" w:space="0" w:color="auto"/>
              <w:bottom w:val="single" w:sz="4" w:space="0" w:color="auto"/>
              <w:right w:val="single" w:sz="4" w:space="0" w:color="auto"/>
            </w:tcBorders>
            <w:hideMark/>
          </w:tcPr>
          <w:p w:rsidR="009268FD" w:rsidRPr="009268FD" w:rsidRDefault="009268FD" w:rsidP="009268FD">
            <w:pPr>
              <w:spacing w:after="0"/>
              <w:ind w:firstLine="720"/>
              <w:jc w:val="right"/>
              <w:rPr>
                <w:rFonts w:ascii="Times New Roman" w:eastAsia="Times New Roman" w:hAnsi="Times New Roman" w:cs="Times New Roman"/>
                <w:b/>
                <w:bCs/>
                <w:kern w:val="28"/>
                <w:sz w:val="28"/>
                <w:szCs w:val="20"/>
              </w:rPr>
            </w:pPr>
            <w:r w:rsidRPr="009268FD">
              <w:rPr>
                <w:rFonts w:ascii="Times New Roman" w:eastAsia="Times New Roman" w:hAnsi="Times New Roman" w:cs="Times New Roman"/>
                <w:b/>
                <w:sz w:val="24"/>
                <w:szCs w:val="24"/>
              </w:rPr>
              <w:t>4</w:t>
            </w:r>
          </w:p>
          <w:p w:rsidR="009268FD" w:rsidRPr="009268FD" w:rsidRDefault="009268FD" w:rsidP="009268FD">
            <w:pPr>
              <w:spacing w:after="0"/>
              <w:ind w:firstLine="720"/>
              <w:jc w:val="right"/>
              <w:rPr>
                <w:rFonts w:ascii="Times New Roman" w:eastAsia="Times New Roman" w:hAnsi="Times New Roman" w:cs="Times New Roman"/>
                <w:b/>
                <w:bCs/>
                <w:sz w:val="24"/>
                <w:szCs w:val="24"/>
              </w:rPr>
            </w:pPr>
            <w:r w:rsidRPr="009268FD">
              <w:rPr>
                <w:rFonts w:ascii="Times New Roman" w:eastAsia="Times New Roman" w:hAnsi="Times New Roman" w:cs="Times New Roman"/>
                <w:b/>
                <w:sz w:val="24"/>
                <w:szCs w:val="24"/>
              </w:rPr>
              <w:t>66</w:t>
            </w:r>
          </w:p>
        </w:tc>
        <w:tc>
          <w:tcPr>
            <w:tcW w:w="1133" w:type="dxa"/>
            <w:tcBorders>
              <w:top w:val="single" w:sz="4" w:space="0" w:color="auto"/>
              <w:left w:val="single" w:sz="4" w:space="0" w:color="auto"/>
              <w:bottom w:val="single" w:sz="4" w:space="0" w:color="auto"/>
              <w:right w:val="single" w:sz="4" w:space="0" w:color="auto"/>
            </w:tcBorders>
          </w:tcPr>
          <w:p w:rsidR="009268FD" w:rsidRPr="009268FD" w:rsidRDefault="009268FD" w:rsidP="009268FD">
            <w:pPr>
              <w:spacing w:after="0"/>
              <w:ind w:firstLine="720"/>
              <w:jc w:val="center"/>
              <w:rPr>
                <w:rFonts w:ascii="Times New Roman" w:eastAsia="Times New Roman" w:hAnsi="Times New Roman" w:cs="Times New Roman"/>
                <w:b/>
                <w:bCs/>
                <w:kern w:val="28"/>
                <w:sz w:val="28"/>
                <w:szCs w:val="20"/>
              </w:rPr>
            </w:pPr>
          </w:p>
          <w:p w:rsidR="009268FD" w:rsidRPr="009268FD" w:rsidRDefault="009268FD" w:rsidP="009268FD">
            <w:pPr>
              <w:spacing w:after="0"/>
              <w:ind w:firstLine="720"/>
              <w:jc w:val="center"/>
              <w:rPr>
                <w:rFonts w:ascii="Times New Roman" w:eastAsia="Times New Roman" w:hAnsi="Times New Roman" w:cs="Times New Roman"/>
                <w:b/>
                <w:bCs/>
                <w:sz w:val="24"/>
                <w:szCs w:val="24"/>
              </w:rPr>
            </w:pPr>
            <w:r w:rsidRPr="009268FD">
              <w:rPr>
                <w:rFonts w:ascii="Times New Roman" w:eastAsia="Times New Roman" w:hAnsi="Times New Roman" w:cs="Times New Roman"/>
                <w:b/>
                <w:sz w:val="24"/>
                <w:szCs w:val="24"/>
              </w:rPr>
              <w:t>1</w:t>
            </w:r>
          </w:p>
        </w:tc>
        <w:tc>
          <w:tcPr>
            <w:tcW w:w="1420" w:type="dxa"/>
            <w:tcBorders>
              <w:top w:val="single" w:sz="4" w:space="0" w:color="auto"/>
              <w:left w:val="single" w:sz="4" w:space="0" w:color="auto"/>
              <w:bottom w:val="single" w:sz="4" w:space="0" w:color="auto"/>
              <w:right w:val="single" w:sz="4" w:space="0" w:color="auto"/>
            </w:tcBorders>
          </w:tcPr>
          <w:p w:rsidR="009268FD" w:rsidRPr="009268FD" w:rsidRDefault="009268FD" w:rsidP="009268FD">
            <w:pPr>
              <w:spacing w:after="0"/>
              <w:ind w:firstLine="720"/>
              <w:jc w:val="center"/>
              <w:rPr>
                <w:rFonts w:ascii="Times New Roman" w:eastAsia="Times New Roman" w:hAnsi="Times New Roman" w:cs="Times New Roman"/>
                <w:b/>
                <w:bCs/>
                <w:kern w:val="28"/>
                <w:sz w:val="28"/>
                <w:szCs w:val="20"/>
              </w:rPr>
            </w:pPr>
          </w:p>
          <w:p w:rsidR="009268FD" w:rsidRPr="009268FD" w:rsidRDefault="009268FD" w:rsidP="009268FD">
            <w:pPr>
              <w:spacing w:after="0"/>
              <w:ind w:firstLine="720"/>
              <w:jc w:val="center"/>
              <w:rPr>
                <w:rFonts w:ascii="Times New Roman" w:eastAsia="Times New Roman" w:hAnsi="Times New Roman" w:cs="Times New Roman"/>
                <w:b/>
                <w:bCs/>
                <w:sz w:val="24"/>
                <w:szCs w:val="24"/>
              </w:rPr>
            </w:pPr>
            <w:r w:rsidRPr="009268FD">
              <w:rPr>
                <w:rFonts w:ascii="Times New Roman" w:eastAsia="Times New Roman" w:hAnsi="Times New Roman" w:cs="Times New Roman"/>
                <w:b/>
                <w:sz w:val="24"/>
                <w:szCs w:val="24"/>
              </w:rPr>
              <w:t>1</w:t>
            </w:r>
          </w:p>
        </w:tc>
        <w:tc>
          <w:tcPr>
            <w:tcW w:w="1133" w:type="dxa"/>
            <w:tcBorders>
              <w:top w:val="single" w:sz="4" w:space="0" w:color="auto"/>
              <w:left w:val="single" w:sz="4" w:space="0" w:color="auto"/>
              <w:bottom w:val="single" w:sz="4" w:space="0" w:color="auto"/>
              <w:right w:val="single" w:sz="4" w:space="0" w:color="auto"/>
            </w:tcBorders>
            <w:hideMark/>
          </w:tcPr>
          <w:p w:rsidR="009268FD" w:rsidRPr="009268FD" w:rsidRDefault="009268FD" w:rsidP="009268FD">
            <w:pPr>
              <w:spacing w:after="0"/>
              <w:ind w:firstLine="720"/>
              <w:jc w:val="center"/>
              <w:rPr>
                <w:rFonts w:ascii="Times New Roman" w:eastAsia="Times New Roman" w:hAnsi="Times New Roman" w:cs="Times New Roman"/>
                <w:b/>
                <w:bCs/>
                <w:sz w:val="24"/>
                <w:szCs w:val="24"/>
              </w:rPr>
            </w:pPr>
            <w:r w:rsidRPr="009268FD">
              <w:rPr>
                <w:rFonts w:ascii="Times New Roman" w:eastAsia="Times New Roman" w:hAnsi="Times New Roman" w:cs="Times New Roman"/>
                <w:b/>
                <w:sz w:val="24"/>
                <w:szCs w:val="24"/>
              </w:rPr>
              <w:t>4</w:t>
            </w:r>
          </w:p>
        </w:tc>
        <w:tc>
          <w:tcPr>
            <w:tcW w:w="992" w:type="dxa"/>
            <w:tcBorders>
              <w:top w:val="single" w:sz="4" w:space="0" w:color="auto"/>
              <w:left w:val="single" w:sz="4" w:space="0" w:color="auto"/>
              <w:bottom w:val="single" w:sz="4" w:space="0" w:color="auto"/>
              <w:right w:val="single" w:sz="4" w:space="0" w:color="auto"/>
            </w:tcBorders>
          </w:tcPr>
          <w:p w:rsidR="009268FD" w:rsidRPr="009268FD" w:rsidRDefault="009268FD" w:rsidP="009268FD">
            <w:pPr>
              <w:spacing w:after="0"/>
              <w:ind w:firstLine="720"/>
              <w:jc w:val="center"/>
              <w:rPr>
                <w:rFonts w:ascii="Times New Roman" w:eastAsia="Times New Roman" w:hAnsi="Times New Roman" w:cs="Times New Roman"/>
                <w:b/>
                <w:bCs/>
                <w:sz w:val="24"/>
                <w:szCs w:val="24"/>
              </w:rPr>
            </w:pPr>
          </w:p>
        </w:tc>
        <w:tc>
          <w:tcPr>
            <w:tcW w:w="1558" w:type="dxa"/>
            <w:vMerge w:val="restart"/>
            <w:tcBorders>
              <w:top w:val="single" w:sz="4" w:space="0" w:color="auto"/>
              <w:left w:val="single" w:sz="4" w:space="0" w:color="auto"/>
              <w:bottom w:val="single" w:sz="4" w:space="0" w:color="auto"/>
              <w:right w:val="single" w:sz="4" w:space="0" w:color="auto"/>
            </w:tcBorders>
            <w:hideMark/>
          </w:tcPr>
          <w:p w:rsidR="009268FD" w:rsidRPr="009268FD" w:rsidRDefault="009268FD" w:rsidP="009268FD">
            <w:pPr>
              <w:spacing w:after="0"/>
              <w:jc w:val="center"/>
              <w:rPr>
                <w:rFonts w:ascii="Times New Roman" w:eastAsia="Times New Roman" w:hAnsi="Times New Roman" w:cs="Times New Roman"/>
                <w:b/>
                <w:bCs/>
                <w:sz w:val="24"/>
                <w:szCs w:val="24"/>
              </w:rPr>
            </w:pPr>
          </w:p>
        </w:tc>
      </w:tr>
      <w:tr w:rsidR="009268FD" w:rsidRPr="009268FD" w:rsidTr="0030766C">
        <w:tc>
          <w:tcPr>
            <w:tcW w:w="3400" w:type="dxa"/>
            <w:tcBorders>
              <w:top w:val="single" w:sz="4" w:space="0" w:color="auto"/>
              <w:left w:val="single" w:sz="4" w:space="0" w:color="auto"/>
              <w:bottom w:val="single" w:sz="4" w:space="0" w:color="auto"/>
              <w:right w:val="single" w:sz="4" w:space="0" w:color="auto"/>
            </w:tcBorders>
            <w:hideMark/>
          </w:tcPr>
          <w:p w:rsidR="009268FD" w:rsidRPr="009268FD" w:rsidRDefault="009268FD" w:rsidP="009268FD">
            <w:pPr>
              <w:spacing w:after="0"/>
              <w:jc w:val="both"/>
              <w:rPr>
                <w:rFonts w:ascii="Times New Roman" w:eastAsia="Times New Roman" w:hAnsi="Times New Roman" w:cs="Times New Roman"/>
                <w:b/>
                <w:bCs/>
                <w:sz w:val="24"/>
                <w:szCs w:val="24"/>
              </w:rPr>
            </w:pPr>
            <w:r w:rsidRPr="009268FD">
              <w:rPr>
                <w:rFonts w:ascii="Times New Roman" w:eastAsia="Times New Roman" w:hAnsi="Times New Roman" w:cs="Times New Roman"/>
                <w:b/>
                <w:bCs/>
                <w:snapToGrid w:val="0"/>
                <w:sz w:val="24"/>
                <w:szCs w:val="24"/>
              </w:rPr>
              <w:t xml:space="preserve">8. Подходы к разработке учебных материалов при обучении инвалидов и лиц с ОВЗ по зрению </w:t>
            </w:r>
          </w:p>
        </w:tc>
        <w:tc>
          <w:tcPr>
            <w:tcW w:w="849" w:type="dxa"/>
            <w:tcBorders>
              <w:top w:val="single" w:sz="4" w:space="0" w:color="auto"/>
              <w:left w:val="single" w:sz="4" w:space="0" w:color="auto"/>
              <w:bottom w:val="single" w:sz="4" w:space="0" w:color="auto"/>
              <w:right w:val="single" w:sz="4" w:space="0" w:color="auto"/>
            </w:tcBorders>
            <w:hideMark/>
          </w:tcPr>
          <w:p w:rsidR="009268FD" w:rsidRPr="009268FD" w:rsidRDefault="009268FD" w:rsidP="009268FD">
            <w:pPr>
              <w:spacing w:after="0"/>
              <w:ind w:firstLine="720"/>
              <w:jc w:val="center"/>
              <w:rPr>
                <w:rFonts w:ascii="Times New Roman" w:eastAsia="Times New Roman" w:hAnsi="Times New Roman" w:cs="Times New Roman"/>
                <w:b/>
                <w:bCs/>
                <w:sz w:val="24"/>
                <w:szCs w:val="24"/>
              </w:rPr>
            </w:pPr>
            <w:r w:rsidRPr="009268FD">
              <w:rPr>
                <w:rFonts w:ascii="Times New Roman" w:eastAsia="Times New Roman" w:hAnsi="Times New Roman" w:cs="Times New Roman"/>
                <w:b/>
                <w:sz w:val="24"/>
                <w:szCs w:val="24"/>
              </w:rPr>
              <w:t>66</w:t>
            </w:r>
          </w:p>
        </w:tc>
        <w:tc>
          <w:tcPr>
            <w:tcW w:w="1133" w:type="dxa"/>
            <w:tcBorders>
              <w:top w:val="single" w:sz="4" w:space="0" w:color="auto"/>
              <w:left w:val="single" w:sz="4" w:space="0" w:color="auto"/>
              <w:bottom w:val="single" w:sz="4" w:space="0" w:color="auto"/>
              <w:right w:val="single" w:sz="4" w:space="0" w:color="auto"/>
            </w:tcBorders>
            <w:hideMark/>
          </w:tcPr>
          <w:p w:rsidR="009268FD" w:rsidRPr="009268FD" w:rsidRDefault="009268FD" w:rsidP="009268FD">
            <w:pPr>
              <w:spacing w:after="0"/>
              <w:ind w:firstLine="720"/>
              <w:jc w:val="center"/>
              <w:rPr>
                <w:rFonts w:ascii="Times New Roman" w:eastAsia="Times New Roman" w:hAnsi="Times New Roman" w:cs="Times New Roman"/>
                <w:b/>
                <w:bCs/>
                <w:sz w:val="24"/>
                <w:szCs w:val="24"/>
              </w:rPr>
            </w:pPr>
            <w:r w:rsidRPr="009268FD">
              <w:rPr>
                <w:rFonts w:ascii="Times New Roman" w:eastAsia="Times New Roman" w:hAnsi="Times New Roman" w:cs="Times New Roman"/>
                <w:b/>
                <w:sz w:val="24"/>
                <w:szCs w:val="24"/>
              </w:rPr>
              <w:t>1</w:t>
            </w:r>
          </w:p>
        </w:tc>
        <w:tc>
          <w:tcPr>
            <w:tcW w:w="1420" w:type="dxa"/>
            <w:tcBorders>
              <w:top w:val="single" w:sz="4" w:space="0" w:color="auto"/>
              <w:left w:val="single" w:sz="4" w:space="0" w:color="auto"/>
              <w:bottom w:val="single" w:sz="4" w:space="0" w:color="auto"/>
              <w:right w:val="single" w:sz="4" w:space="0" w:color="auto"/>
            </w:tcBorders>
            <w:hideMark/>
          </w:tcPr>
          <w:p w:rsidR="009268FD" w:rsidRPr="009268FD" w:rsidRDefault="009268FD" w:rsidP="009268FD">
            <w:pPr>
              <w:spacing w:after="0"/>
              <w:ind w:firstLine="720"/>
              <w:jc w:val="center"/>
              <w:rPr>
                <w:rFonts w:ascii="Times New Roman" w:eastAsia="Times New Roman" w:hAnsi="Times New Roman" w:cs="Times New Roman"/>
                <w:b/>
                <w:bCs/>
                <w:sz w:val="24"/>
                <w:szCs w:val="24"/>
              </w:rPr>
            </w:pPr>
            <w:r w:rsidRPr="009268FD">
              <w:rPr>
                <w:rFonts w:ascii="Times New Roman" w:eastAsia="Times New Roman" w:hAnsi="Times New Roman" w:cs="Times New Roman"/>
                <w:b/>
                <w:sz w:val="24"/>
                <w:szCs w:val="24"/>
              </w:rPr>
              <w:t>1</w:t>
            </w:r>
          </w:p>
        </w:tc>
        <w:tc>
          <w:tcPr>
            <w:tcW w:w="1133" w:type="dxa"/>
            <w:tcBorders>
              <w:top w:val="single" w:sz="4" w:space="0" w:color="auto"/>
              <w:left w:val="single" w:sz="4" w:space="0" w:color="auto"/>
              <w:bottom w:val="single" w:sz="4" w:space="0" w:color="auto"/>
              <w:right w:val="single" w:sz="4" w:space="0" w:color="auto"/>
            </w:tcBorders>
            <w:hideMark/>
          </w:tcPr>
          <w:p w:rsidR="009268FD" w:rsidRPr="009268FD" w:rsidRDefault="009268FD" w:rsidP="009268FD">
            <w:pPr>
              <w:spacing w:after="0"/>
              <w:ind w:firstLine="720"/>
              <w:jc w:val="center"/>
              <w:rPr>
                <w:rFonts w:ascii="Times New Roman" w:eastAsia="Times New Roman" w:hAnsi="Times New Roman" w:cs="Times New Roman"/>
                <w:b/>
                <w:bCs/>
                <w:sz w:val="24"/>
                <w:szCs w:val="24"/>
              </w:rPr>
            </w:pPr>
            <w:r w:rsidRPr="009268FD">
              <w:rPr>
                <w:rFonts w:ascii="Times New Roman" w:eastAsia="Times New Roman" w:hAnsi="Times New Roman" w:cs="Times New Roman"/>
                <w:b/>
                <w:sz w:val="24"/>
                <w:szCs w:val="24"/>
              </w:rPr>
              <w:t>4</w:t>
            </w:r>
          </w:p>
        </w:tc>
        <w:tc>
          <w:tcPr>
            <w:tcW w:w="992" w:type="dxa"/>
            <w:tcBorders>
              <w:top w:val="single" w:sz="4" w:space="0" w:color="auto"/>
              <w:left w:val="single" w:sz="4" w:space="0" w:color="auto"/>
              <w:bottom w:val="single" w:sz="4" w:space="0" w:color="auto"/>
              <w:right w:val="single" w:sz="4" w:space="0" w:color="auto"/>
            </w:tcBorders>
          </w:tcPr>
          <w:p w:rsidR="009268FD" w:rsidRPr="009268FD" w:rsidRDefault="009268FD" w:rsidP="009268FD">
            <w:pPr>
              <w:spacing w:after="0"/>
              <w:ind w:firstLine="720"/>
              <w:jc w:val="center"/>
              <w:rPr>
                <w:rFonts w:ascii="Times New Roman" w:eastAsia="Times New Roman" w:hAnsi="Times New Roman" w:cs="Times New Roman"/>
                <w:b/>
                <w:bCs/>
                <w:sz w:val="24"/>
                <w:szCs w:val="24"/>
              </w:rPr>
            </w:pPr>
          </w:p>
        </w:tc>
        <w:tc>
          <w:tcPr>
            <w:tcW w:w="1558" w:type="dxa"/>
            <w:vMerge/>
            <w:tcBorders>
              <w:top w:val="single" w:sz="4" w:space="0" w:color="auto"/>
              <w:left w:val="single" w:sz="4" w:space="0" w:color="auto"/>
              <w:bottom w:val="single" w:sz="4" w:space="0" w:color="auto"/>
              <w:right w:val="single" w:sz="4" w:space="0" w:color="auto"/>
            </w:tcBorders>
            <w:vAlign w:val="center"/>
            <w:hideMark/>
          </w:tcPr>
          <w:p w:rsidR="009268FD" w:rsidRPr="009268FD" w:rsidRDefault="009268FD" w:rsidP="009268FD">
            <w:pPr>
              <w:spacing w:after="0" w:line="240" w:lineRule="auto"/>
              <w:rPr>
                <w:rFonts w:ascii="Times New Roman" w:eastAsia="Times New Roman" w:hAnsi="Times New Roman" w:cs="Times New Roman"/>
                <w:bCs/>
                <w:kern w:val="28"/>
                <w:sz w:val="28"/>
                <w:szCs w:val="24"/>
              </w:rPr>
            </w:pPr>
          </w:p>
        </w:tc>
      </w:tr>
      <w:tr w:rsidR="009268FD" w:rsidRPr="009268FD" w:rsidTr="0030766C">
        <w:tc>
          <w:tcPr>
            <w:tcW w:w="10485" w:type="dxa"/>
            <w:gridSpan w:val="7"/>
            <w:tcBorders>
              <w:top w:val="single" w:sz="4" w:space="0" w:color="auto"/>
              <w:left w:val="single" w:sz="4" w:space="0" w:color="auto"/>
              <w:bottom w:val="single" w:sz="4" w:space="0" w:color="auto"/>
              <w:right w:val="single" w:sz="4" w:space="0" w:color="auto"/>
            </w:tcBorders>
          </w:tcPr>
          <w:p w:rsidR="009268FD" w:rsidRPr="009268FD" w:rsidRDefault="009268FD" w:rsidP="009268FD">
            <w:pPr>
              <w:spacing w:after="0" w:line="240" w:lineRule="auto"/>
              <w:jc w:val="center"/>
              <w:rPr>
                <w:rFonts w:ascii="Times New Roman" w:eastAsia="Times New Roman" w:hAnsi="Times New Roman" w:cs="Times New Roman"/>
                <w:bCs/>
                <w:kern w:val="28"/>
                <w:sz w:val="28"/>
                <w:szCs w:val="24"/>
              </w:rPr>
            </w:pPr>
            <w:r w:rsidRPr="009268FD">
              <w:rPr>
                <w:rFonts w:ascii="Times New Roman" w:eastAsia="Times New Roman" w:hAnsi="Times New Roman" w:cs="Times New Roman"/>
                <w:b/>
                <w:bCs/>
                <w:kern w:val="28"/>
                <w:sz w:val="24"/>
                <w:szCs w:val="24"/>
              </w:rPr>
              <w:t xml:space="preserve">Модуль 4.  </w:t>
            </w:r>
            <w:r w:rsidRPr="009268FD">
              <w:rPr>
                <w:rFonts w:ascii="Times New Roman" w:eastAsia="Times New Roman" w:hAnsi="Times New Roman" w:cs="Times New Roman"/>
                <w:b/>
                <w:sz w:val="24"/>
                <w:szCs w:val="24"/>
                <w:lang w:eastAsia="ru-RU"/>
              </w:rPr>
              <w:t>Информационно-коммуникационные  технологии в системе образования</w:t>
            </w:r>
          </w:p>
        </w:tc>
      </w:tr>
      <w:tr w:rsidR="009268FD" w:rsidRPr="009268FD" w:rsidTr="0030766C">
        <w:trPr>
          <w:trHeight w:val="1023"/>
        </w:trPr>
        <w:tc>
          <w:tcPr>
            <w:tcW w:w="3400" w:type="dxa"/>
            <w:tcBorders>
              <w:top w:val="single" w:sz="4" w:space="0" w:color="auto"/>
              <w:left w:val="single" w:sz="4" w:space="0" w:color="auto"/>
              <w:bottom w:val="single" w:sz="4" w:space="0" w:color="auto"/>
              <w:right w:val="single" w:sz="4" w:space="0" w:color="auto"/>
            </w:tcBorders>
          </w:tcPr>
          <w:p w:rsidR="009268FD" w:rsidRPr="009268FD" w:rsidRDefault="009268FD" w:rsidP="009268FD">
            <w:pPr>
              <w:spacing w:after="0" w:line="240" w:lineRule="auto"/>
              <w:rPr>
                <w:rFonts w:ascii="Times New Roman" w:eastAsia="Times New Roman" w:hAnsi="Times New Roman" w:cs="Times New Roman"/>
                <w:b/>
                <w:sz w:val="24"/>
                <w:szCs w:val="24"/>
                <w:lang w:eastAsia="ru-RU"/>
              </w:rPr>
            </w:pPr>
            <w:r w:rsidRPr="009268FD">
              <w:rPr>
                <w:rFonts w:ascii="Times New Roman" w:eastAsia="Times New Roman" w:hAnsi="Times New Roman" w:cs="Times New Roman"/>
                <w:b/>
                <w:sz w:val="24"/>
                <w:szCs w:val="24"/>
                <w:lang w:eastAsia="ru-RU"/>
              </w:rPr>
              <w:t>9. Современные информационные технологии и их роль в образовании</w:t>
            </w:r>
          </w:p>
        </w:tc>
        <w:tc>
          <w:tcPr>
            <w:tcW w:w="849" w:type="dxa"/>
            <w:tcBorders>
              <w:top w:val="single" w:sz="4" w:space="0" w:color="auto"/>
              <w:left w:val="single" w:sz="4" w:space="0" w:color="auto"/>
              <w:bottom w:val="single" w:sz="4" w:space="0" w:color="auto"/>
              <w:right w:val="single" w:sz="4" w:space="0" w:color="auto"/>
            </w:tcBorders>
          </w:tcPr>
          <w:p w:rsidR="009268FD" w:rsidRPr="009268FD" w:rsidRDefault="009268FD" w:rsidP="009268FD">
            <w:pPr>
              <w:spacing w:after="0" w:line="240" w:lineRule="auto"/>
              <w:jc w:val="both"/>
              <w:rPr>
                <w:rFonts w:ascii="Times New Roman" w:eastAsia="Times New Roman" w:hAnsi="Times New Roman" w:cs="Times New Roman"/>
                <w:color w:val="000000"/>
                <w:sz w:val="24"/>
                <w:szCs w:val="24"/>
                <w:lang w:eastAsia="ru-RU"/>
              </w:rPr>
            </w:pPr>
            <w:r w:rsidRPr="009268FD">
              <w:rPr>
                <w:rFonts w:ascii="Times New Roman" w:eastAsia="Times New Roman" w:hAnsi="Times New Roman" w:cs="Times New Roman"/>
                <w:color w:val="000000"/>
                <w:sz w:val="24"/>
                <w:szCs w:val="24"/>
                <w:lang w:eastAsia="ru-RU"/>
              </w:rPr>
              <w:t>4</w:t>
            </w:r>
          </w:p>
        </w:tc>
        <w:tc>
          <w:tcPr>
            <w:tcW w:w="1133" w:type="dxa"/>
            <w:tcBorders>
              <w:top w:val="single" w:sz="4" w:space="0" w:color="auto"/>
              <w:left w:val="single" w:sz="4" w:space="0" w:color="auto"/>
              <w:bottom w:val="single" w:sz="4" w:space="0" w:color="auto"/>
              <w:right w:val="single" w:sz="4" w:space="0" w:color="auto"/>
            </w:tcBorders>
          </w:tcPr>
          <w:p w:rsidR="009268FD" w:rsidRPr="009268FD" w:rsidRDefault="009268FD" w:rsidP="009268FD">
            <w:pPr>
              <w:spacing w:after="0"/>
              <w:ind w:firstLine="720"/>
              <w:jc w:val="center"/>
              <w:rPr>
                <w:rFonts w:ascii="Times New Roman" w:eastAsia="Times New Roman" w:hAnsi="Times New Roman" w:cs="Times New Roman"/>
                <w:b/>
                <w:sz w:val="24"/>
                <w:szCs w:val="24"/>
              </w:rPr>
            </w:pPr>
            <w:r w:rsidRPr="009268FD">
              <w:rPr>
                <w:rFonts w:ascii="Times New Roman" w:eastAsia="Times New Roman" w:hAnsi="Times New Roman" w:cs="Times New Roman"/>
                <w:b/>
                <w:sz w:val="24"/>
                <w:szCs w:val="24"/>
              </w:rPr>
              <w:t>1</w:t>
            </w:r>
          </w:p>
        </w:tc>
        <w:tc>
          <w:tcPr>
            <w:tcW w:w="1420" w:type="dxa"/>
            <w:tcBorders>
              <w:top w:val="single" w:sz="4" w:space="0" w:color="auto"/>
              <w:left w:val="single" w:sz="4" w:space="0" w:color="auto"/>
              <w:bottom w:val="single" w:sz="4" w:space="0" w:color="auto"/>
              <w:right w:val="single" w:sz="4" w:space="0" w:color="auto"/>
            </w:tcBorders>
          </w:tcPr>
          <w:p w:rsidR="009268FD" w:rsidRPr="009268FD" w:rsidRDefault="009268FD" w:rsidP="009268FD">
            <w:pPr>
              <w:spacing w:after="0"/>
              <w:ind w:firstLine="720"/>
              <w:jc w:val="center"/>
              <w:rPr>
                <w:rFonts w:ascii="Times New Roman" w:eastAsia="Times New Roman" w:hAnsi="Times New Roman" w:cs="Times New Roman"/>
                <w:b/>
                <w:sz w:val="24"/>
                <w:szCs w:val="24"/>
              </w:rPr>
            </w:pPr>
            <w:r w:rsidRPr="009268FD">
              <w:rPr>
                <w:rFonts w:ascii="Times New Roman" w:eastAsia="Times New Roman" w:hAnsi="Times New Roman" w:cs="Times New Roman"/>
                <w:b/>
                <w:sz w:val="24"/>
                <w:szCs w:val="24"/>
              </w:rPr>
              <w:t>1</w:t>
            </w:r>
          </w:p>
        </w:tc>
        <w:tc>
          <w:tcPr>
            <w:tcW w:w="1133" w:type="dxa"/>
            <w:tcBorders>
              <w:top w:val="single" w:sz="4" w:space="0" w:color="auto"/>
              <w:left w:val="single" w:sz="4" w:space="0" w:color="auto"/>
              <w:bottom w:val="single" w:sz="4" w:space="0" w:color="auto"/>
              <w:right w:val="single" w:sz="4" w:space="0" w:color="auto"/>
            </w:tcBorders>
          </w:tcPr>
          <w:p w:rsidR="009268FD" w:rsidRPr="009268FD" w:rsidRDefault="009268FD" w:rsidP="009268FD">
            <w:pPr>
              <w:spacing w:after="0"/>
              <w:ind w:firstLine="720"/>
              <w:jc w:val="center"/>
              <w:rPr>
                <w:rFonts w:ascii="Times New Roman" w:eastAsia="Times New Roman" w:hAnsi="Times New Roman" w:cs="Times New Roman"/>
                <w:b/>
                <w:sz w:val="24"/>
                <w:szCs w:val="24"/>
              </w:rPr>
            </w:pPr>
            <w:r w:rsidRPr="009268FD">
              <w:rPr>
                <w:rFonts w:ascii="Times New Roman" w:eastAsia="Times New Roman" w:hAnsi="Times New Roman" w:cs="Times New Roman"/>
                <w:b/>
                <w:sz w:val="24"/>
                <w:szCs w:val="24"/>
              </w:rPr>
              <w:t>2</w:t>
            </w:r>
          </w:p>
        </w:tc>
        <w:tc>
          <w:tcPr>
            <w:tcW w:w="992" w:type="dxa"/>
            <w:tcBorders>
              <w:top w:val="single" w:sz="4" w:space="0" w:color="auto"/>
              <w:left w:val="single" w:sz="4" w:space="0" w:color="auto"/>
              <w:bottom w:val="single" w:sz="4" w:space="0" w:color="auto"/>
              <w:right w:val="single" w:sz="4" w:space="0" w:color="auto"/>
            </w:tcBorders>
          </w:tcPr>
          <w:p w:rsidR="009268FD" w:rsidRPr="009268FD" w:rsidRDefault="009268FD" w:rsidP="009268FD">
            <w:pPr>
              <w:spacing w:after="0"/>
              <w:ind w:firstLine="720"/>
              <w:jc w:val="center"/>
              <w:rPr>
                <w:rFonts w:ascii="Times New Roman" w:eastAsia="Times New Roman" w:hAnsi="Times New Roman" w:cs="Times New Roman"/>
                <w:b/>
                <w:bCs/>
                <w:sz w:val="24"/>
                <w:szCs w:val="24"/>
              </w:rPr>
            </w:pPr>
          </w:p>
        </w:tc>
        <w:tc>
          <w:tcPr>
            <w:tcW w:w="1558" w:type="dxa"/>
            <w:tcBorders>
              <w:top w:val="single" w:sz="4" w:space="0" w:color="auto"/>
              <w:left w:val="single" w:sz="4" w:space="0" w:color="auto"/>
              <w:bottom w:val="single" w:sz="4" w:space="0" w:color="auto"/>
              <w:right w:val="single" w:sz="4" w:space="0" w:color="auto"/>
            </w:tcBorders>
            <w:vAlign w:val="center"/>
          </w:tcPr>
          <w:p w:rsidR="009268FD" w:rsidRPr="009268FD" w:rsidRDefault="009268FD" w:rsidP="009268FD">
            <w:pPr>
              <w:spacing w:after="0" w:line="240" w:lineRule="auto"/>
              <w:rPr>
                <w:rFonts w:ascii="Times New Roman" w:eastAsia="Times New Roman" w:hAnsi="Times New Roman" w:cs="Times New Roman"/>
                <w:bCs/>
                <w:kern w:val="28"/>
                <w:sz w:val="28"/>
                <w:szCs w:val="24"/>
              </w:rPr>
            </w:pPr>
          </w:p>
        </w:tc>
      </w:tr>
      <w:tr w:rsidR="009268FD" w:rsidRPr="009268FD" w:rsidTr="0030766C">
        <w:tc>
          <w:tcPr>
            <w:tcW w:w="3400" w:type="dxa"/>
            <w:tcBorders>
              <w:top w:val="single" w:sz="4" w:space="0" w:color="auto"/>
              <w:left w:val="single" w:sz="4" w:space="0" w:color="auto"/>
              <w:bottom w:val="single" w:sz="4" w:space="0" w:color="auto"/>
              <w:right w:val="single" w:sz="4" w:space="0" w:color="auto"/>
            </w:tcBorders>
          </w:tcPr>
          <w:p w:rsidR="009268FD" w:rsidRPr="009268FD" w:rsidRDefault="009268FD" w:rsidP="009268FD">
            <w:pPr>
              <w:spacing w:after="0" w:line="240" w:lineRule="auto"/>
              <w:rPr>
                <w:rFonts w:ascii="Times New Roman" w:eastAsia="Times New Roman" w:hAnsi="Times New Roman" w:cs="Times New Roman"/>
                <w:b/>
                <w:color w:val="000000"/>
                <w:sz w:val="24"/>
                <w:szCs w:val="24"/>
                <w:lang w:eastAsia="ru-RU"/>
              </w:rPr>
            </w:pPr>
            <w:r w:rsidRPr="009268FD">
              <w:rPr>
                <w:rFonts w:ascii="Times New Roman" w:eastAsia="Times New Roman" w:hAnsi="Times New Roman" w:cs="Times New Roman"/>
                <w:b/>
                <w:sz w:val="24"/>
                <w:szCs w:val="24"/>
                <w:lang w:eastAsia="ru-RU"/>
              </w:rPr>
              <w:t>10. Технологии дистанционного обучения</w:t>
            </w:r>
          </w:p>
        </w:tc>
        <w:tc>
          <w:tcPr>
            <w:tcW w:w="849" w:type="dxa"/>
            <w:tcBorders>
              <w:top w:val="single" w:sz="4" w:space="0" w:color="auto"/>
              <w:left w:val="single" w:sz="4" w:space="0" w:color="auto"/>
              <w:bottom w:val="single" w:sz="4" w:space="0" w:color="auto"/>
              <w:right w:val="single" w:sz="4" w:space="0" w:color="auto"/>
            </w:tcBorders>
          </w:tcPr>
          <w:p w:rsidR="009268FD" w:rsidRPr="009268FD" w:rsidRDefault="009268FD" w:rsidP="009268FD">
            <w:pPr>
              <w:spacing w:after="0" w:line="240" w:lineRule="auto"/>
              <w:jc w:val="both"/>
              <w:rPr>
                <w:rFonts w:ascii="Times New Roman" w:eastAsia="Times New Roman" w:hAnsi="Times New Roman" w:cs="Times New Roman"/>
                <w:color w:val="000000"/>
                <w:sz w:val="24"/>
                <w:szCs w:val="24"/>
                <w:lang w:eastAsia="ru-RU"/>
              </w:rPr>
            </w:pPr>
            <w:r w:rsidRPr="009268FD">
              <w:rPr>
                <w:rFonts w:ascii="Times New Roman" w:eastAsia="Times New Roman" w:hAnsi="Times New Roman" w:cs="Times New Roman"/>
                <w:color w:val="000000"/>
                <w:sz w:val="24"/>
                <w:szCs w:val="24"/>
                <w:lang w:eastAsia="ru-RU"/>
              </w:rPr>
              <w:t>6</w:t>
            </w:r>
          </w:p>
        </w:tc>
        <w:tc>
          <w:tcPr>
            <w:tcW w:w="1133" w:type="dxa"/>
            <w:tcBorders>
              <w:top w:val="single" w:sz="4" w:space="0" w:color="auto"/>
              <w:left w:val="single" w:sz="4" w:space="0" w:color="auto"/>
              <w:bottom w:val="single" w:sz="4" w:space="0" w:color="auto"/>
              <w:right w:val="single" w:sz="4" w:space="0" w:color="auto"/>
            </w:tcBorders>
          </w:tcPr>
          <w:p w:rsidR="009268FD" w:rsidRPr="009268FD" w:rsidRDefault="009268FD" w:rsidP="009268FD">
            <w:pPr>
              <w:spacing w:after="0"/>
              <w:ind w:firstLine="720"/>
              <w:jc w:val="center"/>
              <w:rPr>
                <w:rFonts w:ascii="Times New Roman" w:eastAsia="Times New Roman" w:hAnsi="Times New Roman" w:cs="Times New Roman"/>
                <w:b/>
                <w:sz w:val="24"/>
                <w:szCs w:val="24"/>
              </w:rPr>
            </w:pPr>
            <w:r w:rsidRPr="009268FD">
              <w:rPr>
                <w:rFonts w:ascii="Times New Roman" w:eastAsia="Times New Roman" w:hAnsi="Times New Roman" w:cs="Times New Roman"/>
                <w:b/>
                <w:sz w:val="24"/>
                <w:szCs w:val="24"/>
              </w:rPr>
              <w:t>2</w:t>
            </w:r>
          </w:p>
        </w:tc>
        <w:tc>
          <w:tcPr>
            <w:tcW w:w="1420" w:type="dxa"/>
            <w:tcBorders>
              <w:top w:val="single" w:sz="4" w:space="0" w:color="auto"/>
              <w:left w:val="single" w:sz="4" w:space="0" w:color="auto"/>
              <w:bottom w:val="single" w:sz="4" w:space="0" w:color="auto"/>
              <w:right w:val="single" w:sz="4" w:space="0" w:color="auto"/>
            </w:tcBorders>
          </w:tcPr>
          <w:p w:rsidR="009268FD" w:rsidRPr="009268FD" w:rsidRDefault="009268FD" w:rsidP="009268FD">
            <w:pPr>
              <w:spacing w:after="0"/>
              <w:ind w:firstLine="720"/>
              <w:jc w:val="center"/>
              <w:rPr>
                <w:rFonts w:ascii="Times New Roman" w:eastAsia="Times New Roman" w:hAnsi="Times New Roman" w:cs="Times New Roman"/>
                <w:b/>
                <w:sz w:val="24"/>
                <w:szCs w:val="24"/>
              </w:rPr>
            </w:pPr>
            <w:r w:rsidRPr="009268FD">
              <w:rPr>
                <w:rFonts w:ascii="Times New Roman" w:eastAsia="Times New Roman" w:hAnsi="Times New Roman" w:cs="Times New Roman"/>
                <w:b/>
                <w:sz w:val="24"/>
                <w:szCs w:val="24"/>
              </w:rPr>
              <w:t>2</w:t>
            </w:r>
          </w:p>
        </w:tc>
        <w:tc>
          <w:tcPr>
            <w:tcW w:w="1133" w:type="dxa"/>
            <w:tcBorders>
              <w:top w:val="single" w:sz="4" w:space="0" w:color="auto"/>
              <w:left w:val="single" w:sz="4" w:space="0" w:color="auto"/>
              <w:bottom w:val="single" w:sz="4" w:space="0" w:color="auto"/>
              <w:right w:val="single" w:sz="4" w:space="0" w:color="auto"/>
            </w:tcBorders>
          </w:tcPr>
          <w:p w:rsidR="009268FD" w:rsidRPr="009268FD" w:rsidRDefault="009268FD" w:rsidP="009268FD">
            <w:pPr>
              <w:spacing w:after="0"/>
              <w:ind w:firstLine="720"/>
              <w:jc w:val="center"/>
              <w:rPr>
                <w:rFonts w:ascii="Times New Roman" w:eastAsia="Times New Roman" w:hAnsi="Times New Roman" w:cs="Times New Roman"/>
                <w:b/>
                <w:sz w:val="24"/>
                <w:szCs w:val="24"/>
              </w:rPr>
            </w:pPr>
            <w:r w:rsidRPr="009268FD">
              <w:rPr>
                <w:rFonts w:ascii="Times New Roman" w:eastAsia="Times New Roman" w:hAnsi="Times New Roman" w:cs="Times New Roman"/>
                <w:b/>
                <w:sz w:val="24"/>
                <w:szCs w:val="24"/>
              </w:rPr>
              <w:t>2</w:t>
            </w:r>
          </w:p>
        </w:tc>
        <w:tc>
          <w:tcPr>
            <w:tcW w:w="992" w:type="dxa"/>
            <w:tcBorders>
              <w:top w:val="single" w:sz="4" w:space="0" w:color="auto"/>
              <w:left w:val="single" w:sz="4" w:space="0" w:color="auto"/>
              <w:bottom w:val="single" w:sz="4" w:space="0" w:color="auto"/>
              <w:right w:val="single" w:sz="4" w:space="0" w:color="auto"/>
            </w:tcBorders>
          </w:tcPr>
          <w:p w:rsidR="009268FD" w:rsidRPr="009268FD" w:rsidRDefault="009268FD" w:rsidP="009268FD">
            <w:pPr>
              <w:spacing w:after="0"/>
              <w:ind w:firstLine="720"/>
              <w:jc w:val="center"/>
              <w:rPr>
                <w:rFonts w:ascii="Times New Roman" w:eastAsia="Times New Roman" w:hAnsi="Times New Roman" w:cs="Times New Roman"/>
                <w:b/>
                <w:bCs/>
                <w:sz w:val="24"/>
                <w:szCs w:val="24"/>
              </w:rPr>
            </w:pPr>
          </w:p>
        </w:tc>
        <w:tc>
          <w:tcPr>
            <w:tcW w:w="1558" w:type="dxa"/>
            <w:tcBorders>
              <w:top w:val="single" w:sz="4" w:space="0" w:color="auto"/>
              <w:left w:val="single" w:sz="4" w:space="0" w:color="auto"/>
              <w:bottom w:val="single" w:sz="4" w:space="0" w:color="auto"/>
              <w:right w:val="single" w:sz="4" w:space="0" w:color="auto"/>
            </w:tcBorders>
            <w:vAlign w:val="center"/>
          </w:tcPr>
          <w:p w:rsidR="009268FD" w:rsidRPr="009268FD" w:rsidRDefault="009268FD" w:rsidP="009268FD">
            <w:pPr>
              <w:spacing w:after="0" w:line="240" w:lineRule="auto"/>
              <w:rPr>
                <w:rFonts w:ascii="Times New Roman" w:eastAsia="Times New Roman" w:hAnsi="Times New Roman" w:cs="Times New Roman"/>
                <w:bCs/>
                <w:kern w:val="28"/>
                <w:sz w:val="28"/>
                <w:szCs w:val="24"/>
              </w:rPr>
            </w:pPr>
          </w:p>
        </w:tc>
      </w:tr>
      <w:tr w:rsidR="009268FD" w:rsidRPr="009268FD" w:rsidTr="0030766C">
        <w:tc>
          <w:tcPr>
            <w:tcW w:w="3400" w:type="dxa"/>
            <w:tcBorders>
              <w:top w:val="single" w:sz="4" w:space="0" w:color="auto"/>
              <w:left w:val="single" w:sz="4" w:space="0" w:color="auto"/>
              <w:bottom w:val="single" w:sz="4" w:space="0" w:color="auto"/>
              <w:right w:val="single" w:sz="4" w:space="0" w:color="auto"/>
            </w:tcBorders>
          </w:tcPr>
          <w:p w:rsidR="009268FD" w:rsidRPr="009268FD" w:rsidRDefault="009268FD" w:rsidP="009268FD">
            <w:pPr>
              <w:spacing w:after="0" w:line="240" w:lineRule="auto"/>
              <w:rPr>
                <w:rFonts w:ascii="Times New Roman" w:eastAsia="Times New Roman" w:hAnsi="Times New Roman" w:cs="Times New Roman"/>
                <w:b/>
                <w:sz w:val="24"/>
                <w:szCs w:val="24"/>
                <w:lang w:eastAsia="ru-RU"/>
              </w:rPr>
            </w:pPr>
            <w:r w:rsidRPr="009268FD">
              <w:rPr>
                <w:rFonts w:ascii="Times New Roman" w:eastAsia="Times New Roman" w:hAnsi="Times New Roman" w:cs="Times New Roman"/>
                <w:b/>
                <w:sz w:val="24"/>
                <w:szCs w:val="24"/>
                <w:lang w:eastAsia="ru-RU"/>
              </w:rPr>
              <w:t>11. Электронные образовательные издания и авторское право</w:t>
            </w:r>
          </w:p>
        </w:tc>
        <w:tc>
          <w:tcPr>
            <w:tcW w:w="849" w:type="dxa"/>
            <w:tcBorders>
              <w:top w:val="single" w:sz="4" w:space="0" w:color="auto"/>
              <w:left w:val="single" w:sz="4" w:space="0" w:color="auto"/>
              <w:bottom w:val="single" w:sz="4" w:space="0" w:color="auto"/>
              <w:right w:val="single" w:sz="4" w:space="0" w:color="auto"/>
            </w:tcBorders>
          </w:tcPr>
          <w:p w:rsidR="009268FD" w:rsidRPr="009268FD" w:rsidRDefault="009268FD" w:rsidP="009268FD">
            <w:pPr>
              <w:spacing w:after="0" w:line="240" w:lineRule="auto"/>
              <w:jc w:val="both"/>
              <w:rPr>
                <w:rFonts w:ascii="Times New Roman" w:eastAsia="Times New Roman" w:hAnsi="Times New Roman" w:cs="Times New Roman"/>
                <w:color w:val="000000"/>
                <w:sz w:val="24"/>
                <w:szCs w:val="24"/>
                <w:lang w:eastAsia="ru-RU"/>
              </w:rPr>
            </w:pPr>
            <w:r w:rsidRPr="009268FD">
              <w:rPr>
                <w:rFonts w:ascii="Times New Roman" w:eastAsia="Times New Roman" w:hAnsi="Times New Roman" w:cs="Times New Roman"/>
                <w:color w:val="000000"/>
                <w:sz w:val="24"/>
                <w:szCs w:val="24"/>
                <w:lang w:eastAsia="ru-RU"/>
              </w:rPr>
              <w:t>6</w:t>
            </w:r>
          </w:p>
        </w:tc>
        <w:tc>
          <w:tcPr>
            <w:tcW w:w="1133" w:type="dxa"/>
            <w:tcBorders>
              <w:top w:val="single" w:sz="4" w:space="0" w:color="auto"/>
              <w:left w:val="single" w:sz="4" w:space="0" w:color="auto"/>
              <w:bottom w:val="single" w:sz="4" w:space="0" w:color="auto"/>
              <w:right w:val="single" w:sz="4" w:space="0" w:color="auto"/>
            </w:tcBorders>
          </w:tcPr>
          <w:p w:rsidR="009268FD" w:rsidRPr="009268FD" w:rsidRDefault="009268FD" w:rsidP="009268FD">
            <w:pPr>
              <w:spacing w:after="0"/>
              <w:ind w:firstLine="720"/>
              <w:jc w:val="center"/>
              <w:rPr>
                <w:rFonts w:ascii="Times New Roman" w:eastAsia="Times New Roman" w:hAnsi="Times New Roman" w:cs="Times New Roman"/>
                <w:b/>
                <w:sz w:val="24"/>
                <w:szCs w:val="24"/>
              </w:rPr>
            </w:pPr>
            <w:r w:rsidRPr="009268FD">
              <w:rPr>
                <w:rFonts w:ascii="Times New Roman" w:eastAsia="Times New Roman" w:hAnsi="Times New Roman" w:cs="Times New Roman"/>
                <w:b/>
                <w:sz w:val="24"/>
                <w:szCs w:val="24"/>
              </w:rPr>
              <w:t>2</w:t>
            </w:r>
          </w:p>
        </w:tc>
        <w:tc>
          <w:tcPr>
            <w:tcW w:w="1420" w:type="dxa"/>
            <w:tcBorders>
              <w:top w:val="single" w:sz="4" w:space="0" w:color="auto"/>
              <w:left w:val="single" w:sz="4" w:space="0" w:color="auto"/>
              <w:bottom w:val="single" w:sz="4" w:space="0" w:color="auto"/>
              <w:right w:val="single" w:sz="4" w:space="0" w:color="auto"/>
            </w:tcBorders>
          </w:tcPr>
          <w:p w:rsidR="009268FD" w:rsidRPr="009268FD" w:rsidRDefault="009268FD" w:rsidP="009268FD">
            <w:pPr>
              <w:spacing w:after="0"/>
              <w:ind w:firstLine="720"/>
              <w:jc w:val="center"/>
              <w:rPr>
                <w:rFonts w:ascii="Times New Roman" w:eastAsia="Times New Roman" w:hAnsi="Times New Roman" w:cs="Times New Roman"/>
                <w:b/>
                <w:sz w:val="24"/>
                <w:szCs w:val="24"/>
              </w:rPr>
            </w:pPr>
            <w:r w:rsidRPr="009268FD">
              <w:rPr>
                <w:rFonts w:ascii="Times New Roman" w:eastAsia="Times New Roman" w:hAnsi="Times New Roman" w:cs="Times New Roman"/>
                <w:b/>
                <w:sz w:val="24"/>
                <w:szCs w:val="24"/>
              </w:rPr>
              <w:t>2</w:t>
            </w:r>
          </w:p>
        </w:tc>
        <w:tc>
          <w:tcPr>
            <w:tcW w:w="1133" w:type="dxa"/>
            <w:tcBorders>
              <w:top w:val="single" w:sz="4" w:space="0" w:color="auto"/>
              <w:left w:val="single" w:sz="4" w:space="0" w:color="auto"/>
              <w:bottom w:val="single" w:sz="4" w:space="0" w:color="auto"/>
              <w:right w:val="single" w:sz="4" w:space="0" w:color="auto"/>
            </w:tcBorders>
          </w:tcPr>
          <w:p w:rsidR="009268FD" w:rsidRPr="009268FD" w:rsidRDefault="009268FD" w:rsidP="009268FD">
            <w:pPr>
              <w:spacing w:after="0"/>
              <w:ind w:firstLine="720"/>
              <w:jc w:val="center"/>
              <w:rPr>
                <w:rFonts w:ascii="Times New Roman" w:eastAsia="Times New Roman" w:hAnsi="Times New Roman" w:cs="Times New Roman"/>
                <w:b/>
                <w:sz w:val="24"/>
                <w:szCs w:val="24"/>
              </w:rPr>
            </w:pPr>
            <w:r w:rsidRPr="009268FD">
              <w:rPr>
                <w:rFonts w:ascii="Times New Roman" w:eastAsia="Times New Roman" w:hAnsi="Times New Roman" w:cs="Times New Roman"/>
                <w:b/>
                <w:sz w:val="24"/>
                <w:szCs w:val="24"/>
              </w:rPr>
              <w:t>2</w:t>
            </w:r>
          </w:p>
        </w:tc>
        <w:tc>
          <w:tcPr>
            <w:tcW w:w="992" w:type="dxa"/>
            <w:tcBorders>
              <w:top w:val="single" w:sz="4" w:space="0" w:color="auto"/>
              <w:left w:val="single" w:sz="4" w:space="0" w:color="auto"/>
              <w:bottom w:val="single" w:sz="4" w:space="0" w:color="auto"/>
              <w:right w:val="single" w:sz="4" w:space="0" w:color="auto"/>
            </w:tcBorders>
          </w:tcPr>
          <w:p w:rsidR="009268FD" w:rsidRPr="009268FD" w:rsidRDefault="009268FD" w:rsidP="009268FD">
            <w:pPr>
              <w:spacing w:after="0"/>
              <w:ind w:firstLine="720"/>
              <w:jc w:val="center"/>
              <w:rPr>
                <w:rFonts w:ascii="Times New Roman" w:eastAsia="Times New Roman" w:hAnsi="Times New Roman" w:cs="Times New Roman"/>
                <w:b/>
                <w:bCs/>
                <w:sz w:val="24"/>
                <w:szCs w:val="24"/>
              </w:rPr>
            </w:pPr>
          </w:p>
        </w:tc>
        <w:tc>
          <w:tcPr>
            <w:tcW w:w="1558" w:type="dxa"/>
            <w:tcBorders>
              <w:top w:val="single" w:sz="4" w:space="0" w:color="auto"/>
              <w:left w:val="single" w:sz="4" w:space="0" w:color="auto"/>
              <w:bottom w:val="single" w:sz="4" w:space="0" w:color="auto"/>
              <w:right w:val="single" w:sz="4" w:space="0" w:color="auto"/>
            </w:tcBorders>
            <w:vAlign w:val="center"/>
          </w:tcPr>
          <w:p w:rsidR="009268FD" w:rsidRPr="009268FD" w:rsidRDefault="009268FD" w:rsidP="009268FD">
            <w:pPr>
              <w:spacing w:after="0" w:line="240" w:lineRule="auto"/>
              <w:rPr>
                <w:rFonts w:ascii="Times New Roman" w:eastAsia="Times New Roman" w:hAnsi="Times New Roman" w:cs="Times New Roman"/>
                <w:bCs/>
                <w:kern w:val="28"/>
                <w:sz w:val="28"/>
                <w:szCs w:val="24"/>
              </w:rPr>
            </w:pPr>
          </w:p>
        </w:tc>
      </w:tr>
      <w:tr w:rsidR="009268FD" w:rsidRPr="009268FD" w:rsidTr="0030766C">
        <w:tc>
          <w:tcPr>
            <w:tcW w:w="3400" w:type="dxa"/>
            <w:tcBorders>
              <w:top w:val="single" w:sz="4" w:space="0" w:color="auto"/>
              <w:left w:val="single" w:sz="4" w:space="0" w:color="auto"/>
              <w:bottom w:val="single" w:sz="4" w:space="0" w:color="auto"/>
              <w:right w:val="single" w:sz="4" w:space="0" w:color="auto"/>
            </w:tcBorders>
            <w:hideMark/>
          </w:tcPr>
          <w:p w:rsidR="009268FD" w:rsidRPr="009268FD" w:rsidRDefault="009268FD" w:rsidP="009268FD">
            <w:pPr>
              <w:spacing w:after="0"/>
              <w:ind w:firstLine="720"/>
              <w:jc w:val="both"/>
              <w:rPr>
                <w:rFonts w:ascii="Times New Roman" w:eastAsia="Times New Roman" w:hAnsi="Times New Roman" w:cs="Times New Roman"/>
                <w:b/>
                <w:bCs/>
                <w:snapToGrid w:val="0"/>
                <w:sz w:val="24"/>
                <w:szCs w:val="24"/>
              </w:rPr>
            </w:pPr>
            <w:r w:rsidRPr="009268FD">
              <w:rPr>
                <w:rFonts w:ascii="Times New Roman" w:eastAsia="Times New Roman" w:hAnsi="Times New Roman" w:cs="Times New Roman"/>
                <w:b/>
                <w:bCs/>
                <w:snapToGrid w:val="0"/>
                <w:sz w:val="24"/>
                <w:szCs w:val="24"/>
              </w:rPr>
              <w:t xml:space="preserve"> Итоговая  работа</w:t>
            </w:r>
          </w:p>
        </w:tc>
        <w:tc>
          <w:tcPr>
            <w:tcW w:w="849" w:type="dxa"/>
            <w:tcBorders>
              <w:top w:val="single" w:sz="4" w:space="0" w:color="auto"/>
              <w:left w:val="single" w:sz="4" w:space="0" w:color="auto"/>
              <w:bottom w:val="single" w:sz="4" w:space="0" w:color="auto"/>
              <w:right w:val="single" w:sz="4" w:space="0" w:color="auto"/>
            </w:tcBorders>
          </w:tcPr>
          <w:p w:rsidR="009268FD" w:rsidRPr="009268FD" w:rsidRDefault="009268FD" w:rsidP="009268FD">
            <w:pPr>
              <w:spacing w:after="0"/>
              <w:ind w:firstLine="720"/>
              <w:jc w:val="center"/>
              <w:rPr>
                <w:rFonts w:ascii="Times New Roman" w:eastAsia="Times New Roman" w:hAnsi="Times New Roman" w:cs="Times New Roman"/>
                <w:b/>
                <w:bCs/>
                <w:sz w:val="24"/>
                <w:szCs w:val="24"/>
              </w:rPr>
            </w:pPr>
            <w:r w:rsidRPr="009268FD">
              <w:rPr>
                <w:rFonts w:ascii="Times New Roman" w:eastAsia="Times New Roman" w:hAnsi="Times New Roman" w:cs="Times New Roman"/>
                <w:b/>
                <w:bCs/>
                <w:sz w:val="24"/>
                <w:szCs w:val="24"/>
              </w:rPr>
              <w:t>66</w:t>
            </w:r>
          </w:p>
        </w:tc>
        <w:tc>
          <w:tcPr>
            <w:tcW w:w="1133" w:type="dxa"/>
            <w:tcBorders>
              <w:top w:val="single" w:sz="4" w:space="0" w:color="auto"/>
              <w:left w:val="single" w:sz="4" w:space="0" w:color="auto"/>
              <w:bottom w:val="single" w:sz="4" w:space="0" w:color="auto"/>
              <w:right w:val="single" w:sz="4" w:space="0" w:color="auto"/>
            </w:tcBorders>
          </w:tcPr>
          <w:p w:rsidR="009268FD" w:rsidRPr="009268FD" w:rsidRDefault="009268FD" w:rsidP="009268FD">
            <w:pPr>
              <w:spacing w:after="0"/>
              <w:ind w:firstLine="720"/>
              <w:jc w:val="center"/>
              <w:rPr>
                <w:rFonts w:ascii="Times New Roman" w:eastAsia="Times New Roman" w:hAnsi="Times New Roman" w:cs="Times New Roman"/>
                <w:b/>
                <w:bCs/>
                <w:sz w:val="24"/>
                <w:szCs w:val="24"/>
              </w:rPr>
            </w:pPr>
          </w:p>
        </w:tc>
        <w:tc>
          <w:tcPr>
            <w:tcW w:w="1420" w:type="dxa"/>
            <w:tcBorders>
              <w:top w:val="single" w:sz="4" w:space="0" w:color="auto"/>
              <w:left w:val="single" w:sz="4" w:space="0" w:color="auto"/>
              <w:bottom w:val="single" w:sz="4" w:space="0" w:color="auto"/>
              <w:right w:val="single" w:sz="4" w:space="0" w:color="auto"/>
            </w:tcBorders>
          </w:tcPr>
          <w:p w:rsidR="009268FD" w:rsidRPr="009268FD" w:rsidRDefault="009268FD" w:rsidP="009268FD">
            <w:pPr>
              <w:spacing w:after="0"/>
              <w:ind w:firstLine="720"/>
              <w:jc w:val="center"/>
              <w:rPr>
                <w:rFonts w:ascii="Times New Roman" w:eastAsia="Times New Roman" w:hAnsi="Times New Roman" w:cs="Times New Roman"/>
                <w:b/>
                <w:bCs/>
                <w:sz w:val="24"/>
                <w:szCs w:val="24"/>
              </w:rPr>
            </w:pPr>
          </w:p>
        </w:tc>
        <w:tc>
          <w:tcPr>
            <w:tcW w:w="1133" w:type="dxa"/>
            <w:tcBorders>
              <w:top w:val="single" w:sz="4" w:space="0" w:color="auto"/>
              <w:left w:val="single" w:sz="4" w:space="0" w:color="auto"/>
              <w:bottom w:val="single" w:sz="4" w:space="0" w:color="auto"/>
              <w:right w:val="single" w:sz="4" w:space="0" w:color="auto"/>
            </w:tcBorders>
          </w:tcPr>
          <w:p w:rsidR="009268FD" w:rsidRPr="009268FD" w:rsidRDefault="009268FD" w:rsidP="009268FD">
            <w:pPr>
              <w:spacing w:after="0"/>
              <w:jc w:val="center"/>
              <w:rPr>
                <w:rFonts w:ascii="Times New Roman" w:eastAsia="Times New Roman" w:hAnsi="Times New Roman" w:cs="Times New Roman"/>
                <w:b/>
                <w:bCs/>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9268FD" w:rsidRPr="009268FD" w:rsidRDefault="009268FD" w:rsidP="009268FD">
            <w:pPr>
              <w:spacing w:after="0"/>
              <w:jc w:val="center"/>
              <w:rPr>
                <w:rFonts w:ascii="Times New Roman" w:eastAsia="Times New Roman" w:hAnsi="Times New Roman" w:cs="Times New Roman"/>
                <w:b/>
                <w:bCs/>
                <w:sz w:val="24"/>
                <w:szCs w:val="24"/>
              </w:rPr>
            </w:pPr>
            <w:r w:rsidRPr="009268FD">
              <w:rPr>
                <w:rFonts w:ascii="Times New Roman" w:eastAsia="Times New Roman" w:hAnsi="Times New Roman" w:cs="Times New Roman"/>
                <w:b/>
                <w:sz w:val="24"/>
                <w:szCs w:val="24"/>
              </w:rPr>
              <w:t>6</w:t>
            </w:r>
          </w:p>
        </w:tc>
        <w:tc>
          <w:tcPr>
            <w:tcW w:w="1558" w:type="dxa"/>
            <w:tcBorders>
              <w:top w:val="single" w:sz="4" w:space="0" w:color="auto"/>
              <w:left w:val="single" w:sz="4" w:space="0" w:color="auto"/>
              <w:bottom w:val="single" w:sz="4" w:space="0" w:color="auto"/>
              <w:right w:val="single" w:sz="4" w:space="0" w:color="auto"/>
            </w:tcBorders>
          </w:tcPr>
          <w:p w:rsidR="009268FD" w:rsidRPr="009268FD" w:rsidRDefault="009268FD" w:rsidP="009268FD">
            <w:pPr>
              <w:spacing w:after="0"/>
              <w:jc w:val="center"/>
              <w:rPr>
                <w:rFonts w:ascii="Times New Roman" w:eastAsia="Times New Roman" w:hAnsi="Times New Roman" w:cs="Times New Roman"/>
                <w:b/>
                <w:bCs/>
                <w:sz w:val="24"/>
                <w:szCs w:val="24"/>
              </w:rPr>
            </w:pPr>
          </w:p>
        </w:tc>
      </w:tr>
      <w:tr w:rsidR="009268FD" w:rsidRPr="009268FD" w:rsidTr="0030766C">
        <w:tc>
          <w:tcPr>
            <w:tcW w:w="3400" w:type="dxa"/>
            <w:tcBorders>
              <w:top w:val="single" w:sz="4" w:space="0" w:color="auto"/>
              <w:left w:val="single" w:sz="4" w:space="0" w:color="auto"/>
              <w:bottom w:val="single" w:sz="4" w:space="0" w:color="auto"/>
              <w:right w:val="single" w:sz="4" w:space="0" w:color="auto"/>
            </w:tcBorders>
            <w:hideMark/>
          </w:tcPr>
          <w:p w:rsidR="009268FD" w:rsidRPr="009268FD" w:rsidRDefault="009268FD" w:rsidP="009268FD">
            <w:pPr>
              <w:spacing w:after="0"/>
              <w:ind w:firstLine="720"/>
              <w:jc w:val="both"/>
              <w:rPr>
                <w:rFonts w:ascii="Times New Roman" w:eastAsia="Times New Roman" w:hAnsi="Times New Roman" w:cs="Times New Roman"/>
                <w:b/>
                <w:bCs/>
                <w:sz w:val="24"/>
                <w:szCs w:val="24"/>
              </w:rPr>
            </w:pPr>
            <w:r w:rsidRPr="009268FD">
              <w:rPr>
                <w:rFonts w:ascii="Times New Roman" w:eastAsia="Times New Roman" w:hAnsi="Times New Roman" w:cs="Times New Roman"/>
                <w:b/>
                <w:bCs/>
                <w:sz w:val="24"/>
                <w:szCs w:val="24"/>
              </w:rPr>
              <w:t>Итого:</w:t>
            </w:r>
          </w:p>
        </w:tc>
        <w:tc>
          <w:tcPr>
            <w:tcW w:w="849" w:type="dxa"/>
            <w:tcBorders>
              <w:top w:val="single" w:sz="4" w:space="0" w:color="auto"/>
              <w:left w:val="single" w:sz="4" w:space="0" w:color="auto"/>
              <w:bottom w:val="single" w:sz="4" w:space="0" w:color="auto"/>
              <w:right w:val="single" w:sz="4" w:space="0" w:color="auto"/>
            </w:tcBorders>
            <w:hideMark/>
          </w:tcPr>
          <w:p w:rsidR="009268FD" w:rsidRPr="009268FD" w:rsidRDefault="009268FD" w:rsidP="009268FD">
            <w:pPr>
              <w:spacing w:after="0"/>
              <w:jc w:val="center"/>
              <w:rPr>
                <w:rFonts w:ascii="Times New Roman" w:eastAsia="Times New Roman" w:hAnsi="Times New Roman" w:cs="Times New Roman"/>
                <w:b/>
                <w:bCs/>
                <w:sz w:val="24"/>
                <w:szCs w:val="24"/>
              </w:rPr>
            </w:pPr>
            <w:r w:rsidRPr="009268FD">
              <w:rPr>
                <w:rFonts w:ascii="Times New Roman" w:eastAsia="Times New Roman" w:hAnsi="Times New Roman" w:cs="Times New Roman"/>
                <w:b/>
                <w:sz w:val="24"/>
                <w:szCs w:val="24"/>
              </w:rPr>
              <w:t>72</w:t>
            </w:r>
          </w:p>
        </w:tc>
        <w:tc>
          <w:tcPr>
            <w:tcW w:w="1133" w:type="dxa"/>
            <w:tcBorders>
              <w:top w:val="single" w:sz="4" w:space="0" w:color="auto"/>
              <w:left w:val="single" w:sz="4" w:space="0" w:color="auto"/>
              <w:bottom w:val="single" w:sz="4" w:space="0" w:color="auto"/>
              <w:right w:val="single" w:sz="4" w:space="0" w:color="auto"/>
            </w:tcBorders>
            <w:hideMark/>
          </w:tcPr>
          <w:p w:rsidR="009268FD" w:rsidRPr="009268FD" w:rsidRDefault="009268FD" w:rsidP="009268FD">
            <w:pPr>
              <w:spacing w:after="0"/>
              <w:jc w:val="center"/>
              <w:rPr>
                <w:rFonts w:ascii="Times New Roman" w:eastAsia="Times New Roman" w:hAnsi="Times New Roman" w:cs="Times New Roman"/>
                <w:b/>
                <w:bCs/>
                <w:sz w:val="24"/>
                <w:szCs w:val="24"/>
              </w:rPr>
            </w:pPr>
            <w:r w:rsidRPr="009268FD">
              <w:rPr>
                <w:rFonts w:ascii="Times New Roman" w:eastAsia="Times New Roman" w:hAnsi="Times New Roman" w:cs="Times New Roman"/>
                <w:b/>
                <w:sz w:val="24"/>
                <w:szCs w:val="24"/>
              </w:rPr>
              <w:t>19</w:t>
            </w:r>
          </w:p>
        </w:tc>
        <w:tc>
          <w:tcPr>
            <w:tcW w:w="1420" w:type="dxa"/>
            <w:tcBorders>
              <w:top w:val="single" w:sz="4" w:space="0" w:color="auto"/>
              <w:left w:val="single" w:sz="4" w:space="0" w:color="auto"/>
              <w:bottom w:val="single" w:sz="4" w:space="0" w:color="auto"/>
              <w:right w:val="single" w:sz="4" w:space="0" w:color="auto"/>
            </w:tcBorders>
            <w:hideMark/>
          </w:tcPr>
          <w:p w:rsidR="009268FD" w:rsidRPr="009268FD" w:rsidRDefault="009268FD" w:rsidP="009268FD">
            <w:pPr>
              <w:spacing w:after="0"/>
              <w:jc w:val="center"/>
              <w:rPr>
                <w:rFonts w:ascii="Times New Roman" w:eastAsia="Times New Roman" w:hAnsi="Times New Roman" w:cs="Times New Roman"/>
                <w:b/>
                <w:bCs/>
                <w:sz w:val="24"/>
                <w:szCs w:val="24"/>
              </w:rPr>
            </w:pPr>
            <w:r w:rsidRPr="009268FD">
              <w:rPr>
                <w:rFonts w:ascii="Times New Roman" w:eastAsia="Times New Roman" w:hAnsi="Times New Roman" w:cs="Times New Roman"/>
                <w:b/>
                <w:sz w:val="24"/>
                <w:szCs w:val="24"/>
              </w:rPr>
              <w:t>19</w:t>
            </w:r>
          </w:p>
        </w:tc>
        <w:tc>
          <w:tcPr>
            <w:tcW w:w="1133" w:type="dxa"/>
            <w:tcBorders>
              <w:top w:val="single" w:sz="4" w:space="0" w:color="auto"/>
              <w:left w:val="single" w:sz="4" w:space="0" w:color="auto"/>
              <w:bottom w:val="single" w:sz="4" w:space="0" w:color="auto"/>
              <w:right w:val="single" w:sz="4" w:space="0" w:color="auto"/>
            </w:tcBorders>
            <w:hideMark/>
          </w:tcPr>
          <w:p w:rsidR="009268FD" w:rsidRPr="009268FD" w:rsidRDefault="009268FD" w:rsidP="009268FD">
            <w:pPr>
              <w:spacing w:after="0"/>
              <w:jc w:val="center"/>
              <w:rPr>
                <w:rFonts w:ascii="Times New Roman" w:eastAsia="Times New Roman" w:hAnsi="Times New Roman" w:cs="Times New Roman"/>
                <w:b/>
                <w:bCs/>
                <w:sz w:val="24"/>
                <w:szCs w:val="24"/>
              </w:rPr>
            </w:pPr>
            <w:r w:rsidRPr="009268FD">
              <w:rPr>
                <w:rFonts w:ascii="Times New Roman" w:eastAsia="Times New Roman" w:hAnsi="Times New Roman" w:cs="Times New Roman"/>
                <w:b/>
                <w:sz w:val="24"/>
                <w:szCs w:val="24"/>
              </w:rPr>
              <w:t>28</w:t>
            </w:r>
          </w:p>
        </w:tc>
        <w:tc>
          <w:tcPr>
            <w:tcW w:w="992" w:type="dxa"/>
            <w:tcBorders>
              <w:top w:val="single" w:sz="4" w:space="0" w:color="auto"/>
              <w:left w:val="single" w:sz="4" w:space="0" w:color="auto"/>
              <w:bottom w:val="single" w:sz="4" w:space="0" w:color="auto"/>
              <w:right w:val="single" w:sz="4" w:space="0" w:color="auto"/>
            </w:tcBorders>
            <w:hideMark/>
          </w:tcPr>
          <w:p w:rsidR="009268FD" w:rsidRPr="009268FD" w:rsidRDefault="009268FD" w:rsidP="009268FD">
            <w:pPr>
              <w:spacing w:after="0"/>
              <w:jc w:val="center"/>
              <w:rPr>
                <w:rFonts w:ascii="Times New Roman" w:eastAsia="Times New Roman" w:hAnsi="Times New Roman" w:cs="Times New Roman"/>
                <w:b/>
                <w:bCs/>
                <w:sz w:val="24"/>
                <w:szCs w:val="24"/>
              </w:rPr>
            </w:pPr>
            <w:r w:rsidRPr="009268FD">
              <w:rPr>
                <w:rFonts w:ascii="Times New Roman" w:eastAsia="Times New Roman" w:hAnsi="Times New Roman" w:cs="Times New Roman"/>
                <w:b/>
                <w:sz w:val="24"/>
                <w:szCs w:val="24"/>
              </w:rPr>
              <w:t>6</w:t>
            </w:r>
          </w:p>
        </w:tc>
        <w:tc>
          <w:tcPr>
            <w:tcW w:w="1558" w:type="dxa"/>
            <w:tcBorders>
              <w:top w:val="single" w:sz="4" w:space="0" w:color="auto"/>
              <w:left w:val="single" w:sz="4" w:space="0" w:color="auto"/>
              <w:bottom w:val="single" w:sz="4" w:space="0" w:color="auto"/>
              <w:right w:val="single" w:sz="4" w:space="0" w:color="auto"/>
            </w:tcBorders>
          </w:tcPr>
          <w:p w:rsidR="009268FD" w:rsidRPr="009268FD" w:rsidRDefault="009268FD" w:rsidP="009268FD">
            <w:pPr>
              <w:spacing w:after="0"/>
              <w:jc w:val="center"/>
              <w:rPr>
                <w:rFonts w:ascii="Times New Roman" w:eastAsia="Times New Roman" w:hAnsi="Times New Roman" w:cs="Times New Roman"/>
                <w:b/>
                <w:bCs/>
                <w:sz w:val="24"/>
                <w:szCs w:val="24"/>
              </w:rPr>
            </w:pPr>
          </w:p>
        </w:tc>
      </w:tr>
    </w:tbl>
    <w:p w:rsidR="009268FD" w:rsidRPr="009268FD" w:rsidRDefault="009268FD" w:rsidP="009268FD">
      <w:pPr>
        <w:spacing w:after="0" w:line="240" w:lineRule="auto"/>
        <w:ind w:left="360"/>
        <w:jc w:val="both"/>
        <w:rPr>
          <w:rFonts w:ascii="Times New Roman" w:eastAsia="Times New Roman" w:hAnsi="Times New Roman" w:cs="Times New Roman"/>
          <w:b/>
          <w:bCs/>
          <w:sz w:val="28"/>
          <w:szCs w:val="28"/>
          <w:lang w:eastAsia="ru-RU"/>
        </w:rPr>
      </w:pPr>
    </w:p>
    <w:p w:rsidR="009268FD" w:rsidRPr="009268FD" w:rsidRDefault="009268FD" w:rsidP="009268FD">
      <w:pPr>
        <w:spacing w:after="0" w:line="240" w:lineRule="auto"/>
        <w:ind w:left="360"/>
        <w:jc w:val="both"/>
        <w:rPr>
          <w:rFonts w:ascii="Times New Roman" w:eastAsia="Times New Roman" w:hAnsi="Times New Roman" w:cs="Times New Roman"/>
          <w:b/>
          <w:bCs/>
          <w:sz w:val="28"/>
          <w:szCs w:val="28"/>
          <w:lang w:eastAsia="ru-RU"/>
        </w:rPr>
      </w:pPr>
    </w:p>
    <w:p w:rsidR="009268FD" w:rsidRPr="009268FD" w:rsidRDefault="009268FD" w:rsidP="009268FD">
      <w:pPr>
        <w:spacing w:after="0" w:line="240" w:lineRule="auto"/>
        <w:jc w:val="center"/>
        <w:rPr>
          <w:rFonts w:ascii="Times New Roman" w:eastAsia="Times New Roman" w:hAnsi="Times New Roman" w:cs="Times New Roman"/>
          <w:bCs/>
          <w:sz w:val="28"/>
          <w:szCs w:val="28"/>
          <w:lang w:eastAsia="ru-RU"/>
        </w:rPr>
      </w:pPr>
      <w:r w:rsidRPr="009268FD">
        <w:rPr>
          <w:rFonts w:ascii="Times New Roman" w:eastAsia="Times New Roman" w:hAnsi="Times New Roman" w:cs="Times New Roman"/>
          <w:b/>
          <w:bCs/>
          <w:sz w:val="28"/>
          <w:szCs w:val="28"/>
          <w:lang w:val="en-US" w:eastAsia="ru-RU"/>
        </w:rPr>
        <w:t>V</w:t>
      </w:r>
      <w:r w:rsidRPr="009268FD">
        <w:rPr>
          <w:rFonts w:ascii="Times New Roman" w:eastAsia="Times New Roman" w:hAnsi="Times New Roman" w:cs="Times New Roman"/>
          <w:b/>
          <w:bCs/>
          <w:sz w:val="28"/>
          <w:szCs w:val="28"/>
          <w:lang w:eastAsia="ru-RU"/>
        </w:rPr>
        <w:t>. Оценочные средства для текущего контроля успеваемости, промежуточной аттестации по итогам освоения дисциплины и учебно-методическое обеспечение самостоятельной работы слушателей</w:t>
      </w:r>
    </w:p>
    <w:p w:rsidR="009268FD" w:rsidRPr="009268FD" w:rsidRDefault="009268FD" w:rsidP="009268FD">
      <w:pPr>
        <w:spacing w:after="0" w:line="240" w:lineRule="auto"/>
        <w:ind w:left="360" w:firstLine="348"/>
        <w:jc w:val="both"/>
        <w:rPr>
          <w:rFonts w:ascii="Times New Roman" w:eastAsia="Times New Roman" w:hAnsi="Times New Roman" w:cs="Times New Roman"/>
          <w:bCs/>
          <w:iCs/>
          <w:sz w:val="28"/>
          <w:szCs w:val="28"/>
          <w:lang w:eastAsia="ru-RU"/>
        </w:rPr>
      </w:pPr>
      <w:r w:rsidRPr="009268FD">
        <w:rPr>
          <w:rFonts w:ascii="Times New Roman" w:eastAsia="Times New Roman" w:hAnsi="Times New Roman" w:cs="Times New Roman"/>
          <w:bCs/>
          <w:iCs/>
          <w:sz w:val="28"/>
          <w:szCs w:val="28"/>
          <w:lang w:eastAsia="ru-RU"/>
        </w:rPr>
        <w:t>Вопросы и задания для самоконтроля:</w:t>
      </w:r>
    </w:p>
    <w:p w:rsidR="009268FD" w:rsidRPr="009268FD" w:rsidRDefault="009268FD" w:rsidP="00746F3B">
      <w:pPr>
        <w:numPr>
          <w:ilvl w:val="0"/>
          <w:numId w:val="50"/>
        </w:numPr>
        <w:spacing w:after="0" w:line="240" w:lineRule="auto"/>
        <w:jc w:val="both"/>
        <w:rPr>
          <w:rFonts w:ascii="Times New Roman" w:eastAsia="Times New Roman" w:hAnsi="Times New Roman" w:cs="Times New Roman"/>
          <w:bCs/>
          <w:sz w:val="28"/>
          <w:szCs w:val="28"/>
          <w:lang w:eastAsia="ru-RU"/>
        </w:rPr>
      </w:pPr>
      <w:r w:rsidRPr="009268FD">
        <w:rPr>
          <w:rFonts w:ascii="Times New Roman" w:eastAsia="Times New Roman" w:hAnsi="Times New Roman" w:cs="Times New Roman"/>
          <w:bCs/>
          <w:sz w:val="28"/>
          <w:szCs w:val="28"/>
          <w:lang w:eastAsia="ru-RU"/>
        </w:rPr>
        <w:t>Дайте определение компенсации? Какие виды компенсации вы знаете?</w:t>
      </w:r>
    </w:p>
    <w:p w:rsidR="009268FD" w:rsidRPr="009268FD" w:rsidRDefault="009268FD" w:rsidP="00746F3B">
      <w:pPr>
        <w:numPr>
          <w:ilvl w:val="0"/>
          <w:numId w:val="50"/>
        </w:numPr>
        <w:spacing w:after="0" w:line="240" w:lineRule="auto"/>
        <w:jc w:val="both"/>
        <w:rPr>
          <w:rFonts w:ascii="Times New Roman" w:eastAsia="Times New Roman" w:hAnsi="Times New Roman" w:cs="Times New Roman"/>
          <w:bCs/>
          <w:sz w:val="28"/>
          <w:szCs w:val="28"/>
          <w:lang w:eastAsia="ru-RU"/>
        </w:rPr>
      </w:pPr>
      <w:r w:rsidRPr="009268FD">
        <w:rPr>
          <w:rFonts w:ascii="Times New Roman" w:eastAsia="Times New Roman" w:hAnsi="Times New Roman" w:cs="Times New Roman"/>
          <w:bCs/>
          <w:sz w:val="28"/>
          <w:szCs w:val="28"/>
          <w:lang w:eastAsia="ru-RU"/>
        </w:rPr>
        <w:t>Каковы основные параметры нарушений психического развития?</w:t>
      </w:r>
    </w:p>
    <w:p w:rsidR="009268FD" w:rsidRPr="009268FD" w:rsidRDefault="009268FD" w:rsidP="00746F3B">
      <w:pPr>
        <w:numPr>
          <w:ilvl w:val="0"/>
          <w:numId w:val="50"/>
        </w:numPr>
        <w:spacing w:after="0" w:line="240" w:lineRule="auto"/>
        <w:jc w:val="both"/>
        <w:rPr>
          <w:rFonts w:ascii="Times New Roman" w:eastAsia="Times New Roman" w:hAnsi="Times New Roman" w:cs="Times New Roman"/>
          <w:bCs/>
          <w:sz w:val="28"/>
          <w:szCs w:val="28"/>
          <w:lang w:eastAsia="ru-RU"/>
        </w:rPr>
      </w:pPr>
      <w:r w:rsidRPr="009268FD">
        <w:rPr>
          <w:rFonts w:ascii="Times New Roman" w:eastAsia="Times New Roman" w:hAnsi="Times New Roman" w:cs="Times New Roman"/>
          <w:bCs/>
          <w:sz w:val="28"/>
          <w:szCs w:val="28"/>
          <w:lang w:eastAsia="ru-RU"/>
        </w:rPr>
        <w:t>Какие типы нарушений психического развития вы знаете? Охарактеризуйте их основные особенности.</w:t>
      </w:r>
    </w:p>
    <w:p w:rsidR="009268FD" w:rsidRPr="009268FD" w:rsidRDefault="009268FD" w:rsidP="00746F3B">
      <w:pPr>
        <w:numPr>
          <w:ilvl w:val="0"/>
          <w:numId w:val="50"/>
        </w:numPr>
        <w:spacing w:after="0" w:line="240" w:lineRule="auto"/>
        <w:jc w:val="both"/>
        <w:rPr>
          <w:rFonts w:ascii="Times New Roman" w:eastAsia="Times New Roman" w:hAnsi="Times New Roman" w:cs="Times New Roman"/>
          <w:bCs/>
          <w:sz w:val="28"/>
          <w:szCs w:val="28"/>
          <w:lang w:eastAsia="ru-RU"/>
        </w:rPr>
      </w:pPr>
      <w:r w:rsidRPr="009268FD">
        <w:rPr>
          <w:rFonts w:ascii="Times New Roman" w:eastAsia="Times New Roman" w:hAnsi="Times New Roman" w:cs="Times New Roman"/>
          <w:bCs/>
          <w:sz w:val="28"/>
          <w:szCs w:val="28"/>
          <w:lang w:eastAsia="ru-RU"/>
        </w:rPr>
        <w:t>Каковы основные принципы психологической диагностики?</w:t>
      </w:r>
    </w:p>
    <w:p w:rsidR="009268FD" w:rsidRPr="009268FD" w:rsidRDefault="009268FD" w:rsidP="00746F3B">
      <w:pPr>
        <w:numPr>
          <w:ilvl w:val="0"/>
          <w:numId w:val="50"/>
        </w:numPr>
        <w:spacing w:after="0" w:line="240" w:lineRule="auto"/>
        <w:jc w:val="both"/>
        <w:rPr>
          <w:rFonts w:ascii="Times New Roman" w:eastAsia="Times New Roman" w:hAnsi="Times New Roman" w:cs="Times New Roman"/>
          <w:bCs/>
          <w:sz w:val="28"/>
          <w:szCs w:val="28"/>
          <w:lang w:eastAsia="ru-RU"/>
        </w:rPr>
      </w:pPr>
      <w:r w:rsidRPr="009268FD">
        <w:rPr>
          <w:rFonts w:ascii="Times New Roman" w:eastAsia="Times New Roman" w:hAnsi="Times New Roman" w:cs="Times New Roman"/>
          <w:bCs/>
          <w:sz w:val="28"/>
          <w:szCs w:val="28"/>
          <w:lang w:eastAsia="ru-RU"/>
        </w:rPr>
        <w:t xml:space="preserve">Каковы современные классификации ограниченных возможностей человека? Каковы основания этих классификаций? Каково основание педагогической </w:t>
      </w:r>
      <w:r w:rsidRPr="009268FD">
        <w:rPr>
          <w:rFonts w:ascii="Times New Roman" w:eastAsia="Times New Roman" w:hAnsi="Times New Roman" w:cs="Times New Roman"/>
          <w:bCs/>
          <w:sz w:val="28"/>
          <w:szCs w:val="28"/>
          <w:lang w:eastAsia="ru-RU"/>
        </w:rPr>
        <w:lastRenderedPageBreak/>
        <w:t>классификации ограниченных возможностей человека с отклонениями в развитии?</w:t>
      </w:r>
    </w:p>
    <w:p w:rsidR="009268FD" w:rsidRPr="009268FD" w:rsidRDefault="009268FD" w:rsidP="00746F3B">
      <w:pPr>
        <w:numPr>
          <w:ilvl w:val="0"/>
          <w:numId w:val="50"/>
        </w:numPr>
        <w:spacing w:after="0" w:line="240" w:lineRule="auto"/>
        <w:jc w:val="both"/>
        <w:rPr>
          <w:rFonts w:ascii="Times New Roman" w:eastAsia="Times New Roman" w:hAnsi="Times New Roman" w:cs="Times New Roman"/>
          <w:bCs/>
          <w:sz w:val="28"/>
          <w:szCs w:val="28"/>
          <w:lang w:eastAsia="ru-RU"/>
        </w:rPr>
      </w:pPr>
      <w:r w:rsidRPr="009268FD">
        <w:rPr>
          <w:rFonts w:ascii="Times New Roman" w:eastAsia="Times New Roman" w:hAnsi="Times New Roman" w:cs="Times New Roman"/>
          <w:bCs/>
          <w:sz w:val="28"/>
          <w:szCs w:val="28"/>
          <w:lang w:eastAsia="ru-RU"/>
        </w:rPr>
        <w:t>Постройте диаграмму, иллюстрирующую количественное соотношение разных категорий детей с особыми образовательными потребностями в системе специального образования.</w:t>
      </w:r>
    </w:p>
    <w:p w:rsidR="009268FD" w:rsidRPr="009268FD" w:rsidRDefault="009268FD" w:rsidP="00746F3B">
      <w:pPr>
        <w:numPr>
          <w:ilvl w:val="0"/>
          <w:numId w:val="50"/>
        </w:numPr>
        <w:spacing w:after="0" w:line="240" w:lineRule="auto"/>
        <w:jc w:val="both"/>
        <w:rPr>
          <w:rFonts w:ascii="Times New Roman" w:eastAsia="Times New Roman" w:hAnsi="Times New Roman" w:cs="Times New Roman"/>
          <w:bCs/>
          <w:sz w:val="28"/>
          <w:szCs w:val="28"/>
          <w:lang w:eastAsia="ru-RU"/>
        </w:rPr>
      </w:pPr>
      <w:r w:rsidRPr="009268FD">
        <w:rPr>
          <w:rFonts w:ascii="Times New Roman" w:eastAsia="Times New Roman" w:hAnsi="Times New Roman" w:cs="Times New Roman"/>
          <w:bCs/>
          <w:sz w:val="28"/>
          <w:szCs w:val="28"/>
          <w:lang w:eastAsia="ru-RU"/>
        </w:rPr>
        <w:t>Составьте план-схему «Причины отклонений в развитии детей».</w:t>
      </w:r>
    </w:p>
    <w:p w:rsidR="009268FD" w:rsidRPr="009268FD" w:rsidRDefault="009268FD" w:rsidP="00746F3B">
      <w:pPr>
        <w:numPr>
          <w:ilvl w:val="0"/>
          <w:numId w:val="50"/>
        </w:numPr>
        <w:spacing w:after="0" w:line="240" w:lineRule="auto"/>
        <w:jc w:val="both"/>
        <w:rPr>
          <w:rFonts w:ascii="Times New Roman" w:eastAsia="Times New Roman" w:hAnsi="Times New Roman" w:cs="Times New Roman"/>
          <w:bCs/>
          <w:sz w:val="28"/>
          <w:szCs w:val="28"/>
          <w:lang w:eastAsia="ru-RU"/>
        </w:rPr>
      </w:pPr>
      <w:r w:rsidRPr="009268FD">
        <w:rPr>
          <w:rFonts w:ascii="Times New Roman" w:eastAsia="Times New Roman" w:hAnsi="Times New Roman" w:cs="Times New Roman"/>
          <w:bCs/>
          <w:sz w:val="28"/>
          <w:szCs w:val="28"/>
          <w:lang w:eastAsia="ru-RU"/>
        </w:rPr>
        <w:t>Каковы важнейшие показатели развития организма ребёнка, значимые для выявления отклонений в развитии?</w:t>
      </w:r>
    </w:p>
    <w:p w:rsidR="009268FD" w:rsidRPr="009268FD" w:rsidRDefault="009268FD" w:rsidP="00746F3B">
      <w:pPr>
        <w:numPr>
          <w:ilvl w:val="0"/>
          <w:numId w:val="50"/>
        </w:numPr>
        <w:spacing w:after="0" w:line="240" w:lineRule="auto"/>
        <w:jc w:val="both"/>
        <w:rPr>
          <w:rFonts w:ascii="Times New Roman" w:eastAsia="Times New Roman" w:hAnsi="Times New Roman" w:cs="Times New Roman"/>
          <w:bCs/>
          <w:sz w:val="28"/>
          <w:szCs w:val="28"/>
          <w:lang w:eastAsia="ru-RU"/>
        </w:rPr>
      </w:pPr>
      <w:r w:rsidRPr="009268FD">
        <w:rPr>
          <w:rFonts w:ascii="Times New Roman" w:eastAsia="Times New Roman" w:hAnsi="Times New Roman" w:cs="Times New Roman"/>
          <w:bCs/>
          <w:sz w:val="28"/>
          <w:szCs w:val="28"/>
          <w:lang w:eastAsia="ru-RU"/>
        </w:rPr>
        <w:t>Объясните значение выражения «социальная компенсация дефекта».</w:t>
      </w:r>
    </w:p>
    <w:p w:rsidR="009268FD" w:rsidRPr="009268FD" w:rsidRDefault="009268FD" w:rsidP="00746F3B">
      <w:pPr>
        <w:numPr>
          <w:ilvl w:val="0"/>
          <w:numId w:val="50"/>
        </w:numPr>
        <w:spacing w:after="0" w:line="240" w:lineRule="auto"/>
        <w:jc w:val="both"/>
        <w:rPr>
          <w:rFonts w:ascii="Times New Roman" w:eastAsia="Times New Roman" w:hAnsi="Times New Roman" w:cs="Times New Roman"/>
          <w:bCs/>
          <w:sz w:val="28"/>
          <w:szCs w:val="28"/>
          <w:lang w:eastAsia="ru-RU"/>
        </w:rPr>
      </w:pPr>
      <w:r w:rsidRPr="009268FD">
        <w:rPr>
          <w:rFonts w:ascii="Times New Roman" w:eastAsia="Times New Roman" w:hAnsi="Times New Roman" w:cs="Times New Roman"/>
          <w:bCs/>
          <w:sz w:val="28"/>
          <w:szCs w:val="28"/>
          <w:lang w:eastAsia="ru-RU"/>
        </w:rPr>
        <w:t>Приведите примеры первичных и вторичных дефектов.</w:t>
      </w:r>
    </w:p>
    <w:p w:rsidR="009268FD" w:rsidRPr="009268FD" w:rsidRDefault="009268FD" w:rsidP="00746F3B">
      <w:pPr>
        <w:numPr>
          <w:ilvl w:val="0"/>
          <w:numId w:val="50"/>
        </w:numPr>
        <w:spacing w:after="0" w:line="240" w:lineRule="auto"/>
        <w:jc w:val="both"/>
        <w:rPr>
          <w:rFonts w:ascii="Times New Roman" w:eastAsia="Times New Roman" w:hAnsi="Times New Roman" w:cs="Times New Roman"/>
          <w:bCs/>
          <w:sz w:val="28"/>
          <w:szCs w:val="28"/>
          <w:lang w:eastAsia="ru-RU"/>
        </w:rPr>
      </w:pPr>
      <w:r w:rsidRPr="009268FD">
        <w:rPr>
          <w:rFonts w:ascii="Times New Roman" w:eastAsia="Times New Roman" w:hAnsi="Times New Roman" w:cs="Times New Roman"/>
          <w:bCs/>
          <w:sz w:val="28"/>
          <w:szCs w:val="28"/>
          <w:lang w:eastAsia="ru-RU"/>
        </w:rPr>
        <w:t xml:space="preserve">Охарактеризуйте процесс </w:t>
      </w:r>
      <w:proofErr w:type="gramStart"/>
      <w:r w:rsidRPr="009268FD">
        <w:rPr>
          <w:rFonts w:ascii="Times New Roman" w:eastAsia="Times New Roman" w:hAnsi="Times New Roman" w:cs="Times New Roman"/>
          <w:bCs/>
          <w:sz w:val="28"/>
          <w:szCs w:val="28"/>
          <w:lang w:eastAsia="ru-RU"/>
        </w:rPr>
        <w:t>специального образования</w:t>
      </w:r>
      <w:proofErr w:type="gramEnd"/>
      <w:r w:rsidRPr="009268FD">
        <w:rPr>
          <w:rFonts w:ascii="Times New Roman" w:eastAsia="Times New Roman" w:hAnsi="Times New Roman" w:cs="Times New Roman"/>
          <w:bCs/>
          <w:sz w:val="28"/>
          <w:szCs w:val="28"/>
          <w:lang w:eastAsia="ru-RU"/>
        </w:rPr>
        <w:t xml:space="preserve"> обучающегося с нарушенным зрением.</w:t>
      </w:r>
    </w:p>
    <w:p w:rsidR="009268FD" w:rsidRPr="009268FD" w:rsidRDefault="009268FD" w:rsidP="00746F3B">
      <w:pPr>
        <w:numPr>
          <w:ilvl w:val="0"/>
          <w:numId w:val="50"/>
        </w:numPr>
        <w:spacing w:after="0" w:line="240" w:lineRule="auto"/>
        <w:jc w:val="both"/>
        <w:rPr>
          <w:rFonts w:ascii="Times New Roman" w:eastAsia="Times New Roman" w:hAnsi="Times New Roman" w:cs="Times New Roman"/>
          <w:bCs/>
          <w:sz w:val="28"/>
          <w:szCs w:val="28"/>
          <w:lang w:eastAsia="ru-RU"/>
        </w:rPr>
      </w:pPr>
      <w:r w:rsidRPr="009268FD">
        <w:rPr>
          <w:rFonts w:ascii="Times New Roman" w:eastAsia="Times New Roman" w:hAnsi="Times New Roman" w:cs="Times New Roman"/>
          <w:bCs/>
          <w:sz w:val="28"/>
          <w:szCs w:val="28"/>
          <w:lang w:eastAsia="ru-RU"/>
        </w:rPr>
        <w:t>Каковы основные направления коррекционно-педагогической работы с обучающимся?</w:t>
      </w:r>
    </w:p>
    <w:p w:rsidR="009268FD" w:rsidRPr="009268FD" w:rsidRDefault="009268FD" w:rsidP="00746F3B">
      <w:pPr>
        <w:numPr>
          <w:ilvl w:val="0"/>
          <w:numId w:val="50"/>
        </w:numPr>
        <w:spacing w:after="0" w:line="240" w:lineRule="auto"/>
        <w:jc w:val="both"/>
        <w:rPr>
          <w:rFonts w:ascii="Times New Roman" w:eastAsia="Times New Roman" w:hAnsi="Times New Roman" w:cs="Times New Roman"/>
          <w:bCs/>
          <w:sz w:val="28"/>
          <w:szCs w:val="28"/>
          <w:lang w:eastAsia="ru-RU"/>
        </w:rPr>
      </w:pPr>
      <w:r w:rsidRPr="009268FD">
        <w:rPr>
          <w:rFonts w:ascii="Times New Roman" w:eastAsia="Times New Roman" w:hAnsi="Times New Roman" w:cs="Times New Roman"/>
          <w:bCs/>
          <w:sz w:val="28"/>
          <w:szCs w:val="28"/>
          <w:lang w:eastAsia="ru-RU"/>
        </w:rPr>
        <w:t>Какие факторы учитывают при определении вида образовательного учреждения для обучающегося с нарушенным слухом?</w:t>
      </w:r>
    </w:p>
    <w:p w:rsidR="009268FD" w:rsidRPr="009268FD" w:rsidRDefault="009268FD" w:rsidP="00746F3B">
      <w:pPr>
        <w:numPr>
          <w:ilvl w:val="0"/>
          <w:numId w:val="50"/>
        </w:numPr>
        <w:spacing w:after="0" w:line="240" w:lineRule="auto"/>
        <w:jc w:val="both"/>
        <w:rPr>
          <w:rFonts w:ascii="Times New Roman" w:eastAsia="Times New Roman" w:hAnsi="Times New Roman" w:cs="Times New Roman"/>
          <w:bCs/>
          <w:sz w:val="28"/>
          <w:szCs w:val="28"/>
          <w:lang w:eastAsia="ru-RU"/>
        </w:rPr>
      </w:pPr>
      <w:r w:rsidRPr="009268FD">
        <w:rPr>
          <w:rFonts w:ascii="Times New Roman" w:eastAsia="Times New Roman" w:hAnsi="Times New Roman" w:cs="Times New Roman"/>
          <w:bCs/>
          <w:sz w:val="28"/>
          <w:szCs w:val="28"/>
          <w:lang w:eastAsia="ru-RU"/>
        </w:rPr>
        <w:t>Охарактеризуйте билингвистическую педагогическую систему обучения глухих.</w:t>
      </w:r>
    </w:p>
    <w:p w:rsidR="009268FD" w:rsidRPr="009268FD" w:rsidRDefault="009268FD" w:rsidP="00746F3B">
      <w:pPr>
        <w:numPr>
          <w:ilvl w:val="0"/>
          <w:numId w:val="50"/>
        </w:numPr>
        <w:spacing w:after="0" w:line="240" w:lineRule="auto"/>
        <w:jc w:val="both"/>
        <w:rPr>
          <w:rFonts w:ascii="Times New Roman" w:eastAsia="Times New Roman" w:hAnsi="Times New Roman" w:cs="Times New Roman"/>
          <w:bCs/>
          <w:sz w:val="28"/>
          <w:szCs w:val="28"/>
          <w:lang w:eastAsia="ru-RU"/>
        </w:rPr>
      </w:pPr>
      <w:r w:rsidRPr="009268FD">
        <w:rPr>
          <w:rFonts w:ascii="Times New Roman" w:eastAsia="Times New Roman" w:hAnsi="Times New Roman" w:cs="Times New Roman"/>
          <w:bCs/>
          <w:sz w:val="28"/>
          <w:szCs w:val="28"/>
          <w:lang w:eastAsia="ru-RU"/>
        </w:rPr>
        <w:t>Охарактеризуйте коммуникационную систему обучения глухих языку.</w:t>
      </w:r>
    </w:p>
    <w:p w:rsidR="009268FD" w:rsidRPr="009268FD" w:rsidRDefault="009268FD" w:rsidP="00746F3B">
      <w:pPr>
        <w:numPr>
          <w:ilvl w:val="0"/>
          <w:numId w:val="50"/>
        </w:numPr>
        <w:spacing w:after="0" w:line="240" w:lineRule="auto"/>
        <w:jc w:val="both"/>
        <w:rPr>
          <w:rFonts w:ascii="Times New Roman" w:eastAsia="Times New Roman" w:hAnsi="Times New Roman" w:cs="Times New Roman"/>
          <w:bCs/>
          <w:sz w:val="28"/>
          <w:szCs w:val="28"/>
          <w:lang w:eastAsia="ru-RU"/>
        </w:rPr>
      </w:pPr>
      <w:r w:rsidRPr="009268FD">
        <w:rPr>
          <w:rFonts w:ascii="Times New Roman" w:eastAsia="Times New Roman" w:hAnsi="Times New Roman" w:cs="Times New Roman"/>
          <w:bCs/>
          <w:sz w:val="28"/>
          <w:szCs w:val="28"/>
          <w:lang w:eastAsia="ru-RU"/>
        </w:rPr>
        <w:t>Каковы современные технические средства, используемые в образовании и повседневной жизни лиц с нарушенным слухом?</w:t>
      </w:r>
    </w:p>
    <w:p w:rsidR="009268FD" w:rsidRPr="009268FD" w:rsidRDefault="009268FD" w:rsidP="00746F3B">
      <w:pPr>
        <w:numPr>
          <w:ilvl w:val="0"/>
          <w:numId w:val="50"/>
        </w:numPr>
        <w:spacing w:after="0" w:line="240" w:lineRule="auto"/>
        <w:jc w:val="both"/>
        <w:rPr>
          <w:rFonts w:ascii="Times New Roman" w:eastAsia="Times New Roman" w:hAnsi="Times New Roman" w:cs="Times New Roman"/>
          <w:bCs/>
          <w:sz w:val="28"/>
          <w:szCs w:val="28"/>
          <w:lang w:eastAsia="ru-RU"/>
        </w:rPr>
      </w:pPr>
      <w:r w:rsidRPr="009268FD">
        <w:rPr>
          <w:rFonts w:ascii="Times New Roman" w:eastAsia="Times New Roman" w:hAnsi="Times New Roman" w:cs="Times New Roman"/>
          <w:bCs/>
          <w:sz w:val="28"/>
          <w:szCs w:val="28"/>
          <w:lang w:eastAsia="ru-RU"/>
        </w:rPr>
        <w:t>Каковы возможности лиц с нарушениями слуха в получении профессионального образования, социальной адаптации?</w:t>
      </w:r>
    </w:p>
    <w:p w:rsidR="009268FD" w:rsidRPr="009268FD" w:rsidRDefault="009268FD" w:rsidP="00746F3B">
      <w:pPr>
        <w:numPr>
          <w:ilvl w:val="0"/>
          <w:numId w:val="50"/>
        </w:numPr>
        <w:spacing w:after="0" w:line="240" w:lineRule="auto"/>
        <w:jc w:val="both"/>
        <w:rPr>
          <w:rFonts w:ascii="Times New Roman" w:eastAsia="Times New Roman" w:hAnsi="Times New Roman" w:cs="Times New Roman"/>
          <w:bCs/>
          <w:sz w:val="28"/>
          <w:szCs w:val="28"/>
          <w:lang w:eastAsia="ru-RU"/>
        </w:rPr>
      </w:pPr>
      <w:r w:rsidRPr="009268FD">
        <w:rPr>
          <w:rFonts w:ascii="Times New Roman" w:eastAsia="Times New Roman" w:hAnsi="Times New Roman" w:cs="Times New Roman"/>
          <w:bCs/>
          <w:sz w:val="28"/>
          <w:szCs w:val="28"/>
          <w:lang w:eastAsia="ru-RU"/>
        </w:rPr>
        <w:t>Раскройте основные принципы коррекционно-педагогической работы с обучающимися, страдающими ДЦП.</w:t>
      </w:r>
    </w:p>
    <w:p w:rsidR="009268FD" w:rsidRPr="009268FD" w:rsidRDefault="009268FD" w:rsidP="00746F3B">
      <w:pPr>
        <w:numPr>
          <w:ilvl w:val="0"/>
          <w:numId w:val="50"/>
        </w:numPr>
        <w:spacing w:after="0" w:line="240" w:lineRule="auto"/>
        <w:jc w:val="both"/>
        <w:rPr>
          <w:rFonts w:ascii="Times New Roman" w:eastAsia="Times New Roman" w:hAnsi="Times New Roman" w:cs="Times New Roman"/>
          <w:bCs/>
          <w:sz w:val="28"/>
          <w:szCs w:val="28"/>
          <w:lang w:eastAsia="ru-RU"/>
        </w:rPr>
      </w:pPr>
      <w:r w:rsidRPr="009268FD">
        <w:rPr>
          <w:rFonts w:ascii="Times New Roman" w:eastAsia="Times New Roman" w:hAnsi="Times New Roman" w:cs="Times New Roman"/>
          <w:bCs/>
          <w:sz w:val="28"/>
          <w:szCs w:val="28"/>
          <w:lang w:eastAsia="ru-RU"/>
        </w:rPr>
        <w:t>Охарактеризуйте типы специализированных учреждений в системе лечебно-педагогической помощи обучающимся с ДЦП.</w:t>
      </w:r>
    </w:p>
    <w:p w:rsidR="009268FD" w:rsidRPr="009268FD" w:rsidRDefault="009268FD" w:rsidP="00746F3B">
      <w:pPr>
        <w:numPr>
          <w:ilvl w:val="0"/>
          <w:numId w:val="50"/>
        </w:numPr>
        <w:spacing w:after="0" w:line="240" w:lineRule="auto"/>
        <w:jc w:val="both"/>
        <w:rPr>
          <w:rFonts w:ascii="Times New Roman" w:eastAsia="Times New Roman" w:hAnsi="Times New Roman" w:cs="Times New Roman"/>
          <w:bCs/>
          <w:sz w:val="28"/>
          <w:szCs w:val="28"/>
          <w:lang w:eastAsia="ru-RU"/>
        </w:rPr>
      </w:pPr>
      <w:r w:rsidRPr="009268FD">
        <w:rPr>
          <w:rFonts w:ascii="Times New Roman" w:eastAsia="Times New Roman" w:hAnsi="Times New Roman" w:cs="Times New Roman"/>
          <w:bCs/>
          <w:sz w:val="28"/>
          <w:szCs w:val="28"/>
          <w:lang w:eastAsia="ru-RU"/>
        </w:rPr>
        <w:t>Каковы возможности социализации для лиц с аутизмом? От каких факторов и условий зависит процесс социализации?</w:t>
      </w:r>
    </w:p>
    <w:p w:rsidR="009268FD" w:rsidRPr="009268FD" w:rsidRDefault="009268FD" w:rsidP="00746F3B">
      <w:pPr>
        <w:numPr>
          <w:ilvl w:val="0"/>
          <w:numId w:val="50"/>
        </w:numPr>
        <w:spacing w:after="0" w:line="240" w:lineRule="auto"/>
        <w:jc w:val="both"/>
        <w:rPr>
          <w:rFonts w:ascii="Times New Roman" w:eastAsia="Times New Roman" w:hAnsi="Times New Roman" w:cs="Times New Roman"/>
          <w:bCs/>
          <w:sz w:val="28"/>
          <w:szCs w:val="28"/>
          <w:lang w:eastAsia="ru-RU"/>
        </w:rPr>
      </w:pPr>
      <w:r w:rsidRPr="009268FD">
        <w:rPr>
          <w:rFonts w:ascii="Times New Roman" w:eastAsia="Times New Roman" w:hAnsi="Times New Roman" w:cs="Times New Roman"/>
          <w:bCs/>
          <w:sz w:val="28"/>
          <w:szCs w:val="28"/>
          <w:lang w:eastAsia="ru-RU"/>
        </w:rPr>
        <w:t>Как развивалась система помощи аутичным детям, подросткам и взрослым в России и за рубежом? Дайте общую характеристику основных зарубежных и отечественных подходов к коррекции РДА?</w:t>
      </w:r>
    </w:p>
    <w:p w:rsidR="009268FD" w:rsidRPr="009268FD" w:rsidRDefault="009268FD" w:rsidP="00746F3B">
      <w:pPr>
        <w:numPr>
          <w:ilvl w:val="0"/>
          <w:numId w:val="50"/>
        </w:numPr>
        <w:spacing w:after="0" w:line="240" w:lineRule="auto"/>
        <w:jc w:val="both"/>
        <w:rPr>
          <w:rFonts w:ascii="Times New Roman" w:eastAsia="Times New Roman" w:hAnsi="Times New Roman" w:cs="Times New Roman"/>
          <w:bCs/>
          <w:sz w:val="28"/>
          <w:szCs w:val="28"/>
          <w:lang w:eastAsia="ru-RU"/>
        </w:rPr>
      </w:pPr>
      <w:r w:rsidRPr="009268FD">
        <w:rPr>
          <w:rFonts w:ascii="Times New Roman" w:eastAsia="Times New Roman" w:hAnsi="Times New Roman" w:cs="Times New Roman"/>
          <w:bCs/>
          <w:sz w:val="28"/>
          <w:szCs w:val="28"/>
          <w:lang w:eastAsia="ru-RU"/>
        </w:rPr>
        <w:t xml:space="preserve">Каковы содержание и организация коррекционно-образовательного процесса для обучающихся с ЗПР?  </w:t>
      </w:r>
    </w:p>
    <w:p w:rsidR="009268FD" w:rsidRPr="009268FD" w:rsidRDefault="009268FD" w:rsidP="00746F3B">
      <w:pPr>
        <w:numPr>
          <w:ilvl w:val="0"/>
          <w:numId w:val="50"/>
        </w:numPr>
        <w:spacing w:after="0" w:line="240" w:lineRule="auto"/>
        <w:jc w:val="both"/>
        <w:rPr>
          <w:rFonts w:ascii="Times New Roman" w:eastAsia="Times New Roman" w:hAnsi="Times New Roman" w:cs="Times New Roman"/>
          <w:bCs/>
          <w:sz w:val="28"/>
          <w:szCs w:val="28"/>
          <w:lang w:eastAsia="ru-RU"/>
        </w:rPr>
      </w:pPr>
      <w:r w:rsidRPr="009268FD">
        <w:rPr>
          <w:rFonts w:ascii="Times New Roman" w:eastAsia="Times New Roman" w:hAnsi="Times New Roman" w:cs="Times New Roman"/>
          <w:bCs/>
          <w:sz w:val="28"/>
          <w:szCs w:val="28"/>
          <w:lang w:eastAsia="ru-RU"/>
        </w:rPr>
        <w:t xml:space="preserve">Раскройте понятие «умственная отсталость» и охарактеризуйте степени </w:t>
      </w:r>
    </w:p>
    <w:p w:rsidR="009268FD" w:rsidRPr="009268FD" w:rsidRDefault="009268FD" w:rsidP="00746F3B">
      <w:pPr>
        <w:numPr>
          <w:ilvl w:val="0"/>
          <w:numId w:val="50"/>
        </w:numPr>
        <w:spacing w:after="0" w:line="240" w:lineRule="auto"/>
        <w:jc w:val="both"/>
        <w:rPr>
          <w:rFonts w:ascii="Times New Roman" w:eastAsia="Times New Roman" w:hAnsi="Times New Roman" w:cs="Times New Roman"/>
          <w:bCs/>
          <w:sz w:val="28"/>
          <w:szCs w:val="28"/>
          <w:lang w:eastAsia="ru-RU"/>
        </w:rPr>
      </w:pPr>
      <w:r w:rsidRPr="009268FD">
        <w:rPr>
          <w:rFonts w:ascii="Times New Roman" w:eastAsia="Times New Roman" w:hAnsi="Times New Roman" w:cs="Times New Roman"/>
          <w:bCs/>
          <w:sz w:val="28"/>
          <w:szCs w:val="28"/>
          <w:lang w:eastAsia="ru-RU"/>
        </w:rPr>
        <w:t>Какие виды образовательных учреждений для лиц с нарушениями умственного развития вы знаете?</w:t>
      </w:r>
    </w:p>
    <w:p w:rsidR="009268FD" w:rsidRPr="009268FD" w:rsidRDefault="009268FD" w:rsidP="00746F3B">
      <w:pPr>
        <w:numPr>
          <w:ilvl w:val="0"/>
          <w:numId w:val="50"/>
        </w:numPr>
        <w:spacing w:after="0" w:line="240" w:lineRule="auto"/>
        <w:jc w:val="both"/>
        <w:rPr>
          <w:rFonts w:ascii="Times New Roman" w:eastAsia="Times New Roman" w:hAnsi="Times New Roman" w:cs="Times New Roman"/>
          <w:bCs/>
          <w:sz w:val="28"/>
          <w:szCs w:val="28"/>
          <w:lang w:eastAsia="ru-RU"/>
        </w:rPr>
      </w:pPr>
      <w:r w:rsidRPr="009268FD">
        <w:rPr>
          <w:rFonts w:ascii="Times New Roman" w:eastAsia="Times New Roman" w:hAnsi="Times New Roman" w:cs="Times New Roman"/>
          <w:bCs/>
          <w:sz w:val="28"/>
          <w:szCs w:val="28"/>
          <w:lang w:eastAsia="ru-RU"/>
        </w:rPr>
        <w:t>Каково основное содержание и методы работы с «тренируемыми детьми»?</w:t>
      </w:r>
    </w:p>
    <w:p w:rsidR="009268FD" w:rsidRPr="009268FD" w:rsidRDefault="009268FD" w:rsidP="00746F3B">
      <w:pPr>
        <w:numPr>
          <w:ilvl w:val="0"/>
          <w:numId w:val="50"/>
        </w:numPr>
        <w:spacing w:after="0" w:line="240" w:lineRule="auto"/>
        <w:jc w:val="both"/>
        <w:rPr>
          <w:rFonts w:ascii="Times New Roman" w:eastAsia="Times New Roman" w:hAnsi="Times New Roman" w:cs="Times New Roman"/>
          <w:bCs/>
          <w:sz w:val="28"/>
          <w:szCs w:val="28"/>
          <w:lang w:eastAsia="ru-RU"/>
        </w:rPr>
      </w:pPr>
      <w:r w:rsidRPr="009268FD">
        <w:rPr>
          <w:rFonts w:ascii="Times New Roman" w:eastAsia="Times New Roman" w:hAnsi="Times New Roman" w:cs="Times New Roman"/>
          <w:bCs/>
          <w:sz w:val="28"/>
          <w:szCs w:val="28"/>
          <w:lang w:eastAsia="ru-RU"/>
        </w:rPr>
        <w:t>Какова система коррекционно-педагогической помощи лицам с тяжёлыми нарушениями интеллекта за рубежом? В нашей стране?</w:t>
      </w:r>
    </w:p>
    <w:p w:rsidR="009268FD" w:rsidRPr="009268FD" w:rsidRDefault="009268FD" w:rsidP="00746F3B">
      <w:pPr>
        <w:numPr>
          <w:ilvl w:val="0"/>
          <w:numId w:val="50"/>
        </w:numPr>
        <w:spacing w:after="0" w:line="240" w:lineRule="auto"/>
        <w:jc w:val="both"/>
        <w:rPr>
          <w:rFonts w:ascii="Times New Roman" w:eastAsia="Times New Roman" w:hAnsi="Times New Roman" w:cs="Times New Roman"/>
          <w:bCs/>
          <w:sz w:val="28"/>
          <w:szCs w:val="28"/>
          <w:lang w:eastAsia="ru-RU"/>
        </w:rPr>
      </w:pPr>
      <w:r w:rsidRPr="009268FD">
        <w:rPr>
          <w:rFonts w:ascii="Times New Roman" w:eastAsia="Times New Roman" w:hAnsi="Times New Roman" w:cs="Times New Roman"/>
          <w:bCs/>
          <w:sz w:val="28"/>
          <w:szCs w:val="28"/>
          <w:lang w:eastAsia="ru-RU"/>
        </w:rPr>
        <w:t>Что должен знать и уметь учитель массовой общеобразовательной школы, если в его классе учится умственно отсталый ребёнок? Ребёнок с задержкой психического развития?</w:t>
      </w:r>
    </w:p>
    <w:p w:rsidR="009268FD" w:rsidRPr="009268FD" w:rsidRDefault="009268FD" w:rsidP="00746F3B">
      <w:pPr>
        <w:numPr>
          <w:ilvl w:val="0"/>
          <w:numId w:val="50"/>
        </w:numPr>
        <w:spacing w:after="0" w:line="240" w:lineRule="auto"/>
        <w:jc w:val="both"/>
        <w:rPr>
          <w:rFonts w:ascii="Times New Roman" w:eastAsia="Times New Roman" w:hAnsi="Times New Roman" w:cs="Times New Roman"/>
          <w:bCs/>
          <w:sz w:val="28"/>
          <w:szCs w:val="28"/>
          <w:lang w:eastAsia="ru-RU"/>
        </w:rPr>
      </w:pPr>
      <w:r w:rsidRPr="009268FD">
        <w:rPr>
          <w:rFonts w:ascii="Times New Roman" w:eastAsia="Times New Roman" w:hAnsi="Times New Roman" w:cs="Times New Roman"/>
          <w:bCs/>
          <w:sz w:val="28"/>
          <w:szCs w:val="28"/>
          <w:lang w:eastAsia="ru-RU"/>
        </w:rPr>
        <w:lastRenderedPageBreak/>
        <w:t>Расскажите о содержании ранней психолого-педагогической помощи в семье ребёнку со сложным дефектом.</w:t>
      </w:r>
    </w:p>
    <w:p w:rsidR="009268FD" w:rsidRPr="009268FD" w:rsidRDefault="009268FD" w:rsidP="00746F3B">
      <w:pPr>
        <w:numPr>
          <w:ilvl w:val="0"/>
          <w:numId w:val="50"/>
        </w:numPr>
        <w:spacing w:after="0" w:line="240" w:lineRule="auto"/>
        <w:jc w:val="both"/>
        <w:rPr>
          <w:rFonts w:ascii="Times New Roman" w:eastAsia="Times New Roman" w:hAnsi="Times New Roman" w:cs="Times New Roman"/>
          <w:bCs/>
          <w:sz w:val="28"/>
          <w:szCs w:val="28"/>
          <w:lang w:eastAsia="ru-RU"/>
        </w:rPr>
      </w:pPr>
      <w:r w:rsidRPr="009268FD">
        <w:rPr>
          <w:rFonts w:ascii="Times New Roman" w:eastAsia="Times New Roman" w:hAnsi="Times New Roman" w:cs="Times New Roman"/>
          <w:bCs/>
          <w:sz w:val="28"/>
          <w:szCs w:val="28"/>
          <w:lang w:eastAsia="ru-RU"/>
        </w:rPr>
        <w:t>Какие специализированные учреждения существуют для лиц со сложным дефектом в нашей стране?</w:t>
      </w:r>
    </w:p>
    <w:p w:rsidR="009268FD" w:rsidRPr="009268FD" w:rsidRDefault="009268FD" w:rsidP="00746F3B">
      <w:pPr>
        <w:numPr>
          <w:ilvl w:val="0"/>
          <w:numId w:val="50"/>
        </w:numPr>
        <w:spacing w:after="0" w:line="240" w:lineRule="auto"/>
        <w:jc w:val="both"/>
        <w:rPr>
          <w:rFonts w:ascii="Times New Roman" w:eastAsia="Times New Roman" w:hAnsi="Times New Roman" w:cs="Times New Roman"/>
          <w:bCs/>
          <w:sz w:val="28"/>
          <w:szCs w:val="28"/>
          <w:lang w:eastAsia="ru-RU"/>
        </w:rPr>
      </w:pPr>
      <w:r w:rsidRPr="009268FD">
        <w:rPr>
          <w:rFonts w:ascii="Times New Roman" w:eastAsia="Times New Roman" w:hAnsi="Times New Roman" w:cs="Times New Roman"/>
          <w:bCs/>
          <w:sz w:val="28"/>
          <w:szCs w:val="28"/>
          <w:lang w:eastAsia="ru-RU"/>
        </w:rPr>
        <w:t>Как организованна психолого-педагогическая и социальная помощь людям со сложными нарушениями развития за рубежом?</w:t>
      </w:r>
    </w:p>
    <w:p w:rsidR="009268FD" w:rsidRPr="009268FD" w:rsidRDefault="009268FD" w:rsidP="00746F3B">
      <w:pPr>
        <w:numPr>
          <w:ilvl w:val="0"/>
          <w:numId w:val="50"/>
        </w:numPr>
        <w:spacing w:after="0" w:line="240" w:lineRule="auto"/>
        <w:jc w:val="both"/>
        <w:rPr>
          <w:rFonts w:ascii="Times New Roman" w:eastAsia="Times New Roman" w:hAnsi="Times New Roman" w:cs="Times New Roman"/>
          <w:bCs/>
          <w:sz w:val="28"/>
          <w:szCs w:val="28"/>
          <w:lang w:eastAsia="ru-RU"/>
        </w:rPr>
      </w:pPr>
      <w:r w:rsidRPr="009268FD">
        <w:rPr>
          <w:rFonts w:ascii="Times New Roman" w:eastAsia="Times New Roman" w:hAnsi="Times New Roman" w:cs="Times New Roman"/>
          <w:bCs/>
          <w:sz w:val="28"/>
          <w:szCs w:val="28"/>
          <w:lang w:eastAsia="ru-RU"/>
        </w:rPr>
        <w:t>Чем вызвана необходимость создания в России единой государственной системы раннего выявления и специальной помощи детям с отклонениями в развитии?</w:t>
      </w:r>
    </w:p>
    <w:p w:rsidR="009268FD" w:rsidRPr="009268FD" w:rsidRDefault="009268FD" w:rsidP="00746F3B">
      <w:pPr>
        <w:numPr>
          <w:ilvl w:val="0"/>
          <w:numId w:val="50"/>
        </w:numPr>
        <w:spacing w:after="0" w:line="240" w:lineRule="auto"/>
        <w:jc w:val="both"/>
        <w:rPr>
          <w:rFonts w:ascii="Times New Roman" w:eastAsia="Times New Roman" w:hAnsi="Times New Roman" w:cs="Times New Roman"/>
          <w:bCs/>
          <w:sz w:val="28"/>
          <w:szCs w:val="28"/>
          <w:lang w:eastAsia="ru-RU"/>
        </w:rPr>
      </w:pPr>
      <w:r w:rsidRPr="009268FD">
        <w:rPr>
          <w:rFonts w:ascii="Times New Roman" w:eastAsia="Times New Roman" w:hAnsi="Times New Roman" w:cs="Times New Roman"/>
          <w:bCs/>
          <w:sz w:val="28"/>
          <w:szCs w:val="28"/>
          <w:lang w:eastAsia="ru-RU"/>
        </w:rPr>
        <w:t>Расскажите об отечественных научных исследованиях в области ранней помощи детям с отклонениями в развитии и о полученных в их ходе результатах.</w:t>
      </w:r>
    </w:p>
    <w:p w:rsidR="009268FD" w:rsidRPr="009268FD" w:rsidRDefault="009268FD" w:rsidP="00746F3B">
      <w:pPr>
        <w:numPr>
          <w:ilvl w:val="0"/>
          <w:numId w:val="50"/>
        </w:numPr>
        <w:spacing w:after="0" w:line="240" w:lineRule="auto"/>
        <w:jc w:val="both"/>
        <w:rPr>
          <w:rFonts w:ascii="Times New Roman" w:eastAsia="Times New Roman" w:hAnsi="Times New Roman" w:cs="Times New Roman"/>
          <w:bCs/>
          <w:sz w:val="28"/>
          <w:szCs w:val="28"/>
          <w:lang w:eastAsia="ru-RU"/>
        </w:rPr>
      </w:pPr>
      <w:r w:rsidRPr="009268FD">
        <w:rPr>
          <w:rFonts w:ascii="Times New Roman" w:eastAsia="Times New Roman" w:hAnsi="Times New Roman" w:cs="Times New Roman"/>
          <w:bCs/>
          <w:sz w:val="28"/>
          <w:szCs w:val="28"/>
          <w:lang w:eastAsia="ru-RU"/>
        </w:rPr>
        <w:t>Охарактеризуйте наиболее известные отечественные модели ранней помощи.</w:t>
      </w:r>
    </w:p>
    <w:p w:rsidR="009268FD" w:rsidRPr="009268FD" w:rsidRDefault="009268FD" w:rsidP="00746F3B">
      <w:pPr>
        <w:numPr>
          <w:ilvl w:val="0"/>
          <w:numId w:val="50"/>
        </w:numPr>
        <w:spacing w:after="0" w:line="240" w:lineRule="auto"/>
        <w:jc w:val="both"/>
        <w:rPr>
          <w:rFonts w:ascii="Times New Roman" w:eastAsia="Times New Roman" w:hAnsi="Times New Roman" w:cs="Times New Roman"/>
          <w:bCs/>
          <w:sz w:val="28"/>
          <w:szCs w:val="28"/>
          <w:lang w:eastAsia="ru-RU"/>
        </w:rPr>
      </w:pPr>
      <w:r w:rsidRPr="009268FD">
        <w:rPr>
          <w:rFonts w:ascii="Times New Roman" w:eastAsia="Times New Roman" w:hAnsi="Times New Roman" w:cs="Times New Roman"/>
          <w:bCs/>
          <w:sz w:val="28"/>
          <w:szCs w:val="28"/>
          <w:lang w:eastAsia="ru-RU"/>
        </w:rPr>
        <w:t>Каковы приоритетные задачи ближайшего будущего в области становления отечественной системы раннего выявления и специальной комплексной помощи проблемным детям и их семьям?</w:t>
      </w:r>
    </w:p>
    <w:p w:rsidR="009268FD" w:rsidRPr="009268FD" w:rsidRDefault="009268FD" w:rsidP="00746F3B">
      <w:pPr>
        <w:numPr>
          <w:ilvl w:val="0"/>
          <w:numId w:val="50"/>
        </w:numPr>
        <w:spacing w:after="0" w:line="240" w:lineRule="auto"/>
        <w:jc w:val="both"/>
        <w:rPr>
          <w:rFonts w:ascii="Times New Roman" w:eastAsia="Times New Roman" w:hAnsi="Times New Roman" w:cs="Times New Roman"/>
          <w:bCs/>
          <w:sz w:val="28"/>
          <w:szCs w:val="28"/>
          <w:lang w:eastAsia="ru-RU"/>
        </w:rPr>
      </w:pPr>
      <w:r w:rsidRPr="009268FD">
        <w:rPr>
          <w:rFonts w:ascii="Times New Roman" w:eastAsia="Times New Roman" w:hAnsi="Times New Roman" w:cs="Times New Roman"/>
          <w:bCs/>
          <w:sz w:val="28"/>
          <w:szCs w:val="28"/>
          <w:lang w:eastAsia="ru-RU"/>
        </w:rPr>
        <w:t>Расскажите о содержании и организации изучения детей ПМПК.</w:t>
      </w:r>
    </w:p>
    <w:p w:rsidR="009268FD" w:rsidRPr="009268FD" w:rsidRDefault="009268FD" w:rsidP="00746F3B">
      <w:pPr>
        <w:numPr>
          <w:ilvl w:val="0"/>
          <w:numId w:val="50"/>
        </w:numPr>
        <w:spacing w:after="0" w:line="240" w:lineRule="auto"/>
        <w:jc w:val="both"/>
        <w:rPr>
          <w:rFonts w:ascii="Times New Roman" w:eastAsia="Times New Roman" w:hAnsi="Times New Roman" w:cs="Times New Roman"/>
          <w:bCs/>
          <w:sz w:val="28"/>
          <w:szCs w:val="28"/>
          <w:lang w:eastAsia="ru-RU"/>
        </w:rPr>
      </w:pPr>
      <w:r w:rsidRPr="009268FD">
        <w:rPr>
          <w:rFonts w:ascii="Times New Roman" w:eastAsia="Times New Roman" w:hAnsi="Times New Roman" w:cs="Times New Roman"/>
          <w:bCs/>
          <w:sz w:val="28"/>
          <w:szCs w:val="28"/>
          <w:lang w:eastAsia="ru-RU"/>
        </w:rPr>
        <w:t>Какие специалисты входят в состав ПМПК?</w:t>
      </w:r>
    </w:p>
    <w:p w:rsidR="009268FD" w:rsidRPr="009268FD" w:rsidRDefault="009268FD" w:rsidP="00746F3B">
      <w:pPr>
        <w:numPr>
          <w:ilvl w:val="0"/>
          <w:numId w:val="50"/>
        </w:numPr>
        <w:spacing w:after="0" w:line="240" w:lineRule="auto"/>
        <w:jc w:val="both"/>
        <w:rPr>
          <w:rFonts w:ascii="Times New Roman" w:eastAsia="Times New Roman" w:hAnsi="Times New Roman" w:cs="Times New Roman"/>
          <w:bCs/>
          <w:sz w:val="28"/>
          <w:szCs w:val="28"/>
          <w:lang w:eastAsia="ru-RU"/>
        </w:rPr>
      </w:pPr>
      <w:r w:rsidRPr="009268FD">
        <w:rPr>
          <w:rFonts w:ascii="Times New Roman" w:eastAsia="Times New Roman" w:hAnsi="Times New Roman" w:cs="Times New Roman"/>
          <w:bCs/>
          <w:sz w:val="28"/>
          <w:szCs w:val="28"/>
          <w:lang w:eastAsia="ru-RU"/>
        </w:rPr>
        <w:t>Какие документы предоставляет учитель общеобразовательной школы на ПМПК при выявлении в классе ребёнка с отклонениями в развитии?</w:t>
      </w:r>
    </w:p>
    <w:p w:rsidR="009268FD" w:rsidRPr="009268FD" w:rsidRDefault="009268FD" w:rsidP="00746F3B">
      <w:pPr>
        <w:numPr>
          <w:ilvl w:val="0"/>
          <w:numId w:val="50"/>
        </w:numPr>
        <w:spacing w:after="0" w:line="240" w:lineRule="auto"/>
        <w:jc w:val="both"/>
        <w:rPr>
          <w:rFonts w:ascii="Times New Roman" w:eastAsia="Times New Roman" w:hAnsi="Times New Roman" w:cs="Times New Roman"/>
          <w:bCs/>
          <w:sz w:val="28"/>
          <w:szCs w:val="28"/>
          <w:lang w:eastAsia="ru-RU"/>
        </w:rPr>
      </w:pPr>
      <w:r w:rsidRPr="009268FD">
        <w:rPr>
          <w:rFonts w:ascii="Times New Roman" w:eastAsia="Times New Roman" w:hAnsi="Times New Roman" w:cs="Times New Roman"/>
          <w:bCs/>
          <w:sz w:val="28"/>
          <w:szCs w:val="28"/>
          <w:lang w:eastAsia="ru-RU"/>
        </w:rPr>
        <w:t>Составьте характеристику на ребёнка с трудностями в обучении.</w:t>
      </w:r>
    </w:p>
    <w:p w:rsidR="009268FD" w:rsidRPr="009268FD" w:rsidRDefault="009268FD" w:rsidP="00746F3B">
      <w:pPr>
        <w:numPr>
          <w:ilvl w:val="0"/>
          <w:numId w:val="50"/>
        </w:numPr>
        <w:spacing w:after="0" w:line="240" w:lineRule="auto"/>
        <w:jc w:val="both"/>
        <w:rPr>
          <w:rFonts w:ascii="Times New Roman" w:eastAsia="Times New Roman" w:hAnsi="Times New Roman" w:cs="Times New Roman"/>
          <w:bCs/>
          <w:sz w:val="28"/>
          <w:szCs w:val="28"/>
          <w:lang w:eastAsia="ru-RU"/>
        </w:rPr>
      </w:pPr>
      <w:r w:rsidRPr="009268FD">
        <w:rPr>
          <w:rFonts w:ascii="Times New Roman" w:eastAsia="Times New Roman" w:hAnsi="Times New Roman" w:cs="Times New Roman"/>
          <w:bCs/>
          <w:sz w:val="28"/>
          <w:szCs w:val="28"/>
          <w:lang w:eastAsia="ru-RU"/>
        </w:rPr>
        <w:t>Какую отчётную документацию ведёт ПМПк?</w:t>
      </w:r>
    </w:p>
    <w:p w:rsidR="009268FD" w:rsidRPr="009268FD" w:rsidRDefault="009268FD" w:rsidP="00746F3B">
      <w:pPr>
        <w:numPr>
          <w:ilvl w:val="0"/>
          <w:numId w:val="50"/>
        </w:numPr>
        <w:spacing w:after="0" w:line="240" w:lineRule="auto"/>
        <w:jc w:val="both"/>
        <w:rPr>
          <w:rFonts w:ascii="Times New Roman" w:eastAsia="Times New Roman" w:hAnsi="Times New Roman" w:cs="Times New Roman"/>
          <w:bCs/>
          <w:sz w:val="28"/>
          <w:szCs w:val="28"/>
          <w:lang w:eastAsia="ru-RU"/>
        </w:rPr>
      </w:pPr>
      <w:r w:rsidRPr="009268FD">
        <w:rPr>
          <w:rFonts w:ascii="Times New Roman" w:eastAsia="Times New Roman" w:hAnsi="Times New Roman" w:cs="Times New Roman"/>
          <w:bCs/>
          <w:sz w:val="28"/>
          <w:szCs w:val="28"/>
          <w:lang w:eastAsia="ru-RU"/>
        </w:rPr>
        <w:t>Как участвует ПМПк в профилактике отклонений в развитии детей?</w:t>
      </w:r>
    </w:p>
    <w:p w:rsidR="009268FD" w:rsidRPr="009268FD" w:rsidRDefault="009268FD" w:rsidP="00746F3B">
      <w:pPr>
        <w:numPr>
          <w:ilvl w:val="0"/>
          <w:numId w:val="50"/>
        </w:numPr>
        <w:spacing w:after="0" w:line="240" w:lineRule="auto"/>
        <w:jc w:val="both"/>
        <w:rPr>
          <w:rFonts w:ascii="Times New Roman" w:eastAsia="Times New Roman" w:hAnsi="Times New Roman" w:cs="Times New Roman"/>
          <w:bCs/>
          <w:sz w:val="28"/>
          <w:szCs w:val="28"/>
          <w:lang w:eastAsia="ru-RU"/>
        </w:rPr>
      </w:pPr>
      <w:r w:rsidRPr="009268FD">
        <w:rPr>
          <w:rFonts w:ascii="Times New Roman" w:eastAsia="Times New Roman" w:hAnsi="Times New Roman" w:cs="Times New Roman"/>
          <w:bCs/>
          <w:sz w:val="28"/>
          <w:szCs w:val="28"/>
          <w:lang w:eastAsia="ru-RU"/>
        </w:rPr>
        <w:t>Что такое интеграция? Каковы современные представления о месте человека с ограниченными возможностями в обществе? Что такое включённое образование?</w:t>
      </w:r>
    </w:p>
    <w:p w:rsidR="009268FD" w:rsidRPr="009268FD" w:rsidRDefault="009268FD" w:rsidP="00746F3B">
      <w:pPr>
        <w:numPr>
          <w:ilvl w:val="0"/>
          <w:numId w:val="50"/>
        </w:numPr>
        <w:spacing w:after="0" w:line="240" w:lineRule="auto"/>
        <w:jc w:val="both"/>
        <w:rPr>
          <w:rFonts w:ascii="Times New Roman" w:eastAsia="Times New Roman" w:hAnsi="Times New Roman" w:cs="Times New Roman"/>
          <w:bCs/>
          <w:sz w:val="28"/>
          <w:szCs w:val="28"/>
          <w:lang w:eastAsia="ru-RU"/>
        </w:rPr>
      </w:pPr>
      <w:r w:rsidRPr="009268FD">
        <w:rPr>
          <w:rFonts w:ascii="Times New Roman" w:eastAsia="Times New Roman" w:hAnsi="Times New Roman" w:cs="Times New Roman"/>
          <w:bCs/>
          <w:sz w:val="28"/>
          <w:szCs w:val="28"/>
          <w:lang w:eastAsia="ru-RU"/>
        </w:rPr>
        <w:t>Как развивались интеграционные процессы за рубежом?</w:t>
      </w:r>
    </w:p>
    <w:p w:rsidR="009268FD" w:rsidRPr="009268FD" w:rsidRDefault="009268FD" w:rsidP="00746F3B">
      <w:pPr>
        <w:numPr>
          <w:ilvl w:val="0"/>
          <w:numId w:val="50"/>
        </w:numPr>
        <w:spacing w:after="0" w:line="240" w:lineRule="auto"/>
        <w:jc w:val="both"/>
        <w:rPr>
          <w:rFonts w:ascii="Times New Roman" w:eastAsia="Times New Roman" w:hAnsi="Times New Roman" w:cs="Times New Roman"/>
          <w:bCs/>
          <w:sz w:val="28"/>
          <w:szCs w:val="28"/>
          <w:lang w:eastAsia="ru-RU"/>
        </w:rPr>
      </w:pPr>
      <w:r w:rsidRPr="009268FD">
        <w:rPr>
          <w:rFonts w:ascii="Times New Roman" w:eastAsia="Times New Roman" w:hAnsi="Times New Roman" w:cs="Times New Roman"/>
          <w:bCs/>
          <w:sz w:val="28"/>
          <w:szCs w:val="28"/>
          <w:lang w:eastAsia="ru-RU"/>
        </w:rPr>
        <w:t>В чём особенность развития интеграционных процессов в России?</w:t>
      </w:r>
    </w:p>
    <w:p w:rsidR="009268FD" w:rsidRPr="009268FD" w:rsidRDefault="009268FD" w:rsidP="00746F3B">
      <w:pPr>
        <w:numPr>
          <w:ilvl w:val="0"/>
          <w:numId w:val="50"/>
        </w:numPr>
        <w:spacing w:after="0" w:line="240" w:lineRule="auto"/>
        <w:jc w:val="both"/>
        <w:rPr>
          <w:rFonts w:ascii="Times New Roman" w:eastAsia="Times New Roman" w:hAnsi="Times New Roman" w:cs="Times New Roman"/>
          <w:bCs/>
          <w:sz w:val="28"/>
          <w:szCs w:val="28"/>
          <w:lang w:eastAsia="ru-RU"/>
        </w:rPr>
      </w:pPr>
      <w:r w:rsidRPr="009268FD">
        <w:rPr>
          <w:rFonts w:ascii="Times New Roman" w:eastAsia="Times New Roman" w:hAnsi="Times New Roman" w:cs="Times New Roman"/>
          <w:bCs/>
          <w:sz w:val="28"/>
          <w:szCs w:val="28"/>
          <w:lang w:eastAsia="ru-RU"/>
        </w:rPr>
        <w:t>Охарактеризуйте процесс дифференциации в системе массового образования. Почему он возник?</w:t>
      </w:r>
    </w:p>
    <w:p w:rsidR="009268FD" w:rsidRPr="009268FD" w:rsidRDefault="009268FD" w:rsidP="00746F3B">
      <w:pPr>
        <w:numPr>
          <w:ilvl w:val="0"/>
          <w:numId w:val="50"/>
        </w:numPr>
        <w:spacing w:after="0" w:line="240" w:lineRule="auto"/>
        <w:jc w:val="both"/>
        <w:rPr>
          <w:rFonts w:ascii="Times New Roman" w:eastAsia="Times New Roman" w:hAnsi="Times New Roman" w:cs="Times New Roman"/>
          <w:bCs/>
          <w:sz w:val="28"/>
          <w:szCs w:val="28"/>
          <w:lang w:eastAsia="ru-RU"/>
        </w:rPr>
      </w:pPr>
      <w:r w:rsidRPr="009268FD">
        <w:rPr>
          <w:rFonts w:ascii="Times New Roman" w:eastAsia="Times New Roman" w:hAnsi="Times New Roman" w:cs="Times New Roman"/>
          <w:bCs/>
          <w:sz w:val="28"/>
          <w:szCs w:val="28"/>
          <w:lang w:eastAsia="ru-RU"/>
        </w:rPr>
        <w:t>Выделите общее и особенное в системе коррекционно-развивающего обучения и компенсирующего обучения.</w:t>
      </w:r>
    </w:p>
    <w:p w:rsidR="009268FD" w:rsidRPr="009268FD" w:rsidRDefault="009268FD" w:rsidP="00746F3B">
      <w:pPr>
        <w:numPr>
          <w:ilvl w:val="0"/>
          <w:numId w:val="50"/>
        </w:numPr>
        <w:spacing w:after="0" w:line="240" w:lineRule="auto"/>
        <w:jc w:val="both"/>
        <w:rPr>
          <w:rFonts w:ascii="Times New Roman" w:eastAsia="Times New Roman" w:hAnsi="Times New Roman" w:cs="Times New Roman"/>
          <w:bCs/>
          <w:sz w:val="28"/>
          <w:szCs w:val="28"/>
          <w:lang w:eastAsia="ru-RU"/>
        </w:rPr>
      </w:pPr>
      <w:r w:rsidRPr="009268FD">
        <w:rPr>
          <w:rFonts w:ascii="Times New Roman" w:eastAsia="Times New Roman" w:hAnsi="Times New Roman" w:cs="Times New Roman"/>
          <w:bCs/>
          <w:sz w:val="28"/>
          <w:szCs w:val="28"/>
          <w:lang w:eastAsia="ru-RU"/>
        </w:rPr>
        <w:t>Каковы перспективы развития дифференцированной педагогической помощи детям, испытывающим различные трудности в процессе обучения?</w:t>
      </w:r>
    </w:p>
    <w:p w:rsidR="009268FD" w:rsidRPr="009268FD" w:rsidRDefault="009268FD" w:rsidP="009268FD">
      <w:pPr>
        <w:spacing w:after="0" w:line="240" w:lineRule="auto"/>
        <w:jc w:val="both"/>
        <w:rPr>
          <w:rFonts w:ascii="Times New Roman" w:eastAsia="Times New Roman" w:hAnsi="Times New Roman" w:cs="Times New Roman"/>
          <w:bCs/>
          <w:sz w:val="28"/>
          <w:szCs w:val="28"/>
          <w:lang w:eastAsia="ru-RU"/>
        </w:rPr>
      </w:pPr>
    </w:p>
    <w:p w:rsidR="009268FD" w:rsidRPr="009268FD" w:rsidRDefault="009268FD" w:rsidP="009268FD">
      <w:pPr>
        <w:spacing w:after="0" w:line="240" w:lineRule="auto"/>
        <w:jc w:val="both"/>
        <w:rPr>
          <w:rFonts w:ascii="Times New Roman" w:eastAsia="Times New Roman" w:hAnsi="Times New Roman" w:cs="Times New Roman"/>
          <w:bCs/>
          <w:sz w:val="28"/>
          <w:szCs w:val="28"/>
          <w:lang w:eastAsia="ru-RU"/>
        </w:rPr>
      </w:pPr>
    </w:p>
    <w:p w:rsidR="009268FD" w:rsidRPr="009268FD" w:rsidRDefault="009268FD" w:rsidP="009268FD">
      <w:pPr>
        <w:spacing w:after="0" w:line="240" w:lineRule="auto"/>
        <w:jc w:val="both"/>
        <w:rPr>
          <w:rFonts w:ascii="Times New Roman" w:eastAsia="Times New Roman" w:hAnsi="Times New Roman" w:cs="Times New Roman"/>
          <w:b/>
          <w:bCs/>
          <w:sz w:val="28"/>
          <w:szCs w:val="28"/>
          <w:lang w:eastAsia="ru-RU"/>
        </w:rPr>
      </w:pPr>
      <w:r w:rsidRPr="009268FD">
        <w:rPr>
          <w:rFonts w:ascii="Times New Roman" w:eastAsia="Times New Roman" w:hAnsi="Times New Roman" w:cs="Times New Roman"/>
          <w:b/>
          <w:bCs/>
          <w:sz w:val="28"/>
          <w:szCs w:val="28"/>
          <w:lang w:eastAsia="ru-RU"/>
        </w:rPr>
        <w:t xml:space="preserve"> Тематика письменных </w:t>
      </w:r>
      <w:proofErr w:type="gramStart"/>
      <w:r w:rsidRPr="009268FD">
        <w:rPr>
          <w:rFonts w:ascii="Times New Roman" w:eastAsia="Times New Roman" w:hAnsi="Times New Roman" w:cs="Times New Roman"/>
          <w:b/>
          <w:bCs/>
          <w:sz w:val="28"/>
          <w:szCs w:val="28"/>
          <w:lang w:eastAsia="ru-RU"/>
        </w:rPr>
        <w:t>работ  по</w:t>
      </w:r>
      <w:proofErr w:type="gramEnd"/>
      <w:r w:rsidRPr="009268FD">
        <w:rPr>
          <w:rFonts w:ascii="Times New Roman" w:eastAsia="Times New Roman" w:hAnsi="Times New Roman" w:cs="Times New Roman"/>
          <w:b/>
          <w:bCs/>
          <w:sz w:val="28"/>
          <w:szCs w:val="28"/>
          <w:lang w:eastAsia="ru-RU"/>
        </w:rPr>
        <w:t xml:space="preserve"> курсу</w:t>
      </w:r>
    </w:p>
    <w:p w:rsidR="009268FD" w:rsidRPr="009268FD" w:rsidRDefault="009268FD" w:rsidP="00746F3B">
      <w:pPr>
        <w:numPr>
          <w:ilvl w:val="0"/>
          <w:numId w:val="51"/>
        </w:numPr>
        <w:tabs>
          <w:tab w:val="num" w:pos="-3686"/>
          <w:tab w:val="left" w:pos="0"/>
        </w:tabs>
        <w:spacing w:after="0" w:line="240" w:lineRule="atLeast"/>
        <w:ind w:left="0" w:firstLine="0"/>
        <w:jc w:val="both"/>
        <w:rPr>
          <w:rFonts w:ascii="Times New Roman" w:eastAsia="Times New Roman" w:hAnsi="Times New Roman" w:cs="Times New Roman"/>
          <w:sz w:val="28"/>
          <w:szCs w:val="28"/>
          <w:lang w:eastAsia="ru-RU"/>
        </w:rPr>
      </w:pPr>
      <w:r w:rsidRPr="009268FD">
        <w:rPr>
          <w:rFonts w:ascii="Times New Roman" w:eastAsia="Times New Roman" w:hAnsi="Times New Roman" w:cs="Times New Roman"/>
          <w:sz w:val="28"/>
          <w:szCs w:val="28"/>
          <w:lang w:eastAsia="ru-RU"/>
        </w:rPr>
        <w:t xml:space="preserve">Основные тенденции развития представлений об аномальном человеке в истории философской мысли. </w:t>
      </w:r>
    </w:p>
    <w:p w:rsidR="009268FD" w:rsidRPr="009268FD" w:rsidRDefault="009268FD" w:rsidP="00746F3B">
      <w:pPr>
        <w:numPr>
          <w:ilvl w:val="0"/>
          <w:numId w:val="51"/>
        </w:numPr>
        <w:tabs>
          <w:tab w:val="num" w:pos="-3686"/>
          <w:tab w:val="left" w:pos="0"/>
        </w:tabs>
        <w:spacing w:after="0" w:line="240" w:lineRule="atLeast"/>
        <w:ind w:left="0" w:firstLine="0"/>
        <w:jc w:val="both"/>
        <w:rPr>
          <w:rFonts w:ascii="Times New Roman" w:eastAsia="Times New Roman" w:hAnsi="Times New Roman" w:cs="Times New Roman"/>
          <w:sz w:val="28"/>
          <w:szCs w:val="28"/>
          <w:lang w:eastAsia="ru-RU"/>
        </w:rPr>
      </w:pPr>
      <w:r w:rsidRPr="009268FD">
        <w:rPr>
          <w:rFonts w:ascii="Times New Roman" w:eastAsia="Times New Roman" w:hAnsi="Times New Roman" w:cs="Times New Roman"/>
          <w:sz w:val="28"/>
          <w:szCs w:val="28"/>
          <w:lang w:eastAsia="ru-RU"/>
        </w:rPr>
        <w:t>Концепция социальной реабилитации лиц с ограниченными возможностями.</w:t>
      </w:r>
    </w:p>
    <w:p w:rsidR="009268FD" w:rsidRPr="009268FD" w:rsidRDefault="009268FD" w:rsidP="00746F3B">
      <w:pPr>
        <w:numPr>
          <w:ilvl w:val="0"/>
          <w:numId w:val="51"/>
        </w:numPr>
        <w:tabs>
          <w:tab w:val="num" w:pos="-3686"/>
          <w:tab w:val="left" w:pos="0"/>
        </w:tabs>
        <w:spacing w:after="0" w:line="240" w:lineRule="atLeast"/>
        <w:ind w:left="0" w:firstLine="0"/>
        <w:jc w:val="both"/>
        <w:rPr>
          <w:rFonts w:ascii="Times New Roman" w:eastAsia="Times New Roman" w:hAnsi="Times New Roman" w:cs="Times New Roman"/>
          <w:sz w:val="28"/>
          <w:szCs w:val="28"/>
          <w:lang w:eastAsia="ru-RU"/>
        </w:rPr>
      </w:pPr>
      <w:r w:rsidRPr="009268FD">
        <w:rPr>
          <w:rFonts w:ascii="Times New Roman" w:eastAsia="Times New Roman" w:hAnsi="Times New Roman" w:cs="Times New Roman"/>
          <w:sz w:val="28"/>
          <w:szCs w:val="28"/>
          <w:lang w:eastAsia="ru-RU"/>
        </w:rPr>
        <w:t>Социокультурная интеграция лиц с ограниченными возможностями жизнедеятельности.</w:t>
      </w:r>
    </w:p>
    <w:p w:rsidR="009268FD" w:rsidRPr="009268FD" w:rsidRDefault="009268FD" w:rsidP="00746F3B">
      <w:pPr>
        <w:numPr>
          <w:ilvl w:val="0"/>
          <w:numId w:val="51"/>
        </w:numPr>
        <w:tabs>
          <w:tab w:val="left" w:pos="0"/>
        </w:tabs>
        <w:spacing w:after="0" w:line="240" w:lineRule="atLeast"/>
        <w:ind w:left="0" w:firstLine="0"/>
        <w:jc w:val="both"/>
        <w:rPr>
          <w:rFonts w:ascii="Times New Roman" w:eastAsia="Times New Roman" w:hAnsi="Times New Roman" w:cs="Times New Roman"/>
          <w:sz w:val="28"/>
          <w:szCs w:val="28"/>
          <w:lang w:eastAsia="ru-RU"/>
        </w:rPr>
      </w:pPr>
      <w:r w:rsidRPr="009268FD">
        <w:rPr>
          <w:rFonts w:ascii="Times New Roman" w:eastAsia="Times New Roman" w:hAnsi="Times New Roman" w:cs="Times New Roman"/>
          <w:sz w:val="28"/>
          <w:szCs w:val="28"/>
          <w:lang w:eastAsia="ru-RU"/>
        </w:rPr>
        <w:lastRenderedPageBreak/>
        <w:t xml:space="preserve">Правовые документы, отечественные и международные, в которых закреплены права лиц с ограниченными возможностями жизнедеятельности (инвалидов). </w:t>
      </w:r>
    </w:p>
    <w:p w:rsidR="009268FD" w:rsidRPr="009268FD" w:rsidRDefault="009268FD" w:rsidP="00746F3B">
      <w:pPr>
        <w:numPr>
          <w:ilvl w:val="0"/>
          <w:numId w:val="51"/>
        </w:numPr>
        <w:tabs>
          <w:tab w:val="left" w:pos="0"/>
        </w:tabs>
        <w:spacing w:after="0" w:line="240" w:lineRule="atLeast"/>
        <w:ind w:left="0" w:firstLine="0"/>
        <w:jc w:val="both"/>
        <w:rPr>
          <w:rFonts w:ascii="Times New Roman" w:eastAsia="Times New Roman" w:hAnsi="Times New Roman" w:cs="Times New Roman"/>
          <w:sz w:val="28"/>
          <w:szCs w:val="28"/>
          <w:lang w:eastAsia="ru-RU"/>
        </w:rPr>
      </w:pPr>
      <w:r w:rsidRPr="009268FD">
        <w:rPr>
          <w:rFonts w:ascii="Times New Roman" w:eastAsia="Times New Roman" w:hAnsi="Times New Roman" w:cs="Times New Roman"/>
          <w:sz w:val="28"/>
          <w:szCs w:val="28"/>
          <w:lang w:eastAsia="ru-RU"/>
        </w:rPr>
        <w:t xml:space="preserve">Права и свободы инвалидов и умственно отсталых лиц. Права и гарантии в законе «О социальной защите инвалидов». Права и гарантии в Законе </w:t>
      </w:r>
      <w:r w:rsidRPr="009268FD">
        <w:rPr>
          <w:rFonts w:ascii="Times New Roman" w:eastAsia="Times New Roman" w:hAnsi="Times New Roman" w:cs="Times New Roman"/>
          <w:noProof/>
          <w:sz w:val="28"/>
          <w:szCs w:val="28"/>
          <w:lang w:eastAsia="ru-RU"/>
        </w:rPr>
        <w:t>«Об образовании лиц с ограниченными возможностями здоровья (специальном образовании)»;</w:t>
      </w:r>
    </w:p>
    <w:p w:rsidR="009268FD" w:rsidRPr="009268FD" w:rsidRDefault="009268FD" w:rsidP="00746F3B">
      <w:pPr>
        <w:numPr>
          <w:ilvl w:val="0"/>
          <w:numId w:val="51"/>
        </w:numPr>
        <w:tabs>
          <w:tab w:val="left" w:pos="0"/>
        </w:tabs>
        <w:spacing w:after="0" w:line="240" w:lineRule="atLeast"/>
        <w:ind w:left="0" w:firstLine="0"/>
        <w:jc w:val="both"/>
        <w:rPr>
          <w:rFonts w:ascii="Times New Roman" w:eastAsia="Times New Roman" w:hAnsi="Times New Roman" w:cs="Times New Roman"/>
          <w:sz w:val="28"/>
          <w:szCs w:val="28"/>
          <w:lang w:eastAsia="ru-RU"/>
        </w:rPr>
      </w:pPr>
      <w:r w:rsidRPr="009268FD">
        <w:rPr>
          <w:rFonts w:ascii="Times New Roman" w:eastAsia="Times New Roman" w:hAnsi="Times New Roman" w:cs="Times New Roman"/>
          <w:sz w:val="28"/>
          <w:szCs w:val="28"/>
          <w:lang w:eastAsia="ru-RU"/>
        </w:rPr>
        <w:t>Медицинская абилитация и реабилитация. Содержание, принципы построения реабилитационных программ, средства абилитации и реабилитации.</w:t>
      </w:r>
    </w:p>
    <w:p w:rsidR="009268FD" w:rsidRPr="009268FD" w:rsidRDefault="009268FD" w:rsidP="00746F3B">
      <w:pPr>
        <w:numPr>
          <w:ilvl w:val="0"/>
          <w:numId w:val="51"/>
        </w:numPr>
        <w:tabs>
          <w:tab w:val="num" w:pos="360"/>
        </w:tabs>
        <w:spacing w:after="0" w:line="240" w:lineRule="auto"/>
        <w:ind w:left="360"/>
        <w:jc w:val="both"/>
        <w:rPr>
          <w:rFonts w:ascii="Times New Roman" w:eastAsia="Times New Roman" w:hAnsi="Times New Roman" w:cs="Times New Roman"/>
          <w:sz w:val="28"/>
          <w:szCs w:val="28"/>
          <w:lang w:eastAsia="ru-RU"/>
        </w:rPr>
      </w:pPr>
      <w:r w:rsidRPr="009268FD">
        <w:rPr>
          <w:rFonts w:ascii="Times New Roman" w:eastAsia="Times New Roman" w:hAnsi="Times New Roman" w:cs="Times New Roman"/>
          <w:sz w:val="28"/>
          <w:szCs w:val="28"/>
          <w:lang w:eastAsia="ru-RU"/>
        </w:rPr>
        <w:t>Понятия компенсация и коррекция как категории специальной педагогики.</w:t>
      </w:r>
    </w:p>
    <w:p w:rsidR="009268FD" w:rsidRPr="009268FD" w:rsidRDefault="009268FD" w:rsidP="00746F3B">
      <w:pPr>
        <w:numPr>
          <w:ilvl w:val="0"/>
          <w:numId w:val="51"/>
        </w:numPr>
        <w:tabs>
          <w:tab w:val="left" w:pos="0"/>
        </w:tabs>
        <w:spacing w:after="0" w:line="240" w:lineRule="atLeast"/>
        <w:ind w:left="0" w:firstLine="0"/>
        <w:jc w:val="both"/>
        <w:rPr>
          <w:rFonts w:ascii="Times New Roman" w:eastAsia="Times New Roman" w:hAnsi="Times New Roman" w:cs="Times New Roman"/>
          <w:sz w:val="28"/>
          <w:szCs w:val="28"/>
          <w:lang w:eastAsia="ru-RU"/>
        </w:rPr>
      </w:pPr>
      <w:r w:rsidRPr="009268FD">
        <w:rPr>
          <w:rFonts w:ascii="Times New Roman" w:eastAsia="Times New Roman" w:hAnsi="Times New Roman" w:cs="Times New Roman"/>
          <w:sz w:val="28"/>
          <w:szCs w:val="28"/>
          <w:lang w:eastAsia="ru-RU"/>
        </w:rPr>
        <w:t>Значение ранней диагностики и профилактики нарушений в развитии.</w:t>
      </w:r>
    </w:p>
    <w:p w:rsidR="009268FD" w:rsidRPr="009268FD" w:rsidRDefault="009268FD" w:rsidP="00746F3B">
      <w:pPr>
        <w:numPr>
          <w:ilvl w:val="0"/>
          <w:numId w:val="5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rFonts w:ascii="Times New Roman" w:eastAsia="Times New Roman" w:hAnsi="Times New Roman" w:cs="Times New Roman"/>
          <w:sz w:val="28"/>
          <w:szCs w:val="28"/>
          <w:lang w:eastAsia="ru-RU"/>
        </w:rPr>
      </w:pPr>
      <w:proofErr w:type="gramStart"/>
      <w:r w:rsidRPr="009268FD">
        <w:rPr>
          <w:rFonts w:ascii="Times New Roman" w:eastAsia="Times New Roman" w:hAnsi="Times New Roman" w:cs="Times New Roman"/>
          <w:sz w:val="28"/>
          <w:szCs w:val="28"/>
          <w:lang w:eastAsia="ru-RU"/>
        </w:rPr>
        <w:t>Возможности  семьи</w:t>
      </w:r>
      <w:proofErr w:type="gramEnd"/>
      <w:r w:rsidRPr="009268FD">
        <w:rPr>
          <w:rFonts w:ascii="Times New Roman" w:eastAsia="Times New Roman" w:hAnsi="Times New Roman" w:cs="Times New Roman"/>
          <w:sz w:val="28"/>
          <w:szCs w:val="28"/>
          <w:lang w:eastAsia="ru-RU"/>
        </w:rPr>
        <w:t xml:space="preserve">  и специальных образовательных учреждений по  оказанию  помощи  детям  с проблемами в развитии.</w:t>
      </w:r>
    </w:p>
    <w:p w:rsidR="009268FD" w:rsidRPr="009268FD" w:rsidRDefault="009268FD" w:rsidP="00746F3B">
      <w:pPr>
        <w:numPr>
          <w:ilvl w:val="0"/>
          <w:numId w:val="5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rFonts w:ascii="Times New Roman" w:eastAsia="Times New Roman" w:hAnsi="Times New Roman" w:cs="Times New Roman"/>
          <w:sz w:val="28"/>
          <w:szCs w:val="28"/>
          <w:lang w:eastAsia="ru-RU"/>
        </w:rPr>
      </w:pPr>
      <w:r w:rsidRPr="009268FD">
        <w:rPr>
          <w:rFonts w:ascii="Times New Roman" w:eastAsia="Times New Roman" w:hAnsi="Times New Roman" w:cs="Times New Roman"/>
          <w:sz w:val="28"/>
          <w:szCs w:val="28"/>
          <w:lang w:eastAsia="ru-RU"/>
        </w:rPr>
        <w:t>Деятельность системы консультативно-диагностических служб.</w:t>
      </w:r>
    </w:p>
    <w:p w:rsidR="009268FD" w:rsidRPr="009268FD" w:rsidRDefault="009268FD" w:rsidP="00746F3B">
      <w:pPr>
        <w:numPr>
          <w:ilvl w:val="0"/>
          <w:numId w:val="5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rFonts w:ascii="Times New Roman" w:eastAsia="Times New Roman" w:hAnsi="Times New Roman" w:cs="Times New Roman"/>
          <w:sz w:val="28"/>
          <w:szCs w:val="28"/>
          <w:lang w:eastAsia="ru-RU"/>
        </w:rPr>
      </w:pPr>
      <w:r w:rsidRPr="009268FD">
        <w:rPr>
          <w:rFonts w:ascii="Times New Roman" w:eastAsia="Times New Roman" w:hAnsi="Times New Roman" w:cs="Times New Roman"/>
          <w:sz w:val="28"/>
          <w:szCs w:val="28"/>
          <w:lang w:eastAsia="ru-RU"/>
        </w:rPr>
        <w:t>Принципы коррекционно-педагогической деятельности.</w:t>
      </w:r>
    </w:p>
    <w:p w:rsidR="009268FD" w:rsidRPr="009268FD" w:rsidRDefault="009268FD" w:rsidP="00746F3B">
      <w:pPr>
        <w:numPr>
          <w:ilvl w:val="0"/>
          <w:numId w:val="51"/>
        </w:numPr>
        <w:tabs>
          <w:tab w:val="num" w:pos="-2835"/>
          <w:tab w:val="left" w:pos="0"/>
        </w:tabs>
        <w:spacing w:after="0" w:line="240" w:lineRule="atLeast"/>
        <w:ind w:left="0" w:firstLine="0"/>
        <w:jc w:val="both"/>
        <w:rPr>
          <w:rFonts w:ascii="Times New Roman" w:eastAsia="Times New Roman" w:hAnsi="Times New Roman" w:cs="Times New Roman"/>
          <w:sz w:val="28"/>
          <w:szCs w:val="28"/>
          <w:lang w:eastAsia="ru-RU"/>
        </w:rPr>
      </w:pPr>
      <w:r w:rsidRPr="009268FD">
        <w:rPr>
          <w:rFonts w:ascii="Times New Roman" w:eastAsia="Times New Roman" w:hAnsi="Times New Roman" w:cs="Times New Roman"/>
          <w:sz w:val="28"/>
          <w:szCs w:val="28"/>
          <w:lang w:eastAsia="ru-RU"/>
        </w:rPr>
        <w:t xml:space="preserve">Педагогические специальности в системе специального образования. Личностные профессиональные значимые качества педагога-дефектолога. </w:t>
      </w:r>
    </w:p>
    <w:p w:rsidR="009268FD" w:rsidRPr="009268FD" w:rsidRDefault="009268FD" w:rsidP="00746F3B">
      <w:pPr>
        <w:numPr>
          <w:ilvl w:val="0"/>
          <w:numId w:val="51"/>
        </w:numPr>
        <w:tabs>
          <w:tab w:val="num" w:pos="-2835"/>
          <w:tab w:val="left" w:pos="0"/>
        </w:tabs>
        <w:spacing w:after="0" w:line="240" w:lineRule="atLeast"/>
        <w:ind w:left="0" w:firstLine="0"/>
        <w:jc w:val="both"/>
        <w:rPr>
          <w:rFonts w:ascii="Times New Roman" w:eastAsia="Times New Roman" w:hAnsi="Times New Roman" w:cs="Times New Roman"/>
          <w:sz w:val="28"/>
          <w:szCs w:val="28"/>
          <w:lang w:eastAsia="ru-RU"/>
        </w:rPr>
      </w:pPr>
      <w:r w:rsidRPr="009268FD">
        <w:rPr>
          <w:rFonts w:ascii="Times New Roman" w:eastAsia="Times New Roman" w:hAnsi="Times New Roman" w:cs="Times New Roman"/>
          <w:sz w:val="28"/>
          <w:szCs w:val="28"/>
          <w:lang w:eastAsia="ru-RU"/>
        </w:rPr>
        <w:t>Содержание профессионального образования педагога-дефектолога. Противопоказания в работе учителя-дефектолога.</w:t>
      </w:r>
    </w:p>
    <w:p w:rsidR="009268FD" w:rsidRPr="009268FD" w:rsidRDefault="009268FD" w:rsidP="00746F3B">
      <w:pPr>
        <w:numPr>
          <w:ilvl w:val="0"/>
          <w:numId w:val="51"/>
        </w:numPr>
        <w:tabs>
          <w:tab w:val="num" w:pos="-2835"/>
          <w:tab w:val="left" w:pos="0"/>
        </w:tabs>
        <w:spacing w:after="0" w:line="240" w:lineRule="atLeast"/>
        <w:ind w:left="0" w:firstLine="0"/>
        <w:jc w:val="both"/>
        <w:rPr>
          <w:rFonts w:ascii="Times New Roman" w:eastAsia="Times New Roman" w:hAnsi="Times New Roman" w:cs="Times New Roman"/>
          <w:sz w:val="28"/>
          <w:szCs w:val="28"/>
          <w:lang w:eastAsia="ru-RU"/>
        </w:rPr>
      </w:pPr>
      <w:r w:rsidRPr="009268FD">
        <w:rPr>
          <w:rFonts w:ascii="Times New Roman" w:eastAsia="Times New Roman" w:hAnsi="Times New Roman" w:cs="Times New Roman"/>
          <w:sz w:val="28"/>
          <w:szCs w:val="28"/>
          <w:lang w:eastAsia="ru-RU"/>
        </w:rPr>
        <w:t xml:space="preserve">Особые образовательные потребности и содержание специального образования. Принципы специального образования. Дидактические принципы специальной педагогики. </w:t>
      </w:r>
    </w:p>
    <w:p w:rsidR="009268FD" w:rsidRPr="009268FD" w:rsidRDefault="009268FD" w:rsidP="00746F3B">
      <w:pPr>
        <w:numPr>
          <w:ilvl w:val="0"/>
          <w:numId w:val="51"/>
        </w:numPr>
        <w:tabs>
          <w:tab w:val="num" w:pos="-2835"/>
          <w:tab w:val="left" w:pos="0"/>
        </w:tabs>
        <w:spacing w:after="0" w:line="240" w:lineRule="atLeast"/>
        <w:ind w:left="0" w:firstLine="0"/>
        <w:jc w:val="both"/>
        <w:rPr>
          <w:rFonts w:ascii="Times New Roman" w:eastAsia="Times New Roman" w:hAnsi="Times New Roman" w:cs="Times New Roman"/>
          <w:sz w:val="28"/>
          <w:szCs w:val="28"/>
          <w:lang w:eastAsia="ru-RU"/>
        </w:rPr>
      </w:pPr>
      <w:r w:rsidRPr="009268FD">
        <w:rPr>
          <w:rFonts w:ascii="Times New Roman" w:eastAsia="Times New Roman" w:hAnsi="Times New Roman" w:cs="Times New Roman"/>
          <w:sz w:val="28"/>
          <w:szCs w:val="28"/>
          <w:lang w:eastAsia="ru-RU"/>
        </w:rPr>
        <w:t xml:space="preserve">Специфическая реализация общепедагогических дидактических принципов в системе специального образования. Технологии и методы специального образования. </w:t>
      </w:r>
    </w:p>
    <w:p w:rsidR="009268FD" w:rsidRPr="009268FD" w:rsidRDefault="009268FD" w:rsidP="00746F3B">
      <w:pPr>
        <w:numPr>
          <w:ilvl w:val="0"/>
          <w:numId w:val="51"/>
        </w:numPr>
        <w:tabs>
          <w:tab w:val="num" w:pos="-2835"/>
          <w:tab w:val="left" w:pos="0"/>
        </w:tabs>
        <w:spacing w:after="0" w:line="240" w:lineRule="atLeast"/>
        <w:ind w:left="0" w:firstLine="0"/>
        <w:jc w:val="both"/>
        <w:rPr>
          <w:rFonts w:ascii="Times New Roman" w:eastAsia="Times New Roman" w:hAnsi="Times New Roman" w:cs="Times New Roman"/>
          <w:sz w:val="28"/>
          <w:szCs w:val="28"/>
          <w:lang w:eastAsia="ru-RU"/>
        </w:rPr>
      </w:pPr>
      <w:r w:rsidRPr="009268FD">
        <w:rPr>
          <w:rFonts w:ascii="Times New Roman" w:eastAsia="Times New Roman" w:hAnsi="Times New Roman" w:cs="Times New Roman"/>
          <w:sz w:val="28"/>
          <w:szCs w:val="28"/>
          <w:lang w:eastAsia="ru-RU"/>
        </w:rPr>
        <w:t xml:space="preserve">Специфика отбора и комбинации методов обучения и воспитания детей с отклонениями в развитии. </w:t>
      </w:r>
      <w:proofErr w:type="gramStart"/>
      <w:r w:rsidRPr="009268FD">
        <w:rPr>
          <w:rFonts w:ascii="Times New Roman" w:eastAsia="Times New Roman" w:hAnsi="Times New Roman" w:cs="Times New Roman"/>
          <w:sz w:val="28"/>
          <w:szCs w:val="28"/>
          <w:lang w:eastAsia="ru-RU"/>
        </w:rPr>
        <w:t>Методы</w:t>
      </w:r>
      <w:proofErr w:type="gramEnd"/>
      <w:r w:rsidRPr="009268FD">
        <w:rPr>
          <w:rFonts w:ascii="Times New Roman" w:eastAsia="Times New Roman" w:hAnsi="Times New Roman" w:cs="Times New Roman"/>
          <w:sz w:val="28"/>
          <w:szCs w:val="28"/>
          <w:lang w:eastAsia="ru-RU"/>
        </w:rPr>
        <w:t xml:space="preserve"> используемые в коррекционно-педагогической работе с детьми школьного возраста. </w:t>
      </w:r>
    </w:p>
    <w:p w:rsidR="009268FD" w:rsidRPr="009268FD" w:rsidRDefault="009268FD" w:rsidP="00746F3B">
      <w:pPr>
        <w:numPr>
          <w:ilvl w:val="0"/>
          <w:numId w:val="51"/>
        </w:numPr>
        <w:tabs>
          <w:tab w:val="num" w:pos="-2835"/>
          <w:tab w:val="left" w:pos="0"/>
        </w:tabs>
        <w:spacing w:after="0" w:line="240" w:lineRule="atLeast"/>
        <w:ind w:left="0" w:firstLine="0"/>
        <w:jc w:val="both"/>
        <w:rPr>
          <w:rFonts w:ascii="Times New Roman" w:eastAsia="Times New Roman" w:hAnsi="Times New Roman" w:cs="Times New Roman"/>
          <w:sz w:val="28"/>
          <w:szCs w:val="28"/>
          <w:lang w:eastAsia="ru-RU"/>
        </w:rPr>
      </w:pPr>
      <w:r w:rsidRPr="009268FD">
        <w:rPr>
          <w:rFonts w:ascii="Times New Roman" w:eastAsia="Times New Roman" w:hAnsi="Times New Roman" w:cs="Times New Roman"/>
          <w:sz w:val="28"/>
          <w:szCs w:val="28"/>
          <w:lang w:eastAsia="ru-RU"/>
        </w:rPr>
        <w:t>Формы организации обучения и коррекционно-педагогической помощи. Индивидуальная форма обучения. Индивидуально-групповая форма работы. Групповая форма обучения.</w:t>
      </w:r>
    </w:p>
    <w:p w:rsidR="009268FD" w:rsidRPr="009268FD" w:rsidRDefault="009268FD" w:rsidP="00746F3B">
      <w:pPr>
        <w:numPr>
          <w:ilvl w:val="0"/>
          <w:numId w:val="51"/>
        </w:numPr>
        <w:tabs>
          <w:tab w:val="num" w:pos="-2835"/>
          <w:tab w:val="left" w:pos="0"/>
        </w:tabs>
        <w:spacing w:after="0" w:line="240" w:lineRule="atLeast"/>
        <w:ind w:left="0" w:firstLine="0"/>
        <w:jc w:val="both"/>
        <w:rPr>
          <w:rFonts w:ascii="Times New Roman" w:eastAsia="Times New Roman" w:hAnsi="Times New Roman" w:cs="Times New Roman"/>
          <w:sz w:val="28"/>
          <w:szCs w:val="28"/>
          <w:lang w:eastAsia="ru-RU"/>
        </w:rPr>
      </w:pPr>
      <w:r w:rsidRPr="009268FD">
        <w:rPr>
          <w:rFonts w:ascii="Times New Roman" w:eastAsia="Times New Roman" w:hAnsi="Times New Roman" w:cs="Times New Roman"/>
          <w:sz w:val="28"/>
          <w:szCs w:val="28"/>
          <w:lang w:eastAsia="ru-RU"/>
        </w:rPr>
        <w:t xml:space="preserve">Средства обеспечения коррекционно-образовательного процесса. Принципы отбора средств обучения в специальном образовании. </w:t>
      </w:r>
    </w:p>
    <w:p w:rsidR="009268FD" w:rsidRPr="009268FD" w:rsidRDefault="009268FD" w:rsidP="00746F3B">
      <w:pPr>
        <w:numPr>
          <w:ilvl w:val="0"/>
          <w:numId w:val="51"/>
        </w:numPr>
        <w:tabs>
          <w:tab w:val="num" w:pos="-2835"/>
          <w:tab w:val="left" w:pos="0"/>
        </w:tabs>
        <w:spacing w:after="0" w:line="240" w:lineRule="atLeast"/>
        <w:ind w:left="0" w:firstLine="0"/>
        <w:jc w:val="both"/>
        <w:rPr>
          <w:rFonts w:ascii="Times New Roman" w:eastAsia="Times New Roman" w:hAnsi="Times New Roman" w:cs="Times New Roman"/>
          <w:sz w:val="28"/>
          <w:szCs w:val="28"/>
          <w:lang w:eastAsia="ru-RU"/>
        </w:rPr>
      </w:pPr>
      <w:r w:rsidRPr="009268FD">
        <w:rPr>
          <w:rFonts w:ascii="Times New Roman" w:eastAsia="Times New Roman" w:hAnsi="Times New Roman" w:cs="Times New Roman"/>
          <w:sz w:val="28"/>
          <w:szCs w:val="28"/>
          <w:lang w:eastAsia="ru-RU"/>
        </w:rPr>
        <w:t>Место наглядных средств в специальном образовании. Характеристика основных групп технических средств обучения и компенсации нарушений в специальном образовании.</w:t>
      </w:r>
    </w:p>
    <w:p w:rsidR="009268FD" w:rsidRPr="009268FD" w:rsidRDefault="009268FD" w:rsidP="00746F3B">
      <w:pPr>
        <w:numPr>
          <w:ilvl w:val="0"/>
          <w:numId w:val="51"/>
        </w:numPr>
        <w:tabs>
          <w:tab w:val="num" w:pos="-2835"/>
          <w:tab w:val="left" w:pos="0"/>
        </w:tabs>
        <w:spacing w:after="0" w:line="240" w:lineRule="atLeast"/>
        <w:ind w:left="0" w:firstLine="0"/>
        <w:jc w:val="both"/>
        <w:rPr>
          <w:rFonts w:ascii="Times New Roman" w:eastAsia="Times New Roman" w:hAnsi="Times New Roman" w:cs="Times New Roman"/>
          <w:sz w:val="28"/>
          <w:szCs w:val="28"/>
          <w:lang w:eastAsia="ru-RU"/>
        </w:rPr>
      </w:pPr>
      <w:r w:rsidRPr="009268FD">
        <w:rPr>
          <w:rFonts w:ascii="Times New Roman" w:eastAsia="Times New Roman" w:hAnsi="Times New Roman" w:cs="Times New Roman"/>
          <w:sz w:val="28"/>
          <w:szCs w:val="28"/>
          <w:lang w:eastAsia="ru-RU"/>
        </w:rPr>
        <w:t xml:space="preserve">Проблема подготовки к обучению в школе и преемственности школьного и среднего </w:t>
      </w:r>
      <w:proofErr w:type="gramStart"/>
      <w:r w:rsidRPr="009268FD">
        <w:rPr>
          <w:rFonts w:ascii="Times New Roman" w:eastAsia="Times New Roman" w:hAnsi="Times New Roman" w:cs="Times New Roman"/>
          <w:sz w:val="28"/>
          <w:szCs w:val="28"/>
          <w:lang w:eastAsia="ru-RU"/>
        </w:rPr>
        <w:t>профессионального  и</w:t>
      </w:r>
      <w:proofErr w:type="gramEnd"/>
      <w:r w:rsidRPr="009268FD">
        <w:rPr>
          <w:rFonts w:ascii="Times New Roman" w:eastAsia="Times New Roman" w:hAnsi="Times New Roman" w:cs="Times New Roman"/>
          <w:sz w:val="28"/>
          <w:szCs w:val="28"/>
          <w:lang w:eastAsia="ru-RU"/>
        </w:rPr>
        <w:t xml:space="preserve"> высшего образования обучающихся с отклонениями в развитии в современной системе образовательных учреждений. </w:t>
      </w:r>
    </w:p>
    <w:p w:rsidR="009268FD" w:rsidRPr="009268FD" w:rsidRDefault="009268FD" w:rsidP="00746F3B">
      <w:pPr>
        <w:numPr>
          <w:ilvl w:val="0"/>
          <w:numId w:val="51"/>
        </w:numPr>
        <w:tabs>
          <w:tab w:val="num" w:pos="-2835"/>
          <w:tab w:val="left" w:pos="0"/>
        </w:tabs>
        <w:spacing w:after="0" w:line="240" w:lineRule="atLeast"/>
        <w:ind w:left="0" w:firstLine="0"/>
        <w:jc w:val="both"/>
        <w:rPr>
          <w:rFonts w:ascii="Times New Roman" w:eastAsia="Times New Roman" w:hAnsi="Times New Roman" w:cs="Times New Roman"/>
          <w:sz w:val="28"/>
          <w:szCs w:val="28"/>
          <w:lang w:eastAsia="ru-RU"/>
        </w:rPr>
      </w:pPr>
      <w:r w:rsidRPr="009268FD">
        <w:rPr>
          <w:rFonts w:ascii="Times New Roman" w:eastAsia="Times New Roman" w:hAnsi="Times New Roman" w:cs="Times New Roman"/>
          <w:sz w:val="28"/>
          <w:szCs w:val="28"/>
          <w:lang w:eastAsia="ru-RU"/>
        </w:rPr>
        <w:t xml:space="preserve">Школьная система специального образования. Современная школьная система специального образования в России. </w:t>
      </w:r>
    </w:p>
    <w:p w:rsidR="009268FD" w:rsidRPr="009268FD" w:rsidRDefault="009268FD" w:rsidP="00746F3B">
      <w:pPr>
        <w:numPr>
          <w:ilvl w:val="0"/>
          <w:numId w:val="51"/>
        </w:numPr>
        <w:tabs>
          <w:tab w:val="num" w:pos="-2835"/>
          <w:tab w:val="left" w:pos="0"/>
        </w:tabs>
        <w:spacing w:after="0" w:line="240" w:lineRule="atLeast"/>
        <w:ind w:left="0" w:firstLine="0"/>
        <w:jc w:val="both"/>
        <w:rPr>
          <w:rFonts w:ascii="Times New Roman" w:eastAsia="Times New Roman" w:hAnsi="Times New Roman" w:cs="Times New Roman"/>
          <w:sz w:val="28"/>
          <w:szCs w:val="28"/>
          <w:lang w:eastAsia="ru-RU"/>
        </w:rPr>
      </w:pPr>
      <w:r w:rsidRPr="009268FD">
        <w:rPr>
          <w:rFonts w:ascii="Times New Roman" w:eastAsia="Times New Roman" w:hAnsi="Times New Roman" w:cs="Times New Roman"/>
          <w:sz w:val="28"/>
          <w:szCs w:val="28"/>
          <w:lang w:eastAsia="ru-RU"/>
        </w:rPr>
        <w:t xml:space="preserve">Профессиональная ориентация, система профессионального образования лиц с ограниченной трудоспособностью, их социально-трудовая реабилитация. Индивидуальная программа реабилитации. </w:t>
      </w:r>
    </w:p>
    <w:p w:rsidR="009268FD" w:rsidRPr="009268FD" w:rsidRDefault="009268FD" w:rsidP="00746F3B">
      <w:pPr>
        <w:numPr>
          <w:ilvl w:val="0"/>
          <w:numId w:val="51"/>
        </w:numPr>
        <w:tabs>
          <w:tab w:val="num" w:pos="-2835"/>
          <w:tab w:val="left" w:pos="0"/>
        </w:tabs>
        <w:spacing w:after="0" w:line="240" w:lineRule="atLeast"/>
        <w:ind w:left="0" w:firstLine="0"/>
        <w:jc w:val="both"/>
        <w:rPr>
          <w:rFonts w:ascii="Times New Roman" w:eastAsia="Times New Roman" w:hAnsi="Times New Roman" w:cs="Times New Roman"/>
          <w:sz w:val="28"/>
          <w:szCs w:val="28"/>
          <w:lang w:eastAsia="ru-RU"/>
        </w:rPr>
      </w:pPr>
      <w:r w:rsidRPr="009268FD">
        <w:rPr>
          <w:rFonts w:ascii="Times New Roman" w:eastAsia="Times New Roman" w:hAnsi="Times New Roman" w:cs="Times New Roman"/>
          <w:sz w:val="28"/>
          <w:szCs w:val="28"/>
          <w:lang w:eastAsia="ru-RU"/>
        </w:rPr>
        <w:lastRenderedPageBreak/>
        <w:t xml:space="preserve">Социально-педагогическая помощь в социокультурной адаптации лицам с ограниченными возможностями жизнедеятельности и здоровья. </w:t>
      </w:r>
    </w:p>
    <w:p w:rsidR="009268FD" w:rsidRPr="009268FD" w:rsidRDefault="009268FD" w:rsidP="00746F3B">
      <w:pPr>
        <w:numPr>
          <w:ilvl w:val="0"/>
          <w:numId w:val="51"/>
        </w:numPr>
        <w:tabs>
          <w:tab w:val="num" w:pos="-2835"/>
          <w:tab w:val="left" w:pos="0"/>
        </w:tabs>
        <w:spacing w:after="0" w:line="240" w:lineRule="atLeast"/>
        <w:ind w:left="0" w:firstLine="0"/>
        <w:jc w:val="both"/>
        <w:rPr>
          <w:rFonts w:ascii="Times New Roman" w:eastAsia="Times New Roman" w:hAnsi="Times New Roman" w:cs="Times New Roman"/>
          <w:sz w:val="28"/>
          <w:szCs w:val="28"/>
          <w:lang w:eastAsia="ru-RU"/>
        </w:rPr>
      </w:pPr>
      <w:r w:rsidRPr="009268FD">
        <w:rPr>
          <w:rFonts w:ascii="Times New Roman" w:eastAsia="Times New Roman" w:hAnsi="Times New Roman" w:cs="Times New Roman"/>
          <w:sz w:val="28"/>
          <w:szCs w:val="28"/>
          <w:lang w:eastAsia="ru-RU"/>
        </w:rPr>
        <w:t xml:space="preserve">Структура современной социально-педагогической помощи лицам с ограниченными возможностями жизнедеятельности в нашей стране. </w:t>
      </w:r>
    </w:p>
    <w:p w:rsidR="009268FD" w:rsidRPr="009268FD" w:rsidRDefault="009268FD" w:rsidP="00746F3B">
      <w:pPr>
        <w:numPr>
          <w:ilvl w:val="0"/>
          <w:numId w:val="51"/>
        </w:numPr>
        <w:tabs>
          <w:tab w:val="num" w:pos="-2835"/>
          <w:tab w:val="left" w:pos="0"/>
        </w:tabs>
        <w:spacing w:after="0" w:line="240" w:lineRule="atLeast"/>
        <w:ind w:left="0" w:firstLine="0"/>
        <w:jc w:val="both"/>
        <w:rPr>
          <w:rFonts w:ascii="Times New Roman" w:eastAsia="Times New Roman" w:hAnsi="Times New Roman" w:cs="Times New Roman"/>
          <w:sz w:val="28"/>
          <w:szCs w:val="28"/>
          <w:lang w:eastAsia="ru-RU"/>
        </w:rPr>
      </w:pPr>
      <w:r w:rsidRPr="009268FD">
        <w:rPr>
          <w:rFonts w:ascii="Times New Roman" w:eastAsia="Times New Roman" w:hAnsi="Times New Roman" w:cs="Times New Roman"/>
          <w:sz w:val="28"/>
          <w:szCs w:val="28"/>
          <w:lang w:eastAsia="ru-RU"/>
        </w:rPr>
        <w:t>Инклюзивное образование обучающихся с ограниченными возможностями жизнедеятельности.</w:t>
      </w:r>
    </w:p>
    <w:p w:rsidR="009268FD" w:rsidRPr="009268FD" w:rsidRDefault="009268FD" w:rsidP="009268FD">
      <w:pPr>
        <w:spacing w:after="0" w:line="360" w:lineRule="auto"/>
        <w:jc w:val="center"/>
        <w:rPr>
          <w:rFonts w:ascii="Times New Roman" w:eastAsia="Times New Roman" w:hAnsi="Times New Roman" w:cs="Times New Roman"/>
          <w:b/>
          <w:sz w:val="28"/>
          <w:szCs w:val="28"/>
          <w:lang w:eastAsia="ru-RU"/>
        </w:rPr>
      </w:pPr>
      <w:r w:rsidRPr="009268FD">
        <w:rPr>
          <w:rFonts w:ascii="Times New Roman" w:eastAsia="Times New Roman" w:hAnsi="Times New Roman" w:cs="Times New Roman"/>
          <w:b/>
          <w:sz w:val="28"/>
          <w:szCs w:val="28"/>
          <w:lang w:val="en-US" w:eastAsia="ru-RU"/>
        </w:rPr>
        <w:t>VI</w:t>
      </w:r>
      <w:r w:rsidRPr="009268FD">
        <w:rPr>
          <w:rFonts w:ascii="Times New Roman" w:eastAsia="Times New Roman" w:hAnsi="Times New Roman" w:cs="Times New Roman"/>
          <w:b/>
          <w:sz w:val="28"/>
          <w:szCs w:val="28"/>
          <w:lang w:eastAsia="ru-RU"/>
        </w:rPr>
        <w:t>. Учебно-методическое и информационное обеспечение модуля/ дисциплины</w:t>
      </w:r>
    </w:p>
    <w:p w:rsidR="009268FD" w:rsidRPr="009268FD" w:rsidRDefault="009268FD" w:rsidP="009268FD">
      <w:pPr>
        <w:spacing w:after="0" w:line="240" w:lineRule="auto"/>
        <w:jc w:val="both"/>
        <w:rPr>
          <w:rFonts w:ascii="Times New Roman" w:eastAsia="Times New Roman" w:hAnsi="Times New Roman" w:cs="Times New Roman"/>
          <w:b/>
          <w:bCs/>
          <w:iCs/>
          <w:sz w:val="28"/>
          <w:szCs w:val="28"/>
          <w:lang w:eastAsia="ru-RU"/>
        </w:rPr>
      </w:pPr>
    </w:p>
    <w:p w:rsidR="009268FD" w:rsidRPr="009268FD" w:rsidRDefault="009268FD" w:rsidP="009268FD">
      <w:pPr>
        <w:spacing w:after="0" w:line="240" w:lineRule="auto"/>
        <w:jc w:val="both"/>
        <w:rPr>
          <w:rFonts w:ascii="Times New Roman" w:eastAsia="Times New Roman" w:hAnsi="Times New Roman" w:cs="Times New Roman"/>
          <w:b/>
          <w:bCs/>
          <w:iCs/>
          <w:sz w:val="28"/>
          <w:szCs w:val="28"/>
          <w:lang w:eastAsia="ru-RU"/>
        </w:rPr>
      </w:pPr>
      <w:r w:rsidRPr="009268FD">
        <w:rPr>
          <w:rFonts w:ascii="Times New Roman" w:eastAsia="Times New Roman" w:hAnsi="Times New Roman" w:cs="Times New Roman"/>
          <w:b/>
          <w:bCs/>
          <w:iCs/>
          <w:sz w:val="28"/>
          <w:szCs w:val="28"/>
          <w:lang w:eastAsia="ru-RU"/>
        </w:rPr>
        <w:t>а) Основная литература:</w:t>
      </w:r>
    </w:p>
    <w:p w:rsidR="009268FD" w:rsidRPr="009268FD" w:rsidRDefault="009268FD" w:rsidP="00746F3B">
      <w:pPr>
        <w:numPr>
          <w:ilvl w:val="0"/>
          <w:numId w:val="45"/>
        </w:numPr>
        <w:spacing w:after="0" w:line="240" w:lineRule="auto"/>
        <w:jc w:val="both"/>
        <w:rPr>
          <w:rFonts w:ascii="Times New Roman" w:eastAsia="Times New Roman" w:hAnsi="Times New Roman" w:cs="Times New Roman"/>
          <w:sz w:val="28"/>
          <w:szCs w:val="28"/>
          <w:lang w:eastAsia="ru-RU"/>
        </w:rPr>
      </w:pPr>
      <w:r w:rsidRPr="009268FD">
        <w:rPr>
          <w:rFonts w:ascii="Times New Roman" w:eastAsia="Times New Roman" w:hAnsi="Times New Roman" w:cs="Times New Roman"/>
          <w:sz w:val="28"/>
          <w:szCs w:val="28"/>
          <w:lang w:eastAsia="ru-RU"/>
        </w:rPr>
        <w:t xml:space="preserve"> «О концепции интегрированного обучения лиц с ограниченными возможностями здоровья (со специальными образовательными потребностями) – Письмо Минобразования РФ от 16.04.2001 N 29/1524-6</w:t>
      </w:r>
    </w:p>
    <w:p w:rsidR="009268FD" w:rsidRPr="009268FD" w:rsidRDefault="009268FD" w:rsidP="00746F3B">
      <w:pPr>
        <w:numPr>
          <w:ilvl w:val="0"/>
          <w:numId w:val="45"/>
        </w:numPr>
        <w:spacing w:after="0" w:line="240" w:lineRule="auto"/>
        <w:jc w:val="both"/>
        <w:rPr>
          <w:rFonts w:ascii="Times New Roman" w:eastAsia="Times New Roman" w:hAnsi="Times New Roman" w:cs="Times New Roman"/>
          <w:bCs/>
          <w:sz w:val="28"/>
          <w:szCs w:val="28"/>
          <w:lang w:eastAsia="ru-RU"/>
        </w:rPr>
      </w:pPr>
      <w:r w:rsidRPr="009268FD">
        <w:rPr>
          <w:rFonts w:ascii="Times New Roman" w:eastAsia="Times New Roman" w:hAnsi="Times New Roman" w:cs="Times New Roman"/>
          <w:sz w:val="28"/>
          <w:szCs w:val="28"/>
          <w:lang w:eastAsia="ru-RU"/>
        </w:rPr>
        <w:t xml:space="preserve"> «О создании условий для получения образования детьми с ограниченными возможностями здоровья и детьми-инвалидами – Письмо Министерства образования и науки </w:t>
      </w:r>
      <w:proofErr w:type="gramStart"/>
      <w:r w:rsidRPr="009268FD">
        <w:rPr>
          <w:rFonts w:ascii="Times New Roman" w:eastAsia="Times New Roman" w:hAnsi="Times New Roman" w:cs="Times New Roman"/>
          <w:sz w:val="28"/>
          <w:szCs w:val="28"/>
          <w:lang w:eastAsia="ru-RU"/>
        </w:rPr>
        <w:t>РФ  от</w:t>
      </w:r>
      <w:proofErr w:type="gramEnd"/>
      <w:r w:rsidRPr="009268FD">
        <w:rPr>
          <w:rFonts w:ascii="Times New Roman" w:eastAsia="Times New Roman" w:hAnsi="Times New Roman" w:cs="Times New Roman"/>
          <w:sz w:val="28"/>
          <w:szCs w:val="28"/>
          <w:lang w:eastAsia="ru-RU"/>
        </w:rPr>
        <w:t xml:space="preserve"> 18.04.2008 № АФ-150/06</w:t>
      </w:r>
    </w:p>
    <w:p w:rsidR="009268FD" w:rsidRPr="009268FD" w:rsidRDefault="009268FD" w:rsidP="00746F3B">
      <w:pPr>
        <w:numPr>
          <w:ilvl w:val="0"/>
          <w:numId w:val="45"/>
        </w:numPr>
        <w:spacing w:after="0" w:line="240" w:lineRule="auto"/>
        <w:jc w:val="both"/>
        <w:rPr>
          <w:rFonts w:ascii="Times New Roman" w:eastAsia="Times New Roman" w:hAnsi="Times New Roman" w:cs="Times New Roman"/>
          <w:bCs/>
          <w:sz w:val="28"/>
          <w:szCs w:val="28"/>
          <w:lang w:eastAsia="ru-RU"/>
        </w:rPr>
      </w:pPr>
      <w:r w:rsidRPr="009268FD">
        <w:rPr>
          <w:rFonts w:ascii="Times New Roman" w:eastAsia="Times New Roman" w:hAnsi="Times New Roman" w:cs="Times New Roman"/>
          <w:sz w:val="28"/>
          <w:szCs w:val="28"/>
          <w:lang w:eastAsia="ru-RU"/>
        </w:rPr>
        <w:t>«Об интегрированном воспитании и обучении детей с отклонениями в развитии в дошкольных образовательных учреждениях» -  Письмо Минобразования РФ от 16 января 2002 года N 03-51-5ин/23-03</w:t>
      </w:r>
    </w:p>
    <w:p w:rsidR="009268FD" w:rsidRPr="009268FD" w:rsidRDefault="009268FD" w:rsidP="00746F3B">
      <w:pPr>
        <w:numPr>
          <w:ilvl w:val="0"/>
          <w:numId w:val="45"/>
        </w:numPr>
        <w:spacing w:after="0" w:line="240" w:lineRule="auto"/>
        <w:jc w:val="both"/>
        <w:rPr>
          <w:rFonts w:ascii="Times New Roman" w:eastAsia="Times New Roman" w:hAnsi="Times New Roman" w:cs="Times New Roman"/>
          <w:sz w:val="28"/>
          <w:szCs w:val="28"/>
          <w:lang w:eastAsia="ru-RU"/>
        </w:rPr>
      </w:pPr>
      <w:r w:rsidRPr="009268FD">
        <w:rPr>
          <w:rFonts w:ascii="Times New Roman" w:eastAsia="Times New Roman" w:hAnsi="Times New Roman" w:cs="Times New Roman"/>
          <w:sz w:val="28"/>
          <w:szCs w:val="28"/>
          <w:lang w:eastAsia="ru-RU"/>
        </w:rPr>
        <w:t xml:space="preserve">«Об утверждении Типового положения о дошкольном образовательном учреждении» Постановление Правительства Российской Федерации от 12 сентября </w:t>
      </w:r>
      <w:smartTag w:uri="urn:schemas-microsoft-com:office:smarttags" w:element="metricconverter">
        <w:smartTagPr>
          <w:attr w:name="ProductID" w:val="2008 г"/>
        </w:smartTagPr>
        <w:r w:rsidRPr="009268FD">
          <w:rPr>
            <w:rFonts w:ascii="Times New Roman" w:eastAsia="Times New Roman" w:hAnsi="Times New Roman" w:cs="Times New Roman"/>
            <w:sz w:val="28"/>
            <w:szCs w:val="28"/>
            <w:lang w:eastAsia="ru-RU"/>
          </w:rPr>
          <w:t>2008 г</w:t>
        </w:r>
      </w:smartTag>
      <w:r w:rsidRPr="009268FD">
        <w:rPr>
          <w:rFonts w:ascii="Times New Roman" w:eastAsia="Times New Roman" w:hAnsi="Times New Roman" w:cs="Times New Roman"/>
          <w:sz w:val="28"/>
          <w:szCs w:val="28"/>
          <w:lang w:eastAsia="ru-RU"/>
        </w:rPr>
        <w:t>. N 666</w:t>
      </w:r>
    </w:p>
    <w:p w:rsidR="009268FD" w:rsidRPr="009268FD" w:rsidRDefault="009268FD" w:rsidP="009268FD">
      <w:pPr>
        <w:spacing w:after="0" w:line="240" w:lineRule="auto"/>
        <w:ind w:left="360"/>
        <w:rPr>
          <w:rFonts w:ascii="Times New Roman" w:eastAsia="Times New Roman" w:hAnsi="Times New Roman" w:cs="Times New Roman"/>
          <w:sz w:val="28"/>
          <w:szCs w:val="28"/>
          <w:lang w:eastAsia="ru-RU"/>
        </w:rPr>
      </w:pPr>
    </w:p>
    <w:p w:rsidR="009268FD" w:rsidRPr="009268FD" w:rsidRDefault="009268FD" w:rsidP="009268FD">
      <w:pPr>
        <w:spacing w:after="0" w:line="240" w:lineRule="auto"/>
        <w:jc w:val="both"/>
        <w:rPr>
          <w:rFonts w:ascii="Times New Roman" w:eastAsia="Times New Roman" w:hAnsi="Times New Roman" w:cs="Times New Roman"/>
          <w:b/>
          <w:bCs/>
          <w:sz w:val="28"/>
          <w:szCs w:val="28"/>
          <w:lang w:eastAsia="ru-RU"/>
        </w:rPr>
      </w:pPr>
      <w:r w:rsidRPr="009268FD">
        <w:rPr>
          <w:rFonts w:ascii="Times New Roman" w:eastAsia="Times New Roman" w:hAnsi="Times New Roman" w:cs="Times New Roman"/>
          <w:b/>
          <w:bCs/>
          <w:sz w:val="28"/>
          <w:szCs w:val="28"/>
          <w:lang w:eastAsia="ru-RU"/>
        </w:rPr>
        <w:t>б) Дополнительная литература:</w:t>
      </w:r>
    </w:p>
    <w:p w:rsidR="009268FD" w:rsidRPr="009268FD" w:rsidRDefault="009268FD" w:rsidP="009268FD">
      <w:pPr>
        <w:spacing w:after="0" w:line="240" w:lineRule="auto"/>
        <w:jc w:val="both"/>
        <w:rPr>
          <w:rFonts w:ascii="Times New Roman" w:eastAsia="Times New Roman" w:hAnsi="Times New Roman" w:cs="Times New Roman"/>
          <w:b/>
          <w:bCs/>
          <w:sz w:val="28"/>
          <w:szCs w:val="28"/>
          <w:lang w:eastAsia="ru-RU"/>
        </w:rPr>
      </w:pPr>
    </w:p>
    <w:p w:rsidR="009268FD" w:rsidRPr="009268FD" w:rsidRDefault="009268FD" w:rsidP="00746F3B">
      <w:pPr>
        <w:numPr>
          <w:ilvl w:val="0"/>
          <w:numId w:val="46"/>
        </w:numPr>
        <w:spacing w:after="0" w:line="240" w:lineRule="auto"/>
        <w:rPr>
          <w:rFonts w:ascii="Times New Roman" w:eastAsia="Times New Roman" w:hAnsi="Times New Roman" w:cs="Times New Roman"/>
          <w:sz w:val="28"/>
          <w:szCs w:val="28"/>
          <w:lang w:eastAsia="ru-RU"/>
        </w:rPr>
      </w:pPr>
      <w:r w:rsidRPr="009268FD">
        <w:rPr>
          <w:rFonts w:ascii="Times New Roman" w:eastAsia="Times New Roman" w:hAnsi="Times New Roman" w:cs="Times New Roman"/>
          <w:sz w:val="28"/>
          <w:szCs w:val="28"/>
          <w:lang w:eastAsia="ru-RU"/>
        </w:rPr>
        <w:t xml:space="preserve">Авлишина, Л.Н. Служба мониторинга учебно-воспитательного процесса/ Л.Н. Авлишина, А.Е. Луковников //Справочник заместителя директора школы.- 2007.-№0/август. </w:t>
      </w:r>
    </w:p>
    <w:p w:rsidR="009268FD" w:rsidRPr="009268FD" w:rsidRDefault="009268FD" w:rsidP="00746F3B">
      <w:pPr>
        <w:numPr>
          <w:ilvl w:val="0"/>
          <w:numId w:val="46"/>
        </w:numPr>
        <w:spacing w:after="0" w:line="240" w:lineRule="auto"/>
        <w:jc w:val="both"/>
        <w:rPr>
          <w:rFonts w:ascii="Times New Roman" w:eastAsia="Times New Roman" w:hAnsi="Times New Roman" w:cs="Times New Roman"/>
          <w:bCs/>
          <w:sz w:val="28"/>
          <w:szCs w:val="28"/>
          <w:lang w:eastAsia="ru-RU"/>
        </w:rPr>
      </w:pPr>
      <w:r w:rsidRPr="009268FD">
        <w:rPr>
          <w:rFonts w:ascii="Times New Roman" w:eastAsia="Times New Roman" w:hAnsi="Times New Roman" w:cs="Times New Roman"/>
          <w:bCs/>
          <w:sz w:val="28"/>
          <w:szCs w:val="28"/>
          <w:lang w:eastAsia="ru-RU"/>
        </w:rPr>
        <w:t>Актуальные проблемы интег</w:t>
      </w:r>
      <w:r w:rsidRPr="009268FD">
        <w:rPr>
          <w:rFonts w:ascii="Times New Roman" w:eastAsia="Times New Roman" w:hAnsi="Times New Roman" w:cs="Times New Roman"/>
          <w:bCs/>
          <w:sz w:val="28"/>
          <w:szCs w:val="28"/>
          <w:lang w:eastAsia="ru-RU"/>
        </w:rPr>
        <w:softHyphen/>
        <w:t>рированного обучения: Материалы Международной        научно-практи</w:t>
      </w:r>
      <w:r w:rsidRPr="009268FD">
        <w:rPr>
          <w:rFonts w:ascii="Times New Roman" w:eastAsia="Times New Roman" w:hAnsi="Times New Roman" w:cs="Times New Roman"/>
          <w:bCs/>
          <w:sz w:val="28"/>
          <w:szCs w:val="28"/>
          <w:lang w:eastAsia="ru-RU"/>
        </w:rPr>
        <w:softHyphen/>
        <w:t>ческой конференции по проблемам</w:t>
      </w:r>
      <w:r w:rsidRPr="009268FD">
        <w:rPr>
          <w:rFonts w:ascii="Times New Roman" w:eastAsia="Times New Roman" w:hAnsi="Times New Roman" w:cs="Times New Roman"/>
          <w:bCs/>
          <w:sz w:val="28"/>
          <w:szCs w:val="28"/>
          <w:lang w:eastAsia="ru-RU"/>
        </w:rPr>
        <w:br/>
        <w:t>интегрированного обучения лиц с ограниченными возможностями здо</w:t>
      </w:r>
      <w:r w:rsidRPr="009268FD">
        <w:rPr>
          <w:rFonts w:ascii="Times New Roman" w:eastAsia="Times New Roman" w:hAnsi="Times New Roman" w:cs="Times New Roman"/>
          <w:bCs/>
          <w:sz w:val="28"/>
          <w:szCs w:val="28"/>
          <w:lang w:eastAsia="ru-RU"/>
        </w:rPr>
        <w:softHyphen/>
        <w:t xml:space="preserve">ровья (с особыми образовательными потребностями). —М., 2001. </w:t>
      </w:r>
    </w:p>
    <w:p w:rsidR="009268FD" w:rsidRPr="009268FD" w:rsidRDefault="009268FD" w:rsidP="00746F3B">
      <w:pPr>
        <w:numPr>
          <w:ilvl w:val="0"/>
          <w:numId w:val="46"/>
        </w:numPr>
        <w:spacing w:after="0" w:line="240" w:lineRule="auto"/>
        <w:rPr>
          <w:rFonts w:ascii="Times New Roman" w:eastAsia="Times New Roman" w:hAnsi="Times New Roman" w:cs="Times New Roman"/>
          <w:sz w:val="28"/>
          <w:szCs w:val="28"/>
          <w:lang w:eastAsia="ru-RU"/>
        </w:rPr>
      </w:pPr>
      <w:r w:rsidRPr="009268FD">
        <w:rPr>
          <w:rFonts w:ascii="Times New Roman" w:eastAsia="Times New Roman" w:hAnsi="Times New Roman" w:cs="Times New Roman"/>
          <w:sz w:val="28"/>
          <w:szCs w:val="28"/>
          <w:lang w:eastAsia="ru-RU"/>
        </w:rPr>
        <w:t xml:space="preserve">Алёхина С.В. Мониторинг социально-психологических проблем развития учащихся. Вестник практической психологии образования №3 (12), июль-сентябрь , </w:t>
      </w:r>
      <w:smartTag w:uri="urn:schemas-microsoft-com:office:smarttags" w:element="metricconverter">
        <w:smartTagPr>
          <w:attr w:name="ProductID" w:val="2007 г"/>
        </w:smartTagPr>
        <w:r w:rsidRPr="009268FD">
          <w:rPr>
            <w:rFonts w:ascii="Times New Roman" w:eastAsia="Times New Roman" w:hAnsi="Times New Roman" w:cs="Times New Roman"/>
            <w:sz w:val="28"/>
            <w:szCs w:val="28"/>
            <w:lang w:eastAsia="ru-RU"/>
          </w:rPr>
          <w:t>2007 г</w:t>
        </w:r>
      </w:smartTag>
    </w:p>
    <w:p w:rsidR="009268FD" w:rsidRPr="009268FD" w:rsidRDefault="009268FD" w:rsidP="00746F3B">
      <w:pPr>
        <w:numPr>
          <w:ilvl w:val="0"/>
          <w:numId w:val="46"/>
        </w:numPr>
        <w:spacing w:after="0" w:line="240" w:lineRule="auto"/>
        <w:rPr>
          <w:rFonts w:ascii="Times New Roman" w:eastAsia="Times New Roman" w:hAnsi="Times New Roman" w:cs="Times New Roman"/>
          <w:sz w:val="28"/>
          <w:szCs w:val="28"/>
          <w:lang w:eastAsia="ru-RU"/>
        </w:rPr>
      </w:pPr>
      <w:r w:rsidRPr="009268FD">
        <w:rPr>
          <w:rFonts w:ascii="Times New Roman" w:eastAsia="Times New Roman" w:hAnsi="Times New Roman" w:cs="Times New Roman"/>
          <w:sz w:val="28"/>
          <w:szCs w:val="28"/>
          <w:lang w:eastAsia="ru-RU"/>
        </w:rPr>
        <w:t xml:space="preserve">Алёхина С.В. Психологический мониторинг — инструмент развития образования, Вестник практической психологии образования №1 (10), январь-март  </w:t>
      </w:r>
      <w:smartTag w:uri="urn:schemas-microsoft-com:office:smarttags" w:element="metricconverter">
        <w:smartTagPr>
          <w:attr w:name="ProductID" w:val="2007 г"/>
        </w:smartTagPr>
        <w:r w:rsidRPr="009268FD">
          <w:rPr>
            <w:rFonts w:ascii="Times New Roman" w:eastAsia="Times New Roman" w:hAnsi="Times New Roman" w:cs="Times New Roman"/>
            <w:sz w:val="28"/>
            <w:szCs w:val="28"/>
            <w:lang w:eastAsia="ru-RU"/>
          </w:rPr>
          <w:t>2007 г</w:t>
        </w:r>
      </w:smartTag>
    </w:p>
    <w:p w:rsidR="009268FD" w:rsidRPr="009268FD" w:rsidRDefault="009268FD" w:rsidP="00746F3B">
      <w:pPr>
        <w:numPr>
          <w:ilvl w:val="0"/>
          <w:numId w:val="46"/>
        </w:numPr>
        <w:spacing w:after="0" w:line="240" w:lineRule="auto"/>
        <w:jc w:val="both"/>
        <w:rPr>
          <w:rFonts w:ascii="Times New Roman" w:eastAsia="Times New Roman" w:hAnsi="Times New Roman" w:cs="Times New Roman"/>
          <w:sz w:val="28"/>
          <w:szCs w:val="28"/>
          <w:lang w:eastAsia="ru-RU"/>
        </w:rPr>
      </w:pPr>
      <w:r w:rsidRPr="009268FD">
        <w:rPr>
          <w:rFonts w:ascii="Times New Roman" w:eastAsia="Times New Roman" w:hAnsi="Times New Roman" w:cs="Times New Roman"/>
          <w:sz w:val="28"/>
          <w:szCs w:val="28"/>
          <w:lang w:eastAsia="ru-RU"/>
        </w:rPr>
        <w:t>Алёхина С.В., Битянова М.Р.  Мониторинг как вид профессиональной деятельности педагога-психолога. Вестник практической психологии образования, №4, 2009</w:t>
      </w:r>
    </w:p>
    <w:p w:rsidR="009268FD" w:rsidRPr="009268FD" w:rsidRDefault="009268FD" w:rsidP="00746F3B">
      <w:pPr>
        <w:numPr>
          <w:ilvl w:val="0"/>
          <w:numId w:val="46"/>
        </w:numPr>
        <w:tabs>
          <w:tab w:val="left" w:pos="426"/>
        </w:tabs>
        <w:spacing w:after="0" w:line="240" w:lineRule="auto"/>
        <w:jc w:val="both"/>
        <w:rPr>
          <w:rFonts w:ascii="Times New Roman" w:eastAsia="Times New Roman" w:hAnsi="Times New Roman" w:cs="Times New Roman"/>
          <w:sz w:val="28"/>
          <w:szCs w:val="28"/>
          <w:lang w:eastAsia="ru-RU"/>
        </w:rPr>
      </w:pPr>
      <w:r w:rsidRPr="009268FD">
        <w:rPr>
          <w:rFonts w:ascii="Times New Roman" w:eastAsia="Times New Roman" w:hAnsi="Times New Roman" w:cs="Times New Roman"/>
          <w:sz w:val="28"/>
          <w:szCs w:val="28"/>
          <w:lang w:eastAsia="ru-RU"/>
        </w:rPr>
        <w:t>Алферов Ю., Курдюмова И, Писарева Л. Как оценить урок? Сельская школа, 1999, № 5, с. 43-44.</w:t>
      </w:r>
      <w:r w:rsidRPr="009268FD">
        <w:rPr>
          <w:rFonts w:ascii="Times New Roman" w:eastAsia="Times New Roman" w:hAnsi="Times New Roman" w:cs="Times New Roman"/>
          <w:sz w:val="28"/>
          <w:szCs w:val="28"/>
          <w:lang w:eastAsia="ru-RU"/>
        </w:rPr>
        <w:br/>
        <w:t xml:space="preserve">Анализ урока (психологический, педагогический и методический аспекты).// </w:t>
      </w:r>
      <w:r w:rsidRPr="009268FD">
        <w:rPr>
          <w:rFonts w:ascii="Times New Roman" w:eastAsia="Times New Roman" w:hAnsi="Times New Roman" w:cs="Times New Roman"/>
          <w:sz w:val="28"/>
          <w:szCs w:val="28"/>
          <w:lang w:eastAsia="ru-RU"/>
        </w:rPr>
        <w:lastRenderedPageBreak/>
        <w:t>Методическая разработка для учителей, методистов педагогической практики, студентов-практикантов дневного и заочного отделений. - Липецк,1994, кафедра педагогики, кафедра профессиональной подготовки учителя труда.</w:t>
      </w:r>
    </w:p>
    <w:p w:rsidR="009268FD" w:rsidRPr="009268FD" w:rsidRDefault="009268FD" w:rsidP="00746F3B">
      <w:pPr>
        <w:numPr>
          <w:ilvl w:val="0"/>
          <w:numId w:val="46"/>
        </w:numPr>
        <w:tabs>
          <w:tab w:val="left" w:pos="426"/>
        </w:tabs>
        <w:spacing w:after="0" w:line="240" w:lineRule="auto"/>
        <w:jc w:val="both"/>
        <w:rPr>
          <w:rFonts w:ascii="Times New Roman" w:eastAsia="Times New Roman" w:hAnsi="Times New Roman" w:cs="Times New Roman"/>
          <w:sz w:val="28"/>
          <w:szCs w:val="28"/>
          <w:lang w:eastAsia="ru-RU"/>
        </w:rPr>
      </w:pPr>
      <w:r w:rsidRPr="009268FD">
        <w:rPr>
          <w:rFonts w:ascii="Times New Roman" w:eastAsia="Times New Roman" w:hAnsi="Times New Roman" w:cs="Times New Roman"/>
          <w:sz w:val="28"/>
          <w:szCs w:val="28"/>
          <w:lang w:eastAsia="ru-RU"/>
        </w:rPr>
        <w:t>Баранов П.А. Основные измерители уровня обществоведческой подготовки учащихся.</w:t>
      </w:r>
    </w:p>
    <w:p w:rsidR="009268FD" w:rsidRPr="009268FD" w:rsidRDefault="009268FD" w:rsidP="00746F3B">
      <w:pPr>
        <w:numPr>
          <w:ilvl w:val="0"/>
          <w:numId w:val="46"/>
        </w:numPr>
        <w:spacing w:after="0" w:line="240" w:lineRule="auto"/>
        <w:rPr>
          <w:rFonts w:ascii="Times New Roman" w:eastAsia="Times New Roman" w:hAnsi="Times New Roman" w:cs="Times New Roman"/>
          <w:sz w:val="28"/>
          <w:szCs w:val="28"/>
          <w:lang w:eastAsia="ru-RU"/>
        </w:rPr>
      </w:pPr>
      <w:r w:rsidRPr="009268FD">
        <w:rPr>
          <w:rFonts w:ascii="Times New Roman" w:eastAsia="Times New Roman" w:hAnsi="Times New Roman" w:cs="Times New Roman"/>
          <w:sz w:val="28"/>
          <w:szCs w:val="28"/>
          <w:lang w:eastAsia="ru-RU"/>
        </w:rPr>
        <w:t xml:space="preserve">Библина С.С. Управление центром развития ребенка как развивающей средой иннвационного образовательного учреждения // Автореферат на соискание ученой степени канд. пед. наук.- Ставрополь, 2005 - Ставрополь: изд-во СГУ, 2005Библина С.С., </w:t>
      </w:r>
    </w:p>
    <w:p w:rsidR="009268FD" w:rsidRPr="009268FD" w:rsidRDefault="009268FD" w:rsidP="00746F3B">
      <w:pPr>
        <w:numPr>
          <w:ilvl w:val="0"/>
          <w:numId w:val="46"/>
        </w:numPr>
        <w:spacing w:after="0" w:line="240" w:lineRule="auto"/>
        <w:jc w:val="both"/>
        <w:rPr>
          <w:rFonts w:ascii="Times New Roman" w:eastAsia="Times New Roman" w:hAnsi="Times New Roman" w:cs="Times New Roman"/>
          <w:sz w:val="28"/>
          <w:szCs w:val="28"/>
          <w:lang w:eastAsia="ru-RU"/>
        </w:rPr>
      </w:pPr>
      <w:r w:rsidRPr="009268FD">
        <w:rPr>
          <w:rFonts w:ascii="Times New Roman" w:eastAsia="Times New Roman" w:hAnsi="Times New Roman" w:cs="Times New Roman"/>
          <w:sz w:val="28"/>
          <w:szCs w:val="28"/>
          <w:lang w:eastAsia="ru-RU"/>
        </w:rPr>
        <w:t>Брошюра по материалам конференции «Инклюзивное образование: вчера, сегодня и завтра», Самара,   2007г</w:t>
      </w:r>
    </w:p>
    <w:p w:rsidR="009268FD" w:rsidRPr="009268FD" w:rsidRDefault="009268FD" w:rsidP="00746F3B">
      <w:pPr>
        <w:numPr>
          <w:ilvl w:val="0"/>
          <w:numId w:val="46"/>
        </w:numPr>
        <w:spacing w:after="0" w:line="240" w:lineRule="auto"/>
        <w:jc w:val="both"/>
        <w:rPr>
          <w:rFonts w:ascii="Times New Roman" w:eastAsia="Times New Roman" w:hAnsi="Times New Roman" w:cs="Times New Roman"/>
          <w:sz w:val="28"/>
          <w:szCs w:val="28"/>
          <w:lang w:eastAsia="ru-RU"/>
        </w:rPr>
      </w:pPr>
      <w:r w:rsidRPr="009268FD">
        <w:rPr>
          <w:rFonts w:ascii="Times New Roman" w:eastAsia="Times New Roman" w:hAnsi="Times New Roman" w:cs="Times New Roman"/>
          <w:bCs/>
          <w:sz w:val="28"/>
          <w:szCs w:val="28"/>
          <w:lang w:eastAsia="ru-RU"/>
        </w:rPr>
        <w:t>Гэри Банч. Включающее образование. Как добиться успеха? Основные стратегические подходы к работе в интегративном классе. (пер. с англ.) – М.:, Прометей, 2005.</w:t>
      </w:r>
    </w:p>
    <w:p w:rsidR="009268FD" w:rsidRPr="009268FD" w:rsidRDefault="009268FD" w:rsidP="00746F3B">
      <w:pPr>
        <w:numPr>
          <w:ilvl w:val="0"/>
          <w:numId w:val="46"/>
        </w:numPr>
        <w:spacing w:after="0" w:line="240" w:lineRule="auto"/>
        <w:rPr>
          <w:rFonts w:ascii="Times New Roman" w:eastAsia="Times New Roman" w:hAnsi="Times New Roman" w:cs="Times New Roman"/>
          <w:sz w:val="28"/>
          <w:szCs w:val="28"/>
          <w:lang w:eastAsia="ru-RU"/>
        </w:rPr>
      </w:pPr>
      <w:r w:rsidRPr="009268FD">
        <w:rPr>
          <w:rFonts w:ascii="Times New Roman" w:eastAsia="Times New Roman" w:hAnsi="Times New Roman" w:cs="Times New Roman"/>
          <w:sz w:val="28"/>
          <w:szCs w:val="28"/>
          <w:lang w:eastAsia="ru-RU"/>
        </w:rPr>
        <w:t>Демиденко О.П. Организация образовательного пространства в современном ДОУ // - Ставрополь: СГУ, 2005</w:t>
      </w:r>
    </w:p>
    <w:p w:rsidR="009268FD" w:rsidRPr="009268FD" w:rsidRDefault="009268FD" w:rsidP="00746F3B">
      <w:pPr>
        <w:numPr>
          <w:ilvl w:val="0"/>
          <w:numId w:val="46"/>
        </w:numPr>
        <w:spacing w:after="0" w:line="240" w:lineRule="auto"/>
        <w:rPr>
          <w:rFonts w:ascii="Times New Roman" w:eastAsia="Times New Roman" w:hAnsi="Times New Roman" w:cs="Times New Roman"/>
          <w:sz w:val="28"/>
          <w:szCs w:val="28"/>
          <w:lang w:eastAsia="ru-RU"/>
        </w:rPr>
      </w:pPr>
      <w:r w:rsidRPr="009268FD">
        <w:rPr>
          <w:rFonts w:ascii="Times New Roman" w:eastAsia="Times New Roman" w:hAnsi="Times New Roman" w:cs="Times New Roman"/>
          <w:sz w:val="28"/>
          <w:szCs w:val="28"/>
          <w:lang w:eastAsia="ru-RU"/>
        </w:rPr>
        <w:t>Демиденко О.П., Строй Г.В. Профессиональный рост педагога как результат организации образовательного пространства // Качество образования. Система непрерывного педагогического образования - Ростов-на-Дону: изд-во РГПУ, 2005</w:t>
      </w:r>
    </w:p>
    <w:p w:rsidR="009268FD" w:rsidRPr="009268FD" w:rsidRDefault="009268FD" w:rsidP="00746F3B">
      <w:pPr>
        <w:numPr>
          <w:ilvl w:val="0"/>
          <w:numId w:val="46"/>
        </w:numPr>
        <w:tabs>
          <w:tab w:val="left" w:pos="426"/>
        </w:tabs>
        <w:spacing w:after="0" w:line="240" w:lineRule="auto"/>
        <w:jc w:val="both"/>
        <w:rPr>
          <w:rFonts w:ascii="Times New Roman" w:eastAsia="Times New Roman" w:hAnsi="Times New Roman" w:cs="Times New Roman"/>
          <w:sz w:val="28"/>
          <w:szCs w:val="28"/>
          <w:lang w:eastAsia="ru-RU"/>
        </w:rPr>
      </w:pPr>
      <w:r w:rsidRPr="009268FD">
        <w:rPr>
          <w:rFonts w:ascii="Times New Roman" w:eastAsia="Times New Roman" w:hAnsi="Times New Roman" w:cs="Times New Roman"/>
          <w:sz w:val="28"/>
          <w:szCs w:val="28"/>
          <w:lang w:eastAsia="ru-RU"/>
        </w:rPr>
        <w:t>Ерофеева Н.Ю. Анализ урока и профессиональной деятельности учителя. Завуч., № 1, 2000, с. 96 - 100.</w:t>
      </w:r>
      <w:r w:rsidRPr="009268FD">
        <w:rPr>
          <w:rFonts w:ascii="Times New Roman" w:eastAsia="Times New Roman" w:hAnsi="Times New Roman" w:cs="Times New Roman"/>
          <w:sz w:val="28"/>
          <w:szCs w:val="28"/>
          <w:lang w:eastAsia="ru-RU"/>
        </w:rPr>
        <w:br/>
        <w:t>Завуч. Научно-практический журнал. № 7, 1999;№ 2, 2001 Центр «Педагогический поиск».</w:t>
      </w:r>
    </w:p>
    <w:p w:rsidR="009268FD" w:rsidRPr="009268FD" w:rsidRDefault="009268FD" w:rsidP="00746F3B">
      <w:pPr>
        <w:numPr>
          <w:ilvl w:val="0"/>
          <w:numId w:val="46"/>
        </w:numPr>
        <w:tabs>
          <w:tab w:val="left" w:pos="426"/>
        </w:tabs>
        <w:spacing w:after="0" w:line="240" w:lineRule="auto"/>
        <w:rPr>
          <w:rFonts w:ascii="Times New Roman" w:eastAsia="Times New Roman" w:hAnsi="Times New Roman" w:cs="Times New Roman"/>
          <w:sz w:val="28"/>
          <w:szCs w:val="28"/>
          <w:lang w:eastAsia="ru-RU"/>
        </w:rPr>
      </w:pPr>
      <w:r w:rsidRPr="009268FD">
        <w:rPr>
          <w:rFonts w:ascii="Times New Roman" w:eastAsia="Times New Roman" w:hAnsi="Times New Roman" w:cs="Times New Roman"/>
          <w:sz w:val="28"/>
          <w:szCs w:val="28"/>
          <w:lang w:eastAsia="ru-RU"/>
        </w:rPr>
        <w:t>И.Н. Щербо. Интуитивный менеджмент: опыт управления педагогическим коллективом. Ж. Директор школы №5, .</w:t>
      </w:r>
    </w:p>
    <w:p w:rsidR="009268FD" w:rsidRPr="009268FD" w:rsidRDefault="009268FD" w:rsidP="00746F3B">
      <w:pPr>
        <w:numPr>
          <w:ilvl w:val="0"/>
          <w:numId w:val="46"/>
        </w:numPr>
        <w:spacing w:after="0" w:line="240" w:lineRule="auto"/>
        <w:rPr>
          <w:rFonts w:ascii="Times New Roman" w:eastAsia="Times New Roman" w:hAnsi="Times New Roman" w:cs="Times New Roman"/>
          <w:sz w:val="28"/>
          <w:szCs w:val="28"/>
          <w:lang w:eastAsia="ru-RU"/>
        </w:rPr>
      </w:pPr>
      <w:r w:rsidRPr="009268FD">
        <w:rPr>
          <w:rFonts w:ascii="Times New Roman" w:eastAsia="Times New Roman" w:hAnsi="Times New Roman" w:cs="Times New Roman"/>
          <w:sz w:val="28"/>
          <w:szCs w:val="28"/>
          <w:lang w:eastAsia="ru-RU"/>
        </w:rPr>
        <w:t xml:space="preserve">Иванов Д.В. Психолого-педагогические подходы к исследованию образовательной среды// Мир психологии. - N4. - 1996. </w:t>
      </w:r>
    </w:p>
    <w:p w:rsidR="009268FD" w:rsidRPr="009268FD" w:rsidRDefault="009268FD" w:rsidP="00746F3B">
      <w:pPr>
        <w:numPr>
          <w:ilvl w:val="0"/>
          <w:numId w:val="46"/>
        </w:numPr>
        <w:tabs>
          <w:tab w:val="left" w:pos="426"/>
        </w:tabs>
        <w:spacing w:after="0" w:line="240" w:lineRule="auto"/>
        <w:jc w:val="both"/>
        <w:rPr>
          <w:rFonts w:ascii="Times New Roman" w:eastAsia="Times New Roman" w:hAnsi="Times New Roman" w:cs="Times New Roman"/>
          <w:sz w:val="28"/>
          <w:szCs w:val="28"/>
          <w:lang w:eastAsia="ru-RU"/>
        </w:rPr>
      </w:pPr>
      <w:r w:rsidRPr="009268FD">
        <w:rPr>
          <w:rFonts w:ascii="Times New Roman" w:eastAsia="Times New Roman" w:hAnsi="Times New Roman" w:cs="Times New Roman"/>
          <w:sz w:val="28"/>
          <w:szCs w:val="28"/>
          <w:lang w:eastAsia="ru-RU"/>
        </w:rPr>
        <w:t>Иванова Т.П., Волчкова А.А. Опыт системного анализа урока русского языка. Русский язык в школе, 1995, № 3, с. 36-40</w:t>
      </w:r>
    </w:p>
    <w:p w:rsidR="009268FD" w:rsidRPr="009268FD" w:rsidRDefault="009268FD" w:rsidP="00746F3B">
      <w:pPr>
        <w:numPr>
          <w:ilvl w:val="0"/>
          <w:numId w:val="46"/>
        </w:numPr>
        <w:spacing w:after="0" w:line="240" w:lineRule="auto"/>
        <w:jc w:val="both"/>
        <w:rPr>
          <w:rFonts w:ascii="Times New Roman" w:eastAsia="Times New Roman" w:hAnsi="Times New Roman" w:cs="Times New Roman"/>
          <w:sz w:val="28"/>
          <w:szCs w:val="28"/>
          <w:lang w:eastAsia="ru-RU"/>
        </w:rPr>
      </w:pPr>
      <w:r w:rsidRPr="009268FD">
        <w:rPr>
          <w:rFonts w:ascii="Times New Roman" w:eastAsia="Times New Roman" w:hAnsi="Times New Roman" w:cs="Times New Roman"/>
          <w:sz w:val="28"/>
          <w:szCs w:val="28"/>
          <w:lang w:eastAsia="ru-RU"/>
        </w:rPr>
        <w:t>Казьмин А.М. Цели, принципы и формы работы службы ранней помощи // Психолого-медико-социальные центры и комплексы социальной помощи детям и подросткам Московского комитета образования. М., 1998</w:t>
      </w:r>
    </w:p>
    <w:p w:rsidR="009268FD" w:rsidRPr="009268FD" w:rsidRDefault="009268FD" w:rsidP="00746F3B">
      <w:pPr>
        <w:numPr>
          <w:ilvl w:val="0"/>
          <w:numId w:val="46"/>
        </w:numPr>
        <w:tabs>
          <w:tab w:val="left" w:pos="426"/>
        </w:tabs>
        <w:spacing w:after="0" w:line="240" w:lineRule="auto"/>
        <w:jc w:val="both"/>
        <w:rPr>
          <w:rFonts w:ascii="Times New Roman" w:eastAsia="Times New Roman" w:hAnsi="Times New Roman" w:cs="Times New Roman"/>
          <w:sz w:val="28"/>
          <w:szCs w:val="28"/>
          <w:lang w:eastAsia="ru-RU"/>
        </w:rPr>
      </w:pPr>
      <w:r w:rsidRPr="009268FD">
        <w:rPr>
          <w:rFonts w:ascii="Times New Roman" w:eastAsia="Times New Roman" w:hAnsi="Times New Roman" w:cs="Times New Roman"/>
          <w:sz w:val="28"/>
          <w:szCs w:val="28"/>
          <w:lang w:eastAsia="ru-RU"/>
        </w:rPr>
        <w:t>Капустин Н.П. Педагогические технологии адаптивной школы: Учебное пособие для студентов высш. пе. учеб. заведений.- М.: Издательский центр «Академия», 1999.- 216 с.</w:t>
      </w:r>
    </w:p>
    <w:p w:rsidR="009268FD" w:rsidRPr="009268FD" w:rsidRDefault="009268FD" w:rsidP="00746F3B">
      <w:pPr>
        <w:numPr>
          <w:ilvl w:val="0"/>
          <w:numId w:val="46"/>
        </w:numPr>
        <w:spacing w:after="0" w:line="240" w:lineRule="auto"/>
        <w:rPr>
          <w:rFonts w:ascii="Times New Roman" w:eastAsia="Times New Roman" w:hAnsi="Times New Roman" w:cs="Times New Roman"/>
          <w:sz w:val="28"/>
          <w:szCs w:val="28"/>
          <w:lang w:eastAsia="ru-RU"/>
        </w:rPr>
      </w:pPr>
      <w:r w:rsidRPr="009268FD">
        <w:rPr>
          <w:rFonts w:ascii="Times New Roman" w:eastAsia="Times New Roman" w:hAnsi="Times New Roman" w:cs="Times New Roman"/>
          <w:sz w:val="28"/>
          <w:szCs w:val="28"/>
          <w:lang w:eastAsia="ru-RU"/>
        </w:rPr>
        <w:t>Киприянова, Е.В. Активная школа и позитивная образовательная среда: методические рекомендации / Е.В. Киприянова. – Челябинск, 2008. – 65 с. Якиманская И.С. Технология личностно-ориентированного образования. - М.: Сентябрь, 2000. - 176 с.</w:t>
      </w:r>
    </w:p>
    <w:p w:rsidR="009268FD" w:rsidRPr="009268FD" w:rsidRDefault="009268FD" w:rsidP="00746F3B">
      <w:pPr>
        <w:numPr>
          <w:ilvl w:val="0"/>
          <w:numId w:val="46"/>
        </w:numPr>
        <w:tabs>
          <w:tab w:val="left" w:pos="426"/>
        </w:tabs>
        <w:spacing w:after="0" w:line="240" w:lineRule="auto"/>
        <w:jc w:val="both"/>
        <w:rPr>
          <w:rFonts w:ascii="Times New Roman" w:eastAsia="Times New Roman" w:hAnsi="Times New Roman" w:cs="Times New Roman"/>
          <w:sz w:val="28"/>
          <w:szCs w:val="28"/>
          <w:lang w:eastAsia="ru-RU"/>
        </w:rPr>
      </w:pPr>
      <w:r w:rsidRPr="009268FD">
        <w:rPr>
          <w:rFonts w:ascii="Times New Roman" w:eastAsia="Times New Roman" w:hAnsi="Times New Roman" w:cs="Times New Roman"/>
          <w:sz w:val="28"/>
          <w:szCs w:val="28"/>
          <w:lang w:eastAsia="ru-RU"/>
        </w:rPr>
        <w:t>Коломинский Я. Межичностное взаимодействие на уроке. Сельская школа, 1999, № 5, с. 45-46.</w:t>
      </w:r>
    </w:p>
    <w:p w:rsidR="009268FD" w:rsidRPr="009268FD" w:rsidRDefault="009268FD" w:rsidP="00746F3B">
      <w:pPr>
        <w:numPr>
          <w:ilvl w:val="0"/>
          <w:numId w:val="46"/>
        </w:numPr>
        <w:spacing w:after="0" w:line="240" w:lineRule="auto"/>
        <w:rPr>
          <w:rFonts w:ascii="Times New Roman" w:eastAsia="Times New Roman" w:hAnsi="Times New Roman" w:cs="Times New Roman"/>
          <w:b/>
          <w:sz w:val="28"/>
          <w:szCs w:val="28"/>
          <w:lang w:eastAsia="ru-RU"/>
        </w:rPr>
      </w:pPr>
      <w:r w:rsidRPr="009268FD">
        <w:rPr>
          <w:rFonts w:ascii="Times New Roman" w:eastAsia="Times New Roman" w:hAnsi="Times New Roman" w:cs="Times New Roman"/>
          <w:sz w:val="28"/>
          <w:szCs w:val="28"/>
          <w:lang w:eastAsia="ru-RU"/>
        </w:rPr>
        <w:t xml:space="preserve"> Коннычева, Г. Мониторинг образовательного процесса/ Г. Коннычева //Директор школы.- 2007.-№9.</w:t>
      </w:r>
    </w:p>
    <w:p w:rsidR="009268FD" w:rsidRPr="009268FD" w:rsidRDefault="009268FD" w:rsidP="00746F3B">
      <w:pPr>
        <w:numPr>
          <w:ilvl w:val="0"/>
          <w:numId w:val="46"/>
        </w:numPr>
        <w:tabs>
          <w:tab w:val="left" w:pos="426"/>
        </w:tabs>
        <w:spacing w:after="0" w:line="240" w:lineRule="auto"/>
        <w:jc w:val="both"/>
        <w:rPr>
          <w:rFonts w:ascii="Times New Roman" w:eastAsia="Times New Roman" w:hAnsi="Times New Roman" w:cs="Times New Roman"/>
          <w:sz w:val="28"/>
          <w:szCs w:val="28"/>
          <w:lang w:eastAsia="ru-RU"/>
        </w:rPr>
      </w:pPr>
      <w:r w:rsidRPr="009268FD">
        <w:rPr>
          <w:rFonts w:ascii="Times New Roman" w:eastAsia="Times New Roman" w:hAnsi="Times New Roman" w:cs="Times New Roman"/>
          <w:sz w:val="28"/>
          <w:szCs w:val="28"/>
          <w:lang w:eastAsia="ru-RU"/>
        </w:rPr>
        <w:lastRenderedPageBreak/>
        <w:t>Коротаева Е. Матричная модель анализа урока: возможностти и перспективы. Директор школы.Экспресс- опыт. 2000-1, с. 9- 12.</w:t>
      </w:r>
    </w:p>
    <w:p w:rsidR="009268FD" w:rsidRPr="009268FD" w:rsidRDefault="009268FD" w:rsidP="00746F3B">
      <w:pPr>
        <w:numPr>
          <w:ilvl w:val="0"/>
          <w:numId w:val="46"/>
        </w:numPr>
        <w:tabs>
          <w:tab w:val="left" w:pos="426"/>
        </w:tabs>
        <w:spacing w:after="0" w:line="240" w:lineRule="auto"/>
        <w:jc w:val="both"/>
        <w:rPr>
          <w:rFonts w:ascii="Times New Roman" w:eastAsia="Times New Roman" w:hAnsi="Times New Roman" w:cs="Times New Roman"/>
          <w:sz w:val="28"/>
          <w:szCs w:val="28"/>
          <w:lang w:eastAsia="ru-RU"/>
        </w:rPr>
      </w:pPr>
      <w:r w:rsidRPr="009268FD">
        <w:rPr>
          <w:rFonts w:ascii="Times New Roman" w:eastAsia="Times New Roman" w:hAnsi="Times New Roman" w:cs="Times New Roman"/>
          <w:sz w:val="28"/>
          <w:szCs w:val="28"/>
          <w:lang w:eastAsia="ru-RU"/>
        </w:rPr>
        <w:t>Кулемзина А. Аттестация в НОУ: новый механизм. Частная школа., 1996, № 1, с. 64-65.</w:t>
      </w:r>
    </w:p>
    <w:p w:rsidR="009268FD" w:rsidRPr="009268FD" w:rsidRDefault="009268FD" w:rsidP="00746F3B">
      <w:pPr>
        <w:numPr>
          <w:ilvl w:val="0"/>
          <w:numId w:val="46"/>
        </w:numPr>
        <w:spacing w:after="0" w:line="240" w:lineRule="auto"/>
        <w:rPr>
          <w:rFonts w:ascii="Times New Roman" w:eastAsia="Times New Roman" w:hAnsi="Times New Roman" w:cs="Times New Roman"/>
          <w:sz w:val="28"/>
          <w:szCs w:val="28"/>
          <w:lang w:eastAsia="ru-RU"/>
        </w:rPr>
      </w:pPr>
      <w:r w:rsidRPr="009268FD">
        <w:rPr>
          <w:rFonts w:ascii="Times New Roman" w:eastAsia="Times New Roman" w:hAnsi="Times New Roman" w:cs="Times New Roman"/>
          <w:sz w:val="28"/>
          <w:szCs w:val="28"/>
          <w:lang w:eastAsia="ru-RU"/>
        </w:rPr>
        <w:t>Личностно-ориентированный подход в работе педагога: разработка и использование / Под ред. Е.Н. Степанова. М.: ТЦ “Сфера”, 2003.</w:t>
      </w:r>
    </w:p>
    <w:p w:rsidR="009268FD" w:rsidRPr="009268FD" w:rsidRDefault="009268FD" w:rsidP="00746F3B">
      <w:pPr>
        <w:numPr>
          <w:ilvl w:val="0"/>
          <w:numId w:val="46"/>
        </w:numPr>
        <w:spacing w:after="0" w:line="240" w:lineRule="auto"/>
        <w:rPr>
          <w:rFonts w:ascii="Times New Roman" w:eastAsia="Times New Roman" w:hAnsi="Times New Roman" w:cs="Times New Roman"/>
          <w:sz w:val="28"/>
          <w:szCs w:val="28"/>
          <w:lang w:eastAsia="ru-RU"/>
        </w:rPr>
      </w:pPr>
      <w:r w:rsidRPr="009268FD">
        <w:rPr>
          <w:rFonts w:ascii="Times New Roman" w:eastAsia="Times New Roman" w:hAnsi="Times New Roman" w:cs="Times New Roman"/>
          <w:sz w:val="28"/>
          <w:szCs w:val="28"/>
          <w:lang w:eastAsia="ru-RU"/>
        </w:rPr>
        <w:t>Лукьянова М.И. Теоретико-методологические основы организации личностно ориентированного урока. // Завуч. Управление современной школой. №2, 2006.</w:t>
      </w:r>
    </w:p>
    <w:p w:rsidR="009268FD" w:rsidRPr="009268FD" w:rsidRDefault="009268FD" w:rsidP="00746F3B">
      <w:pPr>
        <w:numPr>
          <w:ilvl w:val="0"/>
          <w:numId w:val="46"/>
        </w:numPr>
        <w:spacing w:after="0" w:line="240" w:lineRule="auto"/>
        <w:rPr>
          <w:rFonts w:ascii="Times New Roman" w:eastAsia="Times New Roman" w:hAnsi="Times New Roman" w:cs="Times New Roman"/>
          <w:sz w:val="28"/>
          <w:szCs w:val="28"/>
          <w:lang w:eastAsia="ru-RU"/>
        </w:rPr>
      </w:pPr>
      <w:r w:rsidRPr="009268FD">
        <w:rPr>
          <w:rFonts w:ascii="Times New Roman" w:eastAsia="Times New Roman" w:hAnsi="Times New Roman" w:cs="Times New Roman"/>
          <w:sz w:val="28"/>
          <w:szCs w:val="28"/>
          <w:lang w:eastAsia="ru-RU"/>
        </w:rPr>
        <w:t>Малашихина И.А. Системный подход как средство управления качеством образования // Эвристическое образование - Ставрополь: СГУ, 2005</w:t>
      </w:r>
    </w:p>
    <w:p w:rsidR="009268FD" w:rsidRPr="009268FD" w:rsidRDefault="009268FD" w:rsidP="00746F3B">
      <w:pPr>
        <w:numPr>
          <w:ilvl w:val="0"/>
          <w:numId w:val="46"/>
        </w:numPr>
        <w:spacing w:after="0" w:line="240" w:lineRule="auto"/>
        <w:rPr>
          <w:rFonts w:ascii="Times New Roman" w:eastAsia="Times New Roman" w:hAnsi="Times New Roman" w:cs="Times New Roman"/>
          <w:sz w:val="28"/>
          <w:szCs w:val="28"/>
          <w:lang w:eastAsia="ru-RU"/>
        </w:rPr>
      </w:pPr>
      <w:r w:rsidRPr="009268FD">
        <w:rPr>
          <w:rFonts w:ascii="Times New Roman" w:eastAsia="Times New Roman" w:hAnsi="Times New Roman" w:cs="Times New Roman"/>
          <w:sz w:val="28"/>
          <w:szCs w:val="28"/>
          <w:lang w:eastAsia="ru-RU"/>
        </w:rPr>
        <w:t xml:space="preserve">Маленкова, Л.И. Модель мониторинга воспитательного процесса в образовательном учреждении/ Л.И. Маленкова//Классный руководитель.-2007.-№8. </w:t>
      </w:r>
    </w:p>
    <w:p w:rsidR="009268FD" w:rsidRPr="009268FD" w:rsidRDefault="009268FD" w:rsidP="00746F3B">
      <w:pPr>
        <w:numPr>
          <w:ilvl w:val="0"/>
          <w:numId w:val="46"/>
        </w:numPr>
        <w:tabs>
          <w:tab w:val="left" w:pos="426"/>
        </w:tabs>
        <w:spacing w:after="0" w:line="240" w:lineRule="auto"/>
        <w:jc w:val="both"/>
        <w:rPr>
          <w:rFonts w:ascii="Times New Roman" w:eastAsia="Times New Roman" w:hAnsi="Times New Roman" w:cs="Times New Roman"/>
          <w:sz w:val="28"/>
          <w:szCs w:val="28"/>
          <w:lang w:eastAsia="ru-RU"/>
        </w:rPr>
      </w:pPr>
      <w:r w:rsidRPr="009268FD">
        <w:rPr>
          <w:rFonts w:ascii="Times New Roman" w:eastAsia="Times New Roman" w:hAnsi="Times New Roman" w:cs="Times New Roman"/>
          <w:sz w:val="28"/>
          <w:szCs w:val="28"/>
          <w:lang w:eastAsia="ru-RU"/>
        </w:rPr>
        <w:t>Маранцман В. Критерии оценки работы учителя литературы. Сельская школа, 1999, № 5, с. 46-47.</w:t>
      </w:r>
    </w:p>
    <w:p w:rsidR="009268FD" w:rsidRPr="009268FD" w:rsidRDefault="009268FD" w:rsidP="00746F3B">
      <w:pPr>
        <w:numPr>
          <w:ilvl w:val="0"/>
          <w:numId w:val="46"/>
        </w:numPr>
        <w:spacing w:after="0" w:line="240" w:lineRule="auto"/>
        <w:rPr>
          <w:rFonts w:ascii="Times New Roman" w:eastAsia="Times New Roman" w:hAnsi="Times New Roman" w:cs="Times New Roman"/>
          <w:sz w:val="28"/>
          <w:szCs w:val="28"/>
          <w:lang w:eastAsia="ru-RU"/>
        </w:rPr>
      </w:pPr>
      <w:r w:rsidRPr="009268FD">
        <w:rPr>
          <w:rFonts w:ascii="Times New Roman" w:eastAsia="Times New Roman" w:hAnsi="Times New Roman" w:cs="Times New Roman"/>
          <w:sz w:val="28"/>
          <w:szCs w:val="28"/>
          <w:lang w:eastAsia="ru-RU"/>
        </w:rPr>
        <w:t>Николаева И.В. Взаимодействие психолога и педагога как условие обеспечения психологической безопасности образовательной среды / Нижний Новгород, Россия Октябрь, 9-11, 2007.</w:t>
      </w:r>
    </w:p>
    <w:p w:rsidR="009268FD" w:rsidRPr="009268FD" w:rsidRDefault="009268FD" w:rsidP="00746F3B">
      <w:pPr>
        <w:numPr>
          <w:ilvl w:val="0"/>
          <w:numId w:val="46"/>
        </w:numPr>
        <w:spacing w:after="0" w:line="240" w:lineRule="auto"/>
        <w:rPr>
          <w:rFonts w:ascii="Times New Roman" w:eastAsia="Times New Roman" w:hAnsi="Times New Roman" w:cs="Times New Roman"/>
          <w:sz w:val="28"/>
          <w:szCs w:val="28"/>
          <w:lang w:eastAsia="ru-RU"/>
        </w:rPr>
      </w:pPr>
      <w:r w:rsidRPr="009268FD">
        <w:rPr>
          <w:rFonts w:ascii="Times New Roman" w:eastAsia="Times New Roman" w:hAnsi="Times New Roman" w:cs="Times New Roman"/>
          <w:sz w:val="28"/>
          <w:szCs w:val="28"/>
          <w:lang w:eastAsia="ru-RU"/>
        </w:rPr>
        <w:t>Никольская О.С., Баенская Е.Р., Либлинг М.М. Аутичный ребенок. Пути помощи. — М., 1997.</w:t>
      </w:r>
    </w:p>
    <w:p w:rsidR="009268FD" w:rsidRPr="009268FD" w:rsidRDefault="009268FD" w:rsidP="00746F3B">
      <w:pPr>
        <w:numPr>
          <w:ilvl w:val="0"/>
          <w:numId w:val="46"/>
        </w:numPr>
        <w:spacing w:after="0" w:line="240" w:lineRule="auto"/>
        <w:jc w:val="both"/>
        <w:rPr>
          <w:rFonts w:ascii="Times New Roman" w:eastAsia="Times New Roman" w:hAnsi="Times New Roman" w:cs="Times New Roman"/>
          <w:sz w:val="28"/>
          <w:szCs w:val="28"/>
          <w:lang w:eastAsia="ru-RU"/>
        </w:rPr>
      </w:pPr>
      <w:r w:rsidRPr="009268FD">
        <w:rPr>
          <w:rFonts w:ascii="Times New Roman" w:eastAsia="Times New Roman" w:hAnsi="Times New Roman" w:cs="Times New Roman"/>
          <w:sz w:val="28"/>
          <w:szCs w:val="28"/>
          <w:lang w:eastAsia="ru-RU"/>
        </w:rPr>
        <w:t xml:space="preserve">Образовательная интеграция и социальная адаптация лиц с ограниченными возможностями. Пособие для учителей, психологов и родителей … - Минск, Национальный институт образования, 2005. </w:t>
      </w:r>
    </w:p>
    <w:p w:rsidR="009268FD" w:rsidRPr="009268FD" w:rsidRDefault="009268FD" w:rsidP="00746F3B">
      <w:pPr>
        <w:numPr>
          <w:ilvl w:val="0"/>
          <w:numId w:val="46"/>
        </w:numPr>
        <w:spacing w:after="0" w:line="240" w:lineRule="auto"/>
        <w:rPr>
          <w:rFonts w:ascii="Times New Roman" w:eastAsia="Times New Roman" w:hAnsi="Times New Roman" w:cs="Times New Roman"/>
          <w:sz w:val="28"/>
          <w:szCs w:val="28"/>
          <w:lang w:eastAsia="ru-RU"/>
        </w:rPr>
      </w:pPr>
      <w:r w:rsidRPr="009268FD">
        <w:rPr>
          <w:rFonts w:ascii="Times New Roman" w:eastAsia="Times New Roman" w:hAnsi="Times New Roman" w:cs="Times New Roman"/>
          <w:sz w:val="28"/>
          <w:szCs w:val="28"/>
          <w:lang w:eastAsia="ru-RU"/>
        </w:rPr>
        <w:t>Образовательная интеграция и социальная адаптация лиц с ограниченными возможностями. Пособие для учителей, психологов и родителей … - Минск, Национальный институт образования, 2005.</w:t>
      </w:r>
    </w:p>
    <w:p w:rsidR="009268FD" w:rsidRPr="009268FD" w:rsidRDefault="009268FD" w:rsidP="00746F3B">
      <w:pPr>
        <w:numPr>
          <w:ilvl w:val="0"/>
          <w:numId w:val="46"/>
        </w:numPr>
        <w:spacing w:after="0" w:line="240" w:lineRule="auto"/>
        <w:rPr>
          <w:rFonts w:ascii="Times New Roman" w:eastAsia="Times New Roman" w:hAnsi="Times New Roman" w:cs="Times New Roman"/>
          <w:sz w:val="28"/>
          <w:szCs w:val="28"/>
          <w:lang w:eastAsia="ru-RU"/>
        </w:rPr>
      </w:pPr>
      <w:r w:rsidRPr="009268FD">
        <w:rPr>
          <w:rFonts w:ascii="Times New Roman" w:eastAsia="Times New Roman" w:hAnsi="Times New Roman" w:cs="Times New Roman"/>
          <w:sz w:val="28"/>
          <w:szCs w:val="28"/>
          <w:lang w:eastAsia="ru-RU"/>
        </w:rPr>
        <w:t>Ольвинова, Л.А. Школьный мониторинг (из опыта работы)/ Л.А. Ольвинова//Завуч.-2007.-№2.</w:t>
      </w:r>
    </w:p>
    <w:p w:rsidR="009268FD" w:rsidRPr="009268FD" w:rsidRDefault="009268FD" w:rsidP="00746F3B">
      <w:pPr>
        <w:numPr>
          <w:ilvl w:val="0"/>
          <w:numId w:val="46"/>
        </w:numPr>
        <w:spacing w:after="0" w:line="240" w:lineRule="auto"/>
        <w:rPr>
          <w:rFonts w:ascii="Times New Roman" w:eastAsia="Times New Roman" w:hAnsi="Times New Roman" w:cs="Times New Roman"/>
          <w:sz w:val="28"/>
          <w:szCs w:val="28"/>
          <w:lang w:eastAsia="ru-RU"/>
        </w:rPr>
      </w:pPr>
      <w:r w:rsidRPr="009268FD">
        <w:rPr>
          <w:rFonts w:ascii="Times New Roman" w:eastAsia="Times New Roman" w:hAnsi="Times New Roman" w:cs="Times New Roman"/>
          <w:sz w:val="28"/>
          <w:szCs w:val="28"/>
          <w:lang w:eastAsia="ru-RU"/>
        </w:rPr>
        <w:t>Опыт работы интегративного детского сада. Ч.1,2 /Составители М.М. Прочухаева, Т.П. Медведева. – М., 2005.</w:t>
      </w:r>
    </w:p>
    <w:p w:rsidR="009268FD" w:rsidRPr="009268FD" w:rsidRDefault="009268FD" w:rsidP="00746F3B">
      <w:pPr>
        <w:numPr>
          <w:ilvl w:val="0"/>
          <w:numId w:val="46"/>
        </w:numPr>
        <w:spacing w:after="0" w:line="240" w:lineRule="auto"/>
        <w:rPr>
          <w:rFonts w:ascii="Times New Roman" w:eastAsia="Times New Roman" w:hAnsi="Times New Roman" w:cs="Times New Roman"/>
          <w:sz w:val="28"/>
          <w:szCs w:val="28"/>
          <w:lang w:eastAsia="ru-RU"/>
        </w:rPr>
      </w:pPr>
      <w:r w:rsidRPr="009268FD">
        <w:rPr>
          <w:rFonts w:ascii="Times New Roman" w:eastAsia="Times New Roman" w:hAnsi="Times New Roman" w:cs="Times New Roman"/>
          <w:sz w:val="28"/>
          <w:szCs w:val="28"/>
          <w:lang w:eastAsia="ru-RU"/>
        </w:rPr>
        <w:t>Организация деятельности системы психолого-медико-педагогических комиссий. Руководство. Проект ТАСИС «Поддержка взаимодействия в области образования, здравоохранения и социальной защиты». Москва – Орел, Управление общего и профессионального образования, 2002.</w:t>
      </w:r>
    </w:p>
    <w:p w:rsidR="009268FD" w:rsidRPr="009268FD" w:rsidRDefault="009268FD" w:rsidP="00746F3B">
      <w:pPr>
        <w:numPr>
          <w:ilvl w:val="0"/>
          <w:numId w:val="46"/>
        </w:numPr>
        <w:tabs>
          <w:tab w:val="left" w:pos="426"/>
        </w:tabs>
        <w:spacing w:after="0" w:line="240" w:lineRule="auto"/>
        <w:jc w:val="both"/>
        <w:rPr>
          <w:rFonts w:ascii="Times New Roman" w:eastAsia="Times New Roman" w:hAnsi="Times New Roman" w:cs="Times New Roman"/>
          <w:sz w:val="28"/>
          <w:szCs w:val="28"/>
          <w:lang w:eastAsia="ru-RU"/>
        </w:rPr>
      </w:pPr>
      <w:r w:rsidRPr="009268FD">
        <w:rPr>
          <w:rFonts w:ascii="Times New Roman" w:eastAsia="Times New Roman" w:hAnsi="Times New Roman" w:cs="Times New Roman"/>
          <w:sz w:val="28"/>
          <w:szCs w:val="28"/>
          <w:lang w:eastAsia="ru-RU"/>
        </w:rPr>
        <w:t>Памятка для анализа урока. Начальная школа. 1997., № 7,с. 16.</w:t>
      </w:r>
    </w:p>
    <w:p w:rsidR="009268FD" w:rsidRPr="009268FD" w:rsidRDefault="009268FD" w:rsidP="00746F3B">
      <w:pPr>
        <w:numPr>
          <w:ilvl w:val="0"/>
          <w:numId w:val="46"/>
        </w:numPr>
        <w:tabs>
          <w:tab w:val="left" w:pos="426"/>
        </w:tabs>
        <w:spacing w:after="0" w:line="240" w:lineRule="auto"/>
        <w:jc w:val="both"/>
        <w:rPr>
          <w:rFonts w:ascii="Times New Roman" w:eastAsia="Times New Roman" w:hAnsi="Times New Roman" w:cs="Times New Roman"/>
          <w:sz w:val="28"/>
          <w:szCs w:val="28"/>
          <w:lang w:eastAsia="ru-RU"/>
        </w:rPr>
      </w:pPr>
      <w:r w:rsidRPr="009268FD">
        <w:rPr>
          <w:rFonts w:ascii="Times New Roman" w:eastAsia="Times New Roman" w:hAnsi="Times New Roman" w:cs="Times New Roman"/>
          <w:sz w:val="28"/>
          <w:szCs w:val="28"/>
          <w:lang w:eastAsia="ru-RU"/>
        </w:rPr>
        <w:t>План психологического анализа сформированности умений учебного сотрудничества. Экспресс-опыт. 2000 -1, с. 60- 61.</w:t>
      </w:r>
    </w:p>
    <w:p w:rsidR="009268FD" w:rsidRPr="009268FD" w:rsidRDefault="009268FD" w:rsidP="00746F3B">
      <w:pPr>
        <w:numPr>
          <w:ilvl w:val="0"/>
          <w:numId w:val="46"/>
        </w:numPr>
        <w:tabs>
          <w:tab w:val="left" w:pos="360"/>
        </w:tabs>
        <w:spacing w:after="0" w:line="240" w:lineRule="auto"/>
        <w:jc w:val="both"/>
        <w:rPr>
          <w:rFonts w:ascii="Times New Roman" w:eastAsia="Times New Roman" w:hAnsi="Times New Roman" w:cs="Times New Roman"/>
          <w:sz w:val="28"/>
          <w:szCs w:val="28"/>
          <w:lang w:eastAsia="ru-RU"/>
        </w:rPr>
      </w:pPr>
      <w:r w:rsidRPr="009268FD">
        <w:rPr>
          <w:rFonts w:ascii="Times New Roman" w:eastAsia="Times New Roman" w:hAnsi="Times New Roman" w:cs="Times New Roman"/>
          <w:sz w:val="28"/>
          <w:szCs w:val="28"/>
          <w:lang w:eastAsia="ru-RU"/>
        </w:rPr>
        <w:t>Психологическая помощь при нарушениях раннего эмоционального развития Баенская Е.Р., Либлинг М.М., Полиграф сервис, М., 2001</w:t>
      </w:r>
    </w:p>
    <w:p w:rsidR="009268FD" w:rsidRPr="009268FD" w:rsidRDefault="009268FD" w:rsidP="00746F3B">
      <w:pPr>
        <w:numPr>
          <w:ilvl w:val="0"/>
          <w:numId w:val="46"/>
        </w:numPr>
        <w:spacing w:after="0" w:line="240" w:lineRule="auto"/>
        <w:rPr>
          <w:rFonts w:ascii="Times New Roman" w:eastAsia="Times New Roman" w:hAnsi="Times New Roman" w:cs="Times New Roman"/>
          <w:sz w:val="28"/>
          <w:szCs w:val="28"/>
          <w:lang w:eastAsia="ru-RU"/>
        </w:rPr>
      </w:pPr>
      <w:r w:rsidRPr="009268FD">
        <w:rPr>
          <w:rFonts w:ascii="Times New Roman" w:eastAsia="Times New Roman" w:hAnsi="Times New Roman" w:cs="Times New Roman"/>
          <w:sz w:val="28"/>
          <w:szCs w:val="28"/>
          <w:lang w:eastAsia="ru-RU"/>
        </w:rPr>
        <w:t>Психолого-медико-педагогическое обследование ребенка. Комплект рабо</w:t>
      </w:r>
      <w:r w:rsidRPr="009268FD">
        <w:rPr>
          <w:rFonts w:ascii="Times New Roman" w:eastAsia="Times New Roman" w:hAnsi="Times New Roman" w:cs="Times New Roman"/>
          <w:sz w:val="28"/>
          <w:szCs w:val="28"/>
          <w:lang w:eastAsia="ru-RU"/>
        </w:rPr>
        <w:softHyphen/>
        <w:t>чих материалов. / Под ред. М.М. Семаго. М.: АРКТИ, 1998.</w:t>
      </w:r>
    </w:p>
    <w:p w:rsidR="009268FD" w:rsidRPr="009268FD" w:rsidRDefault="009268FD" w:rsidP="00746F3B">
      <w:pPr>
        <w:numPr>
          <w:ilvl w:val="0"/>
          <w:numId w:val="46"/>
        </w:numPr>
        <w:spacing w:after="0" w:line="240" w:lineRule="auto"/>
        <w:rPr>
          <w:rFonts w:ascii="Times New Roman" w:eastAsia="Times New Roman" w:hAnsi="Times New Roman" w:cs="Times New Roman"/>
          <w:sz w:val="28"/>
          <w:szCs w:val="28"/>
          <w:lang w:eastAsia="ru-RU"/>
        </w:rPr>
      </w:pPr>
      <w:r w:rsidRPr="009268FD">
        <w:rPr>
          <w:rFonts w:ascii="Times New Roman" w:eastAsia="Times New Roman" w:hAnsi="Times New Roman" w:cs="Times New Roman"/>
          <w:sz w:val="28"/>
          <w:szCs w:val="28"/>
          <w:lang w:eastAsia="ru-RU"/>
        </w:rPr>
        <w:t>Психолого-педагогическое медико-социальное сопровождение развития ре</w:t>
      </w:r>
      <w:r w:rsidRPr="009268FD">
        <w:rPr>
          <w:rFonts w:ascii="Times New Roman" w:eastAsia="Times New Roman" w:hAnsi="Times New Roman" w:cs="Times New Roman"/>
          <w:sz w:val="28"/>
          <w:szCs w:val="28"/>
          <w:lang w:eastAsia="ru-RU"/>
        </w:rPr>
        <w:softHyphen/>
        <w:t>бенка. /Под ред. Е.И. Казаковой и Л.М. Шипицыной. СПб., 1998.</w:t>
      </w:r>
    </w:p>
    <w:p w:rsidR="009268FD" w:rsidRPr="009268FD" w:rsidRDefault="009268FD" w:rsidP="00746F3B">
      <w:pPr>
        <w:numPr>
          <w:ilvl w:val="0"/>
          <w:numId w:val="46"/>
        </w:numPr>
        <w:spacing w:after="0" w:line="240" w:lineRule="auto"/>
        <w:rPr>
          <w:rFonts w:ascii="Times New Roman" w:eastAsia="Times New Roman" w:hAnsi="Times New Roman" w:cs="Times New Roman"/>
          <w:sz w:val="28"/>
          <w:szCs w:val="28"/>
          <w:lang w:eastAsia="ru-RU"/>
        </w:rPr>
      </w:pPr>
      <w:r w:rsidRPr="009268FD">
        <w:rPr>
          <w:rFonts w:ascii="Times New Roman" w:eastAsia="Times New Roman" w:hAnsi="Times New Roman" w:cs="Times New Roman"/>
          <w:sz w:val="28"/>
          <w:szCs w:val="28"/>
          <w:lang w:eastAsia="ru-RU"/>
        </w:rPr>
        <w:lastRenderedPageBreak/>
        <w:t>Реализация принципа преемственности между дошкольным образованием и общеобразовательной школой: сборник статей/ Под ред. О.Б. Широких - Коломна, КГПИ, 2003.</w:t>
      </w:r>
    </w:p>
    <w:p w:rsidR="009268FD" w:rsidRPr="009268FD" w:rsidRDefault="009268FD" w:rsidP="00746F3B">
      <w:pPr>
        <w:numPr>
          <w:ilvl w:val="0"/>
          <w:numId w:val="46"/>
        </w:numPr>
        <w:tabs>
          <w:tab w:val="left" w:pos="426"/>
        </w:tabs>
        <w:spacing w:after="0" w:line="240" w:lineRule="auto"/>
        <w:rPr>
          <w:rFonts w:ascii="Times New Roman" w:eastAsia="Times New Roman" w:hAnsi="Times New Roman" w:cs="Times New Roman"/>
          <w:sz w:val="28"/>
          <w:szCs w:val="28"/>
          <w:lang w:eastAsia="ru-RU"/>
        </w:rPr>
      </w:pPr>
      <w:r w:rsidRPr="009268FD">
        <w:rPr>
          <w:rFonts w:ascii="Times New Roman" w:eastAsia="Times New Roman" w:hAnsi="Times New Roman" w:cs="Times New Roman"/>
          <w:sz w:val="28"/>
          <w:szCs w:val="28"/>
          <w:lang w:eastAsia="ru-RU"/>
        </w:rPr>
        <w:t xml:space="preserve">Романов А. А. Игровые задачи для детей. Перечень, цели, классификация: Пособие для детских психологов, педагогов, дефектологов, родителей. – М.: «Плэйт», 2004. – 352 с. – </w:t>
      </w:r>
      <w:r w:rsidRPr="009268FD">
        <w:rPr>
          <w:rFonts w:ascii="Times New Roman" w:eastAsia="Times New Roman" w:hAnsi="Times New Roman" w:cs="Times New Roman"/>
          <w:sz w:val="28"/>
          <w:szCs w:val="28"/>
          <w:lang w:eastAsia="ru-RU"/>
        </w:rPr>
        <w:softHyphen/>
        <w:t xml:space="preserve">(Серия «Игровая терапия для детей и взрослых»); </w:t>
      </w:r>
    </w:p>
    <w:p w:rsidR="009268FD" w:rsidRPr="009268FD" w:rsidRDefault="009268FD" w:rsidP="00746F3B">
      <w:pPr>
        <w:numPr>
          <w:ilvl w:val="0"/>
          <w:numId w:val="46"/>
        </w:numPr>
        <w:tabs>
          <w:tab w:val="left" w:pos="426"/>
        </w:tabs>
        <w:spacing w:after="0" w:line="240" w:lineRule="auto"/>
        <w:rPr>
          <w:rFonts w:ascii="Times New Roman" w:eastAsia="Times New Roman" w:hAnsi="Times New Roman" w:cs="Times New Roman"/>
          <w:sz w:val="28"/>
          <w:szCs w:val="28"/>
          <w:lang w:eastAsia="ru-RU"/>
        </w:rPr>
      </w:pPr>
      <w:r w:rsidRPr="009268FD">
        <w:rPr>
          <w:rFonts w:ascii="Times New Roman" w:eastAsia="Times New Roman" w:hAnsi="Times New Roman" w:cs="Times New Roman"/>
          <w:sz w:val="28"/>
          <w:szCs w:val="28"/>
          <w:lang w:eastAsia="ru-RU"/>
        </w:rPr>
        <w:t>Романов А.А. Коррекция расстройств поведения и эмоций у детей: альбом игровых коррекционных задач. – М.: «Плэйт», 2002. – 112 с.: ил.</w:t>
      </w:r>
    </w:p>
    <w:p w:rsidR="009268FD" w:rsidRPr="009268FD" w:rsidRDefault="009268FD" w:rsidP="00746F3B">
      <w:pPr>
        <w:numPr>
          <w:ilvl w:val="0"/>
          <w:numId w:val="46"/>
        </w:numPr>
        <w:spacing w:after="0" w:line="240" w:lineRule="auto"/>
        <w:rPr>
          <w:rFonts w:ascii="Times New Roman" w:eastAsia="Times New Roman" w:hAnsi="Times New Roman" w:cs="Times New Roman"/>
          <w:sz w:val="28"/>
          <w:szCs w:val="28"/>
          <w:lang w:eastAsia="ru-RU"/>
        </w:rPr>
      </w:pPr>
      <w:r w:rsidRPr="009268FD">
        <w:rPr>
          <w:rFonts w:ascii="Times New Roman" w:eastAsia="Times New Roman" w:hAnsi="Times New Roman" w:cs="Times New Roman"/>
          <w:sz w:val="28"/>
          <w:szCs w:val="28"/>
          <w:lang w:eastAsia="ru-RU"/>
        </w:rPr>
        <w:t>Семаго М.М., Семаго Н.Я. Диагностико-консультативная деятельность психолога образования /Под общ. ред. М.М. Семаго. – М.: Айрис-Дидактика, 2004.</w:t>
      </w:r>
    </w:p>
    <w:p w:rsidR="009268FD" w:rsidRPr="009268FD" w:rsidRDefault="009268FD" w:rsidP="00746F3B">
      <w:pPr>
        <w:numPr>
          <w:ilvl w:val="0"/>
          <w:numId w:val="46"/>
        </w:numPr>
        <w:spacing w:after="0" w:line="240" w:lineRule="auto"/>
        <w:rPr>
          <w:rFonts w:ascii="Times New Roman" w:eastAsia="Times New Roman" w:hAnsi="Times New Roman" w:cs="Times New Roman"/>
          <w:sz w:val="28"/>
          <w:szCs w:val="28"/>
          <w:lang w:eastAsia="ru-RU"/>
        </w:rPr>
      </w:pPr>
      <w:r w:rsidRPr="009268FD">
        <w:rPr>
          <w:rFonts w:ascii="Times New Roman" w:eastAsia="Times New Roman" w:hAnsi="Times New Roman" w:cs="Times New Roman"/>
          <w:sz w:val="28"/>
          <w:szCs w:val="28"/>
          <w:lang w:eastAsia="ru-RU"/>
        </w:rPr>
        <w:t>Семаго Н.Я., Семаго М.М. Организация и содержание деятельности психолога специального образования. – М.: АРКТИ, 2005. (Библ. психолога-практика).</w:t>
      </w:r>
    </w:p>
    <w:p w:rsidR="009268FD" w:rsidRPr="009268FD" w:rsidRDefault="009268FD" w:rsidP="00746F3B">
      <w:pPr>
        <w:numPr>
          <w:ilvl w:val="0"/>
          <w:numId w:val="46"/>
        </w:numPr>
        <w:spacing w:after="0" w:line="240" w:lineRule="auto"/>
        <w:rPr>
          <w:rFonts w:ascii="Times New Roman" w:eastAsia="Times New Roman" w:hAnsi="Times New Roman" w:cs="Times New Roman"/>
          <w:sz w:val="28"/>
          <w:szCs w:val="28"/>
          <w:lang w:eastAsia="ru-RU"/>
        </w:rPr>
      </w:pPr>
      <w:r w:rsidRPr="009268FD">
        <w:rPr>
          <w:rFonts w:ascii="Times New Roman" w:eastAsia="Times New Roman" w:hAnsi="Times New Roman" w:cs="Times New Roman"/>
          <w:sz w:val="28"/>
          <w:szCs w:val="28"/>
          <w:lang w:eastAsia="ru-RU"/>
        </w:rPr>
        <w:t>Семаго Н.Я., Семаго М.М. Проблемные дети: основы диагностической и коррекционной работы психолога. (Библ. психолога-практика). – М.: АРКТИ, 2000.</w:t>
      </w:r>
    </w:p>
    <w:p w:rsidR="009268FD" w:rsidRPr="009268FD" w:rsidRDefault="009268FD" w:rsidP="00746F3B">
      <w:pPr>
        <w:numPr>
          <w:ilvl w:val="0"/>
          <w:numId w:val="46"/>
        </w:numPr>
        <w:tabs>
          <w:tab w:val="left" w:pos="426"/>
        </w:tabs>
        <w:spacing w:after="0" w:line="240" w:lineRule="auto"/>
        <w:jc w:val="both"/>
        <w:rPr>
          <w:rFonts w:ascii="Times New Roman" w:eastAsia="Times New Roman" w:hAnsi="Times New Roman" w:cs="Times New Roman"/>
          <w:sz w:val="28"/>
          <w:szCs w:val="28"/>
          <w:lang w:eastAsia="ru-RU"/>
        </w:rPr>
      </w:pPr>
      <w:r w:rsidRPr="009268FD">
        <w:rPr>
          <w:rFonts w:ascii="Times New Roman" w:eastAsia="Times New Roman" w:hAnsi="Times New Roman" w:cs="Times New Roman"/>
          <w:sz w:val="28"/>
          <w:szCs w:val="28"/>
          <w:lang w:eastAsia="ru-RU"/>
        </w:rPr>
        <w:t>Симонов В.П. Методика и технология системного анализа урока. Специалист., 1994, № 10, с. 24- 29.</w:t>
      </w:r>
    </w:p>
    <w:p w:rsidR="009268FD" w:rsidRPr="009268FD" w:rsidRDefault="009268FD" w:rsidP="00746F3B">
      <w:pPr>
        <w:numPr>
          <w:ilvl w:val="0"/>
          <w:numId w:val="46"/>
        </w:numPr>
        <w:tabs>
          <w:tab w:val="left" w:pos="426"/>
        </w:tabs>
        <w:spacing w:after="0" w:line="240" w:lineRule="auto"/>
        <w:rPr>
          <w:rFonts w:ascii="Times New Roman" w:eastAsia="Times New Roman" w:hAnsi="Times New Roman" w:cs="Times New Roman"/>
          <w:sz w:val="28"/>
          <w:szCs w:val="28"/>
          <w:lang w:eastAsia="ru-RU"/>
        </w:rPr>
      </w:pPr>
      <w:r w:rsidRPr="009268FD">
        <w:rPr>
          <w:rFonts w:ascii="Times New Roman" w:eastAsia="Times New Roman" w:hAnsi="Times New Roman" w:cs="Times New Roman"/>
          <w:sz w:val="28"/>
          <w:szCs w:val="28"/>
          <w:lang w:eastAsia="ru-RU"/>
        </w:rPr>
        <w:t xml:space="preserve"> Синицын Ю.Н. Формирование духовно и физически здоровой личности учащегося в условиях общеобразовательного пространства: Монография- Краснодар, 2002г. </w:t>
      </w:r>
    </w:p>
    <w:p w:rsidR="009268FD" w:rsidRPr="009268FD" w:rsidRDefault="009268FD" w:rsidP="00746F3B">
      <w:pPr>
        <w:numPr>
          <w:ilvl w:val="0"/>
          <w:numId w:val="46"/>
        </w:numPr>
        <w:spacing w:after="0" w:line="240" w:lineRule="auto"/>
        <w:jc w:val="both"/>
        <w:rPr>
          <w:rFonts w:ascii="Times New Roman" w:eastAsia="Times New Roman" w:hAnsi="Times New Roman" w:cs="Times New Roman"/>
          <w:sz w:val="28"/>
          <w:szCs w:val="28"/>
          <w:lang w:eastAsia="ru-RU"/>
        </w:rPr>
      </w:pPr>
      <w:r w:rsidRPr="009268FD">
        <w:rPr>
          <w:rFonts w:ascii="Times New Roman" w:eastAsia="Times New Roman" w:hAnsi="Times New Roman" w:cs="Times New Roman"/>
          <w:sz w:val="28"/>
          <w:szCs w:val="28"/>
          <w:lang w:eastAsia="ru-RU"/>
        </w:rPr>
        <w:t>Современные подходы к болезни Дауна. - М., 1991.</w:t>
      </w:r>
    </w:p>
    <w:p w:rsidR="009268FD" w:rsidRPr="009268FD" w:rsidRDefault="009268FD" w:rsidP="00746F3B">
      <w:pPr>
        <w:numPr>
          <w:ilvl w:val="0"/>
          <w:numId w:val="46"/>
        </w:numPr>
        <w:spacing w:after="0" w:line="240" w:lineRule="auto"/>
        <w:rPr>
          <w:rFonts w:ascii="Times New Roman" w:eastAsia="Times New Roman" w:hAnsi="Times New Roman" w:cs="Times New Roman"/>
          <w:sz w:val="28"/>
          <w:szCs w:val="28"/>
          <w:lang w:eastAsia="ru-RU"/>
        </w:rPr>
      </w:pPr>
      <w:r w:rsidRPr="009268FD">
        <w:rPr>
          <w:rFonts w:ascii="Times New Roman" w:eastAsia="Times New Roman" w:hAnsi="Times New Roman" w:cs="Times New Roman"/>
          <w:sz w:val="28"/>
          <w:szCs w:val="28"/>
          <w:lang w:eastAsia="ru-RU"/>
        </w:rPr>
        <w:t>Социологический мониторинг проведения эксперимента по совершенствованию структуры и содержания общего образования Серия «Библиотека Федеральной программы развития образования»/ под ред. Н.Л. Смакотиной.- М.: Изд. дом. «Новый учебник»,2003.</w:t>
      </w:r>
    </w:p>
    <w:p w:rsidR="009268FD" w:rsidRPr="009268FD" w:rsidRDefault="009268FD" w:rsidP="00746F3B">
      <w:pPr>
        <w:numPr>
          <w:ilvl w:val="0"/>
          <w:numId w:val="46"/>
        </w:numPr>
        <w:spacing w:after="0" w:line="240" w:lineRule="auto"/>
        <w:jc w:val="both"/>
        <w:rPr>
          <w:rFonts w:ascii="Times New Roman" w:eastAsia="Times New Roman" w:hAnsi="Times New Roman" w:cs="Times New Roman"/>
          <w:sz w:val="28"/>
          <w:szCs w:val="28"/>
          <w:lang w:eastAsia="ru-RU"/>
        </w:rPr>
      </w:pPr>
      <w:r w:rsidRPr="009268FD">
        <w:rPr>
          <w:rFonts w:ascii="Times New Roman" w:eastAsia="Times New Roman" w:hAnsi="Times New Roman" w:cs="Times New Roman"/>
          <w:sz w:val="28"/>
          <w:szCs w:val="28"/>
          <w:lang w:eastAsia="ru-RU"/>
        </w:rPr>
        <w:t xml:space="preserve">Специальная педагогика / Под. ред. Н.М.Назаровой. - М., 2000. </w:t>
      </w:r>
    </w:p>
    <w:p w:rsidR="009268FD" w:rsidRPr="009268FD" w:rsidRDefault="009268FD" w:rsidP="00746F3B">
      <w:pPr>
        <w:numPr>
          <w:ilvl w:val="0"/>
          <w:numId w:val="46"/>
        </w:numPr>
        <w:spacing w:after="0" w:line="240" w:lineRule="auto"/>
        <w:rPr>
          <w:rFonts w:ascii="Times New Roman" w:eastAsia="Times New Roman" w:hAnsi="Times New Roman" w:cs="Times New Roman"/>
          <w:sz w:val="28"/>
          <w:szCs w:val="28"/>
          <w:lang w:eastAsia="ru-RU"/>
        </w:rPr>
      </w:pPr>
      <w:r w:rsidRPr="009268FD">
        <w:rPr>
          <w:rFonts w:ascii="Times New Roman" w:eastAsia="Times New Roman" w:hAnsi="Times New Roman" w:cs="Times New Roman"/>
          <w:sz w:val="28"/>
          <w:szCs w:val="28"/>
          <w:lang w:eastAsia="ru-RU"/>
        </w:rPr>
        <w:t>Щеглова, С. Реализация прав ребенка в школе: технологии проведения социологического мониторинга/ С. Щеглова  //Воспитательная работа в школе.-2007.-№1.</w:t>
      </w:r>
    </w:p>
    <w:p w:rsidR="009268FD" w:rsidRPr="009268FD" w:rsidRDefault="009268FD" w:rsidP="009268FD">
      <w:pPr>
        <w:spacing w:after="0" w:line="240" w:lineRule="auto"/>
        <w:jc w:val="center"/>
        <w:rPr>
          <w:rFonts w:ascii="Times New Roman" w:eastAsia="Times New Roman" w:hAnsi="Times New Roman" w:cs="Times New Roman"/>
          <w:b/>
          <w:sz w:val="28"/>
          <w:szCs w:val="28"/>
          <w:lang w:eastAsia="ru-RU"/>
        </w:rPr>
      </w:pPr>
    </w:p>
    <w:p w:rsidR="009268FD" w:rsidRPr="009268FD" w:rsidRDefault="009268FD" w:rsidP="009268FD">
      <w:pPr>
        <w:spacing w:after="0" w:line="240" w:lineRule="auto"/>
        <w:jc w:val="center"/>
        <w:rPr>
          <w:rFonts w:ascii="Times New Roman" w:eastAsia="Times New Roman" w:hAnsi="Times New Roman" w:cs="Times New Roman"/>
          <w:b/>
          <w:sz w:val="28"/>
          <w:szCs w:val="28"/>
          <w:lang w:eastAsia="ru-RU"/>
        </w:rPr>
      </w:pPr>
    </w:p>
    <w:p w:rsidR="009268FD" w:rsidRPr="009268FD" w:rsidRDefault="009268FD" w:rsidP="009268FD">
      <w:pPr>
        <w:spacing w:before="165" w:after="0" w:line="240" w:lineRule="auto"/>
        <w:ind w:right="147"/>
        <w:contextualSpacing/>
        <w:jc w:val="both"/>
        <w:rPr>
          <w:rFonts w:ascii="Times New Roman" w:eastAsia="Times New Roman" w:hAnsi="Times New Roman" w:cs="Times New Roman"/>
          <w:b/>
          <w:sz w:val="28"/>
          <w:szCs w:val="28"/>
          <w:lang w:eastAsia="ru-RU"/>
        </w:rPr>
      </w:pPr>
      <w:r w:rsidRPr="009268FD">
        <w:rPr>
          <w:rFonts w:ascii="Times New Roman" w:eastAsia="Times New Roman" w:hAnsi="Times New Roman" w:cs="Times New Roman"/>
          <w:b/>
          <w:sz w:val="28"/>
          <w:szCs w:val="28"/>
          <w:lang w:eastAsia="ru-RU"/>
        </w:rPr>
        <w:t xml:space="preserve">в) информационное обеспечение (Интернет- ресурсы, программные средства, мультимедиа технологии) </w:t>
      </w:r>
    </w:p>
    <w:p w:rsidR="009268FD" w:rsidRPr="009268FD" w:rsidRDefault="009268FD" w:rsidP="009268FD">
      <w:pPr>
        <w:spacing w:after="0" w:line="240" w:lineRule="auto"/>
        <w:jc w:val="center"/>
        <w:rPr>
          <w:rFonts w:ascii="Times New Roman" w:eastAsia="Times New Roman" w:hAnsi="Times New Roman" w:cs="Times New Roman"/>
          <w:b/>
          <w:sz w:val="28"/>
          <w:szCs w:val="28"/>
          <w:lang w:eastAsia="ru-RU"/>
        </w:rPr>
      </w:pPr>
    </w:p>
    <w:p w:rsidR="009268FD" w:rsidRPr="009268FD" w:rsidRDefault="009268FD" w:rsidP="00746F3B">
      <w:pPr>
        <w:numPr>
          <w:ilvl w:val="0"/>
          <w:numId w:val="52"/>
        </w:numPr>
        <w:spacing w:after="0" w:line="240" w:lineRule="auto"/>
        <w:rPr>
          <w:rFonts w:ascii="Times New Roman" w:eastAsia="Times New Roman" w:hAnsi="Times New Roman" w:cs="Times New Roman"/>
          <w:sz w:val="28"/>
          <w:szCs w:val="28"/>
          <w:lang w:eastAsia="ru-RU"/>
        </w:rPr>
      </w:pPr>
      <w:r w:rsidRPr="009268FD">
        <w:rPr>
          <w:rFonts w:ascii="Times New Roman" w:eastAsia="Times New Roman" w:hAnsi="Times New Roman" w:cs="Times New Roman"/>
          <w:sz w:val="28"/>
          <w:szCs w:val="28"/>
          <w:lang w:eastAsia="ru-RU"/>
        </w:rPr>
        <w:t>http://www.perspektiva-inva.ru. // Материалы РООИ «Перспектива».</w:t>
      </w:r>
    </w:p>
    <w:p w:rsidR="009268FD" w:rsidRPr="009268FD" w:rsidRDefault="009268FD" w:rsidP="00746F3B">
      <w:pPr>
        <w:numPr>
          <w:ilvl w:val="0"/>
          <w:numId w:val="52"/>
        </w:numPr>
        <w:spacing w:after="0" w:line="240" w:lineRule="auto"/>
        <w:rPr>
          <w:rFonts w:ascii="Times New Roman" w:eastAsia="Times New Roman" w:hAnsi="Times New Roman" w:cs="Times New Roman"/>
          <w:sz w:val="28"/>
          <w:szCs w:val="28"/>
          <w:lang w:eastAsia="ru-RU"/>
        </w:rPr>
      </w:pPr>
      <w:r w:rsidRPr="009268FD">
        <w:rPr>
          <w:rFonts w:ascii="Times New Roman" w:eastAsia="Times New Roman" w:hAnsi="Times New Roman" w:cs="Times New Roman"/>
          <w:sz w:val="28"/>
          <w:szCs w:val="28"/>
          <w:lang w:eastAsia="ru-RU"/>
        </w:rPr>
        <w:t xml:space="preserve"> http://www.suvorov.reability.ru. // Сайт А.В. Суворова.</w:t>
      </w:r>
    </w:p>
    <w:p w:rsidR="009268FD" w:rsidRPr="009268FD" w:rsidRDefault="009268FD" w:rsidP="00746F3B">
      <w:pPr>
        <w:numPr>
          <w:ilvl w:val="0"/>
          <w:numId w:val="52"/>
        </w:numPr>
        <w:spacing w:after="0" w:line="240" w:lineRule="auto"/>
        <w:rPr>
          <w:rFonts w:ascii="Times New Roman" w:eastAsia="Times New Roman" w:hAnsi="Times New Roman" w:cs="Times New Roman"/>
          <w:bCs/>
          <w:sz w:val="28"/>
          <w:szCs w:val="28"/>
          <w:u w:val="single"/>
          <w:lang w:eastAsia="ru-RU"/>
        </w:rPr>
      </w:pPr>
      <w:r w:rsidRPr="009268FD">
        <w:rPr>
          <w:rFonts w:ascii="Times New Roman" w:eastAsia="Times New Roman" w:hAnsi="Times New Roman" w:cs="Times New Roman"/>
          <w:bCs/>
          <w:sz w:val="28"/>
          <w:szCs w:val="28"/>
          <w:lang w:eastAsia="ru-RU"/>
        </w:rPr>
        <w:t>http://www.un.org/russian/documen/declarat/salamanka.pdf. // Саламанская декларация и рамки действий по образованию лиц с особыми потребностями, принятые Всемирной конференцией по образованию лиц с особыми потребностями: доступ и качество, Саламанка, Испания, 7-10 июня 1994 года.</w:t>
      </w:r>
    </w:p>
    <w:p w:rsidR="009268FD" w:rsidRPr="009268FD" w:rsidRDefault="009268FD" w:rsidP="00746F3B">
      <w:pPr>
        <w:numPr>
          <w:ilvl w:val="0"/>
          <w:numId w:val="52"/>
        </w:numPr>
        <w:spacing w:after="0" w:line="240" w:lineRule="auto"/>
        <w:jc w:val="both"/>
        <w:rPr>
          <w:rFonts w:ascii="Times New Roman" w:eastAsia="Times New Roman" w:hAnsi="Times New Roman" w:cs="Times New Roman"/>
          <w:sz w:val="28"/>
          <w:szCs w:val="28"/>
          <w:lang w:eastAsia="ru-RU"/>
        </w:rPr>
      </w:pPr>
      <w:r w:rsidRPr="009268FD">
        <w:rPr>
          <w:rFonts w:ascii="Times New Roman" w:eastAsia="Times New Roman" w:hAnsi="Times New Roman" w:cs="Times New Roman"/>
          <w:sz w:val="28"/>
          <w:szCs w:val="28"/>
          <w:lang w:eastAsia="ru-RU"/>
        </w:rPr>
        <w:t xml:space="preserve">Материалы сайта Министерства образования и науки РФ </w:t>
      </w:r>
      <w:hyperlink r:id="rId106" w:history="1">
        <w:r w:rsidRPr="009268FD">
          <w:rPr>
            <w:rFonts w:ascii="Times New Roman" w:eastAsia="Times New Roman" w:hAnsi="Times New Roman" w:cs="Times New Roman"/>
            <w:color w:val="0000FF"/>
            <w:sz w:val="28"/>
            <w:szCs w:val="28"/>
            <w:u w:val="single"/>
            <w:lang w:eastAsia="ru-RU"/>
          </w:rPr>
          <w:t>http://mon.gov.ru/</w:t>
        </w:r>
      </w:hyperlink>
    </w:p>
    <w:p w:rsidR="009268FD" w:rsidRPr="009268FD" w:rsidRDefault="009268FD" w:rsidP="00746F3B">
      <w:pPr>
        <w:numPr>
          <w:ilvl w:val="0"/>
          <w:numId w:val="52"/>
        </w:numPr>
        <w:spacing w:after="0" w:line="240" w:lineRule="auto"/>
        <w:jc w:val="both"/>
        <w:rPr>
          <w:rFonts w:ascii="Times New Roman" w:eastAsia="Times New Roman" w:hAnsi="Times New Roman" w:cs="Times New Roman"/>
          <w:bCs/>
          <w:sz w:val="28"/>
          <w:szCs w:val="28"/>
          <w:lang w:eastAsia="ru-RU"/>
        </w:rPr>
      </w:pPr>
      <w:r w:rsidRPr="009268FD">
        <w:rPr>
          <w:rFonts w:ascii="Times New Roman" w:eastAsia="Times New Roman" w:hAnsi="Times New Roman" w:cs="Times New Roman"/>
          <w:sz w:val="28"/>
          <w:szCs w:val="28"/>
          <w:lang w:eastAsia="ru-RU"/>
        </w:rPr>
        <w:t xml:space="preserve">Материалы сайтов: </w:t>
      </w:r>
      <w:hyperlink r:id="rId107" w:history="1">
        <w:r w:rsidRPr="009268FD">
          <w:rPr>
            <w:rFonts w:ascii="Times New Roman" w:eastAsia="Times New Roman" w:hAnsi="Times New Roman" w:cs="Times New Roman"/>
            <w:color w:val="0000FF"/>
            <w:sz w:val="28"/>
            <w:szCs w:val="28"/>
            <w:u w:val="single"/>
            <w:lang w:eastAsia="ru-RU"/>
          </w:rPr>
          <w:t>http://inpravo.ru/</w:t>
        </w:r>
      </w:hyperlink>
      <w:r w:rsidRPr="009268FD">
        <w:rPr>
          <w:rFonts w:ascii="Times New Roman" w:eastAsia="Times New Roman" w:hAnsi="Times New Roman" w:cs="Times New Roman"/>
          <w:sz w:val="28"/>
          <w:szCs w:val="28"/>
          <w:lang w:eastAsia="ru-RU"/>
        </w:rPr>
        <w:t xml:space="preserve">, </w:t>
      </w:r>
      <w:hyperlink r:id="rId108" w:history="1">
        <w:r w:rsidRPr="009268FD">
          <w:rPr>
            <w:rFonts w:ascii="Times New Roman" w:eastAsia="Times New Roman" w:hAnsi="Times New Roman" w:cs="Times New Roman"/>
            <w:color w:val="0000FF"/>
            <w:sz w:val="28"/>
            <w:szCs w:val="28"/>
            <w:u w:val="single"/>
            <w:lang w:eastAsia="ru-RU"/>
          </w:rPr>
          <w:t>www.consultant.ru/popular</w:t>
        </w:r>
      </w:hyperlink>
    </w:p>
    <w:p w:rsidR="009268FD" w:rsidRPr="009268FD" w:rsidRDefault="009268FD" w:rsidP="00746F3B">
      <w:pPr>
        <w:numPr>
          <w:ilvl w:val="0"/>
          <w:numId w:val="52"/>
        </w:numPr>
        <w:spacing w:after="0" w:line="240" w:lineRule="auto"/>
        <w:jc w:val="both"/>
        <w:rPr>
          <w:rFonts w:ascii="Times New Roman" w:eastAsia="Times New Roman" w:hAnsi="Times New Roman" w:cs="Times New Roman"/>
          <w:sz w:val="28"/>
          <w:szCs w:val="28"/>
          <w:lang w:eastAsia="ru-RU"/>
        </w:rPr>
      </w:pPr>
      <w:r w:rsidRPr="009268FD">
        <w:rPr>
          <w:rFonts w:ascii="Times New Roman" w:eastAsia="Times New Roman" w:hAnsi="Times New Roman" w:cs="Times New Roman"/>
          <w:sz w:val="28"/>
          <w:szCs w:val="28"/>
          <w:lang w:eastAsia="ru-RU"/>
        </w:rPr>
        <w:lastRenderedPageBreak/>
        <w:t xml:space="preserve">Национальная образовательная инициатива «Наша новая школа» </w:t>
      </w:r>
      <w:hyperlink r:id="rId109" w:history="1">
        <w:r w:rsidRPr="009268FD">
          <w:rPr>
            <w:rFonts w:ascii="Times New Roman" w:eastAsia="Times New Roman" w:hAnsi="Times New Roman" w:cs="Times New Roman"/>
            <w:color w:val="0000FF"/>
            <w:sz w:val="28"/>
            <w:szCs w:val="28"/>
            <w:u w:val="single"/>
            <w:lang w:eastAsia="ru-RU"/>
          </w:rPr>
          <w:t>http://mon.gov.ru/</w:t>
        </w:r>
      </w:hyperlink>
    </w:p>
    <w:p w:rsidR="009268FD" w:rsidRPr="009268FD" w:rsidRDefault="009268FD" w:rsidP="00746F3B">
      <w:pPr>
        <w:numPr>
          <w:ilvl w:val="0"/>
          <w:numId w:val="52"/>
        </w:numPr>
        <w:spacing w:after="0" w:line="240" w:lineRule="auto"/>
        <w:jc w:val="both"/>
        <w:rPr>
          <w:rFonts w:ascii="Times New Roman" w:eastAsia="Times New Roman" w:hAnsi="Times New Roman" w:cs="Times New Roman"/>
          <w:sz w:val="28"/>
          <w:szCs w:val="28"/>
          <w:lang w:eastAsia="ru-RU"/>
        </w:rPr>
      </w:pPr>
      <w:r w:rsidRPr="009268FD">
        <w:rPr>
          <w:rFonts w:ascii="Times New Roman" w:eastAsia="Times New Roman" w:hAnsi="Times New Roman" w:cs="Times New Roman"/>
          <w:sz w:val="28"/>
          <w:szCs w:val="28"/>
          <w:lang w:eastAsia="ru-RU"/>
        </w:rPr>
        <w:t xml:space="preserve">Нацпроект «Образование» [Электронный ресурс] // </w:t>
      </w:r>
      <w:hyperlink r:id="rId110" w:history="1">
        <w:r w:rsidRPr="009268FD">
          <w:rPr>
            <w:rFonts w:ascii="Times New Roman" w:eastAsia="Times New Roman" w:hAnsi="Times New Roman" w:cs="Times New Roman"/>
            <w:color w:val="0000FF"/>
            <w:sz w:val="28"/>
            <w:szCs w:val="28"/>
            <w:u w:val="single"/>
            <w:lang w:eastAsia="ru-RU"/>
          </w:rPr>
          <w:t>http://mon</w:t>
        </w:r>
      </w:hyperlink>
      <w:r w:rsidRPr="009268FD">
        <w:rPr>
          <w:rFonts w:ascii="Times New Roman" w:eastAsia="Times New Roman" w:hAnsi="Times New Roman" w:cs="Times New Roman"/>
          <w:sz w:val="28"/>
          <w:szCs w:val="28"/>
          <w:lang w:eastAsia="ru-RU"/>
        </w:rPr>
        <w:t xml:space="preserve">.gov.ru /proekt/ideology. </w:t>
      </w:r>
    </w:p>
    <w:p w:rsidR="009268FD" w:rsidRPr="009268FD" w:rsidRDefault="009268FD" w:rsidP="009268FD">
      <w:pPr>
        <w:spacing w:after="0" w:line="240" w:lineRule="auto"/>
        <w:jc w:val="both"/>
        <w:rPr>
          <w:rFonts w:ascii="Times New Roman" w:eastAsia="Times New Roman" w:hAnsi="Times New Roman" w:cs="Times New Roman"/>
          <w:sz w:val="28"/>
          <w:szCs w:val="28"/>
          <w:lang w:eastAsia="ru-RU"/>
        </w:rPr>
      </w:pPr>
    </w:p>
    <w:p w:rsidR="009268FD" w:rsidRPr="009268FD" w:rsidRDefault="009268FD" w:rsidP="009268FD">
      <w:pPr>
        <w:spacing w:after="0" w:line="240" w:lineRule="auto"/>
        <w:jc w:val="center"/>
        <w:rPr>
          <w:rFonts w:ascii="Times New Roman" w:eastAsia="Times New Roman" w:hAnsi="Times New Roman" w:cs="Times New Roman"/>
          <w:b/>
          <w:sz w:val="28"/>
          <w:szCs w:val="28"/>
          <w:lang w:eastAsia="ru-RU"/>
        </w:rPr>
      </w:pPr>
    </w:p>
    <w:p w:rsidR="003453A1" w:rsidRDefault="003453A1" w:rsidP="007A636A">
      <w:pPr>
        <w:jc w:val="center"/>
        <w:rPr>
          <w:rFonts w:ascii="Times New Roman" w:hAnsi="Times New Roman" w:cs="Times New Roman"/>
          <w:b/>
          <w:sz w:val="28"/>
        </w:rPr>
      </w:pPr>
    </w:p>
    <w:p w:rsidR="003453A1" w:rsidRDefault="003453A1" w:rsidP="007A636A">
      <w:pPr>
        <w:jc w:val="center"/>
        <w:rPr>
          <w:rFonts w:ascii="Times New Roman" w:hAnsi="Times New Roman" w:cs="Times New Roman"/>
          <w:b/>
          <w:sz w:val="28"/>
        </w:rPr>
      </w:pPr>
    </w:p>
    <w:p w:rsidR="003453A1" w:rsidRDefault="003453A1" w:rsidP="007A636A">
      <w:pPr>
        <w:jc w:val="center"/>
        <w:rPr>
          <w:rFonts w:ascii="Times New Roman" w:hAnsi="Times New Roman" w:cs="Times New Roman"/>
          <w:b/>
          <w:sz w:val="28"/>
        </w:rPr>
      </w:pPr>
    </w:p>
    <w:p w:rsidR="003453A1" w:rsidRDefault="003453A1" w:rsidP="007A636A">
      <w:pPr>
        <w:jc w:val="center"/>
        <w:rPr>
          <w:rFonts w:ascii="Times New Roman" w:hAnsi="Times New Roman" w:cs="Times New Roman"/>
          <w:b/>
          <w:sz w:val="28"/>
        </w:rPr>
      </w:pPr>
    </w:p>
    <w:p w:rsidR="003453A1" w:rsidRDefault="003453A1" w:rsidP="007A636A">
      <w:pPr>
        <w:jc w:val="center"/>
        <w:rPr>
          <w:rFonts w:ascii="Times New Roman" w:hAnsi="Times New Roman" w:cs="Times New Roman"/>
          <w:b/>
          <w:sz w:val="28"/>
        </w:rPr>
      </w:pPr>
    </w:p>
    <w:p w:rsidR="003453A1" w:rsidRDefault="003453A1" w:rsidP="007A636A">
      <w:pPr>
        <w:jc w:val="center"/>
        <w:rPr>
          <w:rFonts w:ascii="Times New Roman" w:hAnsi="Times New Roman" w:cs="Times New Roman"/>
          <w:b/>
          <w:sz w:val="28"/>
        </w:rPr>
      </w:pPr>
    </w:p>
    <w:p w:rsidR="003453A1" w:rsidRDefault="003453A1" w:rsidP="007A636A">
      <w:pPr>
        <w:jc w:val="center"/>
        <w:rPr>
          <w:rFonts w:ascii="Times New Roman" w:hAnsi="Times New Roman" w:cs="Times New Roman"/>
          <w:b/>
          <w:sz w:val="28"/>
        </w:rPr>
      </w:pPr>
    </w:p>
    <w:p w:rsidR="003453A1" w:rsidRDefault="003453A1" w:rsidP="007A636A">
      <w:pPr>
        <w:jc w:val="center"/>
        <w:rPr>
          <w:rFonts w:ascii="Times New Roman" w:hAnsi="Times New Roman" w:cs="Times New Roman"/>
          <w:b/>
          <w:sz w:val="28"/>
        </w:rPr>
      </w:pPr>
    </w:p>
    <w:p w:rsidR="003453A1" w:rsidRDefault="003453A1" w:rsidP="007A636A">
      <w:pPr>
        <w:jc w:val="center"/>
        <w:rPr>
          <w:rFonts w:ascii="Times New Roman" w:hAnsi="Times New Roman" w:cs="Times New Roman"/>
          <w:b/>
          <w:sz w:val="28"/>
        </w:rPr>
      </w:pPr>
    </w:p>
    <w:p w:rsidR="003453A1" w:rsidRDefault="003453A1" w:rsidP="007A636A">
      <w:pPr>
        <w:jc w:val="center"/>
        <w:rPr>
          <w:rFonts w:ascii="Times New Roman" w:hAnsi="Times New Roman" w:cs="Times New Roman"/>
          <w:b/>
          <w:sz w:val="28"/>
        </w:rPr>
      </w:pPr>
    </w:p>
    <w:p w:rsidR="003453A1" w:rsidRDefault="003453A1" w:rsidP="007A636A">
      <w:pPr>
        <w:jc w:val="center"/>
        <w:rPr>
          <w:rFonts w:ascii="Times New Roman" w:hAnsi="Times New Roman" w:cs="Times New Roman"/>
          <w:b/>
          <w:sz w:val="28"/>
        </w:rPr>
      </w:pPr>
    </w:p>
    <w:p w:rsidR="003453A1" w:rsidRDefault="003453A1" w:rsidP="007A636A">
      <w:pPr>
        <w:jc w:val="center"/>
        <w:rPr>
          <w:rFonts w:ascii="Times New Roman" w:hAnsi="Times New Roman" w:cs="Times New Roman"/>
          <w:b/>
          <w:sz w:val="28"/>
        </w:rPr>
      </w:pPr>
    </w:p>
    <w:p w:rsidR="003453A1" w:rsidRDefault="003453A1" w:rsidP="007A636A">
      <w:pPr>
        <w:jc w:val="center"/>
        <w:rPr>
          <w:rFonts w:ascii="Times New Roman" w:hAnsi="Times New Roman" w:cs="Times New Roman"/>
          <w:b/>
          <w:sz w:val="28"/>
        </w:rPr>
      </w:pPr>
    </w:p>
    <w:p w:rsidR="003453A1" w:rsidRDefault="003453A1" w:rsidP="007A636A">
      <w:pPr>
        <w:jc w:val="center"/>
        <w:rPr>
          <w:rFonts w:ascii="Times New Roman" w:hAnsi="Times New Roman" w:cs="Times New Roman"/>
          <w:b/>
          <w:sz w:val="28"/>
        </w:rPr>
      </w:pPr>
    </w:p>
    <w:p w:rsidR="003453A1" w:rsidRDefault="003453A1" w:rsidP="007A636A">
      <w:pPr>
        <w:jc w:val="center"/>
        <w:rPr>
          <w:rFonts w:ascii="Times New Roman" w:hAnsi="Times New Roman" w:cs="Times New Roman"/>
          <w:b/>
          <w:sz w:val="28"/>
        </w:rPr>
      </w:pPr>
    </w:p>
    <w:p w:rsidR="00120FE6" w:rsidRDefault="00120FE6" w:rsidP="007A636A">
      <w:pPr>
        <w:jc w:val="center"/>
        <w:rPr>
          <w:rFonts w:ascii="Times New Roman" w:hAnsi="Times New Roman" w:cs="Times New Roman"/>
          <w:b/>
          <w:sz w:val="28"/>
        </w:rPr>
      </w:pPr>
    </w:p>
    <w:p w:rsidR="00120FE6" w:rsidRDefault="00120FE6" w:rsidP="007A636A">
      <w:pPr>
        <w:jc w:val="center"/>
        <w:rPr>
          <w:rFonts w:ascii="Times New Roman" w:hAnsi="Times New Roman" w:cs="Times New Roman"/>
          <w:b/>
          <w:sz w:val="28"/>
        </w:rPr>
      </w:pPr>
    </w:p>
    <w:p w:rsidR="00120FE6" w:rsidRDefault="00120FE6" w:rsidP="007A636A">
      <w:pPr>
        <w:jc w:val="center"/>
        <w:rPr>
          <w:rFonts w:ascii="Times New Roman" w:hAnsi="Times New Roman" w:cs="Times New Roman"/>
          <w:b/>
          <w:sz w:val="28"/>
        </w:rPr>
      </w:pPr>
    </w:p>
    <w:p w:rsidR="00120FE6" w:rsidRDefault="00120FE6" w:rsidP="007A636A">
      <w:pPr>
        <w:jc w:val="center"/>
        <w:rPr>
          <w:rFonts w:ascii="Times New Roman" w:hAnsi="Times New Roman" w:cs="Times New Roman"/>
          <w:b/>
          <w:sz w:val="28"/>
        </w:rPr>
      </w:pPr>
    </w:p>
    <w:p w:rsidR="00120FE6" w:rsidRDefault="00120FE6" w:rsidP="007A636A">
      <w:pPr>
        <w:jc w:val="center"/>
        <w:rPr>
          <w:rFonts w:ascii="Times New Roman" w:hAnsi="Times New Roman" w:cs="Times New Roman"/>
          <w:b/>
          <w:sz w:val="28"/>
        </w:rPr>
      </w:pPr>
    </w:p>
    <w:p w:rsidR="00120FE6" w:rsidRDefault="00120FE6" w:rsidP="007A636A">
      <w:pPr>
        <w:jc w:val="center"/>
        <w:rPr>
          <w:rFonts w:ascii="Times New Roman" w:hAnsi="Times New Roman" w:cs="Times New Roman"/>
          <w:b/>
          <w:sz w:val="28"/>
        </w:rPr>
      </w:pPr>
    </w:p>
    <w:p w:rsidR="00120FE6" w:rsidRDefault="00120FE6" w:rsidP="007A636A">
      <w:pPr>
        <w:jc w:val="center"/>
        <w:rPr>
          <w:rFonts w:ascii="Times New Roman" w:hAnsi="Times New Roman" w:cs="Times New Roman"/>
          <w:b/>
          <w:sz w:val="28"/>
        </w:rPr>
      </w:pPr>
      <w:r w:rsidRPr="00120FE6">
        <w:rPr>
          <w:rFonts w:ascii="Times New Roman" w:hAnsi="Times New Roman" w:cs="Times New Roman"/>
          <w:b/>
          <w:noProof/>
          <w:sz w:val="28"/>
          <w:lang w:eastAsia="ru-RU"/>
        </w:rPr>
        <w:lastRenderedPageBreak/>
        <w:drawing>
          <wp:anchor distT="0" distB="0" distL="114300" distR="114300" simplePos="0" relativeHeight="251682816" behindDoc="0" locked="0" layoutInCell="1" allowOverlap="1">
            <wp:simplePos x="0" y="0"/>
            <wp:positionH relativeFrom="margin">
              <wp:posOffset>-142875</wp:posOffset>
            </wp:positionH>
            <wp:positionV relativeFrom="margin">
              <wp:posOffset>-128905</wp:posOffset>
            </wp:positionV>
            <wp:extent cx="6438900" cy="9098915"/>
            <wp:effectExtent l="0" t="0" r="0" b="6985"/>
            <wp:wrapSquare wrapText="bothSides"/>
            <wp:docPr id="26" name="Рисунок 26" descr="C:\Users\khokhlova.on\Desktop\для лучининой ПК\обложки\интеракт дос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hokhlova.on\Desktop\для лучининой ПК\обложки\интеракт доска.jp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6438900" cy="90989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20FE6" w:rsidRPr="00120FE6" w:rsidRDefault="00120FE6" w:rsidP="00120FE6">
      <w:pPr>
        <w:spacing w:after="0" w:line="360" w:lineRule="auto"/>
        <w:jc w:val="center"/>
        <w:rPr>
          <w:rFonts w:ascii="Times New Roman" w:eastAsia="MS Mincho" w:hAnsi="Times New Roman" w:cs="Times New Roman"/>
          <w:b/>
          <w:sz w:val="28"/>
          <w:szCs w:val="28"/>
          <w:lang w:eastAsia="ja-JP"/>
        </w:rPr>
      </w:pPr>
      <w:r w:rsidRPr="00120FE6">
        <w:rPr>
          <w:rFonts w:ascii="Times New Roman" w:eastAsia="MS Mincho" w:hAnsi="Times New Roman" w:cs="Times New Roman"/>
          <w:b/>
          <w:sz w:val="28"/>
          <w:szCs w:val="28"/>
          <w:lang w:eastAsia="ja-JP"/>
        </w:rPr>
        <w:lastRenderedPageBreak/>
        <w:t>1. ОБЛАСТЬ ПРИМЕНЕНИЯ</w:t>
      </w:r>
    </w:p>
    <w:p w:rsidR="00120FE6" w:rsidRPr="00120FE6" w:rsidRDefault="00120FE6" w:rsidP="00120FE6">
      <w:pPr>
        <w:spacing w:after="0" w:line="360" w:lineRule="auto"/>
        <w:jc w:val="both"/>
        <w:rPr>
          <w:rFonts w:ascii="Times New Roman" w:eastAsia="MS Mincho" w:hAnsi="Times New Roman" w:cs="Times New Roman"/>
          <w:sz w:val="28"/>
          <w:szCs w:val="28"/>
          <w:lang w:eastAsia="ja-JP"/>
        </w:rPr>
      </w:pPr>
      <w:r w:rsidRPr="00120FE6">
        <w:rPr>
          <w:rFonts w:ascii="Times New Roman" w:eastAsia="MS Mincho" w:hAnsi="Times New Roman" w:cs="Times New Roman"/>
          <w:b/>
          <w:sz w:val="28"/>
          <w:szCs w:val="28"/>
          <w:lang w:eastAsia="ja-JP"/>
        </w:rPr>
        <w:tab/>
        <w:t xml:space="preserve">1.1. </w:t>
      </w:r>
      <w:r w:rsidRPr="00120FE6">
        <w:rPr>
          <w:rFonts w:ascii="Times New Roman" w:eastAsia="MS Mincho" w:hAnsi="Times New Roman" w:cs="Times New Roman"/>
          <w:sz w:val="28"/>
          <w:szCs w:val="28"/>
          <w:lang w:eastAsia="ja-JP"/>
        </w:rPr>
        <w:t>Категория слушателей, на обучение которых рассчитана программа повышения квалификации: преподаватели вузов.</w:t>
      </w:r>
    </w:p>
    <w:p w:rsidR="00120FE6" w:rsidRPr="00120FE6" w:rsidRDefault="00120FE6" w:rsidP="00120FE6">
      <w:pPr>
        <w:spacing w:after="0" w:line="360" w:lineRule="auto"/>
        <w:jc w:val="both"/>
        <w:rPr>
          <w:rFonts w:ascii="Times New Roman" w:eastAsia="MS Mincho" w:hAnsi="Times New Roman" w:cs="Times New Roman"/>
          <w:sz w:val="28"/>
          <w:szCs w:val="28"/>
          <w:lang w:eastAsia="ja-JP"/>
        </w:rPr>
      </w:pPr>
      <w:r w:rsidRPr="00120FE6">
        <w:rPr>
          <w:rFonts w:ascii="Times New Roman" w:eastAsia="MS Mincho" w:hAnsi="Times New Roman" w:cs="Times New Roman"/>
          <w:sz w:val="28"/>
          <w:szCs w:val="28"/>
          <w:lang w:eastAsia="ja-JP"/>
        </w:rPr>
        <w:tab/>
      </w:r>
      <w:r w:rsidRPr="00120FE6">
        <w:rPr>
          <w:rFonts w:ascii="Times New Roman" w:eastAsia="MS Mincho" w:hAnsi="Times New Roman" w:cs="Times New Roman"/>
          <w:b/>
          <w:sz w:val="28"/>
          <w:szCs w:val="28"/>
          <w:lang w:eastAsia="ja-JP"/>
        </w:rPr>
        <w:t xml:space="preserve">1.2. </w:t>
      </w:r>
      <w:r w:rsidRPr="00120FE6">
        <w:rPr>
          <w:rFonts w:ascii="Times New Roman" w:eastAsia="MS Mincho" w:hAnsi="Times New Roman" w:cs="Times New Roman"/>
          <w:sz w:val="28"/>
          <w:szCs w:val="28"/>
          <w:lang w:eastAsia="ja-JP"/>
        </w:rPr>
        <w:t>Сфера применения слушателями полученных профессиональных компетенций, умений, знаний: научная, учебная и методическая работа в вузе.</w:t>
      </w:r>
    </w:p>
    <w:p w:rsidR="00120FE6" w:rsidRPr="00120FE6" w:rsidRDefault="00120FE6" w:rsidP="00120FE6">
      <w:pPr>
        <w:spacing w:after="0" w:line="360" w:lineRule="auto"/>
        <w:jc w:val="both"/>
        <w:rPr>
          <w:rFonts w:ascii="Times New Roman" w:eastAsia="MS Mincho" w:hAnsi="Times New Roman" w:cs="Times New Roman"/>
          <w:sz w:val="28"/>
          <w:szCs w:val="28"/>
          <w:lang w:eastAsia="ja-JP"/>
        </w:rPr>
      </w:pPr>
    </w:p>
    <w:p w:rsidR="00120FE6" w:rsidRPr="00120FE6" w:rsidRDefault="00120FE6" w:rsidP="00120FE6">
      <w:pPr>
        <w:spacing w:after="0" w:line="360" w:lineRule="auto"/>
        <w:jc w:val="center"/>
        <w:rPr>
          <w:rFonts w:ascii="Times New Roman" w:eastAsia="MS Mincho" w:hAnsi="Times New Roman" w:cs="Times New Roman"/>
          <w:b/>
          <w:sz w:val="28"/>
          <w:szCs w:val="28"/>
          <w:lang w:eastAsia="ja-JP"/>
        </w:rPr>
      </w:pPr>
      <w:r w:rsidRPr="00120FE6">
        <w:rPr>
          <w:rFonts w:ascii="Times New Roman" w:eastAsia="MS Mincho" w:hAnsi="Times New Roman" w:cs="Times New Roman"/>
          <w:b/>
          <w:sz w:val="28"/>
          <w:szCs w:val="28"/>
          <w:lang w:eastAsia="ja-JP"/>
        </w:rPr>
        <w:t>2. ХАРАКТЕРИСТИКА ПОДГОТОВКИ ПО ПРОГРАММЕ</w:t>
      </w:r>
    </w:p>
    <w:p w:rsidR="00120FE6" w:rsidRPr="00120FE6" w:rsidRDefault="00120FE6" w:rsidP="00120FE6">
      <w:pPr>
        <w:spacing w:after="0" w:line="360" w:lineRule="auto"/>
        <w:jc w:val="both"/>
        <w:rPr>
          <w:rFonts w:ascii="Times New Roman" w:eastAsia="MS Mincho" w:hAnsi="Times New Roman" w:cs="Times New Roman"/>
          <w:sz w:val="28"/>
          <w:szCs w:val="28"/>
          <w:lang w:eastAsia="ja-JP"/>
        </w:rPr>
      </w:pPr>
      <w:r w:rsidRPr="00120FE6">
        <w:rPr>
          <w:rFonts w:ascii="Times New Roman" w:eastAsia="MS Mincho" w:hAnsi="Times New Roman" w:cs="Times New Roman"/>
          <w:b/>
          <w:sz w:val="28"/>
          <w:szCs w:val="28"/>
          <w:lang w:eastAsia="ja-JP"/>
        </w:rPr>
        <w:tab/>
        <w:t xml:space="preserve">2.1. </w:t>
      </w:r>
      <w:r w:rsidRPr="00120FE6">
        <w:rPr>
          <w:rFonts w:ascii="Times New Roman" w:eastAsia="MS Mincho" w:hAnsi="Times New Roman" w:cs="Times New Roman"/>
          <w:sz w:val="28"/>
          <w:szCs w:val="28"/>
          <w:lang w:eastAsia="ja-JP"/>
        </w:rPr>
        <w:t>Нормативный срок освоения программы – 36 часов.</w:t>
      </w:r>
    </w:p>
    <w:p w:rsidR="00120FE6" w:rsidRPr="00120FE6" w:rsidRDefault="00120FE6" w:rsidP="00120FE6">
      <w:pPr>
        <w:spacing w:after="0" w:line="360" w:lineRule="auto"/>
        <w:jc w:val="both"/>
        <w:rPr>
          <w:rFonts w:ascii="Times New Roman" w:eastAsia="MS Mincho" w:hAnsi="Times New Roman" w:cs="Times New Roman"/>
          <w:sz w:val="28"/>
          <w:szCs w:val="28"/>
          <w:lang w:eastAsia="ja-JP"/>
        </w:rPr>
      </w:pPr>
      <w:r w:rsidRPr="00120FE6">
        <w:rPr>
          <w:rFonts w:ascii="Times New Roman" w:eastAsia="MS Mincho" w:hAnsi="Times New Roman" w:cs="Times New Roman"/>
          <w:b/>
          <w:sz w:val="28"/>
          <w:szCs w:val="28"/>
          <w:lang w:eastAsia="ja-JP"/>
        </w:rPr>
        <w:tab/>
        <w:t xml:space="preserve">2.2. </w:t>
      </w:r>
      <w:r w:rsidRPr="00120FE6">
        <w:rPr>
          <w:rFonts w:ascii="Times New Roman" w:eastAsia="MS Mincho" w:hAnsi="Times New Roman" w:cs="Times New Roman"/>
          <w:sz w:val="28"/>
          <w:szCs w:val="28"/>
          <w:lang w:eastAsia="ja-JP"/>
        </w:rPr>
        <w:t>Режим обучения – 4 часа в неделю.</w:t>
      </w:r>
    </w:p>
    <w:p w:rsidR="00120FE6" w:rsidRPr="00120FE6" w:rsidRDefault="00120FE6" w:rsidP="00120FE6">
      <w:pPr>
        <w:spacing w:after="0" w:line="360" w:lineRule="auto"/>
        <w:jc w:val="both"/>
        <w:rPr>
          <w:rFonts w:ascii="Times New Roman" w:eastAsia="MS Mincho" w:hAnsi="Times New Roman" w:cs="Times New Roman"/>
          <w:sz w:val="28"/>
          <w:szCs w:val="28"/>
          <w:lang w:eastAsia="ja-JP"/>
        </w:rPr>
      </w:pPr>
      <w:r w:rsidRPr="00120FE6">
        <w:rPr>
          <w:rFonts w:ascii="Times New Roman" w:eastAsia="MS Mincho" w:hAnsi="Times New Roman" w:cs="Times New Roman"/>
          <w:b/>
          <w:sz w:val="28"/>
          <w:szCs w:val="28"/>
          <w:lang w:eastAsia="ja-JP"/>
        </w:rPr>
        <w:tab/>
        <w:t xml:space="preserve">2.3. </w:t>
      </w:r>
      <w:r w:rsidRPr="00120FE6">
        <w:rPr>
          <w:rFonts w:ascii="Times New Roman" w:eastAsia="MS Mincho" w:hAnsi="Times New Roman" w:cs="Times New Roman"/>
          <w:sz w:val="28"/>
          <w:szCs w:val="28"/>
          <w:lang w:eastAsia="ja-JP"/>
        </w:rPr>
        <w:t>Форма обучения: с частичным отрывом от работы.</w:t>
      </w:r>
    </w:p>
    <w:p w:rsidR="00120FE6" w:rsidRPr="00120FE6" w:rsidRDefault="00120FE6" w:rsidP="00120FE6">
      <w:pPr>
        <w:spacing w:after="0" w:line="360" w:lineRule="auto"/>
        <w:jc w:val="center"/>
        <w:rPr>
          <w:rFonts w:ascii="Times New Roman" w:eastAsia="MS Mincho" w:hAnsi="Times New Roman" w:cs="Times New Roman"/>
          <w:sz w:val="28"/>
          <w:szCs w:val="28"/>
          <w:lang w:eastAsia="ja-JP"/>
        </w:rPr>
      </w:pPr>
    </w:p>
    <w:p w:rsidR="00120FE6" w:rsidRPr="00120FE6" w:rsidRDefault="00120FE6" w:rsidP="00120FE6">
      <w:pPr>
        <w:spacing w:after="0" w:line="360" w:lineRule="auto"/>
        <w:jc w:val="center"/>
        <w:rPr>
          <w:rFonts w:ascii="Times New Roman" w:eastAsia="MS Mincho" w:hAnsi="Times New Roman" w:cs="Times New Roman"/>
          <w:b/>
          <w:sz w:val="28"/>
          <w:szCs w:val="28"/>
          <w:lang w:eastAsia="ja-JP"/>
        </w:rPr>
      </w:pPr>
      <w:r w:rsidRPr="00120FE6">
        <w:rPr>
          <w:rFonts w:ascii="Times New Roman" w:eastAsia="MS Mincho" w:hAnsi="Times New Roman" w:cs="Times New Roman"/>
          <w:b/>
          <w:sz w:val="28"/>
          <w:szCs w:val="28"/>
          <w:lang w:eastAsia="ja-JP"/>
        </w:rPr>
        <w:t>3. РЕЗУЛЬТАТЫ ОСВОЕНИЯ ПРОГРАММЫ</w:t>
      </w:r>
    </w:p>
    <w:p w:rsidR="00120FE6" w:rsidRPr="00120FE6" w:rsidRDefault="00120FE6" w:rsidP="00120FE6">
      <w:pPr>
        <w:spacing w:after="0" w:line="360" w:lineRule="auto"/>
        <w:jc w:val="both"/>
        <w:rPr>
          <w:rFonts w:ascii="Times New Roman" w:eastAsia="MS Mincho" w:hAnsi="Times New Roman" w:cs="Times New Roman"/>
          <w:sz w:val="28"/>
          <w:szCs w:val="28"/>
          <w:lang w:eastAsia="ja-JP"/>
        </w:rPr>
      </w:pPr>
      <w:r w:rsidRPr="00120FE6">
        <w:rPr>
          <w:rFonts w:ascii="Times New Roman" w:eastAsia="MS Mincho" w:hAnsi="Times New Roman" w:cs="Times New Roman"/>
          <w:sz w:val="28"/>
          <w:szCs w:val="28"/>
          <w:lang w:eastAsia="ja-JP"/>
        </w:rPr>
        <w:tab/>
        <w:t>Слушатель, освоивший программу, должен:</w:t>
      </w:r>
    </w:p>
    <w:p w:rsidR="00120FE6" w:rsidRPr="00120FE6" w:rsidRDefault="00120FE6" w:rsidP="00120FE6">
      <w:pPr>
        <w:spacing w:after="0" w:line="360" w:lineRule="auto"/>
        <w:jc w:val="both"/>
        <w:rPr>
          <w:rFonts w:ascii="Times New Roman" w:eastAsia="MS Mincho" w:hAnsi="Times New Roman" w:cs="Times New Roman"/>
          <w:sz w:val="28"/>
          <w:szCs w:val="28"/>
          <w:lang w:eastAsia="ja-JP"/>
        </w:rPr>
      </w:pPr>
      <w:r w:rsidRPr="00120FE6">
        <w:rPr>
          <w:rFonts w:ascii="Times New Roman" w:eastAsia="MS Mincho" w:hAnsi="Times New Roman" w:cs="Times New Roman"/>
          <w:sz w:val="28"/>
          <w:szCs w:val="28"/>
          <w:lang w:eastAsia="ja-JP"/>
        </w:rPr>
        <w:tab/>
      </w:r>
      <w:r w:rsidRPr="00120FE6">
        <w:rPr>
          <w:rFonts w:ascii="Times New Roman" w:eastAsia="MS Mincho" w:hAnsi="Times New Roman" w:cs="Times New Roman"/>
          <w:b/>
          <w:sz w:val="28"/>
          <w:szCs w:val="28"/>
          <w:lang w:eastAsia="ja-JP"/>
        </w:rPr>
        <w:t xml:space="preserve">3.1. </w:t>
      </w:r>
      <w:r w:rsidRPr="00120FE6">
        <w:rPr>
          <w:rFonts w:ascii="Times New Roman" w:eastAsia="MS Mincho" w:hAnsi="Times New Roman" w:cs="Times New Roman"/>
          <w:sz w:val="28"/>
          <w:szCs w:val="28"/>
          <w:lang w:eastAsia="ja-JP"/>
        </w:rPr>
        <w:t>обладать профессиональными компетенциями, включающими в себя способность:</w:t>
      </w:r>
    </w:p>
    <w:p w:rsidR="00120FE6" w:rsidRPr="00120FE6" w:rsidRDefault="00120FE6" w:rsidP="00120FE6">
      <w:pPr>
        <w:spacing w:after="0" w:line="360" w:lineRule="auto"/>
        <w:ind w:left="709" w:hanging="142"/>
        <w:jc w:val="both"/>
        <w:rPr>
          <w:rFonts w:ascii="Times New Roman" w:eastAsia="MS Mincho" w:hAnsi="Times New Roman" w:cs="Times New Roman"/>
          <w:sz w:val="28"/>
          <w:szCs w:val="28"/>
          <w:lang w:eastAsia="ja-JP"/>
        </w:rPr>
      </w:pPr>
      <w:r w:rsidRPr="00120FE6">
        <w:rPr>
          <w:rFonts w:ascii="Times New Roman" w:eastAsia="MS Mincho" w:hAnsi="Times New Roman" w:cs="Times New Roman"/>
          <w:sz w:val="28"/>
          <w:szCs w:val="28"/>
          <w:lang w:eastAsia="ja-JP"/>
        </w:rPr>
        <w:tab/>
        <w:t>ПК 1. осуществлять коммуникацию в профессиональной среде;</w:t>
      </w:r>
    </w:p>
    <w:p w:rsidR="00120FE6" w:rsidRPr="00120FE6" w:rsidRDefault="00120FE6" w:rsidP="00120FE6">
      <w:pPr>
        <w:spacing w:after="0" w:line="360" w:lineRule="auto"/>
        <w:ind w:left="709" w:hanging="142"/>
        <w:jc w:val="both"/>
        <w:rPr>
          <w:rFonts w:ascii="Times New Roman" w:eastAsia="MS Mincho" w:hAnsi="Times New Roman" w:cs="Times New Roman"/>
          <w:bCs/>
          <w:spacing w:val="-3"/>
          <w:sz w:val="24"/>
          <w:szCs w:val="24"/>
          <w:highlight w:val="yellow"/>
          <w:lang w:eastAsia="ru-RU"/>
        </w:rPr>
      </w:pPr>
      <w:r w:rsidRPr="00120FE6">
        <w:rPr>
          <w:rFonts w:ascii="Times New Roman" w:eastAsia="MS Mincho" w:hAnsi="Times New Roman" w:cs="Times New Roman"/>
          <w:sz w:val="28"/>
          <w:szCs w:val="28"/>
          <w:lang w:eastAsia="ru-RU"/>
        </w:rPr>
        <w:tab/>
        <w:t>ПК 2. готовность к самообразованию;</w:t>
      </w:r>
    </w:p>
    <w:p w:rsidR="00120FE6" w:rsidRPr="00120FE6" w:rsidRDefault="00120FE6" w:rsidP="00120FE6">
      <w:pPr>
        <w:tabs>
          <w:tab w:val="left" w:pos="284"/>
        </w:tabs>
        <w:spacing w:after="0" w:line="360" w:lineRule="auto"/>
        <w:ind w:left="709" w:hanging="426"/>
        <w:jc w:val="both"/>
        <w:rPr>
          <w:rFonts w:ascii="Times New Roman" w:eastAsia="MS Mincho" w:hAnsi="Times New Roman" w:cs="Times New Roman"/>
          <w:sz w:val="28"/>
          <w:szCs w:val="28"/>
          <w:lang w:eastAsia="ja-JP"/>
        </w:rPr>
      </w:pPr>
      <w:r w:rsidRPr="00120FE6">
        <w:rPr>
          <w:rFonts w:ascii="Times New Roman" w:eastAsia="MS Mincho" w:hAnsi="Times New Roman" w:cs="Times New Roman"/>
          <w:sz w:val="28"/>
          <w:szCs w:val="28"/>
          <w:lang w:eastAsia="ja-JP"/>
        </w:rPr>
        <w:tab/>
      </w:r>
      <w:r w:rsidRPr="00120FE6">
        <w:rPr>
          <w:rFonts w:ascii="Times New Roman" w:eastAsia="MS Mincho" w:hAnsi="Times New Roman" w:cs="Times New Roman"/>
          <w:sz w:val="28"/>
          <w:szCs w:val="28"/>
          <w:lang w:eastAsia="ja-JP"/>
        </w:rPr>
        <w:tab/>
      </w:r>
      <w:r w:rsidRPr="00120FE6">
        <w:rPr>
          <w:rFonts w:ascii="Times New Roman" w:eastAsia="MS Mincho" w:hAnsi="Times New Roman" w:cs="Times New Roman"/>
          <w:bCs/>
          <w:spacing w:val="-3"/>
          <w:sz w:val="28"/>
          <w:szCs w:val="28"/>
          <w:lang w:eastAsia="ja-JP"/>
        </w:rPr>
        <w:t xml:space="preserve">ПК 3. владение базовыми </w:t>
      </w:r>
      <w:proofErr w:type="gramStart"/>
      <w:r w:rsidRPr="00120FE6">
        <w:rPr>
          <w:rFonts w:ascii="Times New Roman" w:eastAsia="MS Mincho" w:hAnsi="Times New Roman" w:cs="Times New Roman"/>
          <w:bCs/>
          <w:spacing w:val="-3"/>
          <w:sz w:val="28"/>
          <w:szCs w:val="28"/>
          <w:lang w:eastAsia="ja-JP"/>
        </w:rPr>
        <w:t>навыками  владения</w:t>
      </w:r>
      <w:proofErr w:type="gramEnd"/>
      <w:r w:rsidRPr="00120FE6">
        <w:rPr>
          <w:rFonts w:ascii="Times New Roman" w:eastAsia="MS Mincho" w:hAnsi="Times New Roman" w:cs="Times New Roman"/>
          <w:bCs/>
          <w:spacing w:val="-3"/>
          <w:sz w:val="28"/>
          <w:szCs w:val="28"/>
          <w:lang w:eastAsia="ja-JP"/>
        </w:rPr>
        <w:t xml:space="preserve"> современными                 информационными технологиями с применением интерактивной доски </w:t>
      </w:r>
      <w:r w:rsidRPr="00120FE6">
        <w:rPr>
          <w:rFonts w:ascii="Times New Roman" w:eastAsia="MS Mincho" w:hAnsi="Times New Roman" w:cs="Times New Roman"/>
          <w:bCs/>
          <w:spacing w:val="-3"/>
          <w:sz w:val="28"/>
          <w:szCs w:val="28"/>
          <w:lang w:val="en-US" w:eastAsia="ja-JP"/>
        </w:rPr>
        <w:t>SMART</w:t>
      </w:r>
      <w:r w:rsidRPr="00120FE6">
        <w:rPr>
          <w:rFonts w:ascii="Times New Roman" w:eastAsia="MS Mincho" w:hAnsi="Times New Roman" w:cs="Times New Roman"/>
          <w:bCs/>
          <w:spacing w:val="-3"/>
          <w:sz w:val="28"/>
          <w:szCs w:val="28"/>
          <w:lang w:eastAsia="ja-JP"/>
        </w:rPr>
        <w:t xml:space="preserve"> </w:t>
      </w:r>
      <w:r w:rsidRPr="00120FE6">
        <w:rPr>
          <w:rFonts w:ascii="Times New Roman" w:eastAsia="MS Mincho" w:hAnsi="Times New Roman" w:cs="Times New Roman"/>
          <w:bCs/>
          <w:spacing w:val="-3"/>
          <w:sz w:val="28"/>
          <w:szCs w:val="28"/>
          <w:lang w:eastAsia="ru-RU"/>
        </w:rPr>
        <w:t>(на базе программы SMART Notebook v.10-11), г</w:t>
      </w:r>
      <w:r w:rsidRPr="00120FE6">
        <w:rPr>
          <w:rFonts w:ascii="Times New Roman" w:eastAsia="MS Mincho" w:hAnsi="Times New Roman" w:cs="Times New Roman"/>
          <w:bCs/>
          <w:spacing w:val="-3"/>
          <w:sz w:val="28"/>
          <w:szCs w:val="28"/>
          <w:lang w:eastAsia="ja-JP"/>
        </w:rPr>
        <w:t>отовность применять современные методики и технологии для обеспечения качества учебно-воспитательного процесса;</w:t>
      </w:r>
    </w:p>
    <w:p w:rsidR="00120FE6" w:rsidRPr="00120FE6" w:rsidRDefault="00120FE6" w:rsidP="00120FE6">
      <w:pPr>
        <w:spacing w:after="0" w:line="360" w:lineRule="auto"/>
        <w:ind w:left="709" w:right="-142" w:hanging="142"/>
        <w:jc w:val="both"/>
        <w:rPr>
          <w:rFonts w:ascii="Times New Roman" w:eastAsia="MS Mincho" w:hAnsi="Times New Roman" w:cs="Times New Roman"/>
          <w:sz w:val="28"/>
          <w:szCs w:val="28"/>
          <w:lang w:eastAsia="ja-JP"/>
        </w:rPr>
      </w:pPr>
      <w:r w:rsidRPr="00120FE6">
        <w:rPr>
          <w:rFonts w:ascii="Times New Roman" w:eastAsia="MS Mincho" w:hAnsi="Times New Roman" w:cs="Times New Roman"/>
          <w:sz w:val="28"/>
          <w:szCs w:val="28"/>
          <w:lang w:eastAsia="ja-JP"/>
        </w:rPr>
        <w:tab/>
        <w:t>ПК 4. осуществлять рефлексивную деятельность;</w:t>
      </w:r>
    </w:p>
    <w:p w:rsidR="00120FE6" w:rsidRPr="00120FE6" w:rsidRDefault="00120FE6" w:rsidP="00120FE6">
      <w:pPr>
        <w:spacing w:after="0" w:line="360" w:lineRule="auto"/>
        <w:ind w:left="709" w:hanging="142"/>
        <w:jc w:val="both"/>
        <w:rPr>
          <w:rFonts w:ascii="Times New Roman" w:eastAsia="MS Mincho" w:hAnsi="Times New Roman" w:cs="Times New Roman"/>
          <w:sz w:val="28"/>
          <w:szCs w:val="28"/>
          <w:lang w:eastAsia="ja-JP"/>
        </w:rPr>
      </w:pPr>
      <w:r w:rsidRPr="00120FE6">
        <w:rPr>
          <w:rFonts w:ascii="Times New Roman" w:eastAsia="MS Mincho" w:hAnsi="Times New Roman" w:cs="Times New Roman"/>
          <w:sz w:val="28"/>
          <w:szCs w:val="28"/>
          <w:lang w:eastAsia="ja-JP"/>
        </w:rPr>
        <w:tab/>
      </w:r>
      <w:r w:rsidRPr="00120FE6">
        <w:rPr>
          <w:rFonts w:ascii="Times New Roman" w:eastAsia="MS Mincho" w:hAnsi="Times New Roman" w:cs="Times New Roman"/>
          <w:b/>
          <w:sz w:val="28"/>
          <w:szCs w:val="28"/>
          <w:lang w:eastAsia="ja-JP"/>
        </w:rPr>
        <w:t xml:space="preserve">3.2. </w:t>
      </w:r>
      <w:r w:rsidRPr="00120FE6">
        <w:rPr>
          <w:rFonts w:ascii="Times New Roman" w:eastAsia="MS Mincho" w:hAnsi="Times New Roman" w:cs="Times New Roman"/>
          <w:sz w:val="28"/>
          <w:szCs w:val="28"/>
          <w:lang w:eastAsia="ja-JP"/>
        </w:rPr>
        <w:t xml:space="preserve">владеть: </w:t>
      </w:r>
    </w:p>
    <w:p w:rsidR="00120FE6" w:rsidRPr="00120FE6" w:rsidRDefault="00120FE6" w:rsidP="00C5731B">
      <w:pPr>
        <w:numPr>
          <w:ilvl w:val="0"/>
          <w:numId w:val="128"/>
        </w:numPr>
        <w:tabs>
          <w:tab w:val="num" w:pos="1080"/>
        </w:tabs>
        <w:spacing w:after="0" w:line="360" w:lineRule="auto"/>
        <w:ind w:left="1080" w:hanging="360"/>
        <w:jc w:val="both"/>
        <w:rPr>
          <w:rFonts w:ascii="Times New Roman" w:eastAsia="MS Mincho" w:hAnsi="Times New Roman" w:cs="Times New Roman"/>
          <w:sz w:val="28"/>
          <w:szCs w:val="28"/>
          <w:lang w:eastAsia="ja-JP"/>
        </w:rPr>
      </w:pPr>
      <w:r w:rsidRPr="00120FE6">
        <w:rPr>
          <w:rFonts w:ascii="Times New Roman" w:eastAsia="MS Mincho" w:hAnsi="Times New Roman" w:cs="Times New Roman"/>
          <w:sz w:val="28"/>
          <w:szCs w:val="28"/>
          <w:lang w:eastAsia="ja-JP"/>
        </w:rPr>
        <w:t xml:space="preserve">приемами работы с интерактивной доской </w:t>
      </w:r>
      <w:r w:rsidRPr="00120FE6">
        <w:rPr>
          <w:rFonts w:ascii="Times New Roman" w:eastAsia="MS Mincho" w:hAnsi="Times New Roman" w:cs="Times New Roman"/>
          <w:sz w:val="28"/>
          <w:szCs w:val="28"/>
          <w:lang w:val="en-US" w:eastAsia="ja-JP"/>
        </w:rPr>
        <w:t>SMART</w:t>
      </w:r>
      <w:r w:rsidRPr="00120FE6">
        <w:rPr>
          <w:rFonts w:ascii="Times New Roman" w:eastAsia="MS Mincho" w:hAnsi="Times New Roman" w:cs="Times New Roman"/>
          <w:sz w:val="28"/>
          <w:szCs w:val="28"/>
          <w:lang w:eastAsia="ja-JP"/>
        </w:rPr>
        <w:t>;</w:t>
      </w:r>
    </w:p>
    <w:p w:rsidR="00120FE6" w:rsidRPr="00120FE6" w:rsidRDefault="00120FE6" w:rsidP="00C5731B">
      <w:pPr>
        <w:numPr>
          <w:ilvl w:val="0"/>
          <w:numId w:val="128"/>
        </w:numPr>
        <w:tabs>
          <w:tab w:val="num" w:pos="1080"/>
        </w:tabs>
        <w:spacing w:after="0" w:line="360" w:lineRule="auto"/>
        <w:ind w:left="1080" w:hanging="360"/>
        <w:jc w:val="both"/>
        <w:rPr>
          <w:rFonts w:ascii="Times New Roman" w:eastAsia="MS Mincho" w:hAnsi="Times New Roman" w:cs="Times New Roman"/>
          <w:sz w:val="28"/>
          <w:szCs w:val="28"/>
          <w:lang w:eastAsia="ja-JP"/>
        </w:rPr>
      </w:pPr>
      <w:r w:rsidRPr="00120FE6">
        <w:rPr>
          <w:rFonts w:ascii="Times New Roman" w:eastAsia="MS Mincho" w:hAnsi="Times New Roman" w:cs="Times New Roman"/>
          <w:sz w:val="28"/>
          <w:szCs w:val="28"/>
          <w:lang w:eastAsia="ja-JP"/>
        </w:rPr>
        <w:t>активными образовательными технологиями;</w:t>
      </w:r>
    </w:p>
    <w:p w:rsidR="00120FE6" w:rsidRPr="00120FE6" w:rsidRDefault="00120FE6" w:rsidP="00C5731B">
      <w:pPr>
        <w:numPr>
          <w:ilvl w:val="0"/>
          <w:numId w:val="128"/>
        </w:numPr>
        <w:tabs>
          <w:tab w:val="num" w:pos="1080"/>
        </w:tabs>
        <w:spacing w:after="0" w:line="360" w:lineRule="auto"/>
        <w:ind w:left="1080" w:hanging="360"/>
        <w:jc w:val="both"/>
        <w:rPr>
          <w:rFonts w:ascii="Times New Roman" w:eastAsia="MS Mincho" w:hAnsi="Times New Roman" w:cs="Times New Roman"/>
          <w:sz w:val="28"/>
          <w:szCs w:val="28"/>
          <w:lang w:eastAsia="ja-JP"/>
        </w:rPr>
      </w:pPr>
      <w:r w:rsidRPr="00120FE6">
        <w:rPr>
          <w:rFonts w:ascii="Times New Roman" w:eastAsia="MS Mincho" w:hAnsi="Times New Roman" w:cs="Times New Roman"/>
          <w:sz w:val="28"/>
          <w:szCs w:val="28"/>
          <w:lang w:eastAsia="ja-JP"/>
        </w:rPr>
        <w:t>навыком поиска информации в системе Интернет;</w:t>
      </w:r>
    </w:p>
    <w:p w:rsidR="00120FE6" w:rsidRPr="00120FE6" w:rsidRDefault="00120FE6" w:rsidP="00120FE6">
      <w:pPr>
        <w:spacing w:after="0" w:line="360" w:lineRule="auto"/>
        <w:jc w:val="both"/>
        <w:rPr>
          <w:rFonts w:ascii="Times New Roman" w:eastAsia="MS Mincho" w:hAnsi="Times New Roman" w:cs="Times New Roman"/>
          <w:sz w:val="28"/>
          <w:szCs w:val="28"/>
          <w:lang w:eastAsia="ja-JP"/>
        </w:rPr>
      </w:pPr>
      <w:r w:rsidRPr="00120FE6">
        <w:rPr>
          <w:rFonts w:ascii="Times New Roman" w:eastAsia="MS Mincho" w:hAnsi="Times New Roman" w:cs="Times New Roman"/>
          <w:sz w:val="28"/>
          <w:szCs w:val="28"/>
          <w:lang w:eastAsia="ja-JP"/>
        </w:rPr>
        <w:tab/>
      </w:r>
      <w:r w:rsidRPr="00120FE6">
        <w:rPr>
          <w:rFonts w:ascii="Times New Roman" w:eastAsia="MS Mincho" w:hAnsi="Times New Roman" w:cs="Times New Roman"/>
          <w:b/>
          <w:sz w:val="28"/>
          <w:szCs w:val="28"/>
          <w:lang w:eastAsia="ja-JP"/>
        </w:rPr>
        <w:t>3.3.</w:t>
      </w:r>
      <w:r w:rsidRPr="00120FE6">
        <w:rPr>
          <w:rFonts w:ascii="Times New Roman" w:eastAsia="MS Mincho" w:hAnsi="Times New Roman" w:cs="Times New Roman"/>
          <w:sz w:val="28"/>
          <w:szCs w:val="28"/>
          <w:lang w:eastAsia="ja-JP"/>
        </w:rPr>
        <w:t xml:space="preserve"> уметь:</w:t>
      </w:r>
    </w:p>
    <w:p w:rsidR="00120FE6" w:rsidRPr="00120FE6" w:rsidRDefault="00120FE6" w:rsidP="00C5731B">
      <w:pPr>
        <w:numPr>
          <w:ilvl w:val="0"/>
          <w:numId w:val="128"/>
        </w:numPr>
        <w:tabs>
          <w:tab w:val="num" w:pos="1080"/>
        </w:tabs>
        <w:spacing w:after="0" w:line="360" w:lineRule="auto"/>
        <w:ind w:left="1080" w:hanging="360"/>
        <w:jc w:val="both"/>
        <w:rPr>
          <w:rFonts w:ascii="Times New Roman" w:eastAsia="MS Mincho" w:hAnsi="Times New Roman" w:cs="Times New Roman"/>
          <w:sz w:val="28"/>
          <w:szCs w:val="28"/>
          <w:lang w:eastAsia="ja-JP"/>
        </w:rPr>
      </w:pPr>
      <w:r w:rsidRPr="00120FE6">
        <w:rPr>
          <w:rFonts w:ascii="Times New Roman" w:eastAsia="MS Mincho" w:hAnsi="Times New Roman" w:cs="Times New Roman"/>
          <w:sz w:val="28"/>
          <w:szCs w:val="28"/>
          <w:lang w:eastAsia="ja-JP"/>
        </w:rPr>
        <w:lastRenderedPageBreak/>
        <w:t>пользоваться ресурсами и средствами общения локальной сети факультета, университета, службами и информационными и коммуникативными ресурсами Интернета;</w:t>
      </w:r>
    </w:p>
    <w:p w:rsidR="00120FE6" w:rsidRPr="00120FE6" w:rsidRDefault="00120FE6" w:rsidP="00C5731B">
      <w:pPr>
        <w:numPr>
          <w:ilvl w:val="0"/>
          <w:numId w:val="128"/>
        </w:numPr>
        <w:tabs>
          <w:tab w:val="num" w:pos="1080"/>
        </w:tabs>
        <w:spacing w:after="0" w:line="360" w:lineRule="auto"/>
        <w:ind w:left="1080" w:hanging="360"/>
        <w:jc w:val="both"/>
        <w:rPr>
          <w:rFonts w:ascii="Times New Roman" w:eastAsia="MS Mincho" w:hAnsi="Times New Roman" w:cs="Times New Roman"/>
          <w:sz w:val="28"/>
          <w:szCs w:val="28"/>
          <w:lang w:eastAsia="ja-JP"/>
        </w:rPr>
      </w:pPr>
      <w:r w:rsidRPr="00120FE6">
        <w:rPr>
          <w:rFonts w:ascii="Times New Roman" w:eastAsia="MS Mincho" w:hAnsi="Times New Roman" w:cs="Times New Roman"/>
          <w:sz w:val="28"/>
          <w:szCs w:val="28"/>
          <w:lang w:eastAsia="ja-JP"/>
        </w:rPr>
        <w:t xml:space="preserve">работать с интерактивной доской в интерактивном режиме с использованием инструментов </w:t>
      </w:r>
      <w:r w:rsidRPr="00120FE6">
        <w:rPr>
          <w:rFonts w:ascii="Times New Roman" w:eastAsia="MS Mincho" w:hAnsi="Times New Roman" w:cs="Times New Roman"/>
          <w:sz w:val="28"/>
          <w:szCs w:val="28"/>
          <w:lang w:val="en-US" w:eastAsia="ja-JP"/>
        </w:rPr>
        <w:t>SMART</w:t>
      </w:r>
      <w:r w:rsidRPr="00120FE6">
        <w:rPr>
          <w:rFonts w:ascii="Times New Roman" w:eastAsia="MS Mincho" w:hAnsi="Times New Roman" w:cs="Times New Roman"/>
          <w:sz w:val="28"/>
          <w:szCs w:val="28"/>
          <w:lang w:eastAsia="ja-JP"/>
        </w:rPr>
        <w:t>;</w:t>
      </w:r>
    </w:p>
    <w:p w:rsidR="00120FE6" w:rsidRPr="00120FE6" w:rsidRDefault="00120FE6" w:rsidP="00C5731B">
      <w:pPr>
        <w:numPr>
          <w:ilvl w:val="0"/>
          <w:numId w:val="128"/>
        </w:numPr>
        <w:tabs>
          <w:tab w:val="num" w:pos="1080"/>
          <w:tab w:val="num" w:pos="1134"/>
        </w:tabs>
        <w:spacing w:after="0" w:line="360" w:lineRule="auto"/>
        <w:ind w:left="1080" w:hanging="360"/>
        <w:contextualSpacing/>
        <w:jc w:val="both"/>
        <w:rPr>
          <w:rFonts w:ascii="Calibri" w:eastAsia="MS Mincho" w:hAnsi="Calibri" w:cs="Times New Roman"/>
          <w:sz w:val="28"/>
          <w:szCs w:val="28"/>
        </w:rPr>
      </w:pPr>
      <w:r w:rsidRPr="00120FE6">
        <w:rPr>
          <w:rFonts w:ascii="Times New Roman" w:eastAsia="MS Mincho" w:hAnsi="Times New Roman" w:cs="Times New Roman"/>
          <w:sz w:val="28"/>
          <w:szCs w:val="28"/>
        </w:rPr>
        <w:t xml:space="preserve">создавать   и редактировать </w:t>
      </w:r>
      <w:proofErr w:type="gramStart"/>
      <w:r w:rsidRPr="00120FE6">
        <w:rPr>
          <w:rFonts w:ascii="Times New Roman" w:eastAsia="MS Mincho" w:hAnsi="Times New Roman" w:cs="Times New Roman"/>
          <w:sz w:val="28"/>
          <w:szCs w:val="28"/>
        </w:rPr>
        <w:t>презентации  с</w:t>
      </w:r>
      <w:proofErr w:type="gramEnd"/>
      <w:r w:rsidRPr="00120FE6">
        <w:rPr>
          <w:rFonts w:ascii="Times New Roman" w:eastAsia="MS Mincho" w:hAnsi="Times New Roman" w:cs="Times New Roman"/>
          <w:sz w:val="28"/>
          <w:szCs w:val="28"/>
        </w:rPr>
        <w:t xml:space="preserve"> применением  интерактивных средств и инструментов программы SMART Notebook v.10-11;</w:t>
      </w:r>
    </w:p>
    <w:p w:rsidR="00120FE6" w:rsidRPr="00120FE6" w:rsidRDefault="00120FE6" w:rsidP="00C5731B">
      <w:pPr>
        <w:numPr>
          <w:ilvl w:val="0"/>
          <w:numId w:val="128"/>
        </w:numPr>
        <w:tabs>
          <w:tab w:val="num" w:pos="1080"/>
          <w:tab w:val="num" w:pos="1134"/>
        </w:tabs>
        <w:spacing w:after="0" w:line="360" w:lineRule="auto"/>
        <w:ind w:left="1077" w:hanging="360"/>
        <w:contextualSpacing/>
        <w:jc w:val="both"/>
        <w:rPr>
          <w:rFonts w:ascii="Times New Roman" w:eastAsia="MS Mincho" w:hAnsi="Times New Roman" w:cs="Times New Roman"/>
          <w:sz w:val="28"/>
          <w:szCs w:val="28"/>
        </w:rPr>
      </w:pPr>
      <w:r w:rsidRPr="00120FE6">
        <w:rPr>
          <w:rFonts w:ascii="Times New Roman" w:eastAsia="MS Mincho" w:hAnsi="Times New Roman" w:cs="Times New Roman"/>
          <w:sz w:val="28"/>
          <w:szCs w:val="28"/>
        </w:rPr>
        <w:t xml:space="preserve">применять ресурсы Галереи </w:t>
      </w:r>
      <w:r w:rsidRPr="00120FE6">
        <w:rPr>
          <w:rFonts w:ascii="Times New Roman" w:eastAsia="MS Mincho" w:hAnsi="Times New Roman" w:cs="Times New Roman"/>
          <w:sz w:val="28"/>
          <w:szCs w:val="28"/>
          <w:lang w:val="en-US"/>
        </w:rPr>
        <w:t>SMART</w:t>
      </w:r>
      <w:r w:rsidRPr="00120FE6">
        <w:rPr>
          <w:rFonts w:ascii="Times New Roman" w:eastAsia="MS Mincho" w:hAnsi="Times New Roman" w:cs="Times New Roman"/>
          <w:sz w:val="28"/>
          <w:szCs w:val="28"/>
        </w:rPr>
        <w:t>;</w:t>
      </w:r>
    </w:p>
    <w:p w:rsidR="00120FE6" w:rsidRPr="00120FE6" w:rsidRDefault="00120FE6" w:rsidP="00C5731B">
      <w:pPr>
        <w:numPr>
          <w:ilvl w:val="0"/>
          <w:numId w:val="128"/>
        </w:numPr>
        <w:tabs>
          <w:tab w:val="num" w:pos="1080"/>
        </w:tabs>
        <w:spacing w:after="0" w:line="360" w:lineRule="auto"/>
        <w:ind w:left="1077" w:hanging="360"/>
        <w:jc w:val="both"/>
        <w:rPr>
          <w:rFonts w:ascii="Times New Roman" w:eastAsia="MS Mincho" w:hAnsi="Times New Roman" w:cs="Times New Roman"/>
          <w:sz w:val="28"/>
          <w:szCs w:val="28"/>
          <w:lang w:eastAsia="ja-JP"/>
        </w:rPr>
      </w:pPr>
      <w:r w:rsidRPr="00120FE6">
        <w:rPr>
          <w:rFonts w:ascii="Times New Roman" w:eastAsia="MS Mincho" w:hAnsi="Times New Roman" w:cs="Times New Roman"/>
          <w:sz w:val="28"/>
          <w:szCs w:val="28"/>
          <w:lang w:eastAsia="ja-JP"/>
        </w:rPr>
        <w:t xml:space="preserve">работать с кодировщиком видеоматериалов </w:t>
      </w:r>
      <w:r w:rsidRPr="00120FE6">
        <w:rPr>
          <w:rFonts w:ascii="Times New Roman" w:eastAsia="MS Mincho" w:hAnsi="Times New Roman" w:cs="Times New Roman"/>
          <w:sz w:val="28"/>
          <w:szCs w:val="28"/>
          <w:lang w:val="en-US" w:eastAsia="ja-JP"/>
        </w:rPr>
        <w:t>Freemake</w:t>
      </w:r>
    </w:p>
    <w:p w:rsidR="00120FE6" w:rsidRPr="00120FE6" w:rsidRDefault="00120FE6" w:rsidP="00120FE6">
      <w:pPr>
        <w:spacing w:after="0" w:line="360" w:lineRule="auto"/>
        <w:ind w:left="1077"/>
        <w:jc w:val="both"/>
        <w:rPr>
          <w:rFonts w:ascii="Times New Roman" w:eastAsia="MS Mincho" w:hAnsi="Times New Roman" w:cs="Times New Roman"/>
          <w:sz w:val="28"/>
          <w:szCs w:val="28"/>
          <w:lang w:eastAsia="ja-JP"/>
        </w:rPr>
      </w:pPr>
      <w:r w:rsidRPr="00120FE6">
        <w:rPr>
          <w:rFonts w:ascii="Times New Roman" w:eastAsia="MS Mincho" w:hAnsi="Times New Roman" w:cs="Times New Roman"/>
          <w:sz w:val="28"/>
          <w:szCs w:val="28"/>
          <w:lang w:eastAsia="ja-JP"/>
        </w:rPr>
        <w:t xml:space="preserve"> </w:t>
      </w:r>
      <w:r w:rsidRPr="00120FE6">
        <w:rPr>
          <w:rFonts w:ascii="Times New Roman" w:eastAsia="MS Mincho" w:hAnsi="Times New Roman" w:cs="Times New Roman"/>
          <w:sz w:val="28"/>
          <w:szCs w:val="28"/>
          <w:lang w:val="en-US" w:eastAsia="ja-JP"/>
        </w:rPr>
        <w:t>Video</w:t>
      </w:r>
      <w:r w:rsidRPr="00120FE6">
        <w:rPr>
          <w:rFonts w:ascii="Times New Roman" w:eastAsia="MS Mincho" w:hAnsi="Times New Roman" w:cs="Times New Roman"/>
          <w:sz w:val="28"/>
          <w:szCs w:val="28"/>
          <w:lang w:eastAsia="ja-JP"/>
        </w:rPr>
        <w:t xml:space="preserve"> </w:t>
      </w:r>
      <w:r w:rsidRPr="00120FE6">
        <w:rPr>
          <w:rFonts w:ascii="Times New Roman" w:eastAsia="MS Mincho" w:hAnsi="Times New Roman" w:cs="Times New Roman"/>
          <w:sz w:val="28"/>
          <w:szCs w:val="28"/>
          <w:lang w:val="en-US" w:eastAsia="ja-JP"/>
        </w:rPr>
        <w:t>Converter</w:t>
      </w:r>
      <w:r w:rsidRPr="00120FE6">
        <w:rPr>
          <w:rFonts w:ascii="Times New Roman" w:eastAsia="MS Mincho" w:hAnsi="Times New Roman" w:cs="Times New Roman"/>
          <w:sz w:val="28"/>
          <w:szCs w:val="28"/>
          <w:lang w:eastAsia="ja-JP"/>
        </w:rPr>
        <w:t>;</w:t>
      </w:r>
    </w:p>
    <w:p w:rsidR="00120FE6" w:rsidRPr="00120FE6" w:rsidRDefault="00120FE6" w:rsidP="00120FE6">
      <w:pPr>
        <w:spacing w:after="0" w:line="360" w:lineRule="auto"/>
        <w:jc w:val="both"/>
        <w:rPr>
          <w:rFonts w:ascii="Times New Roman" w:eastAsia="MS Mincho" w:hAnsi="Times New Roman" w:cs="Times New Roman"/>
          <w:sz w:val="28"/>
          <w:szCs w:val="28"/>
          <w:lang w:eastAsia="ja-JP"/>
        </w:rPr>
      </w:pPr>
      <w:r w:rsidRPr="00120FE6">
        <w:rPr>
          <w:rFonts w:ascii="Times New Roman" w:eastAsia="MS Mincho" w:hAnsi="Times New Roman" w:cs="Times New Roman"/>
          <w:sz w:val="28"/>
          <w:szCs w:val="28"/>
          <w:lang w:eastAsia="ja-JP"/>
        </w:rPr>
        <w:tab/>
      </w:r>
      <w:r w:rsidRPr="00120FE6">
        <w:rPr>
          <w:rFonts w:ascii="Times New Roman" w:eastAsia="MS Mincho" w:hAnsi="Times New Roman" w:cs="Times New Roman"/>
          <w:b/>
          <w:sz w:val="28"/>
          <w:szCs w:val="28"/>
          <w:lang w:eastAsia="ja-JP"/>
        </w:rPr>
        <w:t>3.4.</w:t>
      </w:r>
      <w:r w:rsidRPr="00120FE6">
        <w:rPr>
          <w:rFonts w:ascii="Times New Roman" w:eastAsia="MS Mincho" w:hAnsi="Times New Roman" w:cs="Times New Roman"/>
          <w:sz w:val="28"/>
          <w:szCs w:val="28"/>
          <w:lang w:eastAsia="ja-JP"/>
        </w:rPr>
        <w:t xml:space="preserve"> знать:</w:t>
      </w:r>
    </w:p>
    <w:p w:rsidR="00120FE6" w:rsidRPr="00120FE6" w:rsidRDefault="00120FE6" w:rsidP="00C5731B">
      <w:pPr>
        <w:numPr>
          <w:ilvl w:val="0"/>
          <w:numId w:val="128"/>
        </w:numPr>
        <w:tabs>
          <w:tab w:val="num" w:pos="426"/>
        </w:tabs>
        <w:spacing w:after="0" w:line="360" w:lineRule="auto"/>
        <w:ind w:left="1134" w:hanging="425"/>
        <w:contextualSpacing/>
        <w:jc w:val="both"/>
        <w:rPr>
          <w:rFonts w:ascii="Times New Roman" w:eastAsia="MS Mincho" w:hAnsi="Times New Roman" w:cs="Times New Roman"/>
          <w:sz w:val="28"/>
          <w:szCs w:val="28"/>
        </w:rPr>
      </w:pPr>
      <w:r w:rsidRPr="00120FE6">
        <w:rPr>
          <w:rFonts w:ascii="Times New Roman" w:eastAsia="MS Mincho" w:hAnsi="Times New Roman" w:cs="Times New Roman"/>
          <w:sz w:val="28"/>
          <w:szCs w:val="28"/>
        </w:rPr>
        <w:t xml:space="preserve">основы   техники безопасности при использовании </w:t>
      </w:r>
      <w:proofErr w:type="gramStart"/>
      <w:r w:rsidRPr="00120FE6">
        <w:rPr>
          <w:rFonts w:ascii="Times New Roman" w:eastAsia="MS Mincho" w:hAnsi="Times New Roman" w:cs="Times New Roman"/>
          <w:sz w:val="28"/>
          <w:szCs w:val="28"/>
        </w:rPr>
        <w:t>интерактивной  доски</w:t>
      </w:r>
      <w:proofErr w:type="gramEnd"/>
      <w:r w:rsidRPr="00120FE6">
        <w:rPr>
          <w:rFonts w:ascii="Times New Roman" w:eastAsia="MS Mincho" w:hAnsi="Times New Roman" w:cs="Times New Roman"/>
          <w:sz w:val="28"/>
          <w:szCs w:val="28"/>
        </w:rPr>
        <w:t xml:space="preserve"> на занятии;</w:t>
      </w:r>
    </w:p>
    <w:p w:rsidR="00120FE6" w:rsidRPr="00120FE6" w:rsidRDefault="00120FE6" w:rsidP="00C5731B">
      <w:pPr>
        <w:numPr>
          <w:ilvl w:val="0"/>
          <w:numId w:val="128"/>
        </w:numPr>
        <w:tabs>
          <w:tab w:val="num" w:pos="1080"/>
        </w:tabs>
        <w:spacing w:after="0" w:line="360" w:lineRule="auto"/>
        <w:ind w:left="1080" w:hanging="360"/>
        <w:jc w:val="both"/>
        <w:rPr>
          <w:rFonts w:ascii="Times New Roman" w:eastAsia="MS Mincho" w:hAnsi="Times New Roman" w:cs="Times New Roman"/>
          <w:sz w:val="28"/>
          <w:szCs w:val="28"/>
          <w:lang w:eastAsia="ja-JP"/>
        </w:rPr>
      </w:pPr>
      <w:proofErr w:type="gramStart"/>
      <w:r w:rsidRPr="00120FE6">
        <w:rPr>
          <w:rFonts w:ascii="Times New Roman" w:eastAsia="MS Mincho" w:hAnsi="Times New Roman" w:cs="Times New Roman"/>
          <w:sz w:val="28"/>
          <w:szCs w:val="28"/>
          <w:lang w:eastAsia="ja-JP"/>
        </w:rPr>
        <w:t>основы  работы</w:t>
      </w:r>
      <w:proofErr w:type="gramEnd"/>
      <w:r w:rsidRPr="00120FE6">
        <w:rPr>
          <w:rFonts w:ascii="Times New Roman" w:eastAsia="MS Mincho" w:hAnsi="Times New Roman" w:cs="Times New Roman"/>
          <w:sz w:val="28"/>
          <w:szCs w:val="28"/>
          <w:lang w:eastAsia="ja-JP"/>
        </w:rPr>
        <w:t xml:space="preserve"> с интерактивной доской в различных режимах;</w:t>
      </w:r>
    </w:p>
    <w:p w:rsidR="00120FE6" w:rsidRPr="00120FE6" w:rsidRDefault="00120FE6" w:rsidP="00C5731B">
      <w:pPr>
        <w:numPr>
          <w:ilvl w:val="0"/>
          <w:numId w:val="128"/>
        </w:numPr>
        <w:tabs>
          <w:tab w:val="num" w:pos="709"/>
        </w:tabs>
        <w:spacing w:after="0" w:line="360" w:lineRule="auto"/>
        <w:ind w:left="1134" w:hanging="425"/>
        <w:jc w:val="both"/>
        <w:rPr>
          <w:rFonts w:ascii="Times New Roman" w:eastAsia="MS Mincho" w:hAnsi="Times New Roman" w:cs="Times New Roman"/>
          <w:sz w:val="28"/>
          <w:szCs w:val="28"/>
          <w:lang w:eastAsia="ja-JP"/>
        </w:rPr>
      </w:pPr>
      <w:r w:rsidRPr="00120FE6">
        <w:rPr>
          <w:rFonts w:ascii="Times New Roman" w:eastAsia="MS Mincho" w:hAnsi="Times New Roman" w:cs="Times New Roman"/>
          <w:sz w:val="28"/>
          <w:szCs w:val="28"/>
          <w:lang w:eastAsia="ja-JP"/>
        </w:rPr>
        <w:t>основную   структуру программы SMART Notebook v.10-11;</w:t>
      </w:r>
    </w:p>
    <w:p w:rsidR="00120FE6" w:rsidRPr="00120FE6" w:rsidRDefault="00120FE6" w:rsidP="00C5731B">
      <w:pPr>
        <w:numPr>
          <w:ilvl w:val="0"/>
          <w:numId w:val="128"/>
        </w:numPr>
        <w:tabs>
          <w:tab w:val="num" w:pos="1080"/>
        </w:tabs>
        <w:spacing w:after="0" w:line="360" w:lineRule="auto"/>
        <w:ind w:left="1080" w:hanging="360"/>
        <w:jc w:val="both"/>
        <w:rPr>
          <w:rFonts w:ascii="Times New Roman" w:eastAsia="MS Mincho" w:hAnsi="Times New Roman" w:cs="Times New Roman"/>
          <w:sz w:val="28"/>
          <w:szCs w:val="28"/>
          <w:lang w:eastAsia="ja-JP"/>
        </w:rPr>
      </w:pPr>
      <w:r w:rsidRPr="00120FE6">
        <w:rPr>
          <w:rFonts w:ascii="Times New Roman" w:eastAsia="MS Mincho" w:hAnsi="Times New Roman" w:cs="Times New Roman"/>
          <w:sz w:val="28"/>
          <w:szCs w:val="28"/>
          <w:lang w:eastAsia="ja-JP"/>
        </w:rPr>
        <w:t>общие алгоритмы создания презентаций;</w:t>
      </w:r>
    </w:p>
    <w:p w:rsidR="00120FE6" w:rsidRPr="00120FE6" w:rsidRDefault="00120FE6" w:rsidP="00C5731B">
      <w:pPr>
        <w:numPr>
          <w:ilvl w:val="0"/>
          <w:numId w:val="128"/>
        </w:numPr>
        <w:tabs>
          <w:tab w:val="num" w:pos="1134"/>
        </w:tabs>
        <w:spacing w:after="0" w:line="360" w:lineRule="auto"/>
        <w:ind w:left="1134" w:hanging="425"/>
        <w:jc w:val="both"/>
        <w:rPr>
          <w:rFonts w:ascii="Times New Roman" w:eastAsia="MS Mincho" w:hAnsi="Times New Roman" w:cs="Times New Roman"/>
          <w:sz w:val="28"/>
          <w:szCs w:val="28"/>
          <w:lang w:eastAsia="ja-JP"/>
        </w:rPr>
      </w:pPr>
      <w:r w:rsidRPr="00120FE6">
        <w:rPr>
          <w:rFonts w:ascii="Times New Roman" w:eastAsia="MS Mincho" w:hAnsi="Times New Roman" w:cs="Times New Roman"/>
          <w:sz w:val="28"/>
          <w:szCs w:val="28"/>
          <w:lang w:eastAsia="ja-JP"/>
        </w:rPr>
        <w:t xml:space="preserve">основное содержание руководства пользователя </w:t>
      </w:r>
      <w:r w:rsidRPr="00120FE6">
        <w:rPr>
          <w:rFonts w:ascii="Times New Roman" w:eastAsia="MS Mincho" w:hAnsi="Times New Roman" w:cs="Times New Roman"/>
          <w:sz w:val="28"/>
          <w:szCs w:val="28"/>
          <w:lang w:val="en-US" w:eastAsia="ja-JP"/>
        </w:rPr>
        <w:t>SMART</w:t>
      </w:r>
      <w:r w:rsidRPr="00120FE6">
        <w:rPr>
          <w:rFonts w:ascii="Times New Roman" w:eastAsia="MS Mincho" w:hAnsi="Times New Roman" w:cs="Times New Roman"/>
          <w:sz w:val="28"/>
          <w:szCs w:val="28"/>
          <w:lang w:eastAsia="ja-JP"/>
        </w:rPr>
        <w:t xml:space="preserve"> </w:t>
      </w:r>
      <w:r w:rsidRPr="00120FE6">
        <w:rPr>
          <w:rFonts w:ascii="Times New Roman" w:eastAsia="MS Mincho" w:hAnsi="Times New Roman" w:cs="Times New Roman"/>
          <w:sz w:val="28"/>
          <w:szCs w:val="28"/>
          <w:lang w:val="en-US" w:eastAsia="ja-JP"/>
        </w:rPr>
        <w:t>Notebook</w:t>
      </w:r>
      <w:r w:rsidRPr="00120FE6">
        <w:rPr>
          <w:rFonts w:ascii="Times New Roman" w:eastAsia="MS Mincho" w:hAnsi="Times New Roman" w:cs="Times New Roman"/>
          <w:sz w:val="28"/>
          <w:szCs w:val="28"/>
          <w:lang w:eastAsia="ja-JP"/>
        </w:rPr>
        <w:t xml:space="preserve"> </w:t>
      </w:r>
      <w:r w:rsidRPr="00120FE6">
        <w:rPr>
          <w:rFonts w:ascii="Times New Roman" w:eastAsia="MS Mincho" w:hAnsi="Times New Roman" w:cs="Times New Roman"/>
          <w:sz w:val="28"/>
          <w:szCs w:val="28"/>
          <w:lang w:val="en-US" w:eastAsia="ja-JP"/>
        </w:rPr>
        <w:t>v</w:t>
      </w:r>
      <w:r w:rsidRPr="00120FE6">
        <w:rPr>
          <w:rFonts w:ascii="Times New Roman" w:eastAsia="MS Mincho" w:hAnsi="Times New Roman" w:cs="Times New Roman"/>
          <w:sz w:val="28"/>
          <w:szCs w:val="28"/>
          <w:lang w:eastAsia="ja-JP"/>
        </w:rPr>
        <w:t>.10-11.</w:t>
      </w:r>
    </w:p>
    <w:p w:rsidR="00120FE6" w:rsidRPr="00120FE6" w:rsidRDefault="00120FE6" w:rsidP="00120FE6">
      <w:pPr>
        <w:spacing w:after="0" w:line="360" w:lineRule="auto"/>
        <w:jc w:val="center"/>
        <w:rPr>
          <w:rFonts w:ascii="Times New Roman" w:eastAsia="MS Mincho" w:hAnsi="Times New Roman" w:cs="Times New Roman"/>
          <w:b/>
          <w:sz w:val="28"/>
          <w:szCs w:val="28"/>
          <w:lang w:eastAsia="ja-JP"/>
        </w:rPr>
      </w:pPr>
      <w:r w:rsidRPr="00120FE6">
        <w:rPr>
          <w:rFonts w:ascii="Times New Roman" w:eastAsia="MS Mincho" w:hAnsi="Times New Roman" w:cs="Times New Roman"/>
          <w:b/>
          <w:sz w:val="28"/>
          <w:szCs w:val="28"/>
          <w:lang w:eastAsia="ja-JP"/>
        </w:rPr>
        <w:t>4. СТРУКТУРА ПРОГРАММЫ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8"/>
        <w:gridCol w:w="4340"/>
        <w:gridCol w:w="820"/>
        <w:gridCol w:w="960"/>
        <w:gridCol w:w="1800"/>
        <w:gridCol w:w="1062"/>
      </w:tblGrid>
      <w:tr w:rsidR="00120FE6" w:rsidRPr="00120FE6" w:rsidTr="00120FE6">
        <w:trPr>
          <w:cantSplit/>
          <w:tblHeader/>
        </w:trPr>
        <w:tc>
          <w:tcPr>
            <w:tcW w:w="588" w:type="dxa"/>
            <w:vMerge w:val="restart"/>
          </w:tcPr>
          <w:p w:rsidR="00120FE6" w:rsidRPr="00120FE6" w:rsidRDefault="00120FE6" w:rsidP="00120FE6">
            <w:pPr>
              <w:spacing w:after="0" w:line="240" w:lineRule="auto"/>
              <w:jc w:val="center"/>
              <w:rPr>
                <w:rFonts w:ascii="Times New Roman" w:eastAsia="MS Mincho" w:hAnsi="Times New Roman" w:cs="Times New Roman"/>
                <w:sz w:val="24"/>
                <w:szCs w:val="24"/>
                <w:lang w:eastAsia="ja-JP"/>
              </w:rPr>
            </w:pPr>
          </w:p>
          <w:p w:rsidR="00120FE6" w:rsidRPr="00120FE6" w:rsidRDefault="00120FE6" w:rsidP="00120FE6">
            <w:pPr>
              <w:spacing w:after="0" w:line="240" w:lineRule="auto"/>
              <w:jc w:val="center"/>
              <w:rPr>
                <w:rFonts w:ascii="Times New Roman" w:eastAsia="MS Mincho" w:hAnsi="Times New Roman" w:cs="Times New Roman"/>
                <w:sz w:val="24"/>
                <w:szCs w:val="24"/>
                <w:lang w:eastAsia="ja-JP"/>
              </w:rPr>
            </w:pPr>
            <w:r w:rsidRPr="00120FE6">
              <w:rPr>
                <w:rFonts w:ascii="Times New Roman" w:eastAsia="MS Mincho" w:hAnsi="Times New Roman" w:cs="Times New Roman"/>
                <w:sz w:val="24"/>
                <w:szCs w:val="24"/>
                <w:lang w:eastAsia="ja-JP"/>
              </w:rPr>
              <w:t>№ п/п</w:t>
            </w:r>
          </w:p>
        </w:tc>
        <w:tc>
          <w:tcPr>
            <w:tcW w:w="4340" w:type="dxa"/>
            <w:vMerge w:val="restart"/>
          </w:tcPr>
          <w:p w:rsidR="00120FE6" w:rsidRPr="00120FE6" w:rsidRDefault="00120FE6" w:rsidP="00120FE6">
            <w:pPr>
              <w:spacing w:after="0" w:line="240" w:lineRule="auto"/>
              <w:jc w:val="center"/>
              <w:rPr>
                <w:rFonts w:ascii="Times New Roman" w:eastAsia="MS Mincho" w:hAnsi="Times New Roman" w:cs="Times New Roman"/>
                <w:sz w:val="24"/>
                <w:szCs w:val="24"/>
                <w:lang w:eastAsia="ja-JP"/>
              </w:rPr>
            </w:pPr>
          </w:p>
          <w:p w:rsidR="00120FE6" w:rsidRPr="00120FE6" w:rsidRDefault="00120FE6" w:rsidP="00120FE6">
            <w:pPr>
              <w:spacing w:after="0" w:line="240" w:lineRule="auto"/>
              <w:jc w:val="center"/>
              <w:rPr>
                <w:rFonts w:ascii="Times New Roman" w:eastAsia="MS Mincho" w:hAnsi="Times New Roman" w:cs="Times New Roman"/>
                <w:sz w:val="24"/>
                <w:szCs w:val="24"/>
                <w:lang w:eastAsia="ja-JP"/>
              </w:rPr>
            </w:pPr>
            <w:r w:rsidRPr="00120FE6">
              <w:rPr>
                <w:rFonts w:ascii="Times New Roman" w:eastAsia="MS Mincho" w:hAnsi="Times New Roman" w:cs="Times New Roman"/>
                <w:sz w:val="24"/>
                <w:szCs w:val="24"/>
                <w:lang w:eastAsia="ja-JP"/>
              </w:rPr>
              <w:t>Наименование</w:t>
            </w:r>
          </w:p>
          <w:p w:rsidR="00120FE6" w:rsidRPr="00120FE6" w:rsidRDefault="00120FE6" w:rsidP="00120FE6">
            <w:pPr>
              <w:spacing w:after="0" w:line="240" w:lineRule="auto"/>
              <w:jc w:val="center"/>
              <w:rPr>
                <w:rFonts w:ascii="Times New Roman" w:eastAsia="MS Mincho" w:hAnsi="Times New Roman" w:cs="Times New Roman"/>
                <w:sz w:val="24"/>
                <w:szCs w:val="24"/>
                <w:lang w:eastAsia="ja-JP"/>
              </w:rPr>
            </w:pPr>
            <w:r w:rsidRPr="00120FE6">
              <w:rPr>
                <w:rFonts w:ascii="Times New Roman" w:eastAsia="MS Mincho" w:hAnsi="Times New Roman" w:cs="Times New Roman"/>
                <w:sz w:val="24"/>
                <w:szCs w:val="24"/>
                <w:lang w:eastAsia="ja-JP"/>
              </w:rPr>
              <w:t xml:space="preserve"> модулей</w:t>
            </w:r>
          </w:p>
        </w:tc>
        <w:tc>
          <w:tcPr>
            <w:tcW w:w="820" w:type="dxa"/>
            <w:vMerge w:val="restart"/>
          </w:tcPr>
          <w:p w:rsidR="00120FE6" w:rsidRPr="00120FE6" w:rsidRDefault="00120FE6" w:rsidP="00120FE6">
            <w:pPr>
              <w:spacing w:after="0" w:line="240" w:lineRule="auto"/>
              <w:jc w:val="center"/>
              <w:rPr>
                <w:rFonts w:ascii="Times New Roman" w:eastAsia="MS Mincho" w:hAnsi="Times New Roman" w:cs="Times New Roman"/>
                <w:sz w:val="24"/>
                <w:szCs w:val="24"/>
                <w:lang w:eastAsia="ja-JP"/>
              </w:rPr>
            </w:pPr>
          </w:p>
          <w:p w:rsidR="00120FE6" w:rsidRPr="00120FE6" w:rsidRDefault="00120FE6" w:rsidP="00120FE6">
            <w:pPr>
              <w:spacing w:after="0" w:line="240" w:lineRule="auto"/>
              <w:jc w:val="center"/>
              <w:rPr>
                <w:rFonts w:ascii="Times New Roman" w:eastAsia="MS Mincho" w:hAnsi="Times New Roman" w:cs="Times New Roman"/>
                <w:sz w:val="24"/>
                <w:szCs w:val="24"/>
                <w:lang w:eastAsia="ja-JP"/>
              </w:rPr>
            </w:pPr>
            <w:r w:rsidRPr="00120FE6">
              <w:rPr>
                <w:rFonts w:ascii="Times New Roman" w:eastAsia="MS Mincho" w:hAnsi="Times New Roman" w:cs="Times New Roman"/>
                <w:sz w:val="24"/>
                <w:szCs w:val="24"/>
                <w:lang w:eastAsia="ja-JP"/>
              </w:rPr>
              <w:t xml:space="preserve">Всего, </w:t>
            </w:r>
          </w:p>
          <w:p w:rsidR="00120FE6" w:rsidRPr="00120FE6" w:rsidRDefault="00120FE6" w:rsidP="00120FE6">
            <w:pPr>
              <w:spacing w:after="0" w:line="240" w:lineRule="auto"/>
              <w:jc w:val="center"/>
              <w:rPr>
                <w:rFonts w:ascii="Times New Roman" w:eastAsia="MS Mincho" w:hAnsi="Times New Roman" w:cs="Times New Roman"/>
                <w:sz w:val="24"/>
                <w:szCs w:val="24"/>
                <w:lang w:eastAsia="ja-JP"/>
              </w:rPr>
            </w:pPr>
            <w:r w:rsidRPr="00120FE6">
              <w:rPr>
                <w:rFonts w:ascii="Times New Roman" w:eastAsia="MS Mincho" w:hAnsi="Times New Roman" w:cs="Times New Roman"/>
                <w:sz w:val="24"/>
                <w:szCs w:val="24"/>
                <w:lang w:eastAsia="ja-JP"/>
              </w:rPr>
              <w:t>час.</w:t>
            </w:r>
          </w:p>
        </w:tc>
        <w:tc>
          <w:tcPr>
            <w:tcW w:w="3822" w:type="dxa"/>
            <w:gridSpan w:val="3"/>
            <w:vAlign w:val="center"/>
          </w:tcPr>
          <w:p w:rsidR="00120FE6" w:rsidRPr="00120FE6" w:rsidRDefault="00120FE6" w:rsidP="00120FE6">
            <w:pPr>
              <w:spacing w:after="0" w:line="240" w:lineRule="auto"/>
              <w:jc w:val="center"/>
              <w:rPr>
                <w:rFonts w:ascii="Times New Roman" w:eastAsia="MS Mincho" w:hAnsi="Times New Roman" w:cs="Times New Roman"/>
                <w:sz w:val="24"/>
                <w:szCs w:val="24"/>
                <w:lang w:eastAsia="ja-JP"/>
              </w:rPr>
            </w:pPr>
            <w:r w:rsidRPr="00120FE6">
              <w:rPr>
                <w:rFonts w:ascii="Times New Roman" w:eastAsia="MS Mincho" w:hAnsi="Times New Roman" w:cs="Times New Roman"/>
                <w:sz w:val="24"/>
                <w:szCs w:val="24"/>
                <w:lang w:eastAsia="ja-JP"/>
              </w:rPr>
              <w:t>В том числе:</w:t>
            </w:r>
          </w:p>
          <w:p w:rsidR="00120FE6" w:rsidRPr="00120FE6" w:rsidRDefault="00120FE6" w:rsidP="00120FE6">
            <w:pPr>
              <w:spacing w:after="0" w:line="240" w:lineRule="auto"/>
              <w:jc w:val="center"/>
              <w:rPr>
                <w:rFonts w:ascii="Times New Roman" w:eastAsia="MS Mincho" w:hAnsi="Times New Roman" w:cs="Times New Roman"/>
                <w:sz w:val="24"/>
                <w:szCs w:val="24"/>
                <w:lang w:eastAsia="ja-JP"/>
              </w:rPr>
            </w:pPr>
          </w:p>
        </w:tc>
      </w:tr>
      <w:tr w:rsidR="00120FE6" w:rsidRPr="00120FE6" w:rsidTr="00120FE6">
        <w:trPr>
          <w:cantSplit/>
          <w:tblHeader/>
        </w:trPr>
        <w:tc>
          <w:tcPr>
            <w:tcW w:w="588" w:type="dxa"/>
            <w:vMerge/>
          </w:tcPr>
          <w:p w:rsidR="00120FE6" w:rsidRPr="00120FE6" w:rsidRDefault="00120FE6" w:rsidP="00120FE6">
            <w:pPr>
              <w:spacing w:after="0" w:line="360" w:lineRule="auto"/>
              <w:jc w:val="center"/>
              <w:rPr>
                <w:rFonts w:ascii="Times New Roman" w:eastAsia="MS Mincho" w:hAnsi="Times New Roman" w:cs="Times New Roman"/>
                <w:sz w:val="24"/>
                <w:szCs w:val="24"/>
                <w:lang w:eastAsia="ja-JP"/>
              </w:rPr>
            </w:pPr>
          </w:p>
        </w:tc>
        <w:tc>
          <w:tcPr>
            <w:tcW w:w="4340" w:type="dxa"/>
            <w:vMerge/>
          </w:tcPr>
          <w:p w:rsidR="00120FE6" w:rsidRPr="00120FE6" w:rsidRDefault="00120FE6" w:rsidP="00120FE6">
            <w:pPr>
              <w:spacing w:after="0" w:line="360" w:lineRule="auto"/>
              <w:jc w:val="center"/>
              <w:rPr>
                <w:rFonts w:ascii="Times New Roman" w:eastAsia="MS Mincho" w:hAnsi="Times New Roman" w:cs="Times New Roman"/>
                <w:sz w:val="24"/>
                <w:szCs w:val="24"/>
                <w:lang w:eastAsia="ja-JP"/>
              </w:rPr>
            </w:pPr>
          </w:p>
        </w:tc>
        <w:tc>
          <w:tcPr>
            <w:tcW w:w="820" w:type="dxa"/>
            <w:vMerge/>
          </w:tcPr>
          <w:p w:rsidR="00120FE6" w:rsidRPr="00120FE6" w:rsidRDefault="00120FE6" w:rsidP="00120FE6">
            <w:pPr>
              <w:spacing w:after="0" w:line="360" w:lineRule="auto"/>
              <w:jc w:val="center"/>
              <w:rPr>
                <w:rFonts w:ascii="Times New Roman" w:eastAsia="MS Mincho" w:hAnsi="Times New Roman" w:cs="Times New Roman"/>
                <w:sz w:val="24"/>
                <w:szCs w:val="24"/>
                <w:lang w:eastAsia="ja-JP"/>
              </w:rPr>
            </w:pPr>
          </w:p>
        </w:tc>
        <w:tc>
          <w:tcPr>
            <w:tcW w:w="960" w:type="dxa"/>
          </w:tcPr>
          <w:p w:rsidR="00120FE6" w:rsidRPr="00120FE6" w:rsidRDefault="00120FE6" w:rsidP="00120FE6">
            <w:pPr>
              <w:spacing w:after="0" w:line="240" w:lineRule="auto"/>
              <w:jc w:val="center"/>
              <w:rPr>
                <w:rFonts w:ascii="Times New Roman" w:eastAsia="MS Mincho" w:hAnsi="Times New Roman" w:cs="Times New Roman"/>
                <w:sz w:val="24"/>
                <w:szCs w:val="24"/>
                <w:lang w:eastAsia="ja-JP"/>
              </w:rPr>
            </w:pPr>
          </w:p>
          <w:p w:rsidR="00120FE6" w:rsidRPr="00120FE6" w:rsidRDefault="00120FE6" w:rsidP="00120FE6">
            <w:pPr>
              <w:spacing w:after="0" w:line="240" w:lineRule="auto"/>
              <w:jc w:val="center"/>
              <w:rPr>
                <w:rFonts w:ascii="Times New Roman" w:eastAsia="MS Mincho" w:hAnsi="Times New Roman" w:cs="Times New Roman"/>
                <w:sz w:val="24"/>
                <w:szCs w:val="24"/>
                <w:lang w:eastAsia="ja-JP"/>
              </w:rPr>
            </w:pPr>
            <w:r w:rsidRPr="00120FE6">
              <w:rPr>
                <w:rFonts w:ascii="Times New Roman" w:eastAsia="MS Mincho" w:hAnsi="Times New Roman" w:cs="Times New Roman"/>
                <w:sz w:val="24"/>
                <w:szCs w:val="24"/>
                <w:lang w:eastAsia="ja-JP"/>
              </w:rPr>
              <w:t>Лекции</w:t>
            </w:r>
          </w:p>
        </w:tc>
        <w:tc>
          <w:tcPr>
            <w:tcW w:w="1800" w:type="dxa"/>
          </w:tcPr>
          <w:p w:rsidR="00120FE6" w:rsidRPr="00120FE6" w:rsidRDefault="00120FE6" w:rsidP="00120FE6">
            <w:pPr>
              <w:spacing w:after="0" w:line="240" w:lineRule="auto"/>
              <w:jc w:val="center"/>
              <w:rPr>
                <w:rFonts w:ascii="Times New Roman" w:eastAsia="MS Mincho" w:hAnsi="Times New Roman" w:cs="Times New Roman"/>
                <w:sz w:val="24"/>
                <w:szCs w:val="24"/>
                <w:lang w:eastAsia="ja-JP"/>
              </w:rPr>
            </w:pPr>
            <w:r w:rsidRPr="00120FE6">
              <w:rPr>
                <w:rFonts w:ascii="Times New Roman" w:eastAsia="MS Mincho" w:hAnsi="Times New Roman" w:cs="Times New Roman"/>
                <w:sz w:val="24"/>
                <w:szCs w:val="24"/>
                <w:lang w:eastAsia="ja-JP"/>
              </w:rPr>
              <w:t>Практические занятия (семинары), лабораторные работы</w:t>
            </w:r>
          </w:p>
        </w:tc>
        <w:tc>
          <w:tcPr>
            <w:tcW w:w="1062" w:type="dxa"/>
          </w:tcPr>
          <w:p w:rsidR="00120FE6" w:rsidRPr="00120FE6" w:rsidRDefault="00120FE6" w:rsidP="00120FE6">
            <w:pPr>
              <w:spacing w:after="0" w:line="240" w:lineRule="auto"/>
              <w:jc w:val="center"/>
              <w:rPr>
                <w:rFonts w:ascii="Times New Roman" w:eastAsia="MS Mincho" w:hAnsi="Times New Roman" w:cs="Times New Roman"/>
                <w:sz w:val="24"/>
                <w:szCs w:val="24"/>
                <w:lang w:eastAsia="ja-JP"/>
              </w:rPr>
            </w:pPr>
          </w:p>
          <w:p w:rsidR="00120FE6" w:rsidRPr="00120FE6" w:rsidRDefault="00120FE6" w:rsidP="00120FE6">
            <w:pPr>
              <w:spacing w:after="0" w:line="240" w:lineRule="auto"/>
              <w:jc w:val="center"/>
              <w:rPr>
                <w:rFonts w:ascii="Times New Roman" w:eastAsia="MS Mincho" w:hAnsi="Times New Roman" w:cs="Times New Roman"/>
                <w:sz w:val="24"/>
                <w:szCs w:val="24"/>
                <w:lang w:eastAsia="ja-JP"/>
              </w:rPr>
            </w:pPr>
            <w:r w:rsidRPr="00120FE6">
              <w:rPr>
                <w:rFonts w:ascii="Times New Roman" w:eastAsia="MS Mincho" w:hAnsi="Times New Roman" w:cs="Times New Roman"/>
                <w:sz w:val="24"/>
                <w:szCs w:val="24"/>
                <w:lang w:eastAsia="ja-JP"/>
              </w:rPr>
              <w:t>Выездные занятия</w:t>
            </w:r>
          </w:p>
        </w:tc>
      </w:tr>
      <w:tr w:rsidR="00120FE6" w:rsidRPr="00120FE6" w:rsidTr="00120FE6">
        <w:trPr>
          <w:cantSplit/>
        </w:trPr>
        <w:tc>
          <w:tcPr>
            <w:tcW w:w="588" w:type="dxa"/>
          </w:tcPr>
          <w:p w:rsidR="00120FE6" w:rsidRPr="00120FE6" w:rsidRDefault="00120FE6" w:rsidP="00120FE6">
            <w:pPr>
              <w:spacing w:after="0" w:line="240" w:lineRule="auto"/>
              <w:jc w:val="center"/>
              <w:rPr>
                <w:rFonts w:ascii="Times New Roman" w:eastAsia="MS Mincho" w:hAnsi="Times New Roman" w:cs="Times New Roman"/>
                <w:sz w:val="24"/>
                <w:szCs w:val="24"/>
                <w:lang w:eastAsia="ja-JP"/>
              </w:rPr>
            </w:pPr>
            <w:r w:rsidRPr="00120FE6">
              <w:rPr>
                <w:rFonts w:ascii="Times New Roman" w:eastAsia="MS Mincho" w:hAnsi="Times New Roman" w:cs="Times New Roman"/>
                <w:sz w:val="24"/>
                <w:szCs w:val="24"/>
                <w:lang w:eastAsia="ja-JP"/>
              </w:rPr>
              <w:t>1</w:t>
            </w:r>
          </w:p>
        </w:tc>
        <w:tc>
          <w:tcPr>
            <w:tcW w:w="4340" w:type="dxa"/>
          </w:tcPr>
          <w:p w:rsidR="00120FE6" w:rsidRPr="00120FE6" w:rsidRDefault="00120FE6" w:rsidP="00120FE6">
            <w:pPr>
              <w:spacing w:after="0" w:line="240" w:lineRule="auto"/>
              <w:jc w:val="both"/>
              <w:rPr>
                <w:rFonts w:ascii="Times New Roman" w:eastAsia="MS Mincho" w:hAnsi="Times New Roman" w:cs="Times New Roman"/>
                <w:sz w:val="24"/>
                <w:szCs w:val="24"/>
                <w:lang w:eastAsia="ja-JP"/>
              </w:rPr>
            </w:pPr>
            <w:r w:rsidRPr="00120FE6">
              <w:rPr>
                <w:rFonts w:ascii="Times New Roman" w:eastAsia="MS Mincho" w:hAnsi="Times New Roman" w:cs="Times New Roman"/>
                <w:sz w:val="24"/>
                <w:szCs w:val="24"/>
                <w:lang w:eastAsia="ja-JP"/>
              </w:rPr>
              <w:t>Теоретические основы  устройства интерактивной доски</w:t>
            </w:r>
          </w:p>
        </w:tc>
        <w:tc>
          <w:tcPr>
            <w:tcW w:w="820" w:type="dxa"/>
          </w:tcPr>
          <w:p w:rsidR="00120FE6" w:rsidRPr="00120FE6" w:rsidRDefault="00120FE6" w:rsidP="00120FE6">
            <w:pPr>
              <w:spacing w:after="0" w:line="240" w:lineRule="auto"/>
              <w:jc w:val="center"/>
              <w:rPr>
                <w:rFonts w:ascii="Times New Roman" w:eastAsia="MS Mincho" w:hAnsi="Times New Roman" w:cs="Times New Roman"/>
                <w:sz w:val="24"/>
                <w:szCs w:val="24"/>
                <w:lang w:eastAsia="ja-JP"/>
              </w:rPr>
            </w:pPr>
            <w:r w:rsidRPr="00120FE6">
              <w:rPr>
                <w:rFonts w:ascii="Times New Roman" w:eastAsia="MS Mincho" w:hAnsi="Times New Roman" w:cs="Times New Roman"/>
                <w:sz w:val="24"/>
                <w:szCs w:val="24"/>
                <w:lang w:eastAsia="ja-JP"/>
              </w:rPr>
              <w:t>8</w:t>
            </w:r>
          </w:p>
        </w:tc>
        <w:tc>
          <w:tcPr>
            <w:tcW w:w="960" w:type="dxa"/>
          </w:tcPr>
          <w:p w:rsidR="00120FE6" w:rsidRPr="00120FE6" w:rsidRDefault="00120FE6" w:rsidP="00120FE6">
            <w:pPr>
              <w:spacing w:after="0" w:line="240" w:lineRule="auto"/>
              <w:jc w:val="center"/>
              <w:rPr>
                <w:rFonts w:ascii="Times New Roman" w:eastAsia="MS Mincho" w:hAnsi="Times New Roman" w:cs="Times New Roman"/>
                <w:sz w:val="24"/>
                <w:szCs w:val="24"/>
                <w:lang w:eastAsia="ja-JP"/>
              </w:rPr>
            </w:pPr>
            <w:r w:rsidRPr="00120FE6">
              <w:rPr>
                <w:rFonts w:ascii="Times New Roman" w:eastAsia="MS Mincho" w:hAnsi="Times New Roman" w:cs="Times New Roman"/>
                <w:sz w:val="24"/>
                <w:szCs w:val="24"/>
                <w:lang w:eastAsia="ja-JP"/>
              </w:rPr>
              <w:t>2</w:t>
            </w:r>
          </w:p>
        </w:tc>
        <w:tc>
          <w:tcPr>
            <w:tcW w:w="1800" w:type="dxa"/>
          </w:tcPr>
          <w:p w:rsidR="00120FE6" w:rsidRPr="00120FE6" w:rsidRDefault="00120FE6" w:rsidP="00120FE6">
            <w:pPr>
              <w:spacing w:after="0" w:line="240" w:lineRule="auto"/>
              <w:jc w:val="center"/>
              <w:rPr>
                <w:rFonts w:ascii="Times New Roman" w:eastAsia="MS Mincho" w:hAnsi="Times New Roman" w:cs="Times New Roman"/>
                <w:sz w:val="24"/>
                <w:szCs w:val="24"/>
                <w:lang w:eastAsia="ja-JP"/>
              </w:rPr>
            </w:pPr>
            <w:r w:rsidRPr="00120FE6">
              <w:rPr>
                <w:rFonts w:ascii="Times New Roman" w:eastAsia="MS Mincho" w:hAnsi="Times New Roman" w:cs="Times New Roman"/>
                <w:sz w:val="24"/>
                <w:szCs w:val="24"/>
                <w:lang w:eastAsia="ja-JP"/>
              </w:rPr>
              <w:t>6</w:t>
            </w:r>
          </w:p>
        </w:tc>
        <w:tc>
          <w:tcPr>
            <w:tcW w:w="1062" w:type="dxa"/>
          </w:tcPr>
          <w:p w:rsidR="00120FE6" w:rsidRPr="00120FE6" w:rsidRDefault="00120FE6" w:rsidP="00120FE6">
            <w:pPr>
              <w:spacing w:after="0" w:line="240" w:lineRule="auto"/>
              <w:jc w:val="center"/>
              <w:rPr>
                <w:rFonts w:ascii="Times New Roman" w:eastAsia="MS Mincho" w:hAnsi="Times New Roman" w:cs="Times New Roman"/>
                <w:sz w:val="24"/>
                <w:szCs w:val="24"/>
                <w:lang w:eastAsia="ja-JP"/>
              </w:rPr>
            </w:pPr>
            <w:r w:rsidRPr="00120FE6">
              <w:rPr>
                <w:rFonts w:ascii="Times New Roman" w:eastAsia="MS Mincho" w:hAnsi="Times New Roman" w:cs="Times New Roman"/>
                <w:sz w:val="24"/>
                <w:szCs w:val="24"/>
                <w:lang w:eastAsia="ja-JP"/>
              </w:rPr>
              <w:t>-</w:t>
            </w:r>
          </w:p>
        </w:tc>
      </w:tr>
      <w:tr w:rsidR="00120FE6" w:rsidRPr="00120FE6" w:rsidTr="00120FE6">
        <w:trPr>
          <w:cantSplit/>
        </w:trPr>
        <w:tc>
          <w:tcPr>
            <w:tcW w:w="588" w:type="dxa"/>
          </w:tcPr>
          <w:p w:rsidR="00120FE6" w:rsidRPr="00120FE6" w:rsidRDefault="00120FE6" w:rsidP="00120FE6">
            <w:pPr>
              <w:spacing w:after="0" w:line="240" w:lineRule="auto"/>
              <w:jc w:val="center"/>
              <w:rPr>
                <w:rFonts w:ascii="Times New Roman" w:eastAsia="MS Mincho" w:hAnsi="Times New Roman" w:cs="Times New Roman"/>
                <w:sz w:val="24"/>
                <w:szCs w:val="24"/>
                <w:lang w:eastAsia="ja-JP"/>
              </w:rPr>
            </w:pPr>
            <w:r w:rsidRPr="00120FE6">
              <w:rPr>
                <w:rFonts w:ascii="Times New Roman" w:eastAsia="MS Mincho" w:hAnsi="Times New Roman" w:cs="Times New Roman"/>
                <w:sz w:val="24"/>
                <w:szCs w:val="24"/>
                <w:lang w:eastAsia="ja-JP"/>
              </w:rPr>
              <w:t>2</w:t>
            </w:r>
          </w:p>
        </w:tc>
        <w:tc>
          <w:tcPr>
            <w:tcW w:w="4340" w:type="dxa"/>
          </w:tcPr>
          <w:p w:rsidR="00120FE6" w:rsidRPr="00120FE6" w:rsidRDefault="00120FE6" w:rsidP="00120FE6">
            <w:pPr>
              <w:spacing w:after="0" w:line="240" w:lineRule="auto"/>
              <w:jc w:val="both"/>
              <w:rPr>
                <w:rFonts w:ascii="Times New Roman" w:eastAsia="MS Mincho" w:hAnsi="Times New Roman" w:cs="Times New Roman"/>
                <w:sz w:val="24"/>
                <w:szCs w:val="24"/>
                <w:lang w:eastAsia="ja-JP"/>
              </w:rPr>
            </w:pPr>
            <w:r w:rsidRPr="00120FE6">
              <w:rPr>
                <w:rFonts w:ascii="Times New Roman" w:eastAsia="MS Mincho" w:hAnsi="Times New Roman" w:cs="Times New Roman"/>
                <w:sz w:val="24"/>
                <w:szCs w:val="24"/>
                <w:lang w:eastAsia="ja-JP"/>
              </w:rPr>
              <w:t>Работа с Галереей SMART Notebook v.10-11. и папкой Мое содержимое</w:t>
            </w:r>
          </w:p>
        </w:tc>
        <w:tc>
          <w:tcPr>
            <w:tcW w:w="820" w:type="dxa"/>
          </w:tcPr>
          <w:p w:rsidR="00120FE6" w:rsidRPr="00120FE6" w:rsidRDefault="00120FE6" w:rsidP="00120FE6">
            <w:pPr>
              <w:spacing w:after="0" w:line="240" w:lineRule="auto"/>
              <w:jc w:val="center"/>
              <w:rPr>
                <w:rFonts w:ascii="Times New Roman" w:eastAsia="MS Mincho" w:hAnsi="Times New Roman" w:cs="Times New Roman"/>
                <w:sz w:val="24"/>
                <w:szCs w:val="24"/>
                <w:lang w:eastAsia="ja-JP"/>
              </w:rPr>
            </w:pPr>
            <w:r w:rsidRPr="00120FE6">
              <w:rPr>
                <w:rFonts w:ascii="Times New Roman" w:eastAsia="MS Mincho" w:hAnsi="Times New Roman" w:cs="Times New Roman"/>
                <w:sz w:val="24"/>
                <w:szCs w:val="24"/>
                <w:lang w:eastAsia="ja-JP"/>
              </w:rPr>
              <w:t>10</w:t>
            </w:r>
          </w:p>
        </w:tc>
        <w:tc>
          <w:tcPr>
            <w:tcW w:w="960" w:type="dxa"/>
          </w:tcPr>
          <w:p w:rsidR="00120FE6" w:rsidRPr="00120FE6" w:rsidRDefault="00120FE6" w:rsidP="00120FE6">
            <w:pPr>
              <w:spacing w:after="0" w:line="240" w:lineRule="auto"/>
              <w:jc w:val="center"/>
              <w:rPr>
                <w:rFonts w:ascii="Times New Roman" w:eastAsia="MS Mincho" w:hAnsi="Times New Roman" w:cs="Times New Roman"/>
                <w:sz w:val="24"/>
                <w:szCs w:val="24"/>
                <w:lang w:eastAsia="ja-JP"/>
              </w:rPr>
            </w:pPr>
            <w:r w:rsidRPr="00120FE6">
              <w:rPr>
                <w:rFonts w:ascii="Times New Roman" w:eastAsia="MS Mincho" w:hAnsi="Times New Roman" w:cs="Times New Roman"/>
                <w:sz w:val="24"/>
                <w:szCs w:val="24"/>
                <w:lang w:eastAsia="ja-JP"/>
              </w:rPr>
              <w:t>4</w:t>
            </w:r>
          </w:p>
        </w:tc>
        <w:tc>
          <w:tcPr>
            <w:tcW w:w="1800" w:type="dxa"/>
          </w:tcPr>
          <w:p w:rsidR="00120FE6" w:rsidRPr="00120FE6" w:rsidRDefault="00120FE6" w:rsidP="00120FE6">
            <w:pPr>
              <w:spacing w:after="0" w:line="240" w:lineRule="auto"/>
              <w:jc w:val="center"/>
              <w:rPr>
                <w:rFonts w:ascii="Times New Roman" w:eastAsia="MS Mincho" w:hAnsi="Times New Roman" w:cs="Times New Roman"/>
                <w:sz w:val="24"/>
                <w:szCs w:val="24"/>
                <w:lang w:eastAsia="ja-JP"/>
              </w:rPr>
            </w:pPr>
            <w:r w:rsidRPr="00120FE6">
              <w:rPr>
                <w:rFonts w:ascii="Times New Roman" w:eastAsia="MS Mincho" w:hAnsi="Times New Roman" w:cs="Times New Roman"/>
                <w:sz w:val="24"/>
                <w:szCs w:val="24"/>
                <w:lang w:eastAsia="ja-JP"/>
              </w:rPr>
              <w:t>6</w:t>
            </w:r>
          </w:p>
        </w:tc>
        <w:tc>
          <w:tcPr>
            <w:tcW w:w="1062" w:type="dxa"/>
          </w:tcPr>
          <w:p w:rsidR="00120FE6" w:rsidRPr="00120FE6" w:rsidRDefault="00120FE6" w:rsidP="00120FE6">
            <w:pPr>
              <w:spacing w:after="0" w:line="240" w:lineRule="auto"/>
              <w:jc w:val="center"/>
              <w:rPr>
                <w:rFonts w:ascii="Times New Roman" w:eastAsia="MS Mincho" w:hAnsi="Times New Roman" w:cs="Times New Roman"/>
                <w:sz w:val="24"/>
                <w:szCs w:val="24"/>
                <w:lang w:eastAsia="ja-JP"/>
              </w:rPr>
            </w:pPr>
            <w:r w:rsidRPr="00120FE6">
              <w:rPr>
                <w:rFonts w:ascii="Times New Roman" w:eastAsia="MS Mincho" w:hAnsi="Times New Roman" w:cs="Times New Roman"/>
                <w:sz w:val="24"/>
                <w:szCs w:val="24"/>
                <w:lang w:eastAsia="ja-JP"/>
              </w:rPr>
              <w:t>-</w:t>
            </w:r>
          </w:p>
        </w:tc>
      </w:tr>
      <w:tr w:rsidR="00120FE6" w:rsidRPr="00120FE6" w:rsidTr="00120FE6">
        <w:trPr>
          <w:cantSplit/>
        </w:trPr>
        <w:tc>
          <w:tcPr>
            <w:tcW w:w="588" w:type="dxa"/>
          </w:tcPr>
          <w:p w:rsidR="00120FE6" w:rsidRPr="00120FE6" w:rsidRDefault="00120FE6" w:rsidP="00120FE6">
            <w:pPr>
              <w:spacing w:after="0" w:line="240" w:lineRule="auto"/>
              <w:jc w:val="center"/>
              <w:rPr>
                <w:rFonts w:ascii="Times New Roman" w:eastAsia="MS Mincho" w:hAnsi="Times New Roman" w:cs="Times New Roman"/>
                <w:sz w:val="24"/>
                <w:szCs w:val="24"/>
                <w:lang w:eastAsia="ja-JP"/>
              </w:rPr>
            </w:pPr>
            <w:r w:rsidRPr="00120FE6">
              <w:rPr>
                <w:rFonts w:ascii="Times New Roman" w:eastAsia="MS Mincho" w:hAnsi="Times New Roman" w:cs="Times New Roman"/>
                <w:sz w:val="24"/>
                <w:szCs w:val="24"/>
                <w:lang w:eastAsia="ja-JP"/>
              </w:rPr>
              <w:t>3</w:t>
            </w:r>
          </w:p>
        </w:tc>
        <w:tc>
          <w:tcPr>
            <w:tcW w:w="4340" w:type="dxa"/>
          </w:tcPr>
          <w:p w:rsidR="00120FE6" w:rsidRPr="00120FE6" w:rsidRDefault="00120FE6" w:rsidP="00120FE6">
            <w:pPr>
              <w:spacing w:after="0" w:line="240" w:lineRule="auto"/>
              <w:jc w:val="both"/>
              <w:rPr>
                <w:rFonts w:ascii="Times New Roman" w:eastAsia="MS Mincho" w:hAnsi="Times New Roman" w:cs="Times New Roman"/>
                <w:sz w:val="24"/>
                <w:szCs w:val="24"/>
                <w:lang w:eastAsia="ja-JP"/>
              </w:rPr>
            </w:pPr>
            <w:r w:rsidRPr="00120FE6">
              <w:rPr>
                <w:rFonts w:ascii="Times New Roman" w:eastAsia="Times New Roman" w:hAnsi="Times New Roman" w:cs="Times New Roman"/>
                <w:bCs/>
                <w:sz w:val="24"/>
                <w:szCs w:val="24"/>
                <w:lang w:eastAsia="ru-RU"/>
              </w:rPr>
              <w:t>Основы создания презентаций  в среде SMART Notebook v.10-11</w:t>
            </w:r>
          </w:p>
        </w:tc>
        <w:tc>
          <w:tcPr>
            <w:tcW w:w="820" w:type="dxa"/>
          </w:tcPr>
          <w:p w:rsidR="00120FE6" w:rsidRPr="00120FE6" w:rsidRDefault="00120FE6" w:rsidP="00120FE6">
            <w:pPr>
              <w:spacing w:after="0" w:line="240" w:lineRule="auto"/>
              <w:jc w:val="center"/>
              <w:rPr>
                <w:rFonts w:ascii="Times New Roman" w:eastAsia="MS Mincho" w:hAnsi="Times New Roman" w:cs="Times New Roman"/>
                <w:sz w:val="24"/>
                <w:szCs w:val="24"/>
                <w:lang w:eastAsia="ja-JP"/>
              </w:rPr>
            </w:pPr>
            <w:r w:rsidRPr="00120FE6">
              <w:rPr>
                <w:rFonts w:ascii="Times New Roman" w:eastAsia="MS Mincho" w:hAnsi="Times New Roman" w:cs="Times New Roman"/>
                <w:sz w:val="24"/>
                <w:szCs w:val="24"/>
                <w:lang w:eastAsia="ja-JP"/>
              </w:rPr>
              <w:t>18</w:t>
            </w:r>
          </w:p>
        </w:tc>
        <w:tc>
          <w:tcPr>
            <w:tcW w:w="960" w:type="dxa"/>
          </w:tcPr>
          <w:p w:rsidR="00120FE6" w:rsidRPr="00120FE6" w:rsidRDefault="00120FE6" w:rsidP="00120FE6">
            <w:pPr>
              <w:tabs>
                <w:tab w:val="left" w:pos="300"/>
                <w:tab w:val="center" w:pos="372"/>
              </w:tabs>
              <w:spacing w:after="0" w:line="240" w:lineRule="auto"/>
              <w:rPr>
                <w:rFonts w:ascii="Times New Roman" w:eastAsia="MS Mincho" w:hAnsi="Times New Roman" w:cs="Times New Roman"/>
                <w:sz w:val="24"/>
                <w:szCs w:val="24"/>
                <w:lang w:eastAsia="ja-JP"/>
              </w:rPr>
            </w:pPr>
            <w:r w:rsidRPr="00120FE6">
              <w:rPr>
                <w:rFonts w:ascii="Times New Roman" w:eastAsia="MS Mincho" w:hAnsi="Times New Roman" w:cs="Times New Roman"/>
                <w:sz w:val="24"/>
                <w:szCs w:val="24"/>
                <w:lang w:eastAsia="ja-JP"/>
              </w:rPr>
              <w:tab/>
              <w:t>6</w:t>
            </w:r>
          </w:p>
        </w:tc>
        <w:tc>
          <w:tcPr>
            <w:tcW w:w="1800" w:type="dxa"/>
          </w:tcPr>
          <w:p w:rsidR="00120FE6" w:rsidRPr="00120FE6" w:rsidRDefault="00120FE6" w:rsidP="00120FE6">
            <w:pPr>
              <w:spacing w:after="0" w:line="240" w:lineRule="auto"/>
              <w:jc w:val="center"/>
              <w:rPr>
                <w:rFonts w:ascii="Times New Roman" w:eastAsia="MS Mincho" w:hAnsi="Times New Roman" w:cs="Times New Roman"/>
                <w:sz w:val="24"/>
                <w:szCs w:val="24"/>
                <w:lang w:eastAsia="ja-JP"/>
              </w:rPr>
            </w:pPr>
            <w:r w:rsidRPr="00120FE6">
              <w:rPr>
                <w:rFonts w:ascii="Times New Roman" w:eastAsia="MS Mincho" w:hAnsi="Times New Roman" w:cs="Times New Roman"/>
                <w:sz w:val="24"/>
                <w:szCs w:val="24"/>
                <w:lang w:eastAsia="ja-JP"/>
              </w:rPr>
              <w:t>12</w:t>
            </w:r>
          </w:p>
        </w:tc>
        <w:tc>
          <w:tcPr>
            <w:tcW w:w="1062" w:type="dxa"/>
          </w:tcPr>
          <w:p w:rsidR="00120FE6" w:rsidRPr="00120FE6" w:rsidRDefault="00120FE6" w:rsidP="00120FE6">
            <w:pPr>
              <w:spacing w:after="0" w:line="240" w:lineRule="auto"/>
              <w:jc w:val="center"/>
              <w:rPr>
                <w:rFonts w:ascii="Times New Roman" w:eastAsia="MS Mincho" w:hAnsi="Times New Roman" w:cs="Times New Roman"/>
                <w:sz w:val="24"/>
                <w:szCs w:val="24"/>
                <w:lang w:eastAsia="ja-JP"/>
              </w:rPr>
            </w:pPr>
            <w:r w:rsidRPr="00120FE6">
              <w:rPr>
                <w:rFonts w:ascii="Times New Roman" w:eastAsia="MS Mincho" w:hAnsi="Times New Roman" w:cs="Times New Roman"/>
                <w:sz w:val="24"/>
                <w:szCs w:val="24"/>
                <w:lang w:eastAsia="ja-JP"/>
              </w:rPr>
              <w:t>-</w:t>
            </w:r>
          </w:p>
        </w:tc>
      </w:tr>
      <w:tr w:rsidR="00120FE6" w:rsidRPr="00120FE6" w:rsidTr="00120FE6">
        <w:trPr>
          <w:cantSplit/>
        </w:trPr>
        <w:tc>
          <w:tcPr>
            <w:tcW w:w="4928" w:type="dxa"/>
            <w:gridSpan w:val="2"/>
          </w:tcPr>
          <w:p w:rsidR="00120FE6" w:rsidRPr="00120FE6" w:rsidRDefault="00120FE6" w:rsidP="00120FE6">
            <w:pPr>
              <w:spacing w:after="0" w:line="240" w:lineRule="auto"/>
              <w:jc w:val="right"/>
              <w:rPr>
                <w:rFonts w:ascii="Times New Roman" w:eastAsia="MS Mincho" w:hAnsi="Times New Roman" w:cs="Times New Roman"/>
                <w:sz w:val="24"/>
                <w:szCs w:val="24"/>
                <w:lang w:eastAsia="ja-JP"/>
              </w:rPr>
            </w:pPr>
            <w:r w:rsidRPr="00120FE6">
              <w:rPr>
                <w:rFonts w:ascii="Times New Roman" w:eastAsia="MS Mincho" w:hAnsi="Times New Roman" w:cs="Times New Roman"/>
                <w:sz w:val="24"/>
                <w:szCs w:val="24"/>
                <w:lang w:eastAsia="ja-JP"/>
              </w:rPr>
              <w:t>Итого</w:t>
            </w:r>
          </w:p>
        </w:tc>
        <w:tc>
          <w:tcPr>
            <w:tcW w:w="820" w:type="dxa"/>
          </w:tcPr>
          <w:p w:rsidR="00120FE6" w:rsidRPr="00120FE6" w:rsidRDefault="00120FE6" w:rsidP="00120FE6">
            <w:pPr>
              <w:spacing w:after="0" w:line="240" w:lineRule="auto"/>
              <w:jc w:val="center"/>
              <w:rPr>
                <w:rFonts w:ascii="Times New Roman" w:eastAsia="MS Mincho" w:hAnsi="Times New Roman" w:cs="Times New Roman"/>
                <w:sz w:val="24"/>
                <w:szCs w:val="24"/>
                <w:lang w:eastAsia="ja-JP"/>
              </w:rPr>
            </w:pPr>
            <w:r w:rsidRPr="00120FE6">
              <w:rPr>
                <w:rFonts w:ascii="Times New Roman" w:eastAsia="MS Mincho" w:hAnsi="Times New Roman" w:cs="Times New Roman"/>
                <w:sz w:val="24"/>
                <w:szCs w:val="24"/>
                <w:lang w:eastAsia="ja-JP"/>
              </w:rPr>
              <w:t>36</w:t>
            </w:r>
          </w:p>
        </w:tc>
        <w:tc>
          <w:tcPr>
            <w:tcW w:w="960" w:type="dxa"/>
          </w:tcPr>
          <w:p w:rsidR="00120FE6" w:rsidRPr="00120FE6" w:rsidRDefault="00120FE6" w:rsidP="00120FE6">
            <w:pPr>
              <w:spacing w:after="0" w:line="240" w:lineRule="auto"/>
              <w:jc w:val="center"/>
              <w:rPr>
                <w:rFonts w:ascii="Times New Roman" w:eastAsia="MS Mincho" w:hAnsi="Times New Roman" w:cs="Times New Roman"/>
                <w:sz w:val="24"/>
                <w:szCs w:val="24"/>
                <w:lang w:eastAsia="ja-JP"/>
              </w:rPr>
            </w:pPr>
            <w:r w:rsidRPr="00120FE6">
              <w:rPr>
                <w:rFonts w:ascii="Times New Roman" w:eastAsia="MS Mincho" w:hAnsi="Times New Roman" w:cs="Times New Roman"/>
                <w:sz w:val="24"/>
                <w:szCs w:val="24"/>
                <w:lang w:eastAsia="ja-JP"/>
              </w:rPr>
              <w:t>12</w:t>
            </w:r>
          </w:p>
        </w:tc>
        <w:tc>
          <w:tcPr>
            <w:tcW w:w="1800" w:type="dxa"/>
          </w:tcPr>
          <w:p w:rsidR="00120FE6" w:rsidRPr="00120FE6" w:rsidRDefault="00120FE6" w:rsidP="00120FE6">
            <w:pPr>
              <w:spacing w:after="0" w:line="240" w:lineRule="auto"/>
              <w:jc w:val="center"/>
              <w:rPr>
                <w:rFonts w:ascii="Times New Roman" w:eastAsia="MS Mincho" w:hAnsi="Times New Roman" w:cs="Times New Roman"/>
                <w:sz w:val="24"/>
                <w:szCs w:val="24"/>
                <w:lang w:eastAsia="ja-JP"/>
              </w:rPr>
            </w:pPr>
            <w:r w:rsidRPr="00120FE6">
              <w:rPr>
                <w:rFonts w:ascii="Times New Roman" w:eastAsia="MS Mincho" w:hAnsi="Times New Roman" w:cs="Times New Roman"/>
                <w:sz w:val="24"/>
                <w:szCs w:val="24"/>
                <w:lang w:eastAsia="ja-JP"/>
              </w:rPr>
              <w:t>24</w:t>
            </w:r>
          </w:p>
        </w:tc>
        <w:tc>
          <w:tcPr>
            <w:tcW w:w="1062" w:type="dxa"/>
          </w:tcPr>
          <w:p w:rsidR="00120FE6" w:rsidRPr="00120FE6" w:rsidRDefault="00120FE6" w:rsidP="00120FE6">
            <w:pPr>
              <w:spacing w:after="0" w:line="240" w:lineRule="auto"/>
              <w:jc w:val="center"/>
              <w:rPr>
                <w:rFonts w:ascii="Times New Roman" w:eastAsia="MS Mincho" w:hAnsi="Times New Roman" w:cs="Times New Roman"/>
                <w:sz w:val="24"/>
                <w:szCs w:val="24"/>
                <w:lang w:eastAsia="ja-JP"/>
              </w:rPr>
            </w:pPr>
            <w:r w:rsidRPr="00120FE6">
              <w:rPr>
                <w:rFonts w:ascii="Times New Roman" w:eastAsia="MS Mincho" w:hAnsi="Times New Roman" w:cs="Times New Roman"/>
                <w:sz w:val="24"/>
                <w:szCs w:val="24"/>
                <w:lang w:eastAsia="ja-JP"/>
              </w:rPr>
              <w:t>-</w:t>
            </w:r>
          </w:p>
        </w:tc>
      </w:tr>
    </w:tbl>
    <w:p w:rsidR="00120FE6" w:rsidRPr="00120FE6" w:rsidRDefault="00120FE6" w:rsidP="00120FE6">
      <w:pPr>
        <w:spacing w:after="0" w:line="360" w:lineRule="auto"/>
        <w:jc w:val="center"/>
        <w:rPr>
          <w:rFonts w:ascii="Times New Roman" w:eastAsia="MS Mincho" w:hAnsi="Times New Roman" w:cs="Times New Roman"/>
          <w:b/>
          <w:sz w:val="28"/>
          <w:szCs w:val="28"/>
          <w:lang w:eastAsia="ja-JP"/>
        </w:rPr>
      </w:pPr>
    </w:p>
    <w:p w:rsidR="00120FE6" w:rsidRDefault="00120FE6" w:rsidP="00120FE6">
      <w:pPr>
        <w:spacing w:after="0" w:line="360" w:lineRule="auto"/>
        <w:jc w:val="center"/>
        <w:rPr>
          <w:rFonts w:ascii="Times New Roman" w:eastAsia="MS Mincho" w:hAnsi="Times New Roman" w:cs="Times New Roman"/>
          <w:b/>
          <w:sz w:val="28"/>
          <w:szCs w:val="28"/>
          <w:lang w:eastAsia="ja-JP"/>
        </w:rPr>
      </w:pPr>
    </w:p>
    <w:p w:rsidR="00120FE6" w:rsidRPr="00120FE6" w:rsidRDefault="00120FE6" w:rsidP="00120FE6">
      <w:pPr>
        <w:spacing w:after="0" w:line="360" w:lineRule="auto"/>
        <w:jc w:val="center"/>
        <w:rPr>
          <w:rFonts w:ascii="Times New Roman" w:eastAsia="MS Mincho" w:hAnsi="Times New Roman" w:cs="Times New Roman"/>
          <w:b/>
          <w:sz w:val="28"/>
          <w:szCs w:val="28"/>
          <w:lang w:eastAsia="ja-JP"/>
        </w:rPr>
      </w:pPr>
    </w:p>
    <w:p w:rsidR="00120FE6" w:rsidRPr="00120FE6" w:rsidRDefault="00120FE6" w:rsidP="00120FE6">
      <w:pPr>
        <w:spacing w:after="0" w:line="360" w:lineRule="auto"/>
        <w:jc w:val="center"/>
        <w:rPr>
          <w:rFonts w:ascii="Times New Roman" w:eastAsia="MS Mincho" w:hAnsi="Times New Roman" w:cs="Times New Roman"/>
          <w:b/>
          <w:sz w:val="28"/>
          <w:szCs w:val="28"/>
          <w:lang w:eastAsia="ja-JP"/>
        </w:rPr>
      </w:pPr>
      <w:r w:rsidRPr="00120FE6">
        <w:rPr>
          <w:rFonts w:ascii="Times New Roman" w:eastAsia="MS Mincho" w:hAnsi="Times New Roman" w:cs="Times New Roman"/>
          <w:b/>
          <w:sz w:val="28"/>
          <w:szCs w:val="28"/>
          <w:lang w:eastAsia="ja-JP"/>
        </w:rPr>
        <w:lastRenderedPageBreak/>
        <w:t>5. СОДЕРЖАНИЕ ПРОГРАММЫ</w:t>
      </w:r>
    </w:p>
    <w:p w:rsidR="00120FE6" w:rsidRPr="00120FE6" w:rsidRDefault="00120FE6" w:rsidP="00120FE6">
      <w:pPr>
        <w:spacing w:after="0" w:line="360" w:lineRule="auto"/>
        <w:jc w:val="center"/>
        <w:rPr>
          <w:rFonts w:ascii="Times New Roman" w:eastAsia="MS Mincho" w:hAnsi="Times New Roman" w:cs="Times New Roman"/>
          <w:b/>
          <w:sz w:val="28"/>
          <w:szCs w:val="28"/>
          <w:lang w:eastAsia="ja-JP"/>
        </w:rPr>
      </w:pPr>
      <w:r w:rsidRPr="00120FE6">
        <w:rPr>
          <w:rFonts w:ascii="Times New Roman" w:eastAsia="MS Mincho" w:hAnsi="Times New Roman" w:cs="Times New Roman"/>
          <w:b/>
          <w:sz w:val="28"/>
          <w:szCs w:val="28"/>
          <w:lang w:eastAsia="ja-JP"/>
        </w:rPr>
        <w:t>5.1. Учебно-тематический план программы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8"/>
        <w:gridCol w:w="4198"/>
        <w:gridCol w:w="962"/>
        <w:gridCol w:w="960"/>
        <w:gridCol w:w="1800"/>
        <w:gridCol w:w="1062"/>
      </w:tblGrid>
      <w:tr w:rsidR="00120FE6" w:rsidRPr="00120FE6" w:rsidTr="00120FE6">
        <w:trPr>
          <w:cantSplit/>
          <w:tblHeader/>
        </w:trPr>
        <w:tc>
          <w:tcPr>
            <w:tcW w:w="588" w:type="dxa"/>
            <w:vMerge w:val="restart"/>
          </w:tcPr>
          <w:p w:rsidR="00120FE6" w:rsidRPr="00120FE6" w:rsidRDefault="00120FE6" w:rsidP="00120FE6">
            <w:pPr>
              <w:spacing w:after="0" w:line="240" w:lineRule="auto"/>
              <w:jc w:val="center"/>
              <w:rPr>
                <w:rFonts w:ascii="Times New Roman" w:eastAsia="MS Mincho" w:hAnsi="Times New Roman" w:cs="Times New Roman"/>
                <w:sz w:val="24"/>
                <w:szCs w:val="24"/>
                <w:lang w:eastAsia="ja-JP"/>
              </w:rPr>
            </w:pPr>
          </w:p>
          <w:p w:rsidR="00120FE6" w:rsidRPr="00120FE6" w:rsidRDefault="00120FE6" w:rsidP="00120FE6">
            <w:pPr>
              <w:spacing w:after="0" w:line="240" w:lineRule="auto"/>
              <w:jc w:val="center"/>
              <w:rPr>
                <w:rFonts w:ascii="Times New Roman" w:eastAsia="MS Mincho" w:hAnsi="Times New Roman" w:cs="Times New Roman"/>
                <w:sz w:val="24"/>
                <w:szCs w:val="24"/>
                <w:lang w:eastAsia="ja-JP"/>
              </w:rPr>
            </w:pPr>
            <w:r w:rsidRPr="00120FE6">
              <w:rPr>
                <w:rFonts w:ascii="Times New Roman" w:eastAsia="MS Mincho" w:hAnsi="Times New Roman" w:cs="Times New Roman"/>
                <w:sz w:val="24"/>
                <w:szCs w:val="24"/>
                <w:lang w:eastAsia="ja-JP"/>
              </w:rPr>
              <w:t>№ п/п</w:t>
            </w:r>
          </w:p>
        </w:tc>
        <w:tc>
          <w:tcPr>
            <w:tcW w:w="4198" w:type="dxa"/>
            <w:vMerge w:val="restart"/>
          </w:tcPr>
          <w:p w:rsidR="00120FE6" w:rsidRPr="00120FE6" w:rsidRDefault="00120FE6" w:rsidP="00120FE6">
            <w:pPr>
              <w:spacing w:after="0" w:line="240" w:lineRule="auto"/>
              <w:jc w:val="center"/>
              <w:rPr>
                <w:rFonts w:ascii="Times New Roman" w:eastAsia="MS Mincho" w:hAnsi="Times New Roman" w:cs="Times New Roman"/>
                <w:sz w:val="24"/>
                <w:szCs w:val="24"/>
                <w:lang w:eastAsia="ja-JP"/>
              </w:rPr>
            </w:pPr>
          </w:p>
          <w:p w:rsidR="00120FE6" w:rsidRPr="00120FE6" w:rsidRDefault="00120FE6" w:rsidP="00120FE6">
            <w:pPr>
              <w:spacing w:after="0" w:line="240" w:lineRule="auto"/>
              <w:jc w:val="center"/>
              <w:rPr>
                <w:rFonts w:ascii="Times New Roman" w:eastAsia="MS Mincho" w:hAnsi="Times New Roman" w:cs="Times New Roman"/>
                <w:sz w:val="24"/>
                <w:szCs w:val="24"/>
                <w:lang w:eastAsia="ja-JP"/>
              </w:rPr>
            </w:pPr>
            <w:r w:rsidRPr="00120FE6">
              <w:rPr>
                <w:rFonts w:ascii="Times New Roman" w:eastAsia="MS Mincho" w:hAnsi="Times New Roman" w:cs="Times New Roman"/>
                <w:sz w:val="24"/>
                <w:szCs w:val="24"/>
                <w:lang w:eastAsia="ja-JP"/>
              </w:rPr>
              <w:t>Наименование</w:t>
            </w:r>
          </w:p>
          <w:p w:rsidR="00120FE6" w:rsidRPr="00120FE6" w:rsidRDefault="00120FE6" w:rsidP="00120FE6">
            <w:pPr>
              <w:spacing w:after="0" w:line="240" w:lineRule="auto"/>
              <w:jc w:val="center"/>
              <w:rPr>
                <w:rFonts w:ascii="Times New Roman" w:eastAsia="MS Mincho" w:hAnsi="Times New Roman" w:cs="Times New Roman"/>
                <w:sz w:val="24"/>
                <w:szCs w:val="24"/>
                <w:lang w:eastAsia="ja-JP"/>
              </w:rPr>
            </w:pPr>
            <w:r w:rsidRPr="00120FE6">
              <w:rPr>
                <w:rFonts w:ascii="Times New Roman" w:eastAsia="MS Mincho" w:hAnsi="Times New Roman" w:cs="Times New Roman"/>
                <w:sz w:val="24"/>
                <w:szCs w:val="24"/>
                <w:lang w:eastAsia="ja-JP"/>
              </w:rPr>
              <w:t xml:space="preserve"> модулей, разделов и тем</w:t>
            </w:r>
          </w:p>
        </w:tc>
        <w:tc>
          <w:tcPr>
            <w:tcW w:w="962" w:type="dxa"/>
            <w:vMerge w:val="restart"/>
          </w:tcPr>
          <w:p w:rsidR="00120FE6" w:rsidRPr="00120FE6" w:rsidRDefault="00120FE6" w:rsidP="00120FE6">
            <w:pPr>
              <w:spacing w:after="0" w:line="240" w:lineRule="auto"/>
              <w:jc w:val="center"/>
              <w:rPr>
                <w:rFonts w:ascii="Times New Roman" w:eastAsia="MS Mincho" w:hAnsi="Times New Roman" w:cs="Times New Roman"/>
                <w:sz w:val="24"/>
                <w:szCs w:val="24"/>
                <w:lang w:eastAsia="ja-JP"/>
              </w:rPr>
            </w:pPr>
          </w:p>
          <w:p w:rsidR="00120FE6" w:rsidRPr="00120FE6" w:rsidRDefault="00120FE6" w:rsidP="00120FE6">
            <w:pPr>
              <w:spacing w:after="0" w:line="240" w:lineRule="auto"/>
              <w:jc w:val="center"/>
              <w:rPr>
                <w:rFonts w:ascii="Times New Roman" w:eastAsia="MS Mincho" w:hAnsi="Times New Roman" w:cs="Times New Roman"/>
                <w:sz w:val="24"/>
                <w:szCs w:val="24"/>
                <w:lang w:eastAsia="ja-JP"/>
              </w:rPr>
            </w:pPr>
            <w:r w:rsidRPr="00120FE6">
              <w:rPr>
                <w:rFonts w:ascii="Times New Roman" w:eastAsia="MS Mincho" w:hAnsi="Times New Roman" w:cs="Times New Roman"/>
                <w:sz w:val="24"/>
                <w:szCs w:val="24"/>
                <w:lang w:eastAsia="ja-JP"/>
              </w:rPr>
              <w:t xml:space="preserve">Всего, </w:t>
            </w:r>
          </w:p>
          <w:p w:rsidR="00120FE6" w:rsidRPr="00120FE6" w:rsidRDefault="00120FE6" w:rsidP="00120FE6">
            <w:pPr>
              <w:spacing w:after="0" w:line="240" w:lineRule="auto"/>
              <w:jc w:val="center"/>
              <w:rPr>
                <w:rFonts w:ascii="Times New Roman" w:eastAsia="MS Mincho" w:hAnsi="Times New Roman" w:cs="Times New Roman"/>
                <w:sz w:val="24"/>
                <w:szCs w:val="24"/>
                <w:lang w:eastAsia="ja-JP"/>
              </w:rPr>
            </w:pPr>
            <w:r w:rsidRPr="00120FE6">
              <w:rPr>
                <w:rFonts w:ascii="Times New Roman" w:eastAsia="MS Mincho" w:hAnsi="Times New Roman" w:cs="Times New Roman"/>
                <w:sz w:val="24"/>
                <w:szCs w:val="24"/>
                <w:lang w:eastAsia="ja-JP"/>
              </w:rPr>
              <w:t>час.</w:t>
            </w:r>
          </w:p>
        </w:tc>
        <w:tc>
          <w:tcPr>
            <w:tcW w:w="3822" w:type="dxa"/>
            <w:gridSpan w:val="3"/>
            <w:vAlign w:val="center"/>
          </w:tcPr>
          <w:p w:rsidR="00120FE6" w:rsidRPr="00120FE6" w:rsidRDefault="00120FE6" w:rsidP="00120FE6">
            <w:pPr>
              <w:spacing w:after="0" w:line="240" w:lineRule="auto"/>
              <w:jc w:val="center"/>
              <w:rPr>
                <w:rFonts w:ascii="Times New Roman" w:eastAsia="MS Mincho" w:hAnsi="Times New Roman" w:cs="Times New Roman"/>
                <w:sz w:val="24"/>
                <w:szCs w:val="24"/>
                <w:lang w:eastAsia="ja-JP"/>
              </w:rPr>
            </w:pPr>
            <w:r w:rsidRPr="00120FE6">
              <w:rPr>
                <w:rFonts w:ascii="Times New Roman" w:eastAsia="MS Mincho" w:hAnsi="Times New Roman" w:cs="Times New Roman"/>
                <w:sz w:val="24"/>
                <w:szCs w:val="24"/>
                <w:lang w:eastAsia="ja-JP"/>
              </w:rPr>
              <w:t>В том числе:</w:t>
            </w:r>
          </w:p>
          <w:p w:rsidR="00120FE6" w:rsidRPr="00120FE6" w:rsidRDefault="00120FE6" w:rsidP="00120FE6">
            <w:pPr>
              <w:spacing w:after="0" w:line="240" w:lineRule="auto"/>
              <w:jc w:val="center"/>
              <w:rPr>
                <w:rFonts w:ascii="Times New Roman" w:eastAsia="MS Mincho" w:hAnsi="Times New Roman" w:cs="Times New Roman"/>
                <w:sz w:val="24"/>
                <w:szCs w:val="24"/>
                <w:lang w:eastAsia="ja-JP"/>
              </w:rPr>
            </w:pPr>
          </w:p>
        </w:tc>
      </w:tr>
      <w:tr w:rsidR="00120FE6" w:rsidRPr="00120FE6" w:rsidTr="00120FE6">
        <w:trPr>
          <w:cantSplit/>
          <w:tblHeader/>
        </w:trPr>
        <w:tc>
          <w:tcPr>
            <w:tcW w:w="588" w:type="dxa"/>
            <w:vMerge/>
          </w:tcPr>
          <w:p w:rsidR="00120FE6" w:rsidRPr="00120FE6" w:rsidRDefault="00120FE6" w:rsidP="00120FE6">
            <w:pPr>
              <w:spacing w:after="0" w:line="360" w:lineRule="auto"/>
              <w:jc w:val="center"/>
              <w:rPr>
                <w:rFonts w:ascii="Times New Roman" w:eastAsia="MS Mincho" w:hAnsi="Times New Roman" w:cs="Times New Roman"/>
                <w:sz w:val="24"/>
                <w:szCs w:val="24"/>
                <w:lang w:eastAsia="ja-JP"/>
              </w:rPr>
            </w:pPr>
          </w:p>
        </w:tc>
        <w:tc>
          <w:tcPr>
            <w:tcW w:w="4198" w:type="dxa"/>
            <w:vMerge/>
          </w:tcPr>
          <w:p w:rsidR="00120FE6" w:rsidRPr="00120FE6" w:rsidRDefault="00120FE6" w:rsidP="00120FE6">
            <w:pPr>
              <w:spacing w:after="0" w:line="360" w:lineRule="auto"/>
              <w:jc w:val="center"/>
              <w:rPr>
                <w:rFonts w:ascii="Times New Roman" w:eastAsia="MS Mincho" w:hAnsi="Times New Roman" w:cs="Times New Roman"/>
                <w:sz w:val="24"/>
                <w:szCs w:val="24"/>
                <w:lang w:eastAsia="ja-JP"/>
              </w:rPr>
            </w:pPr>
          </w:p>
        </w:tc>
        <w:tc>
          <w:tcPr>
            <w:tcW w:w="962" w:type="dxa"/>
            <w:vMerge/>
          </w:tcPr>
          <w:p w:rsidR="00120FE6" w:rsidRPr="00120FE6" w:rsidRDefault="00120FE6" w:rsidP="00120FE6">
            <w:pPr>
              <w:spacing w:after="0" w:line="360" w:lineRule="auto"/>
              <w:jc w:val="center"/>
              <w:rPr>
                <w:rFonts w:ascii="Times New Roman" w:eastAsia="MS Mincho" w:hAnsi="Times New Roman" w:cs="Times New Roman"/>
                <w:sz w:val="24"/>
                <w:szCs w:val="24"/>
                <w:lang w:eastAsia="ja-JP"/>
              </w:rPr>
            </w:pPr>
          </w:p>
        </w:tc>
        <w:tc>
          <w:tcPr>
            <w:tcW w:w="960" w:type="dxa"/>
          </w:tcPr>
          <w:p w:rsidR="00120FE6" w:rsidRPr="00120FE6" w:rsidRDefault="00120FE6" w:rsidP="00120FE6">
            <w:pPr>
              <w:spacing w:after="0" w:line="240" w:lineRule="auto"/>
              <w:jc w:val="center"/>
              <w:rPr>
                <w:rFonts w:ascii="Times New Roman" w:eastAsia="MS Mincho" w:hAnsi="Times New Roman" w:cs="Times New Roman"/>
                <w:sz w:val="24"/>
                <w:szCs w:val="24"/>
                <w:lang w:eastAsia="ja-JP"/>
              </w:rPr>
            </w:pPr>
          </w:p>
          <w:p w:rsidR="00120FE6" w:rsidRPr="00120FE6" w:rsidRDefault="00120FE6" w:rsidP="00120FE6">
            <w:pPr>
              <w:spacing w:after="0" w:line="240" w:lineRule="auto"/>
              <w:jc w:val="center"/>
              <w:rPr>
                <w:rFonts w:ascii="Times New Roman" w:eastAsia="MS Mincho" w:hAnsi="Times New Roman" w:cs="Times New Roman"/>
                <w:sz w:val="24"/>
                <w:szCs w:val="24"/>
                <w:lang w:eastAsia="ja-JP"/>
              </w:rPr>
            </w:pPr>
            <w:r w:rsidRPr="00120FE6">
              <w:rPr>
                <w:rFonts w:ascii="Times New Roman" w:eastAsia="MS Mincho" w:hAnsi="Times New Roman" w:cs="Times New Roman"/>
                <w:sz w:val="24"/>
                <w:szCs w:val="24"/>
                <w:lang w:eastAsia="ja-JP"/>
              </w:rPr>
              <w:t>Лекции</w:t>
            </w:r>
          </w:p>
        </w:tc>
        <w:tc>
          <w:tcPr>
            <w:tcW w:w="1800" w:type="dxa"/>
          </w:tcPr>
          <w:p w:rsidR="00120FE6" w:rsidRPr="00120FE6" w:rsidRDefault="00120FE6" w:rsidP="00120FE6">
            <w:pPr>
              <w:spacing w:after="0" w:line="240" w:lineRule="auto"/>
              <w:jc w:val="center"/>
              <w:rPr>
                <w:rFonts w:ascii="Times New Roman" w:eastAsia="MS Mincho" w:hAnsi="Times New Roman" w:cs="Times New Roman"/>
                <w:sz w:val="24"/>
                <w:szCs w:val="24"/>
                <w:lang w:eastAsia="ja-JP"/>
              </w:rPr>
            </w:pPr>
            <w:r w:rsidRPr="00120FE6">
              <w:rPr>
                <w:rFonts w:ascii="Times New Roman" w:eastAsia="MS Mincho" w:hAnsi="Times New Roman" w:cs="Times New Roman"/>
                <w:sz w:val="24"/>
                <w:szCs w:val="24"/>
                <w:lang w:eastAsia="ja-JP"/>
              </w:rPr>
              <w:t>Практические занятия (семинары), лабораторные работы</w:t>
            </w:r>
          </w:p>
        </w:tc>
        <w:tc>
          <w:tcPr>
            <w:tcW w:w="1062" w:type="dxa"/>
          </w:tcPr>
          <w:p w:rsidR="00120FE6" w:rsidRPr="00120FE6" w:rsidRDefault="00120FE6" w:rsidP="00120FE6">
            <w:pPr>
              <w:spacing w:after="0" w:line="240" w:lineRule="auto"/>
              <w:jc w:val="center"/>
              <w:rPr>
                <w:rFonts w:ascii="Times New Roman" w:eastAsia="MS Mincho" w:hAnsi="Times New Roman" w:cs="Times New Roman"/>
                <w:sz w:val="24"/>
                <w:szCs w:val="24"/>
                <w:lang w:eastAsia="ja-JP"/>
              </w:rPr>
            </w:pPr>
          </w:p>
          <w:p w:rsidR="00120FE6" w:rsidRPr="00120FE6" w:rsidRDefault="00120FE6" w:rsidP="00120FE6">
            <w:pPr>
              <w:spacing w:after="0" w:line="240" w:lineRule="auto"/>
              <w:jc w:val="center"/>
              <w:rPr>
                <w:rFonts w:ascii="Times New Roman" w:eastAsia="MS Mincho" w:hAnsi="Times New Roman" w:cs="Times New Roman"/>
                <w:sz w:val="24"/>
                <w:szCs w:val="24"/>
                <w:lang w:eastAsia="ja-JP"/>
              </w:rPr>
            </w:pPr>
            <w:r w:rsidRPr="00120FE6">
              <w:rPr>
                <w:rFonts w:ascii="Times New Roman" w:eastAsia="MS Mincho" w:hAnsi="Times New Roman" w:cs="Times New Roman"/>
                <w:sz w:val="24"/>
                <w:szCs w:val="24"/>
                <w:lang w:eastAsia="ja-JP"/>
              </w:rPr>
              <w:t>Выездные занятия</w:t>
            </w:r>
          </w:p>
        </w:tc>
      </w:tr>
      <w:tr w:rsidR="00120FE6" w:rsidRPr="00120FE6" w:rsidTr="00120FE6">
        <w:trPr>
          <w:cantSplit/>
          <w:trHeight w:val="798"/>
        </w:trPr>
        <w:tc>
          <w:tcPr>
            <w:tcW w:w="588" w:type="dxa"/>
          </w:tcPr>
          <w:p w:rsidR="00120FE6" w:rsidRPr="00120FE6" w:rsidRDefault="00120FE6" w:rsidP="00120FE6">
            <w:pPr>
              <w:spacing w:after="0" w:line="240" w:lineRule="auto"/>
              <w:jc w:val="center"/>
              <w:rPr>
                <w:rFonts w:ascii="Times New Roman" w:eastAsia="MS Mincho" w:hAnsi="Times New Roman" w:cs="Times New Roman"/>
                <w:b/>
                <w:sz w:val="24"/>
                <w:szCs w:val="24"/>
                <w:lang w:eastAsia="ja-JP"/>
              </w:rPr>
            </w:pPr>
            <w:r w:rsidRPr="00120FE6">
              <w:rPr>
                <w:rFonts w:ascii="Times New Roman" w:eastAsia="MS Mincho" w:hAnsi="Times New Roman" w:cs="Times New Roman"/>
                <w:b/>
                <w:sz w:val="24"/>
                <w:szCs w:val="24"/>
                <w:lang w:eastAsia="ja-JP"/>
              </w:rPr>
              <w:t>1</w:t>
            </w:r>
          </w:p>
        </w:tc>
        <w:tc>
          <w:tcPr>
            <w:tcW w:w="4198" w:type="dxa"/>
          </w:tcPr>
          <w:p w:rsidR="00120FE6" w:rsidRPr="00120FE6" w:rsidRDefault="00120FE6" w:rsidP="00120FE6">
            <w:pPr>
              <w:spacing w:after="0" w:line="240" w:lineRule="auto"/>
              <w:jc w:val="both"/>
              <w:rPr>
                <w:rFonts w:ascii="Times New Roman" w:eastAsia="MS Mincho" w:hAnsi="Times New Roman" w:cs="Times New Roman"/>
                <w:b/>
                <w:color w:val="000000"/>
                <w:sz w:val="24"/>
                <w:szCs w:val="24"/>
                <w:lang w:eastAsia="ja-JP"/>
              </w:rPr>
            </w:pPr>
            <w:r w:rsidRPr="00120FE6">
              <w:rPr>
                <w:rFonts w:ascii="Times New Roman" w:eastAsia="MS Mincho" w:hAnsi="Times New Roman" w:cs="Times New Roman"/>
                <w:b/>
                <w:color w:val="000000"/>
                <w:sz w:val="24"/>
                <w:szCs w:val="24"/>
                <w:lang w:eastAsia="ja-JP"/>
              </w:rPr>
              <w:t xml:space="preserve">Модуль 1. </w:t>
            </w:r>
            <w:r w:rsidRPr="00120FE6">
              <w:rPr>
                <w:rFonts w:ascii="Times New Roman" w:eastAsia="MS Mincho" w:hAnsi="Times New Roman" w:cs="Times New Roman"/>
                <w:b/>
                <w:sz w:val="24"/>
                <w:szCs w:val="24"/>
                <w:lang w:eastAsia="ja-JP"/>
              </w:rPr>
              <w:t>Теоретические основы  устройства и работы  интерактивной доски</w:t>
            </w:r>
          </w:p>
        </w:tc>
        <w:tc>
          <w:tcPr>
            <w:tcW w:w="962" w:type="dxa"/>
          </w:tcPr>
          <w:p w:rsidR="00120FE6" w:rsidRPr="00120FE6" w:rsidRDefault="00120FE6" w:rsidP="00120FE6">
            <w:pPr>
              <w:spacing w:after="0" w:line="240" w:lineRule="auto"/>
              <w:jc w:val="center"/>
              <w:rPr>
                <w:rFonts w:ascii="Times New Roman" w:eastAsia="MS Mincho" w:hAnsi="Times New Roman" w:cs="Times New Roman"/>
                <w:b/>
                <w:sz w:val="24"/>
                <w:szCs w:val="24"/>
                <w:lang w:eastAsia="ja-JP"/>
              </w:rPr>
            </w:pPr>
            <w:r w:rsidRPr="00120FE6">
              <w:rPr>
                <w:rFonts w:ascii="Times New Roman" w:eastAsia="MS Mincho" w:hAnsi="Times New Roman" w:cs="Times New Roman"/>
                <w:b/>
                <w:sz w:val="24"/>
                <w:szCs w:val="24"/>
                <w:lang w:eastAsia="ja-JP"/>
              </w:rPr>
              <w:t>8</w:t>
            </w:r>
          </w:p>
        </w:tc>
        <w:tc>
          <w:tcPr>
            <w:tcW w:w="960" w:type="dxa"/>
          </w:tcPr>
          <w:p w:rsidR="00120FE6" w:rsidRPr="00120FE6" w:rsidRDefault="00120FE6" w:rsidP="00120FE6">
            <w:pPr>
              <w:spacing w:after="0" w:line="240" w:lineRule="auto"/>
              <w:jc w:val="center"/>
              <w:rPr>
                <w:rFonts w:ascii="Times New Roman" w:eastAsia="MS Mincho" w:hAnsi="Times New Roman" w:cs="Times New Roman"/>
                <w:b/>
                <w:sz w:val="24"/>
                <w:szCs w:val="24"/>
                <w:lang w:eastAsia="ja-JP"/>
              </w:rPr>
            </w:pPr>
            <w:r w:rsidRPr="00120FE6">
              <w:rPr>
                <w:rFonts w:ascii="Times New Roman" w:eastAsia="MS Mincho" w:hAnsi="Times New Roman" w:cs="Times New Roman"/>
                <w:b/>
                <w:sz w:val="24"/>
                <w:szCs w:val="24"/>
                <w:lang w:eastAsia="ja-JP"/>
              </w:rPr>
              <w:t>2</w:t>
            </w:r>
          </w:p>
        </w:tc>
        <w:tc>
          <w:tcPr>
            <w:tcW w:w="1800" w:type="dxa"/>
          </w:tcPr>
          <w:p w:rsidR="00120FE6" w:rsidRPr="00120FE6" w:rsidRDefault="00120FE6" w:rsidP="00120FE6">
            <w:pPr>
              <w:spacing w:after="0" w:line="240" w:lineRule="auto"/>
              <w:jc w:val="center"/>
              <w:rPr>
                <w:rFonts w:ascii="Times New Roman" w:eastAsia="MS Mincho" w:hAnsi="Times New Roman" w:cs="Times New Roman"/>
                <w:b/>
                <w:sz w:val="24"/>
                <w:szCs w:val="24"/>
                <w:lang w:eastAsia="ja-JP"/>
              </w:rPr>
            </w:pPr>
            <w:r w:rsidRPr="00120FE6">
              <w:rPr>
                <w:rFonts w:ascii="Times New Roman" w:eastAsia="MS Mincho" w:hAnsi="Times New Roman" w:cs="Times New Roman"/>
                <w:b/>
                <w:sz w:val="24"/>
                <w:szCs w:val="24"/>
                <w:lang w:eastAsia="ja-JP"/>
              </w:rPr>
              <w:t>6</w:t>
            </w:r>
          </w:p>
        </w:tc>
        <w:tc>
          <w:tcPr>
            <w:tcW w:w="1062" w:type="dxa"/>
          </w:tcPr>
          <w:p w:rsidR="00120FE6" w:rsidRPr="00120FE6" w:rsidRDefault="00120FE6" w:rsidP="00120FE6">
            <w:pPr>
              <w:spacing w:after="0" w:line="240" w:lineRule="auto"/>
              <w:jc w:val="center"/>
              <w:rPr>
                <w:rFonts w:ascii="Times New Roman" w:eastAsia="MS Mincho" w:hAnsi="Times New Roman" w:cs="Times New Roman"/>
                <w:b/>
                <w:sz w:val="24"/>
                <w:szCs w:val="24"/>
                <w:lang w:eastAsia="ja-JP"/>
              </w:rPr>
            </w:pPr>
            <w:r w:rsidRPr="00120FE6">
              <w:rPr>
                <w:rFonts w:ascii="Times New Roman" w:eastAsia="MS Mincho" w:hAnsi="Times New Roman" w:cs="Times New Roman"/>
                <w:b/>
                <w:sz w:val="24"/>
                <w:szCs w:val="24"/>
                <w:lang w:eastAsia="ja-JP"/>
              </w:rPr>
              <w:t>-</w:t>
            </w:r>
          </w:p>
        </w:tc>
      </w:tr>
      <w:tr w:rsidR="00120FE6" w:rsidRPr="00120FE6" w:rsidTr="00120FE6">
        <w:trPr>
          <w:cantSplit/>
        </w:trPr>
        <w:tc>
          <w:tcPr>
            <w:tcW w:w="588" w:type="dxa"/>
          </w:tcPr>
          <w:p w:rsidR="00120FE6" w:rsidRPr="00120FE6" w:rsidRDefault="00120FE6" w:rsidP="00120FE6">
            <w:pPr>
              <w:spacing w:after="0" w:line="240" w:lineRule="auto"/>
              <w:jc w:val="center"/>
              <w:rPr>
                <w:rFonts w:ascii="Times New Roman" w:eastAsia="MS Mincho" w:hAnsi="Times New Roman" w:cs="Times New Roman"/>
                <w:color w:val="000000"/>
                <w:sz w:val="24"/>
                <w:szCs w:val="24"/>
                <w:lang w:eastAsia="ja-JP"/>
              </w:rPr>
            </w:pPr>
          </w:p>
        </w:tc>
        <w:tc>
          <w:tcPr>
            <w:tcW w:w="4198" w:type="dxa"/>
          </w:tcPr>
          <w:p w:rsidR="00120FE6" w:rsidRPr="00120FE6" w:rsidRDefault="00120FE6" w:rsidP="00120FE6">
            <w:pPr>
              <w:spacing w:after="0" w:line="240" w:lineRule="auto"/>
              <w:jc w:val="both"/>
              <w:rPr>
                <w:rFonts w:ascii="Times New Roman" w:eastAsia="MS Mincho" w:hAnsi="Times New Roman" w:cs="Times New Roman"/>
                <w:color w:val="000000"/>
                <w:sz w:val="24"/>
                <w:szCs w:val="24"/>
                <w:lang w:eastAsia="ja-JP"/>
              </w:rPr>
            </w:pPr>
            <w:r w:rsidRPr="00120FE6">
              <w:rPr>
                <w:rFonts w:ascii="Times New Roman" w:eastAsia="MS Mincho" w:hAnsi="Times New Roman" w:cs="Times New Roman"/>
                <w:color w:val="000000"/>
                <w:sz w:val="24"/>
                <w:szCs w:val="24"/>
                <w:lang w:eastAsia="ja-JP"/>
              </w:rPr>
              <w:t xml:space="preserve">Тема 1.   Устройство и принципы работы интерактивной доски </w:t>
            </w:r>
            <w:r w:rsidRPr="00120FE6">
              <w:rPr>
                <w:rFonts w:ascii="Times New Roman" w:eastAsia="MS Mincho" w:hAnsi="Times New Roman" w:cs="Times New Roman"/>
                <w:color w:val="000000"/>
                <w:sz w:val="24"/>
                <w:szCs w:val="24"/>
                <w:lang w:val="en-US" w:eastAsia="ja-JP"/>
              </w:rPr>
              <w:t>SMART</w:t>
            </w:r>
            <w:r w:rsidRPr="00120FE6">
              <w:rPr>
                <w:rFonts w:ascii="Times New Roman" w:eastAsia="MS Mincho" w:hAnsi="Times New Roman" w:cs="Times New Roman"/>
                <w:color w:val="000000"/>
                <w:sz w:val="24"/>
                <w:szCs w:val="24"/>
                <w:lang w:eastAsia="ja-JP"/>
              </w:rPr>
              <w:t xml:space="preserve"> </w:t>
            </w:r>
            <w:r w:rsidRPr="00120FE6">
              <w:rPr>
                <w:rFonts w:ascii="Times New Roman" w:eastAsia="MS Mincho" w:hAnsi="Times New Roman" w:cs="Times New Roman"/>
                <w:color w:val="000000"/>
                <w:sz w:val="24"/>
                <w:szCs w:val="24"/>
                <w:lang w:val="en-US" w:eastAsia="ja-JP"/>
              </w:rPr>
              <w:t>Board</w:t>
            </w:r>
            <w:r w:rsidRPr="00120FE6">
              <w:rPr>
                <w:rFonts w:ascii="Times New Roman" w:eastAsia="MS Mincho" w:hAnsi="Times New Roman" w:cs="Times New Roman"/>
                <w:color w:val="000000"/>
                <w:sz w:val="24"/>
                <w:szCs w:val="24"/>
                <w:lang w:eastAsia="ja-JP"/>
              </w:rPr>
              <w:t xml:space="preserve"> </w:t>
            </w:r>
          </w:p>
        </w:tc>
        <w:tc>
          <w:tcPr>
            <w:tcW w:w="962" w:type="dxa"/>
          </w:tcPr>
          <w:p w:rsidR="00120FE6" w:rsidRPr="00120FE6" w:rsidRDefault="00120FE6" w:rsidP="00120FE6">
            <w:pPr>
              <w:spacing w:after="0" w:line="240" w:lineRule="auto"/>
              <w:jc w:val="center"/>
              <w:rPr>
                <w:rFonts w:ascii="Times New Roman" w:eastAsia="MS Mincho" w:hAnsi="Times New Roman" w:cs="Times New Roman"/>
                <w:color w:val="000000"/>
                <w:sz w:val="24"/>
                <w:szCs w:val="24"/>
                <w:lang w:eastAsia="ja-JP"/>
              </w:rPr>
            </w:pPr>
            <w:r w:rsidRPr="00120FE6">
              <w:rPr>
                <w:rFonts w:ascii="Times New Roman" w:eastAsia="MS Mincho" w:hAnsi="Times New Roman" w:cs="Times New Roman"/>
                <w:color w:val="000000"/>
                <w:sz w:val="24"/>
                <w:szCs w:val="24"/>
                <w:lang w:eastAsia="ja-JP"/>
              </w:rPr>
              <w:t>2</w:t>
            </w:r>
          </w:p>
        </w:tc>
        <w:tc>
          <w:tcPr>
            <w:tcW w:w="960" w:type="dxa"/>
          </w:tcPr>
          <w:p w:rsidR="00120FE6" w:rsidRPr="00120FE6" w:rsidRDefault="00120FE6" w:rsidP="00120FE6">
            <w:pPr>
              <w:spacing w:after="0" w:line="240" w:lineRule="auto"/>
              <w:jc w:val="center"/>
              <w:rPr>
                <w:rFonts w:ascii="Times New Roman" w:eastAsia="MS Mincho" w:hAnsi="Times New Roman" w:cs="Times New Roman"/>
                <w:color w:val="000000"/>
                <w:sz w:val="24"/>
                <w:szCs w:val="24"/>
                <w:lang w:eastAsia="ja-JP"/>
              </w:rPr>
            </w:pPr>
            <w:r w:rsidRPr="00120FE6">
              <w:rPr>
                <w:rFonts w:ascii="Times New Roman" w:eastAsia="MS Mincho" w:hAnsi="Times New Roman" w:cs="Times New Roman"/>
                <w:color w:val="000000"/>
                <w:sz w:val="24"/>
                <w:szCs w:val="24"/>
                <w:lang w:eastAsia="ja-JP"/>
              </w:rPr>
              <w:t>2</w:t>
            </w:r>
          </w:p>
        </w:tc>
        <w:tc>
          <w:tcPr>
            <w:tcW w:w="1800" w:type="dxa"/>
          </w:tcPr>
          <w:p w:rsidR="00120FE6" w:rsidRPr="00120FE6" w:rsidRDefault="00120FE6" w:rsidP="00120FE6">
            <w:pPr>
              <w:spacing w:after="0" w:line="240" w:lineRule="auto"/>
              <w:jc w:val="center"/>
              <w:rPr>
                <w:rFonts w:ascii="Times New Roman" w:eastAsia="MS Mincho" w:hAnsi="Times New Roman" w:cs="Times New Roman"/>
                <w:color w:val="000000"/>
                <w:sz w:val="24"/>
                <w:szCs w:val="24"/>
                <w:lang w:eastAsia="ja-JP"/>
              </w:rPr>
            </w:pPr>
            <w:r w:rsidRPr="00120FE6">
              <w:rPr>
                <w:rFonts w:ascii="Times New Roman" w:eastAsia="MS Mincho" w:hAnsi="Times New Roman" w:cs="Times New Roman"/>
                <w:color w:val="000000"/>
                <w:sz w:val="24"/>
                <w:szCs w:val="24"/>
                <w:lang w:eastAsia="ja-JP"/>
              </w:rPr>
              <w:t>-</w:t>
            </w:r>
          </w:p>
        </w:tc>
        <w:tc>
          <w:tcPr>
            <w:tcW w:w="1062" w:type="dxa"/>
          </w:tcPr>
          <w:p w:rsidR="00120FE6" w:rsidRPr="00120FE6" w:rsidRDefault="00120FE6" w:rsidP="00120FE6">
            <w:pPr>
              <w:spacing w:after="0" w:line="240" w:lineRule="auto"/>
              <w:jc w:val="center"/>
              <w:rPr>
                <w:rFonts w:ascii="Times New Roman" w:eastAsia="MS Mincho" w:hAnsi="Times New Roman" w:cs="Times New Roman"/>
                <w:color w:val="000000"/>
                <w:sz w:val="24"/>
                <w:szCs w:val="24"/>
                <w:lang w:eastAsia="ja-JP"/>
              </w:rPr>
            </w:pPr>
            <w:r w:rsidRPr="00120FE6">
              <w:rPr>
                <w:rFonts w:ascii="Times New Roman" w:eastAsia="MS Mincho" w:hAnsi="Times New Roman" w:cs="Times New Roman"/>
                <w:color w:val="000000"/>
                <w:sz w:val="24"/>
                <w:szCs w:val="24"/>
                <w:lang w:eastAsia="ja-JP"/>
              </w:rPr>
              <w:t>-</w:t>
            </w:r>
          </w:p>
        </w:tc>
      </w:tr>
      <w:tr w:rsidR="00120FE6" w:rsidRPr="00120FE6" w:rsidTr="00120FE6">
        <w:trPr>
          <w:cantSplit/>
        </w:trPr>
        <w:tc>
          <w:tcPr>
            <w:tcW w:w="588" w:type="dxa"/>
          </w:tcPr>
          <w:p w:rsidR="00120FE6" w:rsidRPr="00120FE6" w:rsidRDefault="00120FE6" w:rsidP="00120FE6">
            <w:pPr>
              <w:spacing w:after="0" w:line="240" w:lineRule="auto"/>
              <w:jc w:val="center"/>
              <w:rPr>
                <w:rFonts w:ascii="Times New Roman" w:eastAsia="MS Mincho" w:hAnsi="Times New Roman" w:cs="Times New Roman"/>
                <w:color w:val="000000"/>
                <w:sz w:val="24"/>
                <w:szCs w:val="24"/>
                <w:lang w:eastAsia="ja-JP"/>
              </w:rPr>
            </w:pPr>
          </w:p>
        </w:tc>
        <w:tc>
          <w:tcPr>
            <w:tcW w:w="4198" w:type="dxa"/>
          </w:tcPr>
          <w:p w:rsidR="00120FE6" w:rsidRPr="00120FE6" w:rsidRDefault="00120FE6" w:rsidP="00120FE6">
            <w:pPr>
              <w:spacing w:after="0" w:line="240" w:lineRule="auto"/>
              <w:jc w:val="both"/>
              <w:rPr>
                <w:rFonts w:ascii="Times New Roman" w:eastAsia="MS Mincho" w:hAnsi="Times New Roman" w:cs="Times New Roman"/>
                <w:color w:val="000000"/>
                <w:sz w:val="24"/>
                <w:szCs w:val="24"/>
                <w:lang w:eastAsia="ja-JP"/>
              </w:rPr>
            </w:pPr>
            <w:r w:rsidRPr="00120FE6">
              <w:rPr>
                <w:rFonts w:ascii="Times New Roman" w:eastAsia="MS Mincho" w:hAnsi="Times New Roman" w:cs="Times New Roman"/>
                <w:color w:val="000000"/>
                <w:sz w:val="24"/>
                <w:szCs w:val="24"/>
                <w:lang w:eastAsia="ja-JP"/>
              </w:rPr>
              <w:t>Тема 2.</w:t>
            </w:r>
            <w:r w:rsidRPr="00120FE6">
              <w:rPr>
                <w:rFonts w:ascii="Times New Roman" w:eastAsia="MS Mincho" w:hAnsi="Times New Roman" w:cs="Times New Roman"/>
                <w:sz w:val="24"/>
                <w:szCs w:val="24"/>
                <w:lang w:eastAsia="ja-JP"/>
              </w:rPr>
              <w:t xml:space="preserve"> </w:t>
            </w:r>
            <w:proofErr w:type="gramStart"/>
            <w:r w:rsidRPr="00120FE6">
              <w:rPr>
                <w:rFonts w:ascii="Times New Roman" w:eastAsia="MS Mincho" w:hAnsi="Times New Roman" w:cs="Times New Roman"/>
                <w:color w:val="000000"/>
                <w:sz w:val="24"/>
                <w:szCs w:val="24"/>
                <w:lang w:eastAsia="ja-JP"/>
              </w:rPr>
              <w:t>Правила  техники</w:t>
            </w:r>
            <w:proofErr w:type="gramEnd"/>
            <w:r w:rsidRPr="00120FE6">
              <w:rPr>
                <w:rFonts w:ascii="Times New Roman" w:eastAsia="MS Mincho" w:hAnsi="Times New Roman" w:cs="Times New Roman"/>
                <w:color w:val="000000"/>
                <w:sz w:val="24"/>
                <w:szCs w:val="24"/>
                <w:lang w:eastAsia="ja-JP"/>
              </w:rPr>
              <w:t xml:space="preserve"> безопасности. Калибровка доски.</w:t>
            </w:r>
            <w:r w:rsidRPr="00120FE6">
              <w:rPr>
                <w:rFonts w:ascii="Times New Roman" w:eastAsia="MS Mincho" w:hAnsi="Times New Roman" w:cs="Times New Roman"/>
                <w:sz w:val="24"/>
                <w:szCs w:val="24"/>
                <w:lang w:eastAsia="ja-JP"/>
              </w:rPr>
              <w:t xml:space="preserve"> </w:t>
            </w:r>
            <w:r w:rsidRPr="00120FE6">
              <w:rPr>
                <w:rFonts w:ascii="Times New Roman" w:eastAsia="MS Mincho" w:hAnsi="Times New Roman" w:cs="Times New Roman"/>
                <w:color w:val="000000"/>
                <w:sz w:val="24"/>
                <w:szCs w:val="24"/>
                <w:lang w:eastAsia="ja-JP"/>
              </w:rPr>
              <w:t>Выбор режима работы с доской. Разрешение доски. Работа с маркерами и ластиком</w:t>
            </w:r>
          </w:p>
        </w:tc>
        <w:tc>
          <w:tcPr>
            <w:tcW w:w="962" w:type="dxa"/>
          </w:tcPr>
          <w:p w:rsidR="00120FE6" w:rsidRPr="00120FE6" w:rsidRDefault="00120FE6" w:rsidP="00120FE6">
            <w:pPr>
              <w:spacing w:after="0" w:line="240" w:lineRule="auto"/>
              <w:jc w:val="center"/>
              <w:rPr>
                <w:rFonts w:ascii="Times New Roman" w:eastAsia="MS Mincho" w:hAnsi="Times New Roman" w:cs="Times New Roman"/>
                <w:color w:val="000000"/>
                <w:sz w:val="24"/>
                <w:szCs w:val="24"/>
                <w:lang w:eastAsia="ja-JP"/>
              </w:rPr>
            </w:pPr>
            <w:r w:rsidRPr="00120FE6">
              <w:rPr>
                <w:rFonts w:ascii="Times New Roman" w:eastAsia="MS Mincho" w:hAnsi="Times New Roman" w:cs="Times New Roman"/>
                <w:color w:val="000000"/>
                <w:sz w:val="24"/>
                <w:szCs w:val="24"/>
                <w:lang w:eastAsia="ja-JP"/>
              </w:rPr>
              <w:t>2</w:t>
            </w:r>
          </w:p>
        </w:tc>
        <w:tc>
          <w:tcPr>
            <w:tcW w:w="960" w:type="dxa"/>
          </w:tcPr>
          <w:p w:rsidR="00120FE6" w:rsidRPr="00120FE6" w:rsidRDefault="00120FE6" w:rsidP="00120FE6">
            <w:pPr>
              <w:spacing w:after="0" w:line="240" w:lineRule="auto"/>
              <w:jc w:val="center"/>
              <w:rPr>
                <w:rFonts w:ascii="Times New Roman" w:eastAsia="MS Mincho" w:hAnsi="Times New Roman" w:cs="Times New Roman"/>
                <w:color w:val="000000"/>
                <w:sz w:val="24"/>
                <w:szCs w:val="24"/>
                <w:lang w:eastAsia="ja-JP"/>
              </w:rPr>
            </w:pPr>
            <w:r w:rsidRPr="00120FE6">
              <w:rPr>
                <w:rFonts w:ascii="Times New Roman" w:eastAsia="MS Mincho" w:hAnsi="Times New Roman" w:cs="Times New Roman"/>
                <w:color w:val="000000"/>
                <w:sz w:val="24"/>
                <w:szCs w:val="24"/>
                <w:lang w:eastAsia="ja-JP"/>
              </w:rPr>
              <w:t>-</w:t>
            </w:r>
          </w:p>
        </w:tc>
        <w:tc>
          <w:tcPr>
            <w:tcW w:w="1800" w:type="dxa"/>
          </w:tcPr>
          <w:p w:rsidR="00120FE6" w:rsidRPr="00120FE6" w:rsidRDefault="00120FE6" w:rsidP="00120FE6">
            <w:pPr>
              <w:spacing w:after="0" w:line="240" w:lineRule="auto"/>
              <w:jc w:val="center"/>
              <w:rPr>
                <w:rFonts w:ascii="Times New Roman" w:eastAsia="MS Mincho" w:hAnsi="Times New Roman" w:cs="Times New Roman"/>
                <w:color w:val="000000"/>
                <w:sz w:val="24"/>
                <w:szCs w:val="24"/>
                <w:lang w:eastAsia="ja-JP"/>
              </w:rPr>
            </w:pPr>
            <w:r w:rsidRPr="00120FE6">
              <w:rPr>
                <w:rFonts w:ascii="Times New Roman" w:eastAsia="MS Mincho" w:hAnsi="Times New Roman" w:cs="Times New Roman"/>
                <w:color w:val="000000"/>
                <w:sz w:val="24"/>
                <w:szCs w:val="24"/>
                <w:lang w:eastAsia="ja-JP"/>
              </w:rPr>
              <w:t>2</w:t>
            </w:r>
          </w:p>
        </w:tc>
        <w:tc>
          <w:tcPr>
            <w:tcW w:w="1062" w:type="dxa"/>
          </w:tcPr>
          <w:p w:rsidR="00120FE6" w:rsidRPr="00120FE6" w:rsidRDefault="00120FE6" w:rsidP="00120FE6">
            <w:pPr>
              <w:spacing w:after="0" w:line="240" w:lineRule="auto"/>
              <w:jc w:val="center"/>
              <w:rPr>
                <w:rFonts w:ascii="Times New Roman" w:eastAsia="MS Mincho" w:hAnsi="Times New Roman" w:cs="Times New Roman"/>
                <w:color w:val="000000"/>
                <w:sz w:val="24"/>
                <w:szCs w:val="24"/>
                <w:lang w:eastAsia="ja-JP"/>
              </w:rPr>
            </w:pPr>
            <w:r w:rsidRPr="00120FE6">
              <w:rPr>
                <w:rFonts w:ascii="Times New Roman" w:eastAsia="MS Mincho" w:hAnsi="Times New Roman" w:cs="Times New Roman"/>
                <w:color w:val="000000"/>
                <w:sz w:val="24"/>
                <w:szCs w:val="24"/>
                <w:lang w:eastAsia="ja-JP"/>
              </w:rPr>
              <w:t>-</w:t>
            </w:r>
          </w:p>
        </w:tc>
      </w:tr>
      <w:tr w:rsidR="00120FE6" w:rsidRPr="00120FE6" w:rsidTr="00120FE6">
        <w:trPr>
          <w:cantSplit/>
        </w:trPr>
        <w:tc>
          <w:tcPr>
            <w:tcW w:w="588" w:type="dxa"/>
          </w:tcPr>
          <w:p w:rsidR="00120FE6" w:rsidRPr="00120FE6" w:rsidRDefault="00120FE6" w:rsidP="00120FE6">
            <w:pPr>
              <w:spacing w:after="0" w:line="240" w:lineRule="auto"/>
              <w:jc w:val="center"/>
              <w:rPr>
                <w:rFonts w:ascii="Times New Roman" w:eastAsia="MS Mincho" w:hAnsi="Times New Roman" w:cs="Times New Roman"/>
                <w:sz w:val="24"/>
                <w:szCs w:val="24"/>
                <w:lang w:eastAsia="ja-JP"/>
              </w:rPr>
            </w:pPr>
          </w:p>
        </w:tc>
        <w:tc>
          <w:tcPr>
            <w:tcW w:w="4198" w:type="dxa"/>
          </w:tcPr>
          <w:p w:rsidR="00120FE6" w:rsidRPr="00120FE6" w:rsidRDefault="00120FE6" w:rsidP="00120FE6">
            <w:pPr>
              <w:spacing w:after="0" w:line="240" w:lineRule="auto"/>
              <w:jc w:val="both"/>
              <w:rPr>
                <w:rFonts w:ascii="Times New Roman" w:eastAsia="MS Mincho" w:hAnsi="Times New Roman" w:cs="Times New Roman"/>
                <w:sz w:val="24"/>
                <w:szCs w:val="24"/>
                <w:lang w:eastAsia="ja-JP"/>
              </w:rPr>
            </w:pPr>
            <w:r w:rsidRPr="00120FE6">
              <w:rPr>
                <w:rFonts w:ascii="Times New Roman" w:eastAsia="MS Mincho" w:hAnsi="Times New Roman" w:cs="Times New Roman"/>
                <w:sz w:val="24"/>
                <w:szCs w:val="24"/>
                <w:lang w:eastAsia="ja-JP"/>
              </w:rPr>
              <w:t>Тема 3. Панель инструментов. Боковая панель инструментов. Настройка</w:t>
            </w:r>
          </w:p>
        </w:tc>
        <w:tc>
          <w:tcPr>
            <w:tcW w:w="962" w:type="dxa"/>
          </w:tcPr>
          <w:p w:rsidR="00120FE6" w:rsidRPr="00120FE6" w:rsidRDefault="00120FE6" w:rsidP="00120FE6">
            <w:pPr>
              <w:spacing w:after="0" w:line="240" w:lineRule="auto"/>
              <w:jc w:val="center"/>
              <w:rPr>
                <w:rFonts w:ascii="Times New Roman" w:eastAsia="MS Mincho" w:hAnsi="Times New Roman" w:cs="Times New Roman"/>
                <w:sz w:val="24"/>
                <w:szCs w:val="24"/>
                <w:lang w:eastAsia="ja-JP"/>
              </w:rPr>
            </w:pPr>
            <w:r w:rsidRPr="00120FE6">
              <w:rPr>
                <w:rFonts w:ascii="Times New Roman" w:eastAsia="MS Mincho" w:hAnsi="Times New Roman" w:cs="Times New Roman"/>
                <w:sz w:val="24"/>
                <w:szCs w:val="24"/>
                <w:lang w:eastAsia="ja-JP"/>
              </w:rPr>
              <w:t>2</w:t>
            </w:r>
          </w:p>
        </w:tc>
        <w:tc>
          <w:tcPr>
            <w:tcW w:w="960" w:type="dxa"/>
          </w:tcPr>
          <w:p w:rsidR="00120FE6" w:rsidRPr="00120FE6" w:rsidRDefault="00120FE6" w:rsidP="00120FE6">
            <w:pPr>
              <w:spacing w:after="0" w:line="240" w:lineRule="auto"/>
              <w:jc w:val="center"/>
              <w:rPr>
                <w:rFonts w:ascii="Times New Roman" w:eastAsia="MS Mincho" w:hAnsi="Times New Roman" w:cs="Times New Roman"/>
                <w:sz w:val="24"/>
                <w:szCs w:val="24"/>
                <w:lang w:eastAsia="ja-JP"/>
              </w:rPr>
            </w:pPr>
            <w:r w:rsidRPr="00120FE6">
              <w:rPr>
                <w:rFonts w:ascii="Times New Roman" w:eastAsia="MS Mincho" w:hAnsi="Times New Roman" w:cs="Times New Roman"/>
                <w:sz w:val="24"/>
                <w:szCs w:val="24"/>
                <w:lang w:eastAsia="ja-JP"/>
              </w:rPr>
              <w:t>-</w:t>
            </w:r>
          </w:p>
        </w:tc>
        <w:tc>
          <w:tcPr>
            <w:tcW w:w="1800" w:type="dxa"/>
          </w:tcPr>
          <w:p w:rsidR="00120FE6" w:rsidRPr="00120FE6" w:rsidRDefault="00120FE6" w:rsidP="00120FE6">
            <w:pPr>
              <w:spacing w:after="0" w:line="240" w:lineRule="auto"/>
              <w:jc w:val="center"/>
              <w:rPr>
                <w:rFonts w:ascii="Times New Roman" w:eastAsia="MS Mincho" w:hAnsi="Times New Roman" w:cs="Times New Roman"/>
                <w:sz w:val="24"/>
                <w:szCs w:val="24"/>
                <w:lang w:eastAsia="ja-JP"/>
              </w:rPr>
            </w:pPr>
            <w:r w:rsidRPr="00120FE6">
              <w:rPr>
                <w:rFonts w:ascii="Times New Roman" w:eastAsia="MS Mincho" w:hAnsi="Times New Roman" w:cs="Times New Roman"/>
                <w:sz w:val="24"/>
                <w:szCs w:val="24"/>
                <w:lang w:eastAsia="ja-JP"/>
              </w:rPr>
              <w:t>2</w:t>
            </w:r>
          </w:p>
        </w:tc>
        <w:tc>
          <w:tcPr>
            <w:tcW w:w="1062" w:type="dxa"/>
          </w:tcPr>
          <w:p w:rsidR="00120FE6" w:rsidRPr="00120FE6" w:rsidRDefault="00120FE6" w:rsidP="00120FE6">
            <w:pPr>
              <w:spacing w:after="0" w:line="240" w:lineRule="auto"/>
              <w:jc w:val="center"/>
              <w:rPr>
                <w:rFonts w:ascii="Times New Roman" w:eastAsia="MS Mincho" w:hAnsi="Times New Roman" w:cs="Times New Roman"/>
                <w:sz w:val="24"/>
                <w:szCs w:val="24"/>
                <w:lang w:eastAsia="ja-JP"/>
              </w:rPr>
            </w:pPr>
            <w:r w:rsidRPr="00120FE6">
              <w:rPr>
                <w:rFonts w:ascii="Times New Roman" w:eastAsia="MS Mincho" w:hAnsi="Times New Roman" w:cs="Times New Roman"/>
                <w:sz w:val="24"/>
                <w:szCs w:val="24"/>
                <w:lang w:eastAsia="ja-JP"/>
              </w:rPr>
              <w:t>-</w:t>
            </w:r>
          </w:p>
        </w:tc>
      </w:tr>
      <w:tr w:rsidR="00120FE6" w:rsidRPr="00120FE6" w:rsidTr="00120FE6">
        <w:trPr>
          <w:cantSplit/>
        </w:trPr>
        <w:tc>
          <w:tcPr>
            <w:tcW w:w="588" w:type="dxa"/>
          </w:tcPr>
          <w:p w:rsidR="00120FE6" w:rsidRPr="00120FE6" w:rsidRDefault="00120FE6" w:rsidP="00120FE6">
            <w:pPr>
              <w:spacing w:after="0" w:line="240" w:lineRule="auto"/>
              <w:jc w:val="center"/>
              <w:rPr>
                <w:rFonts w:ascii="Times New Roman" w:eastAsia="MS Mincho" w:hAnsi="Times New Roman" w:cs="Times New Roman"/>
                <w:sz w:val="24"/>
                <w:szCs w:val="24"/>
                <w:lang w:eastAsia="ja-JP"/>
              </w:rPr>
            </w:pPr>
          </w:p>
        </w:tc>
        <w:tc>
          <w:tcPr>
            <w:tcW w:w="4198" w:type="dxa"/>
          </w:tcPr>
          <w:p w:rsidR="00120FE6" w:rsidRPr="00120FE6" w:rsidRDefault="00120FE6" w:rsidP="00120FE6">
            <w:pPr>
              <w:spacing w:after="0" w:line="240" w:lineRule="auto"/>
              <w:jc w:val="both"/>
              <w:rPr>
                <w:rFonts w:ascii="Times New Roman" w:eastAsia="MS Mincho" w:hAnsi="Times New Roman" w:cs="Times New Roman"/>
                <w:sz w:val="24"/>
                <w:szCs w:val="24"/>
                <w:lang w:eastAsia="ja-JP"/>
              </w:rPr>
            </w:pPr>
            <w:r w:rsidRPr="00120FE6">
              <w:rPr>
                <w:rFonts w:ascii="Times New Roman" w:eastAsia="MS Mincho" w:hAnsi="Times New Roman" w:cs="Times New Roman"/>
                <w:sz w:val="24"/>
                <w:szCs w:val="24"/>
                <w:lang w:eastAsia="ja-JP"/>
              </w:rPr>
              <w:t xml:space="preserve">Тема 4. Основные методы </w:t>
            </w:r>
            <w:r w:rsidRPr="00120FE6">
              <w:rPr>
                <w:rFonts w:ascii="Times New Roman" w:eastAsia="Times New Roman" w:hAnsi="Times New Roman" w:cs="Times New Roman"/>
                <w:bCs/>
                <w:color w:val="000000"/>
                <w:sz w:val="24"/>
                <w:szCs w:val="24"/>
                <w:lang w:eastAsia="ru-RU"/>
              </w:rPr>
              <w:t>работы с боковой панелью</w:t>
            </w:r>
          </w:p>
        </w:tc>
        <w:tc>
          <w:tcPr>
            <w:tcW w:w="962" w:type="dxa"/>
          </w:tcPr>
          <w:p w:rsidR="00120FE6" w:rsidRPr="00120FE6" w:rsidRDefault="00120FE6" w:rsidP="00120FE6">
            <w:pPr>
              <w:spacing w:after="0" w:line="240" w:lineRule="auto"/>
              <w:jc w:val="center"/>
              <w:rPr>
                <w:rFonts w:ascii="Times New Roman" w:eastAsia="MS Mincho" w:hAnsi="Times New Roman" w:cs="Times New Roman"/>
                <w:sz w:val="24"/>
                <w:szCs w:val="24"/>
                <w:lang w:eastAsia="ja-JP"/>
              </w:rPr>
            </w:pPr>
            <w:r w:rsidRPr="00120FE6">
              <w:rPr>
                <w:rFonts w:ascii="Times New Roman" w:eastAsia="MS Mincho" w:hAnsi="Times New Roman" w:cs="Times New Roman"/>
                <w:sz w:val="24"/>
                <w:szCs w:val="24"/>
                <w:lang w:eastAsia="ja-JP"/>
              </w:rPr>
              <w:t>2</w:t>
            </w:r>
          </w:p>
        </w:tc>
        <w:tc>
          <w:tcPr>
            <w:tcW w:w="960" w:type="dxa"/>
          </w:tcPr>
          <w:p w:rsidR="00120FE6" w:rsidRPr="00120FE6" w:rsidRDefault="00120FE6" w:rsidP="00120FE6">
            <w:pPr>
              <w:spacing w:after="0" w:line="240" w:lineRule="auto"/>
              <w:jc w:val="center"/>
              <w:rPr>
                <w:rFonts w:ascii="Times New Roman" w:eastAsia="MS Mincho" w:hAnsi="Times New Roman" w:cs="Times New Roman"/>
                <w:sz w:val="24"/>
                <w:szCs w:val="24"/>
                <w:lang w:eastAsia="ja-JP"/>
              </w:rPr>
            </w:pPr>
            <w:r w:rsidRPr="00120FE6">
              <w:rPr>
                <w:rFonts w:ascii="Times New Roman" w:eastAsia="MS Mincho" w:hAnsi="Times New Roman" w:cs="Times New Roman"/>
                <w:sz w:val="24"/>
                <w:szCs w:val="24"/>
                <w:lang w:eastAsia="ja-JP"/>
              </w:rPr>
              <w:t>-</w:t>
            </w:r>
          </w:p>
        </w:tc>
        <w:tc>
          <w:tcPr>
            <w:tcW w:w="1800" w:type="dxa"/>
          </w:tcPr>
          <w:p w:rsidR="00120FE6" w:rsidRPr="00120FE6" w:rsidRDefault="00120FE6" w:rsidP="00120FE6">
            <w:pPr>
              <w:spacing w:after="0" w:line="240" w:lineRule="auto"/>
              <w:jc w:val="center"/>
              <w:rPr>
                <w:rFonts w:ascii="Times New Roman" w:eastAsia="MS Mincho" w:hAnsi="Times New Roman" w:cs="Times New Roman"/>
                <w:sz w:val="24"/>
                <w:szCs w:val="24"/>
                <w:lang w:eastAsia="ja-JP"/>
              </w:rPr>
            </w:pPr>
            <w:r w:rsidRPr="00120FE6">
              <w:rPr>
                <w:rFonts w:ascii="Times New Roman" w:eastAsia="MS Mincho" w:hAnsi="Times New Roman" w:cs="Times New Roman"/>
                <w:sz w:val="24"/>
                <w:szCs w:val="24"/>
                <w:lang w:eastAsia="ja-JP"/>
              </w:rPr>
              <w:t>2</w:t>
            </w:r>
          </w:p>
        </w:tc>
        <w:tc>
          <w:tcPr>
            <w:tcW w:w="1062" w:type="dxa"/>
          </w:tcPr>
          <w:p w:rsidR="00120FE6" w:rsidRPr="00120FE6" w:rsidRDefault="00120FE6" w:rsidP="00120FE6">
            <w:pPr>
              <w:spacing w:after="0" w:line="240" w:lineRule="auto"/>
              <w:jc w:val="center"/>
              <w:rPr>
                <w:rFonts w:ascii="Times New Roman" w:eastAsia="MS Mincho" w:hAnsi="Times New Roman" w:cs="Times New Roman"/>
                <w:sz w:val="24"/>
                <w:szCs w:val="24"/>
                <w:lang w:eastAsia="ja-JP"/>
              </w:rPr>
            </w:pPr>
            <w:r w:rsidRPr="00120FE6">
              <w:rPr>
                <w:rFonts w:ascii="Times New Roman" w:eastAsia="MS Mincho" w:hAnsi="Times New Roman" w:cs="Times New Roman"/>
                <w:sz w:val="24"/>
                <w:szCs w:val="24"/>
                <w:lang w:eastAsia="ja-JP"/>
              </w:rPr>
              <w:t>-</w:t>
            </w:r>
          </w:p>
        </w:tc>
      </w:tr>
      <w:tr w:rsidR="00120FE6" w:rsidRPr="00120FE6" w:rsidTr="00120FE6">
        <w:trPr>
          <w:cantSplit/>
        </w:trPr>
        <w:tc>
          <w:tcPr>
            <w:tcW w:w="588" w:type="dxa"/>
          </w:tcPr>
          <w:p w:rsidR="00120FE6" w:rsidRPr="00120FE6" w:rsidRDefault="00120FE6" w:rsidP="00120FE6">
            <w:pPr>
              <w:spacing w:after="0" w:line="240" w:lineRule="auto"/>
              <w:jc w:val="center"/>
              <w:rPr>
                <w:rFonts w:ascii="Times New Roman" w:eastAsia="MS Mincho" w:hAnsi="Times New Roman" w:cs="Times New Roman"/>
                <w:sz w:val="24"/>
                <w:szCs w:val="24"/>
                <w:lang w:eastAsia="ja-JP"/>
              </w:rPr>
            </w:pPr>
            <w:r w:rsidRPr="00120FE6">
              <w:rPr>
                <w:rFonts w:ascii="Times New Roman" w:eastAsia="MS Mincho" w:hAnsi="Times New Roman" w:cs="Times New Roman"/>
                <w:b/>
                <w:sz w:val="24"/>
                <w:szCs w:val="24"/>
                <w:lang w:eastAsia="ja-JP"/>
              </w:rPr>
              <w:t>2</w:t>
            </w:r>
          </w:p>
        </w:tc>
        <w:tc>
          <w:tcPr>
            <w:tcW w:w="4198" w:type="dxa"/>
          </w:tcPr>
          <w:p w:rsidR="00120FE6" w:rsidRPr="00120FE6" w:rsidRDefault="00120FE6" w:rsidP="00120FE6">
            <w:pPr>
              <w:spacing w:after="0" w:line="240" w:lineRule="auto"/>
              <w:jc w:val="both"/>
              <w:rPr>
                <w:rFonts w:ascii="Times New Roman" w:eastAsia="MS Mincho" w:hAnsi="Times New Roman" w:cs="Times New Roman"/>
                <w:b/>
                <w:sz w:val="24"/>
                <w:szCs w:val="24"/>
                <w:lang w:eastAsia="ja-JP"/>
              </w:rPr>
            </w:pPr>
            <w:r w:rsidRPr="00120FE6">
              <w:rPr>
                <w:rFonts w:ascii="Times New Roman" w:eastAsia="MS Mincho" w:hAnsi="Times New Roman" w:cs="Times New Roman"/>
                <w:b/>
                <w:sz w:val="24"/>
                <w:szCs w:val="24"/>
                <w:lang w:eastAsia="ja-JP"/>
              </w:rPr>
              <w:t>Модуль 2. Работа с Галереей SMART Notebook v.10-11 и папкой Мое содержимое</w:t>
            </w:r>
          </w:p>
        </w:tc>
        <w:tc>
          <w:tcPr>
            <w:tcW w:w="962" w:type="dxa"/>
          </w:tcPr>
          <w:p w:rsidR="00120FE6" w:rsidRPr="00120FE6" w:rsidRDefault="00120FE6" w:rsidP="00120FE6">
            <w:pPr>
              <w:spacing w:after="0" w:line="240" w:lineRule="auto"/>
              <w:jc w:val="center"/>
              <w:rPr>
                <w:rFonts w:ascii="Times New Roman" w:eastAsia="MS Mincho" w:hAnsi="Times New Roman" w:cs="Times New Roman"/>
                <w:b/>
                <w:sz w:val="24"/>
                <w:szCs w:val="24"/>
                <w:lang w:eastAsia="ja-JP"/>
              </w:rPr>
            </w:pPr>
            <w:r w:rsidRPr="00120FE6">
              <w:rPr>
                <w:rFonts w:ascii="Times New Roman" w:eastAsia="MS Mincho" w:hAnsi="Times New Roman" w:cs="Times New Roman"/>
                <w:b/>
                <w:sz w:val="24"/>
                <w:szCs w:val="24"/>
                <w:lang w:eastAsia="ja-JP"/>
              </w:rPr>
              <w:t>10</w:t>
            </w:r>
          </w:p>
        </w:tc>
        <w:tc>
          <w:tcPr>
            <w:tcW w:w="960" w:type="dxa"/>
          </w:tcPr>
          <w:p w:rsidR="00120FE6" w:rsidRPr="00120FE6" w:rsidRDefault="00120FE6" w:rsidP="00120FE6">
            <w:pPr>
              <w:spacing w:after="0" w:line="240" w:lineRule="auto"/>
              <w:jc w:val="center"/>
              <w:rPr>
                <w:rFonts w:ascii="Times New Roman" w:eastAsia="MS Mincho" w:hAnsi="Times New Roman" w:cs="Times New Roman"/>
                <w:b/>
                <w:sz w:val="24"/>
                <w:szCs w:val="24"/>
                <w:lang w:eastAsia="ja-JP"/>
              </w:rPr>
            </w:pPr>
            <w:r w:rsidRPr="00120FE6">
              <w:rPr>
                <w:rFonts w:ascii="Times New Roman" w:eastAsia="MS Mincho" w:hAnsi="Times New Roman" w:cs="Times New Roman"/>
                <w:b/>
                <w:sz w:val="24"/>
                <w:szCs w:val="24"/>
                <w:lang w:eastAsia="ja-JP"/>
              </w:rPr>
              <w:t>4</w:t>
            </w:r>
          </w:p>
        </w:tc>
        <w:tc>
          <w:tcPr>
            <w:tcW w:w="1800" w:type="dxa"/>
          </w:tcPr>
          <w:p w:rsidR="00120FE6" w:rsidRPr="00120FE6" w:rsidRDefault="00120FE6" w:rsidP="00120FE6">
            <w:pPr>
              <w:spacing w:after="0" w:line="240" w:lineRule="auto"/>
              <w:jc w:val="center"/>
              <w:rPr>
                <w:rFonts w:ascii="Times New Roman" w:eastAsia="MS Mincho" w:hAnsi="Times New Roman" w:cs="Times New Roman"/>
                <w:b/>
                <w:sz w:val="24"/>
                <w:szCs w:val="24"/>
                <w:lang w:eastAsia="ja-JP"/>
              </w:rPr>
            </w:pPr>
            <w:r w:rsidRPr="00120FE6">
              <w:rPr>
                <w:rFonts w:ascii="Times New Roman" w:eastAsia="MS Mincho" w:hAnsi="Times New Roman" w:cs="Times New Roman"/>
                <w:b/>
                <w:sz w:val="24"/>
                <w:szCs w:val="24"/>
                <w:lang w:eastAsia="ja-JP"/>
              </w:rPr>
              <w:t>6</w:t>
            </w:r>
          </w:p>
        </w:tc>
        <w:tc>
          <w:tcPr>
            <w:tcW w:w="1062" w:type="dxa"/>
          </w:tcPr>
          <w:p w:rsidR="00120FE6" w:rsidRPr="00120FE6" w:rsidRDefault="00120FE6" w:rsidP="00120FE6">
            <w:pPr>
              <w:spacing w:after="0" w:line="240" w:lineRule="auto"/>
              <w:jc w:val="center"/>
              <w:rPr>
                <w:rFonts w:ascii="Times New Roman" w:eastAsia="MS Mincho" w:hAnsi="Times New Roman" w:cs="Times New Roman"/>
                <w:b/>
                <w:sz w:val="24"/>
                <w:szCs w:val="24"/>
                <w:lang w:eastAsia="ja-JP"/>
              </w:rPr>
            </w:pPr>
            <w:r w:rsidRPr="00120FE6">
              <w:rPr>
                <w:rFonts w:ascii="Times New Roman" w:eastAsia="MS Mincho" w:hAnsi="Times New Roman" w:cs="Times New Roman"/>
                <w:b/>
                <w:sz w:val="24"/>
                <w:szCs w:val="24"/>
                <w:lang w:eastAsia="ja-JP"/>
              </w:rPr>
              <w:t>-</w:t>
            </w:r>
          </w:p>
        </w:tc>
      </w:tr>
      <w:tr w:rsidR="00120FE6" w:rsidRPr="00120FE6" w:rsidTr="00120FE6">
        <w:trPr>
          <w:cantSplit/>
        </w:trPr>
        <w:tc>
          <w:tcPr>
            <w:tcW w:w="588" w:type="dxa"/>
          </w:tcPr>
          <w:p w:rsidR="00120FE6" w:rsidRPr="00120FE6" w:rsidRDefault="00120FE6" w:rsidP="00120FE6">
            <w:pPr>
              <w:spacing w:after="0" w:line="240" w:lineRule="auto"/>
              <w:jc w:val="center"/>
              <w:rPr>
                <w:rFonts w:ascii="Times New Roman" w:eastAsia="MS Mincho" w:hAnsi="Times New Roman" w:cs="Times New Roman"/>
                <w:b/>
                <w:sz w:val="24"/>
                <w:szCs w:val="24"/>
                <w:lang w:eastAsia="ja-JP"/>
              </w:rPr>
            </w:pPr>
          </w:p>
        </w:tc>
        <w:tc>
          <w:tcPr>
            <w:tcW w:w="4198" w:type="dxa"/>
          </w:tcPr>
          <w:p w:rsidR="00120FE6" w:rsidRPr="00120FE6" w:rsidRDefault="00120FE6" w:rsidP="00120FE6">
            <w:pPr>
              <w:spacing w:after="0" w:line="240" w:lineRule="auto"/>
              <w:jc w:val="both"/>
              <w:rPr>
                <w:rFonts w:ascii="Times New Roman" w:eastAsia="MS Mincho" w:hAnsi="Times New Roman" w:cs="Times New Roman"/>
                <w:b/>
                <w:sz w:val="24"/>
                <w:szCs w:val="24"/>
                <w:lang w:eastAsia="ja-JP"/>
              </w:rPr>
            </w:pPr>
            <w:r w:rsidRPr="00120FE6">
              <w:rPr>
                <w:rFonts w:ascii="Times New Roman" w:eastAsia="MS Mincho" w:hAnsi="Times New Roman" w:cs="Times New Roman"/>
                <w:sz w:val="24"/>
                <w:szCs w:val="24"/>
                <w:lang w:eastAsia="ja-JP"/>
              </w:rPr>
              <w:t>Тема 1. Содержание Галереи SMART Notebook v.10-11. Основные темы коллекции</w:t>
            </w:r>
          </w:p>
        </w:tc>
        <w:tc>
          <w:tcPr>
            <w:tcW w:w="962" w:type="dxa"/>
          </w:tcPr>
          <w:p w:rsidR="00120FE6" w:rsidRPr="00120FE6" w:rsidRDefault="00120FE6" w:rsidP="00120FE6">
            <w:pPr>
              <w:spacing w:after="0" w:line="240" w:lineRule="auto"/>
              <w:jc w:val="center"/>
              <w:rPr>
                <w:rFonts w:ascii="Times New Roman" w:eastAsia="MS Mincho" w:hAnsi="Times New Roman" w:cs="Times New Roman"/>
                <w:b/>
                <w:sz w:val="24"/>
                <w:szCs w:val="24"/>
                <w:lang w:eastAsia="ja-JP"/>
              </w:rPr>
            </w:pPr>
            <w:r w:rsidRPr="00120FE6">
              <w:rPr>
                <w:rFonts w:ascii="Times New Roman" w:eastAsia="MS Mincho" w:hAnsi="Times New Roman" w:cs="Times New Roman"/>
                <w:sz w:val="24"/>
                <w:szCs w:val="24"/>
                <w:lang w:eastAsia="ja-JP"/>
              </w:rPr>
              <w:t>4</w:t>
            </w:r>
          </w:p>
        </w:tc>
        <w:tc>
          <w:tcPr>
            <w:tcW w:w="960" w:type="dxa"/>
          </w:tcPr>
          <w:p w:rsidR="00120FE6" w:rsidRPr="00120FE6" w:rsidRDefault="00120FE6" w:rsidP="00120FE6">
            <w:pPr>
              <w:spacing w:after="0" w:line="240" w:lineRule="auto"/>
              <w:jc w:val="center"/>
              <w:rPr>
                <w:rFonts w:ascii="Times New Roman" w:eastAsia="MS Mincho" w:hAnsi="Times New Roman" w:cs="Times New Roman"/>
                <w:b/>
                <w:sz w:val="24"/>
                <w:szCs w:val="24"/>
                <w:lang w:eastAsia="ja-JP"/>
              </w:rPr>
            </w:pPr>
            <w:r w:rsidRPr="00120FE6">
              <w:rPr>
                <w:rFonts w:ascii="Times New Roman" w:eastAsia="MS Mincho" w:hAnsi="Times New Roman" w:cs="Times New Roman"/>
                <w:sz w:val="24"/>
                <w:szCs w:val="24"/>
                <w:lang w:eastAsia="ja-JP"/>
              </w:rPr>
              <w:t>2</w:t>
            </w:r>
          </w:p>
        </w:tc>
        <w:tc>
          <w:tcPr>
            <w:tcW w:w="1800" w:type="dxa"/>
          </w:tcPr>
          <w:p w:rsidR="00120FE6" w:rsidRPr="00120FE6" w:rsidRDefault="00120FE6" w:rsidP="00120FE6">
            <w:pPr>
              <w:spacing w:after="0" w:line="240" w:lineRule="auto"/>
              <w:jc w:val="center"/>
              <w:rPr>
                <w:rFonts w:ascii="Times New Roman" w:eastAsia="MS Mincho" w:hAnsi="Times New Roman" w:cs="Times New Roman"/>
                <w:b/>
                <w:sz w:val="24"/>
                <w:szCs w:val="24"/>
                <w:lang w:eastAsia="ja-JP"/>
              </w:rPr>
            </w:pPr>
            <w:r w:rsidRPr="00120FE6">
              <w:rPr>
                <w:rFonts w:ascii="Times New Roman" w:eastAsia="MS Mincho" w:hAnsi="Times New Roman" w:cs="Times New Roman"/>
                <w:sz w:val="24"/>
                <w:szCs w:val="24"/>
                <w:lang w:eastAsia="ja-JP"/>
              </w:rPr>
              <w:t>2</w:t>
            </w:r>
          </w:p>
        </w:tc>
        <w:tc>
          <w:tcPr>
            <w:tcW w:w="1062" w:type="dxa"/>
          </w:tcPr>
          <w:p w:rsidR="00120FE6" w:rsidRPr="00120FE6" w:rsidRDefault="00120FE6" w:rsidP="00120FE6">
            <w:pPr>
              <w:spacing w:after="0" w:line="240" w:lineRule="auto"/>
              <w:jc w:val="center"/>
              <w:rPr>
                <w:rFonts w:ascii="Times New Roman" w:eastAsia="MS Mincho" w:hAnsi="Times New Roman" w:cs="Times New Roman"/>
                <w:b/>
                <w:sz w:val="24"/>
                <w:szCs w:val="24"/>
                <w:lang w:eastAsia="ja-JP"/>
              </w:rPr>
            </w:pPr>
            <w:r w:rsidRPr="00120FE6">
              <w:rPr>
                <w:rFonts w:ascii="Times New Roman" w:eastAsia="MS Mincho" w:hAnsi="Times New Roman" w:cs="Times New Roman"/>
                <w:sz w:val="24"/>
                <w:szCs w:val="24"/>
                <w:lang w:eastAsia="ja-JP"/>
              </w:rPr>
              <w:t>-</w:t>
            </w:r>
          </w:p>
        </w:tc>
      </w:tr>
      <w:tr w:rsidR="00120FE6" w:rsidRPr="00120FE6" w:rsidTr="00120FE6">
        <w:trPr>
          <w:cantSplit/>
        </w:trPr>
        <w:tc>
          <w:tcPr>
            <w:tcW w:w="588" w:type="dxa"/>
          </w:tcPr>
          <w:p w:rsidR="00120FE6" w:rsidRPr="00120FE6" w:rsidRDefault="00120FE6" w:rsidP="00120FE6">
            <w:pPr>
              <w:spacing w:after="0" w:line="240" w:lineRule="auto"/>
              <w:jc w:val="center"/>
              <w:rPr>
                <w:rFonts w:ascii="Times New Roman" w:eastAsia="MS Mincho" w:hAnsi="Times New Roman" w:cs="Times New Roman"/>
                <w:sz w:val="24"/>
                <w:szCs w:val="24"/>
                <w:lang w:eastAsia="ja-JP"/>
              </w:rPr>
            </w:pPr>
          </w:p>
        </w:tc>
        <w:tc>
          <w:tcPr>
            <w:tcW w:w="4198" w:type="dxa"/>
          </w:tcPr>
          <w:p w:rsidR="00120FE6" w:rsidRPr="00120FE6" w:rsidRDefault="00120FE6" w:rsidP="00120FE6">
            <w:pPr>
              <w:spacing w:after="0" w:line="240" w:lineRule="auto"/>
              <w:jc w:val="both"/>
              <w:rPr>
                <w:rFonts w:ascii="Times New Roman" w:eastAsia="MS Mincho" w:hAnsi="Times New Roman" w:cs="Times New Roman"/>
                <w:sz w:val="24"/>
                <w:szCs w:val="24"/>
                <w:lang w:eastAsia="ja-JP"/>
              </w:rPr>
            </w:pPr>
            <w:r w:rsidRPr="00120FE6">
              <w:rPr>
                <w:rFonts w:ascii="Times New Roman" w:eastAsia="MS Mincho" w:hAnsi="Times New Roman" w:cs="Times New Roman"/>
                <w:sz w:val="24"/>
                <w:szCs w:val="24"/>
                <w:lang w:eastAsia="ja-JP"/>
              </w:rPr>
              <w:t>Тема 2. Создание папки  и загрузка материалов в  папку Мое  содержимое</w:t>
            </w:r>
          </w:p>
        </w:tc>
        <w:tc>
          <w:tcPr>
            <w:tcW w:w="962" w:type="dxa"/>
          </w:tcPr>
          <w:p w:rsidR="00120FE6" w:rsidRPr="00120FE6" w:rsidRDefault="00120FE6" w:rsidP="00120FE6">
            <w:pPr>
              <w:spacing w:after="0" w:line="240" w:lineRule="auto"/>
              <w:jc w:val="center"/>
              <w:rPr>
                <w:rFonts w:ascii="Times New Roman" w:eastAsia="MS Mincho" w:hAnsi="Times New Roman" w:cs="Times New Roman"/>
                <w:sz w:val="24"/>
                <w:szCs w:val="24"/>
                <w:lang w:eastAsia="ja-JP"/>
              </w:rPr>
            </w:pPr>
            <w:r w:rsidRPr="00120FE6">
              <w:rPr>
                <w:rFonts w:ascii="Times New Roman" w:eastAsia="MS Mincho" w:hAnsi="Times New Roman" w:cs="Times New Roman"/>
                <w:sz w:val="24"/>
                <w:szCs w:val="24"/>
                <w:lang w:eastAsia="ja-JP"/>
              </w:rPr>
              <w:t>4</w:t>
            </w:r>
          </w:p>
        </w:tc>
        <w:tc>
          <w:tcPr>
            <w:tcW w:w="960" w:type="dxa"/>
          </w:tcPr>
          <w:p w:rsidR="00120FE6" w:rsidRPr="00120FE6" w:rsidRDefault="00120FE6" w:rsidP="00120FE6">
            <w:pPr>
              <w:spacing w:after="0" w:line="240" w:lineRule="auto"/>
              <w:jc w:val="center"/>
              <w:rPr>
                <w:rFonts w:ascii="Times New Roman" w:eastAsia="MS Mincho" w:hAnsi="Times New Roman" w:cs="Times New Roman"/>
                <w:sz w:val="24"/>
                <w:szCs w:val="24"/>
                <w:lang w:eastAsia="ja-JP"/>
              </w:rPr>
            </w:pPr>
            <w:r w:rsidRPr="00120FE6">
              <w:rPr>
                <w:rFonts w:ascii="Times New Roman" w:eastAsia="MS Mincho" w:hAnsi="Times New Roman" w:cs="Times New Roman"/>
                <w:sz w:val="24"/>
                <w:szCs w:val="24"/>
                <w:lang w:eastAsia="ja-JP"/>
              </w:rPr>
              <w:t>2</w:t>
            </w:r>
          </w:p>
        </w:tc>
        <w:tc>
          <w:tcPr>
            <w:tcW w:w="1800" w:type="dxa"/>
          </w:tcPr>
          <w:p w:rsidR="00120FE6" w:rsidRPr="00120FE6" w:rsidRDefault="00120FE6" w:rsidP="00120FE6">
            <w:pPr>
              <w:spacing w:after="0" w:line="240" w:lineRule="auto"/>
              <w:jc w:val="center"/>
              <w:rPr>
                <w:rFonts w:ascii="Times New Roman" w:eastAsia="MS Mincho" w:hAnsi="Times New Roman" w:cs="Times New Roman"/>
                <w:sz w:val="24"/>
                <w:szCs w:val="24"/>
                <w:lang w:eastAsia="ja-JP"/>
              </w:rPr>
            </w:pPr>
            <w:r w:rsidRPr="00120FE6">
              <w:rPr>
                <w:rFonts w:ascii="Times New Roman" w:eastAsia="MS Mincho" w:hAnsi="Times New Roman" w:cs="Times New Roman"/>
                <w:sz w:val="24"/>
                <w:szCs w:val="24"/>
                <w:lang w:eastAsia="ja-JP"/>
              </w:rPr>
              <w:t>2</w:t>
            </w:r>
          </w:p>
        </w:tc>
        <w:tc>
          <w:tcPr>
            <w:tcW w:w="1062" w:type="dxa"/>
          </w:tcPr>
          <w:p w:rsidR="00120FE6" w:rsidRPr="00120FE6" w:rsidRDefault="00120FE6" w:rsidP="00120FE6">
            <w:pPr>
              <w:spacing w:after="0" w:line="240" w:lineRule="auto"/>
              <w:jc w:val="center"/>
              <w:rPr>
                <w:rFonts w:ascii="Times New Roman" w:eastAsia="MS Mincho" w:hAnsi="Times New Roman" w:cs="Times New Roman"/>
                <w:sz w:val="24"/>
                <w:szCs w:val="24"/>
                <w:lang w:eastAsia="ja-JP"/>
              </w:rPr>
            </w:pPr>
            <w:r w:rsidRPr="00120FE6">
              <w:rPr>
                <w:rFonts w:ascii="Times New Roman" w:eastAsia="MS Mincho" w:hAnsi="Times New Roman" w:cs="Times New Roman"/>
                <w:sz w:val="24"/>
                <w:szCs w:val="24"/>
                <w:lang w:eastAsia="ja-JP"/>
              </w:rPr>
              <w:t>-</w:t>
            </w:r>
          </w:p>
        </w:tc>
      </w:tr>
      <w:tr w:rsidR="00120FE6" w:rsidRPr="00120FE6" w:rsidTr="00120FE6">
        <w:trPr>
          <w:cantSplit/>
        </w:trPr>
        <w:tc>
          <w:tcPr>
            <w:tcW w:w="588" w:type="dxa"/>
          </w:tcPr>
          <w:p w:rsidR="00120FE6" w:rsidRPr="00120FE6" w:rsidRDefault="00120FE6" w:rsidP="00120FE6">
            <w:pPr>
              <w:spacing w:after="0" w:line="240" w:lineRule="auto"/>
              <w:jc w:val="center"/>
              <w:rPr>
                <w:rFonts w:ascii="Times New Roman" w:eastAsia="MS Mincho" w:hAnsi="Times New Roman" w:cs="Times New Roman"/>
                <w:sz w:val="24"/>
                <w:szCs w:val="24"/>
                <w:lang w:eastAsia="ja-JP"/>
              </w:rPr>
            </w:pPr>
          </w:p>
        </w:tc>
        <w:tc>
          <w:tcPr>
            <w:tcW w:w="4198" w:type="dxa"/>
          </w:tcPr>
          <w:p w:rsidR="00120FE6" w:rsidRPr="00120FE6" w:rsidRDefault="00120FE6" w:rsidP="00120FE6">
            <w:pPr>
              <w:spacing w:after="0" w:line="240" w:lineRule="auto"/>
              <w:jc w:val="both"/>
              <w:rPr>
                <w:rFonts w:ascii="Times New Roman" w:eastAsia="MS Mincho" w:hAnsi="Times New Roman" w:cs="Times New Roman"/>
                <w:sz w:val="24"/>
                <w:szCs w:val="24"/>
                <w:lang w:eastAsia="ja-JP"/>
              </w:rPr>
            </w:pPr>
            <w:r w:rsidRPr="00120FE6">
              <w:rPr>
                <w:rFonts w:ascii="Times New Roman" w:eastAsia="MS Mincho" w:hAnsi="Times New Roman" w:cs="Times New Roman"/>
                <w:sz w:val="24"/>
                <w:szCs w:val="24"/>
                <w:lang w:eastAsia="ja-JP"/>
              </w:rPr>
              <w:t xml:space="preserve">Тема 3. </w:t>
            </w:r>
            <w:proofErr w:type="gramStart"/>
            <w:r w:rsidRPr="00120FE6">
              <w:rPr>
                <w:rFonts w:ascii="Times New Roman" w:eastAsia="MS Mincho" w:hAnsi="Times New Roman" w:cs="Times New Roman"/>
                <w:sz w:val="24"/>
                <w:szCs w:val="24"/>
                <w:lang w:eastAsia="ja-JP"/>
              </w:rPr>
              <w:t>Выбор  рисунков</w:t>
            </w:r>
            <w:proofErr w:type="gramEnd"/>
            <w:r w:rsidRPr="00120FE6">
              <w:rPr>
                <w:rFonts w:ascii="Times New Roman" w:eastAsia="MS Mincho" w:hAnsi="Times New Roman" w:cs="Times New Roman"/>
                <w:sz w:val="24"/>
                <w:szCs w:val="24"/>
                <w:lang w:eastAsia="ja-JP"/>
              </w:rPr>
              <w:t xml:space="preserve"> и фонов. Работа с интерактивными средствами Галереи</w:t>
            </w:r>
          </w:p>
        </w:tc>
        <w:tc>
          <w:tcPr>
            <w:tcW w:w="962" w:type="dxa"/>
          </w:tcPr>
          <w:p w:rsidR="00120FE6" w:rsidRPr="00120FE6" w:rsidRDefault="00120FE6" w:rsidP="00120FE6">
            <w:pPr>
              <w:spacing w:after="0" w:line="240" w:lineRule="auto"/>
              <w:jc w:val="center"/>
              <w:rPr>
                <w:rFonts w:ascii="Times New Roman" w:eastAsia="MS Mincho" w:hAnsi="Times New Roman" w:cs="Times New Roman"/>
                <w:sz w:val="24"/>
                <w:szCs w:val="24"/>
                <w:lang w:eastAsia="ja-JP"/>
              </w:rPr>
            </w:pPr>
            <w:r w:rsidRPr="00120FE6">
              <w:rPr>
                <w:rFonts w:ascii="Times New Roman" w:eastAsia="MS Mincho" w:hAnsi="Times New Roman" w:cs="Times New Roman"/>
                <w:sz w:val="24"/>
                <w:szCs w:val="24"/>
                <w:lang w:eastAsia="ja-JP"/>
              </w:rPr>
              <w:t>2</w:t>
            </w:r>
          </w:p>
        </w:tc>
        <w:tc>
          <w:tcPr>
            <w:tcW w:w="960" w:type="dxa"/>
          </w:tcPr>
          <w:p w:rsidR="00120FE6" w:rsidRPr="00120FE6" w:rsidRDefault="00120FE6" w:rsidP="00120FE6">
            <w:pPr>
              <w:spacing w:after="0" w:line="240" w:lineRule="auto"/>
              <w:jc w:val="center"/>
              <w:rPr>
                <w:rFonts w:ascii="Times New Roman" w:eastAsia="MS Mincho" w:hAnsi="Times New Roman" w:cs="Times New Roman"/>
                <w:sz w:val="24"/>
                <w:szCs w:val="24"/>
                <w:lang w:eastAsia="ja-JP"/>
              </w:rPr>
            </w:pPr>
            <w:r w:rsidRPr="00120FE6">
              <w:rPr>
                <w:rFonts w:ascii="Times New Roman" w:eastAsia="MS Mincho" w:hAnsi="Times New Roman" w:cs="Times New Roman"/>
                <w:sz w:val="24"/>
                <w:szCs w:val="24"/>
                <w:lang w:eastAsia="ja-JP"/>
              </w:rPr>
              <w:t>-</w:t>
            </w:r>
          </w:p>
        </w:tc>
        <w:tc>
          <w:tcPr>
            <w:tcW w:w="1800" w:type="dxa"/>
          </w:tcPr>
          <w:p w:rsidR="00120FE6" w:rsidRPr="00120FE6" w:rsidRDefault="00120FE6" w:rsidP="00120FE6">
            <w:pPr>
              <w:spacing w:after="0" w:line="240" w:lineRule="auto"/>
              <w:jc w:val="center"/>
              <w:rPr>
                <w:rFonts w:ascii="Times New Roman" w:eastAsia="MS Mincho" w:hAnsi="Times New Roman" w:cs="Times New Roman"/>
                <w:sz w:val="24"/>
                <w:szCs w:val="24"/>
                <w:lang w:eastAsia="ja-JP"/>
              </w:rPr>
            </w:pPr>
            <w:r w:rsidRPr="00120FE6">
              <w:rPr>
                <w:rFonts w:ascii="Times New Roman" w:eastAsia="MS Mincho" w:hAnsi="Times New Roman" w:cs="Times New Roman"/>
                <w:sz w:val="24"/>
                <w:szCs w:val="24"/>
                <w:lang w:eastAsia="ja-JP"/>
              </w:rPr>
              <w:t>2</w:t>
            </w:r>
          </w:p>
        </w:tc>
        <w:tc>
          <w:tcPr>
            <w:tcW w:w="1062" w:type="dxa"/>
          </w:tcPr>
          <w:p w:rsidR="00120FE6" w:rsidRPr="00120FE6" w:rsidRDefault="00120FE6" w:rsidP="00120FE6">
            <w:pPr>
              <w:spacing w:after="0" w:line="240" w:lineRule="auto"/>
              <w:jc w:val="center"/>
              <w:rPr>
                <w:rFonts w:ascii="Times New Roman" w:eastAsia="MS Mincho" w:hAnsi="Times New Roman" w:cs="Times New Roman"/>
                <w:sz w:val="24"/>
                <w:szCs w:val="24"/>
                <w:lang w:eastAsia="ja-JP"/>
              </w:rPr>
            </w:pPr>
            <w:r w:rsidRPr="00120FE6">
              <w:rPr>
                <w:rFonts w:ascii="Times New Roman" w:eastAsia="MS Mincho" w:hAnsi="Times New Roman" w:cs="Times New Roman"/>
                <w:sz w:val="24"/>
                <w:szCs w:val="24"/>
                <w:lang w:eastAsia="ja-JP"/>
              </w:rPr>
              <w:t>-</w:t>
            </w:r>
          </w:p>
        </w:tc>
      </w:tr>
      <w:tr w:rsidR="00120FE6" w:rsidRPr="00120FE6" w:rsidTr="00120FE6">
        <w:trPr>
          <w:cantSplit/>
        </w:trPr>
        <w:tc>
          <w:tcPr>
            <w:tcW w:w="588" w:type="dxa"/>
          </w:tcPr>
          <w:p w:rsidR="00120FE6" w:rsidRPr="00120FE6" w:rsidRDefault="00120FE6" w:rsidP="00120FE6">
            <w:pPr>
              <w:spacing w:after="0" w:line="240" w:lineRule="auto"/>
              <w:jc w:val="center"/>
              <w:rPr>
                <w:rFonts w:ascii="Times New Roman" w:eastAsia="MS Mincho" w:hAnsi="Times New Roman" w:cs="Times New Roman"/>
                <w:sz w:val="24"/>
                <w:szCs w:val="24"/>
                <w:lang w:eastAsia="ja-JP"/>
              </w:rPr>
            </w:pPr>
            <w:r w:rsidRPr="00120FE6">
              <w:rPr>
                <w:rFonts w:ascii="Times New Roman" w:eastAsia="MS Mincho" w:hAnsi="Times New Roman" w:cs="Times New Roman"/>
                <w:b/>
                <w:sz w:val="24"/>
                <w:szCs w:val="24"/>
                <w:lang w:eastAsia="ja-JP"/>
              </w:rPr>
              <w:t>3</w:t>
            </w:r>
          </w:p>
        </w:tc>
        <w:tc>
          <w:tcPr>
            <w:tcW w:w="4198" w:type="dxa"/>
          </w:tcPr>
          <w:p w:rsidR="00120FE6" w:rsidRPr="00120FE6" w:rsidRDefault="00120FE6" w:rsidP="00120FE6">
            <w:pPr>
              <w:spacing w:after="0" w:line="240" w:lineRule="auto"/>
              <w:jc w:val="both"/>
              <w:rPr>
                <w:rFonts w:ascii="Times New Roman" w:eastAsia="MS Mincho" w:hAnsi="Times New Roman" w:cs="Times New Roman"/>
                <w:b/>
                <w:sz w:val="24"/>
                <w:szCs w:val="24"/>
                <w:lang w:eastAsia="ja-JP"/>
              </w:rPr>
            </w:pPr>
            <w:r w:rsidRPr="00120FE6">
              <w:rPr>
                <w:rFonts w:ascii="Times New Roman" w:eastAsia="MS Mincho" w:hAnsi="Times New Roman" w:cs="Times New Roman"/>
                <w:b/>
                <w:sz w:val="24"/>
                <w:szCs w:val="24"/>
                <w:lang w:eastAsia="ja-JP"/>
              </w:rPr>
              <w:t>Модуль 3. Основы создания  презентаций  в среде SMART Notebook v.10-11 и работа с презентациями в сети Интернет</w:t>
            </w:r>
          </w:p>
        </w:tc>
        <w:tc>
          <w:tcPr>
            <w:tcW w:w="962" w:type="dxa"/>
          </w:tcPr>
          <w:p w:rsidR="00120FE6" w:rsidRPr="00120FE6" w:rsidRDefault="00120FE6" w:rsidP="00120FE6">
            <w:pPr>
              <w:spacing w:after="0" w:line="240" w:lineRule="auto"/>
              <w:jc w:val="center"/>
              <w:rPr>
                <w:rFonts w:ascii="Times New Roman" w:eastAsia="MS Mincho" w:hAnsi="Times New Roman" w:cs="Times New Roman"/>
                <w:b/>
                <w:sz w:val="24"/>
                <w:szCs w:val="24"/>
                <w:lang w:eastAsia="ja-JP"/>
              </w:rPr>
            </w:pPr>
            <w:r w:rsidRPr="00120FE6">
              <w:rPr>
                <w:rFonts w:ascii="Times New Roman" w:eastAsia="MS Mincho" w:hAnsi="Times New Roman" w:cs="Times New Roman"/>
                <w:b/>
                <w:sz w:val="24"/>
                <w:szCs w:val="24"/>
                <w:lang w:eastAsia="ja-JP"/>
              </w:rPr>
              <w:t>18</w:t>
            </w:r>
          </w:p>
        </w:tc>
        <w:tc>
          <w:tcPr>
            <w:tcW w:w="960" w:type="dxa"/>
          </w:tcPr>
          <w:p w:rsidR="00120FE6" w:rsidRPr="00120FE6" w:rsidRDefault="00120FE6" w:rsidP="00120FE6">
            <w:pPr>
              <w:spacing w:after="0" w:line="240" w:lineRule="auto"/>
              <w:jc w:val="center"/>
              <w:rPr>
                <w:rFonts w:ascii="Times New Roman" w:eastAsia="MS Mincho" w:hAnsi="Times New Roman" w:cs="Times New Roman"/>
                <w:b/>
                <w:sz w:val="24"/>
                <w:szCs w:val="24"/>
                <w:lang w:eastAsia="ja-JP"/>
              </w:rPr>
            </w:pPr>
            <w:r w:rsidRPr="00120FE6">
              <w:rPr>
                <w:rFonts w:ascii="Times New Roman" w:eastAsia="MS Mincho" w:hAnsi="Times New Roman" w:cs="Times New Roman"/>
                <w:b/>
                <w:sz w:val="24"/>
                <w:szCs w:val="24"/>
                <w:lang w:eastAsia="ja-JP"/>
              </w:rPr>
              <w:t>6</w:t>
            </w:r>
          </w:p>
        </w:tc>
        <w:tc>
          <w:tcPr>
            <w:tcW w:w="1800" w:type="dxa"/>
          </w:tcPr>
          <w:p w:rsidR="00120FE6" w:rsidRPr="00120FE6" w:rsidRDefault="00120FE6" w:rsidP="00120FE6">
            <w:pPr>
              <w:spacing w:after="0" w:line="240" w:lineRule="auto"/>
              <w:jc w:val="center"/>
              <w:rPr>
                <w:rFonts w:ascii="Times New Roman" w:eastAsia="MS Mincho" w:hAnsi="Times New Roman" w:cs="Times New Roman"/>
                <w:b/>
                <w:sz w:val="24"/>
                <w:szCs w:val="24"/>
                <w:lang w:eastAsia="ja-JP"/>
              </w:rPr>
            </w:pPr>
            <w:r w:rsidRPr="00120FE6">
              <w:rPr>
                <w:rFonts w:ascii="Times New Roman" w:eastAsia="MS Mincho" w:hAnsi="Times New Roman" w:cs="Times New Roman"/>
                <w:b/>
                <w:sz w:val="24"/>
                <w:szCs w:val="24"/>
                <w:lang w:eastAsia="ja-JP"/>
              </w:rPr>
              <w:t>12</w:t>
            </w:r>
          </w:p>
        </w:tc>
        <w:tc>
          <w:tcPr>
            <w:tcW w:w="1062" w:type="dxa"/>
          </w:tcPr>
          <w:p w:rsidR="00120FE6" w:rsidRPr="00120FE6" w:rsidRDefault="00120FE6" w:rsidP="00120FE6">
            <w:pPr>
              <w:spacing w:after="0" w:line="240" w:lineRule="auto"/>
              <w:jc w:val="center"/>
              <w:rPr>
                <w:rFonts w:ascii="Times New Roman" w:eastAsia="MS Mincho" w:hAnsi="Times New Roman" w:cs="Times New Roman"/>
                <w:b/>
                <w:sz w:val="24"/>
                <w:szCs w:val="24"/>
                <w:lang w:eastAsia="ja-JP"/>
              </w:rPr>
            </w:pPr>
            <w:r w:rsidRPr="00120FE6">
              <w:rPr>
                <w:rFonts w:ascii="Times New Roman" w:eastAsia="MS Mincho" w:hAnsi="Times New Roman" w:cs="Times New Roman"/>
                <w:b/>
                <w:sz w:val="24"/>
                <w:szCs w:val="24"/>
                <w:lang w:eastAsia="ja-JP"/>
              </w:rPr>
              <w:t>-</w:t>
            </w:r>
          </w:p>
        </w:tc>
      </w:tr>
      <w:tr w:rsidR="00120FE6" w:rsidRPr="00120FE6" w:rsidTr="00120FE6">
        <w:trPr>
          <w:cantSplit/>
        </w:trPr>
        <w:tc>
          <w:tcPr>
            <w:tcW w:w="588" w:type="dxa"/>
          </w:tcPr>
          <w:p w:rsidR="00120FE6" w:rsidRPr="00120FE6" w:rsidRDefault="00120FE6" w:rsidP="00120FE6">
            <w:pPr>
              <w:spacing w:after="0" w:line="240" w:lineRule="auto"/>
              <w:jc w:val="center"/>
              <w:rPr>
                <w:rFonts w:ascii="Times New Roman" w:eastAsia="MS Mincho" w:hAnsi="Times New Roman" w:cs="Times New Roman"/>
                <w:b/>
                <w:sz w:val="24"/>
                <w:szCs w:val="24"/>
                <w:lang w:eastAsia="ja-JP"/>
              </w:rPr>
            </w:pPr>
          </w:p>
        </w:tc>
        <w:tc>
          <w:tcPr>
            <w:tcW w:w="4198" w:type="dxa"/>
          </w:tcPr>
          <w:p w:rsidR="00120FE6" w:rsidRPr="00120FE6" w:rsidRDefault="00120FE6" w:rsidP="00120FE6">
            <w:pPr>
              <w:spacing w:after="0" w:line="240" w:lineRule="auto"/>
              <w:jc w:val="both"/>
              <w:rPr>
                <w:rFonts w:ascii="Times New Roman" w:eastAsia="MS Mincho" w:hAnsi="Times New Roman" w:cs="Times New Roman"/>
                <w:sz w:val="24"/>
                <w:szCs w:val="24"/>
                <w:lang w:eastAsia="ja-JP"/>
              </w:rPr>
            </w:pPr>
            <w:r w:rsidRPr="00120FE6">
              <w:rPr>
                <w:rFonts w:ascii="Times New Roman" w:eastAsia="MS Mincho" w:hAnsi="Times New Roman" w:cs="Times New Roman"/>
                <w:sz w:val="24"/>
                <w:szCs w:val="24"/>
                <w:lang w:eastAsia="ja-JP"/>
              </w:rPr>
              <w:t>Тема 1. Работа с рисунками. Группировка объектов</w:t>
            </w:r>
          </w:p>
        </w:tc>
        <w:tc>
          <w:tcPr>
            <w:tcW w:w="962" w:type="dxa"/>
          </w:tcPr>
          <w:p w:rsidR="00120FE6" w:rsidRPr="00120FE6" w:rsidRDefault="00120FE6" w:rsidP="00120FE6">
            <w:pPr>
              <w:spacing w:after="0" w:line="240" w:lineRule="auto"/>
              <w:jc w:val="center"/>
              <w:rPr>
                <w:rFonts w:ascii="Times New Roman" w:eastAsia="MS Mincho" w:hAnsi="Times New Roman" w:cs="Times New Roman"/>
                <w:sz w:val="24"/>
                <w:szCs w:val="24"/>
                <w:lang w:eastAsia="ja-JP"/>
              </w:rPr>
            </w:pPr>
            <w:r w:rsidRPr="00120FE6">
              <w:rPr>
                <w:rFonts w:ascii="Times New Roman" w:eastAsia="MS Mincho" w:hAnsi="Times New Roman" w:cs="Times New Roman"/>
                <w:sz w:val="24"/>
                <w:szCs w:val="24"/>
                <w:lang w:eastAsia="ja-JP"/>
              </w:rPr>
              <w:t>2</w:t>
            </w:r>
          </w:p>
        </w:tc>
        <w:tc>
          <w:tcPr>
            <w:tcW w:w="960" w:type="dxa"/>
          </w:tcPr>
          <w:p w:rsidR="00120FE6" w:rsidRPr="00120FE6" w:rsidRDefault="00120FE6" w:rsidP="00120FE6">
            <w:pPr>
              <w:spacing w:after="0" w:line="240" w:lineRule="auto"/>
              <w:jc w:val="center"/>
              <w:rPr>
                <w:rFonts w:ascii="Times New Roman" w:eastAsia="MS Mincho" w:hAnsi="Times New Roman" w:cs="Times New Roman"/>
                <w:sz w:val="24"/>
                <w:szCs w:val="24"/>
                <w:lang w:eastAsia="ja-JP"/>
              </w:rPr>
            </w:pPr>
            <w:r w:rsidRPr="00120FE6">
              <w:rPr>
                <w:rFonts w:ascii="Times New Roman" w:eastAsia="MS Mincho" w:hAnsi="Times New Roman" w:cs="Times New Roman"/>
                <w:sz w:val="24"/>
                <w:szCs w:val="24"/>
                <w:lang w:eastAsia="ja-JP"/>
              </w:rPr>
              <w:t>-</w:t>
            </w:r>
          </w:p>
        </w:tc>
        <w:tc>
          <w:tcPr>
            <w:tcW w:w="1800" w:type="dxa"/>
          </w:tcPr>
          <w:p w:rsidR="00120FE6" w:rsidRPr="00120FE6" w:rsidRDefault="00120FE6" w:rsidP="00120FE6">
            <w:pPr>
              <w:spacing w:after="0" w:line="240" w:lineRule="auto"/>
              <w:jc w:val="center"/>
              <w:rPr>
                <w:rFonts w:ascii="Times New Roman" w:eastAsia="MS Mincho" w:hAnsi="Times New Roman" w:cs="Times New Roman"/>
                <w:sz w:val="24"/>
                <w:szCs w:val="24"/>
                <w:lang w:eastAsia="ja-JP"/>
              </w:rPr>
            </w:pPr>
            <w:r w:rsidRPr="00120FE6">
              <w:rPr>
                <w:rFonts w:ascii="Times New Roman" w:eastAsia="MS Mincho" w:hAnsi="Times New Roman" w:cs="Times New Roman"/>
                <w:sz w:val="24"/>
                <w:szCs w:val="24"/>
                <w:lang w:eastAsia="ja-JP"/>
              </w:rPr>
              <w:t>2</w:t>
            </w:r>
          </w:p>
        </w:tc>
        <w:tc>
          <w:tcPr>
            <w:tcW w:w="1062" w:type="dxa"/>
          </w:tcPr>
          <w:p w:rsidR="00120FE6" w:rsidRPr="00120FE6" w:rsidRDefault="00120FE6" w:rsidP="00120FE6">
            <w:pPr>
              <w:spacing w:after="0" w:line="240" w:lineRule="auto"/>
              <w:jc w:val="center"/>
              <w:rPr>
                <w:rFonts w:ascii="Times New Roman" w:eastAsia="MS Mincho" w:hAnsi="Times New Roman" w:cs="Times New Roman"/>
                <w:sz w:val="24"/>
                <w:szCs w:val="24"/>
                <w:lang w:eastAsia="ja-JP"/>
              </w:rPr>
            </w:pPr>
            <w:r w:rsidRPr="00120FE6">
              <w:rPr>
                <w:rFonts w:ascii="Times New Roman" w:eastAsia="MS Mincho" w:hAnsi="Times New Roman" w:cs="Times New Roman"/>
                <w:sz w:val="24"/>
                <w:szCs w:val="24"/>
                <w:lang w:eastAsia="ja-JP"/>
              </w:rPr>
              <w:t>-</w:t>
            </w:r>
          </w:p>
        </w:tc>
      </w:tr>
      <w:tr w:rsidR="00120FE6" w:rsidRPr="00120FE6" w:rsidTr="00120FE6">
        <w:trPr>
          <w:cantSplit/>
        </w:trPr>
        <w:tc>
          <w:tcPr>
            <w:tcW w:w="588" w:type="dxa"/>
          </w:tcPr>
          <w:p w:rsidR="00120FE6" w:rsidRPr="00120FE6" w:rsidRDefault="00120FE6" w:rsidP="00120FE6">
            <w:pPr>
              <w:spacing w:after="0" w:line="240" w:lineRule="auto"/>
              <w:jc w:val="center"/>
              <w:rPr>
                <w:rFonts w:ascii="Times New Roman" w:eastAsia="MS Mincho" w:hAnsi="Times New Roman" w:cs="Times New Roman"/>
                <w:b/>
                <w:sz w:val="24"/>
                <w:szCs w:val="24"/>
                <w:lang w:eastAsia="ja-JP"/>
              </w:rPr>
            </w:pPr>
          </w:p>
        </w:tc>
        <w:tc>
          <w:tcPr>
            <w:tcW w:w="4198" w:type="dxa"/>
          </w:tcPr>
          <w:p w:rsidR="00120FE6" w:rsidRPr="00120FE6" w:rsidRDefault="00120FE6" w:rsidP="00120FE6">
            <w:pPr>
              <w:spacing w:after="0" w:line="240" w:lineRule="auto"/>
              <w:jc w:val="both"/>
              <w:rPr>
                <w:rFonts w:ascii="Times New Roman" w:eastAsia="MS Mincho" w:hAnsi="Times New Roman" w:cs="Times New Roman"/>
                <w:sz w:val="24"/>
                <w:szCs w:val="24"/>
                <w:lang w:eastAsia="ja-JP"/>
              </w:rPr>
            </w:pPr>
            <w:r w:rsidRPr="00120FE6">
              <w:rPr>
                <w:rFonts w:ascii="Times New Roman" w:eastAsia="MS Mincho" w:hAnsi="Times New Roman" w:cs="Times New Roman"/>
                <w:sz w:val="24"/>
                <w:szCs w:val="24"/>
                <w:lang w:eastAsia="ja-JP"/>
              </w:rPr>
              <w:t>Тема 2. Ввод  и редактирование текста</w:t>
            </w:r>
          </w:p>
        </w:tc>
        <w:tc>
          <w:tcPr>
            <w:tcW w:w="962" w:type="dxa"/>
          </w:tcPr>
          <w:p w:rsidR="00120FE6" w:rsidRPr="00120FE6" w:rsidRDefault="00120FE6" w:rsidP="00120FE6">
            <w:pPr>
              <w:spacing w:after="0" w:line="240" w:lineRule="auto"/>
              <w:jc w:val="center"/>
              <w:rPr>
                <w:rFonts w:ascii="Times New Roman" w:eastAsia="MS Mincho" w:hAnsi="Times New Roman" w:cs="Times New Roman"/>
                <w:sz w:val="24"/>
                <w:szCs w:val="24"/>
                <w:lang w:eastAsia="ja-JP"/>
              </w:rPr>
            </w:pPr>
            <w:r w:rsidRPr="00120FE6">
              <w:rPr>
                <w:rFonts w:ascii="Times New Roman" w:eastAsia="MS Mincho" w:hAnsi="Times New Roman" w:cs="Times New Roman"/>
                <w:sz w:val="24"/>
                <w:szCs w:val="24"/>
                <w:lang w:eastAsia="ja-JP"/>
              </w:rPr>
              <w:t>2</w:t>
            </w:r>
          </w:p>
        </w:tc>
        <w:tc>
          <w:tcPr>
            <w:tcW w:w="960" w:type="dxa"/>
          </w:tcPr>
          <w:p w:rsidR="00120FE6" w:rsidRPr="00120FE6" w:rsidRDefault="00120FE6" w:rsidP="00120FE6">
            <w:pPr>
              <w:spacing w:after="0" w:line="240" w:lineRule="auto"/>
              <w:jc w:val="center"/>
              <w:rPr>
                <w:rFonts w:ascii="Times New Roman" w:eastAsia="MS Mincho" w:hAnsi="Times New Roman" w:cs="Times New Roman"/>
                <w:sz w:val="24"/>
                <w:szCs w:val="24"/>
                <w:lang w:eastAsia="ja-JP"/>
              </w:rPr>
            </w:pPr>
            <w:r w:rsidRPr="00120FE6">
              <w:rPr>
                <w:rFonts w:ascii="Times New Roman" w:eastAsia="MS Mincho" w:hAnsi="Times New Roman" w:cs="Times New Roman"/>
                <w:sz w:val="24"/>
                <w:szCs w:val="24"/>
                <w:lang w:eastAsia="ja-JP"/>
              </w:rPr>
              <w:t>2</w:t>
            </w:r>
          </w:p>
        </w:tc>
        <w:tc>
          <w:tcPr>
            <w:tcW w:w="1800" w:type="dxa"/>
          </w:tcPr>
          <w:p w:rsidR="00120FE6" w:rsidRPr="00120FE6" w:rsidRDefault="00120FE6" w:rsidP="00120FE6">
            <w:pPr>
              <w:spacing w:after="0" w:line="240" w:lineRule="auto"/>
              <w:jc w:val="center"/>
              <w:rPr>
                <w:rFonts w:ascii="Times New Roman" w:eastAsia="MS Mincho" w:hAnsi="Times New Roman" w:cs="Times New Roman"/>
                <w:sz w:val="24"/>
                <w:szCs w:val="24"/>
                <w:lang w:eastAsia="ja-JP"/>
              </w:rPr>
            </w:pPr>
            <w:r w:rsidRPr="00120FE6">
              <w:rPr>
                <w:rFonts w:ascii="Times New Roman" w:eastAsia="MS Mincho" w:hAnsi="Times New Roman" w:cs="Times New Roman"/>
                <w:sz w:val="24"/>
                <w:szCs w:val="24"/>
                <w:lang w:eastAsia="ja-JP"/>
              </w:rPr>
              <w:t>-</w:t>
            </w:r>
          </w:p>
        </w:tc>
        <w:tc>
          <w:tcPr>
            <w:tcW w:w="1062" w:type="dxa"/>
          </w:tcPr>
          <w:p w:rsidR="00120FE6" w:rsidRPr="00120FE6" w:rsidRDefault="00120FE6" w:rsidP="00120FE6">
            <w:pPr>
              <w:spacing w:after="0" w:line="240" w:lineRule="auto"/>
              <w:jc w:val="center"/>
              <w:rPr>
                <w:rFonts w:ascii="Times New Roman" w:eastAsia="MS Mincho" w:hAnsi="Times New Roman" w:cs="Times New Roman"/>
                <w:sz w:val="24"/>
                <w:szCs w:val="24"/>
                <w:lang w:eastAsia="ja-JP"/>
              </w:rPr>
            </w:pPr>
            <w:r w:rsidRPr="00120FE6">
              <w:rPr>
                <w:rFonts w:ascii="Times New Roman" w:eastAsia="MS Mincho" w:hAnsi="Times New Roman" w:cs="Times New Roman"/>
                <w:sz w:val="24"/>
                <w:szCs w:val="24"/>
                <w:lang w:eastAsia="ja-JP"/>
              </w:rPr>
              <w:t>-</w:t>
            </w:r>
          </w:p>
        </w:tc>
      </w:tr>
      <w:tr w:rsidR="00120FE6" w:rsidRPr="00120FE6" w:rsidTr="00120FE6">
        <w:trPr>
          <w:cantSplit/>
        </w:trPr>
        <w:tc>
          <w:tcPr>
            <w:tcW w:w="588" w:type="dxa"/>
          </w:tcPr>
          <w:p w:rsidR="00120FE6" w:rsidRPr="00120FE6" w:rsidRDefault="00120FE6" w:rsidP="00120FE6">
            <w:pPr>
              <w:spacing w:after="0" w:line="240" w:lineRule="auto"/>
              <w:jc w:val="center"/>
              <w:rPr>
                <w:rFonts w:ascii="Times New Roman" w:eastAsia="MS Mincho" w:hAnsi="Times New Roman" w:cs="Times New Roman"/>
                <w:b/>
                <w:sz w:val="24"/>
                <w:szCs w:val="24"/>
                <w:lang w:eastAsia="ja-JP"/>
              </w:rPr>
            </w:pPr>
          </w:p>
        </w:tc>
        <w:tc>
          <w:tcPr>
            <w:tcW w:w="4198" w:type="dxa"/>
          </w:tcPr>
          <w:p w:rsidR="00120FE6" w:rsidRPr="00120FE6" w:rsidRDefault="00120FE6" w:rsidP="00120FE6">
            <w:pPr>
              <w:spacing w:after="0" w:line="240" w:lineRule="auto"/>
              <w:jc w:val="both"/>
              <w:rPr>
                <w:rFonts w:ascii="Times New Roman" w:eastAsia="MS Mincho" w:hAnsi="Times New Roman" w:cs="Times New Roman"/>
                <w:sz w:val="24"/>
                <w:szCs w:val="24"/>
                <w:lang w:eastAsia="ja-JP"/>
              </w:rPr>
            </w:pPr>
            <w:r w:rsidRPr="00120FE6">
              <w:rPr>
                <w:rFonts w:ascii="Times New Roman" w:eastAsia="MS Mincho" w:hAnsi="Times New Roman" w:cs="Times New Roman"/>
                <w:sz w:val="24"/>
                <w:szCs w:val="24"/>
                <w:lang w:eastAsia="ja-JP"/>
              </w:rPr>
              <w:t>Тема 3. Анимация в среде SMART Notebook v.10-11</w:t>
            </w:r>
          </w:p>
        </w:tc>
        <w:tc>
          <w:tcPr>
            <w:tcW w:w="962" w:type="dxa"/>
          </w:tcPr>
          <w:p w:rsidR="00120FE6" w:rsidRPr="00120FE6" w:rsidRDefault="00120FE6" w:rsidP="00120FE6">
            <w:pPr>
              <w:spacing w:after="0" w:line="240" w:lineRule="auto"/>
              <w:jc w:val="center"/>
              <w:rPr>
                <w:rFonts w:ascii="Times New Roman" w:eastAsia="MS Mincho" w:hAnsi="Times New Roman" w:cs="Times New Roman"/>
                <w:sz w:val="24"/>
                <w:szCs w:val="24"/>
                <w:lang w:eastAsia="ja-JP"/>
              </w:rPr>
            </w:pPr>
            <w:r w:rsidRPr="00120FE6">
              <w:rPr>
                <w:rFonts w:ascii="Times New Roman" w:eastAsia="MS Mincho" w:hAnsi="Times New Roman" w:cs="Times New Roman"/>
                <w:sz w:val="24"/>
                <w:szCs w:val="24"/>
                <w:lang w:eastAsia="ja-JP"/>
              </w:rPr>
              <w:t>2</w:t>
            </w:r>
          </w:p>
        </w:tc>
        <w:tc>
          <w:tcPr>
            <w:tcW w:w="960" w:type="dxa"/>
          </w:tcPr>
          <w:p w:rsidR="00120FE6" w:rsidRPr="00120FE6" w:rsidRDefault="00120FE6" w:rsidP="00120FE6">
            <w:pPr>
              <w:spacing w:after="0" w:line="240" w:lineRule="auto"/>
              <w:jc w:val="center"/>
              <w:rPr>
                <w:rFonts w:ascii="Times New Roman" w:eastAsia="MS Mincho" w:hAnsi="Times New Roman" w:cs="Times New Roman"/>
                <w:sz w:val="24"/>
                <w:szCs w:val="24"/>
                <w:lang w:eastAsia="ja-JP"/>
              </w:rPr>
            </w:pPr>
            <w:r w:rsidRPr="00120FE6">
              <w:rPr>
                <w:rFonts w:ascii="Times New Roman" w:eastAsia="MS Mincho" w:hAnsi="Times New Roman" w:cs="Times New Roman"/>
                <w:sz w:val="24"/>
                <w:szCs w:val="24"/>
                <w:lang w:eastAsia="ja-JP"/>
              </w:rPr>
              <w:t>2</w:t>
            </w:r>
          </w:p>
        </w:tc>
        <w:tc>
          <w:tcPr>
            <w:tcW w:w="1800" w:type="dxa"/>
          </w:tcPr>
          <w:p w:rsidR="00120FE6" w:rsidRPr="00120FE6" w:rsidRDefault="00120FE6" w:rsidP="00120FE6">
            <w:pPr>
              <w:spacing w:after="0" w:line="240" w:lineRule="auto"/>
              <w:jc w:val="center"/>
              <w:rPr>
                <w:rFonts w:ascii="Times New Roman" w:eastAsia="MS Mincho" w:hAnsi="Times New Roman" w:cs="Times New Roman"/>
                <w:sz w:val="24"/>
                <w:szCs w:val="24"/>
                <w:lang w:eastAsia="ja-JP"/>
              </w:rPr>
            </w:pPr>
            <w:r w:rsidRPr="00120FE6">
              <w:rPr>
                <w:rFonts w:ascii="Times New Roman" w:eastAsia="MS Mincho" w:hAnsi="Times New Roman" w:cs="Times New Roman"/>
                <w:sz w:val="24"/>
                <w:szCs w:val="24"/>
                <w:lang w:eastAsia="ja-JP"/>
              </w:rPr>
              <w:t>-</w:t>
            </w:r>
          </w:p>
        </w:tc>
        <w:tc>
          <w:tcPr>
            <w:tcW w:w="1062" w:type="dxa"/>
          </w:tcPr>
          <w:p w:rsidR="00120FE6" w:rsidRPr="00120FE6" w:rsidRDefault="00120FE6" w:rsidP="00120FE6">
            <w:pPr>
              <w:spacing w:after="0" w:line="240" w:lineRule="auto"/>
              <w:jc w:val="center"/>
              <w:rPr>
                <w:rFonts w:ascii="Times New Roman" w:eastAsia="MS Mincho" w:hAnsi="Times New Roman" w:cs="Times New Roman"/>
                <w:sz w:val="24"/>
                <w:szCs w:val="24"/>
                <w:lang w:eastAsia="ja-JP"/>
              </w:rPr>
            </w:pPr>
            <w:r w:rsidRPr="00120FE6">
              <w:rPr>
                <w:rFonts w:ascii="Times New Roman" w:eastAsia="MS Mincho" w:hAnsi="Times New Roman" w:cs="Times New Roman"/>
                <w:sz w:val="24"/>
                <w:szCs w:val="24"/>
                <w:lang w:eastAsia="ja-JP"/>
              </w:rPr>
              <w:t>-</w:t>
            </w:r>
          </w:p>
        </w:tc>
      </w:tr>
      <w:tr w:rsidR="00120FE6" w:rsidRPr="00120FE6" w:rsidTr="00120FE6">
        <w:trPr>
          <w:cantSplit/>
        </w:trPr>
        <w:tc>
          <w:tcPr>
            <w:tcW w:w="588" w:type="dxa"/>
          </w:tcPr>
          <w:p w:rsidR="00120FE6" w:rsidRPr="00120FE6" w:rsidRDefault="00120FE6" w:rsidP="00120FE6">
            <w:pPr>
              <w:spacing w:after="0" w:line="240" w:lineRule="auto"/>
              <w:jc w:val="center"/>
              <w:rPr>
                <w:rFonts w:ascii="Times New Roman" w:eastAsia="MS Mincho" w:hAnsi="Times New Roman" w:cs="Times New Roman"/>
                <w:b/>
                <w:sz w:val="24"/>
                <w:szCs w:val="24"/>
                <w:lang w:eastAsia="ja-JP"/>
              </w:rPr>
            </w:pPr>
          </w:p>
        </w:tc>
        <w:tc>
          <w:tcPr>
            <w:tcW w:w="4198" w:type="dxa"/>
          </w:tcPr>
          <w:p w:rsidR="00120FE6" w:rsidRPr="00120FE6" w:rsidRDefault="00120FE6" w:rsidP="00120FE6">
            <w:pPr>
              <w:spacing w:after="0" w:line="240" w:lineRule="auto"/>
              <w:jc w:val="both"/>
              <w:rPr>
                <w:rFonts w:ascii="Times New Roman" w:eastAsia="MS Mincho" w:hAnsi="Times New Roman" w:cs="Times New Roman"/>
                <w:sz w:val="24"/>
                <w:szCs w:val="24"/>
                <w:lang w:eastAsia="ja-JP"/>
              </w:rPr>
            </w:pPr>
            <w:r w:rsidRPr="00120FE6">
              <w:rPr>
                <w:rFonts w:ascii="Times New Roman" w:eastAsia="MS Mincho" w:hAnsi="Times New Roman" w:cs="Times New Roman"/>
                <w:sz w:val="24"/>
                <w:szCs w:val="24"/>
                <w:lang w:eastAsia="ja-JP"/>
              </w:rPr>
              <w:t>Тема 4. Запись страницы</w:t>
            </w:r>
          </w:p>
        </w:tc>
        <w:tc>
          <w:tcPr>
            <w:tcW w:w="962" w:type="dxa"/>
          </w:tcPr>
          <w:p w:rsidR="00120FE6" w:rsidRPr="00120FE6" w:rsidRDefault="00120FE6" w:rsidP="00120FE6">
            <w:pPr>
              <w:spacing w:after="0" w:line="240" w:lineRule="auto"/>
              <w:jc w:val="center"/>
              <w:rPr>
                <w:rFonts w:ascii="Times New Roman" w:eastAsia="MS Mincho" w:hAnsi="Times New Roman" w:cs="Times New Roman"/>
                <w:sz w:val="24"/>
                <w:szCs w:val="24"/>
                <w:lang w:eastAsia="ja-JP"/>
              </w:rPr>
            </w:pPr>
            <w:r w:rsidRPr="00120FE6">
              <w:rPr>
                <w:rFonts w:ascii="Times New Roman" w:eastAsia="MS Mincho" w:hAnsi="Times New Roman" w:cs="Times New Roman"/>
                <w:sz w:val="24"/>
                <w:szCs w:val="24"/>
                <w:lang w:eastAsia="ja-JP"/>
              </w:rPr>
              <w:t>2</w:t>
            </w:r>
          </w:p>
        </w:tc>
        <w:tc>
          <w:tcPr>
            <w:tcW w:w="960" w:type="dxa"/>
          </w:tcPr>
          <w:p w:rsidR="00120FE6" w:rsidRPr="00120FE6" w:rsidRDefault="00120FE6" w:rsidP="00120FE6">
            <w:pPr>
              <w:spacing w:after="0" w:line="240" w:lineRule="auto"/>
              <w:jc w:val="center"/>
              <w:rPr>
                <w:rFonts w:ascii="Times New Roman" w:eastAsia="MS Mincho" w:hAnsi="Times New Roman" w:cs="Times New Roman"/>
                <w:sz w:val="24"/>
                <w:szCs w:val="24"/>
                <w:lang w:eastAsia="ja-JP"/>
              </w:rPr>
            </w:pPr>
            <w:r w:rsidRPr="00120FE6">
              <w:rPr>
                <w:rFonts w:ascii="Times New Roman" w:eastAsia="MS Mincho" w:hAnsi="Times New Roman" w:cs="Times New Roman"/>
                <w:sz w:val="24"/>
                <w:szCs w:val="24"/>
                <w:lang w:eastAsia="ja-JP"/>
              </w:rPr>
              <w:t>-</w:t>
            </w:r>
          </w:p>
        </w:tc>
        <w:tc>
          <w:tcPr>
            <w:tcW w:w="1800" w:type="dxa"/>
          </w:tcPr>
          <w:p w:rsidR="00120FE6" w:rsidRPr="00120FE6" w:rsidRDefault="00120FE6" w:rsidP="00120FE6">
            <w:pPr>
              <w:spacing w:after="0" w:line="240" w:lineRule="auto"/>
              <w:jc w:val="center"/>
              <w:rPr>
                <w:rFonts w:ascii="Times New Roman" w:eastAsia="MS Mincho" w:hAnsi="Times New Roman" w:cs="Times New Roman"/>
                <w:sz w:val="24"/>
                <w:szCs w:val="24"/>
                <w:lang w:eastAsia="ja-JP"/>
              </w:rPr>
            </w:pPr>
            <w:r w:rsidRPr="00120FE6">
              <w:rPr>
                <w:rFonts w:ascii="Times New Roman" w:eastAsia="MS Mincho" w:hAnsi="Times New Roman" w:cs="Times New Roman"/>
                <w:sz w:val="24"/>
                <w:szCs w:val="24"/>
                <w:lang w:eastAsia="ja-JP"/>
              </w:rPr>
              <w:t>2</w:t>
            </w:r>
          </w:p>
        </w:tc>
        <w:tc>
          <w:tcPr>
            <w:tcW w:w="1062" w:type="dxa"/>
          </w:tcPr>
          <w:p w:rsidR="00120FE6" w:rsidRPr="00120FE6" w:rsidRDefault="00120FE6" w:rsidP="00120FE6">
            <w:pPr>
              <w:spacing w:after="0" w:line="240" w:lineRule="auto"/>
              <w:jc w:val="center"/>
              <w:rPr>
                <w:rFonts w:ascii="Times New Roman" w:eastAsia="MS Mincho" w:hAnsi="Times New Roman" w:cs="Times New Roman"/>
                <w:sz w:val="24"/>
                <w:szCs w:val="24"/>
                <w:lang w:eastAsia="ja-JP"/>
              </w:rPr>
            </w:pPr>
            <w:r w:rsidRPr="00120FE6">
              <w:rPr>
                <w:rFonts w:ascii="Times New Roman" w:eastAsia="MS Mincho" w:hAnsi="Times New Roman" w:cs="Times New Roman"/>
                <w:sz w:val="24"/>
                <w:szCs w:val="24"/>
                <w:lang w:eastAsia="ja-JP"/>
              </w:rPr>
              <w:t>-</w:t>
            </w:r>
          </w:p>
        </w:tc>
      </w:tr>
      <w:tr w:rsidR="00120FE6" w:rsidRPr="00120FE6" w:rsidTr="00120FE6">
        <w:trPr>
          <w:cantSplit/>
        </w:trPr>
        <w:tc>
          <w:tcPr>
            <w:tcW w:w="588" w:type="dxa"/>
          </w:tcPr>
          <w:p w:rsidR="00120FE6" w:rsidRPr="00120FE6" w:rsidRDefault="00120FE6" w:rsidP="00120FE6">
            <w:pPr>
              <w:spacing w:after="0" w:line="240" w:lineRule="auto"/>
              <w:jc w:val="center"/>
              <w:rPr>
                <w:rFonts w:ascii="Times New Roman" w:eastAsia="MS Mincho" w:hAnsi="Times New Roman" w:cs="Times New Roman"/>
                <w:b/>
                <w:sz w:val="24"/>
                <w:szCs w:val="24"/>
                <w:lang w:eastAsia="ja-JP"/>
              </w:rPr>
            </w:pPr>
          </w:p>
        </w:tc>
        <w:tc>
          <w:tcPr>
            <w:tcW w:w="4198" w:type="dxa"/>
          </w:tcPr>
          <w:p w:rsidR="00120FE6" w:rsidRPr="00120FE6" w:rsidRDefault="00120FE6" w:rsidP="00120FE6">
            <w:pPr>
              <w:spacing w:after="0" w:line="240" w:lineRule="auto"/>
              <w:jc w:val="both"/>
              <w:rPr>
                <w:rFonts w:ascii="Times New Roman" w:eastAsia="MS Mincho" w:hAnsi="Times New Roman" w:cs="Times New Roman"/>
                <w:sz w:val="24"/>
                <w:szCs w:val="24"/>
                <w:lang w:eastAsia="ja-JP"/>
              </w:rPr>
            </w:pPr>
            <w:r w:rsidRPr="00120FE6">
              <w:rPr>
                <w:rFonts w:ascii="Times New Roman" w:eastAsia="MS Mincho" w:hAnsi="Times New Roman" w:cs="Times New Roman"/>
                <w:sz w:val="24"/>
                <w:szCs w:val="24"/>
                <w:lang w:eastAsia="ja-JP"/>
              </w:rPr>
              <w:t>Тема 5. Гиперссылки. Работа со звуками</w:t>
            </w:r>
          </w:p>
        </w:tc>
        <w:tc>
          <w:tcPr>
            <w:tcW w:w="962" w:type="dxa"/>
          </w:tcPr>
          <w:p w:rsidR="00120FE6" w:rsidRPr="00120FE6" w:rsidRDefault="00120FE6" w:rsidP="00120FE6">
            <w:pPr>
              <w:spacing w:after="0" w:line="240" w:lineRule="auto"/>
              <w:jc w:val="center"/>
              <w:rPr>
                <w:rFonts w:ascii="Times New Roman" w:eastAsia="MS Mincho" w:hAnsi="Times New Roman" w:cs="Times New Roman"/>
                <w:sz w:val="24"/>
                <w:szCs w:val="24"/>
                <w:lang w:eastAsia="ja-JP"/>
              </w:rPr>
            </w:pPr>
            <w:r w:rsidRPr="00120FE6">
              <w:rPr>
                <w:rFonts w:ascii="Times New Roman" w:eastAsia="MS Mincho" w:hAnsi="Times New Roman" w:cs="Times New Roman"/>
                <w:sz w:val="24"/>
                <w:szCs w:val="24"/>
                <w:lang w:eastAsia="ja-JP"/>
              </w:rPr>
              <w:t>2</w:t>
            </w:r>
          </w:p>
        </w:tc>
        <w:tc>
          <w:tcPr>
            <w:tcW w:w="960" w:type="dxa"/>
          </w:tcPr>
          <w:p w:rsidR="00120FE6" w:rsidRPr="00120FE6" w:rsidRDefault="00120FE6" w:rsidP="00120FE6">
            <w:pPr>
              <w:spacing w:after="0" w:line="240" w:lineRule="auto"/>
              <w:jc w:val="center"/>
              <w:rPr>
                <w:rFonts w:ascii="Times New Roman" w:eastAsia="MS Mincho" w:hAnsi="Times New Roman" w:cs="Times New Roman"/>
                <w:sz w:val="24"/>
                <w:szCs w:val="24"/>
                <w:lang w:eastAsia="ja-JP"/>
              </w:rPr>
            </w:pPr>
            <w:r w:rsidRPr="00120FE6">
              <w:rPr>
                <w:rFonts w:ascii="Times New Roman" w:eastAsia="MS Mincho" w:hAnsi="Times New Roman" w:cs="Times New Roman"/>
                <w:sz w:val="24"/>
                <w:szCs w:val="24"/>
                <w:lang w:eastAsia="ja-JP"/>
              </w:rPr>
              <w:t>-</w:t>
            </w:r>
          </w:p>
        </w:tc>
        <w:tc>
          <w:tcPr>
            <w:tcW w:w="1800" w:type="dxa"/>
          </w:tcPr>
          <w:p w:rsidR="00120FE6" w:rsidRPr="00120FE6" w:rsidRDefault="00120FE6" w:rsidP="00120FE6">
            <w:pPr>
              <w:spacing w:after="0" w:line="240" w:lineRule="auto"/>
              <w:jc w:val="center"/>
              <w:rPr>
                <w:rFonts w:ascii="Times New Roman" w:eastAsia="MS Mincho" w:hAnsi="Times New Roman" w:cs="Times New Roman"/>
                <w:sz w:val="24"/>
                <w:szCs w:val="24"/>
                <w:lang w:eastAsia="ja-JP"/>
              </w:rPr>
            </w:pPr>
            <w:r w:rsidRPr="00120FE6">
              <w:rPr>
                <w:rFonts w:ascii="Times New Roman" w:eastAsia="MS Mincho" w:hAnsi="Times New Roman" w:cs="Times New Roman"/>
                <w:sz w:val="24"/>
                <w:szCs w:val="24"/>
                <w:lang w:eastAsia="ja-JP"/>
              </w:rPr>
              <w:t>2</w:t>
            </w:r>
          </w:p>
        </w:tc>
        <w:tc>
          <w:tcPr>
            <w:tcW w:w="1062" w:type="dxa"/>
          </w:tcPr>
          <w:p w:rsidR="00120FE6" w:rsidRPr="00120FE6" w:rsidRDefault="00120FE6" w:rsidP="00120FE6">
            <w:pPr>
              <w:spacing w:after="0" w:line="240" w:lineRule="auto"/>
              <w:jc w:val="center"/>
              <w:rPr>
                <w:rFonts w:ascii="Times New Roman" w:eastAsia="MS Mincho" w:hAnsi="Times New Roman" w:cs="Times New Roman"/>
                <w:sz w:val="24"/>
                <w:szCs w:val="24"/>
                <w:lang w:eastAsia="ja-JP"/>
              </w:rPr>
            </w:pPr>
            <w:r w:rsidRPr="00120FE6">
              <w:rPr>
                <w:rFonts w:ascii="Times New Roman" w:eastAsia="MS Mincho" w:hAnsi="Times New Roman" w:cs="Times New Roman"/>
                <w:sz w:val="24"/>
                <w:szCs w:val="24"/>
                <w:lang w:eastAsia="ja-JP"/>
              </w:rPr>
              <w:t>-</w:t>
            </w:r>
          </w:p>
        </w:tc>
      </w:tr>
      <w:tr w:rsidR="00120FE6" w:rsidRPr="00120FE6" w:rsidTr="00120FE6">
        <w:trPr>
          <w:cantSplit/>
        </w:trPr>
        <w:tc>
          <w:tcPr>
            <w:tcW w:w="588" w:type="dxa"/>
          </w:tcPr>
          <w:p w:rsidR="00120FE6" w:rsidRPr="00120FE6" w:rsidRDefault="00120FE6" w:rsidP="00120FE6">
            <w:pPr>
              <w:spacing w:after="0" w:line="240" w:lineRule="auto"/>
              <w:jc w:val="center"/>
              <w:rPr>
                <w:rFonts w:ascii="Times New Roman" w:eastAsia="MS Mincho" w:hAnsi="Times New Roman" w:cs="Times New Roman"/>
                <w:b/>
                <w:sz w:val="24"/>
                <w:szCs w:val="24"/>
                <w:lang w:eastAsia="ja-JP"/>
              </w:rPr>
            </w:pPr>
          </w:p>
        </w:tc>
        <w:tc>
          <w:tcPr>
            <w:tcW w:w="4198" w:type="dxa"/>
          </w:tcPr>
          <w:p w:rsidR="00120FE6" w:rsidRPr="00120FE6" w:rsidRDefault="00120FE6" w:rsidP="00120FE6">
            <w:pPr>
              <w:spacing w:after="0" w:line="240" w:lineRule="auto"/>
              <w:jc w:val="both"/>
              <w:rPr>
                <w:rFonts w:ascii="Times New Roman" w:eastAsia="MS Mincho" w:hAnsi="Times New Roman" w:cs="Times New Roman"/>
                <w:sz w:val="24"/>
                <w:szCs w:val="24"/>
                <w:lang w:eastAsia="ja-JP"/>
              </w:rPr>
            </w:pPr>
            <w:r w:rsidRPr="00120FE6">
              <w:rPr>
                <w:rFonts w:ascii="Times New Roman" w:eastAsia="MS Mincho" w:hAnsi="Times New Roman" w:cs="Times New Roman"/>
                <w:sz w:val="24"/>
                <w:szCs w:val="24"/>
                <w:lang w:eastAsia="ja-JP"/>
              </w:rPr>
              <w:t xml:space="preserve">Тема 6. Подготовка и </w:t>
            </w:r>
            <w:proofErr w:type="gramStart"/>
            <w:r w:rsidRPr="00120FE6">
              <w:rPr>
                <w:rFonts w:ascii="Times New Roman" w:eastAsia="MS Mincho" w:hAnsi="Times New Roman" w:cs="Times New Roman"/>
                <w:sz w:val="24"/>
                <w:szCs w:val="24"/>
                <w:lang w:eastAsia="ja-JP"/>
              </w:rPr>
              <w:t>вставка  видеоматериалов</w:t>
            </w:r>
            <w:proofErr w:type="gramEnd"/>
            <w:r w:rsidRPr="00120FE6">
              <w:rPr>
                <w:rFonts w:ascii="Times New Roman" w:eastAsia="MS Mincho" w:hAnsi="Times New Roman" w:cs="Times New Roman"/>
                <w:sz w:val="24"/>
                <w:szCs w:val="24"/>
                <w:lang w:eastAsia="ja-JP"/>
              </w:rPr>
              <w:t>.  Работа с кодировщиком видеоматериалов Freemake Video Converter. Управление видеоматериалами в режиме презентации</w:t>
            </w:r>
          </w:p>
        </w:tc>
        <w:tc>
          <w:tcPr>
            <w:tcW w:w="962" w:type="dxa"/>
          </w:tcPr>
          <w:p w:rsidR="00120FE6" w:rsidRPr="00120FE6" w:rsidRDefault="00120FE6" w:rsidP="00120FE6">
            <w:pPr>
              <w:spacing w:after="0" w:line="240" w:lineRule="auto"/>
              <w:jc w:val="center"/>
              <w:rPr>
                <w:rFonts w:ascii="Times New Roman" w:eastAsia="MS Mincho" w:hAnsi="Times New Roman" w:cs="Times New Roman"/>
                <w:sz w:val="24"/>
                <w:szCs w:val="24"/>
                <w:lang w:eastAsia="ja-JP"/>
              </w:rPr>
            </w:pPr>
            <w:r w:rsidRPr="00120FE6">
              <w:rPr>
                <w:rFonts w:ascii="Times New Roman" w:eastAsia="MS Mincho" w:hAnsi="Times New Roman" w:cs="Times New Roman"/>
                <w:sz w:val="24"/>
                <w:szCs w:val="24"/>
                <w:lang w:eastAsia="ja-JP"/>
              </w:rPr>
              <w:t>2</w:t>
            </w:r>
          </w:p>
        </w:tc>
        <w:tc>
          <w:tcPr>
            <w:tcW w:w="960" w:type="dxa"/>
          </w:tcPr>
          <w:p w:rsidR="00120FE6" w:rsidRPr="00120FE6" w:rsidRDefault="00120FE6" w:rsidP="00120FE6">
            <w:pPr>
              <w:spacing w:after="0" w:line="240" w:lineRule="auto"/>
              <w:jc w:val="center"/>
              <w:rPr>
                <w:rFonts w:ascii="Times New Roman" w:eastAsia="MS Mincho" w:hAnsi="Times New Roman" w:cs="Times New Roman"/>
                <w:sz w:val="24"/>
                <w:szCs w:val="24"/>
                <w:lang w:eastAsia="ja-JP"/>
              </w:rPr>
            </w:pPr>
            <w:r w:rsidRPr="00120FE6">
              <w:rPr>
                <w:rFonts w:ascii="Times New Roman" w:eastAsia="MS Mincho" w:hAnsi="Times New Roman" w:cs="Times New Roman"/>
                <w:sz w:val="24"/>
                <w:szCs w:val="24"/>
                <w:lang w:eastAsia="ja-JP"/>
              </w:rPr>
              <w:t>-</w:t>
            </w:r>
          </w:p>
        </w:tc>
        <w:tc>
          <w:tcPr>
            <w:tcW w:w="1800" w:type="dxa"/>
          </w:tcPr>
          <w:p w:rsidR="00120FE6" w:rsidRPr="00120FE6" w:rsidRDefault="00120FE6" w:rsidP="00120FE6">
            <w:pPr>
              <w:spacing w:after="0" w:line="240" w:lineRule="auto"/>
              <w:jc w:val="center"/>
              <w:rPr>
                <w:rFonts w:ascii="Times New Roman" w:eastAsia="MS Mincho" w:hAnsi="Times New Roman" w:cs="Times New Roman"/>
                <w:sz w:val="24"/>
                <w:szCs w:val="24"/>
                <w:lang w:eastAsia="ja-JP"/>
              </w:rPr>
            </w:pPr>
            <w:r w:rsidRPr="00120FE6">
              <w:rPr>
                <w:rFonts w:ascii="Times New Roman" w:eastAsia="MS Mincho" w:hAnsi="Times New Roman" w:cs="Times New Roman"/>
                <w:sz w:val="24"/>
                <w:szCs w:val="24"/>
                <w:lang w:eastAsia="ja-JP"/>
              </w:rPr>
              <w:t>2</w:t>
            </w:r>
          </w:p>
        </w:tc>
        <w:tc>
          <w:tcPr>
            <w:tcW w:w="1062" w:type="dxa"/>
          </w:tcPr>
          <w:p w:rsidR="00120FE6" w:rsidRPr="00120FE6" w:rsidRDefault="00120FE6" w:rsidP="00120FE6">
            <w:pPr>
              <w:spacing w:after="0" w:line="240" w:lineRule="auto"/>
              <w:jc w:val="center"/>
              <w:rPr>
                <w:rFonts w:ascii="Times New Roman" w:eastAsia="MS Mincho" w:hAnsi="Times New Roman" w:cs="Times New Roman"/>
                <w:sz w:val="24"/>
                <w:szCs w:val="24"/>
                <w:lang w:eastAsia="ja-JP"/>
              </w:rPr>
            </w:pPr>
            <w:r w:rsidRPr="00120FE6">
              <w:rPr>
                <w:rFonts w:ascii="Times New Roman" w:eastAsia="MS Mincho" w:hAnsi="Times New Roman" w:cs="Times New Roman"/>
                <w:sz w:val="24"/>
                <w:szCs w:val="24"/>
                <w:lang w:eastAsia="ja-JP"/>
              </w:rPr>
              <w:t>-</w:t>
            </w:r>
          </w:p>
        </w:tc>
      </w:tr>
      <w:tr w:rsidR="00120FE6" w:rsidRPr="00120FE6" w:rsidTr="00120FE6">
        <w:trPr>
          <w:cantSplit/>
        </w:trPr>
        <w:tc>
          <w:tcPr>
            <w:tcW w:w="588" w:type="dxa"/>
          </w:tcPr>
          <w:p w:rsidR="00120FE6" w:rsidRPr="00120FE6" w:rsidRDefault="00120FE6" w:rsidP="00120FE6">
            <w:pPr>
              <w:spacing w:after="0" w:line="240" w:lineRule="auto"/>
              <w:jc w:val="center"/>
              <w:rPr>
                <w:rFonts w:ascii="Times New Roman" w:eastAsia="MS Mincho" w:hAnsi="Times New Roman" w:cs="Times New Roman"/>
                <w:b/>
                <w:sz w:val="24"/>
                <w:szCs w:val="24"/>
                <w:lang w:eastAsia="ja-JP"/>
              </w:rPr>
            </w:pPr>
          </w:p>
        </w:tc>
        <w:tc>
          <w:tcPr>
            <w:tcW w:w="4198" w:type="dxa"/>
          </w:tcPr>
          <w:p w:rsidR="00120FE6" w:rsidRPr="00120FE6" w:rsidRDefault="00120FE6" w:rsidP="00120FE6">
            <w:pPr>
              <w:spacing w:after="0" w:line="240" w:lineRule="auto"/>
              <w:jc w:val="both"/>
              <w:rPr>
                <w:rFonts w:ascii="Times New Roman" w:eastAsia="MS Mincho" w:hAnsi="Times New Roman" w:cs="Times New Roman"/>
                <w:sz w:val="24"/>
                <w:szCs w:val="24"/>
                <w:lang w:eastAsia="ja-JP"/>
              </w:rPr>
            </w:pPr>
            <w:r w:rsidRPr="00120FE6">
              <w:rPr>
                <w:rFonts w:ascii="Times New Roman" w:eastAsia="MS Mincho" w:hAnsi="Times New Roman" w:cs="Times New Roman"/>
                <w:sz w:val="24"/>
                <w:szCs w:val="24"/>
                <w:lang w:eastAsia="ja-JP"/>
              </w:rPr>
              <w:t xml:space="preserve">Тема 7. Тестирующие средства </w:t>
            </w:r>
            <w:r w:rsidRPr="00120FE6">
              <w:rPr>
                <w:rFonts w:ascii="Times New Roman" w:eastAsia="MS Mincho" w:hAnsi="Times New Roman" w:cs="Times New Roman"/>
                <w:sz w:val="24"/>
                <w:szCs w:val="24"/>
                <w:lang w:val="en-US" w:eastAsia="ja-JP"/>
              </w:rPr>
              <w:t>SMART</w:t>
            </w:r>
            <w:r w:rsidRPr="00120FE6">
              <w:rPr>
                <w:rFonts w:ascii="Times New Roman" w:eastAsia="MS Mincho" w:hAnsi="Times New Roman" w:cs="Times New Roman"/>
                <w:sz w:val="24"/>
                <w:szCs w:val="24"/>
                <w:lang w:eastAsia="ja-JP"/>
              </w:rPr>
              <w:t>: редактирование средств Галереи, создание собственных средств. Конструктор занятий</w:t>
            </w:r>
          </w:p>
        </w:tc>
        <w:tc>
          <w:tcPr>
            <w:tcW w:w="962" w:type="dxa"/>
          </w:tcPr>
          <w:p w:rsidR="00120FE6" w:rsidRPr="00120FE6" w:rsidRDefault="00120FE6" w:rsidP="00120FE6">
            <w:pPr>
              <w:spacing w:after="0" w:line="240" w:lineRule="auto"/>
              <w:jc w:val="center"/>
              <w:rPr>
                <w:rFonts w:ascii="Times New Roman" w:eastAsia="MS Mincho" w:hAnsi="Times New Roman" w:cs="Times New Roman"/>
                <w:sz w:val="24"/>
                <w:szCs w:val="24"/>
                <w:lang w:eastAsia="ja-JP"/>
              </w:rPr>
            </w:pPr>
            <w:r w:rsidRPr="00120FE6">
              <w:rPr>
                <w:rFonts w:ascii="Times New Roman" w:eastAsia="MS Mincho" w:hAnsi="Times New Roman" w:cs="Times New Roman"/>
                <w:sz w:val="24"/>
                <w:szCs w:val="24"/>
                <w:lang w:eastAsia="ja-JP"/>
              </w:rPr>
              <w:t>4</w:t>
            </w:r>
          </w:p>
        </w:tc>
        <w:tc>
          <w:tcPr>
            <w:tcW w:w="960" w:type="dxa"/>
          </w:tcPr>
          <w:p w:rsidR="00120FE6" w:rsidRPr="00120FE6" w:rsidRDefault="00120FE6" w:rsidP="00120FE6">
            <w:pPr>
              <w:spacing w:after="0" w:line="240" w:lineRule="auto"/>
              <w:jc w:val="center"/>
              <w:rPr>
                <w:rFonts w:ascii="Times New Roman" w:eastAsia="MS Mincho" w:hAnsi="Times New Roman" w:cs="Times New Roman"/>
                <w:sz w:val="24"/>
                <w:szCs w:val="24"/>
                <w:lang w:eastAsia="ja-JP"/>
              </w:rPr>
            </w:pPr>
            <w:r w:rsidRPr="00120FE6">
              <w:rPr>
                <w:rFonts w:ascii="Times New Roman" w:eastAsia="MS Mincho" w:hAnsi="Times New Roman" w:cs="Times New Roman"/>
                <w:sz w:val="24"/>
                <w:szCs w:val="24"/>
                <w:lang w:eastAsia="ja-JP"/>
              </w:rPr>
              <w:t>2</w:t>
            </w:r>
          </w:p>
        </w:tc>
        <w:tc>
          <w:tcPr>
            <w:tcW w:w="1800" w:type="dxa"/>
          </w:tcPr>
          <w:p w:rsidR="00120FE6" w:rsidRPr="00120FE6" w:rsidRDefault="00120FE6" w:rsidP="00120FE6">
            <w:pPr>
              <w:spacing w:after="0" w:line="240" w:lineRule="auto"/>
              <w:jc w:val="center"/>
              <w:rPr>
                <w:rFonts w:ascii="Times New Roman" w:eastAsia="MS Mincho" w:hAnsi="Times New Roman" w:cs="Times New Roman"/>
                <w:sz w:val="24"/>
                <w:szCs w:val="24"/>
                <w:lang w:eastAsia="ja-JP"/>
              </w:rPr>
            </w:pPr>
            <w:r w:rsidRPr="00120FE6">
              <w:rPr>
                <w:rFonts w:ascii="Times New Roman" w:eastAsia="MS Mincho" w:hAnsi="Times New Roman" w:cs="Times New Roman"/>
                <w:sz w:val="24"/>
                <w:szCs w:val="24"/>
                <w:lang w:eastAsia="ja-JP"/>
              </w:rPr>
              <w:t>2</w:t>
            </w:r>
          </w:p>
        </w:tc>
        <w:tc>
          <w:tcPr>
            <w:tcW w:w="1062" w:type="dxa"/>
          </w:tcPr>
          <w:p w:rsidR="00120FE6" w:rsidRPr="00120FE6" w:rsidRDefault="00120FE6" w:rsidP="00120FE6">
            <w:pPr>
              <w:spacing w:after="0" w:line="240" w:lineRule="auto"/>
              <w:jc w:val="center"/>
              <w:rPr>
                <w:rFonts w:ascii="Times New Roman" w:eastAsia="MS Mincho" w:hAnsi="Times New Roman" w:cs="Times New Roman"/>
                <w:sz w:val="24"/>
                <w:szCs w:val="24"/>
                <w:lang w:eastAsia="ja-JP"/>
              </w:rPr>
            </w:pPr>
            <w:r w:rsidRPr="00120FE6">
              <w:rPr>
                <w:rFonts w:ascii="Times New Roman" w:eastAsia="MS Mincho" w:hAnsi="Times New Roman" w:cs="Times New Roman"/>
                <w:sz w:val="24"/>
                <w:szCs w:val="24"/>
                <w:lang w:eastAsia="ja-JP"/>
              </w:rPr>
              <w:t>-</w:t>
            </w:r>
          </w:p>
        </w:tc>
      </w:tr>
      <w:tr w:rsidR="00120FE6" w:rsidRPr="00120FE6" w:rsidTr="00120FE6">
        <w:trPr>
          <w:cantSplit/>
        </w:trPr>
        <w:tc>
          <w:tcPr>
            <w:tcW w:w="588" w:type="dxa"/>
          </w:tcPr>
          <w:p w:rsidR="00120FE6" w:rsidRPr="00120FE6" w:rsidRDefault="00120FE6" w:rsidP="00120FE6">
            <w:pPr>
              <w:spacing w:after="0" w:line="240" w:lineRule="auto"/>
              <w:jc w:val="center"/>
              <w:rPr>
                <w:rFonts w:ascii="Times New Roman" w:eastAsia="MS Mincho" w:hAnsi="Times New Roman" w:cs="Times New Roman"/>
                <w:b/>
                <w:sz w:val="24"/>
                <w:szCs w:val="24"/>
                <w:lang w:eastAsia="ja-JP"/>
              </w:rPr>
            </w:pPr>
          </w:p>
        </w:tc>
        <w:tc>
          <w:tcPr>
            <w:tcW w:w="4198" w:type="dxa"/>
          </w:tcPr>
          <w:p w:rsidR="00120FE6" w:rsidRPr="00120FE6" w:rsidRDefault="00120FE6" w:rsidP="00120FE6">
            <w:pPr>
              <w:spacing w:after="0" w:line="240" w:lineRule="auto"/>
              <w:jc w:val="both"/>
              <w:rPr>
                <w:rFonts w:ascii="Times New Roman" w:eastAsia="MS Mincho" w:hAnsi="Times New Roman" w:cs="Times New Roman"/>
                <w:sz w:val="24"/>
                <w:szCs w:val="24"/>
                <w:lang w:eastAsia="ja-JP"/>
              </w:rPr>
            </w:pPr>
            <w:r w:rsidRPr="00120FE6">
              <w:rPr>
                <w:rFonts w:ascii="Times New Roman" w:eastAsia="MS Mincho" w:hAnsi="Times New Roman" w:cs="Times New Roman"/>
                <w:sz w:val="24"/>
                <w:szCs w:val="24"/>
                <w:lang w:eastAsia="ja-JP"/>
              </w:rPr>
              <w:t xml:space="preserve">Тема 8. Работа с презентациями </w:t>
            </w:r>
            <w:r w:rsidRPr="00120FE6">
              <w:rPr>
                <w:rFonts w:ascii="Times New Roman" w:eastAsia="MS Mincho" w:hAnsi="Times New Roman" w:cs="Times New Roman"/>
                <w:sz w:val="24"/>
                <w:szCs w:val="24"/>
                <w:lang w:val="en-US" w:eastAsia="ja-JP"/>
              </w:rPr>
              <w:t>SMART</w:t>
            </w:r>
            <w:r w:rsidRPr="00120FE6">
              <w:rPr>
                <w:rFonts w:ascii="Times New Roman" w:eastAsia="MS Mincho" w:hAnsi="Times New Roman" w:cs="Times New Roman"/>
                <w:sz w:val="24"/>
                <w:szCs w:val="24"/>
                <w:lang w:eastAsia="ja-JP"/>
              </w:rPr>
              <w:t xml:space="preserve">  в  сети Интернет</w:t>
            </w:r>
          </w:p>
        </w:tc>
        <w:tc>
          <w:tcPr>
            <w:tcW w:w="962" w:type="dxa"/>
          </w:tcPr>
          <w:p w:rsidR="00120FE6" w:rsidRPr="00120FE6" w:rsidRDefault="00120FE6" w:rsidP="00120FE6">
            <w:pPr>
              <w:spacing w:after="0" w:line="240" w:lineRule="auto"/>
              <w:jc w:val="center"/>
              <w:rPr>
                <w:rFonts w:ascii="Times New Roman" w:eastAsia="MS Mincho" w:hAnsi="Times New Roman" w:cs="Times New Roman"/>
                <w:sz w:val="24"/>
                <w:szCs w:val="24"/>
                <w:lang w:eastAsia="ja-JP"/>
              </w:rPr>
            </w:pPr>
            <w:r w:rsidRPr="00120FE6">
              <w:rPr>
                <w:rFonts w:ascii="Times New Roman" w:eastAsia="MS Mincho" w:hAnsi="Times New Roman" w:cs="Times New Roman"/>
                <w:sz w:val="24"/>
                <w:szCs w:val="24"/>
                <w:lang w:eastAsia="ja-JP"/>
              </w:rPr>
              <w:t>2</w:t>
            </w:r>
          </w:p>
        </w:tc>
        <w:tc>
          <w:tcPr>
            <w:tcW w:w="960" w:type="dxa"/>
          </w:tcPr>
          <w:p w:rsidR="00120FE6" w:rsidRPr="00120FE6" w:rsidRDefault="00120FE6" w:rsidP="00120FE6">
            <w:pPr>
              <w:spacing w:after="0" w:line="240" w:lineRule="auto"/>
              <w:jc w:val="center"/>
              <w:rPr>
                <w:rFonts w:ascii="Times New Roman" w:eastAsia="MS Mincho" w:hAnsi="Times New Roman" w:cs="Times New Roman"/>
                <w:i/>
                <w:sz w:val="24"/>
                <w:szCs w:val="24"/>
                <w:lang w:eastAsia="ja-JP"/>
              </w:rPr>
            </w:pPr>
            <w:r w:rsidRPr="00120FE6">
              <w:rPr>
                <w:rFonts w:ascii="Times New Roman" w:eastAsia="MS Mincho" w:hAnsi="Times New Roman" w:cs="Times New Roman"/>
                <w:i/>
                <w:sz w:val="24"/>
                <w:szCs w:val="24"/>
                <w:lang w:eastAsia="ja-JP"/>
              </w:rPr>
              <w:t>-</w:t>
            </w:r>
          </w:p>
        </w:tc>
        <w:tc>
          <w:tcPr>
            <w:tcW w:w="1800" w:type="dxa"/>
          </w:tcPr>
          <w:p w:rsidR="00120FE6" w:rsidRPr="00120FE6" w:rsidRDefault="00120FE6" w:rsidP="00120FE6">
            <w:pPr>
              <w:spacing w:after="0" w:line="240" w:lineRule="auto"/>
              <w:jc w:val="center"/>
              <w:rPr>
                <w:rFonts w:ascii="Times New Roman" w:eastAsia="MS Mincho" w:hAnsi="Times New Roman" w:cs="Times New Roman"/>
                <w:sz w:val="24"/>
                <w:szCs w:val="24"/>
                <w:lang w:eastAsia="ja-JP"/>
              </w:rPr>
            </w:pPr>
            <w:r w:rsidRPr="00120FE6">
              <w:rPr>
                <w:rFonts w:ascii="Times New Roman" w:eastAsia="MS Mincho" w:hAnsi="Times New Roman" w:cs="Times New Roman"/>
                <w:sz w:val="24"/>
                <w:szCs w:val="24"/>
                <w:lang w:eastAsia="ja-JP"/>
              </w:rPr>
              <w:t>2</w:t>
            </w:r>
          </w:p>
        </w:tc>
        <w:tc>
          <w:tcPr>
            <w:tcW w:w="1062" w:type="dxa"/>
          </w:tcPr>
          <w:p w:rsidR="00120FE6" w:rsidRPr="00120FE6" w:rsidRDefault="00120FE6" w:rsidP="00120FE6">
            <w:pPr>
              <w:spacing w:after="0" w:line="240" w:lineRule="auto"/>
              <w:jc w:val="center"/>
              <w:rPr>
                <w:rFonts w:ascii="Times New Roman" w:eastAsia="MS Mincho" w:hAnsi="Times New Roman" w:cs="Times New Roman"/>
                <w:i/>
                <w:sz w:val="24"/>
                <w:szCs w:val="24"/>
                <w:lang w:eastAsia="ja-JP"/>
              </w:rPr>
            </w:pPr>
            <w:r w:rsidRPr="00120FE6">
              <w:rPr>
                <w:rFonts w:ascii="Times New Roman" w:eastAsia="MS Mincho" w:hAnsi="Times New Roman" w:cs="Times New Roman"/>
                <w:i/>
                <w:sz w:val="24"/>
                <w:szCs w:val="24"/>
                <w:lang w:eastAsia="ja-JP"/>
              </w:rPr>
              <w:t>-</w:t>
            </w:r>
          </w:p>
        </w:tc>
      </w:tr>
      <w:tr w:rsidR="00120FE6" w:rsidRPr="00120FE6" w:rsidTr="00120FE6">
        <w:trPr>
          <w:cantSplit/>
        </w:trPr>
        <w:tc>
          <w:tcPr>
            <w:tcW w:w="588" w:type="dxa"/>
          </w:tcPr>
          <w:p w:rsidR="00120FE6" w:rsidRPr="00120FE6" w:rsidRDefault="00120FE6" w:rsidP="00120FE6">
            <w:pPr>
              <w:spacing w:after="0" w:line="240" w:lineRule="auto"/>
              <w:jc w:val="center"/>
              <w:rPr>
                <w:rFonts w:ascii="Times New Roman" w:eastAsia="MS Mincho" w:hAnsi="Times New Roman" w:cs="Times New Roman"/>
                <w:sz w:val="24"/>
                <w:szCs w:val="24"/>
                <w:lang w:eastAsia="ja-JP"/>
              </w:rPr>
            </w:pPr>
          </w:p>
        </w:tc>
        <w:tc>
          <w:tcPr>
            <w:tcW w:w="4198" w:type="dxa"/>
          </w:tcPr>
          <w:p w:rsidR="00120FE6" w:rsidRPr="00120FE6" w:rsidRDefault="00120FE6" w:rsidP="00120FE6">
            <w:pPr>
              <w:spacing w:after="0" w:line="240" w:lineRule="auto"/>
              <w:jc w:val="right"/>
              <w:rPr>
                <w:rFonts w:ascii="Times New Roman" w:eastAsia="MS Mincho" w:hAnsi="Times New Roman" w:cs="Times New Roman"/>
                <w:sz w:val="24"/>
                <w:szCs w:val="24"/>
                <w:lang w:eastAsia="ja-JP"/>
              </w:rPr>
            </w:pPr>
            <w:r w:rsidRPr="00120FE6">
              <w:rPr>
                <w:rFonts w:ascii="Times New Roman" w:eastAsia="MS Mincho" w:hAnsi="Times New Roman" w:cs="Times New Roman"/>
                <w:sz w:val="24"/>
                <w:szCs w:val="24"/>
                <w:lang w:eastAsia="ja-JP"/>
              </w:rPr>
              <w:t>Итого</w:t>
            </w:r>
          </w:p>
        </w:tc>
        <w:tc>
          <w:tcPr>
            <w:tcW w:w="962" w:type="dxa"/>
          </w:tcPr>
          <w:p w:rsidR="00120FE6" w:rsidRPr="00120FE6" w:rsidRDefault="00120FE6" w:rsidP="00120FE6">
            <w:pPr>
              <w:spacing w:after="0" w:line="240" w:lineRule="auto"/>
              <w:jc w:val="center"/>
              <w:rPr>
                <w:rFonts w:ascii="Times New Roman" w:eastAsia="MS Mincho" w:hAnsi="Times New Roman" w:cs="Times New Roman"/>
                <w:sz w:val="24"/>
                <w:szCs w:val="24"/>
                <w:lang w:eastAsia="ja-JP"/>
              </w:rPr>
            </w:pPr>
            <w:r w:rsidRPr="00120FE6">
              <w:rPr>
                <w:rFonts w:ascii="Times New Roman" w:eastAsia="MS Mincho" w:hAnsi="Times New Roman" w:cs="Times New Roman"/>
                <w:sz w:val="24"/>
                <w:szCs w:val="24"/>
                <w:lang w:eastAsia="ja-JP"/>
              </w:rPr>
              <w:t>36</w:t>
            </w:r>
          </w:p>
        </w:tc>
        <w:tc>
          <w:tcPr>
            <w:tcW w:w="960" w:type="dxa"/>
          </w:tcPr>
          <w:p w:rsidR="00120FE6" w:rsidRPr="00120FE6" w:rsidRDefault="00120FE6" w:rsidP="00120FE6">
            <w:pPr>
              <w:spacing w:after="0" w:line="240" w:lineRule="auto"/>
              <w:jc w:val="center"/>
              <w:rPr>
                <w:rFonts w:ascii="Times New Roman" w:eastAsia="MS Mincho" w:hAnsi="Times New Roman" w:cs="Times New Roman"/>
                <w:sz w:val="24"/>
                <w:szCs w:val="24"/>
                <w:lang w:eastAsia="ja-JP"/>
              </w:rPr>
            </w:pPr>
            <w:r w:rsidRPr="00120FE6">
              <w:rPr>
                <w:rFonts w:ascii="Times New Roman" w:eastAsia="MS Mincho" w:hAnsi="Times New Roman" w:cs="Times New Roman"/>
                <w:sz w:val="24"/>
                <w:szCs w:val="24"/>
                <w:lang w:eastAsia="ja-JP"/>
              </w:rPr>
              <w:t>12</w:t>
            </w:r>
          </w:p>
        </w:tc>
        <w:tc>
          <w:tcPr>
            <w:tcW w:w="1800" w:type="dxa"/>
          </w:tcPr>
          <w:p w:rsidR="00120FE6" w:rsidRPr="00120FE6" w:rsidRDefault="00120FE6" w:rsidP="00120FE6">
            <w:pPr>
              <w:spacing w:after="0" w:line="240" w:lineRule="auto"/>
              <w:jc w:val="center"/>
              <w:rPr>
                <w:rFonts w:ascii="Times New Roman" w:eastAsia="MS Mincho" w:hAnsi="Times New Roman" w:cs="Times New Roman"/>
                <w:sz w:val="24"/>
                <w:szCs w:val="24"/>
                <w:lang w:eastAsia="ja-JP"/>
              </w:rPr>
            </w:pPr>
            <w:r w:rsidRPr="00120FE6">
              <w:rPr>
                <w:rFonts w:ascii="Times New Roman" w:eastAsia="MS Mincho" w:hAnsi="Times New Roman" w:cs="Times New Roman"/>
                <w:sz w:val="24"/>
                <w:szCs w:val="24"/>
                <w:lang w:eastAsia="ja-JP"/>
              </w:rPr>
              <w:t>24</w:t>
            </w:r>
          </w:p>
        </w:tc>
        <w:tc>
          <w:tcPr>
            <w:tcW w:w="1062" w:type="dxa"/>
          </w:tcPr>
          <w:p w:rsidR="00120FE6" w:rsidRPr="00120FE6" w:rsidRDefault="00120FE6" w:rsidP="00120FE6">
            <w:pPr>
              <w:spacing w:after="0" w:line="240" w:lineRule="auto"/>
              <w:jc w:val="center"/>
              <w:rPr>
                <w:rFonts w:ascii="Times New Roman" w:eastAsia="MS Mincho" w:hAnsi="Times New Roman" w:cs="Times New Roman"/>
                <w:sz w:val="24"/>
                <w:szCs w:val="24"/>
                <w:lang w:eastAsia="ja-JP"/>
              </w:rPr>
            </w:pPr>
            <w:r w:rsidRPr="00120FE6">
              <w:rPr>
                <w:rFonts w:ascii="Times New Roman" w:eastAsia="MS Mincho" w:hAnsi="Times New Roman" w:cs="Times New Roman"/>
                <w:sz w:val="24"/>
                <w:szCs w:val="24"/>
                <w:lang w:eastAsia="ja-JP"/>
              </w:rPr>
              <w:t>-</w:t>
            </w:r>
          </w:p>
        </w:tc>
      </w:tr>
    </w:tbl>
    <w:p w:rsidR="00120FE6" w:rsidRPr="00120FE6" w:rsidRDefault="00120FE6" w:rsidP="00120FE6">
      <w:pPr>
        <w:spacing w:after="0" w:line="360" w:lineRule="auto"/>
        <w:jc w:val="center"/>
        <w:rPr>
          <w:rFonts w:ascii="Times New Roman" w:eastAsia="MS Mincho" w:hAnsi="Times New Roman" w:cs="Times New Roman"/>
          <w:b/>
          <w:sz w:val="28"/>
          <w:szCs w:val="28"/>
          <w:lang w:eastAsia="ja-JP"/>
        </w:rPr>
      </w:pPr>
    </w:p>
    <w:p w:rsidR="00120FE6" w:rsidRPr="00120FE6" w:rsidRDefault="00120FE6" w:rsidP="00120FE6">
      <w:pPr>
        <w:spacing w:after="0" w:line="360" w:lineRule="auto"/>
        <w:jc w:val="center"/>
        <w:rPr>
          <w:rFonts w:ascii="Times New Roman" w:eastAsia="MS Mincho" w:hAnsi="Times New Roman" w:cs="Times New Roman"/>
          <w:b/>
          <w:sz w:val="28"/>
          <w:szCs w:val="28"/>
          <w:lang w:eastAsia="ja-JP"/>
        </w:rPr>
      </w:pPr>
      <w:r w:rsidRPr="00120FE6">
        <w:rPr>
          <w:rFonts w:ascii="Times New Roman" w:eastAsia="MS Mincho" w:hAnsi="Times New Roman" w:cs="Times New Roman"/>
          <w:b/>
          <w:sz w:val="28"/>
          <w:szCs w:val="28"/>
          <w:lang w:eastAsia="ja-JP"/>
        </w:rPr>
        <w:t>5.2. Учебная программа по модулям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2"/>
        <w:gridCol w:w="4212"/>
        <w:gridCol w:w="4926"/>
      </w:tblGrid>
      <w:tr w:rsidR="00120FE6" w:rsidRPr="00120FE6" w:rsidTr="00120FE6">
        <w:trPr>
          <w:tblHeader/>
        </w:trPr>
        <w:tc>
          <w:tcPr>
            <w:tcW w:w="432" w:type="dxa"/>
          </w:tcPr>
          <w:p w:rsidR="00120FE6" w:rsidRPr="00120FE6" w:rsidRDefault="00120FE6" w:rsidP="00120FE6">
            <w:pPr>
              <w:spacing w:after="0" w:line="240" w:lineRule="auto"/>
              <w:jc w:val="center"/>
              <w:rPr>
                <w:rFonts w:ascii="Times New Roman" w:eastAsia="MS Mincho" w:hAnsi="Times New Roman" w:cs="Times New Roman"/>
                <w:sz w:val="24"/>
                <w:szCs w:val="24"/>
                <w:lang w:eastAsia="ja-JP"/>
              </w:rPr>
            </w:pPr>
            <w:r w:rsidRPr="00120FE6">
              <w:rPr>
                <w:rFonts w:ascii="Times New Roman" w:eastAsia="MS Mincho" w:hAnsi="Times New Roman" w:cs="Times New Roman"/>
                <w:sz w:val="24"/>
                <w:szCs w:val="24"/>
                <w:lang w:eastAsia="ja-JP"/>
              </w:rPr>
              <w:t>№</w:t>
            </w:r>
          </w:p>
          <w:p w:rsidR="00120FE6" w:rsidRPr="00120FE6" w:rsidRDefault="00120FE6" w:rsidP="00120FE6">
            <w:pPr>
              <w:spacing w:after="0" w:line="240" w:lineRule="auto"/>
              <w:jc w:val="center"/>
              <w:rPr>
                <w:rFonts w:ascii="Times New Roman" w:eastAsia="MS Mincho" w:hAnsi="Times New Roman" w:cs="Times New Roman"/>
                <w:sz w:val="24"/>
                <w:szCs w:val="24"/>
                <w:lang w:eastAsia="ja-JP"/>
              </w:rPr>
            </w:pPr>
            <w:r w:rsidRPr="00120FE6">
              <w:rPr>
                <w:rFonts w:ascii="Times New Roman" w:eastAsia="MS Mincho" w:hAnsi="Times New Roman" w:cs="Times New Roman"/>
                <w:sz w:val="24"/>
                <w:szCs w:val="24"/>
                <w:lang w:eastAsia="ja-JP"/>
              </w:rPr>
              <w:t>п/п</w:t>
            </w:r>
          </w:p>
        </w:tc>
        <w:tc>
          <w:tcPr>
            <w:tcW w:w="4212" w:type="dxa"/>
          </w:tcPr>
          <w:p w:rsidR="00120FE6" w:rsidRPr="00120FE6" w:rsidRDefault="00120FE6" w:rsidP="00120FE6">
            <w:pPr>
              <w:spacing w:after="0" w:line="240" w:lineRule="auto"/>
              <w:jc w:val="center"/>
              <w:rPr>
                <w:rFonts w:ascii="Times New Roman" w:eastAsia="MS Mincho" w:hAnsi="Times New Roman" w:cs="Times New Roman"/>
                <w:sz w:val="24"/>
                <w:szCs w:val="24"/>
                <w:lang w:eastAsia="ja-JP"/>
              </w:rPr>
            </w:pPr>
            <w:r w:rsidRPr="00120FE6">
              <w:rPr>
                <w:rFonts w:ascii="Times New Roman" w:eastAsia="MS Mincho" w:hAnsi="Times New Roman" w:cs="Times New Roman"/>
                <w:sz w:val="24"/>
                <w:szCs w:val="24"/>
                <w:lang w:eastAsia="ja-JP"/>
              </w:rPr>
              <w:t>Наименование модуля,</w:t>
            </w:r>
          </w:p>
          <w:p w:rsidR="00120FE6" w:rsidRPr="00120FE6" w:rsidRDefault="00120FE6" w:rsidP="00120FE6">
            <w:pPr>
              <w:spacing w:after="0" w:line="240" w:lineRule="auto"/>
              <w:jc w:val="center"/>
              <w:rPr>
                <w:rFonts w:ascii="Times New Roman" w:eastAsia="MS Mincho" w:hAnsi="Times New Roman" w:cs="Times New Roman"/>
                <w:b/>
                <w:sz w:val="24"/>
                <w:szCs w:val="24"/>
                <w:lang w:eastAsia="ja-JP"/>
              </w:rPr>
            </w:pPr>
            <w:r w:rsidRPr="00120FE6">
              <w:rPr>
                <w:rFonts w:ascii="Times New Roman" w:eastAsia="MS Mincho" w:hAnsi="Times New Roman" w:cs="Times New Roman"/>
                <w:sz w:val="24"/>
                <w:szCs w:val="24"/>
                <w:lang w:eastAsia="ja-JP"/>
              </w:rPr>
              <w:t>разделов и тем</w:t>
            </w:r>
          </w:p>
        </w:tc>
        <w:tc>
          <w:tcPr>
            <w:tcW w:w="4926" w:type="dxa"/>
          </w:tcPr>
          <w:p w:rsidR="00120FE6" w:rsidRPr="00120FE6" w:rsidRDefault="00120FE6" w:rsidP="00120FE6">
            <w:pPr>
              <w:spacing w:after="0" w:line="240" w:lineRule="auto"/>
              <w:jc w:val="center"/>
              <w:rPr>
                <w:rFonts w:ascii="Times New Roman" w:eastAsia="MS Mincho" w:hAnsi="Times New Roman" w:cs="Times New Roman"/>
                <w:sz w:val="24"/>
                <w:szCs w:val="24"/>
                <w:lang w:eastAsia="ja-JP"/>
              </w:rPr>
            </w:pPr>
            <w:r w:rsidRPr="00120FE6">
              <w:rPr>
                <w:rFonts w:ascii="Times New Roman" w:eastAsia="MS Mincho" w:hAnsi="Times New Roman" w:cs="Times New Roman"/>
                <w:sz w:val="24"/>
                <w:szCs w:val="24"/>
                <w:lang w:eastAsia="ja-JP"/>
              </w:rPr>
              <w:t>Содержание обучения (по темам в дидактических единицах), наименование и тематика лабораторных работ, практических занятий (семинаров), самостоятельной работы, используемых образовательных технологий и рекомендуемой литературы</w:t>
            </w:r>
          </w:p>
        </w:tc>
      </w:tr>
      <w:tr w:rsidR="00120FE6" w:rsidRPr="00120FE6" w:rsidTr="00120FE6">
        <w:tc>
          <w:tcPr>
            <w:tcW w:w="432" w:type="dxa"/>
          </w:tcPr>
          <w:p w:rsidR="00120FE6" w:rsidRPr="00120FE6" w:rsidRDefault="00120FE6" w:rsidP="00120FE6">
            <w:pPr>
              <w:spacing w:after="0" w:line="240" w:lineRule="auto"/>
              <w:jc w:val="center"/>
              <w:rPr>
                <w:rFonts w:ascii="Times New Roman" w:eastAsia="MS Mincho" w:hAnsi="Times New Roman" w:cs="Times New Roman"/>
                <w:b/>
                <w:color w:val="000000"/>
                <w:sz w:val="24"/>
                <w:szCs w:val="24"/>
                <w:lang w:eastAsia="ja-JP"/>
              </w:rPr>
            </w:pPr>
            <w:r w:rsidRPr="00120FE6">
              <w:rPr>
                <w:rFonts w:ascii="Times New Roman" w:eastAsia="MS Mincho" w:hAnsi="Times New Roman" w:cs="Times New Roman"/>
                <w:b/>
                <w:color w:val="000000"/>
                <w:sz w:val="24"/>
                <w:szCs w:val="24"/>
                <w:lang w:eastAsia="ja-JP"/>
              </w:rPr>
              <w:t>1</w:t>
            </w:r>
          </w:p>
        </w:tc>
        <w:tc>
          <w:tcPr>
            <w:tcW w:w="4212" w:type="dxa"/>
          </w:tcPr>
          <w:p w:rsidR="00120FE6" w:rsidRPr="00120FE6" w:rsidRDefault="00120FE6" w:rsidP="00120FE6">
            <w:pPr>
              <w:spacing w:after="0" w:line="240" w:lineRule="auto"/>
              <w:jc w:val="both"/>
              <w:rPr>
                <w:rFonts w:ascii="Times New Roman" w:eastAsia="MS Mincho" w:hAnsi="Times New Roman" w:cs="Times New Roman"/>
                <w:b/>
                <w:color w:val="000000"/>
                <w:sz w:val="24"/>
                <w:szCs w:val="24"/>
                <w:lang w:eastAsia="ja-JP"/>
              </w:rPr>
            </w:pPr>
            <w:r w:rsidRPr="00120FE6">
              <w:rPr>
                <w:rFonts w:ascii="Times New Roman" w:eastAsia="MS Mincho" w:hAnsi="Times New Roman" w:cs="Times New Roman"/>
                <w:b/>
                <w:color w:val="000000"/>
                <w:sz w:val="24"/>
                <w:szCs w:val="24"/>
                <w:lang w:eastAsia="ja-JP"/>
              </w:rPr>
              <w:t xml:space="preserve">Модуль 1. </w:t>
            </w:r>
            <w:r w:rsidRPr="00120FE6">
              <w:rPr>
                <w:rFonts w:ascii="Times New Roman" w:eastAsia="MS Mincho" w:hAnsi="Times New Roman" w:cs="Times New Roman"/>
                <w:b/>
                <w:sz w:val="24"/>
                <w:szCs w:val="24"/>
                <w:lang w:eastAsia="ja-JP"/>
              </w:rPr>
              <w:t>Теоретические основы  устройства и работы   интерактивной доски</w:t>
            </w:r>
          </w:p>
        </w:tc>
        <w:tc>
          <w:tcPr>
            <w:tcW w:w="4926" w:type="dxa"/>
          </w:tcPr>
          <w:p w:rsidR="00120FE6" w:rsidRPr="00120FE6" w:rsidRDefault="00120FE6" w:rsidP="00120FE6">
            <w:pPr>
              <w:spacing w:after="0" w:line="240" w:lineRule="auto"/>
              <w:jc w:val="both"/>
              <w:rPr>
                <w:rFonts w:ascii="Times New Roman" w:eastAsia="MS Mincho" w:hAnsi="Times New Roman" w:cs="Times New Roman"/>
                <w:color w:val="000000"/>
                <w:sz w:val="24"/>
                <w:szCs w:val="24"/>
                <w:lang w:eastAsia="ja-JP"/>
              </w:rPr>
            </w:pPr>
          </w:p>
        </w:tc>
      </w:tr>
      <w:tr w:rsidR="00120FE6" w:rsidRPr="00120FE6" w:rsidTr="00120FE6">
        <w:tc>
          <w:tcPr>
            <w:tcW w:w="432" w:type="dxa"/>
          </w:tcPr>
          <w:p w:rsidR="00120FE6" w:rsidRPr="00120FE6" w:rsidRDefault="00120FE6" w:rsidP="00120FE6">
            <w:pPr>
              <w:spacing w:after="0" w:line="240" w:lineRule="auto"/>
              <w:jc w:val="both"/>
              <w:rPr>
                <w:rFonts w:ascii="Times New Roman" w:eastAsia="MS Mincho" w:hAnsi="Times New Roman" w:cs="Times New Roman"/>
                <w:color w:val="000000"/>
                <w:sz w:val="24"/>
                <w:szCs w:val="24"/>
                <w:lang w:eastAsia="ja-JP"/>
              </w:rPr>
            </w:pPr>
          </w:p>
        </w:tc>
        <w:tc>
          <w:tcPr>
            <w:tcW w:w="4212" w:type="dxa"/>
          </w:tcPr>
          <w:p w:rsidR="00120FE6" w:rsidRPr="00120FE6" w:rsidRDefault="00120FE6" w:rsidP="00120FE6">
            <w:pPr>
              <w:spacing w:after="0" w:line="240" w:lineRule="auto"/>
              <w:jc w:val="both"/>
              <w:rPr>
                <w:rFonts w:ascii="Times New Roman" w:eastAsia="MS Mincho" w:hAnsi="Times New Roman" w:cs="Times New Roman"/>
                <w:color w:val="000000"/>
                <w:sz w:val="24"/>
                <w:szCs w:val="24"/>
                <w:lang w:eastAsia="ja-JP"/>
              </w:rPr>
            </w:pPr>
            <w:r w:rsidRPr="00120FE6">
              <w:rPr>
                <w:rFonts w:ascii="Times New Roman" w:eastAsia="MS Mincho" w:hAnsi="Times New Roman" w:cs="Times New Roman"/>
                <w:color w:val="000000"/>
                <w:sz w:val="24"/>
                <w:szCs w:val="24"/>
                <w:lang w:eastAsia="ja-JP"/>
              </w:rPr>
              <w:t xml:space="preserve">Тема 1.   Устройство и принципы работы интерактивной доски </w:t>
            </w:r>
            <w:r w:rsidRPr="00120FE6">
              <w:rPr>
                <w:rFonts w:ascii="Times New Roman" w:eastAsia="MS Mincho" w:hAnsi="Times New Roman" w:cs="Times New Roman"/>
                <w:color w:val="000000"/>
                <w:sz w:val="24"/>
                <w:szCs w:val="24"/>
                <w:lang w:val="en-US" w:eastAsia="ja-JP"/>
              </w:rPr>
              <w:t>SMART</w:t>
            </w:r>
            <w:r w:rsidRPr="00120FE6">
              <w:rPr>
                <w:rFonts w:ascii="Times New Roman" w:eastAsia="MS Mincho" w:hAnsi="Times New Roman" w:cs="Times New Roman"/>
                <w:color w:val="000000"/>
                <w:sz w:val="24"/>
                <w:szCs w:val="24"/>
                <w:lang w:eastAsia="ja-JP"/>
              </w:rPr>
              <w:t xml:space="preserve"> </w:t>
            </w:r>
            <w:r w:rsidRPr="00120FE6">
              <w:rPr>
                <w:rFonts w:ascii="Times New Roman" w:eastAsia="MS Mincho" w:hAnsi="Times New Roman" w:cs="Times New Roman"/>
                <w:color w:val="000000"/>
                <w:sz w:val="24"/>
                <w:szCs w:val="24"/>
                <w:lang w:val="en-US" w:eastAsia="ja-JP"/>
              </w:rPr>
              <w:t>Board</w:t>
            </w:r>
          </w:p>
        </w:tc>
        <w:tc>
          <w:tcPr>
            <w:tcW w:w="4926" w:type="dxa"/>
          </w:tcPr>
          <w:p w:rsidR="00120FE6" w:rsidRPr="00120FE6" w:rsidRDefault="00120FE6" w:rsidP="00120FE6">
            <w:pPr>
              <w:spacing w:after="0" w:line="240" w:lineRule="auto"/>
              <w:jc w:val="both"/>
              <w:rPr>
                <w:rFonts w:ascii="Times New Roman" w:eastAsia="MS Mincho" w:hAnsi="Times New Roman" w:cs="Times New Roman"/>
                <w:color w:val="000000"/>
                <w:sz w:val="24"/>
                <w:szCs w:val="24"/>
                <w:lang w:eastAsia="ja-JP"/>
              </w:rPr>
            </w:pPr>
            <w:r w:rsidRPr="00120FE6">
              <w:rPr>
                <w:rFonts w:ascii="Times New Roman" w:eastAsia="MS Mincho" w:hAnsi="Times New Roman" w:cs="Times New Roman"/>
                <w:color w:val="000000"/>
                <w:sz w:val="24"/>
                <w:szCs w:val="24"/>
                <w:lang w:eastAsia="ja-JP"/>
              </w:rPr>
              <w:t xml:space="preserve">Устройство и принципы работы интерактивной доски </w:t>
            </w:r>
            <w:r w:rsidRPr="00120FE6">
              <w:rPr>
                <w:rFonts w:ascii="Times New Roman" w:eastAsia="MS Mincho" w:hAnsi="Times New Roman" w:cs="Times New Roman"/>
                <w:color w:val="000000"/>
                <w:sz w:val="24"/>
                <w:szCs w:val="24"/>
                <w:lang w:val="en-US" w:eastAsia="ja-JP"/>
              </w:rPr>
              <w:t>SMART</w:t>
            </w:r>
            <w:r w:rsidRPr="00120FE6">
              <w:rPr>
                <w:rFonts w:ascii="Times New Roman" w:eastAsia="MS Mincho" w:hAnsi="Times New Roman" w:cs="Times New Roman"/>
                <w:color w:val="000000"/>
                <w:sz w:val="24"/>
                <w:szCs w:val="24"/>
                <w:lang w:eastAsia="ja-JP"/>
              </w:rPr>
              <w:t xml:space="preserve"> </w:t>
            </w:r>
            <w:r w:rsidRPr="00120FE6">
              <w:rPr>
                <w:rFonts w:ascii="Times New Roman" w:eastAsia="MS Mincho" w:hAnsi="Times New Roman" w:cs="Times New Roman"/>
                <w:color w:val="000000"/>
                <w:sz w:val="24"/>
                <w:szCs w:val="24"/>
                <w:lang w:val="en-US" w:eastAsia="ja-JP"/>
              </w:rPr>
              <w:t>Board</w:t>
            </w:r>
            <w:r w:rsidRPr="00120FE6">
              <w:rPr>
                <w:rFonts w:ascii="Times New Roman" w:eastAsia="MS Mincho" w:hAnsi="Times New Roman" w:cs="Times New Roman"/>
                <w:color w:val="000000"/>
                <w:sz w:val="24"/>
                <w:szCs w:val="24"/>
                <w:lang w:eastAsia="ja-JP"/>
              </w:rPr>
              <w:t xml:space="preserve"> в режимах одного и двух пользователей. Функции  презентатора.</w:t>
            </w:r>
          </w:p>
        </w:tc>
      </w:tr>
      <w:tr w:rsidR="00120FE6" w:rsidRPr="00120FE6" w:rsidTr="00120FE6">
        <w:tc>
          <w:tcPr>
            <w:tcW w:w="432" w:type="dxa"/>
          </w:tcPr>
          <w:p w:rsidR="00120FE6" w:rsidRPr="00120FE6" w:rsidRDefault="00120FE6" w:rsidP="00120FE6">
            <w:pPr>
              <w:spacing w:after="0" w:line="240" w:lineRule="auto"/>
              <w:jc w:val="both"/>
              <w:rPr>
                <w:rFonts w:ascii="Times New Roman" w:eastAsia="MS Mincho" w:hAnsi="Times New Roman" w:cs="Times New Roman"/>
                <w:color w:val="000000"/>
                <w:sz w:val="24"/>
                <w:szCs w:val="24"/>
                <w:lang w:eastAsia="ja-JP"/>
              </w:rPr>
            </w:pPr>
          </w:p>
        </w:tc>
        <w:tc>
          <w:tcPr>
            <w:tcW w:w="4212" w:type="dxa"/>
          </w:tcPr>
          <w:p w:rsidR="00120FE6" w:rsidRPr="00120FE6" w:rsidRDefault="00120FE6" w:rsidP="00120FE6">
            <w:pPr>
              <w:spacing w:after="0" w:line="240" w:lineRule="auto"/>
              <w:jc w:val="both"/>
              <w:rPr>
                <w:rFonts w:ascii="Times New Roman" w:eastAsia="MS Mincho" w:hAnsi="Times New Roman" w:cs="Times New Roman"/>
                <w:color w:val="000000"/>
                <w:sz w:val="24"/>
                <w:szCs w:val="24"/>
                <w:lang w:eastAsia="ja-JP"/>
              </w:rPr>
            </w:pPr>
            <w:r w:rsidRPr="00120FE6">
              <w:rPr>
                <w:rFonts w:ascii="Times New Roman" w:eastAsia="MS Mincho" w:hAnsi="Times New Roman" w:cs="Times New Roman"/>
                <w:color w:val="000000"/>
                <w:sz w:val="24"/>
                <w:szCs w:val="24"/>
                <w:lang w:eastAsia="ja-JP"/>
              </w:rPr>
              <w:t>Тема 2.</w:t>
            </w:r>
            <w:r w:rsidRPr="00120FE6">
              <w:rPr>
                <w:rFonts w:ascii="Times New Roman" w:eastAsia="MS Mincho" w:hAnsi="Times New Roman" w:cs="Times New Roman"/>
                <w:sz w:val="24"/>
                <w:szCs w:val="24"/>
                <w:lang w:eastAsia="ja-JP"/>
              </w:rPr>
              <w:t xml:space="preserve"> </w:t>
            </w:r>
            <w:proofErr w:type="gramStart"/>
            <w:r w:rsidRPr="00120FE6">
              <w:rPr>
                <w:rFonts w:ascii="Times New Roman" w:eastAsia="MS Mincho" w:hAnsi="Times New Roman" w:cs="Times New Roman"/>
                <w:color w:val="000000"/>
                <w:sz w:val="24"/>
                <w:szCs w:val="24"/>
                <w:lang w:eastAsia="ja-JP"/>
              </w:rPr>
              <w:t>Правила  техники</w:t>
            </w:r>
            <w:proofErr w:type="gramEnd"/>
            <w:r w:rsidRPr="00120FE6">
              <w:rPr>
                <w:rFonts w:ascii="Times New Roman" w:eastAsia="MS Mincho" w:hAnsi="Times New Roman" w:cs="Times New Roman"/>
                <w:color w:val="000000"/>
                <w:sz w:val="24"/>
                <w:szCs w:val="24"/>
                <w:lang w:eastAsia="ja-JP"/>
              </w:rPr>
              <w:t xml:space="preserve"> безопасности. Калибровка доски.</w:t>
            </w:r>
            <w:r w:rsidRPr="00120FE6">
              <w:rPr>
                <w:rFonts w:ascii="Times New Roman" w:eastAsia="MS Mincho" w:hAnsi="Times New Roman" w:cs="Times New Roman"/>
                <w:sz w:val="24"/>
                <w:szCs w:val="24"/>
                <w:lang w:eastAsia="ja-JP"/>
              </w:rPr>
              <w:t xml:space="preserve"> </w:t>
            </w:r>
            <w:r w:rsidRPr="00120FE6">
              <w:rPr>
                <w:rFonts w:ascii="Times New Roman" w:eastAsia="MS Mincho" w:hAnsi="Times New Roman" w:cs="Times New Roman"/>
                <w:color w:val="000000"/>
                <w:sz w:val="24"/>
                <w:szCs w:val="24"/>
                <w:lang w:eastAsia="ja-JP"/>
              </w:rPr>
              <w:t>Выбор режима работы с доской. Разрешение доски. Работа с маркерами и ластиком</w:t>
            </w:r>
          </w:p>
        </w:tc>
        <w:tc>
          <w:tcPr>
            <w:tcW w:w="4926" w:type="dxa"/>
          </w:tcPr>
          <w:p w:rsidR="00120FE6" w:rsidRPr="00120FE6" w:rsidRDefault="00120FE6" w:rsidP="00120FE6">
            <w:pPr>
              <w:spacing w:after="0" w:line="240" w:lineRule="auto"/>
              <w:jc w:val="both"/>
              <w:rPr>
                <w:rFonts w:ascii="Times New Roman" w:eastAsia="MS Mincho" w:hAnsi="Times New Roman" w:cs="Times New Roman"/>
                <w:color w:val="000000"/>
                <w:sz w:val="24"/>
                <w:szCs w:val="24"/>
                <w:lang w:eastAsia="ja-JP"/>
              </w:rPr>
            </w:pPr>
            <w:proofErr w:type="gramStart"/>
            <w:r w:rsidRPr="00120FE6">
              <w:rPr>
                <w:rFonts w:ascii="Times New Roman" w:eastAsia="MS Mincho" w:hAnsi="Times New Roman" w:cs="Times New Roman"/>
                <w:color w:val="000000"/>
                <w:sz w:val="24"/>
                <w:szCs w:val="24"/>
                <w:lang w:eastAsia="ja-JP"/>
              </w:rPr>
              <w:t>Правила  техники</w:t>
            </w:r>
            <w:proofErr w:type="gramEnd"/>
            <w:r w:rsidRPr="00120FE6">
              <w:rPr>
                <w:rFonts w:ascii="Times New Roman" w:eastAsia="MS Mincho" w:hAnsi="Times New Roman" w:cs="Times New Roman"/>
                <w:color w:val="000000"/>
                <w:sz w:val="24"/>
                <w:szCs w:val="24"/>
                <w:lang w:eastAsia="ja-JP"/>
              </w:rPr>
              <w:t xml:space="preserve"> безопасности. Калибровка досок разных типов. Выбор режима работы с доской. Разрешение доски. Работа с маркерами и ластиком. Захват объекта.</w:t>
            </w:r>
          </w:p>
        </w:tc>
      </w:tr>
      <w:tr w:rsidR="00120FE6" w:rsidRPr="00120FE6" w:rsidTr="00120FE6">
        <w:tc>
          <w:tcPr>
            <w:tcW w:w="432" w:type="dxa"/>
          </w:tcPr>
          <w:p w:rsidR="00120FE6" w:rsidRPr="00120FE6" w:rsidRDefault="00120FE6" w:rsidP="00120FE6">
            <w:pPr>
              <w:spacing w:after="0" w:line="240" w:lineRule="auto"/>
              <w:jc w:val="both"/>
              <w:rPr>
                <w:rFonts w:ascii="Times New Roman" w:eastAsia="MS Mincho" w:hAnsi="Times New Roman" w:cs="Times New Roman"/>
                <w:color w:val="000000"/>
                <w:sz w:val="24"/>
                <w:szCs w:val="24"/>
                <w:lang w:eastAsia="ja-JP"/>
              </w:rPr>
            </w:pPr>
          </w:p>
        </w:tc>
        <w:tc>
          <w:tcPr>
            <w:tcW w:w="4212" w:type="dxa"/>
          </w:tcPr>
          <w:p w:rsidR="00120FE6" w:rsidRPr="00120FE6" w:rsidRDefault="00120FE6" w:rsidP="00120FE6">
            <w:pPr>
              <w:spacing w:after="0" w:line="240" w:lineRule="auto"/>
              <w:jc w:val="both"/>
              <w:rPr>
                <w:rFonts w:ascii="Times New Roman" w:eastAsia="MS Mincho" w:hAnsi="Times New Roman" w:cs="Times New Roman"/>
                <w:b/>
                <w:sz w:val="24"/>
                <w:szCs w:val="24"/>
                <w:lang w:eastAsia="ja-JP"/>
              </w:rPr>
            </w:pPr>
            <w:r w:rsidRPr="00120FE6">
              <w:rPr>
                <w:rFonts w:ascii="Times New Roman" w:eastAsia="MS Mincho" w:hAnsi="Times New Roman" w:cs="Times New Roman"/>
                <w:sz w:val="24"/>
                <w:szCs w:val="24"/>
                <w:lang w:eastAsia="ja-JP"/>
              </w:rPr>
              <w:t>Тема 3. Панель инструментов. Боковая панель инструментов. Настройка</w:t>
            </w:r>
          </w:p>
        </w:tc>
        <w:tc>
          <w:tcPr>
            <w:tcW w:w="4926" w:type="dxa"/>
          </w:tcPr>
          <w:p w:rsidR="00120FE6" w:rsidRPr="00120FE6" w:rsidRDefault="00120FE6" w:rsidP="00120FE6">
            <w:pPr>
              <w:spacing w:after="0" w:line="240" w:lineRule="auto"/>
              <w:jc w:val="both"/>
              <w:rPr>
                <w:rFonts w:ascii="Times New Roman" w:eastAsia="MS Mincho" w:hAnsi="Times New Roman" w:cs="Times New Roman"/>
                <w:color w:val="000000"/>
                <w:sz w:val="24"/>
                <w:szCs w:val="24"/>
                <w:lang w:eastAsia="ja-JP"/>
              </w:rPr>
            </w:pPr>
            <w:r w:rsidRPr="00120FE6">
              <w:rPr>
                <w:rFonts w:ascii="Times New Roman" w:eastAsia="MS Mincho" w:hAnsi="Times New Roman" w:cs="Times New Roman"/>
                <w:color w:val="000000"/>
                <w:sz w:val="24"/>
                <w:szCs w:val="24"/>
                <w:lang w:eastAsia="ja-JP"/>
              </w:rPr>
              <w:t>Панель инструментов. Ластик, шторка, волшебное перо. Настройка панелей. Создание и сохранение файлов. Экспортирование и импортирование  файлов SMART Notebook v. 11.</w:t>
            </w:r>
          </w:p>
        </w:tc>
      </w:tr>
      <w:tr w:rsidR="00120FE6" w:rsidRPr="00120FE6" w:rsidTr="00120FE6">
        <w:tc>
          <w:tcPr>
            <w:tcW w:w="432" w:type="dxa"/>
          </w:tcPr>
          <w:p w:rsidR="00120FE6" w:rsidRPr="00120FE6" w:rsidRDefault="00120FE6" w:rsidP="00120FE6">
            <w:pPr>
              <w:spacing w:after="0" w:line="240" w:lineRule="auto"/>
              <w:jc w:val="both"/>
              <w:rPr>
                <w:rFonts w:ascii="Times New Roman" w:eastAsia="MS Mincho" w:hAnsi="Times New Roman" w:cs="Times New Roman"/>
                <w:color w:val="000000"/>
                <w:sz w:val="24"/>
                <w:szCs w:val="24"/>
                <w:lang w:eastAsia="ja-JP"/>
              </w:rPr>
            </w:pPr>
          </w:p>
        </w:tc>
        <w:tc>
          <w:tcPr>
            <w:tcW w:w="4212" w:type="dxa"/>
          </w:tcPr>
          <w:p w:rsidR="00120FE6" w:rsidRPr="00120FE6" w:rsidRDefault="00120FE6" w:rsidP="00120FE6">
            <w:pPr>
              <w:spacing w:after="0" w:line="240" w:lineRule="auto"/>
              <w:jc w:val="both"/>
              <w:rPr>
                <w:rFonts w:ascii="Times New Roman" w:eastAsia="MS Mincho" w:hAnsi="Times New Roman" w:cs="Times New Roman"/>
                <w:b/>
                <w:color w:val="000000"/>
                <w:sz w:val="24"/>
                <w:szCs w:val="24"/>
                <w:lang w:eastAsia="ja-JP"/>
              </w:rPr>
            </w:pPr>
            <w:r w:rsidRPr="00120FE6">
              <w:rPr>
                <w:rFonts w:ascii="Times New Roman" w:eastAsia="MS Mincho" w:hAnsi="Times New Roman" w:cs="Times New Roman"/>
                <w:b/>
                <w:color w:val="000000"/>
                <w:sz w:val="24"/>
                <w:szCs w:val="24"/>
                <w:lang w:eastAsia="ja-JP"/>
              </w:rPr>
              <w:t>Практические занятия</w:t>
            </w:r>
          </w:p>
        </w:tc>
        <w:tc>
          <w:tcPr>
            <w:tcW w:w="4926" w:type="dxa"/>
          </w:tcPr>
          <w:p w:rsidR="00120FE6" w:rsidRPr="00120FE6" w:rsidRDefault="00120FE6" w:rsidP="00120FE6">
            <w:pPr>
              <w:spacing w:after="0" w:line="240" w:lineRule="auto"/>
              <w:jc w:val="both"/>
              <w:rPr>
                <w:rFonts w:ascii="Times New Roman" w:eastAsia="MS Mincho" w:hAnsi="Times New Roman" w:cs="Times New Roman"/>
                <w:color w:val="000000"/>
                <w:sz w:val="24"/>
                <w:szCs w:val="24"/>
                <w:lang w:eastAsia="ja-JP"/>
              </w:rPr>
            </w:pPr>
            <w:r w:rsidRPr="00120FE6">
              <w:rPr>
                <w:rFonts w:ascii="Times New Roman" w:eastAsia="MS Mincho" w:hAnsi="Times New Roman" w:cs="Times New Roman"/>
                <w:color w:val="000000"/>
                <w:sz w:val="24"/>
                <w:szCs w:val="24"/>
                <w:lang w:eastAsia="ja-JP"/>
              </w:rPr>
              <w:t>1. Работа с доской. Калибровка доски.</w:t>
            </w:r>
          </w:p>
          <w:p w:rsidR="00120FE6" w:rsidRPr="00120FE6" w:rsidRDefault="00120FE6" w:rsidP="00120FE6">
            <w:pPr>
              <w:spacing w:after="0" w:line="240" w:lineRule="auto"/>
              <w:jc w:val="both"/>
              <w:rPr>
                <w:rFonts w:ascii="Times New Roman" w:eastAsia="MS Mincho" w:hAnsi="Times New Roman" w:cs="Times New Roman"/>
                <w:color w:val="000000"/>
                <w:sz w:val="24"/>
                <w:szCs w:val="24"/>
                <w:lang w:eastAsia="ja-JP"/>
              </w:rPr>
            </w:pPr>
            <w:r w:rsidRPr="00120FE6">
              <w:rPr>
                <w:rFonts w:ascii="Times New Roman" w:eastAsia="MS Mincho" w:hAnsi="Times New Roman" w:cs="Times New Roman"/>
                <w:color w:val="000000"/>
                <w:sz w:val="24"/>
                <w:szCs w:val="24"/>
                <w:lang w:eastAsia="ja-JP"/>
              </w:rPr>
              <w:t>2. Работа с маркерами и ластиком.</w:t>
            </w:r>
          </w:p>
          <w:p w:rsidR="00120FE6" w:rsidRPr="00120FE6" w:rsidRDefault="00120FE6" w:rsidP="00120FE6">
            <w:pPr>
              <w:spacing w:after="0" w:line="240" w:lineRule="auto"/>
              <w:jc w:val="both"/>
              <w:rPr>
                <w:rFonts w:ascii="Times New Roman" w:eastAsia="MS Mincho" w:hAnsi="Times New Roman" w:cs="Times New Roman"/>
                <w:color w:val="000000"/>
                <w:sz w:val="24"/>
                <w:szCs w:val="24"/>
                <w:lang w:eastAsia="ja-JP"/>
              </w:rPr>
            </w:pPr>
            <w:r w:rsidRPr="00120FE6">
              <w:rPr>
                <w:rFonts w:ascii="Times New Roman" w:eastAsia="MS Mincho" w:hAnsi="Times New Roman" w:cs="Times New Roman"/>
                <w:color w:val="000000"/>
                <w:sz w:val="24"/>
                <w:szCs w:val="24"/>
                <w:lang w:eastAsia="ja-JP"/>
              </w:rPr>
              <w:t>3. Панель инструментов. Ластик, шторка, волшебное перо.</w:t>
            </w:r>
            <w:r w:rsidRPr="00120FE6">
              <w:rPr>
                <w:rFonts w:ascii="Times New Roman" w:eastAsia="MS Mincho" w:hAnsi="Times New Roman" w:cs="Times New Roman"/>
                <w:sz w:val="24"/>
                <w:szCs w:val="24"/>
                <w:lang w:eastAsia="ja-JP"/>
              </w:rPr>
              <w:t xml:space="preserve"> </w:t>
            </w:r>
            <w:r w:rsidRPr="00120FE6">
              <w:rPr>
                <w:rFonts w:ascii="Times New Roman" w:eastAsia="MS Mincho" w:hAnsi="Times New Roman" w:cs="Times New Roman"/>
                <w:color w:val="000000"/>
                <w:sz w:val="24"/>
                <w:szCs w:val="24"/>
                <w:lang w:eastAsia="ja-JP"/>
              </w:rPr>
              <w:t>Настройка панелей.</w:t>
            </w:r>
          </w:p>
        </w:tc>
      </w:tr>
      <w:tr w:rsidR="00120FE6" w:rsidRPr="00120FE6" w:rsidTr="00120FE6">
        <w:tc>
          <w:tcPr>
            <w:tcW w:w="432" w:type="dxa"/>
          </w:tcPr>
          <w:p w:rsidR="00120FE6" w:rsidRPr="00120FE6" w:rsidRDefault="00120FE6" w:rsidP="00120FE6">
            <w:pPr>
              <w:spacing w:after="0" w:line="240" w:lineRule="auto"/>
              <w:jc w:val="both"/>
              <w:rPr>
                <w:rFonts w:ascii="Times New Roman" w:eastAsia="MS Mincho" w:hAnsi="Times New Roman" w:cs="Times New Roman"/>
                <w:sz w:val="24"/>
                <w:szCs w:val="24"/>
                <w:lang w:eastAsia="ja-JP"/>
              </w:rPr>
            </w:pPr>
          </w:p>
        </w:tc>
        <w:tc>
          <w:tcPr>
            <w:tcW w:w="4212" w:type="dxa"/>
          </w:tcPr>
          <w:p w:rsidR="00120FE6" w:rsidRPr="00120FE6" w:rsidRDefault="00120FE6" w:rsidP="00120FE6">
            <w:pPr>
              <w:spacing w:after="0" w:line="240" w:lineRule="auto"/>
              <w:jc w:val="both"/>
              <w:rPr>
                <w:rFonts w:ascii="Times New Roman" w:eastAsia="MS Mincho" w:hAnsi="Times New Roman" w:cs="Times New Roman"/>
                <w:b/>
                <w:color w:val="000000"/>
                <w:sz w:val="24"/>
                <w:szCs w:val="24"/>
                <w:lang w:eastAsia="ja-JP"/>
              </w:rPr>
            </w:pPr>
            <w:r w:rsidRPr="00120FE6">
              <w:rPr>
                <w:rFonts w:ascii="Times New Roman" w:eastAsia="MS Mincho" w:hAnsi="Times New Roman" w:cs="Times New Roman"/>
                <w:b/>
                <w:color w:val="000000"/>
                <w:sz w:val="24"/>
                <w:szCs w:val="24"/>
                <w:lang w:eastAsia="ja-JP"/>
              </w:rPr>
              <w:t>Самостоятельная работа</w:t>
            </w:r>
          </w:p>
        </w:tc>
        <w:tc>
          <w:tcPr>
            <w:tcW w:w="4926" w:type="dxa"/>
          </w:tcPr>
          <w:p w:rsidR="00120FE6" w:rsidRPr="00120FE6" w:rsidRDefault="00120FE6" w:rsidP="00120FE6">
            <w:pPr>
              <w:spacing w:after="0" w:line="240" w:lineRule="auto"/>
              <w:jc w:val="both"/>
              <w:rPr>
                <w:rFonts w:ascii="Times New Roman" w:eastAsia="MS Mincho" w:hAnsi="Times New Roman" w:cs="Times New Roman"/>
                <w:sz w:val="24"/>
                <w:szCs w:val="24"/>
                <w:lang w:eastAsia="ja-JP"/>
              </w:rPr>
            </w:pPr>
            <w:r w:rsidRPr="00120FE6">
              <w:rPr>
                <w:rFonts w:ascii="Times New Roman" w:eastAsia="MS Mincho" w:hAnsi="Times New Roman" w:cs="Times New Roman"/>
                <w:sz w:val="24"/>
                <w:szCs w:val="24"/>
                <w:lang w:eastAsia="ja-JP"/>
              </w:rPr>
              <w:t>Справка в программе SMART Notebook v. 11. (2 ч).</w:t>
            </w:r>
          </w:p>
        </w:tc>
      </w:tr>
      <w:tr w:rsidR="00120FE6" w:rsidRPr="00120FE6" w:rsidTr="00120FE6">
        <w:tc>
          <w:tcPr>
            <w:tcW w:w="432" w:type="dxa"/>
          </w:tcPr>
          <w:p w:rsidR="00120FE6" w:rsidRPr="00120FE6" w:rsidRDefault="00120FE6" w:rsidP="00120FE6">
            <w:pPr>
              <w:spacing w:after="0" w:line="240" w:lineRule="auto"/>
              <w:jc w:val="center"/>
              <w:rPr>
                <w:rFonts w:ascii="Times New Roman" w:eastAsia="MS Mincho" w:hAnsi="Times New Roman" w:cs="Times New Roman"/>
                <w:sz w:val="24"/>
                <w:szCs w:val="24"/>
                <w:lang w:eastAsia="ja-JP"/>
              </w:rPr>
            </w:pPr>
          </w:p>
        </w:tc>
        <w:tc>
          <w:tcPr>
            <w:tcW w:w="4212" w:type="dxa"/>
          </w:tcPr>
          <w:p w:rsidR="00120FE6" w:rsidRPr="00120FE6" w:rsidRDefault="00120FE6" w:rsidP="00120FE6">
            <w:pPr>
              <w:spacing w:after="0" w:line="240" w:lineRule="auto"/>
              <w:jc w:val="both"/>
              <w:rPr>
                <w:rFonts w:ascii="Times New Roman" w:eastAsia="MS Mincho" w:hAnsi="Times New Roman" w:cs="Times New Roman"/>
                <w:b/>
                <w:sz w:val="24"/>
                <w:szCs w:val="24"/>
                <w:lang w:eastAsia="ja-JP"/>
              </w:rPr>
            </w:pPr>
            <w:r w:rsidRPr="00120FE6">
              <w:rPr>
                <w:rFonts w:ascii="Times New Roman" w:eastAsia="MS Mincho" w:hAnsi="Times New Roman" w:cs="Times New Roman"/>
                <w:b/>
                <w:sz w:val="24"/>
                <w:szCs w:val="24"/>
                <w:lang w:eastAsia="ja-JP"/>
              </w:rPr>
              <w:t>Используемые образовательные технологии</w:t>
            </w:r>
          </w:p>
        </w:tc>
        <w:tc>
          <w:tcPr>
            <w:tcW w:w="4926" w:type="dxa"/>
          </w:tcPr>
          <w:p w:rsidR="00120FE6" w:rsidRPr="00120FE6" w:rsidRDefault="00120FE6" w:rsidP="00120FE6">
            <w:pPr>
              <w:spacing w:after="0" w:line="240" w:lineRule="auto"/>
              <w:jc w:val="both"/>
              <w:rPr>
                <w:rFonts w:ascii="Times New Roman" w:eastAsia="MS Mincho" w:hAnsi="Times New Roman" w:cs="Times New Roman"/>
                <w:sz w:val="24"/>
                <w:szCs w:val="24"/>
                <w:lang w:eastAsia="ja-JP"/>
              </w:rPr>
            </w:pPr>
            <w:r w:rsidRPr="00120FE6">
              <w:rPr>
                <w:rFonts w:ascii="Times New Roman" w:eastAsia="MS Mincho" w:hAnsi="Times New Roman" w:cs="Times New Roman"/>
                <w:sz w:val="24"/>
                <w:szCs w:val="24"/>
                <w:lang w:eastAsia="ja-JP"/>
              </w:rPr>
              <w:t xml:space="preserve">Компьютерные технологии. Лекция с презентацией на интерактивной доске </w:t>
            </w:r>
            <w:r w:rsidRPr="00120FE6">
              <w:rPr>
                <w:rFonts w:ascii="Times New Roman" w:eastAsia="MS Mincho" w:hAnsi="Times New Roman" w:cs="Times New Roman"/>
                <w:sz w:val="24"/>
                <w:szCs w:val="24"/>
                <w:lang w:val="en-US" w:eastAsia="ja-JP"/>
              </w:rPr>
              <w:t>SMART</w:t>
            </w:r>
            <w:r w:rsidRPr="00120FE6">
              <w:rPr>
                <w:rFonts w:ascii="Times New Roman" w:eastAsia="MS Mincho" w:hAnsi="Times New Roman" w:cs="Times New Roman"/>
                <w:sz w:val="24"/>
                <w:szCs w:val="24"/>
                <w:lang w:eastAsia="ja-JP"/>
              </w:rPr>
              <w:t xml:space="preserve">. </w:t>
            </w:r>
          </w:p>
        </w:tc>
      </w:tr>
      <w:tr w:rsidR="00120FE6" w:rsidRPr="00120FE6" w:rsidTr="00120FE6">
        <w:tc>
          <w:tcPr>
            <w:tcW w:w="432" w:type="dxa"/>
          </w:tcPr>
          <w:p w:rsidR="00120FE6" w:rsidRPr="00120FE6" w:rsidRDefault="00120FE6" w:rsidP="00120FE6">
            <w:pPr>
              <w:spacing w:after="0" w:line="240" w:lineRule="auto"/>
              <w:jc w:val="both"/>
              <w:rPr>
                <w:rFonts w:ascii="Times New Roman" w:eastAsia="MS Mincho" w:hAnsi="Times New Roman" w:cs="Times New Roman"/>
                <w:sz w:val="24"/>
                <w:szCs w:val="24"/>
                <w:lang w:eastAsia="ja-JP"/>
              </w:rPr>
            </w:pPr>
          </w:p>
        </w:tc>
        <w:tc>
          <w:tcPr>
            <w:tcW w:w="4212" w:type="dxa"/>
          </w:tcPr>
          <w:p w:rsidR="00120FE6" w:rsidRPr="00120FE6" w:rsidRDefault="00120FE6" w:rsidP="00120FE6">
            <w:pPr>
              <w:spacing w:after="0" w:line="240" w:lineRule="auto"/>
              <w:jc w:val="both"/>
              <w:rPr>
                <w:rFonts w:ascii="Times New Roman" w:eastAsia="MS Mincho" w:hAnsi="Times New Roman" w:cs="Times New Roman"/>
                <w:b/>
                <w:color w:val="000000"/>
                <w:sz w:val="24"/>
                <w:szCs w:val="24"/>
                <w:lang w:eastAsia="ja-JP"/>
              </w:rPr>
            </w:pPr>
            <w:r w:rsidRPr="00120FE6">
              <w:rPr>
                <w:rFonts w:ascii="Times New Roman" w:eastAsia="MS Mincho" w:hAnsi="Times New Roman" w:cs="Times New Roman"/>
                <w:b/>
                <w:color w:val="000000"/>
                <w:sz w:val="24"/>
                <w:szCs w:val="24"/>
                <w:lang w:eastAsia="ja-JP"/>
              </w:rPr>
              <w:t>Перечень рекомендуемых учебных изданий, Интернет-ресурсов, дополнительной литературы</w:t>
            </w:r>
          </w:p>
        </w:tc>
        <w:tc>
          <w:tcPr>
            <w:tcW w:w="4926" w:type="dxa"/>
          </w:tcPr>
          <w:p w:rsidR="00120FE6" w:rsidRPr="00120FE6" w:rsidRDefault="00120FE6" w:rsidP="00120FE6">
            <w:pPr>
              <w:spacing w:after="0" w:line="240" w:lineRule="auto"/>
              <w:jc w:val="both"/>
              <w:rPr>
                <w:rFonts w:ascii="Times New Roman" w:eastAsia="MS Mincho" w:hAnsi="Times New Roman" w:cs="Times New Roman"/>
                <w:b/>
                <w:color w:val="000000"/>
                <w:sz w:val="24"/>
                <w:szCs w:val="24"/>
                <w:lang w:eastAsia="ru-RU"/>
              </w:rPr>
            </w:pPr>
            <w:r w:rsidRPr="00120FE6">
              <w:rPr>
                <w:rFonts w:ascii="Times New Roman" w:eastAsia="MS Mincho" w:hAnsi="Times New Roman" w:cs="Times New Roman"/>
                <w:b/>
                <w:color w:val="000000"/>
                <w:sz w:val="24"/>
                <w:szCs w:val="24"/>
                <w:lang w:eastAsia="ru-RU"/>
              </w:rPr>
              <w:t>1. Обязательная:</w:t>
            </w:r>
          </w:p>
          <w:p w:rsidR="00120FE6" w:rsidRPr="00120FE6" w:rsidRDefault="00120FE6" w:rsidP="00120FE6">
            <w:pPr>
              <w:spacing w:after="0" w:line="240" w:lineRule="auto"/>
              <w:jc w:val="both"/>
              <w:rPr>
                <w:rFonts w:ascii="Times New Roman" w:eastAsia="MS Mincho" w:hAnsi="Times New Roman" w:cs="Times New Roman"/>
                <w:b/>
                <w:color w:val="000000"/>
                <w:sz w:val="24"/>
                <w:szCs w:val="24"/>
                <w:lang w:eastAsia="ru-RU"/>
              </w:rPr>
            </w:pPr>
            <w:r w:rsidRPr="00120FE6">
              <w:rPr>
                <w:rFonts w:ascii="Times New Roman" w:eastAsia="MS Mincho" w:hAnsi="Times New Roman" w:cs="Times New Roman"/>
                <w:b/>
                <w:color w:val="000000"/>
                <w:sz w:val="24"/>
                <w:szCs w:val="24"/>
                <w:lang w:eastAsia="ru-RU"/>
              </w:rPr>
              <w:t>Электронные источники информации (на русском языке):</w:t>
            </w:r>
          </w:p>
          <w:p w:rsidR="00120FE6" w:rsidRPr="00120FE6" w:rsidRDefault="00120FE6" w:rsidP="00120FE6">
            <w:pPr>
              <w:spacing w:after="0" w:line="240" w:lineRule="auto"/>
              <w:jc w:val="both"/>
              <w:rPr>
                <w:rFonts w:ascii="Times New Roman" w:eastAsia="MS Mincho" w:hAnsi="Times New Roman" w:cs="Times New Roman"/>
                <w:color w:val="000000"/>
                <w:sz w:val="24"/>
                <w:szCs w:val="24"/>
                <w:lang w:eastAsia="ru-RU"/>
              </w:rPr>
            </w:pPr>
            <w:r w:rsidRPr="00120FE6">
              <w:rPr>
                <w:rFonts w:ascii="Times New Roman" w:eastAsia="MS Mincho" w:hAnsi="Times New Roman" w:cs="Times New Roman"/>
                <w:b/>
                <w:color w:val="000000"/>
                <w:sz w:val="24"/>
                <w:szCs w:val="24"/>
                <w:lang w:eastAsia="ru-RU"/>
              </w:rPr>
              <w:t>1</w:t>
            </w:r>
            <w:r w:rsidRPr="00120FE6">
              <w:rPr>
                <w:rFonts w:ascii="Times New Roman" w:eastAsia="MS Mincho" w:hAnsi="Times New Roman" w:cs="Times New Roman"/>
                <w:color w:val="000000"/>
                <w:sz w:val="24"/>
                <w:szCs w:val="24"/>
                <w:lang w:eastAsia="ru-RU"/>
              </w:rPr>
              <w:t>. Руководство пользователя smart notebook 11 [Электронный ресурс]. Режим доступа: http://www.digis.ru/upload/iblock/f7c/Руководство%20пользователя%20SMART%20NOTEBOOK%2011.pdf</w:t>
            </w:r>
          </w:p>
          <w:p w:rsidR="00120FE6" w:rsidRPr="00120FE6" w:rsidRDefault="00120FE6" w:rsidP="00120FE6">
            <w:pPr>
              <w:spacing w:after="0" w:line="240" w:lineRule="auto"/>
              <w:jc w:val="both"/>
              <w:rPr>
                <w:rFonts w:ascii="Times New Roman" w:eastAsia="MS Mincho" w:hAnsi="Times New Roman" w:cs="Times New Roman"/>
                <w:color w:val="000000"/>
                <w:sz w:val="24"/>
                <w:szCs w:val="24"/>
                <w:lang w:eastAsia="ru-RU"/>
              </w:rPr>
            </w:pPr>
            <w:r w:rsidRPr="00120FE6">
              <w:rPr>
                <w:rFonts w:ascii="Times New Roman" w:eastAsia="MS Mincho" w:hAnsi="Times New Roman" w:cs="Times New Roman"/>
                <w:color w:val="000000"/>
                <w:sz w:val="24"/>
                <w:szCs w:val="24"/>
                <w:lang w:eastAsia="ru-RU"/>
              </w:rPr>
              <w:t>2. Руководство пользователя интерактивной доски SMART</w:t>
            </w:r>
          </w:p>
          <w:p w:rsidR="00120FE6" w:rsidRPr="00120FE6" w:rsidRDefault="00120FE6" w:rsidP="00120FE6">
            <w:pPr>
              <w:spacing w:after="0" w:line="240" w:lineRule="auto"/>
              <w:jc w:val="both"/>
              <w:rPr>
                <w:rFonts w:ascii="Times New Roman" w:eastAsia="MS Mincho" w:hAnsi="Times New Roman" w:cs="Times New Roman"/>
                <w:color w:val="000000"/>
                <w:sz w:val="24"/>
                <w:szCs w:val="24"/>
                <w:lang w:eastAsia="ru-RU"/>
              </w:rPr>
            </w:pPr>
            <w:r w:rsidRPr="00120FE6">
              <w:rPr>
                <w:rFonts w:ascii="Times New Roman" w:eastAsia="MS Mincho" w:hAnsi="Times New Roman" w:cs="Times New Roman"/>
                <w:color w:val="000000"/>
                <w:sz w:val="24"/>
                <w:szCs w:val="24"/>
                <w:lang w:eastAsia="ru-RU"/>
              </w:rPr>
              <w:t xml:space="preserve">[Электронный ресурс]. Режим доступа: </w:t>
            </w:r>
            <w:r w:rsidRPr="00120FE6">
              <w:rPr>
                <w:rFonts w:ascii="Times New Roman" w:eastAsia="MS Mincho" w:hAnsi="Times New Roman" w:cs="Times New Roman"/>
                <w:sz w:val="24"/>
                <w:szCs w:val="24"/>
                <w:lang w:eastAsia="ru-RU"/>
              </w:rPr>
              <w:t>http://downloads01.smarttech.com/</w:t>
            </w:r>
          </w:p>
          <w:p w:rsidR="00120FE6" w:rsidRPr="00120FE6" w:rsidRDefault="00120FE6" w:rsidP="00120FE6">
            <w:pPr>
              <w:spacing w:after="0" w:line="240" w:lineRule="auto"/>
              <w:jc w:val="both"/>
              <w:rPr>
                <w:rFonts w:ascii="Times New Roman" w:eastAsia="MS Mincho" w:hAnsi="Times New Roman" w:cs="Times New Roman"/>
                <w:color w:val="000000"/>
                <w:sz w:val="24"/>
                <w:szCs w:val="24"/>
                <w:lang w:eastAsia="ja-JP"/>
              </w:rPr>
            </w:pPr>
            <w:r w:rsidRPr="00120FE6">
              <w:rPr>
                <w:rFonts w:ascii="Times New Roman" w:eastAsia="MS Mincho" w:hAnsi="Times New Roman" w:cs="Times New Roman"/>
                <w:color w:val="000000"/>
                <w:sz w:val="24"/>
                <w:szCs w:val="24"/>
                <w:lang w:eastAsia="ja-JP"/>
              </w:rPr>
              <w:t>3.Сайт SMART Exchange Россия [</w:t>
            </w:r>
            <w:proofErr w:type="gramStart"/>
            <w:r w:rsidRPr="00120FE6">
              <w:rPr>
                <w:rFonts w:ascii="Times New Roman" w:eastAsia="MS Mincho" w:hAnsi="Times New Roman" w:cs="Times New Roman"/>
                <w:color w:val="000000"/>
                <w:sz w:val="24"/>
                <w:szCs w:val="24"/>
                <w:lang w:eastAsia="ja-JP"/>
              </w:rPr>
              <w:t>Электрон-ный</w:t>
            </w:r>
            <w:proofErr w:type="gramEnd"/>
            <w:r w:rsidRPr="00120FE6">
              <w:rPr>
                <w:rFonts w:ascii="Times New Roman" w:eastAsia="MS Mincho" w:hAnsi="Times New Roman" w:cs="Times New Roman"/>
                <w:color w:val="000000"/>
                <w:sz w:val="24"/>
                <w:szCs w:val="24"/>
                <w:lang w:eastAsia="ja-JP"/>
              </w:rPr>
              <w:t xml:space="preserve"> ресурс]. Режим доступа: </w:t>
            </w:r>
            <w:r w:rsidRPr="00120FE6">
              <w:rPr>
                <w:rFonts w:ascii="Times New Roman" w:eastAsia="MS Mincho" w:hAnsi="Times New Roman" w:cs="Times New Roman"/>
                <w:sz w:val="24"/>
                <w:szCs w:val="24"/>
                <w:lang w:eastAsia="ja-JP"/>
              </w:rPr>
              <w:t>http://exchange.smarttech.com/#tab=0</w:t>
            </w:r>
          </w:p>
          <w:p w:rsidR="00120FE6" w:rsidRPr="00120FE6" w:rsidRDefault="00120FE6" w:rsidP="00120FE6">
            <w:pPr>
              <w:spacing w:after="0" w:line="240" w:lineRule="auto"/>
              <w:rPr>
                <w:rFonts w:ascii="Times New Roman" w:eastAsia="MS Mincho" w:hAnsi="Times New Roman" w:cs="Times New Roman"/>
                <w:sz w:val="24"/>
                <w:szCs w:val="24"/>
                <w:lang w:eastAsia="ja-JP"/>
              </w:rPr>
            </w:pPr>
            <w:r w:rsidRPr="00120FE6">
              <w:rPr>
                <w:rFonts w:ascii="Times New Roman" w:eastAsia="MS Mincho" w:hAnsi="Times New Roman" w:cs="Times New Roman"/>
                <w:color w:val="000000"/>
                <w:sz w:val="24"/>
                <w:szCs w:val="24"/>
                <w:lang w:eastAsia="ja-JP"/>
              </w:rPr>
              <w:t>4.</w:t>
            </w:r>
            <w:r w:rsidRPr="00120FE6">
              <w:rPr>
                <w:rFonts w:ascii="Times New Roman" w:eastAsia="MS Mincho" w:hAnsi="Times New Roman" w:cs="Times New Roman"/>
                <w:sz w:val="24"/>
                <w:szCs w:val="24"/>
                <w:lang w:eastAsia="ja-JP"/>
              </w:rPr>
              <w:t xml:space="preserve">  Конвертер Freemake   </w:t>
            </w:r>
          </w:p>
          <w:p w:rsidR="00120FE6" w:rsidRPr="00120FE6" w:rsidRDefault="00120FE6" w:rsidP="00120FE6">
            <w:pPr>
              <w:spacing w:after="0" w:line="240" w:lineRule="auto"/>
              <w:rPr>
                <w:rFonts w:ascii="Times New Roman" w:eastAsia="MS Mincho" w:hAnsi="Times New Roman" w:cs="Times New Roman"/>
                <w:color w:val="000000"/>
                <w:sz w:val="24"/>
                <w:szCs w:val="24"/>
                <w:lang w:eastAsia="ja-JP"/>
              </w:rPr>
            </w:pPr>
            <w:r w:rsidRPr="00120FE6">
              <w:rPr>
                <w:rFonts w:ascii="Times New Roman" w:eastAsia="MS Mincho" w:hAnsi="Times New Roman" w:cs="Times New Roman"/>
                <w:sz w:val="24"/>
                <w:szCs w:val="24"/>
                <w:lang w:eastAsia="ja-JP"/>
              </w:rPr>
              <w:t xml:space="preserve"> Video Converter; [Электронный ресурс]. Режим доступа http://www.amssoft.ru/lp/vdm/max/video-converter-eng.php</w:t>
            </w:r>
          </w:p>
        </w:tc>
      </w:tr>
      <w:tr w:rsidR="00120FE6" w:rsidRPr="00120FE6" w:rsidTr="00120FE6">
        <w:tc>
          <w:tcPr>
            <w:tcW w:w="432" w:type="dxa"/>
          </w:tcPr>
          <w:p w:rsidR="00120FE6" w:rsidRPr="00120FE6" w:rsidRDefault="00120FE6" w:rsidP="00120FE6">
            <w:pPr>
              <w:spacing w:after="0" w:line="240" w:lineRule="auto"/>
              <w:jc w:val="center"/>
              <w:rPr>
                <w:rFonts w:ascii="Times New Roman" w:eastAsia="MS Mincho" w:hAnsi="Times New Roman" w:cs="Times New Roman"/>
                <w:b/>
                <w:sz w:val="24"/>
                <w:szCs w:val="24"/>
                <w:lang w:eastAsia="ja-JP"/>
              </w:rPr>
            </w:pPr>
            <w:r w:rsidRPr="00120FE6">
              <w:rPr>
                <w:rFonts w:ascii="Times New Roman" w:eastAsia="MS Mincho" w:hAnsi="Times New Roman" w:cs="Times New Roman"/>
                <w:b/>
                <w:sz w:val="24"/>
                <w:szCs w:val="24"/>
                <w:lang w:eastAsia="ja-JP"/>
              </w:rPr>
              <w:t>2</w:t>
            </w:r>
          </w:p>
        </w:tc>
        <w:tc>
          <w:tcPr>
            <w:tcW w:w="4212" w:type="dxa"/>
          </w:tcPr>
          <w:p w:rsidR="00120FE6" w:rsidRPr="00120FE6" w:rsidRDefault="00120FE6" w:rsidP="00120FE6">
            <w:pPr>
              <w:spacing w:after="0" w:line="240" w:lineRule="auto"/>
              <w:jc w:val="both"/>
              <w:rPr>
                <w:rFonts w:ascii="Times New Roman" w:eastAsia="MS Mincho" w:hAnsi="Times New Roman" w:cs="Times New Roman"/>
                <w:sz w:val="24"/>
                <w:szCs w:val="24"/>
                <w:lang w:eastAsia="ja-JP"/>
              </w:rPr>
            </w:pPr>
            <w:r w:rsidRPr="00120FE6">
              <w:rPr>
                <w:rFonts w:ascii="Times New Roman" w:eastAsia="MS Mincho" w:hAnsi="Times New Roman" w:cs="Times New Roman"/>
                <w:b/>
                <w:sz w:val="24"/>
                <w:szCs w:val="24"/>
                <w:lang w:eastAsia="ja-JP"/>
              </w:rPr>
              <w:t>Модуль 2. Работа с Галереей SMART Notebook v.10-11 и папкой Мое содержимое</w:t>
            </w:r>
          </w:p>
        </w:tc>
        <w:tc>
          <w:tcPr>
            <w:tcW w:w="4926" w:type="dxa"/>
          </w:tcPr>
          <w:p w:rsidR="00120FE6" w:rsidRPr="00120FE6" w:rsidRDefault="00120FE6" w:rsidP="00120FE6">
            <w:pPr>
              <w:spacing w:after="0" w:line="240" w:lineRule="auto"/>
              <w:rPr>
                <w:rFonts w:ascii="Times New Roman" w:eastAsia="MS Mincho" w:hAnsi="Times New Roman" w:cs="Times New Roman"/>
                <w:b/>
                <w:bCs/>
                <w:sz w:val="24"/>
                <w:szCs w:val="24"/>
                <w:lang w:eastAsia="ja-JP"/>
              </w:rPr>
            </w:pPr>
          </w:p>
        </w:tc>
      </w:tr>
      <w:tr w:rsidR="00120FE6" w:rsidRPr="00120FE6" w:rsidTr="00120FE6">
        <w:tc>
          <w:tcPr>
            <w:tcW w:w="432" w:type="dxa"/>
          </w:tcPr>
          <w:p w:rsidR="00120FE6" w:rsidRPr="00120FE6" w:rsidRDefault="00120FE6" w:rsidP="00120FE6">
            <w:pPr>
              <w:spacing w:after="0" w:line="240" w:lineRule="auto"/>
              <w:jc w:val="center"/>
              <w:rPr>
                <w:rFonts w:ascii="Times New Roman" w:eastAsia="MS Mincho" w:hAnsi="Times New Roman" w:cs="Times New Roman"/>
                <w:sz w:val="24"/>
                <w:szCs w:val="24"/>
                <w:lang w:eastAsia="ja-JP"/>
              </w:rPr>
            </w:pPr>
          </w:p>
        </w:tc>
        <w:tc>
          <w:tcPr>
            <w:tcW w:w="4212" w:type="dxa"/>
          </w:tcPr>
          <w:p w:rsidR="00120FE6" w:rsidRPr="00120FE6" w:rsidRDefault="00120FE6" w:rsidP="00120FE6">
            <w:pPr>
              <w:spacing w:after="0" w:line="240" w:lineRule="auto"/>
              <w:jc w:val="both"/>
              <w:rPr>
                <w:rFonts w:ascii="Times New Roman" w:eastAsia="MS Mincho" w:hAnsi="Times New Roman" w:cs="Times New Roman"/>
                <w:b/>
                <w:sz w:val="24"/>
                <w:szCs w:val="24"/>
                <w:lang w:eastAsia="ja-JP"/>
              </w:rPr>
            </w:pPr>
            <w:r w:rsidRPr="00120FE6">
              <w:rPr>
                <w:rFonts w:ascii="Times New Roman" w:eastAsia="MS Mincho" w:hAnsi="Times New Roman" w:cs="Times New Roman"/>
                <w:sz w:val="24"/>
                <w:szCs w:val="24"/>
                <w:lang w:eastAsia="ja-JP"/>
              </w:rPr>
              <w:t>Тема 1. Содержание Галереи SMART Notebook v.10-11. Основные темы коллекции</w:t>
            </w:r>
          </w:p>
        </w:tc>
        <w:tc>
          <w:tcPr>
            <w:tcW w:w="4926" w:type="dxa"/>
          </w:tcPr>
          <w:p w:rsidR="00120FE6" w:rsidRPr="00120FE6" w:rsidRDefault="00120FE6" w:rsidP="00120FE6">
            <w:pPr>
              <w:spacing w:after="0" w:line="240" w:lineRule="auto"/>
              <w:jc w:val="both"/>
              <w:rPr>
                <w:rFonts w:ascii="Times New Roman" w:eastAsia="MS Mincho" w:hAnsi="Times New Roman" w:cs="Times New Roman"/>
                <w:bCs/>
                <w:sz w:val="24"/>
                <w:szCs w:val="24"/>
                <w:lang w:eastAsia="ja-JP"/>
              </w:rPr>
            </w:pPr>
            <w:r w:rsidRPr="00120FE6">
              <w:rPr>
                <w:rFonts w:ascii="Times New Roman" w:eastAsia="MS Mincho" w:hAnsi="Times New Roman" w:cs="Times New Roman"/>
                <w:bCs/>
                <w:sz w:val="24"/>
                <w:szCs w:val="24"/>
                <w:lang w:eastAsia="ja-JP"/>
              </w:rPr>
              <w:t>Содержание Галереи SMART Notebook v.10-11. Основные темы коллекции. Содержание коллекции по профилю слушателя.</w:t>
            </w:r>
          </w:p>
        </w:tc>
      </w:tr>
      <w:tr w:rsidR="00120FE6" w:rsidRPr="00120FE6" w:rsidTr="00120FE6">
        <w:tc>
          <w:tcPr>
            <w:tcW w:w="432" w:type="dxa"/>
          </w:tcPr>
          <w:p w:rsidR="00120FE6" w:rsidRPr="00120FE6" w:rsidRDefault="00120FE6" w:rsidP="00120FE6">
            <w:pPr>
              <w:spacing w:after="0" w:line="240" w:lineRule="auto"/>
              <w:jc w:val="center"/>
              <w:rPr>
                <w:rFonts w:ascii="Times New Roman" w:eastAsia="MS Mincho" w:hAnsi="Times New Roman" w:cs="Times New Roman"/>
                <w:sz w:val="24"/>
                <w:szCs w:val="24"/>
                <w:lang w:eastAsia="ja-JP"/>
              </w:rPr>
            </w:pPr>
          </w:p>
        </w:tc>
        <w:tc>
          <w:tcPr>
            <w:tcW w:w="4212" w:type="dxa"/>
          </w:tcPr>
          <w:p w:rsidR="00120FE6" w:rsidRPr="00120FE6" w:rsidRDefault="00120FE6" w:rsidP="00120FE6">
            <w:pPr>
              <w:spacing w:after="0" w:line="240" w:lineRule="auto"/>
              <w:jc w:val="both"/>
              <w:rPr>
                <w:rFonts w:ascii="Times New Roman" w:eastAsia="MS Mincho" w:hAnsi="Times New Roman" w:cs="Times New Roman"/>
                <w:sz w:val="24"/>
                <w:szCs w:val="24"/>
                <w:lang w:eastAsia="ja-JP"/>
              </w:rPr>
            </w:pPr>
            <w:r w:rsidRPr="00120FE6">
              <w:rPr>
                <w:rFonts w:ascii="Times New Roman" w:eastAsia="MS Mincho" w:hAnsi="Times New Roman" w:cs="Times New Roman"/>
                <w:sz w:val="24"/>
                <w:szCs w:val="24"/>
                <w:lang w:eastAsia="ja-JP"/>
              </w:rPr>
              <w:t>Тема 2. Создание папки  и загрузка материалов в  папке Мое  содержимое</w:t>
            </w:r>
          </w:p>
        </w:tc>
        <w:tc>
          <w:tcPr>
            <w:tcW w:w="4926" w:type="dxa"/>
          </w:tcPr>
          <w:p w:rsidR="00120FE6" w:rsidRPr="00120FE6" w:rsidRDefault="00120FE6" w:rsidP="00120FE6">
            <w:pPr>
              <w:spacing w:after="0" w:line="240" w:lineRule="auto"/>
              <w:jc w:val="both"/>
              <w:rPr>
                <w:rFonts w:ascii="Times New Roman" w:eastAsia="MS Mincho" w:hAnsi="Times New Roman" w:cs="Times New Roman"/>
                <w:bCs/>
                <w:sz w:val="24"/>
                <w:szCs w:val="24"/>
                <w:lang w:eastAsia="ja-JP"/>
              </w:rPr>
            </w:pPr>
            <w:r w:rsidRPr="00120FE6">
              <w:rPr>
                <w:rFonts w:ascii="Times New Roman" w:eastAsia="MS Mincho" w:hAnsi="Times New Roman" w:cs="Times New Roman"/>
                <w:b/>
                <w:bCs/>
                <w:sz w:val="24"/>
                <w:szCs w:val="24"/>
                <w:lang w:eastAsia="ja-JP"/>
              </w:rPr>
              <w:t xml:space="preserve"> </w:t>
            </w:r>
            <w:r w:rsidRPr="00120FE6">
              <w:rPr>
                <w:rFonts w:ascii="Times New Roman" w:eastAsia="MS Mincho" w:hAnsi="Times New Roman" w:cs="Times New Roman"/>
                <w:bCs/>
                <w:sz w:val="24"/>
                <w:szCs w:val="24"/>
                <w:lang w:eastAsia="ja-JP"/>
              </w:rPr>
              <w:t xml:space="preserve">Создание </w:t>
            </w:r>
            <w:proofErr w:type="gramStart"/>
            <w:r w:rsidRPr="00120FE6">
              <w:rPr>
                <w:rFonts w:ascii="Times New Roman" w:eastAsia="MS Mincho" w:hAnsi="Times New Roman" w:cs="Times New Roman"/>
                <w:bCs/>
                <w:sz w:val="24"/>
                <w:szCs w:val="24"/>
                <w:lang w:eastAsia="ja-JP"/>
              </w:rPr>
              <w:t>папки  и</w:t>
            </w:r>
            <w:proofErr w:type="gramEnd"/>
            <w:r w:rsidRPr="00120FE6">
              <w:rPr>
                <w:rFonts w:ascii="Times New Roman" w:eastAsia="MS Mincho" w:hAnsi="Times New Roman" w:cs="Times New Roman"/>
                <w:bCs/>
                <w:sz w:val="24"/>
                <w:szCs w:val="24"/>
                <w:lang w:eastAsia="ja-JP"/>
              </w:rPr>
              <w:t xml:space="preserve"> загрузка материалов в  папку Мое  содержимое. Загрузка рисунков, фонов, интерактивных средств, страниц SMART Notebook v.10-11.</w:t>
            </w:r>
          </w:p>
        </w:tc>
      </w:tr>
      <w:tr w:rsidR="00120FE6" w:rsidRPr="00120FE6" w:rsidTr="00120FE6">
        <w:tc>
          <w:tcPr>
            <w:tcW w:w="432" w:type="dxa"/>
          </w:tcPr>
          <w:p w:rsidR="00120FE6" w:rsidRPr="00120FE6" w:rsidRDefault="00120FE6" w:rsidP="00120FE6">
            <w:pPr>
              <w:spacing w:after="0" w:line="240" w:lineRule="auto"/>
              <w:jc w:val="center"/>
              <w:rPr>
                <w:rFonts w:ascii="Times New Roman" w:eastAsia="MS Mincho" w:hAnsi="Times New Roman" w:cs="Times New Roman"/>
                <w:sz w:val="24"/>
                <w:szCs w:val="24"/>
                <w:lang w:eastAsia="ja-JP"/>
              </w:rPr>
            </w:pPr>
          </w:p>
        </w:tc>
        <w:tc>
          <w:tcPr>
            <w:tcW w:w="4212" w:type="dxa"/>
          </w:tcPr>
          <w:p w:rsidR="00120FE6" w:rsidRPr="00120FE6" w:rsidRDefault="00120FE6" w:rsidP="00120FE6">
            <w:pPr>
              <w:spacing w:after="0" w:line="240" w:lineRule="auto"/>
              <w:jc w:val="both"/>
              <w:rPr>
                <w:rFonts w:ascii="Times New Roman" w:eastAsia="MS Mincho" w:hAnsi="Times New Roman" w:cs="Times New Roman"/>
                <w:sz w:val="24"/>
                <w:szCs w:val="24"/>
                <w:lang w:eastAsia="ja-JP"/>
              </w:rPr>
            </w:pPr>
            <w:r w:rsidRPr="00120FE6">
              <w:rPr>
                <w:rFonts w:ascii="Times New Roman" w:eastAsia="MS Mincho" w:hAnsi="Times New Roman" w:cs="Times New Roman"/>
                <w:sz w:val="24"/>
                <w:szCs w:val="24"/>
                <w:lang w:eastAsia="ja-JP"/>
              </w:rPr>
              <w:t xml:space="preserve">Тема 3. </w:t>
            </w:r>
            <w:proofErr w:type="gramStart"/>
            <w:r w:rsidRPr="00120FE6">
              <w:rPr>
                <w:rFonts w:ascii="Times New Roman" w:eastAsia="MS Mincho" w:hAnsi="Times New Roman" w:cs="Times New Roman"/>
                <w:sz w:val="24"/>
                <w:szCs w:val="24"/>
                <w:lang w:eastAsia="ja-JP"/>
              </w:rPr>
              <w:t>Выбор  рисунков</w:t>
            </w:r>
            <w:proofErr w:type="gramEnd"/>
            <w:r w:rsidRPr="00120FE6">
              <w:rPr>
                <w:rFonts w:ascii="Times New Roman" w:eastAsia="MS Mincho" w:hAnsi="Times New Roman" w:cs="Times New Roman"/>
                <w:sz w:val="24"/>
                <w:szCs w:val="24"/>
                <w:lang w:eastAsia="ja-JP"/>
              </w:rPr>
              <w:t xml:space="preserve"> и фонов. Работа с интерактивными средствами Галереи</w:t>
            </w:r>
          </w:p>
        </w:tc>
        <w:tc>
          <w:tcPr>
            <w:tcW w:w="4926" w:type="dxa"/>
          </w:tcPr>
          <w:p w:rsidR="00120FE6" w:rsidRPr="00120FE6" w:rsidRDefault="00120FE6" w:rsidP="00120FE6">
            <w:pPr>
              <w:spacing w:after="0" w:line="240" w:lineRule="auto"/>
              <w:rPr>
                <w:rFonts w:ascii="Times New Roman" w:eastAsia="MS Mincho" w:hAnsi="Times New Roman" w:cs="Times New Roman"/>
                <w:bCs/>
                <w:sz w:val="24"/>
                <w:szCs w:val="24"/>
                <w:lang w:eastAsia="ja-JP"/>
              </w:rPr>
            </w:pPr>
            <w:proofErr w:type="gramStart"/>
            <w:r w:rsidRPr="00120FE6">
              <w:rPr>
                <w:rFonts w:ascii="Times New Roman" w:eastAsia="MS Mincho" w:hAnsi="Times New Roman" w:cs="Times New Roman"/>
                <w:bCs/>
                <w:sz w:val="24"/>
                <w:szCs w:val="24"/>
                <w:lang w:eastAsia="ja-JP"/>
              </w:rPr>
              <w:t>Выбор  рисунков</w:t>
            </w:r>
            <w:proofErr w:type="gramEnd"/>
            <w:r w:rsidRPr="00120FE6">
              <w:rPr>
                <w:rFonts w:ascii="Times New Roman" w:eastAsia="MS Mincho" w:hAnsi="Times New Roman" w:cs="Times New Roman"/>
                <w:bCs/>
                <w:sz w:val="24"/>
                <w:szCs w:val="24"/>
                <w:lang w:eastAsia="ja-JP"/>
              </w:rPr>
              <w:t xml:space="preserve"> и фонов. Работа с интерактивными средствами Галереи.</w:t>
            </w:r>
            <w:r w:rsidRPr="00120FE6">
              <w:rPr>
                <w:rFonts w:ascii="Times New Roman" w:eastAsia="MS Mincho" w:hAnsi="Times New Roman" w:cs="Times New Roman"/>
                <w:sz w:val="24"/>
                <w:szCs w:val="24"/>
                <w:lang w:eastAsia="ja-JP"/>
              </w:rPr>
              <w:t xml:space="preserve"> </w:t>
            </w:r>
            <w:r w:rsidRPr="00120FE6">
              <w:rPr>
                <w:rFonts w:ascii="Times New Roman" w:eastAsia="MS Mincho" w:hAnsi="Times New Roman" w:cs="Times New Roman"/>
                <w:bCs/>
                <w:sz w:val="24"/>
                <w:szCs w:val="24"/>
                <w:lang w:eastAsia="ja-JP"/>
              </w:rPr>
              <w:t>по  профессиональному  профилю слушателя.</w:t>
            </w:r>
          </w:p>
        </w:tc>
      </w:tr>
      <w:tr w:rsidR="00120FE6" w:rsidRPr="00120FE6" w:rsidTr="00120FE6">
        <w:tc>
          <w:tcPr>
            <w:tcW w:w="432" w:type="dxa"/>
          </w:tcPr>
          <w:p w:rsidR="00120FE6" w:rsidRPr="00120FE6" w:rsidRDefault="00120FE6" w:rsidP="00120FE6">
            <w:pPr>
              <w:spacing w:after="0" w:line="240" w:lineRule="auto"/>
              <w:jc w:val="both"/>
              <w:rPr>
                <w:rFonts w:ascii="Times New Roman" w:eastAsia="MS Mincho" w:hAnsi="Times New Roman" w:cs="Times New Roman"/>
                <w:color w:val="000000"/>
                <w:sz w:val="24"/>
                <w:szCs w:val="24"/>
                <w:lang w:eastAsia="ja-JP"/>
              </w:rPr>
            </w:pPr>
          </w:p>
        </w:tc>
        <w:tc>
          <w:tcPr>
            <w:tcW w:w="4212" w:type="dxa"/>
          </w:tcPr>
          <w:p w:rsidR="00120FE6" w:rsidRPr="00120FE6" w:rsidRDefault="00120FE6" w:rsidP="00120FE6">
            <w:pPr>
              <w:spacing w:after="0" w:line="240" w:lineRule="auto"/>
              <w:jc w:val="both"/>
              <w:rPr>
                <w:rFonts w:ascii="Times New Roman" w:eastAsia="MS Mincho" w:hAnsi="Times New Roman" w:cs="Times New Roman"/>
                <w:b/>
                <w:color w:val="000000"/>
                <w:sz w:val="24"/>
                <w:szCs w:val="24"/>
                <w:lang w:eastAsia="ja-JP"/>
              </w:rPr>
            </w:pPr>
            <w:r w:rsidRPr="00120FE6">
              <w:rPr>
                <w:rFonts w:ascii="Times New Roman" w:eastAsia="MS Mincho" w:hAnsi="Times New Roman" w:cs="Times New Roman"/>
                <w:b/>
                <w:color w:val="000000"/>
                <w:sz w:val="24"/>
                <w:szCs w:val="24"/>
                <w:lang w:eastAsia="ja-JP"/>
              </w:rPr>
              <w:t xml:space="preserve">Практические занятия </w:t>
            </w:r>
          </w:p>
        </w:tc>
        <w:tc>
          <w:tcPr>
            <w:tcW w:w="4926" w:type="dxa"/>
          </w:tcPr>
          <w:p w:rsidR="00120FE6" w:rsidRPr="00120FE6" w:rsidRDefault="00120FE6" w:rsidP="00120FE6">
            <w:pPr>
              <w:spacing w:after="0" w:line="240" w:lineRule="auto"/>
              <w:jc w:val="both"/>
              <w:rPr>
                <w:rFonts w:ascii="Times New Roman" w:eastAsia="MS Mincho" w:hAnsi="Times New Roman" w:cs="Times New Roman"/>
                <w:color w:val="000000"/>
                <w:sz w:val="24"/>
                <w:szCs w:val="24"/>
                <w:lang w:eastAsia="ja-JP"/>
              </w:rPr>
            </w:pPr>
            <w:r w:rsidRPr="00120FE6">
              <w:rPr>
                <w:rFonts w:ascii="Times New Roman" w:eastAsia="MS Mincho" w:hAnsi="Times New Roman" w:cs="Times New Roman"/>
                <w:color w:val="000000"/>
                <w:sz w:val="24"/>
                <w:szCs w:val="24"/>
                <w:lang w:eastAsia="ja-JP"/>
              </w:rPr>
              <w:t>1. Содержание Галереи SMART Notebook v.10-11. Основные темы коллекции. Содержание коллекции по профилю слушателя</w:t>
            </w:r>
          </w:p>
          <w:p w:rsidR="00120FE6" w:rsidRPr="00120FE6" w:rsidRDefault="00120FE6" w:rsidP="00120FE6">
            <w:pPr>
              <w:spacing w:after="0" w:line="240" w:lineRule="auto"/>
              <w:jc w:val="both"/>
              <w:rPr>
                <w:rFonts w:ascii="Times New Roman" w:eastAsia="MS Mincho" w:hAnsi="Times New Roman" w:cs="Times New Roman"/>
                <w:color w:val="000000"/>
                <w:sz w:val="24"/>
                <w:szCs w:val="24"/>
                <w:lang w:eastAsia="ja-JP"/>
              </w:rPr>
            </w:pPr>
            <w:r w:rsidRPr="00120FE6">
              <w:rPr>
                <w:rFonts w:ascii="Times New Roman" w:eastAsia="MS Mincho" w:hAnsi="Times New Roman" w:cs="Times New Roman"/>
                <w:color w:val="000000"/>
                <w:sz w:val="24"/>
                <w:szCs w:val="24"/>
                <w:lang w:eastAsia="ja-JP"/>
              </w:rPr>
              <w:t>2.</w:t>
            </w:r>
            <w:r w:rsidRPr="00120FE6">
              <w:rPr>
                <w:rFonts w:ascii="Times New Roman" w:eastAsia="MS Mincho" w:hAnsi="Times New Roman" w:cs="Times New Roman"/>
                <w:sz w:val="24"/>
                <w:szCs w:val="24"/>
                <w:lang w:eastAsia="ja-JP"/>
              </w:rPr>
              <w:t xml:space="preserve"> </w:t>
            </w:r>
            <w:r w:rsidRPr="00120FE6">
              <w:rPr>
                <w:rFonts w:ascii="Times New Roman" w:eastAsia="MS Mincho" w:hAnsi="Times New Roman" w:cs="Times New Roman"/>
                <w:color w:val="000000"/>
                <w:sz w:val="24"/>
                <w:szCs w:val="24"/>
                <w:lang w:eastAsia="ja-JP"/>
              </w:rPr>
              <w:t xml:space="preserve">Создание </w:t>
            </w:r>
            <w:proofErr w:type="gramStart"/>
            <w:r w:rsidRPr="00120FE6">
              <w:rPr>
                <w:rFonts w:ascii="Times New Roman" w:eastAsia="MS Mincho" w:hAnsi="Times New Roman" w:cs="Times New Roman"/>
                <w:color w:val="000000"/>
                <w:sz w:val="24"/>
                <w:szCs w:val="24"/>
                <w:lang w:eastAsia="ja-JP"/>
              </w:rPr>
              <w:t>папки  и</w:t>
            </w:r>
            <w:proofErr w:type="gramEnd"/>
            <w:r w:rsidRPr="00120FE6">
              <w:rPr>
                <w:rFonts w:ascii="Times New Roman" w:eastAsia="MS Mincho" w:hAnsi="Times New Roman" w:cs="Times New Roman"/>
                <w:color w:val="000000"/>
                <w:sz w:val="24"/>
                <w:szCs w:val="24"/>
                <w:lang w:eastAsia="ja-JP"/>
              </w:rPr>
              <w:t xml:space="preserve"> загрузка материалов в  папке Мое  содержимое. Загрузка рисунков, </w:t>
            </w:r>
            <w:r w:rsidRPr="00120FE6">
              <w:rPr>
                <w:rFonts w:ascii="Times New Roman" w:eastAsia="MS Mincho" w:hAnsi="Times New Roman" w:cs="Times New Roman"/>
                <w:color w:val="000000"/>
                <w:sz w:val="24"/>
                <w:szCs w:val="24"/>
                <w:lang w:eastAsia="ja-JP"/>
              </w:rPr>
              <w:lastRenderedPageBreak/>
              <w:t>фонов, интерактивных средств, страниц SMART Notebook v.10-</w:t>
            </w:r>
            <w:proofErr w:type="gramStart"/>
            <w:r w:rsidRPr="00120FE6">
              <w:rPr>
                <w:rFonts w:ascii="Times New Roman" w:eastAsia="MS Mincho" w:hAnsi="Times New Roman" w:cs="Times New Roman"/>
                <w:color w:val="000000"/>
                <w:sz w:val="24"/>
                <w:szCs w:val="24"/>
                <w:lang w:eastAsia="ja-JP"/>
              </w:rPr>
              <w:t>11.по</w:t>
            </w:r>
            <w:proofErr w:type="gramEnd"/>
            <w:r w:rsidRPr="00120FE6">
              <w:rPr>
                <w:rFonts w:ascii="Times New Roman" w:eastAsia="MS Mincho" w:hAnsi="Times New Roman" w:cs="Times New Roman"/>
                <w:color w:val="000000"/>
                <w:sz w:val="24"/>
                <w:szCs w:val="24"/>
                <w:lang w:eastAsia="ja-JP"/>
              </w:rPr>
              <w:t xml:space="preserve"> профилю слушателя.</w:t>
            </w:r>
          </w:p>
          <w:p w:rsidR="00120FE6" w:rsidRPr="00120FE6" w:rsidRDefault="00120FE6" w:rsidP="00120FE6">
            <w:pPr>
              <w:spacing w:after="0" w:line="240" w:lineRule="auto"/>
              <w:jc w:val="both"/>
              <w:rPr>
                <w:rFonts w:ascii="Times New Roman" w:eastAsia="MS Mincho" w:hAnsi="Times New Roman" w:cs="Times New Roman"/>
                <w:color w:val="000000"/>
                <w:sz w:val="24"/>
                <w:szCs w:val="24"/>
                <w:lang w:eastAsia="ja-JP"/>
              </w:rPr>
            </w:pPr>
            <w:r w:rsidRPr="00120FE6">
              <w:rPr>
                <w:rFonts w:ascii="Times New Roman" w:eastAsia="MS Mincho" w:hAnsi="Times New Roman" w:cs="Times New Roman"/>
                <w:color w:val="000000"/>
                <w:sz w:val="24"/>
                <w:szCs w:val="24"/>
                <w:lang w:eastAsia="ja-JP"/>
              </w:rPr>
              <w:t>3.</w:t>
            </w:r>
            <w:r w:rsidRPr="00120FE6">
              <w:rPr>
                <w:rFonts w:ascii="Times New Roman" w:eastAsia="MS Mincho" w:hAnsi="Times New Roman" w:cs="Times New Roman"/>
                <w:sz w:val="24"/>
                <w:szCs w:val="24"/>
                <w:lang w:eastAsia="ja-JP"/>
              </w:rPr>
              <w:t xml:space="preserve"> </w:t>
            </w:r>
            <w:proofErr w:type="gramStart"/>
            <w:r w:rsidRPr="00120FE6">
              <w:rPr>
                <w:rFonts w:ascii="Times New Roman" w:eastAsia="MS Mincho" w:hAnsi="Times New Roman" w:cs="Times New Roman"/>
                <w:color w:val="000000"/>
                <w:sz w:val="24"/>
                <w:szCs w:val="24"/>
                <w:lang w:eastAsia="ja-JP"/>
              </w:rPr>
              <w:t>Выбор  рисунков</w:t>
            </w:r>
            <w:proofErr w:type="gramEnd"/>
            <w:r w:rsidRPr="00120FE6">
              <w:rPr>
                <w:rFonts w:ascii="Times New Roman" w:eastAsia="MS Mincho" w:hAnsi="Times New Roman" w:cs="Times New Roman"/>
                <w:color w:val="000000"/>
                <w:sz w:val="24"/>
                <w:szCs w:val="24"/>
                <w:lang w:eastAsia="ja-JP"/>
              </w:rPr>
              <w:t xml:space="preserve"> и фонов. Работа с интерактивными средствами Галереи.</w:t>
            </w:r>
          </w:p>
        </w:tc>
      </w:tr>
      <w:tr w:rsidR="00120FE6" w:rsidRPr="00120FE6" w:rsidTr="00120FE6">
        <w:tc>
          <w:tcPr>
            <w:tcW w:w="432" w:type="dxa"/>
          </w:tcPr>
          <w:p w:rsidR="00120FE6" w:rsidRPr="00120FE6" w:rsidRDefault="00120FE6" w:rsidP="00120FE6">
            <w:pPr>
              <w:spacing w:after="0" w:line="240" w:lineRule="auto"/>
              <w:jc w:val="center"/>
              <w:rPr>
                <w:rFonts w:ascii="Times New Roman" w:eastAsia="MS Mincho" w:hAnsi="Times New Roman" w:cs="Times New Roman"/>
                <w:sz w:val="24"/>
                <w:szCs w:val="24"/>
                <w:lang w:eastAsia="ja-JP"/>
              </w:rPr>
            </w:pPr>
          </w:p>
        </w:tc>
        <w:tc>
          <w:tcPr>
            <w:tcW w:w="4212" w:type="dxa"/>
          </w:tcPr>
          <w:p w:rsidR="00120FE6" w:rsidRPr="00120FE6" w:rsidRDefault="00120FE6" w:rsidP="00120FE6">
            <w:pPr>
              <w:spacing w:after="0" w:line="240" w:lineRule="auto"/>
              <w:jc w:val="both"/>
              <w:rPr>
                <w:rFonts w:ascii="Times New Roman" w:eastAsia="MS Mincho" w:hAnsi="Times New Roman" w:cs="Times New Roman"/>
                <w:b/>
                <w:sz w:val="24"/>
                <w:szCs w:val="24"/>
                <w:lang w:eastAsia="ja-JP"/>
              </w:rPr>
            </w:pPr>
            <w:r w:rsidRPr="00120FE6">
              <w:rPr>
                <w:rFonts w:ascii="Times New Roman" w:eastAsia="MS Mincho" w:hAnsi="Times New Roman" w:cs="Times New Roman"/>
                <w:b/>
                <w:sz w:val="24"/>
                <w:szCs w:val="24"/>
                <w:lang w:eastAsia="ja-JP"/>
              </w:rPr>
              <w:t>Самостоятельная работа</w:t>
            </w:r>
          </w:p>
        </w:tc>
        <w:tc>
          <w:tcPr>
            <w:tcW w:w="4926" w:type="dxa"/>
          </w:tcPr>
          <w:p w:rsidR="00120FE6" w:rsidRPr="00120FE6" w:rsidRDefault="00120FE6" w:rsidP="00120FE6">
            <w:pPr>
              <w:spacing w:after="0" w:line="240" w:lineRule="auto"/>
              <w:jc w:val="both"/>
              <w:rPr>
                <w:rFonts w:ascii="Times New Roman" w:eastAsia="MS Mincho" w:hAnsi="Times New Roman" w:cs="Times New Roman"/>
                <w:sz w:val="24"/>
                <w:szCs w:val="24"/>
                <w:lang w:eastAsia="ja-JP"/>
              </w:rPr>
            </w:pPr>
            <w:r w:rsidRPr="00120FE6">
              <w:rPr>
                <w:rFonts w:ascii="Times New Roman" w:eastAsia="MS Mincho" w:hAnsi="Times New Roman" w:cs="Times New Roman"/>
                <w:sz w:val="24"/>
                <w:szCs w:val="24"/>
                <w:lang w:eastAsia="ja-JP"/>
              </w:rPr>
              <w:t>Подготовка  зачетной презентации по предметному  профилю слушателя  (2 ч.).</w:t>
            </w:r>
          </w:p>
        </w:tc>
      </w:tr>
      <w:tr w:rsidR="00120FE6" w:rsidRPr="00120FE6" w:rsidTr="00120FE6">
        <w:tc>
          <w:tcPr>
            <w:tcW w:w="432" w:type="dxa"/>
          </w:tcPr>
          <w:p w:rsidR="00120FE6" w:rsidRPr="00120FE6" w:rsidRDefault="00120FE6" w:rsidP="00120FE6">
            <w:pPr>
              <w:spacing w:after="0" w:line="240" w:lineRule="auto"/>
              <w:jc w:val="center"/>
              <w:rPr>
                <w:rFonts w:ascii="Times New Roman" w:eastAsia="MS Mincho" w:hAnsi="Times New Roman" w:cs="Times New Roman"/>
                <w:sz w:val="24"/>
                <w:szCs w:val="24"/>
                <w:lang w:eastAsia="ja-JP"/>
              </w:rPr>
            </w:pPr>
          </w:p>
        </w:tc>
        <w:tc>
          <w:tcPr>
            <w:tcW w:w="4212" w:type="dxa"/>
          </w:tcPr>
          <w:p w:rsidR="00120FE6" w:rsidRPr="00120FE6" w:rsidRDefault="00120FE6" w:rsidP="00120FE6">
            <w:pPr>
              <w:spacing w:after="0" w:line="240" w:lineRule="auto"/>
              <w:jc w:val="both"/>
              <w:rPr>
                <w:rFonts w:ascii="Times New Roman" w:eastAsia="MS Mincho" w:hAnsi="Times New Roman" w:cs="Times New Roman"/>
                <w:b/>
                <w:sz w:val="24"/>
                <w:szCs w:val="24"/>
                <w:lang w:eastAsia="ja-JP"/>
              </w:rPr>
            </w:pPr>
            <w:r w:rsidRPr="00120FE6">
              <w:rPr>
                <w:rFonts w:ascii="Times New Roman" w:eastAsia="MS Mincho" w:hAnsi="Times New Roman" w:cs="Times New Roman"/>
                <w:b/>
                <w:sz w:val="24"/>
                <w:szCs w:val="24"/>
                <w:lang w:eastAsia="ja-JP"/>
              </w:rPr>
              <w:t>Используемые образовательные технологии</w:t>
            </w:r>
          </w:p>
        </w:tc>
        <w:tc>
          <w:tcPr>
            <w:tcW w:w="4926" w:type="dxa"/>
          </w:tcPr>
          <w:p w:rsidR="00120FE6" w:rsidRPr="00120FE6" w:rsidRDefault="00120FE6" w:rsidP="00120FE6">
            <w:pPr>
              <w:spacing w:after="0" w:line="240" w:lineRule="auto"/>
              <w:jc w:val="both"/>
              <w:rPr>
                <w:rFonts w:ascii="Times New Roman" w:eastAsia="MS Mincho" w:hAnsi="Times New Roman" w:cs="Times New Roman"/>
                <w:sz w:val="24"/>
                <w:szCs w:val="24"/>
                <w:lang w:eastAsia="ja-JP"/>
              </w:rPr>
            </w:pPr>
            <w:r w:rsidRPr="00120FE6">
              <w:rPr>
                <w:rFonts w:ascii="Times New Roman" w:eastAsia="MS Mincho" w:hAnsi="Times New Roman" w:cs="Times New Roman"/>
                <w:sz w:val="24"/>
                <w:szCs w:val="24"/>
                <w:lang w:eastAsia="ja-JP"/>
              </w:rPr>
              <w:t>Проблемные лекции. Компьютерные технологии. Лекция с презентацией на интерактивной доске SMART.</w:t>
            </w:r>
          </w:p>
        </w:tc>
      </w:tr>
      <w:tr w:rsidR="00120FE6" w:rsidRPr="00120FE6" w:rsidTr="00120FE6">
        <w:tc>
          <w:tcPr>
            <w:tcW w:w="432" w:type="dxa"/>
          </w:tcPr>
          <w:p w:rsidR="00120FE6" w:rsidRPr="00120FE6" w:rsidRDefault="00120FE6" w:rsidP="00120FE6">
            <w:pPr>
              <w:spacing w:after="0" w:line="240" w:lineRule="auto"/>
              <w:jc w:val="center"/>
              <w:rPr>
                <w:rFonts w:ascii="Times New Roman" w:eastAsia="MS Mincho" w:hAnsi="Times New Roman" w:cs="Times New Roman"/>
                <w:sz w:val="24"/>
                <w:szCs w:val="24"/>
                <w:lang w:eastAsia="ja-JP"/>
              </w:rPr>
            </w:pPr>
          </w:p>
        </w:tc>
        <w:tc>
          <w:tcPr>
            <w:tcW w:w="4212" w:type="dxa"/>
          </w:tcPr>
          <w:p w:rsidR="00120FE6" w:rsidRPr="00120FE6" w:rsidRDefault="00120FE6" w:rsidP="00120FE6">
            <w:pPr>
              <w:spacing w:after="0" w:line="240" w:lineRule="auto"/>
              <w:jc w:val="both"/>
              <w:rPr>
                <w:rFonts w:ascii="Times New Roman" w:eastAsia="MS Mincho" w:hAnsi="Times New Roman" w:cs="Times New Roman"/>
                <w:sz w:val="24"/>
                <w:szCs w:val="24"/>
                <w:lang w:eastAsia="ja-JP"/>
              </w:rPr>
            </w:pPr>
            <w:r w:rsidRPr="00120FE6">
              <w:rPr>
                <w:rFonts w:ascii="Times New Roman" w:eastAsia="MS Mincho" w:hAnsi="Times New Roman" w:cs="Times New Roman"/>
                <w:b/>
                <w:sz w:val="24"/>
                <w:szCs w:val="24"/>
                <w:lang w:eastAsia="ja-JP"/>
              </w:rPr>
              <w:t>Перечень рекомендуемых учебных изданий, Интернет-ресурсов, дополнительной литературы.</w:t>
            </w:r>
          </w:p>
        </w:tc>
        <w:tc>
          <w:tcPr>
            <w:tcW w:w="4926" w:type="dxa"/>
          </w:tcPr>
          <w:p w:rsidR="00120FE6" w:rsidRPr="00120FE6" w:rsidRDefault="00120FE6" w:rsidP="00120FE6">
            <w:pPr>
              <w:spacing w:after="0" w:line="240" w:lineRule="auto"/>
              <w:jc w:val="both"/>
              <w:rPr>
                <w:rFonts w:ascii="Times New Roman" w:eastAsia="MS Mincho" w:hAnsi="Times New Roman" w:cs="Times New Roman"/>
                <w:b/>
                <w:color w:val="000000"/>
                <w:sz w:val="24"/>
                <w:szCs w:val="24"/>
                <w:lang w:eastAsia="ru-RU"/>
              </w:rPr>
            </w:pPr>
            <w:r w:rsidRPr="00120FE6">
              <w:rPr>
                <w:rFonts w:ascii="Times New Roman" w:eastAsia="MS Mincho" w:hAnsi="Times New Roman" w:cs="Times New Roman"/>
                <w:b/>
                <w:color w:val="000000"/>
                <w:sz w:val="24"/>
                <w:szCs w:val="24"/>
                <w:lang w:eastAsia="ru-RU"/>
              </w:rPr>
              <w:t>1. Обязательная: электронные источники информации (на русском языке):</w:t>
            </w:r>
          </w:p>
          <w:p w:rsidR="00120FE6" w:rsidRPr="00120FE6" w:rsidRDefault="00120FE6" w:rsidP="00120FE6">
            <w:pPr>
              <w:spacing w:after="0" w:line="240" w:lineRule="auto"/>
              <w:jc w:val="both"/>
              <w:rPr>
                <w:rFonts w:ascii="Times New Roman" w:eastAsia="MS Mincho" w:hAnsi="Times New Roman" w:cs="Times New Roman"/>
                <w:color w:val="000000"/>
                <w:sz w:val="24"/>
                <w:szCs w:val="24"/>
                <w:lang w:eastAsia="ru-RU"/>
              </w:rPr>
            </w:pPr>
            <w:r w:rsidRPr="00120FE6">
              <w:rPr>
                <w:rFonts w:ascii="Times New Roman" w:eastAsia="MS Mincho" w:hAnsi="Times New Roman" w:cs="Times New Roman"/>
                <w:b/>
                <w:color w:val="000000"/>
                <w:sz w:val="24"/>
                <w:szCs w:val="24"/>
                <w:lang w:eastAsia="ru-RU"/>
              </w:rPr>
              <w:t>1</w:t>
            </w:r>
            <w:r w:rsidRPr="00120FE6">
              <w:rPr>
                <w:rFonts w:ascii="Times New Roman" w:eastAsia="MS Mincho" w:hAnsi="Times New Roman" w:cs="Times New Roman"/>
                <w:color w:val="000000"/>
                <w:sz w:val="24"/>
                <w:szCs w:val="24"/>
                <w:lang w:eastAsia="ru-RU"/>
              </w:rPr>
              <w:t>. Руководство пользователя SMART NOTEBOOK 11 [Электронный ресурс]. Режим доступа: http://www.digis.ru/upload/iblock/f7c/Руководство%20пользователя%20SMART%20NOTEBOOK%2011.pdf</w:t>
            </w:r>
          </w:p>
          <w:p w:rsidR="00120FE6" w:rsidRPr="00120FE6" w:rsidRDefault="00120FE6" w:rsidP="00120FE6">
            <w:pPr>
              <w:spacing w:after="0" w:line="240" w:lineRule="auto"/>
              <w:jc w:val="both"/>
              <w:rPr>
                <w:rFonts w:ascii="Times New Roman" w:eastAsia="MS Mincho" w:hAnsi="Times New Roman" w:cs="Times New Roman"/>
                <w:color w:val="000000"/>
                <w:sz w:val="24"/>
                <w:szCs w:val="24"/>
                <w:lang w:eastAsia="ru-RU"/>
              </w:rPr>
            </w:pPr>
            <w:r w:rsidRPr="00120FE6">
              <w:rPr>
                <w:rFonts w:ascii="Times New Roman" w:eastAsia="MS Mincho" w:hAnsi="Times New Roman" w:cs="Times New Roman"/>
                <w:color w:val="000000"/>
                <w:sz w:val="24"/>
                <w:szCs w:val="24"/>
                <w:lang w:eastAsia="ru-RU"/>
              </w:rPr>
              <w:t>2. Руководство пользователя интерактивной доски SMART</w:t>
            </w:r>
          </w:p>
          <w:p w:rsidR="00120FE6" w:rsidRPr="00120FE6" w:rsidRDefault="00120FE6" w:rsidP="00120FE6">
            <w:pPr>
              <w:spacing w:after="0" w:line="240" w:lineRule="auto"/>
              <w:jc w:val="both"/>
              <w:rPr>
                <w:rFonts w:ascii="Times New Roman" w:eastAsia="MS Mincho" w:hAnsi="Times New Roman" w:cs="Times New Roman"/>
                <w:color w:val="000000"/>
                <w:sz w:val="24"/>
                <w:szCs w:val="24"/>
                <w:lang w:eastAsia="ru-RU"/>
              </w:rPr>
            </w:pPr>
            <w:r w:rsidRPr="00120FE6">
              <w:rPr>
                <w:rFonts w:ascii="Times New Roman" w:eastAsia="MS Mincho" w:hAnsi="Times New Roman" w:cs="Times New Roman"/>
                <w:color w:val="000000"/>
                <w:sz w:val="24"/>
                <w:szCs w:val="24"/>
                <w:lang w:eastAsia="ru-RU"/>
              </w:rPr>
              <w:t xml:space="preserve">[Электронный ресурс]. Режим доступа: </w:t>
            </w:r>
            <w:r w:rsidRPr="00120FE6">
              <w:rPr>
                <w:rFonts w:ascii="Times New Roman" w:eastAsia="MS Mincho" w:hAnsi="Times New Roman" w:cs="Times New Roman"/>
                <w:sz w:val="24"/>
                <w:szCs w:val="24"/>
                <w:lang w:eastAsia="ru-RU"/>
              </w:rPr>
              <w:t>http://downloads01.smarttech.com/</w:t>
            </w:r>
          </w:p>
          <w:p w:rsidR="00120FE6" w:rsidRPr="00120FE6" w:rsidRDefault="00120FE6" w:rsidP="00120FE6">
            <w:pPr>
              <w:spacing w:after="0" w:line="240" w:lineRule="auto"/>
              <w:jc w:val="both"/>
              <w:rPr>
                <w:rFonts w:ascii="Times New Roman" w:eastAsia="MS Mincho" w:hAnsi="Times New Roman" w:cs="Times New Roman"/>
                <w:color w:val="000000"/>
                <w:sz w:val="24"/>
                <w:szCs w:val="24"/>
                <w:lang w:eastAsia="ja-JP"/>
              </w:rPr>
            </w:pPr>
            <w:r w:rsidRPr="00120FE6">
              <w:rPr>
                <w:rFonts w:ascii="Times New Roman" w:eastAsia="MS Mincho" w:hAnsi="Times New Roman" w:cs="Times New Roman"/>
                <w:color w:val="000000"/>
                <w:sz w:val="24"/>
                <w:szCs w:val="24"/>
                <w:lang w:eastAsia="ja-JP"/>
              </w:rPr>
              <w:t>3.Сайт SMART Exchange Россия [</w:t>
            </w:r>
            <w:proofErr w:type="gramStart"/>
            <w:r w:rsidRPr="00120FE6">
              <w:rPr>
                <w:rFonts w:ascii="Times New Roman" w:eastAsia="MS Mincho" w:hAnsi="Times New Roman" w:cs="Times New Roman"/>
                <w:color w:val="000000"/>
                <w:sz w:val="24"/>
                <w:szCs w:val="24"/>
                <w:lang w:eastAsia="ja-JP"/>
              </w:rPr>
              <w:t>Электрон-ный</w:t>
            </w:r>
            <w:proofErr w:type="gramEnd"/>
            <w:r w:rsidRPr="00120FE6">
              <w:rPr>
                <w:rFonts w:ascii="Times New Roman" w:eastAsia="MS Mincho" w:hAnsi="Times New Roman" w:cs="Times New Roman"/>
                <w:color w:val="000000"/>
                <w:sz w:val="24"/>
                <w:szCs w:val="24"/>
                <w:lang w:eastAsia="ja-JP"/>
              </w:rPr>
              <w:t xml:space="preserve"> ресурс]. Режим доступа: </w:t>
            </w:r>
            <w:r w:rsidRPr="00120FE6">
              <w:rPr>
                <w:rFonts w:ascii="Times New Roman" w:eastAsia="MS Mincho" w:hAnsi="Times New Roman" w:cs="Times New Roman"/>
                <w:sz w:val="24"/>
                <w:szCs w:val="24"/>
                <w:lang w:eastAsia="ja-JP"/>
              </w:rPr>
              <w:t>http://exchange.smarttech.com/#tab=0</w:t>
            </w:r>
          </w:p>
        </w:tc>
      </w:tr>
      <w:tr w:rsidR="00120FE6" w:rsidRPr="00120FE6" w:rsidTr="00120FE6">
        <w:tc>
          <w:tcPr>
            <w:tcW w:w="432" w:type="dxa"/>
          </w:tcPr>
          <w:p w:rsidR="00120FE6" w:rsidRPr="00120FE6" w:rsidRDefault="00120FE6" w:rsidP="00120FE6">
            <w:pPr>
              <w:spacing w:after="0" w:line="240" w:lineRule="auto"/>
              <w:jc w:val="center"/>
              <w:rPr>
                <w:rFonts w:ascii="Times New Roman" w:eastAsia="MS Mincho" w:hAnsi="Times New Roman" w:cs="Times New Roman"/>
                <w:b/>
                <w:sz w:val="24"/>
                <w:szCs w:val="24"/>
                <w:lang w:eastAsia="ja-JP"/>
              </w:rPr>
            </w:pPr>
            <w:r w:rsidRPr="00120FE6">
              <w:rPr>
                <w:rFonts w:ascii="Times New Roman" w:eastAsia="MS Mincho" w:hAnsi="Times New Roman" w:cs="Times New Roman"/>
                <w:b/>
                <w:sz w:val="24"/>
                <w:szCs w:val="24"/>
                <w:lang w:eastAsia="ja-JP"/>
              </w:rPr>
              <w:t>3</w:t>
            </w:r>
          </w:p>
        </w:tc>
        <w:tc>
          <w:tcPr>
            <w:tcW w:w="4212" w:type="dxa"/>
          </w:tcPr>
          <w:p w:rsidR="00120FE6" w:rsidRPr="00120FE6" w:rsidRDefault="00120FE6" w:rsidP="00120FE6">
            <w:pPr>
              <w:spacing w:after="0" w:line="240" w:lineRule="auto"/>
              <w:jc w:val="both"/>
              <w:rPr>
                <w:rFonts w:ascii="Times New Roman" w:eastAsia="MS Mincho" w:hAnsi="Times New Roman" w:cs="Times New Roman"/>
                <w:b/>
                <w:sz w:val="24"/>
                <w:szCs w:val="24"/>
                <w:lang w:eastAsia="ja-JP"/>
              </w:rPr>
            </w:pPr>
            <w:r w:rsidRPr="00120FE6">
              <w:rPr>
                <w:rFonts w:ascii="Times New Roman" w:eastAsia="MS Mincho" w:hAnsi="Times New Roman" w:cs="Times New Roman"/>
                <w:b/>
                <w:sz w:val="24"/>
                <w:szCs w:val="24"/>
                <w:lang w:eastAsia="ja-JP"/>
              </w:rPr>
              <w:t>Модуль 3. Основы создания  презентаций  в среде SMART Notebook v.10-11 и работа с презентациями в сети Интернет</w:t>
            </w:r>
          </w:p>
        </w:tc>
        <w:tc>
          <w:tcPr>
            <w:tcW w:w="4926" w:type="dxa"/>
          </w:tcPr>
          <w:p w:rsidR="00120FE6" w:rsidRPr="00120FE6" w:rsidRDefault="00120FE6" w:rsidP="00120FE6">
            <w:pPr>
              <w:spacing w:after="0" w:line="240" w:lineRule="auto"/>
              <w:rPr>
                <w:rFonts w:ascii="Times New Roman" w:eastAsia="MS Mincho" w:hAnsi="Times New Roman" w:cs="Times New Roman"/>
                <w:b/>
                <w:sz w:val="24"/>
                <w:szCs w:val="24"/>
                <w:lang w:eastAsia="ja-JP"/>
              </w:rPr>
            </w:pPr>
          </w:p>
        </w:tc>
      </w:tr>
      <w:tr w:rsidR="00120FE6" w:rsidRPr="00120FE6" w:rsidTr="00120FE6">
        <w:tc>
          <w:tcPr>
            <w:tcW w:w="432" w:type="dxa"/>
          </w:tcPr>
          <w:p w:rsidR="00120FE6" w:rsidRPr="00120FE6" w:rsidRDefault="00120FE6" w:rsidP="00120FE6">
            <w:pPr>
              <w:spacing w:after="0" w:line="240" w:lineRule="auto"/>
              <w:jc w:val="center"/>
              <w:rPr>
                <w:rFonts w:ascii="Times New Roman" w:eastAsia="MS Mincho" w:hAnsi="Times New Roman" w:cs="Times New Roman"/>
                <w:sz w:val="24"/>
                <w:szCs w:val="24"/>
                <w:lang w:eastAsia="ja-JP"/>
              </w:rPr>
            </w:pPr>
          </w:p>
        </w:tc>
        <w:tc>
          <w:tcPr>
            <w:tcW w:w="4212" w:type="dxa"/>
          </w:tcPr>
          <w:p w:rsidR="00120FE6" w:rsidRPr="00120FE6" w:rsidRDefault="00120FE6" w:rsidP="00120FE6">
            <w:pPr>
              <w:spacing w:after="0" w:line="240" w:lineRule="auto"/>
              <w:jc w:val="both"/>
              <w:rPr>
                <w:rFonts w:ascii="Times New Roman" w:eastAsia="MS Mincho" w:hAnsi="Times New Roman" w:cs="Times New Roman"/>
                <w:sz w:val="24"/>
                <w:szCs w:val="24"/>
                <w:lang w:eastAsia="ja-JP"/>
              </w:rPr>
            </w:pPr>
            <w:r w:rsidRPr="00120FE6">
              <w:rPr>
                <w:rFonts w:ascii="Times New Roman" w:eastAsia="MS Mincho" w:hAnsi="Times New Roman" w:cs="Times New Roman"/>
                <w:sz w:val="24"/>
                <w:szCs w:val="24"/>
                <w:lang w:eastAsia="ja-JP"/>
              </w:rPr>
              <w:t>Тема 1. Работа с рисунками. Группировка объектов</w:t>
            </w:r>
          </w:p>
        </w:tc>
        <w:tc>
          <w:tcPr>
            <w:tcW w:w="4926" w:type="dxa"/>
          </w:tcPr>
          <w:p w:rsidR="00120FE6" w:rsidRPr="00120FE6" w:rsidRDefault="00120FE6" w:rsidP="00120FE6">
            <w:pPr>
              <w:spacing w:after="0" w:line="240" w:lineRule="auto"/>
              <w:jc w:val="both"/>
              <w:rPr>
                <w:rFonts w:ascii="Times New Roman" w:eastAsia="MS Mincho" w:hAnsi="Times New Roman" w:cs="Times New Roman"/>
                <w:sz w:val="24"/>
                <w:szCs w:val="24"/>
                <w:lang w:eastAsia="ja-JP"/>
              </w:rPr>
            </w:pPr>
            <w:r w:rsidRPr="00120FE6">
              <w:rPr>
                <w:rFonts w:ascii="Times New Roman" w:eastAsia="MS Mincho" w:hAnsi="Times New Roman" w:cs="Times New Roman"/>
                <w:sz w:val="24"/>
                <w:szCs w:val="24"/>
                <w:lang w:eastAsia="ja-JP"/>
              </w:rPr>
              <w:t>Удаление фона рисунка. Изменение размеров рисунка. Группировка объектов. Утилита множественного клонирования. Поиск рисунков в сети Интернет.</w:t>
            </w:r>
          </w:p>
        </w:tc>
      </w:tr>
      <w:tr w:rsidR="00120FE6" w:rsidRPr="00120FE6" w:rsidTr="00120FE6">
        <w:tc>
          <w:tcPr>
            <w:tcW w:w="432" w:type="dxa"/>
          </w:tcPr>
          <w:p w:rsidR="00120FE6" w:rsidRPr="00120FE6" w:rsidRDefault="00120FE6" w:rsidP="00120FE6">
            <w:pPr>
              <w:spacing w:after="0" w:line="240" w:lineRule="auto"/>
              <w:jc w:val="center"/>
              <w:rPr>
                <w:rFonts w:ascii="Times New Roman" w:eastAsia="MS Mincho" w:hAnsi="Times New Roman" w:cs="Times New Roman"/>
                <w:sz w:val="24"/>
                <w:szCs w:val="24"/>
                <w:lang w:eastAsia="ja-JP"/>
              </w:rPr>
            </w:pPr>
          </w:p>
        </w:tc>
        <w:tc>
          <w:tcPr>
            <w:tcW w:w="4212" w:type="dxa"/>
          </w:tcPr>
          <w:p w:rsidR="00120FE6" w:rsidRPr="00120FE6" w:rsidRDefault="00120FE6" w:rsidP="00120FE6">
            <w:pPr>
              <w:spacing w:after="0" w:line="240" w:lineRule="auto"/>
              <w:jc w:val="both"/>
              <w:rPr>
                <w:rFonts w:ascii="Times New Roman" w:eastAsia="MS Mincho" w:hAnsi="Times New Roman" w:cs="Times New Roman"/>
                <w:sz w:val="24"/>
                <w:szCs w:val="24"/>
                <w:lang w:eastAsia="ja-JP"/>
              </w:rPr>
            </w:pPr>
            <w:r w:rsidRPr="00120FE6">
              <w:rPr>
                <w:rFonts w:ascii="Times New Roman" w:eastAsia="MS Mincho" w:hAnsi="Times New Roman" w:cs="Times New Roman"/>
                <w:sz w:val="24"/>
                <w:szCs w:val="24"/>
                <w:lang w:eastAsia="ja-JP"/>
              </w:rPr>
              <w:t>Тема 2. Ввод  и редактирование текста</w:t>
            </w:r>
          </w:p>
        </w:tc>
        <w:tc>
          <w:tcPr>
            <w:tcW w:w="4926" w:type="dxa"/>
          </w:tcPr>
          <w:p w:rsidR="00120FE6" w:rsidRPr="00120FE6" w:rsidRDefault="00120FE6" w:rsidP="00120FE6">
            <w:pPr>
              <w:spacing w:after="0" w:line="240" w:lineRule="auto"/>
              <w:jc w:val="both"/>
              <w:rPr>
                <w:rFonts w:ascii="Times New Roman" w:eastAsia="MS Mincho" w:hAnsi="Times New Roman" w:cs="Times New Roman"/>
                <w:sz w:val="24"/>
                <w:szCs w:val="24"/>
                <w:lang w:eastAsia="ja-JP"/>
              </w:rPr>
            </w:pPr>
            <w:proofErr w:type="gramStart"/>
            <w:r w:rsidRPr="00120FE6">
              <w:rPr>
                <w:rFonts w:ascii="Times New Roman" w:eastAsia="MS Mincho" w:hAnsi="Times New Roman" w:cs="Times New Roman"/>
                <w:sz w:val="24"/>
                <w:szCs w:val="24"/>
                <w:lang w:eastAsia="ja-JP"/>
              </w:rPr>
              <w:t>Ввод  и</w:t>
            </w:r>
            <w:proofErr w:type="gramEnd"/>
            <w:r w:rsidRPr="00120FE6">
              <w:rPr>
                <w:rFonts w:ascii="Times New Roman" w:eastAsia="MS Mincho" w:hAnsi="Times New Roman" w:cs="Times New Roman"/>
                <w:sz w:val="24"/>
                <w:szCs w:val="24"/>
                <w:lang w:eastAsia="ja-JP"/>
              </w:rPr>
              <w:t xml:space="preserve"> редактирование текста. Вставка текста из файлов других форматов.</w:t>
            </w:r>
          </w:p>
        </w:tc>
      </w:tr>
      <w:tr w:rsidR="00120FE6" w:rsidRPr="00120FE6" w:rsidTr="00120FE6">
        <w:tc>
          <w:tcPr>
            <w:tcW w:w="432" w:type="dxa"/>
          </w:tcPr>
          <w:p w:rsidR="00120FE6" w:rsidRPr="00120FE6" w:rsidRDefault="00120FE6" w:rsidP="00120FE6">
            <w:pPr>
              <w:spacing w:after="0" w:line="240" w:lineRule="auto"/>
              <w:jc w:val="center"/>
              <w:rPr>
                <w:rFonts w:ascii="Times New Roman" w:eastAsia="MS Mincho" w:hAnsi="Times New Roman" w:cs="Times New Roman"/>
                <w:sz w:val="24"/>
                <w:szCs w:val="24"/>
                <w:lang w:eastAsia="ja-JP"/>
              </w:rPr>
            </w:pPr>
          </w:p>
        </w:tc>
        <w:tc>
          <w:tcPr>
            <w:tcW w:w="4212" w:type="dxa"/>
          </w:tcPr>
          <w:p w:rsidR="00120FE6" w:rsidRPr="00120FE6" w:rsidRDefault="00120FE6" w:rsidP="00120FE6">
            <w:pPr>
              <w:spacing w:after="0" w:line="240" w:lineRule="auto"/>
              <w:jc w:val="both"/>
              <w:rPr>
                <w:rFonts w:ascii="Times New Roman" w:eastAsia="MS Mincho" w:hAnsi="Times New Roman" w:cs="Times New Roman"/>
                <w:sz w:val="24"/>
                <w:szCs w:val="24"/>
                <w:lang w:eastAsia="ja-JP"/>
              </w:rPr>
            </w:pPr>
            <w:r w:rsidRPr="00120FE6">
              <w:rPr>
                <w:rFonts w:ascii="Times New Roman" w:eastAsia="MS Mincho" w:hAnsi="Times New Roman" w:cs="Times New Roman"/>
                <w:sz w:val="24"/>
                <w:szCs w:val="24"/>
                <w:lang w:eastAsia="ja-JP"/>
              </w:rPr>
              <w:t>Тема 3. Анимация в среде SMART Notebook v.10-11</w:t>
            </w:r>
          </w:p>
        </w:tc>
        <w:tc>
          <w:tcPr>
            <w:tcW w:w="4926" w:type="dxa"/>
          </w:tcPr>
          <w:p w:rsidR="00120FE6" w:rsidRPr="00120FE6" w:rsidRDefault="00120FE6" w:rsidP="00120FE6">
            <w:pPr>
              <w:spacing w:after="0" w:line="240" w:lineRule="auto"/>
              <w:jc w:val="both"/>
              <w:rPr>
                <w:rFonts w:ascii="Times New Roman" w:eastAsia="MS Mincho" w:hAnsi="Times New Roman" w:cs="Times New Roman"/>
                <w:b/>
                <w:sz w:val="24"/>
                <w:szCs w:val="24"/>
                <w:lang w:eastAsia="ja-JP"/>
              </w:rPr>
            </w:pPr>
            <w:r w:rsidRPr="00120FE6">
              <w:rPr>
                <w:rFonts w:ascii="Times New Roman" w:eastAsia="MS Mincho" w:hAnsi="Times New Roman" w:cs="Times New Roman"/>
                <w:sz w:val="24"/>
                <w:szCs w:val="24"/>
                <w:lang w:eastAsia="ja-JP"/>
              </w:rPr>
              <w:t>Различные настройки анимации объектов</w:t>
            </w:r>
            <w:r w:rsidRPr="00120FE6">
              <w:rPr>
                <w:rFonts w:ascii="Times New Roman" w:eastAsia="MS Mincho" w:hAnsi="Times New Roman" w:cs="Times New Roman"/>
                <w:b/>
                <w:sz w:val="24"/>
                <w:szCs w:val="24"/>
                <w:lang w:eastAsia="ja-JP"/>
              </w:rPr>
              <w:t>.</w:t>
            </w:r>
          </w:p>
        </w:tc>
      </w:tr>
      <w:tr w:rsidR="00120FE6" w:rsidRPr="00120FE6" w:rsidTr="00120FE6">
        <w:tc>
          <w:tcPr>
            <w:tcW w:w="432" w:type="dxa"/>
          </w:tcPr>
          <w:p w:rsidR="00120FE6" w:rsidRPr="00120FE6" w:rsidRDefault="00120FE6" w:rsidP="00120FE6">
            <w:pPr>
              <w:spacing w:after="0" w:line="240" w:lineRule="auto"/>
              <w:jc w:val="center"/>
              <w:rPr>
                <w:rFonts w:ascii="Times New Roman" w:eastAsia="MS Mincho" w:hAnsi="Times New Roman" w:cs="Times New Roman"/>
                <w:sz w:val="24"/>
                <w:szCs w:val="24"/>
                <w:lang w:eastAsia="ja-JP"/>
              </w:rPr>
            </w:pPr>
          </w:p>
        </w:tc>
        <w:tc>
          <w:tcPr>
            <w:tcW w:w="4212" w:type="dxa"/>
          </w:tcPr>
          <w:p w:rsidR="00120FE6" w:rsidRPr="00120FE6" w:rsidRDefault="00120FE6" w:rsidP="00120FE6">
            <w:pPr>
              <w:spacing w:after="0" w:line="240" w:lineRule="auto"/>
              <w:jc w:val="both"/>
              <w:rPr>
                <w:rFonts w:ascii="Times New Roman" w:eastAsia="MS Mincho" w:hAnsi="Times New Roman" w:cs="Times New Roman"/>
                <w:sz w:val="24"/>
                <w:szCs w:val="24"/>
                <w:lang w:eastAsia="ja-JP"/>
              </w:rPr>
            </w:pPr>
            <w:r w:rsidRPr="00120FE6">
              <w:rPr>
                <w:rFonts w:ascii="Times New Roman" w:eastAsia="MS Mincho" w:hAnsi="Times New Roman" w:cs="Times New Roman"/>
                <w:sz w:val="24"/>
                <w:szCs w:val="24"/>
                <w:lang w:eastAsia="ja-JP"/>
              </w:rPr>
              <w:t>Тема 4. Запись страницы</w:t>
            </w:r>
          </w:p>
        </w:tc>
        <w:tc>
          <w:tcPr>
            <w:tcW w:w="4926" w:type="dxa"/>
          </w:tcPr>
          <w:p w:rsidR="00120FE6" w:rsidRPr="00120FE6" w:rsidRDefault="00120FE6" w:rsidP="00120FE6">
            <w:pPr>
              <w:spacing w:after="0" w:line="240" w:lineRule="auto"/>
              <w:jc w:val="both"/>
              <w:rPr>
                <w:rFonts w:ascii="Times New Roman" w:eastAsia="MS Mincho" w:hAnsi="Times New Roman" w:cs="Times New Roman"/>
                <w:sz w:val="24"/>
                <w:szCs w:val="24"/>
                <w:lang w:eastAsia="ja-JP"/>
              </w:rPr>
            </w:pPr>
            <w:r w:rsidRPr="00120FE6">
              <w:rPr>
                <w:rFonts w:ascii="Times New Roman" w:eastAsia="MS Mincho" w:hAnsi="Times New Roman" w:cs="Times New Roman"/>
                <w:sz w:val="24"/>
                <w:szCs w:val="24"/>
                <w:lang w:eastAsia="ja-JP"/>
              </w:rPr>
              <w:t>Запись страницы. Воспроизведение записи страницы.</w:t>
            </w:r>
          </w:p>
        </w:tc>
      </w:tr>
      <w:tr w:rsidR="00120FE6" w:rsidRPr="00120FE6" w:rsidTr="00120FE6">
        <w:tc>
          <w:tcPr>
            <w:tcW w:w="432" w:type="dxa"/>
          </w:tcPr>
          <w:p w:rsidR="00120FE6" w:rsidRPr="00120FE6" w:rsidRDefault="00120FE6" w:rsidP="00120FE6">
            <w:pPr>
              <w:spacing w:after="0" w:line="240" w:lineRule="auto"/>
              <w:jc w:val="center"/>
              <w:rPr>
                <w:rFonts w:ascii="Times New Roman" w:eastAsia="MS Mincho" w:hAnsi="Times New Roman" w:cs="Times New Roman"/>
                <w:sz w:val="24"/>
                <w:szCs w:val="24"/>
                <w:lang w:eastAsia="ja-JP"/>
              </w:rPr>
            </w:pPr>
          </w:p>
        </w:tc>
        <w:tc>
          <w:tcPr>
            <w:tcW w:w="4212" w:type="dxa"/>
          </w:tcPr>
          <w:p w:rsidR="00120FE6" w:rsidRPr="00120FE6" w:rsidRDefault="00120FE6" w:rsidP="00120FE6">
            <w:pPr>
              <w:spacing w:after="0" w:line="240" w:lineRule="auto"/>
              <w:jc w:val="both"/>
              <w:rPr>
                <w:rFonts w:ascii="Times New Roman" w:eastAsia="MS Mincho" w:hAnsi="Times New Roman" w:cs="Times New Roman"/>
                <w:sz w:val="24"/>
                <w:szCs w:val="24"/>
                <w:lang w:eastAsia="ja-JP"/>
              </w:rPr>
            </w:pPr>
            <w:r w:rsidRPr="00120FE6">
              <w:rPr>
                <w:rFonts w:ascii="Times New Roman" w:eastAsia="MS Mincho" w:hAnsi="Times New Roman" w:cs="Times New Roman"/>
                <w:sz w:val="24"/>
                <w:szCs w:val="24"/>
                <w:lang w:eastAsia="ja-JP"/>
              </w:rPr>
              <w:t>Тема 5. Гиперссылки. Работа со звуками</w:t>
            </w:r>
          </w:p>
        </w:tc>
        <w:tc>
          <w:tcPr>
            <w:tcW w:w="4926" w:type="dxa"/>
          </w:tcPr>
          <w:p w:rsidR="00120FE6" w:rsidRPr="00120FE6" w:rsidRDefault="00120FE6" w:rsidP="00120FE6">
            <w:pPr>
              <w:spacing w:after="0" w:line="240" w:lineRule="auto"/>
              <w:jc w:val="both"/>
              <w:rPr>
                <w:rFonts w:ascii="Times New Roman" w:eastAsia="MS Mincho" w:hAnsi="Times New Roman" w:cs="Times New Roman"/>
                <w:sz w:val="24"/>
                <w:szCs w:val="24"/>
                <w:lang w:val="en-US" w:eastAsia="ja-JP"/>
              </w:rPr>
            </w:pPr>
            <w:r w:rsidRPr="00120FE6">
              <w:rPr>
                <w:rFonts w:ascii="Times New Roman" w:eastAsia="MS Mincho" w:hAnsi="Times New Roman" w:cs="Times New Roman"/>
                <w:sz w:val="24"/>
                <w:szCs w:val="24"/>
                <w:lang w:eastAsia="ja-JP"/>
              </w:rPr>
              <w:t xml:space="preserve">Создание гиперссылок на внешние файлы, веб-страницы Интернет, другие страницы в этом файле. Гиперссылки на звуковые файлы формата </w:t>
            </w:r>
            <w:r w:rsidRPr="00120FE6">
              <w:rPr>
                <w:rFonts w:ascii="Times New Roman" w:eastAsia="MS Mincho" w:hAnsi="Times New Roman" w:cs="Times New Roman"/>
                <w:sz w:val="24"/>
                <w:szCs w:val="24"/>
                <w:lang w:val="en-US" w:eastAsia="ja-JP"/>
              </w:rPr>
              <w:t>MP3.</w:t>
            </w:r>
          </w:p>
        </w:tc>
      </w:tr>
      <w:tr w:rsidR="00120FE6" w:rsidRPr="00120FE6" w:rsidTr="00120FE6">
        <w:tc>
          <w:tcPr>
            <w:tcW w:w="432" w:type="dxa"/>
          </w:tcPr>
          <w:p w:rsidR="00120FE6" w:rsidRPr="00120FE6" w:rsidRDefault="00120FE6" w:rsidP="00120FE6">
            <w:pPr>
              <w:spacing w:after="0" w:line="240" w:lineRule="auto"/>
              <w:jc w:val="center"/>
              <w:rPr>
                <w:rFonts w:ascii="Times New Roman" w:eastAsia="MS Mincho" w:hAnsi="Times New Roman" w:cs="Times New Roman"/>
                <w:sz w:val="24"/>
                <w:szCs w:val="24"/>
                <w:lang w:eastAsia="ja-JP"/>
              </w:rPr>
            </w:pPr>
          </w:p>
        </w:tc>
        <w:tc>
          <w:tcPr>
            <w:tcW w:w="4212" w:type="dxa"/>
          </w:tcPr>
          <w:p w:rsidR="00120FE6" w:rsidRPr="00120FE6" w:rsidRDefault="00120FE6" w:rsidP="00120FE6">
            <w:pPr>
              <w:spacing w:after="0" w:line="240" w:lineRule="auto"/>
              <w:jc w:val="both"/>
              <w:rPr>
                <w:rFonts w:ascii="Times New Roman" w:eastAsia="MS Mincho" w:hAnsi="Times New Roman" w:cs="Times New Roman"/>
                <w:sz w:val="24"/>
                <w:szCs w:val="24"/>
                <w:lang w:eastAsia="ja-JP"/>
              </w:rPr>
            </w:pPr>
            <w:r w:rsidRPr="00120FE6">
              <w:rPr>
                <w:rFonts w:ascii="Times New Roman" w:eastAsia="MS Mincho" w:hAnsi="Times New Roman" w:cs="Times New Roman"/>
                <w:sz w:val="24"/>
                <w:szCs w:val="24"/>
                <w:lang w:eastAsia="ja-JP"/>
              </w:rPr>
              <w:t xml:space="preserve">Тема 6. Подготовка и </w:t>
            </w:r>
            <w:proofErr w:type="gramStart"/>
            <w:r w:rsidRPr="00120FE6">
              <w:rPr>
                <w:rFonts w:ascii="Times New Roman" w:eastAsia="MS Mincho" w:hAnsi="Times New Roman" w:cs="Times New Roman"/>
                <w:sz w:val="24"/>
                <w:szCs w:val="24"/>
                <w:lang w:eastAsia="ja-JP"/>
              </w:rPr>
              <w:t>вставка  видеоматериалов</w:t>
            </w:r>
            <w:proofErr w:type="gramEnd"/>
            <w:r w:rsidRPr="00120FE6">
              <w:rPr>
                <w:rFonts w:ascii="Times New Roman" w:eastAsia="MS Mincho" w:hAnsi="Times New Roman" w:cs="Times New Roman"/>
                <w:sz w:val="24"/>
                <w:szCs w:val="24"/>
                <w:lang w:eastAsia="ja-JP"/>
              </w:rPr>
              <w:t>.  Работа с кодировщиком видеоматериалов Freemake Video Converter. Управление видеоматериалами в режиме презентации</w:t>
            </w:r>
          </w:p>
        </w:tc>
        <w:tc>
          <w:tcPr>
            <w:tcW w:w="4926" w:type="dxa"/>
          </w:tcPr>
          <w:p w:rsidR="00120FE6" w:rsidRPr="00120FE6" w:rsidRDefault="00120FE6" w:rsidP="00120FE6">
            <w:pPr>
              <w:spacing w:after="0" w:line="240" w:lineRule="auto"/>
              <w:jc w:val="both"/>
              <w:rPr>
                <w:rFonts w:ascii="Times New Roman" w:eastAsia="MS Mincho" w:hAnsi="Times New Roman" w:cs="Times New Roman"/>
                <w:sz w:val="24"/>
                <w:szCs w:val="24"/>
                <w:lang w:eastAsia="ja-JP"/>
              </w:rPr>
            </w:pPr>
            <w:r w:rsidRPr="00120FE6">
              <w:rPr>
                <w:rFonts w:ascii="Times New Roman" w:eastAsia="MS Mincho" w:hAnsi="Times New Roman" w:cs="Times New Roman"/>
                <w:sz w:val="24"/>
                <w:szCs w:val="24"/>
                <w:lang w:eastAsia="ja-JP"/>
              </w:rPr>
              <w:t>Установка кодировщика (конвертера) видеоматериалов Freemake Video Converter.</w:t>
            </w:r>
          </w:p>
          <w:p w:rsidR="00120FE6" w:rsidRPr="00120FE6" w:rsidRDefault="00120FE6" w:rsidP="00120FE6">
            <w:pPr>
              <w:spacing w:after="0" w:line="240" w:lineRule="auto"/>
              <w:jc w:val="both"/>
              <w:rPr>
                <w:rFonts w:ascii="Times New Roman" w:eastAsia="MS Mincho" w:hAnsi="Times New Roman" w:cs="Times New Roman"/>
                <w:b/>
                <w:sz w:val="24"/>
                <w:szCs w:val="24"/>
                <w:lang w:eastAsia="ja-JP"/>
              </w:rPr>
            </w:pPr>
            <w:proofErr w:type="gramStart"/>
            <w:r w:rsidRPr="00120FE6">
              <w:rPr>
                <w:rFonts w:ascii="Times New Roman" w:eastAsia="MS Mincho" w:hAnsi="Times New Roman" w:cs="Times New Roman"/>
                <w:sz w:val="24"/>
                <w:szCs w:val="24"/>
                <w:lang w:eastAsia="ja-JP"/>
              </w:rPr>
              <w:t>Конвертация  собственных</w:t>
            </w:r>
            <w:proofErr w:type="gramEnd"/>
            <w:r w:rsidRPr="00120FE6">
              <w:rPr>
                <w:rFonts w:ascii="Times New Roman" w:eastAsia="MS Mincho" w:hAnsi="Times New Roman" w:cs="Times New Roman"/>
                <w:sz w:val="24"/>
                <w:szCs w:val="24"/>
                <w:lang w:eastAsia="ja-JP"/>
              </w:rPr>
              <w:t xml:space="preserve"> файлов и видеофайлов из  сети Интернет в форматы </w:t>
            </w:r>
            <w:r w:rsidRPr="00120FE6">
              <w:rPr>
                <w:rFonts w:ascii="Times New Roman" w:eastAsia="MS Mincho" w:hAnsi="Times New Roman" w:cs="Times New Roman"/>
                <w:sz w:val="24"/>
                <w:szCs w:val="24"/>
                <w:lang w:val="en-US" w:eastAsia="ja-JP"/>
              </w:rPr>
              <w:t>flv</w:t>
            </w:r>
            <w:r w:rsidRPr="00120FE6">
              <w:rPr>
                <w:rFonts w:ascii="Times New Roman" w:eastAsia="MS Mincho" w:hAnsi="Times New Roman" w:cs="Times New Roman"/>
                <w:sz w:val="24"/>
                <w:szCs w:val="24"/>
                <w:lang w:eastAsia="ja-JP"/>
              </w:rPr>
              <w:t xml:space="preserve"> и </w:t>
            </w:r>
            <w:r w:rsidRPr="00120FE6">
              <w:rPr>
                <w:rFonts w:ascii="Times New Roman" w:eastAsia="MS Mincho" w:hAnsi="Times New Roman" w:cs="Times New Roman"/>
                <w:sz w:val="24"/>
                <w:szCs w:val="24"/>
                <w:lang w:val="en-US" w:eastAsia="ja-JP"/>
              </w:rPr>
              <w:t>swf</w:t>
            </w:r>
            <w:r w:rsidRPr="00120FE6">
              <w:rPr>
                <w:rFonts w:ascii="Times New Roman" w:eastAsia="MS Mincho" w:hAnsi="Times New Roman" w:cs="Times New Roman"/>
                <w:sz w:val="24"/>
                <w:szCs w:val="24"/>
                <w:lang w:eastAsia="ja-JP"/>
              </w:rPr>
              <w:t>. Добавление титров. Управление видеоматериалами в режиме презентации.</w:t>
            </w:r>
          </w:p>
        </w:tc>
      </w:tr>
      <w:tr w:rsidR="00120FE6" w:rsidRPr="00120FE6" w:rsidTr="00120FE6">
        <w:tc>
          <w:tcPr>
            <w:tcW w:w="432" w:type="dxa"/>
          </w:tcPr>
          <w:p w:rsidR="00120FE6" w:rsidRPr="00120FE6" w:rsidRDefault="00120FE6" w:rsidP="00120FE6">
            <w:pPr>
              <w:spacing w:after="0" w:line="240" w:lineRule="auto"/>
              <w:jc w:val="center"/>
              <w:rPr>
                <w:rFonts w:ascii="Times New Roman" w:eastAsia="MS Mincho" w:hAnsi="Times New Roman" w:cs="Times New Roman"/>
                <w:sz w:val="24"/>
                <w:szCs w:val="24"/>
                <w:lang w:eastAsia="ja-JP"/>
              </w:rPr>
            </w:pPr>
          </w:p>
        </w:tc>
        <w:tc>
          <w:tcPr>
            <w:tcW w:w="4212" w:type="dxa"/>
          </w:tcPr>
          <w:p w:rsidR="00120FE6" w:rsidRPr="00120FE6" w:rsidRDefault="00120FE6" w:rsidP="00120FE6">
            <w:pPr>
              <w:spacing w:after="0" w:line="240" w:lineRule="auto"/>
              <w:jc w:val="both"/>
              <w:rPr>
                <w:rFonts w:ascii="Times New Roman" w:eastAsia="MS Mincho" w:hAnsi="Times New Roman" w:cs="Times New Roman"/>
                <w:sz w:val="24"/>
                <w:szCs w:val="24"/>
                <w:lang w:eastAsia="ja-JP"/>
              </w:rPr>
            </w:pPr>
            <w:r w:rsidRPr="00120FE6">
              <w:rPr>
                <w:rFonts w:ascii="Times New Roman" w:eastAsia="MS Mincho" w:hAnsi="Times New Roman" w:cs="Times New Roman"/>
                <w:sz w:val="24"/>
                <w:szCs w:val="24"/>
                <w:lang w:eastAsia="ja-JP"/>
              </w:rPr>
              <w:t xml:space="preserve">Тема 7. Тестирующие средства </w:t>
            </w:r>
            <w:r w:rsidRPr="00120FE6">
              <w:rPr>
                <w:rFonts w:ascii="Times New Roman" w:eastAsia="MS Mincho" w:hAnsi="Times New Roman" w:cs="Times New Roman"/>
                <w:sz w:val="24"/>
                <w:szCs w:val="24"/>
                <w:lang w:val="en-US" w:eastAsia="ja-JP"/>
              </w:rPr>
              <w:t>SMART</w:t>
            </w:r>
            <w:r w:rsidRPr="00120FE6">
              <w:rPr>
                <w:rFonts w:ascii="Times New Roman" w:eastAsia="MS Mincho" w:hAnsi="Times New Roman" w:cs="Times New Roman"/>
                <w:sz w:val="24"/>
                <w:szCs w:val="24"/>
                <w:lang w:eastAsia="ja-JP"/>
              </w:rPr>
              <w:t>: редактирование средств Галереи, создание собственных средств. Конструктор занятий</w:t>
            </w:r>
          </w:p>
        </w:tc>
        <w:tc>
          <w:tcPr>
            <w:tcW w:w="4926" w:type="dxa"/>
          </w:tcPr>
          <w:p w:rsidR="00120FE6" w:rsidRPr="00120FE6" w:rsidRDefault="00120FE6" w:rsidP="00120FE6">
            <w:pPr>
              <w:spacing w:after="0" w:line="240" w:lineRule="auto"/>
              <w:jc w:val="both"/>
              <w:rPr>
                <w:rFonts w:ascii="Times New Roman" w:eastAsia="MS Mincho" w:hAnsi="Times New Roman" w:cs="Times New Roman"/>
                <w:sz w:val="24"/>
                <w:szCs w:val="24"/>
                <w:lang w:eastAsia="ja-JP"/>
              </w:rPr>
            </w:pPr>
            <w:r w:rsidRPr="00120FE6">
              <w:rPr>
                <w:rFonts w:ascii="Times New Roman" w:eastAsia="MS Mincho" w:hAnsi="Times New Roman" w:cs="Times New Roman"/>
                <w:sz w:val="24"/>
                <w:szCs w:val="24"/>
                <w:lang w:eastAsia="ja-JP"/>
              </w:rPr>
              <w:t>Тестирующие средства SMART: редактирование средств Галереи, создание собственных средств.  Работа со средством Конструктор занятий.</w:t>
            </w:r>
          </w:p>
        </w:tc>
      </w:tr>
      <w:tr w:rsidR="00120FE6" w:rsidRPr="00120FE6" w:rsidTr="00120FE6">
        <w:tc>
          <w:tcPr>
            <w:tcW w:w="432" w:type="dxa"/>
          </w:tcPr>
          <w:p w:rsidR="00120FE6" w:rsidRPr="00120FE6" w:rsidRDefault="00120FE6" w:rsidP="00120FE6">
            <w:pPr>
              <w:spacing w:after="0" w:line="240" w:lineRule="auto"/>
              <w:jc w:val="center"/>
              <w:rPr>
                <w:rFonts w:ascii="Times New Roman" w:eastAsia="MS Mincho" w:hAnsi="Times New Roman" w:cs="Times New Roman"/>
                <w:sz w:val="24"/>
                <w:szCs w:val="24"/>
                <w:lang w:eastAsia="ja-JP"/>
              </w:rPr>
            </w:pPr>
          </w:p>
        </w:tc>
        <w:tc>
          <w:tcPr>
            <w:tcW w:w="4212" w:type="dxa"/>
          </w:tcPr>
          <w:p w:rsidR="00120FE6" w:rsidRPr="00120FE6" w:rsidRDefault="00120FE6" w:rsidP="00120FE6">
            <w:pPr>
              <w:spacing w:after="0" w:line="240" w:lineRule="auto"/>
              <w:jc w:val="both"/>
              <w:rPr>
                <w:rFonts w:ascii="Times New Roman" w:eastAsia="MS Mincho" w:hAnsi="Times New Roman" w:cs="Times New Roman"/>
                <w:sz w:val="24"/>
                <w:szCs w:val="24"/>
                <w:lang w:eastAsia="ja-JP"/>
              </w:rPr>
            </w:pPr>
            <w:r w:rsidRPr="00120FE6">
              <w:rPr>
                <w:rFonts w:ascii="Times New Roman" w:eastAsia="MS Mincho" w:hAnsi="Times New Roman" w:cs="Times New Roman"/>
                <w:sz w:val="24"/>
                <w:szCs w:val="24"/>
                <w:lang w:eastAsia="ja-JP"/>
              </w:rPr>
              <w:t xml:space="preserve">Тема 8. Работа с презентациями </w:t>
            </w:r>
            <w:r w:rsidRPr="00120FE6">
              <w:rPr>
                <w:rFonts w:ascii="Times New Roman" w:eastAsia="MS Mincho" w:hAnsi="Times New Roman" w:cs="Times New Roman"/>
                <w:sz w:val="24"/>
                <w:szCs w:val="24"/>
                <w:lang w:val="en-US" w:eastAsia="ja-JP"/>
              </w:rPr>
              <w:t>SMART</w:t>
            </w:r>
            <w:r w:rsidRPr="00120FE6">
              <w:rPr>
                <w:rFonts w:ascii="Times New Roman" w:eastAsia="MS Mincho" w:hAnsi="Times New Roman" w:cs="Times New Roman"/>
                <w:sz w:val="24"/>
                <w:szCs w:val="24"/>
                <w:lang w:eastAsia="ja-JP"/>
              </w:rPr>
              <w:t xml:space="preserve">  в сети Интернет</w:t>
            </w:r>
          </w:p>
        </w:tc>
        <w:tc>
          <w:tcPr>
            <w:tcW w:w="4926" w:type="dxa"/>
          </w:tcPr>
          <w:p w:rsidR="00120FE6" w:rsidRPr="00120FE6" w:rsidRDefault="00120FE6" w:rsidP="00120FE6">
            <w:pPr>
              <w:spacing w:after="0" w:line="240" w:lineRule="auto"/>
              <w:jc w:val="both"/>
              <w:rPr>
                <w:rFonts w:ascii="Times New Roman" w:eastAsia="MS Mincho" w:hAnsi="Times New Roman" w:cs="Times New Roman"/>
                <w:sz w:val="24"/>
                <w:szCs w:val="24"/>
                <w:lang w:eastAsia="ja-JP"/>
              </w:rPr>
            </w:pPr>
            <w:r w:rsidRPr="00120FE6">
              <w:rPr>
                <w:rFonts w:ascii="Times New Roman" w:eastAsia="MS Mincho" w:hAnsi="Times New Roman" w:cs="Times New Roman"/>
                <w:sz w:val="24"/>
                <w:szCs w:val="24"/>
                <w:lang w:eastAsia="ja-JP"/>
              </w:rPr>
              <w:t xml:space="preserve">Структура сайта </w:t>
            </w:r>
            <w:r w:rsidRPr="00120FE6">
              <w:rPr>
                <w:rFonts w:ascii="Times New Roman" w:eastAsia="MS Mincho" w:hAnsi="Times New Roman" w:cs="Times New Roman"/>
                <w:sz w:val="24"/>
                <w:szCs w:val="24"/>
                <w:lang w:val="en-US" w:eastAsia="ja-JP"/>
              </w:rPr>
              <w:t>SMART</w:t>
            </w:r>
            <w:r w:rsidRPr="00120FE6">
              <w:rPr>
                <w:rFonts w:ascii="Times New Roman" w:eastAsia="MS Mincho" w:hAnsi="Times New Roman" w:cs="Times New Roman"/>
                <w:sz w:val="24"/>
                <w:szCs w:val="24"/>
                <w:lang w:eastAsia="ja-JP"/>
              </w:rPr>
              <w:t xml:space="preserve"> </w:t>
            </w:r>
            <w:r w:rsidRPr="00120FE6">
              <w:rPr>
                <w:rFonts w:ascii="Times New Roman" w:eastAsia="MS Mincho" w:hAnsi="Times New Roman" w:cs="Times New Roman"/>
                <w:sz w:val="24"/>
                <w:szCs w:val="24"/>
                <w:lang w:val="en-US" w:eastAsia="ja-JP"/>
              </w:rPr>
              <w:t>Exchange</w:t>
            </w:r>
            <w:r w:rsidRPr="00120FE6">
              <w:rPr>
                <w:rFonts w:ascii="Times New Roman" w:eastAsia="MS Mincho" w:hAnsi="Times New Roman" w:cs="Times New Roman"/>
                <w:sz w:val="24"/>
                <w:szCs w:val="24"/>
                <w:lang w:eastAsia="ja-JP"/>
              </w:rPr>
              <w:t xml:space="preserve"> Россия. </w:t>
            </w:r>
            <w:proofErr w:type="gramStart"/>
            <w:r w:rsidRPr="00120FE6">
              <w:rPr>
                <w:rFonts w:ascii="Times New Roman" w:eastAsia="MS Mincho" w:hAnsi="Times New Roman" w:cs="Times New Roman"/>
                <w:sz w:val="24"/>
                <w:szCs w:val="24"/>
                <w:lang w:eastAsia="ja-JP"/>
              </w:rPr>
              <w:t>Регистрация  на</w:t>
            </w:r>
            <w:proofErr w:type="gramEnd"/>
            <w:r w:rsidRPr="00120FE6">
              <w:rPr>
                <w:rFonts w:ascii="Times New Roman" w:eastAsia="MS Mincho" w:hAnsi="Times New Roman" w:cs="Times New Roman"/>
                <w:sz w:val="24"/>
                <w:szCs w:val="24"/>
                <w:lang w:eastAsia="ja-JP"/>
              </w:rPr>
              <w:t xml:space="preserve"> сайте. Поиск </w:t>
            </w:r>
            <w:proofErr w:type="gramStart"/>
            <w:r w:rsidRPr="00120FE6">
              <w:rPr>
                <w:rFonts w:ascii="Times New Roman" w:eastAsia="MS Mincho" w:hAnsi="Times New Roman" w:cs="Times New Roman"/>
                <w:sz w:val="24"/>
                <w:szCs w:val="24"/>
                <w:lang w:eastAsia="ja-JP"/>
              </w:rPr>
              <w:t>материалов  по</w:t>
            </w:r>
            <w:proofErr w:type="gramEnd"/>
            <w:r w:rsidRPr="00120FE6">
              <w:rPr>
                <w:rFonts w:ascii="Times New Roman" w:eastAsia="MS Mincho" w:hAnsi="Times New Roman" w:cs="Times New Roman"/>
                <w:sz w:val="24"/>
                <w:szCs w:val="24"/>
                <w:lang w:eastAsia="ja-JP"/>
              </w:rPr>
              <w:t xml:space="preserve"> предметам   и темам на сайте SMART Exchange Россия. Загрузка файлов. Просмотр файлов онлайн. Размещение собственных материалов на сайте.</w:t>
            </w:r>
          </w:p>
        </w:tc>
      </w:tr>
      <w:tr w:rsidR="00120FE6" w:rsidRPr="00120FE6" w:rsidTr="00120FE6">
        <w:tc>
          <w:tcPr>
            <w:tcW w:w="432" w:type="dxa"/>
          </w:tcPr>
          <w:p w:rsidR="00120FE6" w:rsidRPr="00120FE6" w:rsidRDefault="00120FE6" w:rsidP="00120FE6">
            <w:pPr>
              <w:spacing w:after="0" w:line="240" w:lineRule="auto"/>
              <w:jc w:val="center"/>
              <w:rPr>
                <w:rFonts w:ascii="Times New Roman" w:eastAsia="MS Mincho" w:hAnsi="Times New Roman" w:cs="Times New Roman"/>
                <w:sz w:val="24"/>
                <w:szCs w:val="24"/>
                <w:lang w:eastAsia="ja-JP"/>
              </w:rPr>
            </w:pPr>
          </w:p>
        </w:tc>
        <w:tc>
          <w:tcPr>
            <w:tcW w:w="4212" w:type="dxa"/>
          </w:tcPr>
          <w:p w:rsidR="00120FE6" w:rsidRPr="00120FE6" w:rsidRDefault="00120FE6" w:rsidP="00120FE6">
            <w:pPr>
              <w:spacing w:after="0" w:line="240" w:lineRule="auto"/>
              <w:jc w:val="both"/>
              <w:rPr>
                <w:rFonts w:ascii="Times New Roman" w:eastAsia="MS Mincho" w:hAnsi="Times New Roman" w:cs="Times New Roman"/>
                <w:b/>
                <w:sz w:val="24"/>
                <w:szCs w:val="24"/>
                <w:lang w:eastAsia="ja-JP"/>
              </w:rPr>
            </w:pPr>
            <w:r w:rsidRPr="00120FE6">
              <w:rPr>
                <w:rFonts w:ascii="Times New Roman" w:eastAsia="MS Mincho" w:hAnsi="Times New Roman" w:cs="Times New Roman"/>
                <w:b/>
                <w:sz w:val="24"/>
                <w:szCs w:val="24"/>
                <w:lang w:eastAsia="ja-JP"/>
              </w:rPr>
              <w:t>Практические занятия (семинары)</w:t>
            </w:r>
          </w:p>
        </w:tc>
        <w:tc>
          <w:tcPr>
            <w:tcW w:w="4926" w:type="dxa"/>
          </w:tcPr>
          <w:p w:rsidR="00120FE6" w:rsidRPr="00120FE6" w:rsidRDefault="00120FE6" w:rsidP="00120FE6">
            <w:pPr>
              <w:spacing w:after="0" w:line="240" w:lineRule="auto"/>
              <w:jc w:val="both"/>
              <w:rPr>
                <w:rFonts w:ascii="Times New Roman" w:eastAsia="MS Mincho" w:hAnsi="Times New Roman" w:cs="Times New Roman"/>
                <w:sz w:val="24"/>
                <w:szCs w:val="24"/>
                <w:lang w:eastAsia="ja-JP"/>
              </w:rPr>
            </w:pPr>
            <w:r w:rsidRPr="00120FE6">
              <w:rPr>
                <w:rFonts w:ascii="Times New Roman" w:eastAsia="MS Mincho" w:hAnsi="Times New Roman" w:cs="Times New Roman"/>
                <w:sz w:val="24"/>
                <w:szCs w:val="24"/>
                <w:lang w:eastAsia="ja-JP"/>
              </w:rPr>
              <w:t>1. Удаление фона рисунка. Изменение размеров рисунка. Группировка объектов. Утилита множественного клонирования. Поиск        рисунков в сети Интернет.</w:t>
            </w:r>
          </w:p>
          <w:p w:rsidR="00120FE6" w:rsidRPr="00120FE6" w:rsidRDefault="00120FE6" w:rsidP="00120FE6">
            <w:pPr>
              <w:spacing w:after="0" w:line="240" w:lineRule="auto"/>
              <w:jc w:val="both"/>
              <w:rPr>
                <w:rFonts w:ascii="Times New Roman" w:eastAsia="MS Mincho" w:hAnsi="Times New Roman" w:cs="Times New Roman"/>
                <w:sz w:val="24"/>
                <w:szCs w:val="24"/>
                <w:lang w:eastAsia="ja-JP"/>
              </w:rPr>
            </w:pPr>
            <w:r w:rsidRPr="00120FE6">
              <w:rPr>
                <w:rFonts w:ascii="Times New Roman" w:eastAsia="MS Mincho" w:hAnsi="Times New Roman" w:cs="Times New Roman"/>
                <w:sz w:val="24"/>
                <w:szCs w:val="24"/>
                <w:lang w:eastAsia="ja-JP"/>
              </w:rPr>
              <w:t xml:space="preserve">2. </w:t>
            </w:r>
            <w:proofErr w:type="gramStart"/>
            <w:r w:rsidRPr="00120FE6">
              <w:rPr>
                <w:rFonts w:ascii="Times New Roman" w:eastAsia="MS Mincho" w:hAnsi="Times New Roman" w:cs="Times New Roman"/>
                <w:sz w:val="24"/>
                <w:szCs w:val="24"/>
                <w:lang w:eastAsia="ja-JP"/>
              </w:rPr>
              <w:t>Ввод  и</w:t>
            </w:r>
            <w:proofErr w:type="gramEnd"/>
            <w:r w:rsidRPr="00120FE6">
              <w:rPr>
                <w:rFonts w:ascii="Times New Roman" w:eastAsia="MS Mincho" w:hAnsi="Times New Roman" w:cs="Times New Roman"/>
                <w:sz w:val="24"/>
                <w:szCs w:val="24"/>
                <w:lang w:eastAsia="ja-JP"/>
              </w:rPr>
              <w:t xml:space="preserve"> редактирование текста. Вставка текста из файлов других форматов.</w:t>
            </w:r>
          </w:p>
          <w:p w:rsidR="00120FE6" w:rsidRPr="00120FE6" w:rsidRDefault="00120FE6" w:rsidP="00120FE6">
            <w:pPr>
              <w:spacing w:after="0" w:line="240" w:lineRule="auto"/>
              <w:jc w:val="both"/>
              <w:rPr>
                <w:rFonts w:ascii="Times New Roman" w:eastAsia="MS Mincho" w:hAnsi="Times New Roman" w:cs="Times New Roman"/>
                <w:sz w:val="24"/>
                <w:szCs w:val="24"/>
                <w:lang w:eastAsia="ja-JP"/>
              </w:rPr>
            </w:pPr>
            <w:r w:rsidRPr="00120FE6">
              <w:rPr>
                <w:rFonts w:ascii="Times New Roman" w:eastAsia="MS Mincho" w:hAnsi="Times New Roman" w:cs="Times New Roman"/>
                <w:sz w:val="24"/>
                <w:szCs w:val="24"/>
                <w:lang w:eastAsia="ja-JP"/>
              </w:rPr>
              <w:t>3. Различные настройки анимации объектов.</w:t>
            </w:r>
          </w:p>
          <w:p w:rsidR="00120FE6" w:rsidRPr="00120FE6" w:rsidRDefault="00120FE6" w:rsidP="00120FE6">
            <w:pPr>
              <w:spacing w:after="0" w:line="240" w:lineRule="auto"/>
              <w:jc w:val="both"/>
              <w:rPr>
                <w:rFonts w:ascii="Times New Roman" w:eastAsia="MS Mincho" w:hAnsi="Times New Roman" w:cs="Times New Roman"/>
                <w:sz w:val="24"/>
                <w:szCs w:val="24"/>
                <w:lang w:eastAsia="ja-JP"/>
              </w:rPr>
            </w:pPr>
            <w:r w:rsidRPr="00120FE6">
              <w:rPr>
                <w:rFonts w:ascii="Times New Roman" w:eastAsia="MS Mincho" w:hAnsi="Times New Roman" w:cs="Times New Roman"/>
                <w:sz w:val="24"/>
                <w:szCs w:val="24"/>
                <w:lang w:eastAsia="ja-JP"/>
              </w:rPr>
              <w:t>Запись страницы. Воспроизведение записи страницы.</w:t>
            </w:r>
          </w:p>
          <w:p w:rsidR="00120FE6" w:rsidRPr="00120FE6" w:rsidRDefault="00120FE6" w:rsidP="00120FE6">
            <w:pPr>
              <w:spacing w:after="0" w:line="240" w:lineRule="auto"/>
              <w:jc w:val="both"/>
              <w:rPr>
                <w:rFonts w:ascii="Times New Roman" w:eastAsia="MS Mincho" w:hAnsi="Times New Roman" w:cs="Times New Roman"/>
                <w:sz w:val="24"/>
                <w:szCs w:val="24"/>
                <w:lang w:eastAsia="ja-JP"/>
              </w:rPr>
            </w:pPr>
            <w:r w:rsidRPr="00120FE6">
              <w:rPr>
                <w:rFonts w:ascii="Times New Roman" w:eastAsia="MS Mincho" w:hAnsi="Times New Roman" w:cs="Times New Roman"/>
                <w:sz w:val="24"/>
                <w:szCs w:val="24"/>
                <w:lang w:eastAsia="ja-JP"/>
              </w:rPr>
              <w:t>4. Создание гиперссылок на внешние файлы, веб-страницы Интернет, другие страницы в этом файле. Гиперссылки на звуковые файлы формата MP3.</w:t>
            </w:r>
          </w:p>
          <w:p w:rsidR="00120FE6" w:rsidRPr="00120FE6" w:rsidRDefault="00120FE6" w:rsidP="00120FE6">
            <w:pPr>
              <w:spacing w:after="0" w:line="240" w:lineRule="auto"/>
              <w:jc w:val="both"/>
              <w:rPr>
                <w:rFonts w:ascii="Times New Roman" w:eastAsia="MS Mincho" w:hAnsi="Times New Roman" w:cs="Times New Roman"/>
                <w:sz w:val="24"/>
                <w:szCs w:val="24"/>
                <w:lang w:eastAsia="ja-JP"/>
              </w:rPr>
            </w:pPr>
            <w:r w:rsidRPr="00120FE6">
              <w:rPr>
                <w:rFonts w:ascii="Times New Roman" w:eastAsia="MS Mincho" w:hAnsi="Times New Roman" w:cs="Times New Roman"/>
                <w:sz w:val="24"/>
                <w:szCs w:val="24"/>
                <w:lang w:eastAsia="ja-JP"/>
              </w:rPr>
              <w:t xml:space="preserve">5. </w:t>
            </w:r>
            <w:proofErr w:type="gramStart"/>
            <w:r w:rsidRPr="00120FE6">
              <w:rPr>
                <w:rFonts w:ascii="Times New Roman" w:eastAsia="MS Mincho" w:hAnsi="Times New Roman" w:cs="Times New Roman"/>
                <w:sz w:val="24"/>
                <w:szCs w:val="24"/>
                <w:lang w:eastAsia="ja-JP"/>
              </w:rPr>
              <w:t>Конвертация  собственных</w:t>
            </w:r>
            <w:proofErr w:type="gramEnd"/>
            <w:r w:rsidRPr="00120FE6">
              <w:rPr>
                <w:rFonts w:ascii="Times New Roman" w:eastAsia="MS Mincho" w:hAnsi="Times New Roman" w:cs="Times New Roman"/>
                <w:sz w:val="24"/>
                <w:szCs w:val="24"/>
                <w:lang w:eastAsia="ja-JP"/>
              </w:rPr>
              <w:t xml:space="preserve"> файлов и ви-деофайлов из  сети Интернет в форматы flv и swf в среде кодировщика (конвертера) видеоматериалов Freemake Video Converter . Добавление титров. Управление </w:t>
            </w:r>
            <w:proofErr w:type="gramStart"/>
            <w:r w:rsidRPr="00120FE6">
              <w:rPr>
                <w:rFonts w:ascii="Times New Roman" w:eastAsia="MS Mincho" w:hAnsi="Times New Roman" w:cs="Times New Roman"/>
                <w:sz w:val="24"/>
                <w:szCs w:val="24"/>
                <w:lang w:eastAsia="ja-JP"/>
              </w:rPr>
              <w:t>видео-материалами</w:t>
            </w:r>
            <w:proofErr w:type="gramEnd"/>
            <w:r w:rsidRPr="00120FE6">
              <w:rPr>
                <w:rFonts w:ascii="Times New Roman" w:eastAsia="MS Mincho" w:hAnsi="Times New Roman" w:cs="Times New Roman"/>
                <w:sz w:val="24"/>
                <w:szCs w:val="24"/>
                <w:lang w:eastAsia="ja-JP"/>
              </w:rPr>
              <w:t xml:space="preserve"> в режиме презентации.</w:t>
            </w:r>
          </w:p>
          <w:p w:rsidR="00120FE6" w:rsidRPr="00120FE6" w:rsidRDefault="00120FE6" w:rsidP="00120FE6">
            <w:pPr>
              <w:spacing w:after="0" w:line="240" w:lineRule="auto"/>
              <w:jc w:val="both"/>
              <w:rPr>
                <w:rFonts w:ascii="Times New Roman" w:eastAsia="MS Mincho" w:hAnsi="Times New Roman" w:cs="Times New Roman"/>
                <w:sz w:val="24"/>
                <w:szCs w:val="24"/>
                <w:lang w:eastAsia="ja-JP"/>
              </w:rPr>
            </w:pPr>
            <w:r w:rsidRPr="00120FE6">
              <w:rPr>
                <w:rFonts w:ascii="Times New Roman" w:eastAsia="MS Mincho" w:hAnsi="Times New Roman" w:cs="Times New Roman"/>
                <w:sz w:val="24"/>
                <w:szCs w:val="24"/>
                <w:lang w:eastAsia="ja-JP"/>
              </w:rPr>
              <w:t xml:space="preserve">6. Тестирующие средства SMART: редактирование средств Галереи, создание </w:t>
            </w:r>
            <w:proofErr w:type="gramStart"/>
            <w:r w:rsidRPr="00120FE6">
              <w:rPr>
                <w:rFonts w:ascii="Times New Roman" w:eastAsia="MS Mincho" w:hAnsi="Times New Roman" w:cs="Times New Roman"/>
                <w:sz w:val="24"/>
                <w:szCs w:val="24"/>
                <w:lang w:eastAsia="ja-JP"/>
              </w:rPr>
              <w:t>собствен-ных</w:t>
            </w:r>
            <w:proofErr w:type="gramEnd"/>
            <w:r w:rsidRPr="00120FE6">
              <w:rPr>
                <w:rFonts w:ascii="Times New Roman" w:eastAsia="MS Mincho" w:hAnsi="Times New Roman" w:cs="Times New Roman"/>
                <w:sz w:val="24"/>
                <w:szCs w:val="24"/>
                <w:lang w:eastAsia="ja-JP"/>
              </w:rPr>
              <w:t xml:space="preserve"> средств.  Работа со средством </w:t>
            </w:r>
            <w:proofErr w:type="gramStart"/>
            <w:r w:rsidRPr="00120FE6">
              <w:rPr>
                <w:rFonts w:ascii="Times New Roman" w:eastAsia="MS Mincho" w:hAnsi="Times New Roman" w:cs="Times New Roman"/>
                <w:sz w:val="24"/>
                <w:szCs w:val="24"/>
                <w:lang w:eastAsia="ja-JP"/>
              </w:rPr>
              <w:t>Конструк-тор</w:t>
            </w:r>
            <w:proofErr w:type="gramEnd"/>
            <w:r w:rsidRPr="00120FE6">
              <w:rPr>
                <w:rFonts w:ascii="Times New Roman" w:eastAsia="MS Mincho" w:hAnsi="Times New Roman" w:cs="Times New Roman"/>
                <w:sz w:val="24"/>
                <w:szCs w:val="24"/>
                <w:lang w:eastAsia="ja-JP"/>
              </w:rPr>
              <w:t xml:space="preserve"> занятий.</w:t>
            </w:r>
          </w:p>
          <w:p w:rsidR="00120FE6" w:rsidRPr="00120FE6" w:rsidRDefault="00120FE6" w:rsidP="00120FE6">
            <w:pPr>
              <w:spacing w:after="0" w:line="240" w:lineRule="auto"/>
              <w:jc w:val="both"/>
              <w:rPr>
                <w:rFonts w:ascii="Times New Roman" w:eastAsia="MS Mincho" w:hAnsi="Times New Roman" w:cs="Times New Roman"/>
                <w:sz w:val="24"/>
                <w:szCs w:val="24"/>
                <w:lang w:eastAsia="ja-JP"/>
              </w:rPr>
            </w:pPr>
            <w:r w:rsidRPr="00120FE6">
              <w:rPr>
                <w:rFonts w:ascii="Times New Roman" w:eastAsia="MS Mincho" w:hAnsi="Times New Roman" w:cs="Times New Roman"/>
                <w:sz w:val="24"/>
                <w:szCs w:val="24"/>
                <w:lang w:eastAsia="ja-JP"/>
              </w:rPr>
              <w:t xml:space="preserve">7. Структура сайта SMART Exchange Россия. </w:t>
            </w:r>
            <w:proofErr w:type="gramStart"/>
            <w:r w:rsidRPr="00120FE6">
              <w:rPr>
                <w:rFonts w:ascii="Times New Roman" w:eastAsia="MS Mincho" w:hAnsi="Times New Roman" w:cs="Times New Roman"/>
                <w:sz w:val="24"/>
                <w:szCs w:val="24"/>
                <w:lang w:eastAsia="ja-JP"/>
              </w:rPr>
              <w:t>Регистрация  на</w:t>
            </w:r>
            <w:proofErr w:type="gramEnd"/>
            <w:r w:rsidRPr="00120FE6">
              <w:rPr>
                <w:rFonts w:ascii="Times New Roman" w:eastAsia="MS Mincho" w:hAnsi="Times New Roman" w:cs="Times New Roman"/>
                <w:sz w:val="24"/>
                <w:szCs w:val="24"/>
                <w:lang w:eastAsia="ja-JP"/>
              </w:rPr>
              <w:t xml:space="preserve"> сайте.Поиск материалов по предметам, темам и др. Загрузка файлов. Просмотр файлов  в режиме онлайн.</w:t>
            </w:r>
          </w:p>
        </w:tc>
      </w:tr>
      <w:tr w:rsidR="00120FE6" w:rsidRPr="00120FE6" w:rsidTr="00120FE6">
        <w:tc>
          <w:tcPr>
            <w:tcW w:w="432" w:type="dxa"/>
          </w:tcPr>
          <w:p w:rsidR="00120FE6" w:rsidRPr="00120FE6" w:rsidRDefault="00120FE6" w:rsidP="00120FE6">
            <w:pPr>
              <w:spacing w:after="0" w:line="240" w:lineRule="auto"/>
              <w:jc w:val="center"/>
              <w:rPr>
                <w:rFonts w:ascii="Times New Roman" w:eastAsia="MS Mincho" w:hAnsi="Times New Roman" w:cs="Times New Roman"/>
                <w:sz w:val="24"/>
                <w:szCs w:val="24"/>
                <w:lang w:eastAsia="ja-JP"/>
              </w:rPr>
            </w:pPr>
          </w:p>
        </w:tc>
        <w:tc>
          <w:tcPr>
            <w:tcW w:w="4212" w:type="dxa"/>
          </w:tcPr>
          <w:p w:rsidR="00120FE6" w:rsidRPr="00120FE6" w:rsidRDefault="00120FE6" w:rsidP="00120FE6">
            <w:pPr>
              <w:spacing w:after="0" w:line="240" w:lineRule="auto"/>
              <w:jc w:val="both"/>
              <w:rPr>
                <w:rFonts w:ascii="Times New Roman" w:eastAsia="MS Mincho" w:hAnsi="Times New Roman" w:cs="Times New Roman"/>
                <w:b/>
                <w:sz w:val="24"/>
                <w:szCs w:val="24"/>
                <w:lang w:eastAsia="ja-JP"/>
              </w:rPr>
            </w:pPr>
            <w:r w:rsidRPr="00120FE6">
              <w:rPr>
                <w:rFonts w:ascii="Times New Roman" w:eastAsia="MS Mincho" w:hAnsi="Times New Roman" w:cs="Times New Roman"/>
                <w:b/>
                <w:sz w:val="24"/>
                <w:szCs w:val="24"/>
                <w:lang w:eastAsia="ja-JP"/>
              </w:rPr>
              <w:t>Самостоятельная работа</w:t>
            </w:r>
          </w:p>
        </w:tc>
        <w:tc>
          <w:tcPr>
            <w:tcW w:w="4926" w:type="dxa"/>
          </w:tcPr>
          <w:p w:rsidR="00120FE6" w:rsidRPr="00120FE6" w:rsidRDefault="00120FE6" w:rsidP="00120FE6">
            <w:pPr>
              <w:spacing w:after="0" w:line="240" w:lineRule="auto"/>
              <w:jc w:val="both"/>
              <w:rPr>
                <w:rFonts w:ascii="Times New Roman" w:eastAsia="MS Mincho" w:hAnsi="Times New Roman" w:cs="Times New Roman"/>
                <w:sz w:val="24"/>
                <w:szCs w:val="24"/>
                <w:lang w:eastAsia="ja-JP"/>
              </w:rPr>
            </w:pPr>
            <w:r w:rsidRPr="00120FE6">
              <w:rPr>
                <w:rFonts w:ascii="Times New Roman" w:eastAsia="MS Mincho" w:hAnsi="Times New Roman" w:cs="Times New Roman"/>
                <w:sz w:val="24"/>
                <w:szCs w:val="24"/>
                <w:lang w:eastAsia="ja-JP"/>
              </w:rPr>
              <w:t>Подготовка  зачетной презентации по        предметному  профилю слушателя  (2 ч.).</w:t>
            </w:r>
          </w:p>
        </w:tc>
      </w:tr>
      <w:tr w:rsidR="00120FE6" w:rsidRPr="00120FE6" w:rsidTr="00120FE6">
        <w:tc>
          <w:tcPr>
            <w:tcW w:w="432" w:type="dxa"/>
          </w:tcPr>
          <w:p w:rsidR="00120FE6" w:rsidRPr="00120FE6" w:rsidRDefault="00120FE6" w:rsidP="00120FE6">
            <w:pPr>
              <w:spacing w:after="0" w:line="240" w:lineRule="auto"/>
              <w:jc w:val="center"/>
              <w:rPr>
                <w:rFonts w:ascii="Times New Roman" w:eastAsia="MS Mincho" w:hAnsi="Times New Roman" w:cs="Times New Roman"/>
                <w:sz w:val="24"/>
                <w:szCs w:val="24"/>
                <w:lang w:eastAsia="ja-JP"/>
              </w:rPr>
            </w:pPr>
          </w:p>
        </w:tc>
        <w:tc>
          <w:tcPr>
            <w:tcW w:w="4212" w:type="dxa"/>
          </w:tcPr>
          <w:p w:rsidR="00120FE6" w:rsidRPr="00120FE6" w:rsidRDefault="00120FE6" w:rsidP="00120FE6">
            <w:pPr>
              <w:spacing w:after="0" w:line="240" w:lineRule="auto"/>
              <w:jc w:val="both"/>
              <w:rPr>
                <w:rFonts w:ascii="Times New Roman" w:eastAsia="MS Mincho" w:hAnsi="Times New Roman" w:cs="Times New Roman"/>
                <w:b/>
                <w:sz w:val="24"/>
                <w:szCs w:val="24"/>
                <w:lang w:eastAsia="ja-JP"/>
              </w:rPr>
            </w:pPr>
            <w:r w:rsidRPr="00120FE6">
              <w:rPr>
                <w:rFonts w:ascii="Times New Roman" w:eastAsia="MS Mincho" w:hAnsi="Times New Roman" w:cs="Times New Roman"/>
                <w:b/>
                <w:sz w:val="24"/>
                <w:szCs w:val="24"/>
                <w:lang w:eastAsia="ja-JP"/>
              </w:rPr>
              <w:t>Используемые образовательные технологии</w:t>
            </w:r>
          </w:p>
        </w:tc>
        <w:tc>
          <w:tcPr>
            <w:tcW w:w="4926" w:type="dxa"/>
          </w:tcPr>
          <w:p w:rsidR="00120FE6" w:rsidRPr="00120FE6" w:rsidRDefault="00120FE6" w:rsidP="00120FE6">
            <w:pPr>
              <w:spacing w:after="0" w:line="240" w:lineRule="auto"/>
              <w:jc w:val="both"/>
              <w:rPr>
                <w:rFonts w:ascii="Times New Roman" w:eastAsia="MS Mincho" w:hAnsi="Times New Roman" w:cs="Times New Roman"/>
                <w:sz w:val="24"/>
                <w:szCs w:val="24"/>
                <w:lang w:eastAsia="ja-JP"/>
              </w:rPr>
            </w:pPr>
            <w:r w:rsidRPr="00120FE6">
              <w:rPr>
                <w:rFonts w:ascii="Times New Roman" w:eastAsia="MS Mincho" w:hAnsi="Times New Roman" w:cs="Times New Roman"/>
                <w:sz w:val="24"/>
                <w:szCs w:val="24"/>
                <w:lang w:eastAsia="ja-JP"/>
              </w:rPr>
              <w:t>Проблемные лекции. Компьютерные технологии. Лекция с презентацией на интерактивной доске SMART.</w:t>
            </w:r>
          </w:p>
        </w:tc>
      </w:tr>
      <w:tr w:rsidR="00120FE6" w:rsidRPr="00120FE6" w:rsidTr="00120FE6">
        <w:tc>
          <w:tcPr>
            <w:tcW w:w="432" w:type="dxa"/>
          </w:tcPr>
          <w:p w:rsidR="00120FE6" w:rsidRPr="00120FE6" w:rsidRDefault="00120FE6" w:rsidP="00120FE6">
            <w:pPr>
              <w:spacing w:after="0" w:line="240" w:lineRule="auto"/>
              <w:jc w:val="center"/>
              <w:rPr>
                <w:rFonts w:ascii="Times New Roman" w:eastAsia="MS Mincho" w:hAnsi="Times New Roman" w:cs="Times New Roman"/>
                <w:sz w:val="24"/>
                <w:szCs w:val="24"/>
                <w:lang w:eastAsia="ja-JP"/>
              </w:rPr>
            </w:pPr>
          </w:p>
        </w:tc>
        <w:tc>
          <w:tcPr>
            <w:tcW w:w="4212" w:type="dxa"/>
          </w:tcPr>
          <w:p w:rsidR="00120FE6" w:rsidRPr="00120FE6" w:rsidRDefault="00120FE6" w:rsidP="00120FE6">
            <w:pPr>
              <w:spacing w:after="0" w:line="240" w:lineRule="auto"/>
              <w:jc w:val="both"/>
              <w:rPr>
                <w:rFonts w:ascii="Times New Roman" w:eastAsia="MS Mincho" w:hAnsi="Times New Roman" w:cs="Times New Roman"/>
                <w:sz w:val="24"/>
                <w:szCs w:val="24"/>
                <w:lang w:eastAsia="ja-JP"/>
              </w:rPr>
            </w:pPr>
            <w:r w:rsidRPr="00120FE6">
              <w:rPr>
                <w:rFonts w:ascii="Times New Roman" w:eastAsia="MS Mincho" w:hAnsi="Times New Roman" w:cs="Times New Roman"/>
                <w:b/>
                <w:sz w:val="24"/>
                <w:szCs w:val="24"/>
                <w:lang w:eastAsia="ja-JP"/>
              </w:rPr>
              <w:t>Перечень рекомендуемых учебных изданий, Интернет-ресурсов, дополнительной литературы.</w:t>
            </w:r>
          </w:p>
        </w:tc>
        <w:tc>
          <w:tcPr>
            <w:tcW w:w="4926" w:type="dxa"/>
          </w:tcPr>
          <w:p w:rsidR="00120FE6" w:rsidRPr="00120FE6" w:rsidRDefault="00120FE6" w:rsidP="00120FE6">
            <w:pPr>
              <w:spacing w:after="0" w:line="240" w:lineRule="auto"/>
              <w:rPr>
                <w:rFonts w:ascii="Times New Roman" w:eastAsia="MS Mincho" w:hAnsi="Times New Roman" w:cs="Times New Roman"/>
                <w:b/>
                <w:sz w:val="24"/>
                <w:szCs w:val="24"/>
                <w:lang w:eastAsia="ja-JP"/>
              </w:rPr>
            </w:pPr>
            <w:r w:rsidRPr="00120FE6">
              <w:rPr>
                <w:rFonts w:ascii="Times New Roman" w:eastAsia="MS Mincho" w:hAnsi="Times New Roman" w:cs="Times New Roman"/>
                <w:b/>
                <w:bCs/>
                <w:sz w:val="24"/>
                <w:szCs w:val="24"/>
                <w:lang w:eastAsia="ja-JP"/>
              </w:rPr>
              <w:t>1. Обязательная: э</w:t>
            </w:r>
            <w:r w:rsidRPr="00120FE6">
              <w:rPr>
                <w:rFonts w:ascii="Times New Roman" w:eastAsia="MS Mincho" w:hAnsi="Times New Roman" w:cs="Times New Roman"/>
                <w:b/>
                <w:sz w:val="24"/>
                <w:szCs w:val="24"/>
                <w:lang w:eastAsia="ja-JP"/>
              </w:rPr>
              <w:t>лектронные источники информации (на русском языке):</w:t>
            </w:r>
          </w:p>
          <w:p w:rsidR="00120FE6" w:rsidRPr="00120FE6" w:rsidRDefault="00120FE6" w:rsidP="00120FE6">
            <w:pPr>
              <w:spacing w:after="0" w:line="240" w:lineRule="auto"/>
              <w:jc w:val="both"/>
              <w:rPr>
                <w:rFonts w:ascii="Times New Roman" w:eastAsia="MS Mincho" w:hAnsi="Times New Roman" w:cs="Times New Roman"/>
                <w:color w:val="000000"/>
                <w:sz w:val="24"/>
                <w:szCs w:val="24"/>
                <w:lang w:eastAsia="ja-JP"/>
              </w:rPr>
            </w:pPr>
            <w:r w:rsidRPr="00120FE6">
              <w:rPr>
                <w:rFonts w:ascii="Times New Roman" w:eastAsia="MS Mincho" w:hAnsi="Times New Roman" w:cs="Times New Roman"/>
                <w:sz w:val="24"/>
                <w:szCs w:val="24"/>
                <w:lang w:eastAsia="ja-JP"/>
              </w:rPr>
              <w:t>1</w:t>
            </w:r>
            <w:r w:rsidRPr="00120FE6">
              <w:rPr>
                <w:rFonts w:ascii="Times New Roman" w:eastAsia="MS Mincho" w:hAnsi="Times New Roman" w:cs="Times New Roman"/>
                <w:b/>
                <w:sz w:val="24"/>
                <w:szCs w:val="24"/>
                <w:lang w:eastAsia="ja-JP"/>
              </w:rPr>
              <w:t xml:space="preserve">. </w:t>
            </w:r>
            <w:r w:rsidRPr="00120FE6">
              <w:rPr>
                <w:rFonts w:ascii="Times New Roman" w:eastAsia="MS Mincho" w:hAnsi="Times New Roman" w:cs="Times New Roman"/>
                <w:sz w:val="24"/>
                <w:szCs w:val="24"/>
                <w:lang w:eastAsia="ja-JP"/>
              </w:rPr>
              <w:t>Руководство пользователя SMART Notebook 11</w:t>
            </w:r>
            <w:r w:rsidRPr="00120FE6">
              <w:rPr>
                <w:rFonts w:ascii="Times New Roman" w:eastAsia="MS Mincho" w:hAnsi="Times New Roman" w:cs="Times New Roman"/>
                <w:color w:val="000000"/>
                <w:sz w:val="24"/>
                <w:szCs w:val="24"/>
                <w:lang w:eastAsia="ja-JP"/>
              </w:rPr>
              <w:t xml:space="preserve"> </w:t>
            </w:r>
            <w:r w:rsidRPr="00120FE6">
              <w:rPr>
                <w:rFonts w:ascii="Times New Roman" w:eastAsia="MS Mincho" w:hAnsi="Times New Roman" w:cs="Times New Roman"/>
                <w:sz w:val="24"/>
                <w:szCs w:val="24"/>
                <w:lang w:eastAsia="ja-JP"/>
              </w:rPr>
              <w:t>[Электронный ресурс]</w:t>
            </w:r>
            <w:r w:rsidRPr="00120FE6">
              <w:rPr>
                <w:rFonts w:ascii="Times New Roman" w:eastAsia="MS Mincho" w:hAnsi="Times New Roman" w:cs="Times New Roman"/>
                <w:color w:val="000000"/>
                <w:sz w:val="24"/>
                <w:szCs w:val="24"/>
                <w:lang w:eastAsia="ja-JP"/>
              </w:rPr>
              <w:t>. Режим доступа:</w:t>
            </w:r>
            <w:r w:rsidRPr="00120FE6">
              <w:rPr>
                <w:rFonts w:ascii="Times New Roman" w:eastAsia="MS Mincho" w:hAnsi="Times New Roman" w:cs="Times New Roman"/>
                <w:sz w:val="24"/>
                <w:szCs w:val="24"/>
                <w:lang w:eastAsia="ja-JP"/>
              </w:rPr>
              <w:t xml:space="preserve"> http://www.digis.ru/upload/iblock/f7c/Руководство%20пользователя%20SMART%20NOTEBOOK%2011.pdf</w:t>
            </w:r>
          </w:p>
          <w:p w:rsidR="00120FE6" w:rsidRPr="00120FE6" w:rsidRDefault="00120FE6" w:rsidP="00120FE6">
            <w:pPr>
              <w:tabs>
                <w:tab w:val="num" w:pos="32"/>
              </w:tabs>
              <w:spacing w:after="0" w:line="240" w:lineRule="auto"/>
              <w:ind w:left="32" w:hanging="32"/>
              <w:rPr>
                <w:rFonts w:ascii="Times New Roman" w:eastAsia="MS Mincho" w:hAnsi="Times New Roman" w:cs="Times New Roman"/>
                <w:sz w:val="24"/>
                <w:szCs w:val="24"/>
                <w:lang w:eastAsia="ja-JP"/>
              </w:rPr>
            </w:pPr>
            <w:r w:rsidRPr="00120FE6">
              <w:rPr>
                <w:rFonts w:ascii="Times New Roman" w:eastAsia="MS Mincho" w:hAnsi="Times New Roman" w:cs="Times New Roman"/>
                <w:sz w:val="24"/>
                <w:szCs w:val="24"/>
                <w:lang w:eastAsia="ja-JP"/>
              </w:rPr>
              <w:t xml:space="preserve">2. </w:t>
            </w:r>
            <w:r w:rsidRPr="00120FE6">
              <w:rPr>
                <w:rFonts w:ascii="Times New Roman" w:eastAsia="Times New Roman" w:hAnsi="Times New Roman" w:cs="Times New Roman"/>
                <w:sz w:val="24"/>
                <w:szCs w:val="24"/>
                <w:lang w:eastAsia="ru-RU"/>
              </w:rPr>
              <w:t>Руководство пользователя интерактивной доски SMART [Электронный ресурс]. Режим доступа</w:t>
            </w:r>
            <w:r w:rsidRPr="00120FE6">
              <w:rPr>
                <w:rFonts w:ascii="Times New Roman" w:eastAsia="Times New Roman" w:hAnsi="Times New Roman" w:cs="Times New Roman"/>
                <w:sz w:val="28"/>
                <w:szCs w:val="28"/>
                <w:lang w:eastAsia="ru-RU"/>
              </w:rPr>
              <w:t>:</w:t>
            </w:r>
            <w:r w:rsidRPr="00120FE6">
              <w:rPr>
                <w:rFonts w:ascii="Times New Roman" w:eastAsia="MS Mincho" w:hAnsi="Times New Roman" w:cs="Times New Roman"/>
                <w:sz w:val="24"/>
                <w:szCs w:val="24"/>
                <w:lang w:eastAsia="ja-JP"/>
              </w:rPr>
              <w:t xml:space="preserve"> http://downloads01.smarttech.com/</w:t>
            </w:r>
          </w:p>
          <w:p w:rsidR="00120FE6" w:rsidRPr="00120FE6" w:rsidRDefault="00120FE6" w:rsidP="00120FE6">
            <w:pPr>
              <w:tabs>
                <w:tab w:val="num" w:pos="32"/>
              </w:tabs>
              <w:spacing w:after="0" w:line="240" w:lineRule="auto"/>
              <w:ind w:left="32" w:hanging="32"/>
              <w:rPr>
                <w:rFonts w:ascii="Times New Roman" w:eastAsia="MS Mincho" w:hAnsi="Times New Roman" w:cs="Times New Roman"/>
                <w:b/>
                <w:sz w:val="24"/>
                <w:szCs w:val="24"/>
                <w:lang w:eastAsia="ja-JP"/>
              </w:rPr>
            </w:pPr>
            <w:r w:rsidRPr="00120FE6">
              <w:rPr>
                <w:rFonts w:ascii="Times New Roman" w:eastAsia="MS Mincho" w:hAnsi="Times New Roman" w:cs="Times New Roman"/>
                <w:sz w:val="24"/>
                <w:szCs w:val="24"/>
                <w:lang w:eastAsia="ja-JP"/>
              </w:rPr>
              <w:t xml:space="preserve">3.Сайт </w:t>
            </w:r>
            <w:r w:rsidRPr="00120FE6">
              <w:rPr>
                <w:rFonts w:ascii="Times New Roman" w:eastAsia="MS Mincho" w:hAnsi="Times New Roman" w:cs="Times New Roman"/>
                <w:sz w:val="24"/>
                <w:szCs w:val="24"/>
                <w:lang w:val="en-US" w:eastAsia="ja-JP"/>
              </w:rPr>
              <w:t>SMART</w:t>
            </w:r>
            <w:r w:rsidRPr="00120FE6">
              <w:rPr>
                <w:rFonts w:ascii="Times New Roman" w:eastAsia="MS Mincho" w:hAnsi="Times New Roman" w:cs="Times New Roman"/>
                <w:sz w:val="24"/>
                <w:szCs w:val="24"/>
                <w:lang w:eastAsia="ja-JP"/>
              </w:rPr>
              <w:t xml:space="preserve"> </w:t>
            </w:r>
            <w:r w:rsidRPr="00120FE6">
              <w:rPr>
                <w:rFonts w:ascii="Times New Roman" w:eastAsia="MS Mincho" w:hAnsi="Times New Roman" w:cs="Times New Roman"/>
                <w:sz w:val="24"/>
                <w:szCs w:val="24"/>
                <w:lang w:val="en-US" w:eastAsia="ja-JP"/>
              </w:rPr>
              <w:t>Exchange</w:t>
            </w:r>
            <w:r w:rsidRPr="00120FE6">
              <w:rPr>
                <w:rFonts w:ascii="Times New Roman" w:eastAsia="MS Mincho" w:hAnsi="Times New Roman" w:cs="Times New Roman"/>
                <w:sz w:val="24"/>
                <w:szCs w:val="24"/>
                <w:lang w:eastAsia="ja-JP"/>
              </w:rPr>
              <w:t xml:space="preserve"> Россия [Электронный ресурс]. Режим доступа: http://exchange.smarttech.com/#tab=0</w:t>
            </w:r>
          </w:p>
        </w:tc>
      </w:tr>
    </w:tbl>
    <w:p w:rsidR="00120FE6" w:rsidRPr="00120FE6" w:rsidRDefault="00120FE6" w:rsidP="00120FE6">
      <w:pPr>
        <w:spacing w:after="240" w:line="360" w:lineRule="auto"/>
        <w:jc w:val="center"/>
        <w:rPr>
          <w:rFonts w:ascii="Times New Roman" w:eastAsia="MS Mincho" w:hAnsi="Times New Roman" w:cs="Times New Roman"/>
          <w:b/>
          <w:sz w:val="28"/>
          <w:szCs w:val="28"/>
          <w:lang w:eastAsia="ja-JP"/>
        </w:rPr>
      </w:pPr>
    </w:p>
    <w:p w:rsidR="00120FE6" w:rsidRPr="00120FE6" w:rsidRDefault="00120FE6" w:rsidP="00120FE6">
      <w:pPr>
        <w:spacing w:after="240" w:line="360" w:lineRule="auto"/>
        <w:jc w:val="center"/>
        <w:rPr>
          <w:rFonts w:ascii="Times New Roman" w:eastAsia="MS Mincho" w:hAnsi="Times New Roman" w:cs="Times New Roman"/>
          <w:b/>
          <w:sz w:val="28"/>
          <w:szCs w:val="28"/>
          <w:lang w:eastAsia="ja-JP"/>
        </w:rPr>
      </w:pPr>
      <w:r w:rsidRPr="00120FE6">
        <w:rPr>
          <w:rFonts w:ascii="Times New Roman" w:eastAsia="MS Mincho" w:hAnsi="Times New Roman" w:cs="Times New Roman"/>
          <w:b/>
          <w:sz w:val="28"/>
          <w:szCs w:val="28"/>
          <w:lang w:eastAsia="ja-JP"/>
        </w:rPr>
        <w:t xml:space="preserve"> 6. ФОРМЫ И МЕТОДЫ КОНТРОЛЯ ОЦЕНКИ РЕЗУЛЬТАТОВ ОСВОЕНИЯ МОДУЛЕЙ</w:t>
      </w:r>
    </w:p>
    <w:tbl>
      <w:tblPr>
        <w:tblStyle w:val="9"/>
        <w:tblW w:w="0" w:type="auto"/>
        <w:tblLook w:val="04A0" w:firstRow="1" w:lastRow="0" w:firstColumn="1" w:lastColumn="0" w:noHBand="0" w:noVBand="1"/>
      </w:tblPr>
      <w:tblGrid>
        <w:gridCol w:w="3190"/>
        <w:gridCol w:w="3190"/>
        <w:gridCol w:w="3190"/>
      </w:tblGrid>
      <w:tr w:rsidR="00120FE6" w:rsidRPr="00120FE6" w:rsidTr="00120FE6">
        <w:tc>
          <w:tcPr>
            <w:tcW w:w="3190" w:type="dxa"/>
          </w:tcPr>
          <w:p w:rsidR="00120FE6" w:rsidRPr="00120FE6" w:rsidRDefault="00120FE6" w:rsidP="00120FE6">
            <w:pPr>
              <w:spacing w:after="0" w:line="240" w:lineRule="auto"/>
              <w:jc w:val="both"/>
              <w:rPr>
                <w:sz w:val="24"/>
                <w:szCs w:val="24"/>
                <w:lang w:eastAsia="ja-JP"/>
              </w:rPr>
            </w:pPr>
            <w:r w:rsidRPr="00120FE6">
              <w:rPr>
                <w:sz w:val="24"/>
                <w:szCs w:val="24"/>
                <w:lang w:eastAsia="ja-JP"/>
              </w:rPr>
              <w:t>Наименование модулей</w:t>
            </w:r>
          </w:p>
        </w:tc>
        <w:tc>
          <w:tcPr>
            <w:tcW w:w="3190" w:type="dxa"/>
          </w:tcPr>
          <w:p w:rsidR="00120FE6" w:rsidRPr="00120FE6" w:rsidRDefault="00120FE6" w:rsidP="00120FE6">
            <w:pPr>
              <w:spacing w:after="0" w:line="240" w:lineRule="auto"/>
              <w:jc w:val="both"/>
              <w:rPr>
                <w:sz w:val="24"/>
                <w:szCs w:val="24"/>
                <w:lang w:eastAsia="ja-JP"/>
              </w:rPr>
            </w:pPr>
            <w:r w:rsidRPr="00120FE6">
              <w:rPr>
                <w:sz w:val="24"/>
                <w:szCs w:val="24"/>
                <w:lang w:eastAsia="ja-JP"/>
              </w:rPr>
              <w:t>Основные показатели оценки</w:t>
            </w:r>
          </w:p>
        </w:tc>
        <w:tc>
          <w:tcPr>
            <w:tcW w:w="3190" w:type="dxa"/>
          </w:tcPr>
          <w:p w:rsidR="00120FE6" w:rsidRPr="00120FE6" w:rsidRDefault="00120FE6" w:rsidP="00120FE6">
            <w:pPr>
              <w:spacing w:after="0" w:line="240" w:lineRule="auto"/>
              <w:jc w:val="both"/>
              <w:rPr>
                <w:sz w:val="24"/>
                <w:szCs w:val="24"/>
                <w:lang w:eastAsia="ja-JP"/>
              </w:rPr>
            </w:pPr>
            <w:r w:rsidRPr="00120FE6">
              <w:rPr>
                <w:sz w:val="24"/>
                <w:szCs w:val="24"/>
                <w:lang w:eastAsia="ja-JP"/>
              </w:rPr>
              <w:t>Формы и методы контроля и оценки</w:t>
            </w:r>
          </w:p>
        </w:tc>
      </w:tr>
      <w:tr w:rsidR="00120FE6" w:rsidRPr="00120FE6" w:rsidTr="00120FE6">
        <w:tc>
          <w:tcPr>
            <w:tcW w:w="3190" w:type="dxa"/>
          </w:tcPr>
          <w:p w:rsidR="00120FE6" w:rsidRPr="00120FE6" w:rsidRDefault="00120FE6" w:rsidP="00120FE6">
            <w:pPr>
              <w:spacing w:after="0" w:line="240" w:lineRule="auto"/>
              <w:jc w:val="both"/>
              <w:rPr>
                <w:sz w:val="24"/>
                <w:szCs w:val="28"/>
                <w:lang w:eastAsia="ja-JP"/>
              </w:rPr>
            </w:pPr>
            <w:r w:rsidRPr="00120FE6">
              <w:rPr>
                <w:sz w:val="24"/>
                <w:szCs w:val="28"/>
                <w:lang w:eastAsia="ja-JP"/>
              </w:rPr>
              <w:t>Модуль 1. Теоретические основы  устройства и работы   интерактивной доски</w:t>
            </w:r>
          </w:p>
        </w:tc>
        <w:tc>
          <w:tcPr>
            <w:tcW w:w="3190" w:type="dxa"/>
          </w:tcPr>
          <w:p w:rsidR="00120FE6" w:rsidRPr="00120FE6" w:rsidRDefault="00120FE6" w:rsidP="00120FE6">
            <w:pPr>
              <w:spacing w:after="0" w:line="240" w:lineRule="auto"/>
              <w:jc w:val="both"/>
              <w:rPr>
                <w:sz w:val="24"/>
                <w:szCs w:val="28"/>
                <w:lang w:eastAsia="ja-JP"/>
              </w:rPr>
            </w:pPr>
            <w:r w:rsidRPr="00120FE6">
              <w:rPr>
                <w:sz w:val="24"/>
                <w:szCs w:val="28"/>
                <w:lang w:eastAsia="ja-JP"/>
              </w:rPr>
              <w:t>Владение интерфейсом программы SMART Notebook v.10-11.</w:t>
            </w:r>
            <w:r w:rsidRPr="00120FE6">
              <w:rPr>
                <w:sz w:val="24"/>
                <w:szCs w:val="28"/>
                <w:lang w:eastAsia="ja-JP"/>
              </w:rPr>
              <w:tab/>
            </w:r>
          </w:p>
        </w:tc>
        <w:tc>
          <w:tcPr>
            <w:tcW w:w="3190" w:type="dxa"/>
          </w:tcPr>
          <w:p w:rsidR="00120FE6" w:rsidRPr="00120FE6" w:rsidRDefault="00120FE6" w:rsidP="00120FE6">
            <w:pPr>
              <w:spacing w:after="0" w:line="240" w:lineRule="auto"/>
              <w:jc w:val="both"/>
              <w:rPr>
                <w:b/>
                <w:sz w:val="24"/>
                <w:szCs w:val="28"/>
                <w:lang w:eastAsia="ja-JP"/>
              </w:rPr>
            </w:pPr>
            <w:r w:rsidRPr="00120FE6">
              <w:rPr>
                <w:sz w:val="24"/>
                <w:szCs w:val="28"/>
                <w:lang w:eastAsia="ja-JP"/>
              </w:rPr>
              <w:t>Подготовка  и демонстрация на интерактивной доске  презентации  по        предметному  профилю слушателя в объеме нескольких слайдов.</w:t>
            </w:r>
          </w:p>
        </w:tc>
      </w:tr>
      <w:tr w:rsidR="00120FE6" w:rsidRPr="00120FE6" w:rsidTr="00120FE6">
        <w:tc>
          <w:tcPr>
            <w:tcW w:w="3190" w:type="dxa"/>
          </w:tcPr>
          <w:p w:rsidR="00120FE6" w:rsidRPr="00120FE6" w:rsidRDefault="00120FE6" w:rsidP="00120FE6">
            <w:pPr>
              <w:spacing w:after="0" w:line="240" w:lineRule="auto"/>
              <w:jc w:val="both"/>
              <w:rPr>
                <w:sz w:val="24"/>
                <w:szCs w:val="28"/>
                <w:lang w:eastAsia="ja-JP"/>
              </w:rPr>
            </w:pPr>
            <w:r w:rsidRPr="00120FE6">
              <w:rPr>
                <w:sz w:val="24"/>
                <w:szCs w:val="28"/>
                <w:lang w:eastAsia="ja-JP"/>
              </w:rPr>
              <w:t>Модуль 2. Работа с Галереей SMART Notebook v.10-11 и папкой Мое содержимое</w:t>
            </w:r>
          </w:p>
        </w:tc>
        <w:tc>
          <w:tcPr>
            <w:tcW w:w="3190" w:type="dxa"/>
          </w:tcPr>
          <w:p w:rsidR="00120FE6" w:rsidRPr="00120FE6" w:rsidRDefault="00120FE6" w:rsidP="00120FE6">
            <w:pPr>
              <w:spacing w:after="0" w:line="240" w:lineRule="auto"/>
              <w:jc w:val="both"/>
              <w:rPr>
                <w:sz w:val="24"/>
                <w:szCs w:val="28"/>
                <w:lang w:eastAsia="ja-JP"/>
              </w:rPr>
            </w:pPr>
            <w:r w:rsidRPr="00120FE6">
              <w:rPr>
                <w:sz w:val="24"/>
                <w:szCs w:val="28"/>
                <w:lang w:eastAsia="ja-JP"/>
              </w:rPr>
              <w:t xml:space="preserve">Знание структуры Галереи </w:t>
            </w:r>
            <w:proofErr w:type="gramStart"/>
            <w:r w:rsidRPr="00120FE6">
              <w:rPr>
                <w:sz w:val="24"/>
                <w:szCs w:val="28"/>
                <w:lang w:eastAsia="ja-JP"/>
              </w:rPr>
              <w:t>и  содержания</w:t>
            </w:r>
            <w:proofErr w:type="gramEnd"/>
            <w:r w:rsidRPr="00120FE6">
              <w:rPr>
                <w:sz w:val="24"/>
                <w:szCs w:val="28"/>
                <w:lang w:eastAsia="ja-JP"/>
              </w:rPr>
              <w:t xml:space="preserve"> коллекции по  предметному профилю слушателя.</w:t>
            </w:r>
          </w:p>
          <w:p w:rsidR="00120FE6" w:rsidRPr="00120FE6" w:rsidRDefault="00120FE6" w:rsidP="00120FE6">
            <w:pPr>
              <w:spacing w:after="0" w:line="240" w:lineRule="auto"/>
              <w:jc w:val="both"/>
              <w:rPr>
                <w:sz w:val="24"/>
                <w:szCs w:val="28"/>
                <w:lang w:eastAsia="ja-JP"/>
              </w:rPr>
            </w:pPr>
            <w:proofErr w:type="gramStart"/>
            <w:r w:rsidRPr="00120FE6">
              <w:rPr>
                <w:sz w:val="24"/>
                <w:szCs w:val="28"/>
                <w:lang w:eastAsia="ja-JP"/>
              </w:rPr>
              <w:t>Умение  создавать</w:t>
            </w:r>
            <w:proofErr w:type="gramEnd"/>
            <w:r w:rsidRPr="00120FE6">
              <w:rPr>
                <w:sz w:val="24"/>
                <w:szCs w:val="28"/>
                <w:lang w:eastAsia="ja-JP"/>
              </w:rPr>
              <w:t xml:space="preserve"> папки  и загружать  материалы в  папку Мое  содержимое. Загрузка рисунков, фонов, интерактивных средств, страниц SMART Notebook v.10-</w:t>
            </w:r>
            <w:proofErr w:type="gramStart"/>
            <w:r w:rsidRPr="00120FE6">
              <w:rPr>
                <w:sz w:val="24"/>
                <w:szCs w:val="28"/>
                <w:lang w:eastAsia="ja-JP"/>
              </w:rPr>
              <w:t>11.по</w:t>
            </w:r>
            <w:proofErr w:type="gramEnd"/>
            <w:r w:rsidRPr="00120FE6">
              <w:rPr>
                <w:sz w:val="24"/>
                <w:szCs w:val="28"/>
                <w:lang w:eastAsia="ja-JP"/>
              </w:rPr>
              <w:t xml:space="preserve"> профилю слушателя.</w:t>
            </w:r>
          </w:p>
          <w:p w:rsidR="00120FE6" w:rsidRPr="00120FE6" w:rsidRDefault="00120FE6" w:rsidP="00120FE6">
            <w:pPr>
              <w:spacing w:after="0" w:line="240" w:lineRule="auto"/>
              <w:jc w:val="both"/>
              <w:rPr>
                <w:b/>
                <w:sz w:val="24"/>
                <w:szCs w:val="28"/>
                <w:lang w:eastAsia="ja-JP"/>
              </w:rPr>
            </w:pPr>
            <w:r w:rsidRPr="00120FE6">
              <w:rPr>
                <w:sz w:val="24"/>
                <w:szCs w:val="28"/>
                <w:lang w:eastAsia="ja-JP"/>
              </w:rPr>
              <w:lastRenderedPageBreak/>
              <w:t>Умение  работать  с интерактивными средствами Галереи.</w:t>
            </w:r>
          </w:p>
        </w:tc>
        <w:tc>
          <w:tcPr>
            <w:tcW w:w="3190" w:type="dxa"/>
          </w:tcPr>
          <w:p w:rsidR="00120FE6" w:rsidRPr="00120FE6" w:rsidRDefault="00120FE6" w:rsidP="00120FE6">
            <w:pPr>
              <w:spacing w:after="0" w:line="240" w:lineRule="auto"/>
              <w:jc w:val="both"/>
              <w:rPr>
                <w:b/>
                <w:sz w:val="24"/>
                <w:szCs w:val="28"/>
                <w:lang w:eastAsia="ja-JP"/>
              </w:rPr>
            </w:pPr>
            <w:r w:rsidRPr="00120FE6">
              <w:rPr>
                <w:sz w:val="24"/>
                <w:szCs w:val="28"/>
                <w:lang w:eastAsia="ja-JP"/>
              </w:rPr>
              <w:lastRenderedPageBreak/>
              <w:t>Подготовка  и демонстрация на интерактивной доске    презентации по        предметному  профилю слушателя  в объеме нескольких слайдов.</w:t>
            </w:r>
          </w:p>
        </w:tc>
      </w:tr>
      <w:tr w:rsidR="00120FE6" w:rsidRPr="00120FE6" w:rsidTr="00120FE6">
        <w:tc>
          <w:tcPr>
            <w:tcW w:w="3190" w:type="dxa"/>
          </w:tcPr>
          <w:p w:rsidR="00120FE6" w:rsidRPr="00120FE6" w:rsidRDefault="00120FE6" w:rsidP="00120FE6">
            <w:pPr>
              <w:spacing w:after="0" w:line="240" w:lineRule="auto"/>
              <w:jc w:val="both"/>
              <w:rPr>
                <w:sz w:val="24"/>
                <w:szCs w:val="28"/>
                <w:lang w:eastAsia="ja-JP"/>
              </w:rPr>
            </w:pPr>
            <w:r w:rsidRPr="00120FE6">
              <w:rPr>
                <w:rFonts w:eastAsia="Times New Roman"/>
                <w:bCs/>
                <w:sz w:val="24"/>
                <w:szCs w:val="28"/>
              </w:rPr>
              <w:t>Модуль 3. Основы создания  презентаций  в среде SMART Notebook v.10-11 и работа с презентациями в сети Интернет</w:t>
            </w:r>
          </w:p>
        </w:tc>
        <w:tc>
          <w:tcPr>
            <w:tcW w:w="3190" w:type="dxa"/>
          </w:tcPr>
          <w:p w:rsidR="00120FE6" w:rsidRPr="00120FE6" w:rsidRDefault="00120FE6" w:rsidP="00120FE6">
            <w:pPr>
              <w:spacing w:after="0" w:line="240" w:lineRule="auto"/>
              <w:jc w:val="both"/>
              <w:rPr>
                <w:bCs/>
                <w:sz w:val="24"/>
                <w:szCs w:val="28"/>
                <w:lang w:eastAsia="ja-JP"/>
              </w:rPr>
            </w:pPr>
            <w:proofErr w:type="gramStart"/>
            <w:r w:rsidRPr="00120FE6">
              <w:rPr>
                <w:bCs/>
                <w:sz w:val="24"/>
                <w:szCs w:val="28"/>
                <w:lang w:eastAsia="ja-JP"/>
              </w:rPr>
              <w:t>Владение  следующими</w:t>
            </w:r>
            <w:proofErr w:type="gramEnd"/>
            <w:r w:rsidRPr="00120FE6">
              <w:rPr>
                <w:bCs/>
                <w:sz w:val="24"/>
                <w:szCs w:val="28"/>
                <w:lang w:eastAsia="ja-JP"/>
              </w:rPr>
              <w:t xml:space="preserve"> техниками создания презентаций  в среде SMART Notebook v.10-11: удаление фона рисунка, изменение размеров рисунка, группировка объектов, утилита множественного клонирования, ввод  и редактирование текста, вставка текста из файлов других форматов,</w:t>
            </w:r>
          </w:p>
          <w:p w:rsidR="00120FE6" w:rsidRPr="00120FE6" w:rsidRDefault="00120FE6" w:rsidP="00120FE6">
            <w:pPr>
              <w:spacing w:after="0" w:line="240" w:lineRule="auto"/>
              <w:jc w:val="both"/>
              <w:rPr>
                <w:bCs/>
                <w:sz w:val="24"/>
                <w:szCs w:val="28"/>
                <w:lang w:eastAsia="ja-JP"/>
              </w:rPr>
            </w:pPr>
            <w:r w:rsidRPr="00120FE6">
              <w:rPr>
                <w:bCs/>
                <w:sz w:val="24"/>
                <w:szCs w:val="28"/>
                <w:lang w:eastAsia="ja-JP"/>
              </w:rPr>
              <w:t>различные настройки анимации объектов,</w:t>
            </w:r>
          </w:p>
          <w:p w:rsidR="00120FE6" w:rsidRPr="00120FE6" w:rsidRDefault="00120FE6" w:rsidP="00120FE6">
            <w:pPr>
              <w:spacing w:after="0" w:line="240" w:lineRule="auto"/>
              <w:jc w:val="both"/>
              <w:rPr>
                <w:bCs/>
                <w:sz w:val="24"/>
                <w:szCs w:val="28"/>
                <w:lang w:eastAsia="ja-JP"/>
              </w:rPr>
            </w:pPr>
            <w:r w:rsidRPr="00120FE6">
              <w:rPr>
                <w:bCs/>
                <w:sz w:val="24"/>
                <w:szCs w:val="28"/>
                <w:lang w:eastAsia="ja-JP"/>
              </w:rPr>
              <w:t>запись страницы, воспроизведение записи страницы,</w:t>
            </w:r>
          </w:p>
          <w:p w:rsidR="00120FE6" w:rsidRPr="00120FE6" w:rsidRDefault="00120FE6" w:rsidP="00120FE6">
            <w:pPr>
              <w:spacing w:after="0" w:line="240" w:lineRule="auto"/>
              <w:jc w:val="both"/>
              <w:rPr>
                <w:b/>
                <w:sz w:val="24"/>
                <w:szCs w:val="28"/>
                <w:lang w:eastAsia="ja-JP"/>
              </w:rPr>
            </w:pPr>
            <w:r w:rsidRPr="00120FE6">
              <w:rPr>
                <w:bCs/>
                <w:sz w:val="24"/>
                <w:szCs w:val="28"/>
                <w:lang w:eastAsia="ja-JP"/>
              </w:rPr>
              <w:t xml:space="preserve">создание гиперссылок на внешние файлы, веб-страницы Интернет, другие страницы в этом файле, гиперссылки на звуковые файлы формата MP3, </w:t>
            </w:r>
            <w:proofErr w:type="gramStart"/>
            <w:r w:rsidRPr="00120FE6">
              <w:rPr>
                <w:bCs/>
                <w:sz w:val="24"/>
                <w:szCs w:val="28"/>
                <w:lang w:eastAsia="ja-JP"/>
              </w:rPr>
              <w:t>конвертация  собственных</w:t>
            </w:r>
            <w:proofErr w:type="gramEnd"/>
            <w:r w:rsidRPr="00120FE6">
              <w:rPr>
                <w:bCs/>
                <w:sz w:val="24"/>
                <w:szCs w:val="28"/>
                <w:lang w:eastAsia="ja-JP"/>
              </w:rPr>
              <w:t xml:space="preserve"> файлов и видеофайлов из  сети Интернет в форматы flv и swf в среде кодировщика (конвертера) видеоматериалов Freemake Video Converter. Управление видео-материалами в режиме презентации, тестирующие средства SMART: редактирование средств Галереи, создание собственных </w:t>
            </w:r>
            <w:proofErr w:type="gramStart"/>
            <w:r w:rsidRPr="00120FE6">
              <w:rPr>
                <w:bCs/>
                <w:sz w:val="24"/>
                <w:szCs w:val="28"/>
                <w:lang w:eastAsia="ja-JP"/>
              </w:rPr>
              <w:t>средств,  работа</w:t>
            </w:r>
            <w:proofErr w:type="gramEnd"/>
            <w:r w:rsidRPr="00120FE6">
              <w:rPr>
                <w:bCs/>
                <w:sz w:val="24"/>
                <w:szCs w:val="28"/>
                <w:lang w:eastAsia="ja-JP"/>
              </w:rPr>
              <w:t xml:space="preserve"> со средством. Конструктор занятий, поиск материалов по предметам, темам и др. Загрузка файлов, просмотр файлов в режиме онлайн</w:t>
            </w:r>
          </w:p>
        </w:tc>
        <w:tc>
          <w:tcPr>
            <w:tcW w:w="3190" w:type="dxa"/>
          </w:tcPr>
          <w:p w:rsidR="00120FE6" w:rsidRPr="00120FE6" w:rsidRDefault="00120FE6" w:rsidP="00120FE6">
            <w:pPr>
              <w:spacing w:after="0" w:line="240" w:lineRule="auto"/>
              <w:jc w:val="both"/>
              <w:rPr>
                <w:sz w:val="24"/>
                <w:szCs w:val="28"/>
                <w:lang w:eastAsia="ja-JP"/>
              </w:rPr>
            </w:pPr>
            <w:r w:rsidRPr="00120FE6">
              <w:rPr>
                <w:sz w:val="24"/>
                <w:szCs w:val="28"/>
                <w:lang w:eastAsia="ja-JP"/>
              </w:rPr>
              <w:t>Подготовка  и демонстрация на интерактивной доске    зачетной итоговой  презентации по        предметному  профилю слушателя в объеме не менее 10 слайдов с применением различных приемов  создания презентаций  в среде SMART Notebook v.10-11</w:t>
            </w:r>
          </w:p>
        </w:tc>
      </w:tr>
    </w:tbl>
    <w:p w:rsidR="00120FE6" w:rsidRPr="00120FE6" w:rsidRDefault="00120FE6" w:rsidP="00120FE6">
      <w:pPr>
        <w:spacing w:after="0" w:line="240" w:lineRule="auto"/>
        <w:rPr>
          <w:rFonts w:ascii="Times New Roman" w:eastAsia="MS Mincho" w:hAnsi="Times New Roman" w:cs="Times New Roman"/>
          <w:sz w:val="24"/>
          <w:szCs w:val="24"/>
          <w:lang w:eastAsia="ja-JP"/>
        </w:rPr>
      </w:pPr>
    </w:p>
    <w:p w:rsidR="00120FE6" w:rsidRPr="00120FE6" w:rsidRDefault="00120FE6" w:rsidP="00120FE6">
      <w:pPr>
        <w:spacing w:after="0" w:line="240" w:lineRule="auto"/>
        <w:rPr>
          <w:rFonts w:ascii="Times New Roman" w:eastAsia="MS Mincho" w:hAnsi="Times New Roman" w:cs="Times New Roman"/>
          <w:sz w:val="24"/>
          <w:szCs w:val="24"/>
          <w:lang w:eastAsia="ja-JP"/>
        </w:rPr>
      </w:pPr>
    </w:p>
    <w:p w:rsidR="00120FE6" w:rsidRPr="00120FE6" w:rsidRDefault="00120FE6" w:rsidP="00120FE6">
      <w:pPr>
        <w:spacing w:after="0" w:line="240" w:lineRule="auto"/>
        <w:rPr>
          <w:rFonts w:ascii="Times New Roman" w:eastAsia="MS Mincho" w:hAnsi="Times New Roman" w:cs="Times New Roman"/>
          <w:sz w:val="24"/>
          <w:szCs w:val="24"/>
          <w:lang w:eastAsia="ja-JP"/>
        </w:rPr>
      </w:pPr>
    </w:p>
    <w:p w:rsidR="00120FE6" w:rsidRDefault="00120FE6" w:rsidP="007A636A">
      <w:pPr>
        <w:jc w:val="center"/>
        <w:rPr>
          <w:rFonts w:ascii="Times New Roman" w:hAnsi="Times New Roman" w:cs="Times New Roman"/>
          <w:b/>
          <w:sz w:val="28"/>
        </w:rPr>
      </w:pPr>
    </w:p>
    <w:p w:rsidR="003453A1" w:rsidRDefault="009268FD" w:rsidP="007A636A">
      <w:pPr>
        <w:jc w:val="center"/>
        <w:rPr>
          <w:rFonts w:ascii="Times New Roman" w:hAnsi="Times New Roman" w:cs="Times New Roman"/>
          <w:b/>
          <w:sz w:val="28"/>
        </w:rPr>
      </w:pPr>
      <w:r w:rsidRPr="009268FD">
        <w:rPr>
          <w:rFonts w:ascii="Times New Roman" w:hAnsi="Times New Roman" w:cs="Times New Roman"/>
          <w:b/>
          <w:noProof/>
          <w:sz w:val="28"/>
          <w:lang w:eastAsia="ru-RU"/>
        </w:rPr>
        <w:lastRenderedPageBreak/>
        <w:drawing>
          <wp:anchor distT="0" distB="0" distL="114300" distR="114300" simplePos="0" relativeHeight="251665408" behindDoc="0" locked="0" layoutInCell="1" allowOverlap="1">
            <wp:simplePos x="0" y="0"/>
            <wp:positionH relativeFrom="margin">
              <wp:posOffset>-33655</wp:posOffset>
            </wp:positionH>
            <wp:positionV relativeFrom="page">
              <wp:posOffset>-140335</wp:posOffset>
            </wp:positionV>
            <wp:extent cx="6680835" cy="9667875"/>
            <wp:effectExtent l="0" t="0" r="5715" b="9525"/>
            <wp:wrapSquare wrapText="bothSides"/>
            <wp:docPr id="8" name="Рисунок 8" descr="C:\Users\khokhlova.on\Desktop\для лучининой ПК\обложки\латекс тит.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hokhlova.on\Desktop\для лучининой ПК\обложки\латекс тит.jpe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6680835" cy="96678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268FD" w:rsidRPr="009268FD" w:rsidRDefault="00120FE6" w:rsidP="009268FD">
      <w:pPr>
        <w:pageBreakBefore/>
        <w:spacing w:after="0" w:line="360" w:lineRule="auto"/>
        <w:jc w:val="center"/>
        <w:rPr>
          <w:rFonts w:ascii="Times New Roman" w:eastAsia="MS Mincho" w:hAnsi="Times New Roman" w:cs="Times New Roman"/>
          <w:b/>
          <w:sz w:val="28"/>
          <w:szCs w:val="28"/>
          <w:lang w:eastAsia="ja-JP"/>
        </w:rPr>
      </w:pPr>
      <w:r>
        <w:rPr>
          <w:rFonts w:ascii="Times New Roman" w:eastAsia="MS Mincho" w:hAnsi="Times New Roman" w:cs="Times New Roman"/>
          <w:b/>
          <w:sz w:val="28"/>
          <w:szCs w:val="28"/>
          <w:lang w:eastAsia="ja-JP"/>
        </w:rPr>
        <w:lastRenderedPageBreak/>
        <w:t xml:space="preserve">1. </w:t>
      </w:r>
      <w:r w:rsidR="009268FD" w:rsidRPr="009268FD">
        <w:rPr>
          <w:rFonts w:ascii="Times New Roman" w:eastAsia="MS Mincho" w:hAnsi="Times New Roman" w:cs="Times New Roman"/>
          <w:b/>
          <w:sz w:val="28"/>
          <w:szCs w:val="28"/>
          <w:lang w:eastAsia="ja-JP"/>
        </w:rPr>
        <w:t>ОБЛАСТЬ ПРИМЕНЕНИЯ</w:t>
      </w:r>
    </w:p>
    <w:p w:rsidR="009268FD" w:rsidRPr="009268FD" w:rsidRDefault="009268FD" w:rsidP="009268FD">
      <w:pPr>
        <w:spacing w:after="0" w:line="360" w:lineRule="auto"/>
        <w:jc w:val="both"/>
        <w:rPr>
          <w:rFonts w:ascii="Times New Roman" w:eastAsia="MS Mincho" w:hAnsi="Times New Roman" w:cs="Times New Roman"/>
          <w:sz w:val="28"/>
          <w:szCs w:val="28"/>
          <w:lang w:eastAsia="ja-JP"/>
        </w:rPr>
      </w:pPr>
      <w:r w:rsidRPr="009268FD">
        <w:rPr>
          <w:rFonts w:ascii="Times New Roman" w:eastAsia="MS Mincho" w:hAnsi="Times New Roman" w:cs="Times New Roman"/>
          <w:b/>
          <w:sz w:val="28"/>
          <w:szCs w:val="28"/>
          <w:lang w:eastAsia="ja-JP"/>
        </w:rPr>
        <w:tab/>
        <w:t xml:space="preserve">1.1. </w:t>
      </w:r>
      <w:r w:rsidRPr="009268FD">
        <w:rPr>
          <w:rFonts w:ascii="Times New Roman" w:eastAsia="MS Mincho" w:hAnsi="Times New Roman" w:cs="Times New Roman"/>
          <w:sz w:val="28"/>
          <w:szCs w:val="28"/>
          <w:lang w:eastAsia="ja-JP"/>
        </w:rPr>
        <w:t>Категория слушателей, на обучение которых рассчитана программа повышения квалификации: преподаватели вузов.</w:t>
      </w:r>
    </w:p>
    <w:p w:rsidR="009268FD" w:rsidRPr="009268FD" w:rsidRDefault="009268FD" w:rsidP="009268FD">
      <w:pPr>
        <w:spacing w:after="0" w:line="360" w:lineRule="auto"/>
        <w:jc w:val="both"/>
        <w:rPr>
          <w:rFonts w:ascii="Times New Roman" w:eastAsia="MS Mincho" w:hAnsi="Times New Roman" w:cs="Times New Roman"/>
          <w:sz w:val="28"/>
          <w:szCs w:val="28"/>
          <w:lang w:eastAsia="ja-JP"/>
        </w:rPr>
      </w:pPr>
      <w:r w:rsidRPr="009268FD">
        <w:rPr>
          <w:rFonts w:ascii="Times New Roman" w:eastAsia="MS Mincho" w:hAnsi="Times New Roman" w:cs="Times New Roman"/>
          <w:sz w:val="28"/>
          <w:szCs w:val="28"/>
          <w:lang w:eastAsia="ja-JP"/>
        </w:rPr>
        <w:tab/>
      </w:r>
      <w:r w:rsidRPr="009268FD">
        <w:rPr>
          <w:rFonts w:ascii="Times New Roman" w:eastAsia="MS Mincho" w:hAnsi="Times New Roman" w:cs="Times New Roman"/>
          <w:b/>
          <w:sz w:val="28"/>
          <w:szCs w:val="28"/>
          <w:lang w:eastAsia="ja-JP"/>
        </w:rPr>
        <w:t xml:space="preserve">1.2. </w:t>
      </w:r>
      <w:r w:rsidRPr="009268FD">
        <w:rPr>
          <w:rFonts w:ascii="Times New Roman" w:eastAsia="MS Mincho" w:hAnsi="Times New Roman" w:cs="Times New Roman"/>
          <w:sz w:val="28"/>
          <w:szCs w:val="28"/>
          <w:lang w:eastAsia="ja-JP"/>
        </w:rPr>
        <w:t>Сфера применения слушателями полученных профессиональных компетенций, умений, знаний: учебная, научно-исследовательская, методическая работа в ВУЗе.</w:t>
      </w:r>
    </w:p>
    <w:p w:rsidR="009268FD" w:rsidRPr="009268FD" w:rsidRDefault="009268FD" w:rsidP="009268FD">
      <w:pPr>
        <w:spacing w:after="0" w:line="360" w:lineRule="auto"/>
        <w:jc w:val="center"/>
        <w:rPr>
          <w:rFonts w:ascii="Times New Roman" w:eastAsia="MS Mincho" w:hAnsi="Times New Roman" w:cs="Times New Roman"/>
          <w:b/>
          <w:sz w:val="28"/>
          <w:szCs w:val="28"/>
          <w:lang w:eastAsia="ja-JP"/>
        </w:rPr>
      </w:pPr>
      <w:r w:rsidRPr="009268FD">
        <w:rPr>
          <w:rFonts w:ascii="Times New Roman" w:eastAsia="MS Mincho" w:hAnsi="Times New Roman" w:cs="Times New Roman"/>
          <w:b/>
          <w:sz w:val="28"/>
          <w:szCs w:val="28"/>
          <w:lang w:eastAsia="ja-JP"/>
        </w:rPr>
        <w:t>2. ХАРАКТЕРИСТИКА ПОДГОТОВКИ ПО ПРОГРАММЕ</w:t>
      </w:r>
    </w:p>
    <w:p w:rsidR="009268FD" w:rsidRPr="009268FD" w:rsidRDefault="009268FD" w:rsidP="009268FD">
      <w:pPr>
        <w:spacing w:after="0" w:line="360" w:lineRule="auto"/>
        <w:jc w:val="both"/>
        <w:rPr>
          <w:rFonts w:ascii="Times New Roman" w:eastAsia="MS Mincho" w:hAnsi="Times New Roman" w:cs="Times New Roman"/>
          <w:color w:val="FF0000"/>
          <w:sz w:val="28"/>
          <w:szCs w:val="28"/>
          <w:lang w:eastAsia="ja-JP"/>
        </w:rPr>
      </w:pPr>
      <w:r w:rsidRPr="009268FD">
        <w:rPr>
          <w:rFonts w:ascii="Times New Roman" w:eastAsia="MS Mincho" w:hAnsi="Times New Roman" w:cs="Times New Roman"/>
          <w:b/>
          <w:sz w:val="28"/>
          <w:szCs w:val="28"/>
          <w:lang w:eastAsia="ja-JP"/>
        </w:rPr>
        <w:tab/>
        <w:t xml:space="preserve">2.1. </w:t>
      </w:r>
      <w:r w:rsidRPr="009268FD">
        <w:rPr>
          <w:rFonts w:ascii="Times New Roman" w:eastAsia="MS Mincho" w:hAnsi="Times New Roman" w:cs="Times New Roman"/>
          <w:sz w:val="28"/>
          <w:szCs w:val="28"/>
          <w:lang w:eastAsia="ja-JP"/>
        </w:rPr>
        <w:t xml:space="preserve">Нормативный срок освоения программы – </w:t>
      </w:r>
      <w:r w:rsidRPr="009268FD">
        <w:rPr>
          <w:rFonts w:ascii="Times New Roman" w:eastAsia="MS Mincho" w:hAnsi="Times New Roman" w:cs="Times New Roman"/>
          <w:b/>
          <w:sz w:val="28"/>
          <w:szCs w:val="28"/>
          <w:lang w:eastAsia="ja-JP"/>
        </w:rPr>
        <w:t>24</w:t>
      </w:r>
      <w:r w:rsidRPr="009268FD">
        <w:rPr>
          <w:rFonts w:ascii="Times New Roman" w:eastAsia="MS Mincho" w:hAnsi="Times New Roman" w:cs="Times New Roman"/>
          <w:sz w:val="28"/>
          <w:szCs w:val="28"/>
          <w:lang w:eastAsia="ja-JP"/>
        </w:rPr>
        <w:t xml:space="preserve"> часа.</w:t>
      </w:r>
    </w:p>
    <w:p w:rsidR="009268FD" w:rsidRPr="009268FD" w:rsidRDefault="009268FD" w:rsidP="009268FD">
      <w:pPr>
        <w:spacing w:after="0" w:line="360" w:lineRule="auto"/>
        <w:jc w:val="both"/>
        <w:rPr>
          <w:rFonts w:ascii="Times New Roman" w:eastAsia="MS Mincho" w:hAnsi="Times New Roman" w:cs="Times New Roman"/>
          <w:sz w:val="28"/>
          <w:szCs w:val="28"/>
          <w:lang w:eastAsia="ja-JP"/>
        </w:rPr>
      </w:pPr>
      <w:r w:rsidRPr="009268FD">
        <w:rPr>
          <w:rFonts w:ascii="Times New Roman" w:eastAsia="MS Mincho" w:hAnsi="Times New Roman" w:cs="Times New Roman"/>
          <w:b/>
          <w:sz w:val="28"/>
          <w:szCs w:val="28"/>
          <w:lang w:eastAsia="ja-JP"/>
        </w:rPr>
        <w:tab/>
        <w:t xml:space="preserve">2.2. </w:t>
      </w:r>
      <w:r w:rsidRPr="009268FD">
        <w:rPr>
          <w:rFonts w:ascii="Times New Roman" w:eastAsia="MS Mincho" w:hAnsi="Times New Roman" w:cs="Times New Roman"/>
          <w:sz w:val="28"/>
          <w:szCs w:val="28"/>
          <w:lang w:eastAsia="ja-JP"/>
        </w:rPr>
        <w:t>Режим обучения – 8 часов в неделю.</w:t>
      </w:r>
    </w:p>
    <w:p w:rsidR="009268FD" w:rsidRPr="009268FD" w:rsidRDefault="009268FD" w:rsidP="009268FD">
      <w:pPr>
        <w:spacing w:after="0" w:line="360" w:lineRule="auto"/>
        <w:jc w:val="both"/>
        <w:rPr>
          <w:rFonts w:ascii="Times New Roman" w:eastAsia="MS Mincho" w:hAnsi="Times New Roman" w:cs="Times New Roman"/>
          <w:sz w:val="28"/>
          <w:szCs w:val="28"/>
          <w:lang w:eastAsia="ja-JP"/>
        </w:rPr>
      </w:pPr>
      <w:r w:rsidRPr="009268FD">
        <w:rPr>
          <w:rFonts w:ascii="Times New Roman" w:eastAsia="MS Mincho" w:hAnsi="Times New Roman" w:cs="Times New Roman"/>
          <w:b/>
          <w:sz w:val="28"/>
          <w:szCs w:val="28"/>
          <w:lang w:eastAsia="ja-JP"/>
        </w:rPr>
        <w:tab/>
        <w:t xml:space="preserve">2.3. </w:t>
      </w:r>
      <w:r w:rsidRPr="009268FD">
        <w:rPr>
          <w:rFonts w:ascii="Times New Roman" w:eastAsia="MS Mincho" w:hAnsi="Times New Roman" w:cs="Times New Roman"/>
          <w:sz w:val="28"/>
          <w:szCs w:val="28"/>
          <w:lang w:eastAsia="ja-JP"/>
        </w:rPr>
        <w:t>Форма обучения: с частичным отрывом от работы.</w:t>
      </w:r>
    </w:p>
    <w:p w:rsidR="009268FD" w:rsidRPr="009268FD" w:rsidRDefault="009268FD" w:rsidP="009268FD">
      <w:pPr>
        <w:spacing w:after="0" w:line="360" w:lineRule="auto"/>
        <w:jc w:val="center"/>
        <w:rPr>
          <w:rFonts w:ascii="Times New Roman" w:eastAsia="MS Mincho" w:hAnsi="Times New Roman" w:cs="Times New Roman"/>
          <w:b/>
          <w:sz w:val="28"/>
          <w:szCs w:val="28"/>
          <w:lang w:eastAsia="ja-JP"/>
        </w:rPr>
      </w:pPr>
      <w:r w:rsidRPr="009268FD">
        <w:rPr>
          <w:rFonts w:ascii="Times New Roman" w:eastAsia="MS Mincho" w:hAnsi="Times New Roman" w:cs="Times New Roman"/>
          <w:b/>
          <w:sz w:val="28"/>
          <w:szCs w:val="28"/>
          <w:lang w:eastAsia="ja-JP"/>
        </w:rPr>
        <w:t>3. РЕЗУЛЬТАТЫ ОСВОЕНИЯ ПРОГРАММЫ</w:t>
      </w:r>
    </w:p>
    <w:p w:rsidR="009268FD" w:rsidRPr="009268FD" w:rsidRDefault="009268FD" w:rsidP="009268FD">
      <w:pPr>
        <w:spacing w:after="0" w:line="360" w:lineRule="auto"/>
        <w:jc w:val="both"/>
        <w:rPr>
          <w:rFonts w:ascii="Times New Roman" w:eastAsia="MS Mincho" w:hAnsi="Times New Roman" w:cs="Times New Roman"/>
          <w:sz w:val="28"/>
          <w:szCs w:val="28"/>
          <w:lang w:eastAsia="ja-JP"/>
        </w:rPr>
      </w:pPr>
      <w:r w:rsidRPr="009268FD">
        <w:rPr>
          <w:rFonts w:ascii="Times New Roman" w:eastAsia="MS Mincho" w:hAnsi="Times New Roman" w:cs="Times New Roman"/>
          <w:sz w:val="28"/>
          <w:szCs w:val="28"/>
          <w:lang w:eastAsia="ja-JP"/>
        </w:rPr>
        <w:tab/>
        <w:t>Слушатель, освоивший программу, должен:</w:t>
      </w:r>
    </w:p>
    <w:p w:rsidR="009268FD" w:rsidRPr="009268FD" w:rsidRDefault="009268FD" w:rsidP="009268FD">
      <w:pPr>
        <w:spacing w:after="0" w:line="360" w:lineRule="auto"/>
        <w:jc w:val="both"/>
        <w:rPr>
          <w:rFonts w:ascii="Times New Roman" w:eastAsia="MS Mincho" w:hAnsi="Times New Roman" w:cs="Times New Roman"/>
          <w:sz w:val="28"/>
          <w:szCs w:val="24"/>
          <w:lang w:eastAsia="ja-JP"/>
        </w:rPr>
      </w:pPr>
      <w:r w:rsidRPr="009268FD">
        <w:rPr>
          <w:rFonts w:ascii="Times New Roman" w:eastAsia="MS Mincho" w:hAnsi="Times New Roman" w:cs="Times New Roman"/>
          <w:b/>
          <w:sz w:val="28"/>
          <w:szCs w:val="24"/>
          <w:lang w:eastAsia="ja-JP"/>
        </w:rPr>
        <w:t xml:space="preserve">3.1. </w:t>
      </w:r>
      <w:r w:rsidRPr="009268FD">
        <w:rPr>
          <w:rFonts w:ascii="Times New Roman" w:eastAsia="MS Mincho" w:hAnsi="Times New Roman" w:cs="Times New Roman"/>
          <w:sz w:val="28"/>
          <w:szCs w:val="24"/>
          <w:lang w:eastAsia="ja-JP"/>
        </w:rPr>
        <w:t>обладать профессиональными компетенциями, включающими в себя:</w:t>
      </w:r>
    </w:p>
    <w:p w:rsidR="009268FD" w:rsidRPr="009268FD" w:rsidRDefault="009268FD" w:rsidP="00746F3B">
      <w:pPr>
        <w:numPr>
          <w:ilvl w:val="0"/>
          <w:numId w:val="8"/>
        </w:numPr>
        <w:shd w:val="clear" w:color="auto" w:fill="FFFFFF"/>
        <w:tabs>
          <w:tab w:val="num" w:pos="851"/>
        </w:tabs>
        <w:spacing w:after="0" w:line="360" w:lineRule="auto"/>
        <w:ind w:left="567" w:hanging="153"/>
        <w:contextualSpacing/>
        <w:jc w:val="both"/>
        <w:rPr>
          <w:rFonts w:ascii="Times New Roman" w:eastAsia="MS Mincho" w:hAnsi="Times New Roman" w:cs="Times New Roman"/>
          <w:bCs/>
          <w:sz w:val="28"/>
          <w:szCs w:val="28"/>
          <w:lang w:eastAsia="ja-JP"/>
        </w:rPr>
      </w:pPr>
      <w:r w:rsidRPr="009268FD">
        <w:rPr>
          <w:rFonts w:ascii="Times New Roman" w:eastAsia="MS Mincho" w:hAnsi="Times New Roman" w:cs="Times New Roman"/>
          <w:bCs/>
          <w:sz w:val="28"/>
          <w:szCs w:val="28"/>
          <w:lang w:eastAsia="ja-JP"/>
        </w:rPr>
        <w:t>способность готовить к публикации сложные документы математического содержания;</w:t>
      </w:r>
    </w:p>
    <w:p w:rsidR="009268FD" w:rsidRPr="009268FD" w:rsidRDefault="009268FD" w:rsidP="009268FD">
      <w:pPr>
        <w:keepNext/>
        <w:spacing w:after="0" w:line="360" w:lineRule="auto"/>
        <w:jc w:val="both"/>
        <w:rPr>
          <w:rFonts w:ascii="Times New Roman" w:eastAsia="MS Mincho" w:hAnsi="Times New Roman" w:cs="Times New Roman"/>
          <w:b/>
          <w:sz w:val="28"/>
          <w:szCs w:val="28"/>
          <w:lang w:eastAsia="ja-JP"/>
        </w:rPr>
      </w:pPr>
      <w:r w:rsidRPr="009268FD">
        <w:rPr>
          <w:rFonts w:ascii="Times New Roman" w:eastAsia="MS Mincho" w:hAnsi="Times New Roman" w:cs="Times New Roman"/>
          <w:b/>
          <w:sz w:val="28"/>
          <w:szCs w:val="28"/>
          <w:lang w:eastAsia="ja-JP"/>
        </w:rPr>
        <w:t>3.2. знать:</w:t>
      </w:r>
    </w:p>
    <w:p w:rsidR="009268FD" w:rsidRPr="009268FD" w:rsidRDefault="009268FD" w:rsidP="00746F3B">
      <w:pPr>
        <w:numPr>
          <w:ilvl w:val="0"/>
          <w:numId w:val="8"/>
        </w:numPr>
        <w:spacing w:after="0" w:line="360" w:lineRule="auto"/>
        <w:jc w:val="both"/>
        <w:rPr>
          <w:rFonts w:ascii="Times New Roman" w:eastAsia="MS Mincho" w:hAnsi="Times New Roman" w:cs="Times New Roman"/>
          <w:sz w:val="28"/>
          <w:szCs w:val="28"/>
          <w:lang w:eastAsia="ja-JP"/>
        </w:rPr>
      </w:pPr>
      <w:r w:rsidRPr="009268FD">
        <w:rPr>
          <w:rFonts w:ascii="Times New Roman" w:eastAsia="MS Mincho" w:hAnsi="Times New Roman" w:cs="Times New Roman"/>
          <w:sz w:val="28"/>
          <w:szCs w:val="28"/>
          <w:lang w:eastAsia="ja-JP"/>
        </w:rPr>
        <w:t>основные принципы разработки документов для публикации в печатном и электронном видах;</w:t>
      </w:r>
    </w:p>
    <w:p w:rsidR="009268FD" w:rsidRPr="009268FD" w:rsidRDefault="009268FD" w:rsidP="00746F3B">
      <w:pPr>
        <w:numPr>
          <w:ilvl w:val="0"/>
          <w:numId w:val="8"/>
        </w:numPr>
        <w:spacing w:after="0" w:line="360" w:lineRule="auto"/>
        <w:jc w:val="both"/>
        <w:rPr>
          <w:rFonts w:ascii="Times New Roman" w:eastAsia="MS Mincho" w:hAnsi="Times New Roman" w:cs="Times New Roman"/>
          <w:sz w:val="28"/>
          <w:szCs w:val="28"/>
          <w:lang w:eastAsia="ja-JP"/>
        </w:rPr>
      </w:pPr>
      <w:r w:rsidRPr="009268FD">
        <w:rPr>
          <w:rFonts w:ascii="Times New Roman" w:eastAsia="MS Mincho" w:hAnsi="Times New Roman" w:cs="Times New Roman"/>
          <w:sz w:val="28"/>
          <w:szCs w:val="28"/>
          <w:lang w:eastAsia="ja-JP"/>
        </w:rPr>
        <w:t>инструменты применяемые для подготовки изданий;</w:t>
      </w:r>
    </w:p>
    <w:p w:rsidR="009268FD" w:rsidRPr="009268FD" w:rsidRDefault="009268FD" w:rsidP="00746F3B">
      <w:pPr>
        <w:numPr>
          <w:ilvl w:val="0"/>
          <w:numId w:val="8"/>
        </w:numPr>
        <w:spacing w:after="0" w:line="360" w:lineRule="auto"/>
        <w:jc w:val="both"/>
        <w:rPr>
          <w:rFonts w:ascii="Times New Roman" w:eastAsia="MS Mincho" w:hAnsi="Times New Roman" w:cs="Times New Roman"/>
          <w:sz w:val="28"/>
          <w:szCs w:val="28"/>
          <w:lang w:eastAsia="ja-JP"/>
        </w:rPr>
      </w:pPr>
      <w:r w:rsidRPr="009268FD">
        <w:rPr>
          <w:rFonts w:ascii="Times New Roman" w:eastAsia="MS Mincho" w:hAnsi="Times New Roman" w:cs="Times New Roman"/>
          <w:sz w:val="28"/>
          <w:szCs w:val="28"/>
          <w:lang w:eastAsia="ja-JP"/>
        </w:rPr>
        <w:t>методы оформления математического материала.</w:t>
      </w:r>
    </w:p>
    <w:p w:rsidR="009268FD" w:rsidRPr="009268FD" w:rsidRDefault="009268FD" w:rsidP="009268FD">
      <w:pPr>
        <w:spacing w:after="0" w:line="360" w:lineRule="auto"/>
        <w:jc w:val="both"/>
        <w:rPr>
          <w:rFonts w:ascii="Times New Roman" w:eastAsia="MS Mincho" w:hAnsi="Times New Roman" w:cs="Times New Roman"/>
          <w:b/>
          <w:sz w:val="28"/>
          <w:szCs w:val="28"/>
          <w:lang w:eastAsia="ja-JP"/>
        </w:rPr>
      </w:pPr>
      <w:r w:rsidRPr="009268FD">
        <w:rPr>
          <w:rFonts w:ascii="Times New Roman" w:eastAsia="MS Mincho" w:hAnsi="Times New Roman" w:cs="Times New Roman"/>
          <w:b/>
          <w:sz w:val="28"/>
          <w:szCs w:val="28"/>
          <w:lang w:eastAsia="ja-JP"/>
        </w:rPr>
        <w:t>3.3. уметь:</w:t>
      </w:r>
    </w:p>
    <w:p w:rsidR="009268FD" w:rsidRPr="009268FD" w:rsidRDefault="009268FD" w:rsidP="00746F3B">
      <w:pPr>
        <w:numPr>
          <w:ilvl w:val="0"/>
          <w:numId w:val="53"/>
        </w:numPr>
        <w:spacing w:after="0" w:line="360" w:lineRule="auto"/>
        <w:jc w:val="both"/>
        <w:rPr>
          <w:rFonts w:ascii="Times New Roman" w:eastAsia="MS Mincho" w:hAnsi="Times New Roman" w:cs="Times New Roman"/>
          <w:sz w:val="28"/>
          <w:szCs w:val="28"/>
          <w:lang w:eastAsia="ja-JP"/>
        </w:rPr>
      </w:pPr>
      <w:r w:rsidRPr="009268FD">
        <w:rPr>
          <w:rFonts w:ascii="Times New Roman" w:eastAsia="MS Mincho" w:hAnsi="Times New Roman" w:cs="Times New Roman"/>
          <w:sz w:val="28"/>
          <w:szCs w:val="28"/>
          <w:lang w:eastAsia="ja-JP"/>
        </w:rPr>
        <w:t>структурировать документы для последующей их обра</w:t>
      </w:r>
      <w:r w:rsidRPr="009268FD">
        <w:rPr>
          <w:rFonts w:ascii="Times New Roman" w:eastAsia="MS Mincho" w:hAnsi="Times New Roman" w:cs="Times New Roman"/>
          <w:sz w:val="28"/>
          <w:szCs w:val="28"/>
          <w:lang w:eastAsia="ja-JP"/>
        </w:rPr>
        <w:softHyphen/>
        <w:t>ботки;</w:t>
      </w:r>
    </w:p>
    <w:p w:rsidR="009268FD" w:rsidRPr="009268FD" w:rsidRDefault="009268FD" w:rsidP="00746F3B">
      <w:pPr>
        <w:numPr>
          <w:ilvl w:val="0"/>
          <w:numId w:val="53"/>
        </w:numPr>
        <w:spacing w:after="0" w:line="360" w:lineRule="auto"/>
        <w:jc w:val="both"/>
        <w:rPr>
          <w:rFonts w:ascii="Times New Roman" w:eastAsia="MS Mincho" w:hAnsi="Times New Roman" w:cs="Times New Roman"/>
          <w:b/>
          <w:sz w:val="28"/>
          <w:szCs w:val="28"/>
          <w:lang w:eastAsia="ja-JP"/>
        </w:rPr>
      </w:pPr>
      <w:r w:rsidRPr="009268FD">
        <w:rPr>
          <w:rFonts w:ascii="Times New Roman" w:eastAsia="MS Mincho" w:hAnsi="Times New Roman" w:cs="Times New Roman"/>
          <w:sz w:val="28"/>
          <w:szCs w:val="28"/>
          <w:lang w:eastAsia="ja-JP"/>
        </w:rPr>
        <w:t xml:space="preserve">использовать возможности, предоставляемые системой </w:t>
      </w:r>
      <w:r w:rsidRPr="009268FD">
        <w:rPr>
          <w:rFonts w:ascii="Times New Roman" w:eastAsia="MS Mincho" w:hAnsi="Times New Roman" w:cs="Times New Roman"/>
          <w:sz w:val="28"/>
          <w:szCs w:val="28"/>
          <w:lang w:val="en-US" w:eastAsia="ja-JP"/>
        </w:rPr>
        <w:t>L</w:t>
      </w:r>
      <w:r w:rsidRPr="009268FD">
        <w:rPr>
          <w:rFonts w:ascii="Times New Roman" w:eastAsia="MS Mincho" w:hAnsi="Times New Roman" w:cs="Times New Roman"/>
          <w:sz w:val="28"/>
          <w:szCs w:val="28"/>
          <w:lang w:eastAsia="ja-JP"/>
        </w:rPr>
        <w:t>аТеX для подготовки изданий;</w:t>
      </w:r>
    </w:p>
    <w:p w:rsidR="009268FD" w:rsidRPr="009268FD" w:rsidRDefault="009268FD" w:rsidP="009268FD">
      <w:pPr>
        <w:spacing w:after="0" w:line="360" w:lineRule="auto"/>
        <w:jc w:val="both"/>
        <w:rPr>
          <w:rFonts w:ascii="Times New Roman" w:eastAsia="MS Mincho" w:hAnsi="Times New Roman" w:cs="Times New Roman"/>
          <w:b/>
          <w:sz w:val="28"/>
          <w:szCs w:val="28"/>
          <w:lang w:eastAsia="ja-JP"/>
        </w:rPr>
      </w:pPr>
      <w:r w:rsidRPr="009268FD">
        <w:rPr>
          <w:rFonts w:ascii="Times New Roman" w:eastAsia="MS Mincho" w:hAnsi="Times New Roman" w:cs="Times New Roman"/>
          <w:b/>
          <w:sz w:val="28"/>
          <w:szCs w:val="28"/>
          <w:lang w:eastAsia="ja-JP"/>
        </w:rPr>
        <w:t xml:space="preserve">3.4. владеть: </w:t>
      </w:r>
    </w:p>
    <w:p w:rsidR="009268FD" w:rsidRDefault="009268FD" w:rsidP="00746F3B">
      <w:pPr>
        <w:numPr>
          <w:ilvl w:val="0"/>
          <w:numId w:val="54"/>
        </w:numPr>
        <w:spacing w:after="0" w:line="360" w:lineRule="auto"/>
        <w:jc w:val="both"/>
        <w:rPr>
          <w:rFonts w:ascii="Times New Roman" w:eastAsia="MS Mincho" w:hAnsi="Times New Roman" w:cs="Times New Roman"/>
          <w:sz w:val="28"/>
          <w:szCs w:val="28"/>
          <w:lang w:eastAsia="ja-JP"/>
        </w:rPr>
      </w:pPr>
      <w:r w:rsidRPr="009268FD">
        <w:rPr>
          <w:rFonts w:ascii="Times New Roman" w:eastAsia="MS Mincho" w:hAnsi="Times New Roman" w:cs="Times New Roman"/>
          <w:sz w:val="28"/>
          <w:szCs w:val="28"/>
          <w:lang w:eastAsia="ja-JP"/>
        </w:rPr>
        <w:t xml:space="preserve">приёмами создания сложных печатных и электронных документов с использованием системы </w:t>
      </w:r>
      <w:r w:rsidRPr="009268FD">
        <w:rPr>
          <w:rFonts w:ascii="Times New Roman" w:eastAsia="MS Mincho" w:hAnsi="Times New Roman" w:cs="Times New Roman"/>
          <w:sz w:val="28"/>
          <w:szCs w:val="28"/>
          <w:lang w:val="en-US" w:eastAsia="ja-JP"/>
        </w:rPr>
        <w:t>L</w:t>
      </w:r>
      <w:r w:rsidRPr="009268FD">
        <w:rPr>
          <w:rFonts w:ascii="Times New Roman" w:eastAsia="MS Mincho" w:hAnsi="Times New Roman" w:cs="Times New Roman"/>
          <w:sz w:val="28"/>
          <w:szCs w:val="28"/>
          <w:lang w:eastAsia="ja-JP"/>
        </w:rPr>
        <w:t>аТеX.</w:t>
      </w:r>
    </w:p>
    <w:p w:rsidR="00674EC2" w:rsidRPr="009268FD" w:rsidRDefault="00674EC2" w:rsidP="00746F3B">
      <w:pPr>
        <w:numPr>
          <w:ilvl w:val="0"/>
          <w:numId w:val="54"/>
        </w:numPr>
        <w:spacing w:after="0" w:line="360" w:lineRule="auto"/>
        <w:jc w:val="both"/>
        <w:rPr>
          <w:rFonts w:ascii="Times New Roman" w:eastAsia="MS Mincho" w:hAnsi="Times New Roman" w:cs="Times New Roman"/>
          <w:sz w:val="28"/>
          <w:szCs w:val="28"/>
          <w:lang w:eastAsia="ja-JP"/>
        </w:rPr>
      </w:pPr>
    </w:p>
    <w:p w:rsidR="009268FD" w:rsidRPr="009268FD" w:rsidRDefault="009268FD" w:rsidP="009268FD">
      <w:pPr>
        <w:spacing w:after="0" w:line="360" w:lineRule="auto"/>
        <w:jc w:val="center"/>
        <w:rPr>
          <w:rFonts w:ascii="Times New Roman" w:eastAsia="MS Mincho" w:hAnsi="Times New Roman" w:cs="Times New Roman"/>
          <w:b/>
          <w:sz w:val="28"/>
          <w:szCs w:val="28"/>
          <w:lang w:eastAsia="ja-JP"/>
        </w:rPr>
      </w:pPr>
      <w:r w:rsidRPr="009268FD">
        <w:rPr>
          <w:rFonts w:ascii="Times New Roman" w:eastAsia="MS Mincho" w:hAnsi="Times New Roman" w:cs="Times New Roman"/>
          <w:b/>
          <w:sz w:val="28"/>
          <w:szCs w:val="28"/>
          <w:lang w:eastAsia="ja-JP"/>
        </w:rPr>
        <w:t>4. СТРУКТУРА ПРОГРАММЫ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2"/>
        <w:gridCol w:w="2635"/>
        <w:gridCol w:w="913"/>
        <w:gridCol w:w="1071"/>
        <w:gridCol w:w="1985"/>
        <w:gridCol w:w="1134"/>
        <w:gridCol w:w="1240"/>
      </w:tblGrid>
      <w:tr w:rsidR="009268FD" w:rsidRPr="009268FD" w:rsidTr="0030766C">
        <w:tc>
          <w:tcPr>
            <w:tcW w:w="592" w:type="dxa"/>
            <w:vMerge w:val="restart"/>
            <w:shd w:val="clear" w:color="auto" w:fill="auto"/>
            <w:vAlign w:val="center"/>
          </w:tcPr>
          <w:p w:rsidR="009268FD" w:rsidRPr="009268FD" w:rsidRDefault="009268FD" w:rsidP="009268FD">
            <w:pPr>
              <w:spacing w:after="0" w:line="240" w:lineRule="auto"/>
              <w:jc w:val="center"/>
              <w:rPr>
                <w:rFonts w:ascii="Times New Roman" w:eastAsia="MS Mincho" w:hAnsi="Times New Roman" w:cs="Times New Roman"/>
                <w:b/>
                <w:sz w:val="24"/>
                <w:szCs w:val="24"/>
                <w:lang w:eastAsia="ja-JP"/>
              </w:rPr>
            </w:pPr>
          </w:p>
          <w:p w:rsidR="009268FD" w:rsidRPr="009268FD" w:rsidRDefault="009268FD" w:rsidP="009268FD">
            <w:pPr>
              <w:spacing w:after="0" w:line="240" w:lineRule="auto"/>
              <w:jc w:val="center"/>
              <w:rPr>
                <w:rFonts w:ascii="Times New Roman" w:eastAsia="MS Mincho" w:hAnsi="Times New Roman" w:cs="Times New Roman"/>
                <w:b/>
                <w:sz w:val="24"/>
                <w:szCs w:val="24"/>
                <w:lang w:eastAsia="ja-JP"/>
              </w:rPr>
            </w:pPr>
            <w:r w:rsidRPr="009268FD">
              <w:rPr>
                <w:rFonts w:ascii="Times New Roman" w:eastAsia="MS Mincho" w:hAnsi="Times New Roman" w:cs="Times New Roman"/>
                <w:b/>
                <w:sz w:val="24"/>
                <w:szCs w:val="24"/>
                <w:lang w:eastAsia="ja-JP"/>
              </w:rPr>
              <w:t>№ п/п</w:t>
            </w:r>
          </w:p>
        </w:tc>
        <w:tc>
          <w:tcPr>
            <w:tcW w:w="2635" w:type="dxa"/>
            <w:vMerge w:val="restart"/>
            <w:shd w:val="clear" w:color="auto" w:fill="auto"/>
            <w:vAlign w:val="center"/>
          </w:tcPr>
          <w:p w:rsidR="009268FD" w:rsidRPr="009268FD" w:rsidRDefault="009268FD" w:rsidP="009268FD">
            <w:pPr>
              <w:spacing w:after="0" w:line="240" w:lineRule="auto"/>
              <w:jc w:val="center"/>
              <w:rPr>
                <w:rFonts w:ascii="Times New Roman" w:eastAsia="MS Mincho" w:hAnsi="Times New Roman" w:cs="Times New Roman"/>
                <w:b/>
                <w:sz w:val="24"/>
                <w:szCs w:val="24"/>
                <w:lang w:eastAsia="ja-JP"/>
              </w:rPr>
            </w:pPr>
          </w:p>
          <w:p w:rsidR="009268FD" w:rsidRPr="009268FD" w:rsidRDefault="009268FD" w:rsidP="009268FD">
            <w:pPr>
              <w:spacing w:after="0" w:line="240" w:lineRule="auto"/>
              <w:jc w:val="center"/>
              <w:rPr>
                <w:rFonts w:ascii="Times New Roman" w:eastAsia="MS Mincho" w:hAnsi="Times New Roman" w:cs="Times New Roman"/>
                <w:b/>
                <w:sz w:val="24"/>
                <w:szCs w:val="24"/>
                <w:lang w:eastAsia="ja-JP"/>
              </w:rPr>
            </w:pPr>
            <w:r w:rsidRPr="009268FD">
              <w:rPr>
                <w:rFonts w:ascii="Times New Roman" w:eastAsia="MS Mincho" w:hAnsi="Times New Roman" w:cs="Times New Roman"/>
                <w:b/>
                <w:sz w:val="24"/>
                <w:szCs w:val="24"/>
                <w:lang w:eastAsia="ja-JP"/>
              </w:rPr>
              <w:t>Наименование</w:t>
            </w:r>
          </w:p>
          <w:p w:rsidR="009268FD" w:rsidRPr="009268FD" w:rsidRDefault="009268FD" w:rsidP="009268FD">
            <w:pPr>
              <w:spacing w:after="0" w:line="240" w:lineRule="auto"/>
              <w:jc w:val="center"/>
              <w:rPr>
                <w:rFonts w:ascii="Times New Roman" w:eastAsia="MS Mincho" w:hAnsi="Times New Roman" w:cs="Times New Roman"/>
                <w:b/>
                <w:sz w:val="24"/>
                <w:szCs w:val="24"/>
                <w:lang w:eastAsia="ja-JP"/>
              </w:rPr>
            </w:pPr>
            <w:r w:rsidRPr="009268FD">
              <w:rPr>
                <w:rFonts w:ascii="Times New Roman" w:eastAsia="MS Mincho" w:hAnsi="Times New Roman" w:cs="Times New Roman"/>
                <w:b/>
                <w:sz w:val="24"/>
                <w:szCs w:val="24"/>
                <w:lang w:eastAsia="ja-JP"/>
              </w:rPr>
              <w:t>модулей</w:t>
            </w:r>
          </w:p>
        </w:tc>
        <w:tc>
          <w:tcPr>
            <w:tcW w:w="913" w:type="dxa"/>
            <w:vMerge w:val="restart"/>
            <w:shd w:val="clear" w:color="auto" w:fill="auto"/>
            <w:vAlign w:val="center"/>
          </w:tcPr>
          <w:p w:rsidR="009268FD" w:rsidRPr="009268FD" w:rsidRDefault="009268FD" w:rsidP="009268FD">
            <w:pPr>
              <w:spacing w:after="0" w:line="240" w:lineRule="auto"/>
              <w:jc w:val="center"/>
              <w:rPr>
                <w:rFonts w:ascii="Times New Roman" w:eastAsia="MS Mincho" w:hAnsi="Times New Roman" w:cs="Times New Roman"/>
                <w:b/>
                <w:sz w:val="24"/>
                <w:szCs w:val="24"/>
                <w:lang w:eastAsia="ja-JP"/>
              </w:rPr>
            </w:pPr>
          </w:p>
          <w:p w:rsidR="009268FD" w:rsidRPr="009268FD" w:rsidRDefault="009268FD" w:rsidP="009268FD">
            <w:pPr>
              <w:spacing w:after="0" w:line="240" w:lineRule="auto"/>
              <w:jc w:val="center"/>
              <w:rPr>
                <w:rFonts w:ascii="Times New Roman" w:eastAsia="MS Mincho" w:hAnsi="Times New Roman" w:cs="Times New Roman"/>
                <w:b/>
                <w:sz w:val="24"/>
                <w:szCs w:val="24"/>
                <w:lang w:eastAsia="ja-JP"/>
              </w:rPr>
            </w:pPr>
            <w:r w:rsidRPr="009268FD">
              <w:rPr>
                <w:rFonts w:ascii="Times New Roman" w:eastAsia="MS Mincho" w:hAnsi="Times New Roman" w:cs="Times New Roman"/>
                <w:b/>
                <w:sz w:val="24"/>
                <w:szCs w:val="24"/>
                <w:lang w:eastAsia="ja-JP"/>
              </w:rPr>
              <w:t>Всего,</w:t>
            </w:r>
          </w:p>
          <w:p w:rsidR="009268FD" w:rsidRPr="009268FD" w:rsidRDefault="009268FD" w:rsidP="009268FD">
            <w:pPr>
              <w:spacing w:after="0" w:line="240" w:lineRule="auto"/>
              <w:jc w:val="center"/>
              <w:rPr>
                <w:rFonts w:ascii="Times New Roman" w:eastAsia="MS Mincho" w:hAnsi="Times New Roman" w:cs="Times New Roman"/>
                <w:b/>
                <w:sz w:val="24"/>
                <w:szCs w:val="24"/>
                <w:lang w:eastAsia="ja-JP"/>
              </w:rPr>
            </w:pPr>
            <w:r w:rsidRPr="009268FD">
              <w:rPr>
                <w:rFonts w:ascii="Times New Roman" w:eastAsia="MS Mincho" w:hAnsi="Times New Roman" w:cs="Times New Roman"/>
                <w:b/>
                <w:sz w:val="24"/>
                <w:szCs w:val="24"/>
                <w:lang w:eastAsia="ja-JP"/>
              </w:rPr>
              <w:t>час.</w:t>
            </w:r>
          </w:p>
        </w:tc>
        <w:tc>
          <w:tcPr>
            <w:tcW w:w="4190" w:type="dxa"/>
            <w:gridSpan w:val="3"/>
            <w:shd w:val="clear" w:color="auto" w:fill="auto"/>
            <w:vAlign w:val="center"/>
          </w:tcPr>
          <w:p w:rsidR="009268FD" w:rsidRPr="009268FD" w:rsidRDefault="009268FD" w:rsidP="009268FD">
            <w:pPr>
              <w:spacing w:after="0" w:line="240" w:lineRule="auto"/>
              <w:jc w:val="center"/>
              <w:rPr>
                <w:rFonts w:ascii="Times New Roman" w:eastAsia="MS Mincho" w:hAnsi="Times New Roman" w:cs="Times New Roman"/>
                <w:b/>
                <w:sz w:val="24"/>
                <w:szCs w:val="24"/>
                <w:lang w:eastAsia="ja-JP"/>
              </w:rPr>
            </w:pPr>
            <w:r w:rsidRPr="009268FD">
              <w:rPr>
                <w:rFonts w:ascii="Times New Roman" w:eastAsia="MS Mincho" w:hAnsi="Times New Roman" w:cs="Times New Roman"/>
                <w:b/>
                <w:sz w:val="24"/>
                <w:szCs w:val="24"/>
                <w:lang w:eastAsia="ja-JP"/>
              </w:rPr>
              <w:t>В том числе:</w:t>
            </w:r>
          </w:p>
          <w:p w:rsidR="009268FD" w:rsidRPr="009268FD" w:rsidRDefault="009268FD" w:rsidP="009268FD">
            <w:pPr>
              <w:spacing w:after="0" w:line="240" w:lineRule="auto"/>
              <w:jc w:val="center"/>
              <w:rPr>
                <w:rFonts w:ascii="Times New Roman" w:eastAsia="MS Mincho" w:hAnsi="Times New Roman" w:cs="Times New Roman"/>
                <w:b/>
                <w:sz w:val="24"/>
                <w:szCs w:val="24"/>
                <w:lang w:eastAsia="ja-JP"/>
              </w:rPr>
            </w:pPr>
          </w:p>
        </w:tc>
        <w:tc>
          <w:tcPr>
            <w:tcW w:w="1240" w:type="dxa"/>
            <w:vMerge w:val="restart"/>
            <w:vAlign w:val="center"/>
          </w:tcPr>
          <w:p w:rsidR="009268FD" w:rsidRPr="009268FD" w:rsidRDefault="009268FD" w:rsidP="009268FD">
            <w:pPr>
              <w:spacing w:after="0" w:line="240" w:lineRule="auto"/>
              <w:jc w:val="center"/>
              <w:rPr>
                <w:rFonts w:ascii="Times New Roman" w:eastAsia="MS Mincho" w:hAnsi="Times New Roman" w:cs="Times New Roman"/>
                <w:b/>
                <w:sz w:val="24"/>
                <w:szCs w:val="24"/>
                <w:lang w:eastAsia="ja-JP"/>
              </w:rPr>
            </w:pPr>
            <w:r w:rsidRPr="009268FD">
              <w:rPr>
                <w:rFonts w:ascii="Times New Roman" w:eastAsia="MS Mincho" w:hAnsi="Times New Roman" w:cs="Times New Roman"/>
                <w:b/>
                <w:sz w:val="24"/>
                <w:szCs w:val="24"/>
                <w:lang w:eastAsia="ja-JP"/>
              </w:rPr>
              <w:t>Форма контроля</w:t>
            </w:r>
          </w:p>
        </w:tc>
      </w:tr>
      <w:tr w:rsidR="009268FD" w:rsidRPr="009268FD" w:rsidTr="0030766C">
        <w:tc>
          <w:tcPr>
            <w:tcW w:w="592" w:type="dxa"/>
            <w:vMerge/>
            <w:shd w:val="clear" w:color="auto" w:fill="auto"/>
            <w:vAlign w:val="center"/>
          </w:tcPr>
          <w:p w:rsidR="009268FD" w:rsidRPr="009268FD" w:rsidRDefault="009268FD" w:rsidP="009268FD">
            <w:pPr>
              <w:spacing w:after="0" w:line="240" w:lineRule="auto"/>
              <w:jc w:val="center"/>
              <w:rPr>
                <w:rFonts w:ascii="Times New Roman" w:eastAsia="MS Mincho" w:hAnsi="Times New Roman" w:cs="Times New Roman"/>
                <w:b/>
                <w:sz w:val="24"/>
                <w:szCs w:val="24"/>
                <w:lang w:eastAsia="ja-JP"/>
              </w:rPr>
            </w:pPr>
          </w:p>
        </w:tc>
        <w:tc>
          <w:tcPr>
            <w:tcW w:w="2635" w:type="dxa"/>
            <w:vMerge/>
            <w:shd w:val="clear" w:color="auto" w:fill="auto"/>
            <w:vAlign w:val="center"/>
          </w:tcPr>
          <w:p w:rsidR="009268FD" w:rsidRPr="009268FD" w:rsidRDefault="009268FD" w:rsidP="009268FD">
            <w:pPr>
              <w:spacing w:after="0" w:line="240" w:lineRule="auto"/>
              <w:jc w:val="center"/>
              <w:rPr>
                <w:rFonts w:ascii="Times New Roman" w:eastAsia="MS Mincho" w:hAnsi="Times New Roman" w:cs="Times New Roman"/>
                <w:b/>
                <w:sz w:val="24"/>
                <w:szCs w:val="24"/>
                <w:lang w:eastAsia="ja-JP"/>
              </w:rPr>
            </w:pPr>
          </w:p>
        </w:tc>
        <w:tc>
          <w:tcPr>
            <w:tcW w:w="913" w:type="dxa"/>
            <w:vMerge/>
            <w:shd w:val="clear" w:color="auto" w:fill="auto"/>
            <w:vAlign w:val="center"/>
          </w:tcPr>
          <w:p w:rsidR="009268FD" w:rsidRPr="009268FD" w:rsidRDefault="009268FD" w:rsidP="009268FD">
            <w:pPr>
              <w:spacing w:after="0" w:line="240" w:lineRule="auto"/>
              <w:jc w:val="center"/>
              <w:rPr>
                <w:rFonts w:ascii="Times New Roman" w:eastAsia="MS Mincho" w:hAnsi="Times New Roman" w:cs="Times New Roman"/>
                <w:b/>
                <w:sz w:val="24"/>
                <w:szCs w:val="24"/>
                <w:lang w:eastAsia="ja-JP"/>
              </w:rPr>
            </w:pPr>
          </w:p>
        </w:tc>
        <w:tc>
          <w:tcPr>
            <w:tcW w:w="1071" w:type="dxa"/>
            <w:shd w:val="clear" w:color="auto" w:fill="auto"/>
            <w:vAlign w:val="center"/>
          </w:tcPr>
          <w:p w:rsidR="009268FD" w:rsidRPr="009268FD" w:rsidRDefault="009268FD" w:rsidP="009268FD">
            <w:pPr>
              <w:spacing w:after="0" w:line="240" w:lineRule="auto"/>
              <w:jc w:val="center"/>
              <w:rPr>
                <w:rFonts w:ascii="Times New Roman" w:eastAsia="MS Mincho" w:hAnsi="Times New Roman" w:cs="Times New Roman"/>
                <w:b/>
                <w:sz w:val="24"/>
                <w:szCs w:val="24"/>
                <w:lang w:eastAsia="ja-JP"/>
              </w:rPr>
            </w:pPr>
            <w:r w:rsidRPr="009268FD">
              <w:rPr>
                <w:rFonts w:ascii="Times New Roman" w:eastAsia="MS Mincho" w:hAnsi="Times New Roman" w:cs="Times New Roman"/>
                <w:b/>
                <w:sz w:val="24"/>
                <w:szCs w:val="24"/>
                <w:lang w:eastAsia="ja-JP"/>
              </w:rPr>
              <w:t>Лекции</w:t>
            </w:r>
          </w:p>
        </w:tc>
        <w:tc>
          <w:tcPr>
            <w:tcW w:w="1985" w:type="dxa"/>
            <w:shd w:val="clear" w:color="auto" w:fill="auto"/>
            <w:vAlign w:val="center"/>
          </w:tcPr>
          <w:p w:rsidR="009268FD" w:rsidRPr="009268FD" w:rsidRDefault="009268FD" w:rsidP="009268FD">
            <w:pPr>
              <w:spacing w:after="0" w:line="240" w:lineRule="auto"/>
              <w:jc w:val="center"/>
              <w:rPr>
                <w:rFonts w:ascii="Times New Roman" w:eastAsia="MS Mincho" w:hAnsi="Times New Roman" w:cs="Times New Roman"/>
                <w:b/>
                <w:sz w:val="24"/>
                <w:szCs w:val="24"/>
                <w:lang w:eastAsia="ja-JP"/>
              </w:rPr>
            </w:pPr>
            <w:r w:rsidRPr="009268FD">
              <w:rPr>
                <w:rFonts w:ascii="Times New Roman" w:eastAsia="MS Mincho" w:hAnsi="Times New Roman" w:cs="Times New Roman"/>
                <w:b/>
                <w:sz w:val="24"/>
                <w:szCs w:val="24"/>
                <w:lang w:eastAsia="ja-JP"/>
              </w:rPr>
              <w:t>Практические занятия (семинары), лабораторные работы</w:t>
            </w:r>
          </w:p>
        </w:tc>
        <w:tc>
          <w:tcPr>
            <w:tcW w:w="1134" w:type="dxa"/>
            <w:shd w:val="clear" w:color="auto" w:fill="auto"/>
            <w:vAlign w:val="center"/>
          </w:tcPr>
          <w:p w:rsidR="009268FD" w:rsidRPr="009268FD" w:rsidRDefault="009268FD" w:rsidP="009268FD">
            <w:pPr>
              <w:spacing w:after="0" w:line="240" w:lineRule="auto"/>
              <w:jc w:val="center"/>
              <w:rPr>
                <w:rFonts w:ascii="Times New Roman" w:eastAsia="MS Mincho" w:hAnsi="Times New Roman" w:cs="Times New Roman"/>
                <w:b/>
                <w:sz w:val="24"/>
                <w:szCs w:val="24"/>
                <w:lang w:eastAsia="ja-JP"/>
              </w:rPr>
            </w:pPr>
            <w:r w:rsidRPr="009268FD">
              <w:rPr>
                <w:rFonts w:ascii="Times New Roman" w:eastAsia="MS Mincho" w:hAnsi="Times New Roman" w:cs="Times New Roman"/>
                <w:b/>
                <w:sz w:val="24"/>
                <w:szCs w:val="24"/>
                <w:lang w:eastAsia="ja-JP"/>
              </w:rPr>
              <w:t>Выездные занятия</w:t>
            </w:r>
          </w:p>
        </w:tc>
        <w:tc>
          <w:tcPr>
            <w:tcW w:w="1240" w:type="dxa"/>
            <w:vMerge/>
            <w:vAlign w:val="center"/>
          </w:tcPr>
          <w:p w:rsidR="009268FD" w:rsidRPr="009268FD" w:rsidRDefault="009268FD" w:rsidP="009268FD">
            <w:pPr>
              <w:spacing w:after="0" w:line="240" w:lineRule="auto"/>
              <w:jc w:val="center"/>
              <w:rPr>
                <w:rFonts w:ascii="Times New Roman" w:eastAsia="MS Mincho" w:hAnsi="Times New Roman" w:cs="Times New Roman"/>
                <w:sz w:val="24"/>
                <w:szCs w:val="24"/>
                <w:lang w:eastAsia="ja-JP"/>
              </w:rPr>
            </w:pPr>
          </w:p>
        </w:tc>
      </w:tr>
      <w:tr w:rsidR="009268FD" w:rsidRPr="009268FD" w:rsidTr="0030766C">
        <w:tc>
          <w:tcPr>
            <w:tcW w:w="592" w:type="dxa"/>
            <w:shd w:val="clear" w:color="auto" w:fill="auto"/>
            <w:vAlign w:val="center"/>
          </w:tcPr>
          <w:p w:rsidR="009268FD" w:rsidRPr="009268FD" w:rsidRDefault="009268FD" w:rsidP="009268FD">
            <w:pPr>
              <w:spacing w:after="0" w:line="240" w:lineRule="auto"/>
              <w:jc w:val="center"/>
              <w:rPr>
                <w:rFonts w:ascii="Times New Roman" w:eastAsia="MS Mincho" w:hAnsi="Times New Roman" w:cs="Times New Roman"/>
                <w:sz w:val="24"/>
                <w:szCs w:val="24"/>
                <w:lang w:eastAsia="ja-JP"/>
              </w:rPr>
            </w:pPr>
            <w:r w:rsidRPr="009268FD">
              <w:rPr>
                <w:rFonts w:ascii="Times New Roman" w:eastAsia="MS Mincho" w:hAnsi="Times New Roman" w:cs="Times New Roman"/>
                <w:sz w:val="24"/>
                <w:szCs w:val="24"/>
                <w:lang w:eastAsia="ja-JP"/>
              </w:rPr>
              <w:t>1</w:t>
            </w:r>
          </w:p>
        </w:tc>
        <w:tc>
          <w:tcPr>
            <w:tcW w:w="2635" w:type="dxa"/>
            <w:shd w:val="clear" w:color="auto" w:fill="auto"/>
            <w:vAlign w:val="center"/>
          </w:tcPr>
          <w:p w:rsidR="009268FD" w:rsidRPr="009268FD" w:rsidRDefault="009268FD" w:rsidP="009268FD">
            <w:pPr>
              <w:spacing w:after="0" w:line="240" w:lineRule="auto"/>
              <w:jc w:val="center"/>
              <w:rPr>
                <w:rFonts w:ascii="Times New Roman" w:eastAsia="MS Mincho" w:hAnsi="Times New Roman" w:cs="Times New Roman"/>
                <w:sz w:val="24"/>
                <w:szCs w:val="24"/>
                <w:lang w:eastAsia="ja-JP"/>
              </w:rPr>
            </w:pPr>
            <w:r w:rsidRPr="009268FD">
              <w:rPr>
                <w:rFonts w:ascii="Times New Roman" w:eastAsia="MS Mincho" w:hAnsi="Times New Roman" w:cs="Times New Roman"/>
                <w:sz w:val="24"/>
                <w:szCs w:val="24"/>
                <w:lang w:eastAsia="ja-JP"/>
              </w:rPr>
              <w:t>2</w:t>
            </w:r>
          </w:p>
        </w:tc>
        <w:tc>
          <w:tcPr>
            <w:tcW w:w="913" w:type="dxa"/>
            <w:shd w:val="clear" w:color="auto" w:fill="auto"/>
            <w:vAlign w:val="center"/>
          </w:tcPr>
          <w:p w:rsidR="009268FD" w:rsidRPr="009268FD" w:rsidRDefault="009268FD" w:rsidP="009268FD">
            <w:pPr>
              <w:spacing w:after="0" w:line="240" w:lineRule="auto"/>
              <w:jc w:val="center"/>
              <w:rPr>
                <w:rFonts w:ascii="Times New Roman" w:eastAsia="MS Mincho" w:hAnsi="Times New Roman" w:cs="Times New Roman"/>
                <w:sz w:val="24"/>
                <w:szCs w:val="24"/>
                <w:lang w:eastAsia="ja-JP"/>
              </w:rPr>
            </w:pPr>
            <w:r w:rsidRPr="009268FD">
              <w:rPr>
                <w:rFonts w:ascii="Times New Roman" w:eastAsia="MS Mincho" w:hAnsi="Times New Roman" w:cs="Times New Roman"/>
                <w:sz w:val="24"/>
                <w:szCs w:val="24"/>
                <w:lang w:eastAsia="ja-JP"/>
              </w:rPr>
              <w:t>3</w:t>
            </w:r>
          </w:p>
        </w:tc>
        <w:tc>
          <w:tcPr>
            <w:tcW w:w="1071" w:type="dxa"/>
            <w:shd w:val="clear" w:color="auto" w:fill="auto"/>
            <w:vAlign w:val="center"/>
          </w:tcPr>
          <w:p w:rsidR="009268FD" w:rsidRPr="009268FD" w:rsidRDefault="009268FD" w:rsidP="009268FD">
            <w:pPr>
              <w:spacing w:after="0" w:line="240" w:lineRule="auto"/>
              <w:jc w:val="center"/>
              <w:rPr>
                <w:rFonts w:ascii="Times New Roman" w:eastAsia="MS Mincho" w:hAnsi="Times New Roman" w:cs="Times New Roman"/>
                <w:sz w:val="24"/>
                <w:szCs w:val="24"/>
                <w:lang w:eastAsia="ja-JP"/>
              </w:rPr>
            </w:pPr>
            <w:r w:rsidRPr="009268FD">
              <w:rPr>
                <w:rFonts w:ascii="Times New Roman" w:eastAsia="MS Mincho" w:hAnsi="Times New Roman" w:cs="Times New Roman"/>
                <w:sz w:val="24"/>
                <w:szCs w:val="24"/>
                <w:lang w:eastAsia="ja-JP"/>
              </w:rPr>
              <w:t>4</w:t>
            </w:r>
          </w:p>
        </w:tc>
        <w:tc>
          <w:tcPr>
            <w:tcW w:w="1985" w:type="dxa"/>
            <w:shd w:val="clear" w:color="auto" w:fill="auto"/>
            <w:vAlign w:val="center"/>
          </w:tcPr>
          <w:p w:rsidR="009268FD" w:rsidRPr="009268FD" w:rsidRDefault="009268FD" w:rsidP="009268FD">
            <w:pPr>
              <w:spacing w:after="0" w:line="240" w:lineRule="auto"/>
              <w:jc w:val="center"/>
              <w:rPr>
                <w:rFonts w:ascii="Times New Roman" w:eastAsia="MS Mincho" w:hAnsi="Times New Roman" w:cs="Times New Roman"/>
                <w:sz w:val="24"/>
                <w:szCs w:val="24"/>
                <w:lang w:eastAsia="ja-JP"/>
              </w:rPr>
            </w:pPr>
            <w:r w:rsidRPr="009268FD">
              <w:rPr>
                <w:rFonts w:ascii="Times New Roman" w:eastAsia="MS Mincho" w:hAnsi="Times New Roman" w:cs="Times New Roman"/>
                <w:sz w:val="24"/>
                <w:szCs w:val="24"/>
                <w:lang w:eastAsia="ja-JP"/>
              </w:rPr>
              <w:t>5</w:t>
            </w:r>
          </w:p>
        </w:tc>
        <w:tc>
          <w:tcPr>
            <w:tcW w:w="1134" w:type="dxa"/>
            <w:shd w:val="clear" w:color="auto" w:fill="auto"/>
            <w:vAlign w:val="center"/>
          </w:tcPr>
          <w:p w:rsidR="009268FD" w:rsidRPr="009268FD" w:rsidRDefault="009268FD" w:rsidP="009268FD">
            <w:pPr>
              <w:spacing w:after="0" w:line="240" w:lineRule="auto"/>
              <w:jc w:val="center"/>
              <w:rPr>
                <w:rFonts w:ascii="Times New Roman" w:eastAsia="MS Mincho" w:hAnsi="Times New Roman" w:cs="Times New Roman"/>
                <w:sz w:val="24"/>
                <w:szCs w:val="24"/>
                <w:lang w:eastAsia="ja-JP"/>
              </w:rPr>
            </w:pPr>
            <w:r w:rsidRPr="009268FD">
              <w:rPr>
                <w:rFonts w:ascii="Times New Roman" w:eastAsia="MS Mincho" w:hAnsi="Times New Roman" w:cs="Times New Roman"/>
                <w:sz w:val="24"/>
                <w:szCs w:val="24"/>
                <w:lang w:eastAsia="ja-JP"/>
              </w:rPr>
              <w:t>6</w:t>
            </w:r>
          </w:p>
        </w:tc>
        <w:tc>
          <w:tcPr>
            <w:tcW w:w="1240" w:type="dxa"/>
            <w:vAlign w:val="center"/>
          </w:tcPr>
          <w:p w:rsidR="009268FD" w:rsidRPr="009268FD" w:rsidRDefault="009268FD" w:rsidP="009268FD">
            <w:pPr>
              <w:spacing w:after="0" w:line="240" w:lineRule="auto"/>
              <w:jc w:val="center"/>
              <w:rPr>
                <w:rFonts w:ascii="Times New Roman" w:eastAsia="MS Mincho" w:hAnsi="Times New Roman" w:cs="Times New Roman"/>
                <w:sz w:val="24"/>
                <w:szCs w:val="24"/>
                <w:lang w:eastAsia="ja-JP"/>
              </w:rPr>
            </w:pPr>
            <w:r w:rsidRPr="009268FD">
              <w:rPr>
                <w:rFonts w:ascii="Times New Roman" w:eastAsia="MS Mincho" w:hAnsi="Times New Roman" w:cs="Times New Roman"/>
                <w:sz w:val="24"/>
                <w:szCs w:val="24"/>
                <w:lang w:eastAsia="ja-JP"/>
              </w:rPr>
              <w:t>7</w:t>
            </w:r>
          </w:p>
        </w:tc>
      </w:tr>
      <w:tr w:rsidR="009268FD" w:rsidRPr="009268FD" w:rsidTr="0030766C">
        <w:tc>
          <w:tcPr>
            <w:tcW w:w="592" w:type="dxa"/>
            <w:shd w:val="clear" w:color="auto" w:fill="auto"/>
            <w:vAlign w:val="center"/>
          </w:tcPr>
          <w:p w:rsidR="009268FD" w:rsidRPr="009268FD" w:rsidRDefault="009268FD" w:rsidP="009268FD">
            <w:pPr>
              <w:spacing w:after="0" w:line="240" w:lineRule="auto"/>
              <w:jc w:val="center"/>
              <w:rPr>
                <w:rFonts w:ascii="Times New Roman" w:eastAsia="MS Mincho" w:hAnsi="Times New Roman" w:cs="Times New Roman"/>
                <w:b/>
                <w:sz w:val="24"/>
                <w:szCs w:val="24"/>
                <w:lang w:eastAsia="ja-JP"/>
              </w:rPr>
            </w:pPr>
            <w:r w:rsidRPr="009268FD">
              <w:rPr>
                <w:rFonts w:ascii="Times New Roman" w:eastAsia="MS Mincho" w:hAnsi="Times New Roman" w:cs="Times New Roman"/>
                <w:b/>
                <w:sz w:val="24"/>
                <w:szCs w:val="24"/>
                <w:lang w:eastAsia="ja-JP"/>
              </w:rPr>
              <w:t>1.</w:t>
            </w:r>
          </w:p>
        </w:tc>
        <w:tc>
          <w:tcPr>
            <w:tcW w:w="2635" w:type="dxa"/>
            <w:shd w:val="clear" w:color="auto" w:fill="auto"/>
            <w:vAlign w:val="center"/>
          </w:tcPr>
          <w:p w:rsidR="009268FD" w:rsidRPr="009268FD" w:rsidRDefault="009268FD" w:rsidP="009268FD">
            <w:pPr>
              <w:spacing w:after="0" w:line="240" w:lineRule="auto"/>
              <w:jc w:val="both"/>
              <w:rPr>
                <w:rFonts w:ascii="Times New Roman" w:eastAsia="MS Mincho" w:hAnsi="Times New Roman" w:cs="Times New Roman"/>
                <w:sz w:val="24"/>
                <w:szCs w:val="24"/>
                <w:lang w:eastAsia="ja-JP"/>
              </w:rPr>
            </w:pPr>
            <w:r w:rsidRPr="009268FD">
              <w:rPr>
                <w:rFonts w:ascii="Times New Roman" w:eastAsia="MS Mincho" w:hAnsi="Times New Roman" w:cs="Times New Roman"/>
                <w:color w:val="000000"/>
                <w:spacing w:val="2"/>
                <w:sz w:val="24"/>
                <w:szCs w:val="24"/>
                <w:lang w:eastAsia="ja-JP"/>
              </w:rPr>
              <w:t xml:space="preserve">Общая характеристика и инструментарий системы </w:t>
            </w:r>
            <w:r w:rsidRPr="009268FD">
              <w:rPr>
                <w:rFonts w:ascii="Times New Roman" w:eastAsia="MS Mincho" w:hAnsi="Times New Roman" w:cs="Times New Roman"/>
                <w:color w:val="000000"/>
                <w:spacing w:val="2"/>
                <w:sz w:val="24"/>
                <w:szCs w:val="24"/>
                <w:lang w:val="en-US" w:eastAsia="ja-JP"/>
              </w:rPr>
              <w:t>L</w:t>
            </w:r>
            <w:r w:rsidRPr="009268FD">
              <w:rPr>
                <w:rFonts w:ascii="Times New Roman" w:eastAsia="MS Mincho" w:hAnsi="Times New Roman" w:cs="Times New Roman"/>
                <w:color w:val="000000"/>
                <w:spacing w:val="2"/>
                <w:sz w:val="24"/>
                <w:szCs w:val="24"/>
                <w:lang w:eastAsia="ja-JP"/>
              </w:rPr>
              <w:t>аТеX</w:t>
            </w:r>
          </w:p>
        </w:tc>
        <w:tc>
          <w:tcPr>
            <w:tcW w:w="913" w:type="dxa"/>
            <w:shd w:val="clear" w:color="auto" w:fill="auto"/>
            <w:vAlign w:val="center"/>
          </w:tcPr>
          <w:p w:rsidR="009268FD" w:rsidRPr="009268FD" w:rsidRDefault="009268FD" w:rsidP="009268FD">
            <w:pPr>
              <w:spacing w:after="0" w:line="240" w:lineRule="auto"/>
              <w:jc w:val="center"/>
              <w:rPr>
                <w:rFonts w:ascii="Times New Roman" w:eastAsia="MS Mincho" w:hAnsi="Times New Roman" w:cs="Times New Roman"/>
                <w:sz w:val="24"/>
                <w:szCs w:val="24"/>
                <w:lang w:eastAsia="ja-JP"/>
              </w:rPr>
            </w:pPr>
            <w:r w:rsidRPr="009268FD">
              <w:rPr>
                <w:rFonts w:ascii="Times New Roman" w:eastAsia="MS Mincho" w:hAnsi="Times New Roman" w:cs="Times New Roman"/>
                <w:sz w:val="24"/>
                <w:szCs w:val="24"/>
                <w:lang w:eastAsia="ja-JP"/>
              </w:rPr>
              <w:t>12</w:t>
            </w:r>
          </w:p>
        </w:tc>
        <w:tc>
          <w:tcPr>
            <w:tcW w:w="1071" w:type="dxa"/>
            <w:shd w:val="clear" w:color="auto" w:fill="auto"/>
            <w:vAlign w:val="center"/>
          </w:tcPr>
          <w:p w:rsidR="009268FD" w:rsidRPr="009268FD" w:rsidRDefault="009268FD" w:rsidP="009268FD">
            <w:pPr>
              <w:spacing w:after="0" w:line="240" w:lineRule="auto"/>
              <w:jc w:val="center"/>
              <w:rPr>
                <w:rFonts w:ascii="Times New Roman" w:eastAsia="MS Mincho" w:hAnsi="Times New Roman" w:cs="Times New Roman"/>
                <w:sz w:val="24"/>
                <w:szCs w:val="24"/>
                <w:lang w:eastAsia="ja-JP"/>
              </w:rPr>
            </w:pPr>
            <w:r w:rsidRPr="009268FD">
              <w:rPr>
                <w:rFonts w:ascii="Times New Roman" w:eastAsia="MS Mincho" w:hAnsi="Times New Roman" w:cs="Times New Roman"/>
                <w:sz w:val="24"/>
                <w:szCs w:val="24"/>
                <w:lang w:eastAsia="ja-JP"/>
              </w:rPr>
              <w:t>6</w:t>
            </w:r>
          </w:p>
        </w:tc>
        <w:tc>
          <w:tcPr>
            <w:tcW w:w="1985" w:type="dxa"/>
            <w:shd w:val="clear" w:color="auto" w:fill="auto"/>
            <w:vAlign w:val="center"/>
          </w:tcPr>
          <w:p w:rsidR="009268FD" w:rsidRPr="009268FD" w:rsidRDefault="009268FD" w:rsidP="009268FD">
            <w:pPr>
              <w:spacing w:after="0" w:line="240" w:lineRule="auto"/>
              <w:jc w:val="center"/>
              <w:rPr>
                <w:rFonts w:ascii="Times New Roman" w:eastAsia="MS Mincho" w:hAnsi="Times New Roman" w:cs="Times New Roman"/>
                <w:sz w:val="24"/>
                <w:szCs w:val="24"/>
                <w:lang w:eastAsia="ja-JP"/>
              </w:rPr>
            </w:pPr>
            <w:r w:rsidRPr="009268FD">
              <w:rPr>
                <w:rFonts w:ascii="Times New Roman" w:eastAsia="MS Mincho" w:hAnsi="Times New Roman" w:cs="Times New Roman"/>
                <w:sz w:val="24"/>
                <w:szCs w:val="24"/>
                <w:lang w:eastAsia="ja-JP"/>
              </w:rPr>
              <w:t>6</w:t>
            </w:r>
          </w:p>
        </w:tc>
        <w:tc>
          <w:tcPr>
            <w:tcW w:w="1134" w:type="dxa"/>
            <w:shd w:val="clear" w:color="auto" w:fill="auto"/>
            <w:vAlign w:val="center"/>
          </w:tcPr>
          <w:p w:rsidR="009268FD" w:rsidRPr="009268FD" w:rsidRDefault="009268FD" w:rsidP="009268FD">
            <w:pPr>
              <w:spacing w:after="0" w:line="240" w:lineRule="auto"/>
              <w:jc w:val="center"/>
              <w:rPr>
                <w:rFonts w:ascii="Times New Roman" w:eastAsia="MS Mincho" w:hAnsi="Times New Roman" w:cs="Times New Roman"/>
                <w:sz w:val="24"/>
                <w:szCs w:val="24"/>
                <w:lang w:eastAsia="ja-JP"/>
              </w:rPr>
            </w:pPr>
            <w:r w:rsidRPr="009268FD">
              <w:rPr>
                <w:rFonts w:ascii="Times New Roman" w:eastAsia="MS Mincho" w:hAnsi="Times New Roman" w:cs="Times New Roman"/>
                <w:sz w:val="24"/>
                <w:szCs w:val="24"/>
                <w:lang w:eastAsia="ja-JP"/>
              </w:rPr>
              <w:t>-</w:t>
            </w:r>
          </w:p>
        </w:tc>
        <w:tc>
          <w:tcPr>
            <w:tcW w:w="1240" w:type="dxa"/>
            <w:vAlign w:val="center"/>
          </w:tcPr>
          <w:p w:rsidR="009268FD" w:rsidRPr="009268FD" w:rsidRDefault="009268FD" w:rsidP="009268FD">
            <w:pPr>
              <w:spacing w:after="0" w:line="240" w:lineRule="auto"/>
              <w:jc w:val="center"/>
              <w:rPr>
                <w:rFonts w:ascii="Times New Roman" w:eastAsia="MS Mincho" w:hAnsi="Times New Roman" w:cs="Times New Roman"/>
                <w:sz w:val="24"/>
                <w:szCs w:val="24"/>
                <w:lang w:eastAsia="ja-JP"/>
              </w:rPr>
            </w:pPr>
            <w:r w:rsidRPr="009268FD">
              <w:rPr>
                <w:rFonts w:ascii="Times New Roman" w:eastAsia="MS Mincho" w:hAnsi="Times New Roman" w:cs="Times New Roman"/>
                <w:sz w:val="24"/>
                <w:szCs w:val="24"/>
                <w:lang w:eastAsia="ja-JP"/>
              </w:rPr>
              <w:t>зачёт</w:t>
            </w:r>
          </w:p>
        </w:tc>
      </w:tr>
      <w:tr w:rsidR="009268FD" w:rsidRPr="009268FD" w:rsidTr="0030766C">
        <w:tc>
          <w:tcPr>
            <w:tcW w:w="592" w:type="dxa"/>
            <w:shd w:val="clear" w:color="auto" w:fill="auto"/>
            <w:vAlign w:val="center"/>
          </w:tcPr>
          <w:p w:rsidR="009268FD" w:rsidRPr="009268FD" w:rsidRDefault="009268FD" w:rsidP="009268FD">
            <w:pPr>
              <w:spacing w:after="0" w:line="240" w:lineRule="auto"/>
              <w:jc w:val="center"/>
              <w:rPr>
                <w:rFonts w:ascii="Times New Roman" w:eastAsia="MS Mincho" w:hAnsi="Times New Roman" w:cs="Times New Roman"/>
                <w:b/>
                <w:sz w:val="24"/>
                <w:szCs w:val="24"/>
                <w:lang w:eastAsia="ja-JP"/>
              </w:rPr>
            </w:pPr>
            <w:r w:rsidRPr="009268FD">
              <w:rPr>
                <w:rFonts w:ascii="Times New Roman" w:eastAsia="MS Mincho" w:hAnsi="Times New Roman" w:cs="Times New Roman"/>
                <w:b/>
                <w:sz w:val="24"/>
                <w:szCs w:val="24"/>
                <w:lang w:eastAsia="ja-JP"/>
              </w:rPr>
              <w:t>2.</w:t>
            </w:r>
          </w:p>
        </w:tc>
        <w:tc>
          <w:tcPr>
            <w:tcW w:w="2635" w:type="dxa"/>
            <w:shd w:val="clear" w:color="auto" w:fill="auto"/>
            <w:vAlign w:val="center"/>
          </w:tcPr>
          <w:p w:rsidR="009268FD" w:rsidRPr="009268FD" w:rsidRDefault="009268FD" w:rsidP="009268FD">
            <w:pPr>
              <w:spacing w:after="0" w:line="240" w:lineRule="auto"/>
              <w:jc w:val="both"/>
              <w:rPr>
                <w:rFonts w:ascii="Times New Roman" w:eastAsia="MS Mincho" w:hAnsi="Times New Roman" w:cs="Times New Roman"/>
                <w:sz w:val="24"/>
                <w:szCs w:val="24"/>
                <w:lang w:eastAsia="ja-JP"/>
              </w:rPr>
            </w:pPr>
            <w:r w:rsidRPr="009268FD">
              <w:rPr>
                <w:rFonts w:ascii="Times New Roman" w:eastAsia="MS Mincho" w:hAnsi="Times New Roman" w:cs="Times New Roman"/>
                <w:color w:val="000000"/>
                <w:spacing w:val="2"/>
                <w:sz w:val="24"/>
                <w:szCs w:val="24"/>
                <w:lang w:eastAsia="ja-JP"/>
              </w:rPr>
              <w:t xml:space="preserve">Возможности </w:t>
            </w:r>
            <w:r w:rsidRPr="009268FD">
              <w:rPr>
                <w:rFonts w:ascii="Times New Roman" w:eastAsia="MS Mincho" w:hAnsi="Times New Roman" w:cs="Times New Roman"/>
                <w:color w:val="000000"/>
                <w:spacing w:val="2"/>
                <w:sz w:val="24"/>
                <w:szCs w:val="24"/>
                <w:lang w:val="en-US" w:eastAsia="ja-JP"/>
              </w:rPr>
              <w:t>L</w:t>
            </w:r>
            <w:r w:rsidRPr="009268FD">
              <w:rPr>
                <w:rFonts w:ascii="Times New Roman" w:eastAsia="MS Mincho" w:hAnsi="Times New Roman" w:cs="Times New Roman"/>
                <w:color w:val="000000"/>
                <w:spacing w:val="2"/>
                <w:sz w:val="24"/>
                <w:szCs w:val="24"/>
                <w:lang w:eastAsia="ja-JP"/>
              </w:rPr>
              <w:t>аТеX для подго</w:t>
            </w:r>
            <w:r w:rsidRPr="009268FD">
              <w:rPr>
                <w:rFonts w:ascii="Times New Roman" w:eastAsia="MS Mincho" w:hAnsi="Times New Roman" w:cs="Times New Roman"/>
                <w:color w:val="000000"/>
                <w:spacing w:val="2"/>
                <w:sz w:val="24"/>
                <w:szCs w:val="24"/>
                <w:lang w:eastAsia="ja-JP"/>
              </w:rPr>
              <w:softHyphen/>
              <w:t>товки математических текстов</w:t>
            </w:r>
          </w:p>
        </w:tc>
        <w:tc>
          <w:tcPr>
            <w:tcW w:w="913" w:type="dxa"/>
            <w:shd w:val="clear" w:color="auto" w:fill="auto"/>
            <w:vAlign w:val="center"/>
          </w:tcPr>
          <w:p w:rsidR="009268FD" w:rsidRPr="009268FD" w:rsidRDefault="009268FD" w:rsidP="009268FD">
            <w:pPr>
              <w:spacing w:after="0" w:line="240" w:lineRule="auto"/>
              <w:jc w:val="center"/>
              <w:rPr>
                <w:rFonts w:ascii="Times New Roman" w:eastAsia="MS Mincho" w:hAnsi="Times New Roman" w:cs="Times New Roman"/>
                <w:sz w:val="24"/>
                <w:szCs w:val="24"/>
                <w:lang w:eastAsia="ja-JP"/>
              </w:rPr>
            </w:pPr>
            <w:r w:rsidRPr="009268FD">
              <w:rPr>
                <w:rFonts w:ascii="Times New Roman" w:eastAsia="MS Mincho" w:hAnsi="Times New Roman" w:cs="Times New Roman"/>
                <w:sz w:val="24"/>
                <w:szCs w:val="24"/>
                <w:lang w:eastAsia="ja-JP"/>
              </w:rPr>
              <w:t>12</w:t>
            </w:r>
          </w:p>
        </w:tc>
        <w:tc>
          <w:tcPr>
            <w:tcW w:w="1071" w:type="dxa"/>
            <w:shd w:val="clear" w:color="auto" w:fill="auto"/>
            <w:vAlign w:val="center"/>
          </w:tcPr>
          <w:p w:rsidR="009268FD" w:rsidRPr="009268FD" w:rsidRDefault="009268FD" w:rsidP="009268FD">
            <w:pPr>
              <w:spacing w:after="0" w:line="240" w:lineRule="auto"/>
              <w:jc w:val="center"/>
              <w:rPr>
                <w:rFonts w:ascii="Times New Roman" w:eastAsia="MS Mincho" w:hAnsi="Times New Roman" w:cs="Times New Roman"/>
                <w:sz w:val="24"/>
                <w:szCs w:val="24"/>
                <w:lang w:eastAsia="ja-JP"/>
              </w:rPr>
            </w:pPr>
            <w:r w:rsidRPr="009268FD">
              <w:rPr>
                <w:rFonts w:ascii="Times New Roman" w:eastAsia="MS Mincho" w:hAnsi="Times New Roman" w:cs="Times New Roman"/>
                <w:sz w:val="24"/>
                <w:szCs w:val="24"/>
                <w:lang w:eastAsia="ja-JP"/>
              </w:rPr>
              <w:t>6</w:t>
            </w:r>
          </w:p>
        </w:tc>
        <w:tc>
          <w:tcPr>
            <w:tcW w:w="1985" w:type="dxa"/>
            <w:shd w:val="clear" w:color="auto" w:fill="auto"/>
            <w:vAlign w:val="center"/>
          </w:tcPr>
          <w:p w:rsidR="009268FD" w:rsidRPr="009268FD" w:rsidRDefault="009268FD" w:rsidP="009268FD">
            <w:pPr>
              <w:spacing w:after="0" w:line="240" w:lineRule="auto"/>
              <w:jc w:val="center"/>
              <w:rPr>
                <w:rFonts w:ascii="Times New Roman" w:eastAsia="MS Mincho" w:hAnsi="Times New Roman" w:cs="Times New Roman"/>
                <w:sz w:val="24"/>
                <w:szCs w:val="24"/>
                <w:lang w:eastAsia="ja-JP"/>
              </w:rPr>
            </w:pPr>
            <w:r w:rsidRPr="009268FD">
              <w:rPr>
                <w:rFonts w:ascii="Times New Roman" w:eastAsia="MS Mincho" w:hAnsi="Times New Roman" w:cs="Times New Roman"/>
                <w:sz w:val="24"/>
                <w:szCs w:val="24"/>
                <w:lang w:eastAsia="ja-JP"/>
              </w:rPr>
              <w:t>6</w:t>
            </w:r>
          </w:p>
        </w:tc>
        <w:tc>
          <w:tcPr>
            <w:tcW w:w="1134" w:type="dxa"/>
            <w:shd w:val="clear" w:color="auto" w:fill="auto"/>
            <w:vAlign w:val="center"/>
          </w:tcPr>
          <w:p w:rsidR="009268FD" w:rsidRPr="009268FD" w:rsidRDefault="009268FD" w:rsidP="009268FD">
            <w:pPr>
              <w:spacing w:after="0" w:line="240" w:lineRule="auto"/>
              <w:jc w:val="center"/>
              <w:rPr>
                <w:rFonts w:ascii="Times New Roman" w:eastAsia="MS Mincho" w:hAnsi="Times New Roman" w:cs="Times New Roman"/>
                <w:sz w:val="24"/>
                <w:szCs w:val="24"/>
                <w:lang w:eastAsia="ja-JP"/>
              </w:rPr>
            </w:pPr>
            <w:r w:rsidRPr="009268FD">
              <w:rPr>
                <w:rFonts w:ascii="Times New Roman" w:eastAsia="MS Mincho" w:hAnsi="Times New Roman" w:cs="Times New Roman"/>
                <w:sz w:val="24"/>
                <w:szCs w:val="24"/>
                <w:lang w:eastAsia="ja-JP"/>
              </w:rPr>
              <w:t>-</w:t>
            </w:r>
          </w:p>
        </w:tc>
        <w:tc>
          <w:tcPr>
            <w:tcW w:w="1240" w:type="dxa"/>
            <w:vAlign w:val="center"/>
          </w:tcPr>
          <w:p w:rsidR="009268FD" w:rsidRPr="009268FD" w:rsidRDefault="009268FD" w:rsidP="009268FD">
            <w:pPr>
              <w:spacing w:after="0" w:line="240" w:lineRule="auto"/>
              <w:jc w:val="center"/>
              <w:rPr>
                <w:rFonts w:ascii="Times New Roman" w:eastAsia="MS Mincho" w:hAnsi="Times New Roman" w:cs="Times New Roman"/>
                <w:sz w:val="24"/>
                <w:szCs w:val="24"/>
                <w:lang w:eastAsia="ja-JP"/>
              </w:rPr>
            </w:pPr>
            <w:r w:rsidRPr="009268FD">
              <w:rPr>
                <w:rFonts w:ascii="Times New Roman" w:eastAsia="MS Mincho" w:hAnsi="Times New Roman" w:cs="Times New Roman"/>
                <w:sz w:val="24"/>
                <w:szCs w:val="24"/>
                <w:lang w:eastAsia="ja-JP"/>
              </w:rPr>
              <w:t>зачёт</w:t>
            </w:r>
          </w:p>
        </w:tc>
      </w:tr>
      <w:tr w:rsidR="009268FD" w:rsidRPr="009268FD" w:rsidTr="0030766C">
        <w:tc>
          <w:tcPr>
            <w:tcW w:w="3227" w:type="dxa"/>
            <w:gridSpan w:val="2"/>
            <w:shd w:val="clear" w:color="auto" w:fill="auto"/>
            <w:vAlign w:val="center"/>
          </w:tcPr>
          <w:p w:rsidR="009268FD" w:rsidRPr="009268FD" w:rsidRDefault="009268FD" w:rsidP="009268FD">
            <w:pPr>
              <w:spacing w:after="0" w:line="240" w:lineRule="auto"/>
              <w:jc w:val="center"/>
              <w:rPr>
                <w:rFonts w:ascii="Times New Roman" w:eastAsia="MS Mincho" w:hAnsi="Times New Roman" w:cs="Times New Roman"/>
                <w:b/>
                <w:sz w:val="24"/>
                <w:szCs w:val="24"/>
                <w:lang w:eastAsia="ja-JP"/>
              </w:rPr>
            </w:pPr>
            <w:r w:rsidRPr="009268FD">
              <w:rPr>
                <w:rFonts w:ascii="Times New Roman" w:eastAsia="MS Mincho" w:hAnsi="Times New Roman" w:cs="Times New Roman"/>
                <w:b/>
                <w:sz w:val="24"/>
                <w:szCs w:val="24"/>
                <w:lang w:eastAsia="ja-JP"/>
              </w:rPr>
              <w:t>Итого</w:t>
            </w:r>
          </w:p>
        </w:tc>
        <w:tc>
          <w:tcPr>
            <w:tcW w:w="913" w:type="dxa"/>
            <w:shd w:val="clear" w:color="auto" w:fill="auto"/>
            <w:vAlign w:val="center"/>
          </w:tcPr>
          <w:p w:rsidR="009268FD" w:rsidRPr="009268FD" w:rsidRDefault="009268FD" w:rsidP="009268FD">
            <w:pPr>
              <w:spacing w:after="0" w:line="240" w:lineRule="auto"/>
              <w:jc w:val="center"/>
              <w:rPr>
                <w:rFonts w:ascii="Times New Roman" w:eastAsia="MS Mincho" w:hAnsi="Times New Roman" w:cs="Times New Roman"/>
                <w:b/>
                <w:sz w:val="24"/>
                <w:szCs w:val="24"/>
                <w:lang w:eastAsia="ja-JP"/>
              </w:rPr>
            </w:pPr>
            <w:r w:rsidRPr="009268FD">
              <w:rPr>
                <w:rFonts w:ascii="Times New Roman" w:eastAsia="MS Mincho" w:hAnsi="Times New Roman" w:cs="Times New Roman"/>
                <w:b/>
                <w:sz w:val="24"/>
                <w:szCs w:val="24"/>
                <w:lang w:eastAsia="ja-JP"/>
              </w:rPr>
              <w:t>24</w:t>
            </w:r>
          </w:p>
        </w:tc>
        <w:tc>
          <w:tcPr>
            <w:tcW w:w="1071" w:type="dxa"/>
            <w:shd w:val="clear" w:color="auto" w:fill="auto"/>
            <w:vAlign w:val="center"/>
          </w:tcPr>
          <w:p w:rsidR="009268FD" w:rsidRPr="009268FD" w:rsidRDefault="009268FD" w:rsidP="009268FD">
            <w:pPr>
              <w:spacing w:after="0" w:line="240" w:lineRule="auto"/>
              <w:jc w:val="center"/>
              <w:rPr>
                <w:rFonts w:ascii="Times New Roman" w:eastAsia="MS Mincho" w:hAnsi="Times New Roman" w:cs="Times New Roman"/>
                <w:b/>
                <w:sz w:val="24"/>
                <w:szCs w:val="24"/>
                <w:lang w:eastAsia="ja-JP"/>
              </w:rPr>
            </w:pPr>
            <w:r w:rsidRPr="009268FD">
              <w:rPr>
                <w:rFonts w:ascii="Times New Roman" w:eastAsia="MS Mincho" w:hAnsi="Times New Roman" w:cs="Times New Roman"/>
                <w:b/>
                <w:sz w:val="24"/>
                <w:szCs w:val="24"/>
                <w:lang w:eastAsia="ja-JP"/>
              </w:rPr>
              <w:t>12</w:t>
            </w:r>
          </w:p>
        </w:tc>
        <w:tc>
          <w:tcPr>
            <w:tcW w:w="1985" w:type="dxa"/>
            <w:shd w:val="clear" w:color="auto" w:fill="auto"/>
            <w:vAlign w:val="center"/>
          </w:tcPr>
          <w:p w:rsidR="009268FD" w:rsidRPr="009268FD" w:rsidRDefault="009268FD" w:rsidP="009268FD">
            <w:pPr>
              <w:spacing w:after="0" w:line="240" w:lineRule="auto"/>
              <w:jc w:val="center"/>
              <w:rPr>
                <w:rFonts w:ascii="Times New Roman" w:eastAsia="MS Mincho" w:hAnsi="Times New Roman" w:cs="Times New Roman"/>
                <w:b/>
                <w:sz w:val="24"/>
                <w:szCs w:val="24"/>
                <w:lang w:eastAsia="ja-JP"/>
              </w:rPr>
            </w:pPr>
            <w:r w:rsidRPr="009268FD">
              <w:rPr>
                <w:rFonts w:ascii="Times New Roman" w:eastAsia="MS Mincho" w:hAnsi="Times New Roman" w:cs="Times New Roman"/>
                <w:b/>
                <w:sz w:val="24"/>
                <w:szCs w:val="24"/>
                <w:lang w:eastAsia="ja-JP"/>
              </w:rPr>
              <w:t>12</w:t>
            </w:r>
          </w:p>
        </w:tc>
        <w:tc>
          <w:tcPr>
            <w:tcW w:w="1134" w:type="dxa"/>
            <w:shd w:val="clear" w:color="auto" w:fill="auto"/>
            <w:vAlign w:val="center"/>
          </w:tcPr>
          <w:p w:rsidR="009268FD" w:rsidRPr="009268FD" w:rsidRDefault="009268FD" w:rsidP="009268FD">
            <w:pPr>
              <w:spacing w:after="0" w:line="240" w:lineRule="auto"/>
              <w:jc w:val="center"/>
              <w:rPr>
                <w:rFonts w:ascii="Times New Roman" w:eastAsia="MS Mincho" w:hAnsi="Times New Roman" w:cs="Times New Roman"/>
                <w:b/>
                <w:sz w:val="24"/>
                <w:szCs w:val="24"/>
                <w:lang w:eastAsia="ja-JP"/>
              </w:rPr>
            </w:pPr>
            <w:r w:rsidRPr="009268FD">
              <w:rPr>
                <w:rFonts w:ascii="Times New Roman" w:eastAsia="MS Mincho" w:hAnsi="Times New Roman" w:cs="Times New Roman"/>
                <w:b/>
                <w:sz w:val="24"/>
                <w:szCs w:val="24"/>
                <w:lang w:eastAsia="ja-JP"/>
              </w:rPr>
              <w:t>-</w:t>
            </w:r>
          </w:p>
        </w:tc>
        <w:tc>
          <w:tcPr>
            <w:tcW w:w="1240" w:type="dxa"/>
            <w:vAlign w:val="center"/>
          </w:tcPr>
          <w:p w:rsidR="009268FD" w:rsidRPr="009268FD" w:rsidRDefault="009268FD" w:rsidP="009268FD">
            <w:pPr>
              <w:spacing w:after="0" w:line="240" w:lineRule="auto"/>
              <w:jc w:val="center"/>
              <w:rPr>
                <w:rFonts w:ascii="Times New Roman" w:eastAsia="MS Mincho" w:hAnsi="Times New Roman" w:cs="Times New Roman"/>
                <w:sz w:val="24"/>
                <w:szCs w:val="24"/>
                <w:lang w:eastAsia="ja-JP"/>
              </w:rPr>
            </w:pPr>
          </w:p>
        </w:tc>
      </w:tr>
    </w:tbl>
    <w:p w:rsidR="009268FD" w:rsidRPr="009268FD" w:rsidRDefault="009268FD" w:rsidP="009268FD">
      <w:pPr>
        <w:spacing w:after="0" w:line="360" w:lineRule="auto"/>
        <w:jc w:val="center"/>
        <w:rPr>
          <w:rFonts w:ascii="Times New Roman" w:eastAsia="MS Mincho" w:hAnsi="Times New Roman" w:cs="Times New Roman"/>
          <w:sz w:val="28"/>
          <w:szCs w:val="28"/>
          <w:lang w:eastAsia="ja-JP"/>
        </w:rPr>
      </w:pPr>
    </w:p>
    <w:p w:rsidR="009268FD" w:rsidRPr="009268FD" w:rsidRDefault="009268FD" w:rsidP="009268FD">
      <w:pPr>
        <w:spacing w:after="0" w:line="360" w:lineRule="auto"/>
        <w:jc w:val="center"/>
        <w:rPr>
          <w:rFonts w:ascii="Times New Roman" w:eastAsia="MS Mincho" w:hAnsi="Times New Roman" w:cs="Times New Roman"/>
          <w:b/>
          <w:sz w:val="28"/>
          <w:szCs w:val="28"/>
          <w:lang w:eastAsia="ja-JP"/>
        </w:rPr>
      </w:pPr>
      <w:r w:rsidRPr="009268FD">
        <w:rPr>
          <w:rFonts w:ascii="Times New Roman" w:eastAsia="MS Mincho" w:hAnsi="Times New Roman" w:cs="Times New Roman"/>
          <w:b/>
          <w:sz w:val="28"/>
          <w:szCs w:val="28"/>
          <w:lang w:eastAsia="ja-JP"/>
        </w:rPr>
        <w:t>5. СОДЕРЖАНИЕ ПРОГРАММЫ</w:t>
      </w:r>
    </w:p>
    <w:p w:rsidR="009268FD" w:rsidRPr="009268FD" w:rsidRDefault="009268FD" w:rsidP="009268FD">
      <w:pPr>
        <w:spacing w:after="0" w:line="360" w:lineRule="auto"/>
        <w:jc w:val="center"/>
        <w:rPr>
          <w:rFonts w:ascii="Times New Roman" w:eastAsia="MS Mincho" w:hAnsi="Times New Roman" w:cs="Times New Roman"/>
          <w:sz w:val="28"/>
          <w:szCs w:val="28"/>
          <w:lang w:eastAsia="ja-JP"/>
        </w:rPr>
      </w:pPr>
      <w:r w:rsidRPr="009268FD">
        <w:rPr>
          <w:rFonts w:ascii="Times New Roman" w:eastAsia="MS Mincho" w:hAnsi="Times New Roman" w:cs="Times New Roman"/>
          <w:b/>
          <w:sz w:val="28"/>
          <w:szCs w:val="28"/>
          <w:lang w:eastAsia="ja-JP"/>
        </w:rPr>
        <w:t xml:space="preserve">5.1. </w:t>
      </w:r>
      <w:r w:rsidRPr="009268FD">
        <w:rPr>
          <w:rFonts w:ascii="Times New Roman" w:eastAsia="MS Mincho" w:hAnsi="Times New Roman" w:cs="Times New Roman"/>
          <w:sz w:val="28"/>
          <w:szCs w:val="28"/>
          <w:lang w:eastAsia="ja-JP"/>
        </w:rPr>
        <w:t>Учебно-тематический план программы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8"/>
        <w:gridCol w:w="4200"/>
        <w:gridCol w:w="960"/>
        <w:gridCol w:w="960"/>
        <w:gridCol w:w="1800"/>
        <w:gridCol w:w="1062"/>
      </w:tblGrid>
      <w:tr w:rsidR="009268FD" w:rsidRPr="009268FD" w:rsidTr="0030766C">
        <w:tc>
          <w:tcPr>
            <w:tcW w:w="588" w:type="dxa"/>
            <w:vMerge w:val="restart"/>
            <w:shd w:val="clear" w:color="auto" w:fill="auto"/>
          </w:tcPr>
          <w:p w:rsidR="009268FD" w:rsidRPr="009268FD" w:rsidRDefault="009268FD" w:rsidP="009268FD">
            <w:pPr>
              <w:spacing w:after="0" w:line="240" w:lineRule="auto"/>
              <w:jc w:val="center"/>
              <w:rPr>
                <w:rFonts w:ascii="Times New Roman" w:eastAsia="MS Mincho" w:hAnsi="Times New Roman" w:cs="Times New Roman"/>
                <w:b/>
                <w:sz w:val="24"/>
                <w:szCs w:val="24"/>
                <w:lang w:eastAsia="ja-JP"/>
              </w:rPr>
            </w:pPr>
          </w:p>
          <w:p w:rsidR="009268FD" w:rsidRPr="009268FD" w:rsidRDefault="009268FD" w:rsidP="009268FD">
            <w:pPr>
              <w:spacing w:after="0" w:line="240" w:lineRule="auto"/>
              <w:jc w:val="center"/>
              <w:rPr>
                <w:rFonts w:ascii="Times New Roman" w:eastAsia="MS Mincho" w:hAnsi="Times New Roman" w:cs="Times New Roman"/>
                <w:b/>
                <w:sz w:val="24"/>
                <w:szCs w:val="24"/>
                <w:lang w:eastAsia="ja-JP"/>
              </w:rPr>
            </w:pPr>
            <w:r w:rsidRPr="009268FD">
              <w:rPr>
                <w:rFonts w:ascii="Times New Roman" w:eastAsia="MS Mincho" w:hAnsi="Times New Roman" w:cs="Times New Roman"/>
                <w:b/>
                <w:sz w:val="24"/>
                <w:szCs w:val="24"/>
                <w:lang w:eastAsia="ja-JP"/>
              </w:rPr>
              <w:t>№ п/п</w:t>
            </w:r>
          </w:p>
        </w:tc>
        <w:tc>
          <w:tcPr>
            <w:tcW w:w="4200" w:type="dxa"/>
            <w:vMerge w:val="restart"/>
            <w:shd w:val="clear" w:color="auto" w:fill="auto"/>
          </w:tcPr>
          <w:p w:rsidR="009268FD" w:rsidRPr="009268FD" w:rsidRDefault="009268FD" w:rsidP="009268FD">
            <w:pPr>
              <w:spacing w:after="0" w:line="240" w:lineRule="auto"/>
              <w:jc w:val="center"/>
              <w:rPr>
                <w:rFonts w:ascii="Times New Roman" w:eastAsia="MS Mincho" w:hAnsi="Times New Roman" w:cs="Times New Roman"/>
                <w:b/>
                <w:sz w:val="24"/>
                <w:szCs w:val="24"/>
                <w:lang w:eastAsia="ja-JP"/>
              </w:rPr>
            </w:pPr>
          </w:p>
          <w:p w:rsidR="009268FD" w:rsidRPr="009268FD" w:rsidRDefault="009268FD" w:rsidP="009268FD">
            <w:pPr>
              <w:spacing w:after="0" w:line="240" w:lineRule="auto"/>
              <w:jc w:val="center"/>
              <w:rPr>
                <w:rFonts w:ascii="Times New Roman" w:eastAsia="MS Mincho" w:hAnsi="Times New Roman" w:cs="Times New Roman"/>
                <w:b/>
                <w:sz w:val="24"/>
                <w:szCs w:val="24"/>
                <w:lang w:eastAsia="ja-JP"/>
              </w:rPr>
            </w:pPr>
            <w:r w:rsidRPr="009268FD">
              <w:rPr>
                <w:rFonts w:ascii="Times New Roman" w:eastAsia="MS Mincho" w:hAnsi="Times New Roman" w:cs="Times New Roman"/>
                <w:b/>
                <w:sz w:val="24"/>
                <w:szCs w:val="24"/>
                <w:lang w:eastAsia="ja-JP"/>
              </w:rPr>
              <w:t>Наименование</w:t>
            </w:r>
          </w:p>
          <w:p w:rsidR="009268FD" w:rsidRPr="009268FD" w:rsidRDefault="009268FD" w:rsidP="009268FD">
            <w:pPr>
              <w:spacing w:after="0" w:line="240" w:lineRule="auto"/>
              <w:jc w:val="center"/>
              <w:rPr>
                <w:rFonts w:ascii="Times New Roman" w:eastAsia="MS Mincho" w:hAnsi="Times New Roman" w:cs="Times New Roman"/>
                <w:b/>
                <w:sz w:val="24"/>
                <w:szCs w:val="24"/>
                <w:lang w:eastAsia="ja-JP"/>
              </w:rPr>
            </w:pPr>
            <w:r w:rsidRPr="009268FD">
              <w:rPr>
                <w:rFonts w:ascii="Times New Roman" w:eastAsia="MS Mincho" w:hAnsi="Times New Roman" w:cs="Times New Roman"/>
                <w:b/>
                <w:sz w:val="24"/>
                <w:szCs w:val="24"/>
                <w:lang w:eastAsia="ja-JP"/>
              </w:rPr>
              <w:t xml:space="preserve"> модулей, разделов и тем</w:t>
            </w:r>
          </w:p>
        </w:tc>
        <w:tc>
          <w:tcPr>
            <w:tcW w:w="960" w:type="dxa"/>
            <w:vMerge w:val="restart"/>
            <w:shd w:val="clear" w:color="auto" w:fill="auto"/>
          </w:tcPr>
          <w:p w:rsidR="009268FD" w:rsidRPr="009268FD" w:rsidRDefault="009268FD" w:rsidP="009268FD">
            <w:pPr>
              <w:spacing w:after="0" w:line="240" w:lineRule="auto"/>
              <w:jc w:val="center"/>
              <w:rPr>
                <w:rFonts w:ascii="Times New Roman" w:eastAsia="MS Mincho" w:hAnsi="Times New Roman" w:cs="Times New Roman"/>
                <w:b/>
                <w:sz w:val="24"/>
                <w:szCs w:val="24"/>
                <w:lang w:eastAsia="ja-JP"/>
              </w:rPr>
            </w:pPr>
          </w:p>
          <w:p w:rsidR="009268FD" w:rsidRPr="009268FD" w:rsidRDefault="009268FD" w:rsidP="009268FD">
            <w:pPr>
              <w:spacing w:after="0" w:line="240" w:lineRule="auto"/>
              <w:jc w:val="center"/>
              <w:rPr>
                <w:rFonts w:ascii="Times New Roman" w:eastAsia="MS Mincho" w:hAnsi="Times New Roman" w:cs="Times New Roman"/>
                <w:b/>
                <w:sz w:val="24"/>
                <w:szCs w:val="24"/>
                <w:lang w:eastAsia="ja-JP"/>
              </w:rPr>
            </w:pPr>
            <w:r w:rsidRPr="009268FD">
              <w:rPr>
                <w:rFonts w:ascii="Times New Roman" w:eastAsia="MS Mincho" w:hAnsi="Times New Roman" w:cs="Times New Roman"/>
                <w:b/>
                <w:sz w:val="24"/>
                <w:szCs w:val="24"/>
                <w:lang w:eastAsia="ja-JP"/>
              </w:rPr>
              <w:t xml:space="preserve">Всего, </w:t>
            </w:r>
          </w:p>
          <w:p w:rsidR="009268FD" w:rsidRPr="009268FD" w:rsidRDefault="009268FD" w:rsidP="009268FD">
            <w:pPr>
              <w:spacing w:after="0" w:line="240" w:lineRule="auto"/>
              <w:jc w:val="center"/>
              <w:rPr>
                <w:rFonts w:ascii="Times New Roman" w:eastAsia="MS Mincho" w:hAnsi="Times New Roman" w:cs="Times New Roman"/>
                <w:b/>
                <w:sz w:val="24"/>
                <w:szCs w:val="24"/>
                <w:lang w:eastAsia="ja-JP"/>
              </w:rPr>
            </w:pPr>
            <w:r w:rsidRPr="009268FD">
              <w:rPr>
                <w:rFonts w:ascii="Times New Roman" w:eastAsia="MS Mincho" w:hAnsi="Times New Roman" w:cs="Times New Roman"/>
                <w:b/>
                <w:sz w:val="24"/>
                <w:szCs w:val="24"/>
                <w:lang w:eastAsia="ja-JP"/>
              </w:rPr>
              <w:t>час.</w:t>
            </w:r>
          </w:p>
        </w:tc>
        <w:tc>
          <w:tcPr>
            <w:tcW w:w="3822" w:type="dxa"/>
            <w:gridSpan w:val="3"/>
            <w:shd w:val="clear" w:color="auto" w:fill="auto"/>
            <w:vAlign w:val="center"/>
          </w:tcPr>
          <w:p w:rsidR="009268FD" w:rsidRPr="009268FD" w:rsidRDefault="009268FD" w:rsidP="009268FD">
            <w:pPr>
              <w:spacing w:after="0" w:line="240" w:lineRule="auto"/>
              <w:jc w:val="center"/>
              <w:rPr>
                <w:rFonts w:ascii="Times New Roman" w:eastAsia="MS Mincho" w:hAnsi="Times New Roman" w:cs="Times New Roman"/>
                <w:b/>
                <w:sz w:val="24"/>
                <w:szCs w:val="24"/>
                <w:lang w:eastAsia="ja-JP"/>
              </w:rPr>
            </w:pPr>
            <w:r w:rsidRPr="009268FD">
              <w:rPr>
                <w:rFonts w:ascii="Times New Roman" w:eastAsia="MS Mincho" w:hAnsi="Times New Roman" w:cs="Times New Roman"/>
                <w:b/>
                <w:sz w:val="24"/>
                <w:szCs w:val="24"/>
                <w:lang w:eastAsia="ja-JP"/>
              </w:rPr>
              <w:t>В том числе:</w:t>
            </w:r>
          </w:p>
          <w:p w:rsidR="009268FD" w:rsidRPr="009268FD" w:rsidRDefault="009268FD" w:rsidP="009268FD">
            <w:pPr>
              <w:spacing w:after="0" w:line="240" w:lineRule="auto"/>
              <w:jc w:val="center"/>
              <w:rPr>
                <w:rFonts w:ascii="Times New Roman" w:eastAsia="MS Mincho" w:hAnsi="Times New Roman" w:cs="Times New Roman"/>
                <w:b/>
                <w:sz w:val="24"/>
                <w:szCs w:val="24"/>
                <w:lang w:eastAsia="ja-JP"/>
              </w:rPr>
            </w:pPr>
          </w:p>
        </w:tc>
      </w:tr>
      <w:tr w:rsidR="009268FD" w:rsidRPr="009268FD" w:rsidTr="0030766C">
        <w:tc>
          <w:tcPr>
            <w:tcW w:w="588" w:type="dxa"/>
            <w:vMerge/>
            <w:shd w:val="clear" w:color="auto" w:fill="auto"/>
          </w:tcPr>
          <w:p w:rsidR="009268FD" w:rsidRPr="009268FD" w:rsidRDefault="009268FD" w:rsidP="009268FD">
            <w:pPr>
              <w:spacing w:after="0" w:line="240" w:lineRule="auto"/>
              <w:jc w:val="center"/>
              <w:rPr>
                <w:rFonts w:ascii="Times New Roman" w:eastAsia="MS Mincho" w:hAnsi="Times New Roman" w:cs="Times New Roman"/>
                <w:b/>
                <w:sz w:val="24"/>
                <w:szCs w:val="24"/>
                <w:lang w:eastAsia="ja-JP"/>
              </w:rPr>
            </w:pPr>
          </w:p>
        </w:tc>
        <w:tc>
          <w:tcPr>
            <w:tcW w:w="4200" w:type="dxa"/>
            <w:vMerge/>
            <w:shd w:val="clear" w:color="auto" w:fill="auto"/>
          </w:tcPr>
          <w:p w:rsidR="009268FD" w:rsidRPr="009268FD" w:rsidRDefault="009268FD" w:rsidP="009268FD">
            <w:pPr>
              <w:spacing w:after="0" w:line="240" w:lineRule="auto"/>
              <w:jc w:val="center"/>
              <w:rPr>
                <w:rFonts w:ascii="Times New Roman" w:eastAsia="MS Mincho" w:hAnsi="Times New Roman" w:cs="Times New Roman"/>
                <w:b/>
                <w:sz w:val="24"/>
                <w:szCs w:val="24"/>
                <w:lang w:eastAsia="ja-JP"/>
              </w:rPr>
            </w:pPr>
          </w:p>
        </w:tc>
        <w:tc>
          <w:tcPr>
            <w:tcW w:w="960" w:type="dxa"/>
            <w:vMerge/>
            <w:shd w:val="clear" w:color="auto" w:fill="auto"/>
          </w:tcPr>
          <w:p w:rsidR="009268FD" w:rsidRPr="009268FD" w:rsidRDefault="009268FD" w:rsidP="009268FD">
            <w:pPr>
              <w:spacing w:after="0" w:line="240" w:lineRule="auto"/>
              <w:jc w:val="center"/>
              <w:rPr>
                <w:rFonts w:ascii="Times New Roman" w:eastAsia="MS Mincho" w:hAnsi="Times New Roman" w:cs="Times New Roman"/>
                <w:b/>
                <w:sz w:val="24"/>
                <w:szCs w:val="24"/>
                <w:lang w:eastAsia="ja-JP"/>
              </w:rPr>
            </w:pPr>
          </w:p>
        </w:tc>
        <w:tc>
          <w:tcPr>
            <w:tcW w:w="960" w:type="dxa"/>
            <w:shd w:val="clear" w:color="auto" w:fill="auto"/>
          </w:tcPr>
          <w:p w:rsidR="009268FD" w:rsidRPr="009268FD" w:rsidRDefault="009268FD" w:rsidP="009268FD">
            <w:pPr>
              <w:spacing w:after="0" w:line="240" w:lineRule="auto"/>
              <w:jc w:val="center"/>
              <w:rPr>
                <w:rFonts w:ascii="Times New Roman" w:eastAsia="MS Mincho" w:hAnsi="Times New Roman" w:cs="Times New Roman"/>
                <w:b/>
                <w:sz w:val="24"/>
                <w:szCs w:val="24"/>
                <w:lang w:eastAsia="ja-JP"/>
              </w:rPr>
            </w:pPr>
          </w:p>
          <w:p w:rsidR="009268FD" w:rsidRPr="009268FD" w:rsidRDefault="009268FD" w:rsidP="009268FD">
            <w:pPr>
              <w:spacing w:after="0" w:line="240" w:lineRule="auto"/>
              <w:jc w:val="center"/>
              <w:rPr>
                <w:rFonts w:ascii="Times New Roman" w:eastAsia="MS Mincho" w:hAnsi="Times New Roman" w:cs="Times New Roman"/>
                <w:b/>
                <w:sz w:val="24"/>
                <w:szCs w:val="24"/>
                <w:lang w:eastAsia="ja-JP"/>
              </w:rPr>
            </w:pPr>
            <w:r w:rsidRPr="009268FD">
              <w:rPr>
                <w:rFonts w:ascii="Times New Roman" w:eastAsia="MS Mincho" w:hAnsi="Times New Roman" w:cs="Times New Roman"/>
                <w:b/>
                <w:sz w:val="24"/>
                <w:szCs w:val="24"/>
                <w:lang w:eastAsia="ja-JP"/>
              </w:rPr>
              <w:t>Лекции</w:t>
            </w:r>
          </w:p>
        </w:tc>
        <w:tc>
          <w:tcPr>
            <w:tcW w:w="1800" w:type="dxa"/>
            <w:shd w:val="clear" w:color="auto" w:fill="auto"/>
          </w:tcPr>
          <w:p w:rsidR="009268FD" w:rsidRPr="009268FD" w:rsidRDefault="009268FD" w:rsidP="009268FD">
            <w:pPr>
              <w:spacing w:after="0" w:line="240" w:lineRule="auto"/>
              <w:jc w:val="center"/>
              <w:rPr>
                <w:rFonts w:ascii="Times New Roman" w:eastAsia="MS Mincho" w:hAnsi="Times New Roman" w:cs="Times New Roman"/>
                <w:b/>
                <w:sz w:val="24"/>
                <w:szCs w:val="24"/>
                <w:lang w:eastAsia="ja-JP"/>
              </w:rPr>
            </w:pPr>
            <w:r w:rsidRPr="009268FD">
              <w:rPr>
                <w:rFonts w:ascii="Times New Roman" w:eastAsia="MS Mincho" w:hAnsi="Times New Roman" w:cs="Times New Roman"/>
                <w:b/>
                <w:sz w:val="24"/>
                <w:szCs w:val="24"/>
                <w:lang w:eastAsia="ja-JP"/>
              </w:rPr>
              <w:t>Практические занятия (семинары), лабораторные работы</w:t>
            </w:r>
          </w:p>
        </w:tc>
        <w:tc>
          <w:tcPr>
            <w:tcW w:w="1062" w:type="dxa"/>
            <w:shd w:val="clear" w:color="auto" w:fill="auto"/>
          </w:tcPr>
          <w:p w:rsidR="009268FD" w:rsidRPr="009268FD" w:rsidRDefault="009268FD" w:rsidP="009268FD">
            <w:pPr>
              <w:spacing w:after="0" w:line="240" w:lineRule="auto"/>
              <w:jc w:val="center"/>
              <w:rPr>
                <w:rFonts w:ascii="Times New Roman" w:eastAsia="MS Mincho" w:hAnsi="Times New Roman" w:cs="Times New Roman"/>
                <w:b/>
                <w:sz w:val="24"/>
                <w:szCs w:val="24"/>
                <w:lang w:eastAsia="ja-JP"/>
              </w:rPr>
            </w:pPr>
            <w:r w:rsidRPr="009268FD">
              <w:rPr>
                <w:rFonts w:ascii="Times New Roman" w:eastAsia="MS Mincho" w:hAnsi="Times New Roman" w:cs="Times New Roman"/>
                <w:b/>
                <w:sz w:val="24"/>
                <w:szCs w:val="24"/>
                <w:lang w:eastAsia="ja-JP"/>
              </w:rPr>
              <w:t>Выездные занятия</w:t>
            </w:r>
          </w:p>
        </w:tc>
      </w:tr>
      <w:tr w:rsidR="009268FD" w:rsidRPr="009268FD" w:rsidTr="0030766C">
        <w:tc>
          <w:tcPr>
            <w:tcW w:w="588" w:type="dxa"/>
            <w:shd w:val="clear" w:color="auto" w:fill="auto"/>
          </w:tcPr>
          <w:p w:rsidR="009268FD" w:rsidRPr="009268FD" w:rsidRDefault="009268FD" w:rsidP="009268FD">
            <w:pPr>
              <w:spacing w:after="0" w:line="240" w:lineRule="auto"/>
              <w:jc w:val="center"/>
              <w:rPr>
                <w:rFonts w:ascii="Times New Roman" w:eastAsia="MS Mincho" w:hAnsi="Times New Roman" w:cs="Times New Roman"/>
                <w:sz w:val="24"/>
                <w:szCs w:val="24"/>
                <w:lang w:eastAsia="ja-JP"/>
              </w:rPr>
            </w:pPr>
            <w:r w:rsidRPr="009268FD">
              <w:rPr>
                <w:rFonts w:ascii="Times New Roman" w:eastAsia="MS Mincho" w:hAnsi="Times New Roman" w:cs="Times New Roman"/>
                <w:sz w:val="24"/>
                <w:szCs w:val="24"/>
                <w:lang w:eastAsia="ja-JP"/>
              </w:rPr>
              <w:t>1</w:t>
            </w:r>
          </w:p>
        </w:tc>
        <w:tc>
          <w:tcPr>
            <w:tcW w:w="4200" w:type="dxa"/>
            <w:shd w:val="clear" w:color="auto" w:fill="auto"/>
          </w:tcPr>
          <w:p w:rsidR="009268FD" w:rsidRPr="009268FD" w:rsidRDefault="009268FD" w:rsidP="009268FD">
            <w:pPr>
              <w:spacing w:after="0" w:line="240" w:lineRule="auto"/>
              <w:jc w:val="center"/>
              <w:rPr>
                <w:rFonts w:ascii="Times New Roman" w:eastAsia="MS Mincho" w:hAnsi="Times New Roman" w:cs="Times New Roman"/>
                <w:sz w:val="24"/>
                <w:szCs w:val="24"/>
                <w:lang w:eastAsia="ja-JP"/>
              </w:rPr>
            </w:pPr>
            <w:r w:rsidRPr="009268FD">
              <w:rPr>
                <w:rFonts w:ascii="Times New Roman" w:eastAsia="MS Mincho" w:hAnsi="Times New Roman" w:cs="Times New Roman"/>
                <w:sz w:val="24"/>
                <w:szCs w:val="24"/>
                <w:lang w:eastAsia="ja-JP"/>
              </w:rPr>
              <w:t>2</w:t>
            </w:r>
          </w:p>
        </w:tc>
        <w:tc>
          <w:tcPr>
            <w:tcW w:w="960" w:type="dxa"/>
            <w:shd w:val="clear" w:color="auto" w:fill="auto"/>
          </w:tcPr>
          <w:p w:rsidR="009268FD" w:rsidRPr="009268FD" w:rsidRDefault="009268FD" w:rsidP="009268FD">
            <w:pPr>
              <w:spacing w:after="0" w:line="240" w:lineRule="auto"/>
              <w:jc w:val="center"/>
              <w:rPr>
                <w:rFonts w:ascii="Times New Roman" w:eastAsia="MS Mincho" w:hAnsi="Times New Roman" w:cs="Times New Roman"/>
                <w:sz w:val="24"/>
                <w:szCs w:val="24"/>
                <w:lang w:eastAsia="ja-JP"/>
              </w:rPr>
            </w:pPr>
            <w:r w:rsidRPr="009268FD">
              <w:rPr>
                <w:rFonts w:ascii="Times New Roman" w:eastAsia="MS Mincho" w:hAnsi="Times New Roman" w:cs="Times New Roman"/>
                <w:sz w:val="24"/>
                <w:szCs w:val="24"/>
                <w:lang w:eastAsia="ja-JP"/>
              </w:rPr>
              <w:t>3</w:t>
            </w:r>
          </w:p>
        </w:tc>
        <w:tc>
          <w:tcPr>
            <w:tcW w:w="960" w:type="dxa"/>
            <w:shd w:val="clear" w:color="auto" w:fill="auto"/>
          </w:tcPr>
          <w:p w:rsidR="009268FD" w:rsidRPr="009268FD" w:rsidRDefault="009268FD" w:rsidP="009268FD">
            <w:pPr>
              <w:spacing w:after="0" w:line="240" w:lineRule="auto"/>
              <w:jc w:val="center"/>
              <w:rPr>
                <w:rFonts w:ascii="Times New Roman" w:eastAsia="MS Mincho" w:hAnsi="Times New Roman" w:cs="Times New Roman"/>
                <w:sz w:val="24"/>
                <w:szCs w:val="24"/>
                <w:lang w:eastAsia="ja-JP"/>
              </w:rPr>
            </w:pPr>
            <w:r w:rsidRPr="009268FD">
              <w:rPr>
                <w:rFonts w:ascii="Times New Roman" w:eastAsia="MS Mincho" w:hAnsi="Times New Roman" w:cs="Times New Roman"/>
                <w:sz w:val="24"/>
                <w:szCs w:val="24"/>
                <w:lang w:eastAsia="ja-JP"/>
              </w:rPr>
              <w:t>4</w:t>
            </w:r>
          </w:p>
        </w:tc>
        <w:tc>
          <w:tcPr>
            <w:tcW w:w="1800" w:type="dxa"/>
            <w:shd w:val="clear" w:color="auto" w:fill="auto"/>
          </w:tcPr>
          <w:p w:rsidR="009268FD" w:rsidRPr="009268FD" w:rsidRDefault="009268FD" w:rsidP="009268FD">
            <w:pPr>
              <w:spacing w:after="0" w:line="240" w:lineRule="auto"/>
              <w:jc w:val="center"/>
              <w:rPr>
                <w:rFonts w:ascii="Times New Roman" w:eastAsia="MS Mincho" w:hAnsi="Times New Roman" w:cs="Times New Roman"/>
                <w:sz w:val="24"/>
                <w:szCs w:val="24"/>
                <w:lang w:eastAsia="ja-JP"/>
              </w:rPr>
            </w:pPr>
            <w:r w:rsidRPr="009268FD">
              <w:rPr>
                <w:rFonts w:ascii="Times New Roman" w:eastAsia="MS Mincho" w:hAnsi="Times New Roman" w:cs="Times New Roman"/>
                <w:sz w:val="24"/>
                <w:szCs w:val="24"/>
                <w:lang w:eastAsia="ja-JP"/>
              </w:rPr>
              <w:t>5</w:t>
            </w:r>
          </w:p>
        </w:tc>
        <w:tc>
          <w:tcPr>
            <w:tcW w:w="1062" w:type="dxa"/>
            <w:shd w:val="clear" w:color="auto" w:fill="auto"/>
          </w:tcPr>
          <w:p w:rsidR="009268FD" w:rsidRPr="009268FD" w:rsidRDefault="009268FD" w:rsidP="009268FD">
            <w:pPr>
              <w:spacing w:after="0" w:line="240" w:lineRule="auto"/>
              <w:jc w:val="center"/>
              <w:rPr>
                <w:rFonts w:ascii="Times New Roman" w:eastAsia="MS Mincho" w:hAnsi="Times New Roman" w:cs="Times New Roman"/>
                <w:sz w:val="24"/>
                <w:szCs w:val="24"/>
                <w:lang w:eastAsia="ja-JP"/>
              </w:rPr>
            </w:pPr>
            <w:r w:rsidRPr="009268FD">
              <w:rPr>
                <w:rFonts w:ascii="Times New Roman" w:eastAsia="MS Mincho" w:hAnsi="Times New Roman" w:cs="Times New Roman"/>
                <w:sz w:val="24"/>
                <w:szCs w:val="24"/>
                <w:lang w:eastAsia="ja-JP"/>
              </w:rPr>
              <w:t>6</w:t>
            </w:r>
          </w:p>
        </w:tc>
      </w:tr>
      <w:tr w:rsidR="009268FD" w:rsidRPr="009268FD" w:rsidTr="0030766C">
        <w:tc>
          <w:tcPr>
            <w:tcW w:w="588" w:type="dxa"/>
            <w:shd w:val="clear" w:color="auto" w:fill="auto"/>
          </w:tcPr>
          <w:p w:rsidR="009268FD" w:rsidRPr="009268FD" w:rsidRDefault="009268FD" w:rsidP="009268FD">
            <w:pPr>
              <w:spacing w:after="0" w:line="240" w:lineRule="auto"/>
              <w:jc w:val="center"/>
              <w:rPr>
                <w:rFonts w:ascii="Times New Roman" w:eastAsia="MS Mincho" w:hAnsi="Times New Roman" w:cs="Times New Roman"/>
                <w:b/>
                <w:sz w:val="24"/>
                <w:szCs w:val="24"/>
                <w:lang w:eastAsia="ja-JP"/>
              </w:rPr>
            </w:pPr>
            <w:r w:rsidRPr="009268FD">
              <w:rPr>
                <w:rFonts w:ascii="Times New Roman" w:eastAsia="MS Mincho" w:hAnsi="Times New Roman" w:cs="Times New Roman"/>
                <w:b/>
                <w:sz w:val="24"/>
                <w:szCs w:val="24"/>
                <w:lang w:eastAsia="ja-JP"/>
              </w:rPr>
              <w:t>1.</w:t>
            </w:r>
          </w:p>
        </w:tc>
        <w:tc>
          <w:tcPr>
            <w:tcW w:w="4200" w:type="dxa"/>
            <w:shd w:val="clear" w:color="auto" w:fill="auto"/>
          </w:tcPr>
          <w:p w:rsidR="009268FD" w:rsidRPr="009268FD" w:rsidRDefault="009268FD" w:rsidP="009268FD">
            <w:pPr>
              <w:spacing w:after="0" w:line="240" w:lineRule="auto"/>
              <w:rPr>
                <w:rFonts w:ascii="Times New Roman" w:eastAsia="MS Mincho" w:hAnsi="Times New Roman" w:cs="Times New Roman"/>
                <w:b/>
                <w:sz w:val="24"/>
                <w:szCs w:val="24"/>
                <w:lang w:eastAsia="ja-JP"/>
              </w:rPr>
            </w:pPr>
            <w:r w:rsidRPr="009268FD">
              <w:rPr>
                <w:rFonts w:ascii="Times New Roman" w:eastAsia="MS Mincho" w:hAnsi="Times New Roman" w:cs="Times New Roman"/>
                <w:b/>
                <w:sz w:val="24"/>
                <w:szCs w:val="24"/>
                <w:lang w:eastAsia="ja-JP"/>
              </w:rPr>
              <w:t>Модуль 1. Общая характеристика и инструментарий системы LаТеX</w:t>
            </w:r>
          </w:p>
        </w:tc>
        <w:tc>
          <w:tcPr>
            <w:tcW w:w="960" w:type="dxa"/>
            <w:shd w:val="clear" w:color="auto" w:fill="auto"/>
          </w:tcPr>
          <w:p w:rsidR="009268FD" w:rsidRPr="009268FD" w:rsidRDefault="009268FD" w:rsidP="009268FD">
            <w:pPr>
              <w:spacing w:after="0" w:line="240" w:lineRule="auto"/>
              <w:jc w:val="center"/>
              <w:rPr>
                <w:rFonts w:ascii="Times New Roman" w:eastAsia="MS Mincho" w:hAnsi="Times New Roman" w:cs="Times New Roman"/>
                <w:b/>
                <w:sz w:val="24"/>
                <w:szCs w:val="24"/>
                <w:lang w:eastAsia="ja-JP"/>
              </w:rPr>
            </w:pPr>
            <w:r w:rsidRPr="009268FD">
              <w:rPr>
                <w:rFonts w:ascii="Times New Roman" w:eastAsia="MS Mincho" w:hAnsi="Times New Roman" w:cs="Times New Roman"/>
                <w:b/>
                <w:sz w:val="24"/>
                <w:szCs w:val="24"/>
                <w:lang w:eastAsia="ja-JP"/>
              </w:rPr>
              <w:t>12</w:t>
            </w:r>
          </w:p>
        </w:tc>
        <w:tc>
          <w:tcPr>
            <w:tcW w:w="960" w:type="dxa"/>
            <w:shd w:val="clear" w:color="auto" w:fill="auto"/>
          </w:tcPr>
          <w:p w:rsidR="009268FD" w:rsidRPr="009268FD" w:rsidRDefault="009268FD" w:rsidP="009268FD">
            <w:pPr>
              <w:spacing w:after="0" w:line="240" w:lineRule="auto"/>
              <w:jc w:val="center"/>
              <w:rPr>
                <w:rFonts w:ascii="Times New Roman" w:eastAsia="MS Mincho" w:hAnsi="Times New Roman" w:cs="Times New Roman"/>
                <w:b/>
                <w:sz w:val="24"/>
                <w:szCs w:val="24"/>
                <w:lang w:val="en-US" w:eastAsia="ja-JP"/>
              </w:rPr>
            </w:pPr>
            <w:r w:rsidRPr="009268FD">
              <w:rPr>
                <w:rFonts w:ascii="Times New Roman" w:eastAsia="MS Mincho" w:hAnsi="Times New Roman" w:cs="Times New Roman"/>
                <w:b/>
                <w:sz w:val="24"/>
                <w:szCs w:val="24"/>
                <w:lang w:val="en-US" w:eastAsia="ja-JP"/>
              </w:rPr>
              <w:t>6</w:t>
            </w:r>
          </w:p>
        </w:tc>
        <w:tc>
          <w:tcPr>
            <w:tcW w:w="1800" w:type="dxa"/>
            <w:shd w:val="clear" w:color="auto" w:fill="auto"/>
          </w:tcPr>
          <w:p w:rsidR="009268FD" w:rsidRPr="009268FD" w:rsidRDefault="009268FD" w:rsidP="009268FD">
            <w:pPr>
              <w:spacing w:after="0" w:line="240" w:lineRule="auto"/>
              <w:jc w:val="center"/>
              <w:rPr>
                <w:rFonts w:ascii="Times New Roman" w:eastAsia="MS Mincho" w:hAnsi="Times New Roman" w:cs="Times New Roman"/>
                <w:b/>
                <w:sz w:val="24"/>
                <w:szCs w:val="24"/>
                <w:lang w:val="en-US" w:eastAsia="ja-JP"/>
              </w:rPr>
            </w:pPr>
            <w:r w:rsidRPr="009268FD">
              <w:rPr>
                <w:rFonts w:ascii="Times New Roman" w:eastAsia="MS Mincho" w:hAnsi="Times New Roman" w:cs="Times New Roman"/>
                <w:b/>
                <w:sz w:val="24"/>
                <w:szCs w:val="24"/>
                <w:lang w:val="en-US" w:eastAsia="ja-JP"/>
              </w:rPr>
              <w:t>6</w:t>
            </w:r>
          </w:p>
        </w:tc>
        <w:tc>
          <w:tcPr>
            <w:tcW w:w="1062" w:type="dxa"/>
            <w:shd w:val="clear" w:color="auto" w:fill="auto"/>
          </w:tcPr>
          <w:p w:rsidR="009268FD" w:rsidRPr="009268FD" w:rsidRDefault="009268FD" w:rsidP="009268FD">
            <w:pPr>
              <w:spacing w:after="0" w:line="240" w:lineRule="auto"/>
              <w:jc w:val="center"/>
              <w:rPr>
                <w:rFonts w:ascii="Times New Roman" w:eastAsia="MS Mincho" w:hAnsi="Times New Roman" w:cs="Times New Roman"/>
                <w:b/>
                <w:sz w:val="24"/>
                <w:szCs w:val="24"/>
                <w:lang w:eastAsia="ja-JP"/>
              </w:rPr>
            </w:pPr>
            <w:r w:rsidRPr="009268FD">
              <w:rPr>
                <w:rFonts w:ascii="Times New Roman" w:eastAsia="MS Mincho" w:hAnsi="Times New Roman" w:cs="Times New Roman"/>
                <w:b/>
                <w:sz w:val="24"/>
                <w:szCs w:val="24"/>
                <w:lang w:eastAsia="ja-JP"/>
              </w:rPr>
              <w:t>-</w:t>
            </w:r>
          </w:p>
        </w:tc>
      </w:tr>
      <w:tr w:rsidR="009268FD" w:rsidRPr="009268FD" w:rsidTr="0030766C">
        <w:tc>
          <w:tcPr>
            <w:tcW w:w="588" w:type="dxa"/>
            <w:shd w:val="clear" w:color="auto" w:fill="auto"/>
          </w:tcPr>
          <w:p w:rsidR="009268FD" w:rsidRPr="009268FD" w:rsidRDefault="009268FD" w:rsidP="009268FD">
            <w:pPr>
              <w:spacing w:after="0" w:line="240" w:lineRule="auto"/>
              <w:jc w:val="center"/>
              <w:rPr>
                <w:rFonts w:ascii="Times New Roman" w:eastAsia="MS Mincho" w:hAnsi="Times New Roman" w:cs="Times New Roman"/>
                <w:sz w:val="24"/>
                <w:szCs w:val="24"/>
                <w:lang w:eastAsia="ja-JP"/>
              </w:rPr>
            </w:pPr>
          </w:p>
        </w:tc>
        <w:tc>
          <w:tcPr>
            <w:tcW w:w="4200" w:type="dxa"/>
            <w:shd w:val="clear" w:color="auto" w:fill="auto"/>
          </w:tcPr>
          <w:p w:rsidR="009268FD" w:rsidRPr="009268FD" w:rsidRDefault="009268FD" w:rsidP="009268FD">
            <w:pPr>
              <w:spacing w:after="0" w:line="240" w:lineRule="auto"/>
              <w:rPr>
                <w:rFonts w:ascii="Times New Roman" w:eastAsia="MS Mincho" w:hAnsi="Times New Roman" w:cs="Times New Roman"/>
                <w:sz w:val="24"/>
                <w:szCs w:val="24"/>
                <w:lang w:eastAsia="ja-JP"/>
              </w:rPr>
            </w:pPr>
            <w:r w:rsidRPr="009268FD">
              <w:rPr>
                <w:rFonts w:ascii="Times New Roman" w:eastAsia="MS Mincho" w:hAnsi="Times New Roman" w:cs="Times New Roman"/>
                <w:sz w:val="24"/>
                <w:szCs w:val="24"/>
                <w:lang w:eastAsia="ja-JP"/>
              </w:rPr>
              <w:t xml:space="preserve">Тема 1. Общая технология использования системы </w:t>
            </w:r>
            <w:r w:rsidRPr="009268FD">
              <w:rPr>
                <w:rFonts w:ascii="Times New Roman" w:eastAsia="MS Mincho" w:hAnsi="Times New Roman" w:cs="Times New Roman"/>
                <w:sz w:val="24"/>
                <w:szCs w:val="24"/>
                <w:lang w:val="en-US" w:eastAsia="ja-JP"/>
              </w:rPr>
              <w:t>L</w:t>
            </w:r>
            <w:r w:rsidRPr="009268FD">
              <w:rPr>
                <w:rFonts w:ascii="Times New Roman" w:eastAsia="MS Mincho" w:hAnsi="Times New Roman" w:cs="Times New Roman"/>
                <w:sz w:val="24"/>
                <w:szCs w:val="24"/>
                <w:lang w:eastAsia="ja-JP"/>
              </w:rPr>
              <w:t>аТеX</w:t>
            </w:r>
          </w:p>
        </w:tc>
        <w:tc>
          <w:tcPr>
            <w:tcW w:w="960" w:type="dxa"/>
            <w:shd w:val="clear" w:color="auto" w:fill="auto"/>
          </w:tcPr>
          <w:p w:rsidR="009268FD" w:rsidRPr="009268FD" w:rsidRDefault="009268FD" w:rsidP="009268FD">
            <w:pPr>
              <w:spacing w:after="0" w:line="240" w:lineRule="auto"/>
              <w:jc w:val="center"/>
              <w:rPr>
                <w:rFonts w:ascii="Times New Roman" w:eastAsia="MS Mincho" w:hAnsi="Times New Roman" w:cs="Times New Roman"/>
                <w:sz w:val="24"/>
                <w:szCs w:val="24"/>
                <w:lang w:val="en-US" w:eastAsia="ja-JP"/>
              </w:rPr>
            </w:pPr>
            <w:r w:rsidRPr="009268FD">
              <w:rPr>
                <w:rFonts w:ascii="Times New Roman" w:eastAsia="MS Mincho" w:hAnsi="Times New Roman" w:cs="Times New Roman"/>
                <w:sz w:val="24"/>
                <w:szCs w:val="24"/>
                <w:lang w:val="en-US" w:eastAsia="ja-JP"/>
              </w:rPr>
              <w:t>4</w:t>
            </w:r>
          </w:p>
        </w:tc>
        <w:tc>
          <w:tcPr>
            <w:tcW w:w="960" w:type="dxa"/>
            <w:shd w:val="clear" w:color="auto" w:fill="auto"/>
          </w:tcPr>
          <w:p w:rsidR="009268FD" w:rsidRPr="009268FD" w:rsidRDefault="009268FD" w:rsidP="009268FD">
            <w:pPr>
              <w:spacing w:after="0" w:line="240" w:lineRule="auto"/>
              <w:jc w:val="center"/>
              <w:rPr>
                <w:rFonts w:ascii="Times New Roman" w:eastAsia="MS Mincho" w:hAnsi="Times New Roman" w:cs="Times New Roman"/>
                <w:sz w:val="24"/>
                <w:szCs w:val="24"/>
                <w:lang w:val="en-US" w:eastAsia="ja-JP"/>
              </w:rPr>
            </w:pPr>
            <w:r w:rsidRPr="009268FD">
              <w:rPr>
                <w:rFonts w:ascii="Times New Roman" w:eastAsia="MS Mincho" w:hAnsi="Times New Roman" w:cs="Times New Roman"/>
                <w:sz w:val="24"/>
                <w:szCs w:val="24"/>
                <w:lang w:val="en-US" w:eastAsia="ja-JP"/>
              </w:rPr>
              <w:t>2</w:t>
            </w:r>
          </w:p>
        </w:tc>
        <w:tc>
          <w:tcPr>
            <w:tcW w:w="1800" w:type="dxa"/>
            <w:shd w:val="clear" w:color="auto" w:fill="auto"/>
          </w:tcPr>
          <w:p w:rsidR="009268FD" w:rsidRPr="009268FD" w:rsidRDefault="009268FD" w:rsidP="009268FD">
            <w:pPr>
              <w:spacing w:after="0" w:line="240" w:lineRule="auto"/>
              <w:jc w:val="center"/>
              <w:rPr>
                <w:rFonts w:ascii="Times New Roman" w:eastAsia="MS Mincho" w:hAnsi="Times New Roman" w:cs="Times New Roman"/>
                <w:sz w:val="24"/>
                <w:szCs w:val="24"/>
                <w:lang w:val="en-US" w:eastAsia="ja-JP"/>
              </w:rPr>
            </w:pPr>
            <w:r w:rsidRPr="009268FD">
              <w:rPr>
                <w:rFonts w:ascii="Times New Roman" w:eastAsia="MS Mincho" w:hAnsi="Times New Roman" w:cs="Times New Roman"/>
                <w:sz w:val="24"/>
                <w:szCs w:val="24"/>
                <w:lang w:val="en-US" w:eastAsia="ja-JP"/>
              </w:rPr>
              <w:t>2</w:t>
            </w:r>
          </w:p>
        </w:tc>
        <w:tc>
          <w:tcPr>
            <w:tcW w:w="1062" w:type="dxa"/>
            <w:shd w:val="clear" w:color="auto" w:fill="auto"/>
          </w:tcPr>
          <w:p w:rsidR="009268FD" w:rsidRPr="009268FD" w:rsidRDefault="009268FD" w:rsidP="009268FD">
            <w:pPr>
              <w:spacing w:after="0" w:line="240" w:lineRule="auto"/>
              <w:jc w:val="center"/>
              <w:rPr>
                <w:rFonts w:ascii="Times New Roman" w:eastAsia="MS Mincho" w:hAnsi="Times New Roman" w:cs="Times New Roman"/>
                <w:sz w:val="24"/>
                <w:szCs w:val="24"/>
                <w:lang w:val="en-US" w:eastAsia="ja-JP"/>
              </w:rPr>
            </w:pPr>
            <w:r w:rsidRPr="009268FD">
              <w:rPr>
                <w:rFonts w:ascii="Times New Roman" w:eastAsia="MS Mincho" w:hAnsi="Times New Roman" w:cs="Times New Roman"/>
                <w:sz w:val="24"/>
                <w:szCs w:val="24"/>
                <w:lang w:val="en-US" w:eastAsia="ja-JP"/>
              </w:rPr>
              <w:t>-</w:t>
            </w:r>
          </w:p>
        </w:tc>
      </w:tr>
      <w:tr w:rsidR="009268FD" w:rsidRPr="009268FD" w:rsidTr="0030766C">
        <w:tc>
          <w:tcPr>
            <w:tcW w:w="588" w:type="dxa"/>
            <w:shd w:val="clear" w:color="auto" w:fill="auto"/>
          </w:tcPr>
          <w:p w:rsidR="009268FD" w:rsidRPr="009268FD" w:rsidRDefault="009268FD" w:rsidP="009268FD">
            <w:pPr>
              <w:spacing w:after="0" w:line="240" w:lineRule="auto"/>
              <w:jc w:val="center"/>
              <w:rPr>
                <w:rFonts w:ascii="Times New Roman" w:eastAsia="MS Mincho" w:hAnsi="Times New Roman" w:cs="Times New Roman"/>
                <w:sz w:val="24"/>
                <w:szCs w:val="24"/>
                <w:lang w:eastAsia="ja-JP"/>
              </w:rPr>
            </w:pPr>
          </w:p>
        </w:tc>
        <w:tc>
          <w:tcPr>
            <w:tcW w:w="4200" w:type="dxa"/>
            <w:shd w:val="clear" w:color="auto" w:fill="auto"/>
          </w:tcPr>
          <w:p w:rsidR="009268FD" w:rsidRPr="009268FD" w:rsidRDefault="009268FD" w:rsidP="009268FD">
            <w:pPr>
              <w:spacing w:after="0" w:line="240" w:lineRule="auto"/>
              <w:rPr>
                <w:rFonts w:ascii="Times New Roman" w:eastAsia="MS Mincho" w:hAnsi="Times New Roman" w:cs="Times New Roman"/>
                <w:sz w:val="24"/>
                <w:szCs w:val="24"/>
                <w:lang w:eastAsia="ja-JP"/>
              </w:rPr>
            </w:pPr>
            <w:r w:rsidRPr="009268FD">
              <w:rPr>
                <w:rFonts w:ascii="Times New Roman" w:eastAsia="MS Mincho" w:hAnsi="Times New Roman" w:cs="Times New Roman"/>
                <w:sz w:val="24"/>
                <w:szCs w:val="24"/>
                <w:lang w:eastAsia="ja-JP"/>
              </w:rPr>
              <w:t xml:space="preserve">Тема 2. Структурирование документов средствами </w:t>
            </w:r>
            <w:r w:rsidRPr="009268FD">
              <w:rPr>
                <w:rFonts w:ascii="Times New Roman" w:eastAsia="MS Mincho" w:hAnsi="Times New Roman" w:cs="Times New Roman"/>
                <w:sz w:val="24"/>
                <w:szCs w:val="24"/>
                <w:lang w:val="en-US" w:eastAsia="ja-JP"/>
              </w:rPr>
              <w:t>L</w:t>
            </w:r>
            <w:r w:rsidRPr="009268FD">
              <w:rPr>
                <w:rFonts w:ascii="Times New Roman" w:eastAsia="MS Mincho" w:hAnsi="Times New Roman" w:cs="Times New Roman"/>
                <w:sz w:val="24"/>
                <w:szCs w:val="24"/>
                <w:lang w:eastAsia="ja-JP"/>
              </w:rPr>
              <w:t>аТеX</w:t>
            </w:r>
          </w:p>
        </w:tc>
        <w:tc>
          <w:tcPr>
            <w:tcW w:w="960" w:type="dxa"/>
            <w:shd w:val="clear" w:color="auto" w:fill="auto"/>
          </w:tcPr>
          <w:p w:rsidR="009268FD" w:rsidRPr="009268FD" w:rsidRDefault="009268FD" w:rsidP="009268FD">
            <w:pPr>
              <w:spacing w:after="0" w:line="240" w:lineRule="auto"/>
              <w:jc w:val="center"/>
              <w:rPr>
                <w:rFonts w:ascii="Times New Roman" w:eastAsia="MS Mincho" w:hAnsi="Times New Roman" w:cs="Times New Roman"/>
                <w:sz w:val="24"/>
                <w:szCs w:val="24"/>
                <w:lang w:eastAsia="ja-JP"/>
              </w:rPr>
            </w:pPr>
            <w:r w:rsidRPr="009268FD">
              <w:rPr>
                <w:rFonts w:ascii="Times New Roman" w:eastAsia="MS Mincho" w:hAnsi="Times New Roman" w:cs="Times New Roman"/>
                <w:sz w:val="24"/>
                <w:szCs w:val="24"/>
                <w:lang w:eastAsia="ja-JP"/>
              </w:rPr>
              <w:t>4</w:t>
            </w:r>
          </w:p>
        </w:tc>
        <w:tc>
          <w:tcPr>
            <w:tcW w:w="960" w:type="dxa"/>
            <w:shd w:val="clear" w:color="auto" w:fill="auto"/>
          </w:tcPr>
          <w:p w:rsidR="009268FD" w:rsidRPr="009268FD" w:rsidRDefault="009268FD" w:rsidP="009268FD">
            <w:pPr>
              <w:spacing w:after="0" w:line="240" w:lineRule="auto"/>
              <w:jc w:val="center"/>
              <w:rPr>
                <w:rFonts w:ascii="Times New Roman" w:eastAsia="MS Mincho" w:hAnsi="Times New Roman" w:cs="Times New Roman"/>
                <w:sz w:val="24"/>
                <w:szCs w:val="24"/>
                <w:lang w:val="en-US" w:eastAsia="ja-JP"/>
              </w:rPr>
            </w:pPr>
            <w:r w:rsidRPr="009268FD">
              <w:rPr>
                <w:rFonts w:ascii="Times New Roman" w:eastAsia="MS Mincho" w:hAnsi="Times New Roman" w:cs="Times New Roman"/>
                <w:sz w:val="24"/>
                <w:szCs w:val="24"/>
                <w:lang w:val="en-US" w:eastAsia="ja-JP"/>
              </w:rPr>
              <w:t>2</w:t>
            </w:r>
          </w:p>
        </w:tc>
        <w:tc>
          <w:tcPr>
            <w:tcW w:w="1800" w:type="dxa"/>
            <w:shd w:val="clear" w:color="auto" w:fill="auto"/>
          </w:tcPr>
          <w:p w:rsidR="009268FD" w:rsidRPr="009268FD" w:rsidRDefault="009268FD" w:rsidP="009268FD">
            <w:pPr>
              <w:spacing w:after="0" w:line="240" w:lineRule="auto"/>
              <w:jc w:val="center"/>
              <w:rPr>
                <w:rFonts w:ascii="Times New Roman" w:eastAsia="MS Mincho" w:hAnsi="Times New Roman" w:cs="Times New Roman"/>
                <w:sz w:val="24"/>
                <w:szCs w:val="24"/>
                <w:lang w:val="en-US" w:eastAsia="ja-JP"/>
              </w:rPr>
            </w:pPr>
            <w:r w:rsidRPr="009268FD">
              <w:rPr>
                <w:rFonts w:ascii="Times New Roman" w:eastAsia="MS Mincho" w:hAnsi="Times New Roman" w:cs="Times New Roman"/>
                <w:sz w:val="24"/>
                <w:szCs w:val="24"/>
                <w:lang w:val="en-US" w:eastAsia="ja-JP"/>
              </w:rPr>
              <w:t>2</w:t>
            </w:r>
          </w:p>
        </w:tc>
        <w:tc>
          <w:tcPr>
            <w:tcW w:w="1062" w:type="dxa"/>
            <w:shd w:val="clear" w:color="auto" w:fill="auto"/>
          </w:tcPr>
          <w:p w:rsidR="009268FD" w:rsidRPr="009268FD" w:rsidRDefault="009268FD" w:rsidP="009268FD">
            <w:pPr>
              <w:spacing w:after="0" w:line="240" w:lineRule="auto"/>
              <w:jc w:val="center"/>
              <w:rPr>
                <w:rFonts w:ascii="Times New Roman" w:eastAsia="MS Mincho" w:hAnsi="Times New Roman" w:cs="Times New Roman"/>
                <w:sz w:val="24"/>
                <w:szCs w:val="24"/>
                <w:lang w:val="en-US" w:eastAsia="ja-JP"/>
              </w:rPr>
            </w:pPr>
            <w:r w:rsidRPr="009268FD">
              <w:rPr>
                <w:rFonts w:ascii="Times New Roman" w:eastAsia="MS Mincho" w:hAnsi="Times New Roman" w:cs="Times New Roman"/>
                <w:sz w:val="24"/>
                <w:szCs w:val="24"/>
                <w:lang w:val="en-US" w:eastAsia="ja-JP"/>
              </w:rPr>
              <w:t>-</w:t>
            </w:r>
          </w:p>
        </w:tc>
      </w:tr>
      <w:tr w:rsidR="009268FD" w:rsidRPr="009268FD" w:rsidTr="0030766C">
        <w:tc>
          <w:tcPr>
            <w:tcW w:w="588" w:type="dxa"/>
            <w:shd w:val="clear" w:color="auto" w:fill="auto"/>
          </w:tcPr>
          <w:p w:rsidR="009268FD" w:rsidRPr="009268FD" w:rsidRDefault="009268FD" w:rsidP="009268FD">
            <w:pPr>
              <w:spacing w:after="0" w:line="240" w:lineRule="auto"/>
              <w:jc w:val="center"/>
              <w:rPr>
                <w:rFonts w:ascii="Times New Roman" w:eastAsia="MS Mincho" w:hAnsi="Times New Roman" w:cs="Times New Roman"/>
                <w:sz w:val="24"/>
                <w:szCs w:val="24"/>
                <w:lang w:eastAsia="ja-JP"/>
              </w:rPr>
            </w:pPr>
          </w:p>
        </w:tc>
        <w:tc>
          <w:tcPr>
            <w:tcW w:w="4200" w:type="dxa"/>
            <w:shd w:val="clear" w:color="auto" w:fill="auto"/>
          </w:tcPr>
          <w:p w:rsidR="009268FD" w:rsidRPr="009268FD" w:rsidRDefault="009268FD" w:rsidP="009268FD">
            <w:pPr>
              <w:spacing w:after="0" w:line="240" w:lineRule="auto"/>
              <w:rPr>
                <w:rFonts w:ascii="Times New Roman" w:eastAsia="MS Mincho" w:hAnsi="Times New Roman" w:cs="Times New Roman"/>
                <w:sz w:val="24"/>
                <w:szCs w:val="24"/>
                <w:lang w:eastAsia="ja-JP"/>
              </w:rPr>
            </w:pPr>
            <w:r w:rsidRPr="009268FD">
              <w:rPr>
                <w:rFonts w:ascii="Times New Roman" w:eastAsia="MS Mincho" w:hAnsi="Times New Roman" w:cs="Times New Roman"/>
                <w:sz w:val="24"/>
                <w:szCs w:val="24"/>
                <w:lang w:eastAsia="ja-JP"/>
              </w:rPr>
              <w:t xml:space="preserve">Тема 3. Ссылочный аппарат </w:t>
            </w:r>
            <w:r w:rsidRPr="009268FD">
              <w:rPr>
                <w:rFonts w:ascii="Times New Roman" w:eastAsia="MS Mincho" w:hAnsi="Times New Roman" w:cs="Times New Roman"/>
                <w:sz w:val="24"/>
                <w:szCs w:val="24"/>
                <w:lang w:val="en-US" w:eastAsia="ja-JP"/>
              </w:rPr>
              <w:t>L</w:t>
            </w:r>
            <w:r w:rsidRPr="009268FD">
              <w:rPr>
                <w:rFonts w:ascii="Times New Roman" w:eastAsia="MS Mincho" w:hAnsi="Times New Roman" w:cs="Times New Roman"/>
                <w:sz w:val="24"/>
                <w:szCs w:val="24"/>
                <w:lang w:eastAsia="ja-JP"/>
              </w:rPr>
              <w:t>аТеX</w:t>
            </w:r>
          </w:p>
        </w:tc>
        <w:tc>
          <w:tcPr>
            <w:tcW w:w="960" w:type="dxa"/>
            <w:shd w:val="clear" w:color="auto" w:fill="auto"/>
          </w:tcPr>
          <w:p w:rsidR="009268FD" w:rsidRPr="009268FD" w:rsidRDefault="009268FD" w:rsidP="009268FD">
            <w:pPr>
              <w:spacing w:after="0" w:line="240" w:lineRule="auto"/>
              <w:jc w:val="center"/>
              <w:rPr>
                <w:rFonts w:ascii="Times New Roman" w:eastAsia="MS Mincho" w:hAnsi="Times New Roman" w:cs="Times New Roman"/>
                <w:sz w:val="24"/>
                <w:szCs w:val="24"/>
                <w:lang w:val="en-US" w:eastAsia="ja-JP"/>
              </w:rPr>
            </w:pPr>
            <w:r w:rsidRPr="009268FD">
              <w:rPr>
                <w:rFonts w:ascii="Times New Roman" w:eastAsia="MS Mincho" w:hAnsi="Times New Roman" w:cs="Times New Roman"/>
                <w:sz w:val="24"/>
                <w:szCs w:val="24"/>
                <w:lang w:val="en-US" w:eastAsia="ja-JP"/>
              </w:rPr>
              <w:t>4</w:t>
            </w:r>
          </w:p>
        </w:tc>
        <w:tc>
          <w:tcPr>
            <w:tcW w:w="960" w:type="dxa"/>
            <w:shd w:val="clear" w:color="auto" w:fill="auto"/>
          </w:tcPr>
          <w:p w:rsidR="009268FD" w:rsidRPr="009268FD" w:rsidRDefault="009268FD" w:rsidP="009268FD">
            <w:pPr>
              <w:spacing w:after="0" w:line="240" w:lineRule="auto"/>
              <w:jc w:val="center"/>
              <w:rPr>
                <w:rFonts w:ascii="Times New Roman" w:eastAsia="MS Mincho" w:hAnsi="Times New Roman" w:cs="Times New Roman"/>
                <w:sz w:val="24"/>
                <w:szCs w:val="24"/>
                <w:lang w:val="en-US" w:eastAsia="ja-JP"/>
              </w:rPr>
            </w:pPr>
            <w:r w:rsidRPr="009268FD">
              <w:rPr>
                <w:rFonts w:ascii="Times New Roman" w:eastAsia="MS Mincho" w:hAnsi="Times New Roman" w:cs="Times New Roman"/>
                <w:sz w:val="24"/>
                <w:szCs w:val="24"/>
                <w:lang w:val="en-US" w:eastAsia="ja-JP"/>
              </w:rPr>
              <w:t>2</w:t>
            </w:r>
          </w:p>
        </w:tc>
        <w:tc>
          <w:tcPr>
            <w:tcW w:w="1800" w:type="dxa"/>
            <w:shd w:val="clear" w:color="auto" w:fill="auto"/>
          </w:tcPr>
          <w:p w:rsidR="009268FD" w:rsidRPr="009268FD" w:rsidRDefault="009268FD" w:rsidP="009268FD">
            <w:pPr>
              <w:spacing w:after="0" w:line="240" w:lineRule="auto"/>
              <w:jc w:val="center"/>
              <w:rPr>
                <w:rFonts w:ascii="Times New Roman" w:eastAsia="MS Mincho" w:hAnsi="Times New Roman" w:cs="Times New Roman"/>
                <w:sz w:val="24"/>
                <w:szCs w:val="24"/>
                <w:lang w:eastAsia="ja-JP"/>
              </w:rPr>
            </w:pPr>
            <w:r w:rsidRPr="009268FD">
              <w:rPr>
                <w:rFonts w:ascii="Times New Roman" w:eastAsia="MS Mincho" w:hAnsi="Times New Roman" w:cs="Times New Roman"/>
                <w:sz w:val="24"/>
                <w:szCs w:val="24"/>
                <w:lang w:eastAsia="ja-JP"/>
              </w:rPr>
              <w:t>2</w:t>
            </w:r>
          </w:p>
        </w:tc>
        <w:tc>
          <w:tcPr>
            <w:tcW w:w="1062" w:type="dxa"/>
            <w:shd w:val="clear" w:color="auto" w:fill="auto"/>
          </w:tcPr>
          <w:p w:rsidR="009268FD" w:rsidRPr="009268FD" w:rsidRDefault="009268FD" w:rsidP="009268FD">
            <w:pPr>
              <w:spacing w:after="0" w:line="240" w:lineRule="auto"/>
              <w:jc w:val="center"/>
              <w:rPr>
                <w:rFonts w:ascii="Times New Roman" w:eastAsia="MS Mincho" w:hAnsi="Times New Roman" w:cs="Times New Roman"/>
                <w:sz w:val="24"/>
                <w:szCs w:val="24"/>
                <w:lang w:val="en-US" w:eastAsia="ja-JP"/>
              </w:rPr>
            </w:pPr>
            <w:r w:rsidRPr="009268FD">
              <w:rPr>
                <w:rFonts w:ascii="Times New Roman" w:eastAsia="MS Mincho" w:hAnsi="Times New Roman" w:cs="Times New Roman"/>
                <w:sz w:val="24"/>
                <w:szCs w:val="24"/>
                <w:lang w:val="en-US" w:eastAsia="ja-JP"/>
              </w:rPr>
              <w:t>-</w:t>
            </w:r>
          </w:p>
        </w:tc>
      </w:tr>
      <w:tr w:rsidR="009268FD" w:rsidRPr="009268FD" w:rsidTr="0030766C">
        <w:tc>
          <w:tcPr>
            <w:tcW w:w="588" w:type="dxa"/>
            <w:shd w:val="clear" w:color="auto" w:fill="auto"/>
          </w:tcPr>
          <w:p w:rsidR="009268FD" w:rsidRPr="009268FD" w:rsidRDefault="009268FD" w:rsidP="009268FD">
            <w:pPr>
              <w:spacing w:after="0" w:line="240" w:lineRule="auto"/>
              <w:jc w:val="center"/>
              <w:rPr>
                <w:rFonts w:ascii="Times New Roman" w:eastAsia="MS Mincho" w:hAnsi="Times New Roman" w:cs="Times New Roman"/>
                <w:b/>
                <w:sz w:val="24"/>
                <w:szCs w:val="24"/>
                <w:lang w:eastAsia="ja-JP"/>
              </w:rPr>
            </w:pPr>
            <w:r w:rsidRPr="009268FD">
              <w:rPr>
                <w:rFonts w:ascii="Times New Roman" w:eastAsia="MS Mincho" w:hAnsi="Times New Roman" w:cs="Times New Roman"/>
                <w:b/>
                <w:sz w:val="24"/>
                <w:szCs w:val="24"/>
                <w:lang w:eastAsia="ja-JP"/>
              </w:rPr>
              <w:t>2.</w:t>
            </w:r>
          </w:p>
        </w:tc>
        <w:tc>
          <w:tcPr>
            <w:tcW w:w="4200" w:type="dxa"/>
            <w:shd w:val="clear" w:color="auto" w:fill="auto"/>
          </w:tcPr>
          <w:p w:rsidR="009268FD" w:rsidRPr="009268FD" w:rsidRDefault="009268FD" w:rsidP="009268FD">
            <w:pPr>
              <w:spacing w:after="0" w:line="240" w:lineRule="auto"/>
              <w:rPr>
                <w:rFonts w:ascii="Times New Roman" w:eastAsia="MS Mincho" w:hAnsi="Times New Roman" w:cs="Times New Roman"/>
                <w:b/>
                <w:sz w:val="24"/>
                <w:szCs w:val="24"/>
                <w:lang w:eastAsia="ja-JP"/>
              </w:rPr>
            </w:pPr>
            <w:r w:rsidRPr="009268FD">
              <w:rPr>
                <w:rFonts w:ascii="Times New Roman" w:eastAsia="MS Mincho" w:hAnsi="Times New Roman" w:cs="Times New Roman"/>
                <w:b/>
                <w:sz w:val="24"/>
                <w:szCs w:val="24"/>
                <w:lang w:eastAsia="ja-JP"/>
              </w:rPr>
              <w:t>Модуль 2. Возможности LаТеX для подготовки математических текстов</w:t>
            </w:r>
          </w:p>
        </w:tc>
        <w:tc>
          <w:tcPr>
            <w:tcW w:w="960" w:type="dxa"/>
            <w:shd w:val="clear" w:color="auto" w:fill="auto"/>
          </w:tcPr>
          <w:p w:rsidR="009268FD" w:rsidRPr="009268FD" w:rsidRDefault="009268FD" w:rsidP="009268FD">
            <w:pPr>
              <w:spacing w:after="0" w:line="240" w:lineRule="auto"/>
              <w:jc w:val="center"/>
              <w:rPr>
                <w:rFonts w:ascii="Times New Roman" w:eastAsia="MS Mincho" w:hAnsi="Times New Roman" w:cs="Times New Roman"/>
                <w:b/>
                <w:sz w:val="24"/>
                <w:szCs w:val="24"/>
                <w:lang w:val="en-US" w:eastAsia="ja-JP"/>
              </w:rPr>
            </w:pPr>
            <w:r w:rsidRPr="009268FD">
              <w:rPr>
                <w:rFonts w:ascii="Times New Roman" w:eastAsia="MS Mincho" w:hAnsi="Times New Roman" w:cs="Times New Roman"/>
                <w:b/>
                <w:sz w:val="24"/>
                <w:szCs w:val="24"/>
                <w:lang w:eastAsia="ja-JP"/>
              </w:rPr>
              <w:t>1</w:t>
            </w:r>
            <w:r w:rsidRPr="009268FD">
              <w:rPr>
                <w:rFonts w:ascii="Times New Roman" w:eastAsia="MS Mincho" w:hAnsi="Times New Roman" w:cs="Times New Roman"/>
                <w:b/>
                <w:sz w:val="24"/>
                <w:szCs w:val="24"/>
                <w:lang w:val="en-US" w:eastAsia="ja-JP"/>
              </w:rPr>
              <w:t>2</w:t>
            </w:r>
          </w:p>
        </w:tc>
        <w:tc>
          <w:tcPr>
            <w:tcW w:w="960" w:type="dxa"/>
            <w:shd w:val="clear" w:color="auto" w:fill="auto"/>
          </w:tcPr>
          <w:p w:rsidR="009268FD" w:rsidRPr="009268FD" w:rsidRDefault="009268FD" w:rsidP="009268FD">
            <w:pPr>
              <w:spacing w:after="0" w:line="240" w:lineRule="auto"/>
              <w:jc w:val="center"/>
              <w:rPr>
                <w:rFonts w:ascii="Times New Roman" w:eastAsia="MS Mincho" w:hAnsi="Times New Roman" w:cs="Times New Roman"/>
                <w:b/>
                <w:sz w:val="24"/>
                <w:szCs w:val="24"/>
                <w:lang w:eastAsia="ja-JP"/>
              </w:rPr>
            </w:pPr>
            <w:r w:rsidRPr="009268FD">
              <w:rPr>
                <w:rFonts w:ascii="Times New Roman" w:eastAsia="MS Mincho" w:hAnsi="Times New Roman" w:cs="Times New Roman"/>
                <w:b/>
                <w:sz w:val="24"/>
                <w:szCs w:val="24"/>
                <w:lang w:eastAsia="ja-JP"/>
              </w:rPr>
              <w:t>6</w:t>
            </w:r>
          </w:p>
        </w:tc>
        <w:tc>
          <w:tcPr>
            <w:tcW w:w="1800" w:type="dxa"/>
            <w:shd w:val="clear" w:color="auto" w:fill="auto"/>
          </w:tcPr>
          <w:p w:rsidR="009268FD" w:rsidRPr="009268FD" w:rsidRDefault="009268FD" w:rsidP="009268FD">
            <w:pPr>
              <w:spacing w:after="0" w:line="240" w:lineRule="auto"/>
              <w:jc w:val="center"/>
              <w:rPr>
                <w:rFonts w:ascii="Times New Roman" w:eastAsia="MS Mincho" w:hAnsi="Times New Roman" w:cs="Times New Roman"/>
                <w:b/>
                <w:sz w:val="24"/>
                <w:szCs w:val="24"/>
                <w:lang w:val="en-US" w:eastAsia="ja-JP"/>
              </w:rPr>
            </w:pPr>
            <w:r w:rsidRPr="009268FD">
              <w:rPr>
                <w:rFonts w:ascii="Times New Roman" w:eastAsia="MS Mincho" w:hAnsi="Times New Roman" w:cs="Times New Roman"/>
                <w:b/>
                <w:sz w:val="24"/>
                <w:szCs w:val="24"/>
                <w:lang w:val="en-US" w:eastAsia="ja-JP"/>
              </w:rPr>
              <w:t>6</w:t>
            </w:r>
          </w:p>
        </w:tc>
        <w:tc>
          <w:tcPr>
            <w:tcW w:w="1062" w:type="dxa"/>
            <w:shd w:val="clear" w:color="auto" w:fill="auto"/>
          </w:tcPr>
          <w:p w:rsidR="009268FD" w:rsidRPr="009268FD" w:rsidRDefault="009268FD" w:rsidP="009268FD">
            <w:pPr>
              <w:spacing w:after="0" w:line="240" w:lineRule="auto"/>
              <w:jc w:val="center"/>
              <w:rPr>
                <w:rFonts w:ascii="Times New Roman" w:eastAsia="MS Mincho" w:hAnsi="Times New Roman" w:cs="Times New Roman"/>
                <w:b/>
                <w:sz w:val="24"/>
                <w:szCs w:val="24"/>
                <w:lang w:eastAsia="ja-JP"/>
              </w:rPr>
            </w:pPr>
            <w:r w:rsidRPr="009268FD">
              <w:rPr>
                <w:rFonts w:ascii="Times New Roman" w:eastAsia="MS Mincho" w:hAnsi="Times New Roman" w:cs="Times New Roman"/>
                <w:b/>
                <w:sz w:val="24"/>
                <w:szCs w:val="24"/>
                <w:lang w:eastAsia="ja-JP"/>
              </w:rPr>
              <w:t>-</w:t>
            </w:r>
          </w:p>
        </w:tc>
      </w:tr>
      <w:tr w:rsidR="009268FD" w:rsidRPr="009268FD" w:rsidTr="0030766C">
        <w:tc>
          <w:tcPr>
            <w:tcW w:w="588" w:type="dxa"/>
            <w:shd w:val="clear" w:color="auto" w:fill="auto"/>
          </w:tcPr>
          <w:p w:rsidR="009268FD" w:rsidRPr="009268FD" w:rsidRDefault="009268FD" w:rsidP="009268FD">
            <w:pPr>
              <w:spacing w:after="0" w:line="240" w:lineRule="auto"/>
              <w:jc w:val="center"/>
              <w:rPr>
                <w:rFonts w:ascii="Times New Roman" w:eastAsia="MS Mincho" w:hAnsi="Times New Roman" w:cs="Times New Roman"/>
                <w:sz w:val="24"/>
                <w:szCs w:val="24"/>
                <w:lang w:eastAsia="ja-JP"/>
              </w:rPr>
            </w:pPr>
          </w:p>
        </w:tc>
        <w:tc>
          <w:tcPr>
            <w:tcW w:w="4200" w:type="dxa"/>
            <w:shd w:val="clear" w:color="auto" w:fill="auto"/>
          </w:tcPr>
          <w:p w:rsidR="009268FD" w:rsidRPr="009268FD" w:rsidRDefault="009268FD" w:rsidP="009268FD">
            <w:pPr>
              <w:spacing w:after="0" w:line="240" w:lineRule="auto"/>
              <w:rPr>
                <w:rFonts w:ascii="Times New Roman" w:eastAsia="MS Mincho" w:hAnsi="Times New Roman" w:cs="Times New Roman"/>
                <w:sz w:val="24"/>
                <w:szCs w:val="24"/>
                <w:lang w:eastAsia="ja-JP"/>
              </w:rPr>
            </w:pPr>
            <w:r w:rsidRPr="009268FD">
              <w:rPr>
                <w:rFonts w:ascii="Times New Roman" w:eastAsia="MS Mincho" w:hAnsi="Times New Roman" w:cs="Times New Roman"/>
                <w:sz w:val="24"/>
                <w:szCs w:val="24"/>
                <w:lang w:eastAsia="ja-JP"/>
              </w:rPr>
              <w:t>Тема 1. Использование математических окружений</w:t>
            </w:r>
          </w:p>
        </w:tc>
        <w:tc>
          <w:tcPr>
            <w:tcW w:w="960" w:type="dxa"/>
            <w:shd w:val="clear" w:color="auto" w:fill="auto"/>
          </w:tcPr>
          <w:p w:rsidR="009268FD" w:rsidRPr="009268FD" w:rsidRDefault="009268FD" w:rsidP="009268FD">
            <w:pPr>
              <w:spacing w:after="0" w:line="240" w:lineRule="auto"/>
              <w:jc w:val="center"/>
              <w:rPr>
                <w:rFonts w:ascii="Times New Roman" w:eastAsia="MS Mincho" w:hAnsi="Times New Roman" w:cs="Times New Roman"/>
                <w:sz w:val="24"/>
                <w:szCs w:val="24"/>
                <w:lang w:eastAsia="ja-JP"/>
              </w:rPr>
            </w:pPr>
            <w:r w:rsidRPr="009268FD">
              <w:rPr>
                <w:rFonts w:ascii="Times New Roman" w:eastAsia="MS Mincho" w:hAnsi="Times New Roman" w:cs="Times New Roman"/>
                <w:sz w:val="24"/>
                <w:szCs w:val="24"/>
                <w:lang w:eastAsia="ja-JP"/>
              </w:rPr>
              <w:t>4</w:t>
            </w:r>
          </w:p>
        </w:tc>
        <w:tc>
          <w:tcPr>
            <w:tcW w:w="960" w:type="dxa"/>
            <w:shd w:val="clear" w:color="auto" w:fill="auto"/>
          </w:tcPr>
          <w:p w:rsidR="009268FD" w:rsidRPr="009268FD" w:rsidRDefault="009268FD" w:rsidP="009268FD">
            <w:pPr>
              <w:spacing w:after="0" w:line="240" w:lineRule="auto"/>
              <w:jc w:val="center"/>
              <w:rPr>
                <w:rFonts w:ascii="Times New Roman" w:eastAsia="MS Mincho" w:hAnsi="Times New Roman" w:cs="Times New Roman"/>
                <w:sz w:val="24"/>
                <w:szCs w:val="24"/>
                <w:lang w:val="en-US" w:eastAsia="ja-JP"/>
              </w:rPr>
            </w:pPr>
            <w:r w:rsidRPr="009268FD">
              <w:rPr>
                <w:rFonts w:ascii="Times New Roman" w:eastAsia="MS Mincho" w:hAnsi="Times New Roman" w:cs="Times New Roman"/>
                <w:sz w:val="24"/>
                <w:szCs w:val="24"/>
                <w:lang w:val="en-US" w:eastAsia="ja-JP"/>
              </w:rPr>
              <w:t>2</w:t>
            </w:r>
          </w:p>
        </w:tc>
        <w:tc>
          <w:tcPr>
            <w:tcW w:w="1800" w:type="dxa"/>
            <w:shd w:val="clear" w:color="auto" w:fill="auto"/>
          </w:tcPr>
          <w:p w:rsidR="009268FD" w:rsidRPr="009268FD" w:rsidRDefault="009268FD" w:rsidP="009268FD">
            <w:pPr>
              <w:spacing w:after="0" w:line="240" w:lineRule="auto"/>
              <w:jc w:val="center"/>
              <w:rPr>
                <w:rFonts w:ascii="Times New Roman" w:eastAsia="MS Mincho" w:hAnsi="Times New Roman" w:cs="Times New Roman"/>
                <w:sz w:val="24"/>
                <w:szCs w:val="24"/>
                <w:lang w:val="en-US" w:eastAsia="ja-JP"/>
              </w:rPr>
            </w:pPr>
            <w:r w:rsidRPr="009268FD">
              <w:rPr>
                <w:rFonts w:ascii="Times New Roman" w:eastAsia="MS Mincho" w:hAnsi="Times New Roman" w:cs="Times New Roman"/>
                <w:sz w:val="24"/>
                <w:szCs w:val="24"/>
                <w:lang w:val="en-US" w:eastAsia="ja-JP"/>
              </w:rPr>
              <w:t>2</w:t>
            </w:r>
          </w:p>
        </w:tc>
        <w:tc>
          <w:tcPr>
            <w:tcW w:w="1062" w:type="dxa"/>
            <w:shd w:val="clear" w:color="auto" w:fill="auto"/>
          </w:tcPr>
          <w:p w:rsidR="009268FD" w:rsidRPr="009268FD" w:rsidRDefault="009268FD" w:rsidP="009268FD">
            <w:pPr>
              <w:spacing w:after="0" w:line="240" w:lineRule="auto"/>
              <w:jc w:val="center"/>
              <w:rPr>
                <w:rFonts w:ascii="Times New Roman" w:eastAsia="MS Mincho" w:hAnsi="Times New Roman" w:cs="Times New Roman"/>
                <w:sz w:val="24"/>
                <w:szCs w:val="24"/>
                <w:lang w:val="en-US" w:eastAsia="ja-JP"/>
              </w:rPr>
            </w:pPr>
            <w:r w:rsidRPr="009268FD">
              <w:rPr>
                <w:rFonts w:ascii="Times New Roman" w:eastAsia="MS Mincho" w:hAnsi="Times New Roman" w:cs="Times New Roman"/>
                <w:sz w:val="24"/>
                <w:szCs w:val="24"/>
                <w:lang w:val="en-US" w:eastAsia="ja-JP"/>
              </w:rPr>
              <w:t>-</w:t>
            </w:r>
          </w:p>
        </w:tc>
      </w:tr>
      <w:tr w:rsidR="009268FD" w:rsidRPr="009268FD" w:rsidTr="0030766C">
        <w:tc>
          <w:tcPr>
            <w:tcW w:w="588" w:type="dxa"/>
            <w:shd w:val="clear" w:color="auto" w:fill="auto"/>
          </w:tcPr>
          <w:p w:rsidR="009268FD" w:rsidRPr="009268FD" w:rsidRDefault="009268FD" w:rsidP="009268FD">
            <w:pPr>
              <w:spacing w:after="0" w:line="240" w:lineRule="auto"/>
              <w:jc w:val="center"/>
              <w:rPr>
                <w:rFonts w:ascii="Times New Roman" w:eastAsia="MS Mincho" w:hAnsi="Times New Roman" w:cs="Times New Roman"/>
                <w:sz w:val="24"/>
                <w:szCs w:val="24"/>
                <w:lang w:eastAsia="ja-JP"/>
              </w:rPr>
            </w:pPr>
          </w:p>
        </w:tc>
        <w:tc>
          <w:tcPr>
            <w:tcW w:w="4200" w:type="dxa"/>
            <w:shd w:val="clear" w:color="auto" w:fill="auto"/>
          </w:tcPr>
          <w:p w:rsidR="009268FD" w:rsidRPr="009268FD" w:rsidRDefault="009268FD" w:rsidP="009268FD">
            <w:pPr>
              <w:spacing w:after="0" w:line="240" w:lineRule="auto"/>
              <w:rPr>
                <w:rFonts w:ascii="Times New Roman" w:eastAsia="MS Mincho" w:hAnsi="Times New Roman" w:cs="Times New Roman"/>
                <w:sz w:val="24"/>
                <w:szCs w:val="24"/>
                <w:lang w:eastAsia="ja-JP"/>
              </w:rPr>
            </w:pPr>
            <w:r w:rsidRPr="009268FD">
              <w:rPr>
                <w:rFonts w:ascii="Times New Roman" w:eastAsia="MS Mincho" w:hAnsi="Times New Roman" w:cs="Times New Roman"/>
                <w:sz w:val="24"/>
                <w:szCs w:val="24"/>
                <w:lang w:eastAsia="ja-JP"/>
              </w:rPr>
              <w:t>Тема 2. Подготовка презентаций с помощью Веа</w:t>
            </w:r>
            <w:r w:rsidRPr="009268FD">
              <w:rPr>
                <w:rFonts w:ascii="Times New Roman" w:eastAsia="MS Mincho" w:hAnsi="Times New Roman" w:cs="Times New Roman"/>
                <w:sz w:val="24"/>
                <w:szCs w:val="24"/>
                <w:lang w:val="en-US" w:eastAsia="ja-JP"/>
              </w:rPr>
              <w:t>mer</w:t>
            </w:r>
          </w:p>
        </w:tc>
        <w:tc>
          <w:tcPr>
            <w:tcW w:w="960" w:type="dxa"/>
            <w:shd w:val="clear" w:color="auto" w:fill="auto"/>
          </w:tcPr>
          <w:p w:rsidR="009268FD" w:rsidRPr="009268FD" w:rsidRDefault="009268FD" w:rsidP="009268FD">
            <w:pPr>
              <w:spacing w:after="0" w:line="240" w:lineRule="auto"/>
              <w:jc w:val="center"/>
              <w:rPr>
                <w:rFonts w:ascii="Times New Roman" w:eastAsia="MS Mincho" w:hAnsi="Times New Roman" w:cs="Times New Roman"/>
                <w:sz w:val="24"/>
                <w:szCs w:val="24"/>
                <w:lang w:val="en-US" w:eastAsia="ja-JP"/>
              </w:rPr>
            </w:pPr>
            <w:r w:rsidRPr="009268FD">
              <w:rPr>
                <w:rFonts w:ascii="Times New Roman" w:eastAsia="MS Mincho" w:hAnsi="Times New Roman" w:cs="Times New Roman"/>
                <w:sz w:val="24"/>
                <w:szCs w:val="24"/>
                <w:lang w:val="en-US" w:eastAsia="ja-JP"/>
              </w:rPr>
              <w:t>4</w:t>
            </w:r>
          </w:p>
        </w:tc>
        <w:tc>
          <w:tcPr>
            <w:tcW w:w="960" w:type="dxa"/>
            <w:shd w:val="clear" w:color="auto" w:fill="auto"/>
          </w:tcPr>
          <w:p w:rsidR="009268FD" w:rsidRPr="009268FD" w:rsidRDefault="009268FD" w:rsidP="009268FD">
            <w:pPr>
              <w:spacing w:after="0" w:line="240" w:lineRule="auto"/>
              <w:jc w:val="center"/>
              <w:rPr>
                <w:rFonts w:ascii="Times New Roman" w:eastAsia="MS Mincho" w:hAnsi="Times New Roman" w:cs="Times New Roman"/>
                <w:sz w:val="24"/>
                <w:szCs w:val="24"/>
                <w:lang w:val="en-US" w:eastAsia="ja-JP"/>
              </w:rPr>
            </w:pPr>
            <w:r w:rsidRPr="009268FD">
              <w:rPr>
                <w:rFonts w:ascii="Times New Roman" w:eastAsia="MS Mincho" w:hAnsi="Times New Roman" w:cs="Times New Roman"/>
                <w:sz w:val="24"/>
                <w:szCs w:val="24"/>
                <w:lang w:val="en-US" w:eastAsia="ja-JP"/>
              </w:rPr>
              <w:t>2</w:t>
            </w:r>
          </w:p>
        </w:tc>
        <w:tc>
          <w:tcPr>
            <w:tcW w:w="1800" w:type="dxa"/>
            <w:shd w:val="clear" w:color="auto" w:fill="auto"/>
            <w:vAlign w:val="center"/>
          </w:tcPr>
          <w:p w:rsidR="009268FD" w:rsidRPr="009268FD" w:rsidRDefault="009268FD" w:rsidP="009268FD">
            <w:pPr>
              <w:spacing w:after="0" w:line="240" w:lineRule="auto"/>
              <w:jc w:val="center"/>
              <w:rPr>
                <w:rFonts w:ascii="Times New Roman" w:eastAsia="MS Mincho" w:hAnsi="Times New Roman" w:cs="Times New Roman"/>
                <w:sz w:val="24"/>
                <w:szCs w:val="24"/>
                <w:lang w:val="en-US" w:eastAsia="ja-JP"/>
              </w:rPr>
            </w:pPr>
            <w:r w:rsidRPr="009268FD">
              <w:rPr>
                <w:rFonts w:ascii="Times New Roman" w:eastAsia="MS Mincho" w:hAnsi="Times New Roman" w:cs="Times New Roman"/>
                <w:sz w:val="24"/>
                <w:szCs w:val="24"/>
                <w:lang w:val="en-US" w:eastAsia="ja-JP"/>
              </w:rPr>
              <w:t>2</w:t>
            </w:r>
          </w:p>
        </w:tc>
        <w:tc>
          <w:tcPr>
            <w:tcW w:w="1062" w:type="dxa"/>
            <w:shd w:val="clear" w:color="auto" w:fill="auto"/>
          </w:tcPr>
          <w:p w:rsidR="009268FD" w:rsidRPr="009268FD" w:rsidRDefault="009268FD" w:rsidP="009268FD">
            <w:pPr>
              <w:spacing w:after="0" w:line="240" w:lineRule="auto"/>
              <w:jc w:val="center"/>
              <w:rPr>
                <w:rFonts w:ascii="Times New Roman" w:eastAsia="MS Mincho" w:hAnsi="Times New Roman" w:cs="Times New Roman"/>
                <w:sz w:val="24"/>
                <w:szCs w:val="24"/>
                <w:lang w:val="en-US" w:eastAsia="ja-JP"/>
              </w:rPr>
            </w:pPr>
            <w:r w:rsidRPr="009268FD">
              <w:rPr>
                <w:rFonts w:ascii="Times New Roman" w:eastAsia="MS Mincho" w:hAnsi="Times New Roman" w:cs="Times New Roman"/>
                <w:sz w:val="24"/>
                <w:szCs w:val="24"/>
                <w:lang w:val="en-US" w:eastAsia="ja-JP"/>
              </w:rPr>
              <w:t>-</w:t>
            </w:r>
          </w:p>
        </w:tc>
      </w:tr>
      <w:tr w:rsidR="009268FD" w:rsidRPr="009268FD" w:rsidTr="0030766C">
        <w:tc>
          <w:tcPr>
            <w:tcW w:w="588" w:type="dxa"/>
            <w:shd w:val="clear" w:color="auto" w:fill="auto"/>
          </w:tcPr>
          <w:p w:rsidR="009268FD" w:rsidRPr="009268FD" w:rsidRDefault="009268FD" w:rsidP="009268FD">
            <w:pPr>
              <w:spacing w:after="0" w:line="240" w:lineRule="auto"/>
              <w:jc w:val="center"/>
              <w:rPr>
                <w:rFonts w:ascii="Times New Roman" w:eastAsia="MS Mincho" w:hAnsi="Times New Roman" w:cs="Times New Roman"/>
                <w:sz w:val="24"/>
                <w:szCs w:val="24"/>
                <w:lang w:eastAsia="ja-JP"/>
              </w:rPr>
            </w:pPr>
          </w:p>
        </w:tc>
        <w:tc>
          <w:tcPr>
            <w:tcW w:w="4200" w:type="dxa"/>
            <w:shd w:val="clear" w:color="auto" w:fill="auto"/>
          </w:tcPr>
          <w:p w:rsidR="009268FD" w:rsidRPr="009268FD" w:rsidRDefault="009268FD" w:rsidP="009268FD">
            <w:pPr>
              <w:spacing w:after="0" w:line="240" w:lineRule="auto"/>
              <w:rPr>
                <w:rFonts w:ascii="Times New Roman" w:eastAsia="MS Mincho" w:hAnsi="Times New Roman" w:cs="Times New Roman"/>
                <w:sz w:val="24"/>
                <w:szCs w:val="24"/>
                <w:lang w:eastAsia="ja-JP"/>
              </w:rPr>
            </w:pPr>
            <w:r w:rsidRPr="009268FD">
              <w:rPr>
                <w:rFonts w:ascii="Times New Roman" w:eastAsia="MS Mincho" w:hAnsi="Times New Roman" w:cs="Times New Roman"/>
                <w:sz w:val="24"/>
                <w:szCs w:val="24"/>
                <w:lang w:eastAsia="ja-JP"/>
              </w:rPr>
              <w:t xml:space="preserve">Тема 3. Возможности векторной графики </w:t>
            </w:r>
            <w:r w:rsidRPr="009268FD">
              <w:rPr>
                <w:rFonts w:ascii="Times New Roman" w:eastAsia="MS Mincho" w:hAnsi="Times New Roman" w:cs="Times New Roman"/>
                <w:sz w:val="24"/>
                <w:szCs w:val="24"/>
                <w:lang w:val="en-US" w:eastAsia="ja-JP"/>
              </w:rPr>
              <w:t>TiKZ</w:t>
            </w:r>
            <w:r w:rsidRPr="009268FD">
              <w:rPr>
                <w:rFonts w:ascii="Times New Roman" w:eastAsia="MS Mincho" w:hAnsi="Times New Roman" w:cs="Times New Roman"/>
                <w:sz w:val="24"/>
                <w:szCs w:val="24"/>
                <w:lang w:eastAsia="ja-JP"/>
              </w:rPr>
              <w:t xml:space="preserve"> для представления математической информации</w:t>
            </w:r>
          </w:p>
        </w:tc>
        <w:tc>
          <w:tcPr>
            <w:tcW w:w="960" w:type="dxa"/>
            <w:shd w:val="clear" w:color="auto" w:fill="auto"/>
          </w:tcPr>
          <w:p w:rsidR="009268FD" w:rsidRPr="009268FD" w:rsidRDefault="009268FD" w:rsidP="009268FD">
            <w:pPr>
              <w:spacing w:after="0" w:line="240" w:lineRule="auto"/>
              <w:jc w:val="center"/>
              <w:rPr>
                <w:rFonts w:ascii="Times New Roman" w:eastAsia="MS Mincho" w:hAnsi="Times New Roman" w:cs="Times New Roman"/>
                <w:sz w:val="24"/>
                <w:szCs w:val="24"/>
                <w:lang w:val="en-US" w:eastAsia="ja-JP"/>
              </w:rPr>
            </w:pPr>
            <w:r w:rsidRPr="009268FD">
              <w:rPr>
                <w:rFonts w:ascii="Times New Roman" w:eastAsia="MS Mincho" w:hAnsi="Times New Roman" w:cs="Times New Roman"/>
                <w:sz w:val="24"/>
                <w:szCs w:val="24"/>
                <w:lang w:val="en-US" w:eastAsia="ja-JP"/>
              </w:rPr>
              <w:t>4</w:t>
            </w:r>
          </w:p>
        </w:tc>
        <w:tc>
          <w:tcPr>
            <w:tcW w:w="960" w:type="dxa"/>
            <w:shd w:val="clear" w:color="auto" w:fill="auto"/>
          </w:tcPr>
          <w:p w:rsidR="009268FD" w:rsidRPr="009268FD" w:rsidRDefault="009268FD" w:rsidP="009268FD">
            <w:pPr>
              <w:spacing w:after="0" w:line="240" w:lineRule="auto"/>
              <w:jc w:val="center"/>
              <w:rPr>
                <w:rFonts w:ascii="Times New Roman" w:eastAsia="MS Mincho" w:hAnsi="Times New Roman" w:cs="Times New Roman"/>
                <w:sz w:val="24"/>
                <w:szCs w:val="24"/>
                <w:lang w:val="en-US" w:eastAsia="ja-JP"/>
              </w:rPr>
            </w:pPr>
            <w:r w:rsidRPr="009268FD">
              <w:rPr>
                <w:rFonts w:ascii="Times New Roman" w:eastAsia="MS Mincho" w:hAnsi="Times New Roman" w:cs="Times New Roman"/>
                <w:sz w:val="24"/>
                <w:szCs w:val="24"/>
                <w:lang w:val="en-US" w:eastAsia="ja-JP"/>
              </w:rPr>
              <w:t>4</w:t>
            </w:r>
          </w:p>
        </w:tc>
        <w:tc>
          <w:tcPr>
            <w:tcW w:w="1800" w:type="dxa"/>
            <w:shd w:val="clear" w:color="auto" w:fill="auto"/>
          </w:tcPr>
          <w:p w:rsidR="009268FD" w:rsidRPr="009268FD" w:rsidRDefault="009268FD" w:rsidP="009268FD">
            <w:pPr>
              <w:spacing w:after="0" w:line="240" w:lineRule="auto"/>
              <w:jc w:val="center"/>
              <w:rPr>
                <w:rFonts w:ascii="Times New Roman" w:eastAsia="MS Mincho" w:hAnsi="Times New Roman" w:cs="Times New Roman"/>
                <w:sz w:val="24"/>
                <w:szCs w:val="24"/>
                <w:lang w:val="en-US" w:eastAsia="ja-JP"/>
              </w:rPr>
            </w:pPr>
            <w:r w:rsidRPr="009268FD">
              <w:rPr>
                <w:rFonts w:ascii="Times New Roman" w:eastAsia="MS Mincho" w:hAnsi="Times New Roman" w:cs="Times New Roman"/>
                <w:sz w:val="24"/>
                <w:szCs w:val="24"/>
                <w:lang w:val="en-US" w:eastAsia="ja-JP"/>
              </w:rPr>
              <w:t>2</w:t>
            </w:r>
          </w:p>
        </w:tc>
        <w:tc>
          <w:tcPr>
            <w:tcW w:w="1062" w:type="dxa"/>
            <w:shd w:val="clear" w:color="auto" w:fill="auto"/>
          </w:tcPr>
          <w:p w:rsidR="009268FD" w:rsidRPr="009268FD" w:rsidRDefault="009268FD" w:rsidP="009268FD">
            <w:pPr>
              <w:spacing w:after="0" w:line="240" w:lineRule="auto"/>
              <w:jc w:val="center"/>
              <w:rPr>
                <w:rFonts w:ascii="Times New Roman" w:eastAsia="MS Mincho" w:hAnsi="Times New Roman" w:cs="Times New Roman"/>
                <w:sz w:val="24"/>
                <w:szCs w:val="24"/>
                <w:lang w:val="en-US" w:eastAsia="ja-JP"/>
              </w:rPr>
            </w:pPr>
            <w:r w:rsidRPr="009268FD">
              <w:rPr>
                <w:rFonts w:ascii="Times New Roman" w:eastAsia="MS Mincho" w:hAnsi="Times New Roman" w:cs="Times New Roman"/>
                <w:sz w:val="24"/>
                <w:szCs w:val="24"/>
                <w:lang w:val="en-US" w:eastAsia="ja-JP"/>
              </w:rPr>
              <w:t>-</w:t>
            </w:r>
          </w:p>
        </w:tc>
      </w:tr>
      <w:tr w:rsidR="009268FD" w:rsidRPr="009268FD" w:rsidTr="0030766C">
        <w:tc>
          <w:tcPr>
            <w:tcW w:w="4788" w:type="dxa"/>
            <w:gridSpan w:val="2"/>
            <w:shd w:val="clear" w:color="auto" w:fill="auto"/>
          </w:tcPr>
          <w:p w:rsidR="009268FD" w:rsidRPr="009268FD" w:rsidRDefault="009268FD" w:rsidP="009268FD">
            <w:pPr>
              <w:spacing w:after="0" w:line="240" w:lineRule="auto"/>
              <w:jc w:val="right"/>
              <w:rPr>
                <w:rFonts w:ascii="Times New Roman" w:eastAsia="MS Mincho" w:hAnsi="Times New Roman" w:cs="Times New Roman"/>
                <w:b/>
                <w:sz w:val="24"/>
                <w:szCs w:val="24"/>
                <w:lang w:eastAsia="ja-JP"/>
              </w:rPr>
            </w:pPr>
            <w:r w:rsidRPr="009268FD">
              <w:rPr>
                <w:rFonts w:ascii="Times New Roman" w:eastAsia="MS Mincho" w:hAnsi="Times New Roman" w:cs="Times New Roman"/>
                <w:b/>
                <w:sz w:val="24"/>
                <w:szCs w:val="24"/>
                <w:lang w:eastAsia="ja-JP"/>
              </w:rPr>
              <w:t>Итого</w:t>
            </w:r>
          </w:p>
        </w:tc>
        <w:tc>
          <w:tcPr>
            <w:tcW w:w="960" w:type="dxa"/>
            <w:shd w:val="clear" w:color="auto" w:fill="auto"/>
          </w:tcPr>
          <w:p w:rsidR="009268FD" w:rsidRPr="009268FD" w:rsidRDefault="009268FD" w:rsidP="009268FD">
            <w:pPr>
              <w:spacing w:after="0" w:line="240" w:lineRule="auto"/>
              <w:jc w:val="center"/>
              <w:rPr>
                <w:rFonts w:ascii="Times New Roman" w:eastAsia="MS Mincho" w:hAnsi="Times New Roman" w:cs="Times New Roman"/>
                <w:b/>
                <w:sz w:val="24"/>
                <w:szCs w:val="24"/>
                <w:lang w:val="en-US" w:eastAsia="ja-JP"/>
              </w:rPr>
            </w:pPr>
            <w:r w:rsidRPr="009268FD">
              <w:rPr>
                <w:rFonts w:ascii="Times New Roman" w:eastAsia="MS Mincho" w:hAnsi="Times New Roman" w:cs="Times New Roman"/>
                <w:b/>
                <w:sz w:val="24"/>
                <w:szCs w:val="24"/>
                <w:lang w:val="en-US" w:eastAsia="ja-JP"/>
              </w:rPr>
              <w:t>24</w:t>
            </w:r>
          </w:p>
        </w:tc>
        <w:tc>
          <w:tcPr>
            <w:tcW w:w="960" w:type="dxa"/>
            <w:shd w:val="clear" w:color="auto" w:fill="auto"/>
          </w:tcPr>
          <w:p w:rsidR="009268FD" w:rsidRPr="009268FD" w:rsidRDefault="009268FD" w:rsidP="009268FD">
            <w:pPr>
              <w:spacing w:after="0" w:line="240" w:lineRule="auto"/>
              <w:jc w:val="center"/>
              <w:rPr>
                <w:rFonts w:ascii="Times New Roman" w:eastAsia="MS Mincho" w:hAnsi="Times New Roman" w:cs="Times New Roman"/>
                <w:b/>
                <w:sz w:val="24"/>
                <w:szCs w:val="24"/>
                <w:lang w:val="en-US" w:eastAsia="ja-JP"/>
              </w:rPr>
            </w:pPr>
            <w:r w:rsidRPr="009268FD">
              <w:rPr>
                <w:rFonts w:ascii="Times New Roman" w:eastAsia="MS Mincho" w:hAnsi="Times New Roman" w:cs="Times New Roman"/>
                <w:b/>
                <w:sz w:val="24"/>
                <w:szCs w:val="24"/>
                <w:lang w:eastAsia="ja-JP"/>
              </w:rPr>
              <w:t>1</w:t>
            </w:r>
            <w:r w:rsidRPr="009268FD">
              <w:rPr>
                <w:rFonts w:ascii="Times New Roman" w:eastAsia="MS Mincho" w:hAnsi="Times New Roman" w:cs="Times New Roman"/>
                <w:b/>
                <w:sz w:val="24"/>
                <w:szCs w:val="24"/>
                <w:lang w:val="en-US" w:eastAsia="ja-JP"/>
              </w:rPr>
              <w:t>2</w:t>
            </w:r>
          </w:p>
        </w:tc>
        <w:tc>
          <w:tcPr>
            <w:tcW w:w="1800" w:type="dxa"/>
            <w:shd w:val="clear" w:color="auto" w:fill="auto"/>
          </w:tcPr>
          <w:p w:rsidR="009268FD" w:rsidRPr="009268FD" w:rsidRDefault="009268FD" w:rsidP="009268FD">
            <w:pPr>
              <w:spacing w:after="0" w:line="240" w:lineRule="auto"/>
              <w:jc w:val="center"/>
              <w:rPr>
                <w:rFonts w:ascii="Times New Roman" w:eastAsia="MS Mincho" w:hAnsi="Times New Roman" w:cs="Times New Roman"/>
                <w:b/>
                <w:sz w:val="24"/>
                <w:szCs w:val="24"/>
                <w:lang w:eastAsia="ja-JP"/>
              </w:rPr>
            </w:pPr>
            <w:r w:rsidRPr="009268FD">
              <w:rPr>
                <w:rFonts w:ascii="Times New Roman" w:eastAsia="MS Mincho" w:hAnsi="Times New Roman" w:cs="Times New Roman"/>
                <w:b/>
                <w:sz w:val="24"/>
                <w:szCs w:val="24"/>
                <w:lang w:val="en-US" w:eastAsia="ja-JP"/>
              </w:rPr>
              <w:t>1</w:t>
            </w:r>
            <w:r w:rsidRPr="009268FD">
              <w:rPr>
                <w:rFonts w:ascii="Times New Roman" w:eastAsia="MS Mincho" w:hAnsi="Times New Roman" w:cs="Times New Roman"/>
                <w:b/>
                <w:sz w:val="24"/>
                <w:szCs w:val="24"/>
                <w:lang w:eastAsia="ja-JP"/>
              </w:rPr>
              <w:t>2</w:t>
            </w:r>
          </w:p>
        </w:tc>
        <w:tc>
          <w:tcPr>
            <w:tcW w:w="1062" w:type="dxa"/>
            <w:shd w:val="clear" w:color="auto" w:fill="auto"/>
          </w:tcPr>
          <w:p w:rsidR="009268FD" w:rsidRPr="009268FD" w:rsidRDefault="009268FD" w:rsidP="009268FD">
            <w:pPr>
              <w:spacing w:after="0" w:line="240" w:lineRule="auto"/>
              <w:jc w:val="center"/>
              <w:rPr>
                <w:rFonts w:ascii="Times New Roman" w:eastAsia="MS Mincho" w:hAnsi="Times New Roman" w:cs="Times New Roman"/>
                <w:b/>
                <w:sz w:val="24"/>
                <w:szCs w:val="24"/>
                <w:lang w:eastAsia="ja-JP"/>
              </w:rPr>
            </w:pPr>
            <w:r w:rsidRPr="009268FD">
              <w:rPr>
                <w:rFonts w:ascii="Times New Roman" w:eastAsia="MS Mincho" w:hAnsi="Times New Roman" w:cs="Times New Roman"/>
                <w:b/>
                <w:sz w:val="24"/>
                <w:szCs w:val="24"/>
                <w:lang w:eastAsia="ja-JP"/>
              </w:rPr>
              <w:t>-</w:t>
            </w:r>
          </w:p>
        </w:tc>
      </w:tr>
    </w:tbl>
    <w:p w:rsidR="009268FD" w:rsidRPr="009268FD" w:rsidRDefault="009268FD" w:rsidP="009268FD">
      <w:pPr>
        <w:spacing w:after="0" w:line="360" w:lineRule="auto"/>
        <w:jc w:val="center"/>
        <w:rPr>
          <w:rFonts w:ascii="Times New Roman" w:eastAsia="MS Mincho" w:hAnsi="Times New Roman" w:cs="Times New Roman"/>
          <w:b/>
          <w:sz w:val="28"/>
          <w:szCs w:val="28"/>
          <w:lang w:eastAsia="ja-JP"/>
        </w:rPr>
      </w:pPr>
    </w:p>
    <w:p w:rsidR="009268FD" w:rsidRPr="009268FD" w:rsidRDefault="009268FD" w:rsidP="009268FD">
      <w:pPr>
        <w:spacing w:after="0" w:line="360" w:lineRule="auto"/>
        <w:jc w:val="center"/>
        <w:rPr>
          <w:rFonts w:ascii="Times New Roman" w:eastAsia="MS Mincho" w:hAnsi="Times New Roman" w:cs="Times New Roman"/>
          <w:sz w:val="28"/>
          <w:szCs w:val="28"/>
          <w:lang w:eastAsia="ja-JP"/>
        </w:rPr>
      </w:pPr>
      <w:r w:rsidRPr="009268FD">
        <w:rPr>
          <w:rFonts w:ascii="Times New Roman" w:eastAsia="MS Mincho" w:hAnsi="Times New Roman" w:cs="Times New Roman"/>
          <w:b/>
          <w:sz w:val="28"/>
          <w:szCs w:val="28"/>
          <w:lang w:eastAsia="ja-JP"/>
        </w:rPr>
        <w:t xml:space="preserve">5.2. </w:t>
      </w:r>
      <w:r w:rsidRPr="009268FD">
        <w:rPr>
          <w:rFonts w:ascii="Times New Roman" w:eastAsia="MS Mincho" w:hAnsi="Times New Roman" w:cs="Times New Roman"/>
          <w:sz w:val="28"/>
          <w:szCs w:val="28"/>
          <w:lang w:eastAsia="ja-JP"/>
        </w:rPr>
        <w:t>Учебная программа по модулю</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1"/>
        <w:gridCol w:w="2942"/>
        <w:gridCol w:w="6376"/>
      </w:tblGrid>
      <w:tr w:rsidR="009268FD" w:rsidRPr="009268FD" w:rsidTr="0030766C">
        <w:tc>
          <w:tcPr>
            <w:tcW w:w="571" w:type="dxa"/>
            <w:shd w:val="clear" w:color="auto" w:fill="auto"/>
          </w:tcPr>
          <w:p w:rsidR="009268FD" w:rsidRPr="009268FD" w:rsidRDefault="009268FD" w:rsidP="009268FD">
            <w:pPr>
              <w:spacing w:after="0" w:line="240" w:lineRule="auto"/>
              <w:jc w:val="center"/>
              <w:rPr>
                <w:rFonts w:ascii="Times New Roman" w:eastAsia="MS Mincho" w:hAnsi="Times New Roman" w:cs="Times New Roman"/>
                <w:b/>
                <w:sz w:val="24"/>
                <w:szCs w:val="24"/>
                <w:lang w:eastAsia="ja-JP"/>
              </w:rPr>
            </w:pPr>
            <w:r w:rsidRPr="009268FD">
              <w:rPr>
                <w:rFonts w:ascii="Times New Roman" w:eastAsia="MS Mincho" w:hAnsi="Times New Roman" w:cs="Times New Roman"/>
                <w:b/>
                <w:sz w:val="24"/>
                <w:szCs w:val="24"/>
                <w:lang w:eastAsia="ja-JP"/>
              </w:rPr>
              <w:lastRenderedPageBreak/>
              <w:t>№</w:t>
            </w:r>
          </w:p>
          <w:p w:rsidR="009268FD" w:rsidRPr="009268FD" w:rsidRDefault="009268FD" w:rsidP="009268FD">
            <w:pPr>
              <w:spacing w:after="0" w:line="240" w:lineRule="auto"/>
              <w:jc w:val="center"/>
              <w:rPr>
                <w:rFonts w:ascii="Times New Roman" w:eastAsia="MS Mincho" w:hAnsi="Times New Roman" w:cs="Times New Roman"/>
                <w:b/>
                <w:sz w:val="24"/>
                <w:szCs w:val="24"/>
                <w:lang w:eastAsia="ja-JP"/>
              </w:rPr>
            </w:pPr>
            <w:r w:rsidRPr="009268FD">
              <w:rPr>
                <w:rFonts w:ascii="Times New Roman" w:eastAsia="MS Mincho" w:hAnsi="Times New Roman" w:cs="Times New Roman"/>
                <w:b/>
                <w:sz w:val="24"/>
                <w:szCs w:val="24"/>
                <w:lang w:eastAsia="ja-JP"/>
              </w:rPr>
              <w:t>п/п</w:t>
            </w:r>
          </w:p>
        </w:tc>
        <w:tc>
          <w:tcPr>
            <w:tcW w:w="2942" w:type="dxa"/>
            <w:shd w:val="clear" w:color="auto" w:fill="auto"/>
          </w:tcPr>
          <w:p w:rsidR="009268FD" w:rsidRPr="009268FD" w:rsidRDefault="009268FD" w:rsidP="009268FD">
            <w:pPr>
              <w:spacing w:after="0" w:line="240" w:lineRule="auto"/>
              <w:jc w:val="center"/>
              <w:rPr>
                <w:rFonts w:ascii="Times New Roman" w:eastAsia="MS Mincho" w:hAnsi="Times New Roman" w:cs="Times New Roman"/>
                <w:b/>
                <w:sz w:val="24"/>
                <w:szCs w:val="24"/>
                <w:lang w:eastAsia="ja-JP"/>
              </w:rPr>
            </w:pPr>
            <w:r w:rsidRPr="009268FD">
              <w:rPr>
                <w:rFonts w:ascii="Times New Roman" w:eastAsia="MS Mincho" w:hAnsi="Times New Roman" w:cs="Times New Roman"/>
                <w:b/>
                <w:sz w:val="24"/>
                <w:szCs w:val="24"/>
                <w:lang w:eastAsia="ja-JP"/>
              </w:rPr>
              <w:t>Наименование модуля,</w:t>
            </w:r>
          </w:p>
          <w:p w:rsidR="009268FD" w:rsidRPr="009268FD" w:rsidRDefault="009268FD" w:rsidP="009268FD">
            <w:pPr>
              <w:spacing w:after="0" w:line="240" w:lineRule="auto"/>
              <w:jc w:val="center"/>
              <w:rPr>
                <w:rFonts w:ascii="Times New Roman" w:eastAsia="MS Mincho" w:hAnsi="Times New Roman" w:cs="Times New Roman"/>
                <w:b/>
                <w:sz w:val="24"/>
                <w:szCs w:val="24"/>
                <w:lang w:eastAsia="ja-JP"/>
              </w:rPr>
            </w:pPr>
            <w:r w:rsidRPr="009268FD">
              <w:rPr>
                <w:rFonts w:ascii="Times New Roman" w:eastAsia="MS Mincho" w:hAnsi="Times New Roman" w:cs="Times New Roman"/>
                <w:b/>
                <w:sz w:val="24"/>
                <w:szCs w:val="24"/>
                <w:lang w:eastAsia="ja-JP"/>
              </w:rPr>
              <w:t>разделов и тем</w:t>
            </w:r>
          </w:p>
        </w:tc>
        <w:tc>
          <w:tcPr>
            <w:tcW w:w="6376" w:type="dxa"/>
            <w:shd w:val="clear" w:color="auto" w:fill="auto"/>
          </w:tcPr>
          <w:p w:rsidR="009268FD" w:rsidRPr="009268FD" w:rsidRDefault="009268FD" w:rsidP="009268FD">
            <w:pPr>
              <w:spacing w:after="0" w:line="240" w:lineRule="auto"/>
              <w:jc w:val="center"/>
              <w:rPr>
                <w:rFonts w:ascii="Times New Roman" w:eastAsia="MS Mincho" w:hAnsi="Times New Roman" w:cs="Times New Roman"/>
                <w:b/>
                <w:sz w:val="24"/>
                <w:szCs w:val="24"/>
                <w:lang w:eastAsia="ja-JP"/>
              </w:rPr>
            </w:pPr>
            <w:r w:rsidRPr="009268FD">
              <w:rPr>
                <w:rFonts w:ascii="Times New Roman" w:eastAsia="MS Mincho" w:hAnsi="Times New Roman" w:cs="Times New Roman"/>
                <w:b/>
                <w:sz w:val="24"/>
                <w:szCs w:val="24"/>
                <w:lang w:eastAsia="ja-JP"/>
              </w:rPr>
              <w:t>Содержание обучения (по темам в дидактических единицах), наименование и тематика лабораторных работ, практических занятий (семинаров), самостоятельной работы, используемых образовательных технологий и рекомендуемой литературы</w:t>
            </w:r>
          </w:p>
        </w:tc>
      </w:tr>
      <w:tr w:rsidR="009268FD" w:rsidRPr="009268FD" w:rsidTr="0030766C">
        <w:tc>
          <w:tcPr>
            <w:tcW w:w="571" w:type="dxa"/>
            <w:shd w:val="clear" w:color="auto" w:fill="auto"/>
          </w:tcPr>
          <w:p w:rsidR="009268FD" w:rsidRPr="009268FD" w:rsidRDefault="009268FD" w:rsidP="009268FD">
            <w:pPr>
              <w:spacing w:after="0" w:line="240" w:lineRule="auto"/>
              <w:jc w:val="center"/>
              <w:rPr>
                <w:rFonts w:ascii="Times New Roman" w:eastAsia="MS Mincho" w:hAnsi="Times New Roman" w:cs="Times New Roman"/>
                <w:sz w:val="24"/>
                <w:szCs w:val="24"/>
                <w:lang w:eastAsia="ja-JP"/>
              </w:rPr>
            </w:pPr>
            <w:r w:rsidRPr="009268FD">
              <w:rPr>
                <w:rFonts w:ascii="Times New Roman" w:eastAsia="MS Mincho" w:hAnsi="Times New Roman" w:cs="Times New Roman"/>
                <w:sz w:val="24"/>
                <w:szCs w:val="24"/>
                <w:lang w:eastAsia="ja-JP"/>
              </w:rPr>
              <w:t>1</w:t>
            </w:r>
          </w:p>
        </w:tc>
        <w:tc>
          <w:tcPr>
            <w:tcW w:w="2942" w:type="dxa"/>
            <w:shd w:val="clear" w:color="auto" w:fill="auto"/>
          </w:tcPr>
          <w:p w:rsidR="009268FD" w:rsidRPr="009268FD" w:rsidRDefault="009268FD" w:rsidP="009268FD">
            <w:pPr>
              <w:spacing w:after="0" w:line="240" w:lineRule="auto"/>
              <w:jc w:val="center"/>
              <w:rPr>
                <w:rFonts w:ascii="Times New Roman" w:eastAsia="MS Mincho" w:hAnsi="Times New Roman" w:cs="Times New Roman"/>
                <w:sz w:val="24"/>
                <w:szCs w:val="24"/>
                <w:lang w:eastAsia="ja-JP"/>
              </w:rPr>
            </w:pPr>
            <w:r w:rsidRPr="009268FD">
              <w:rPr>
                <w:rFonts w:ascii="Times New Roman" w:eastAsia="MS Mincho" w:hAnsi="Times New Roman" w:cs="Times New Roman"/>
                <w:sz w:val="24"/>
                <w:szCs w:val="24"/>
                <w:lang w:eastAsia="ja-JP"/>
              </w:rPr>
              <w:t>2</w:t>
            </w:r>
          </w:p>
        </w:tc>
        <w:tc>
          <w:tcPr>
            <w:tcW w:w="6376" w:type="dxa"/>
            <w:shd w:val="clear" w:color="auto" w:fill="auto"/>
          </w:tcPr>
          <w:p w:rsidR="009268FD" w:rsidRPr="009268FD" w:rsidRDefault="009268FD" w:rsidP="009268FD">
            <w:pPr>
              <w:spacing w:after="0" w:line="240" w:lineRule="auto"/>
              <w:jc w:val="center"/>
              <w:rPr>
                <w:rFonts w:ascii="Times New Roman" w:eastAsia="MS Mincho" w:hAnsi="Times New Roman" w:cs="Times New Roman"/>
                <w:sz w:val="24"/>
                <w:szCs w:val="24"/>
                <w:lang w:eastAsia="ja-JP"/>
              </w:rPr>
            </w:pPr>
            <w:r w:rsidRPr="009268FD">
              <w:rPr>
                <w:rFonts w:ascii="Times New Roman" w:eastAsia="MS Mincho" w:hAnsi="Times New Roman" w:cs="Times New Roman"/>
                <w:sz w:val="24"/>
                <w:szCs w:val="24"/>
                <w:lang w:eastAsia="ja-JP"/>
              </w:rPr>
              <w:t>3</w:t>
            </w:r>
          </w:p>
        </w:tc>
      </w:tr>
      <w:tr w:rsidR="009268FD" w:rsidRPr="009268FD" w:rsidTr="0030766C">
        <w:tc>
          <w:tcPr>
            <w:tcW w:w="571" w:type="dxa"/>
            <w:shd w:val="clear" w:color="auto" w:fill="auto"/>
          </w:tcPr>
          <w:p w:rsidR="009268FD" w:rsidRPr="009268FD" w:rsidRDefault="009268FD" w:rsidP="009268FD">
            <w:pPr>
              <w:spacing w:after="0" w:line="240" w:lineRule="auto"/>
              <w:jc w:val="center"/>
              <w:rPr>
                <w:rFonts w:ascii="Times New Roman" w:eastAsia="MS Mincho" w:hAnsi="Times New Roman" w:cs="Times New Roman"/>
                <w:b/>
                <w:sz w:val="24"/>
                <w:szCs w:val="24"/>
                <w:lang w:eastAsia="ja-JP"/>
              </w:rPr>
            </w:pPr>
            <w:r w:rsidRPr="009268FD">
              <w:rPr>
                <w:rFonts w:ascii="Times New Roman" w:eastAsia="MS Mincho" w:hAnsi="Times New Roman" w:cs="Times New Roman"/>
                <w:b/>
                <w:sz w:val="24"/>
                <w:szCs w:val="24"/>
                <w:lang w:eastAsia="ja-JP"/>
              </w:rPr>
              <w:t>1</w:t>
            </w:r>
          </w:p>
        </w:tc>
        <w:tc>
          <w:tcPr>
            <w:tcW w:w="2942" w:type="dxa"/>
            <w:shd w:val="clear" w:color="auto" w:fill="auto"/>
          </w:tcPr>
          <w:p w:rsidR="009268FD" w:rsidRPr="009268FD" w:rsidRDefault="009268FD" w:rsidP="009268FD">
            <w:pPr>
              <w:spacing w:after="0" w:line="240" w:lineRule="auto"/>
              <w:rPr>
                <w:rFonts w:ascii="Times New Roman" w:eastAsia="MS Mincho" w:hAnsi="Times New Roman" w:cs="Times New Roman"/>
                <w:b/>
                <w:sz w:val="24"/>
                <w:szCs w:val="24"/>
                <w:lang w:eastAsia="ja-JP"/>
              </w:rPr>
            </w:pPr>
            <w:r w:rsidRPr="009268FD">
              <w:rPr>
                <w:rFonts w:ascii="Times New Roman" w:eastAsia="MS Mincho" w:hAnsi="Times New Roman" w:cs="Times New Roman"/>
                <w:b/>
                <w:sz w:val="24"/>
                <w:szCs w:val="24"/>
                <w:lang w:eastAsia="ja-JP"/>
              </w:rPr>
              <w:t>Модуль 1. Общая характеристика и инструментарий системы LаТеX</w:t>
            </w:r>
          </w:p>
        </w:tc>
        <w:tc>
          <w:tcPr>
            <w:tcW w:w="6376" w:type="dxa"/>
            <w:shd w:val="clear" w:color="auto" w:fill="auto"/>
          </w:tcPr>
          <w:p w:rsidR="009268FD" w:rsidRPr="009268FD" w:rsidRDefault="009268FD" w:rsidP="009268FD">
            <w:pPr>
              <w:spacing w:after="0" w:line="240" w:lineRule="auto"/>
              <w:rPr>
                <w:rFonts w:ascii="Times New Roman" w:eastAsia="MS Mincho" w:hAnsi="Times New Roman" w:cs="Times New Roman"/>
                <w:b/>
                <w:sz w:val="24"/>
                <w:szCs w:val="24"/>
                <w:lang w:eastAsia="ja-JP"/>
              </w:rPr>
            </w:pPr>
          </w:p>
        </w:tc>
      </w:tr>
      <w:tr w:rsidR="009268FD" w:rsidRPr="009268FD" w:rsidTr="0030766C">
        <w:tc>
          <w:tcPr>
            <w:tcW w:w="571" w:type="dxa"/>
            <w:shd w:val="clear" w:color="auto" w:fill="auto"/>
          </w:tcPr>
          <w:p w:rsidR="009268FD" w:rsidRPr="009268FD" w:rsidRDefault="009268FD" w:rsidP="009268FD">
            <w:pPr>
              <w:spacing w:after="0" w:line="240" w:lineRule="auto"/>
              <w:jc w:val="both"/>
              <w:rPr>
                <w:rFonts w:ascii="Times New Roman" w:eastAsia="MS Mincho" w:hAnsi="Times New Roman" w:cs="Times New Roman"/>
                <w:sz w:val="24"/>
                <w:szCs w:val="24"/>
                <w:lang w:eastAsia="ja-JP"/>
              </w:rPr>
            </w:pPr>
          </w:p>
        </w:tc>
        <w:tc>
          <w:tcPr>
            <w:tcW w:w="2942" w:type="dxa"/>
            <w:shd w:val="clear" w:color="auto" w:fill="auto"/>
          </w:tcPr>
          <w:p w:rsidR="009268FD" w:rsidRPr="009268FD" w:rsidRDefault="009268FD" w:rsidP="009268FD">
            <w:pPr>
              <w:spacing w:after="0" w:line="240" w:lineRule="auto"/>
              <w:rPr>
                <w:rFonts w:ascii="Times New Roman" w:eastAsia="MS Mincho" w:hAnsi="Times New Roman" w:cs="Times New Roman"/>
                <w:sz w:val="24"/>
                <w:szCs w:val="24"/>
                <w:lang w:eastAsia="ja-JP"/>
              </w:rPr>
            </w:pPr>
            <w:r w:rsidRPr="009268FD">
              <w:rPr>
                <w:rFonts w:ascii="Times New Roman" w:eastAsia="MS Mincho" w:hAnsi="Times New Roman" w:cs="Times New Roman"/>
                <w:sz w:val="24"/>
                <w:szCs w:val="24"/>
                <w:lang w:eastAsia="ja-JP"/>
              </w:rPr>
              <w:t xml:space="preserve">Тема 1. Общая технология использования системы </w:t>
            </w:r>
            <w:r w:rsidRPr="009268FD">
              <w:rPr>
                <w:rFonts w:ascii="Times New Roman" w:eastAsia="MS Mincho" w:hAnsi="Times New Roman" w:cs="Times New Roman"/>
                <w:sz w:val="24"/>
                <w:szCs w:val="24"/>
                <w:lang w:val="en-US" w:eastAsia="ja-JP"/>
              </w:rPr>
              <w:t>L</w:t>
            </w:r>
            <w:r w:rsidRPr="009268FD">
              <w:rPr>
                <w:rFonts w:ascii="Times New Roman" w:eastAsia="MS Mincho" w:hAnsi="Times New Roman" w:cs="Times New Roman"/>
                <w:sz w:val="24"/>
                <w:szCs w:val="24"/>
                <w:lang w:eastAsia="ja-JP"/>
              </w:rPr>
              <w:t>аТеX</w:t>
            </w:r>
          </w:p>
        </w:tc>
        <w:tc>
          <w:tcPr>
            <w:tcW w:w="6376" w:type="dxa"/>
            <w:shd w:val="clear" w:color="auto" w:fill="auto"/>
          </w:tcPr>
          <w:p w:rsidR="009268FD" w:rsidRPr="009268FD" w:rsidRDefault="009268FD" w:rsidP="009268FD">
            <w:pPr>
              <w:spacing w:after="0" w:line="240" w:lineRule="auto"/>
              <w:jc w:val="both"/>
              <w:rPr>
                <w:rFonts w:ascii="Times New Roman" w:eastAsia="MS Mincho" w:hAnsi="Times New Roman" w:cs="Times New Roman"/>
                <w:sz w:val="24"/>
                <w:szCs w:val="24"/>
                <w:lang w:eastAsia="ja-JP"/>
              </w:rPr>
            </w:pPr>
            <w:r w:rsidRPr="009268FD">
              <w:rPr>
                <w:rFonts w:ascii="Times New Roman" w:eastAsia="MS Mincho" w:hAnsi="Times New Roman" w:cs="Times New Roman"/>
                <w:color w:val="000000"/>
                <w:spacing w:val="2"/>
                <w:sz w:val="24"/>
                <w:szCs w:val="24"/>
                <w:lang w:eastAsia="ja-JP"/>
              </w:rPr>
              <w:t xml:space="preserve">Общая структура </w:t>
            </w:r>
            <w:r w:rsidRPr="009268FD">
              <w:rPr>
                <w:rFonts w:ascii="Times New Roman" w:eastAsia="MS Mincho" w:hAnsi="Times New Roman" w:cs="Times New Roman"/>
                <w:color w:val="000000"/>
                <w:spacing w:val="2"/>
                <w:sz w:val="24"/>
                <w:szCs w:val="24"/>
                <w:lang w:val="en-US" w:eastAsia="ja-JP"/>
              </w:rPr>
              <w:t>L</w:t>
            </w:r>
            <w:r w:rsidRPr="009268FD">
              <w:rPr>
                <w:rFonts w:ascii="Times New Roman" w:eastAsia="MS Mincho" w:hAnsi="Times New Roman" w:cs="Times New Roman"/>
                <w:color w:val="000000"/>
                <w:spacing w:val="2"/>
                <w:sz w:val="24"/>
                <w:szCs w:val="24"/>
                <w:lang w:eastAsia="ja-JP"/>
              </w:rPr>
              <w:t>аТеX-документа. Особенности подготовка печат</w:t>
            </w:r>
            <w:r w:rsidRPr="009268FD">
              <w:rPr>
                <w:rFonts w:ascii="Times New Roman" w:eastAsia="MS Mincho" w:hAnsi="Times New Roman" w:cs="Times New Roman"/>
                <w:color w:val="000000"/>
                <w:spacing w:val="2"/>
                <w:sz w:val="24"/>
                <w:szCs w:val="24"/>
                <w:lang w:eastAsia="ja-JP"/>
              </w:rPr>
              <w:softHyphen/>
              <w:t>ной и электронной версий документа.</w:t>
            </w:r>
          </w:p>
        </w:tc>
      </w:tr>
      <w:tr w:rsidR="009268FD" w:rsidRPr="009268FD" w:rsidTr="0030766C">
        <w:tc>
          <w:tcPr>
            <w:tcW w:w="571" w:type="dxa"/>
            <w:shd w:val="clear" w:color="auto" w:fill="auto"/>
          </w:tcPr>
          <w:p w:rsidR="009268FD" w:rsidRPr="009268FD" w:rsidRDefault="009268FD" w:rsidP="009268FD">
            <w:pPr>
              <w:spacing w:after="0" w:line="240" w:lineRule="auto"/>
              <w:jc w:val="both"/>
              <w:rPr>
                <w:rFonts w:ascii="Times New Roman" w:eastAsia="MS Mincho" w:hAnsi="Times New Roman" w:cs="Times New Roman"/>
                <w:sz w:val="24"/>
                <w:szCs w:val="24"/>
                <w:lang w:eastAsia="ja-JP"/>
              </w:rPr>
            </w:pPr>
          </w:p>
        </w:tc>
        <w:tc>
          <w:tcPr>
            <w:tcW w:w="2942" w:type="dxa"/>
            <w:shd w:val="clear" w:color="auto" w:fill="auto"/>
          </w:tcPr>
          <w:p w:rsidR="009268FD" w:rsidRPr="009268FD" w:rsidRDefault="009268FD" w:rsidP="009268FD">
            <w:pPr>
              <w:spacing w:after="0" w:line="240" w:lineRule="auto"/>
              <w:rPr>
                <w:rFonts w:ascii="Times New Roman" w:eastAsia="MS Mincho" w:hAnsi="Times New Roman" w:cs="Times New Roman"/>
                <w:sz w:val="24"/>
                <w:szCs w:val="24"/>
                <w:lang w:eastAsia="ja-JP"/>
              </w:rPr>
            </w:pPr>
            <w:r w:rsidRPr="009268FD">
              <w:rPr>
                <w:rFonts w:ascii="Times New Roman" w:eastAsia="MS Mincho" w:hAnsi="Times New Roman" w:cs="Times New Roman"/>
                <w:sz w:val="24"/>
                <w:szCs w:val="24"/>
                <w:lang w:eastAsia="ja-JP"/>
              </w:rPr>
              <w:t xml:space="preserve">Тема 2. Структурирование документов средствами </w:t>
            </w:r>
            <w:r w:rsidRPr="009268FD">
              <w:rPr>
                <w:rFonts w:ascii="Times New Roman" w:eastAsia="MS Mincho" w:hAnsi="Times New Roman" w:cs="Times New Roman"/>
                <w:sz w:val="24"/>
                <w:szCs w:val="24"/>
                <w:lang w:val="en-US" w:eastAsia="ja-JP"/>
              </w:rPr>
              <w:t>L</w:t>
            </w:r>
            <w:r w:rsidRPr="009268FD">
              <w:rPr>
                <w:rFonts w:ascii="Times New Roman" w:eastAsia="MS Mincho" w:hAnsi="Times New Roman" w:cs="Times New Roman"/>
                <w:sz w:val="24"/>
                <w:szCs w:val="24"/>
                <w:lang w:eastAsia="ja-JP"/>
              </w:rPr>
              <w:t>аТеX</w:t>
            </w:r>
          </w:p>
        </w:tc>
        <w:tc>
          <w:tcPr>
            <w:tcW w:w="6376" w:type="dxa"/>
            <w:shd w:val="clear" w:color="auto" w:fill="auto"/>
          </w:tcPr>
          <w:p w:rsidR="009268FD" w:rsidRPr="009268FD" w:rsidRDefault="009268FD" w:rsidP="009268FD">
            <w:pPr>
              <w:spacing w:after="0" w:line="240" w:lineRule="auto"/>
              <w:jc w:val="both"/>
              <w:rPr>
                <w:rFonts w:ascii="Times New Roman" w:eastAsia="MS Mincho" w:hAnsi="Times New Roman" w:cs="Times New Roman"/>
                <w:sz w:val="24"/>
                <w:szCs w:val="24"/>
                <w:lang w:eastAsia="ja-JP"/>
              </w:rPr>
            </w:pPr>
            <w:r w:rsidRPr="009268FD">
              <w:rPr>
                <w:rFonts w:ascii="Times New Roman" w:eastAsia="MS Mincho" w:hAnsi="Times New Roman" w:cs="Times New Roman"/>
                <w:color w:val="000000"/>
                <w:spacing w:val="2"/>
                <w:sz w:val="24"/>
                <w:szCs w:val="24"/>
                <w:lang w:eastAsia="ja-JP"/>
              </w:rPr>
              <w:t>Использование рубрикации, списков, выключных элементов и других возможностей придания документу необходимой структуры</w:t>
            </w:r>
          </w:p>
        </w:tc>
      </w:tr>
      <w:tr w:rsidR="009268FD" w:rsidRPr="009268FD" w:rsidTr="0030766C">
        <w:tc>
          <w:tcPr>
            <w:tcW w:w="571" w:type="dxa"/>
            <w:shd w:val="clear" w:color="auto" w:fill="auto"/>
          </w:tcPr>
          <w:p w:rsidR="009268FD" w:rsidRPr="009268FD" w:rsidRDefault="009268FD" w:rsidP="009268FD">
            <w:pPr>
              <w:spacing w:after="0" w:line="240" w:lineRule="auto"/>
              <w:jc w:val="both"/>
              <w:rPr>
                <w:rFonts w:ascii="Times New Roman" w:eastAsia="MS Mincho" w:hAnsi="Times New Roman" w:cs="Times New Roman"/>
                <w:sz w:val="24"/>
                <w:szCs w:val="24"/>
                <w:lang w:eastAsia="ja-JP"/>
              </w:rPr>
            </w:pPr>
          </w:p>
        </w:tc>
        <w:tc>
          <w:tcPr>
            <w:tcW w:w="2942" w:type="dxa"/>
            <w:shd w:val="clear" w:color="auto" w:fill="auto"/>
          </w:tcPr>
          <w:p w:rsidR="009268FD" w:rsidRPr="009268FD" w:rsidRDefault="009268FD" w:rsidP="009268FD">
            <w:pPr>
              <w:spacing w:after="0" w:line="240" w:lineRule="auto"/>
              <w:rPr>
                <w:rFonts w:ascii="Times New Roman" w:eastAsia="MS Mincho" w:hAnsi="Times New Roman" w:cs="Times New Roman"/>
                <w:sz w:val="24"/>
                <w:szCs w:val="24"/>
                <w:lang w:eastAsia="ja-JP"/>
              </w:rPr>
            </w:pPr>
            <w:r w:rsidRPr="009268FD">
              <w:rPr>
                <w:rFonts w:ascii="Times New Roman" w:eastAsia="MS Mincho" w:hAnsi="Times New Roman" w:cs="Times New Roman"/>
                <w:sz w:val="24"/>
                <w:szCs w:val="24"/>
                <w:lang w:eastAsia="ja-JP"/>
              </w:rPr>
              <w:t xml:space="preserve">Тема 3. Ссылочный аппарат </w:t>
            </w:r>
            <w:r w:rsidRPr="009268FD">
              <w:rPr>
                <w:rFonts w:ascii="Times New Roman" w:eastAsia="MS Mincho" w:hAnsi="Times New Roman" w:cs="Times New Roman"/>
                <w:sz w:val="24"/>
                <w:szCs w:val="24"/>
                <w:lang w:val="en-US" w:eastAsia="ja-JP"/>
              </w:rPr>
              <w:t>L</w:t>
            </w:r>
            <w:r w:rsidRPr="009268FD">
              <w:rPr>
                <w:rFonts w:ascii="Times New Roman" w:eastAsia="MS Mincho" w:hAnsi="Times New Roman" w:cs="Times New Roman"/>
                <w:sz w:val="24"/>
                <w:szCs w:val="24"/>
                <w:lang w:eastAsia="ja-JP"/>
              </w:rPr>
              <w:t>аТеX</w:t>
            </w:r>
          </w:p>
        </w:tc>
        <w:tc>
          <w:tcPr>
            <w:tcW w:w="6376" w:type="dxa"/>
            <w:shd w:val="clear" w:color="auto" w:fill="auto"/>
          </w:tcPr>
          <w:p w:rsidR="009268FD" w:rsidRPr="009268FD" w:rsidRDefault="009268FD" w:rsidP="009268FD">
            <w:pPr>
              <w:spacing w:after="0" w:line="240" w:lineRule="auto"/>
              <w:jc w:val="both"/>
              <w:rPr>
                <w:rFonts w:ascii="Times New Roman" w:eastAsia="MS Mincho" w:hAnsi="Times New Roman" w:cs="Times New Roman"/>
                <w:sz w:val="24"/>
                <w:szCs w:val="24"/>
                <w:lang w:eastAsia="ja-JP"/>
              </w:rPr>
            </w:pPr>
            <w:r w:rsidRPr="009268FD">
              <w:rPr>
                <w:rFonts w:ascii="Times New Roman" w:eastAsia="MS Mincho" w:hAnsi="Times New Roman" w:cs="Times New Roman"/>
                <w:color w:val="000000"/>
                <w:spacing w:val="2"/>
                <w:sz w:val="24"/>
                <w:szCs w:val="24"/>
                <w:lang w:eastAsia="ja-JP"/>
              </w:rPr>
              <w:t>Использование гиперссылок. Внутренние и внешние гиперссылки. Библиографические ссылки.</w:t>
            </w:r>
          </w:p>
        </w:tc>
      </w:tr>
      <w:tr w:rsidR="009268FD" w:rsidRPr="009268FD" w:rsidTr="0030766C">
        <w:tc>
          <w:tcPr>
            <w:tcW w:w="571" w:type="dxa"/>
            <w:shd w:val="clear" w:color="auto" w:fill="auto"/>
          </w:tcPr>
          <w:p w:rsidR="009268FD" w:rsidRPr="009268FD" w:rsidRDefault="009268FD" w:rsidP="009268FD">
            <w:pPr>
              <w:spacing w:after="0" w:line="240" w:lineRule="auto"/>
              <w:jc w:val="both"/>
              <w:rPr>
                <w:rFonts w:ascii="Times New Roman" w:eastAsia="MS Mincho" w:hAnsi="Times New Roman" w:cs="Times New Roman"/>
                <w:sz w:val="24"/>
                <w:szCs w:val="24"/>
                <w:lang w:eastAsia="ja-JP"/>
              </w:rPr>
            </w:pPr>
          </w:p>
        </w:tc>
        <w:tc>
          <w:tcPr>
            <w:tcW w:w="2942" w:type="dxa"/>
            <w:shd w:val="clear" w:color="auto" w:fill="auto"/>
          </w:tcPr>
          <w:p w:rsidR="009268FD" w:rsidRPr="009268FD" w:rsidRDefault="009268FD" w:rsidP="009268FD">
            <w:pPr>
              <w:spacing w:after="0" w:line="240" w:lineRule="auto"/>
              <w:rPr>
                <w:rFonts w:ascii="Times New Roman" w:eastAsia="MS Mincho" w:hAnsi="Times New Roman" w:cs="Times New Roman"/>
                <w:b/>
                <w:sz w:val="24"/>
                <w:szCs w:val="24"/>
                <w:lang w:eastAsia="ja-JP"/>
              </w:rPr>
            </w:pPr>
            <w:r w:rsidRPr="009268FD">
              <w:rPr>
                <w:rFonts w:ascii="Times New Roman" w:eastAsia="MS Mincho" w:hAnsi="Times New Roman" w:cs="Times New Roman"/>
                <w:b/>
                <w:sz w:val="24"/>
                <w:szCs w:val="24"/>
                <w:lang w:eastAsia="ja-JP"/>
              </w:rPr>
              <w:t>Практические занятия (семинары)</w:t>
            </w:r>
          </w:p>
        </w:tc>
        <w:tc>
          <w:tcPr>
            <w:tcW w:w="6376" w:type="dxa"/>
            <w:shd w:val="clear" w:color="auto" w:fill="auto"/>
          </w:tcPr>
          <w:p w:rsidR="009268FD" w:rsidRPr="009268FD" w:rsidRDefault="009268FD" w:rsidP="009268FD">
            <w:pPr>
              <w:spacing w:after="0" w:line="240" w:lineRule="auto"/>
              <w:rPr>
                <w:rFonts w:ascii="Times New Roman" w:eastAsia="MS Mincho" w:hAnsi="Times New Roman" w:cs="Times New Roman"/>
                <w:color w:val="000000"/>
                <w:spacing w:val="2"/>
                <w:sz w:val="24"/>
                <w:szCs w:val="24"/>
                <w:lang w:eastAsia="ja-JP"/>
              </w:rPr>
            </w:pPr>
            <w:r w:rsidRPr="009268FD">
              <w:rPr>
                <w:rFonts w:ascii="Times New Roman" w:eastAsia="MS Mincho" w:hAnsi="Times New Roman" w:cs="Times New Roman"/>
                <w:color w:val="000000"/>
                <w:spacing w:val="2"/>
                <w:sz w:val="24"/>
                <w:szCs w:val="24"/>
                <w:lang w:eastAsia="ja-JP"/>
              </w:rPr>
              <w:t xml:space="preserve">1. Практическая подготовка печатных и электронных документов с использованием компьютеров и системы LaTeX: подготовка макета LaTeX-документа; </w:t>
            </w:r>
          </w:p>
          <w:p w:rsidR="009268FD" w:rsidRPr="009268FD" w:rsidRDefault="009268FD" w:rsidP="009268FD">
            <w:pPr>
              <w:spacing w:after="0" w:line="240" w:lineRule="auto"/>
              <w:rPr>
                <w:rFonts w:ascii="Times New Roman" w:eastAsia="MS Mincho" w:hAnsi="Times New Roman" w:cs="Times New Roman"/>
                <w:color w:val="000000"/>
                <w:spacing w:val="2"/>
                <w:sz w:val="24"/>
                <w:szCs w:val="24"/>
                <w:lang w:eastAsia="ja-JP"/>
              </w:rPr>
            </w:pPr>
            <w:r w:rsidRPr="009268FD">
              <w:rPr>
                <w:rFonts w:ascii="Times New Roman" w:eastAsia="MS Mincho" w:hAnsi="Times New Roman" w:cs="Times New Roman"/>
                <w:color w:val="000000"/>
                <w:spacing w:val="2"/>
                <w:sz w:val="24"/>
                <w:szCs w:val="24"/>
                <w:lang w:eastAsia="ja-JP"/>
              </w:rPr>
              <w:t xml:space="preserve">2. Структуризация текста средствами LaTeX; </w:t>
            </w:r>
          </w:p>
          <w:p w:rsidR="009268FD" w:rsidRPr="009268FD" w:rsidRDefault="009268FD" w:rsidP="009268FD">
            <w:pPr>
              <w:spacing w:after="0" w:line="240" w:lineRule="auto"/>
              <w:rPr>
                <w:rFonts w:ascii="Times New Roman" w:eastAsia="MS Mincho" w:hAnsi="Times New Roman" w:cs="Times New Roman"/>
                <w:sz w:val="24"/>
                <w:szCs w:val="24"/>
                <w:lang w:eastAsia="ja-JP"/>
              </w:rPr>
            </w:pPr>
            <w:r w:rsidRPr="009268FD">
              <w:rPr>
                <w:rFonts w:ascii="Times New Roman" w:eastAsia="MS Mincho" w:hAnsi="Times New Roman" w:cs="Times New Roman"/>
                <w:color w:val="000000"/>
                <w:spacing w:val="2"/>
                <w:sz w:val="24"/>
                <w:szCs w:val="24"/>
                <w:lang w:eastAsia="ja-JP"/>
              </w:rPr>
              <w:t>3. Создание документа с использованием перекрестных ссылок</w:t>
            </w:r>
          </w:p>
        </w:tc>
      </w:tr>
      <w:tr w:rsidR="009268FD" w:rsidRPr="009268FD" w:rsidTr="0030766C">
        <w:tc>
          <w:tcPr>
            <w:tcW w:w="571" w:type="dxa"/>
            <w:shd w:val="clear" w:color="auto" w:fill="auto"/>
          </w:tcPr>
          <w:p w:rsidR="009268FD" w:rsidRPr="009268FD" w:rsidRDefault="009268FD" w:rsidP="009268FD">
            <w:pPr>
              <w:spacing w:after="0" w:line="240" w:lineRule="auto"/>
              <w:jc w:val="both"/>
              <w:rPr>
                <w:rFonts w:ascii="Times New Roman" w:eastAsia="MS Mincho" w:hAnsi="Times New Roman" w:cs="Times New Roman"/>
                <w:sz w:val="24"/>
                <w:szCs w:val="24"/>
                <w:lang w:eastAsia="ja-JP"/>
              </w:rPr>
            </w:pPr>
          </w:p>
        </w:tc>
        <w:tc>
          <w:tcPr>
            <w:tcW w:w="2942" w:type="dxa"/>
            <w:shd w:val="clear" w:color="auto" w:fill="auto"/>
          </w:tcPr>
          <w:p w:rsidR="009268FD" w:rsidRPr="009268FD" w:rsidRDefault="009268FD" w:rsidP="009268FD">
            <w:pPr>
              <w:spacing w:after="0" w:line="240" w:lineRule="auto"/>
              <w:rPr>
                <w:rFonts w:ascii="Times New Roman" w:eastAsia="MS Mincho" w:hAnsi="Times New Roman" w:cs="Times New Roman"/>
                <w:b/>
                <w:sz w:val="24"/>
                <w:szCs w:val="24"/>
                <w:lang w:eastAsia="ja-JP"/>
              </w:rPr>
            </w:pPr>
            <w:r w:rsidRPr="009268FD">
              <w:rPr>
                <w:rFonts w:ascii="Times New Roman" w:eastAsia="MS Mincho" w:hAnsi="Times New Roman" w:cs="Times New Roman"/>
                <w:b/>
                <w:sz w:val="24"/>
                <w:szCs w:val="24"/>
                <w:lang w:eastAsia="ja-JP"/>
              </w:rPr>
              <w:t>Самостоятельная работа</w:t>
            </w:r>
          </w:p>
        </w:tc>
        <w:tc>
          <w:tcPr>
            <w:tcW w:w="6376" w:type="dxa"/>
            <w:shd w:val="clear" w:color="auto" w:fill="auto"/>
          </w:tcPr>
          <w:p w:rsidR="009268FD" w:rsidRPr="009268FD" w:rsidRDefault="009268FD" w:rsidP="009268FD">
            <w:pPr>
              <w:spacing w:after="0" w:line="240" w:lineRule="auto"/>
              <w:rPr>
                <w:rFonts w:ascii="Times New Roman" w:eastAsia="MS Mincho" w:hAnsi="Times New Roman" w:cs="Times New Roman"/>
                <w:sz w:val="24"/>
                <w:szCs w:val="24"/>
                <w:lang w:eastAsia="ja-JP"/>
              </w:rPr>
            </w:pPr>
            <w:r w:rsidRPr="009268FD">
              <w:rPr>
                <w:rFonts w:ascii="Times New Roman" w:eastAsia="MS Mincho" w:hAnsi="Times New Roman" w:cs="Times New Roman"/>
                <w:color w:val="000000"/>
                <w:spacing w:val="2"/>
                <w:sz w:val="24"/>
                <w:szCs w:val="24"/>
                <w:lang w:eastAsia="ja-JP"/>
              </w:rPr>
              <w:t xml:space="preserve">Самостоятельная подготовка печатных и электронных документов с использованием компьютеров и системы </w:t>
            </w:r>
            <w:r w:rsidRPr="009268FD">
              <w:rPr>
                <w:rFonts w:ascii="Times New Roman" w:eastAsia="MS Mincho" w:hAnsi="Times New Roman" w:cs="Times New Roman"/>
                <w:color w:val="000000"/>
                <w:spacing w:val="2"/>
                <w:sz w:val="24"/>
                <w:szCs w:val="24"/>
                <w:lang w:val="en-US" w:eastAsia="ja-JP"/>
              </w:rPr>
              <w:t>L</w:t>
            </w:r>
            <w:r w:rsidRPr="009268FD">
              <w:rPr>
                <w:rFonts w:ascii="Times New Roman" w:eastAsia="MS Mincho" w:hAnsi="Times New Roman" w:cs="Times New Roman"/>
                <w:color w:val="000000"/>
                <w:spacing w:val="2"/>
                <w:sz w:val="24"/>
                <w:szCs w:val="24"/>
                <w:lang w:eastAsia="ja-JP"/>
              </w:rPr>
              <w:t>аТеX</w:t>
            </w:r>
          </w:p>
        </w:tc>
      </w:tr>
      <w:tr w:rsidR="009268FD" w:rsidRPr="009268FD" w:rsidTr="0030766C">
        <w:tc>
          <w:tcPr>
            <w:tcW w:w="571" w:type="dxa"/>
            <w:shd w:val="clear" w:color="auto" w:fill="auto"/>
          </w:tcPr>
          <w:p w:rsidR="009268FD" w:rsidRPr="009268FD" w:rsidRDefault="009268FD" w:rsidP="009268FD">
            <w:pPr>
              <w:spacing w:after="0" w:line="240" w:lineRule="auto"/>
              <w:jc w:val="both"/>
              <w:rPr>
                <w:rFonts w:ascii="Times New Roman" w:eastAsia="MS Mincho" w:hAnsi="Times New Roman" w:cs="Times New Roman"/>
                <w:sz w:val="24"/>
                <w:szCs w:val="24"/>
                <w:lang w:eastAsia="ja-JP"/>
              </w:rPr>
            </w:pPr>
          </w:p>
        </w:tc>
        <w:tc>
          <w:tcPr>
            <w:tcW w:w="2942" w:type="dxa"/>
            <w:shd w:val="clear" w:color="auto" w:fill="auto"/>
          </w:tcPr>
          <w:p w:rsidR="009268FD" w:rsidRPr="009268FD" w:rsidRDefault="009268FD" w:rsidP="009268FD">
            <w:pPr>
              <w:spacing w:after="0" w:line="240" w:lineRule="auto"/>
              <w:rPr>
                <w:rFonts w:ascii="Times New Roman" w:eastAsia="MS Mincho" w:hAnsi="Times New Roman" w:cs="Times New Roman"/>
                <w:b/>
                <w:sz w:val="24"/>
                <w:szCs w:val="24"/>
                <w:lang w:eastAsia="ja-JP"/>
              </w:rPr>
            </w:pPr>
            <w:r w:rsidRPr="009268FD">
              <w:rPr>
                <w:rFonts w:ascii="Times New Roman" w:eastAsia="MS Mincho" w:hAnsi="Times New Roman" w:cs="Times New Roman"/>
                <w:b/>
                <w:sz w:val="24"/>
                <w:szCs w:val="24"/>
                <w:lang w:eastAsia="ja-JP"/>
              </w:rPr>
              <w:t>Используемые образовательные технологии</w:t>
            </w:r>
          </w:p>
        </w:tc>
        <w:tc>
          <w:tcPr>
            <w:tcW w:w="6376" w:type="dxa"/>
            <w:shd w:val="clear" w:color="auto" w:fill="auto"/>
          </w:tcPr>
          <w:p w:rsidR="009268FD" w:rsidRPr="009268FD" w:rsidRDefault="009268FD" w:rsidP="009268FD">
            <w:pPr>
              <w:spacing w:after="0" w:line="240" w:lineRule="auto"/>
              <w:rPr>
                <w:rFonts w:ascii="Times New Roman" w:eastAsia="MS Mincho" w:hAnsi="Times New Roman" w:cs="Times New Roman"/>
                <w:sz w:val="24"/>
                <w:szCs w:val="24"/>
                <w:lang w:eastAsia="ja-JP"/>
              </w:rPr>
            </w:pPr>
            <w:r w:rsidRPr="009268FD">
              <w:rPr>
                <w:rFonts w:ascii="Times New Roman" w:eastAsia="MS Mincho" w:hAnsi="Times New Roman" w:cs="Times New Roman"/>
                <w:color w:val="000000"/>
                <w:spacing w:val="2"/>
                <w:sz w:val="24"/>
                <w:szCs w:val="24"/>
                <w:lang w:eastAsia="ja-JP"/>
              </w:rPr>
              <w:t>Компьютерные технологии</w:t>
            </w:r>
          </w:p>
        </w:tc>
      </w:tr>
      <w:tr w:rsidR="009268FD" w:rsidRPr="009268FD" w:rsidTr="0030766C">
        <w:tc>
          <w:tcPr>
            <w:tcW w:w="571" w:type="dxa"/>
            <w:shd w:val="clear" w:color="auto" w:fill="auto"/>
          </w:tcPr>
          <w:p w:rsidR="009268FD" w:rsidRPr="009268FD" w:rsidRDefault="009268FD" w:rsidP="009268FD">
            <w:pPr>
              <w:spacing w:after="0" w:line="240" w:lineRule="auto"/>
              <w:jc w:val="both"/>
              <w:rPr>
                <w:rFonts w:ascii="Times New Roman" w:eastAsia="MS Mincho" w:hAnsi="Times New Roman" w:cs="Times New Roman"/>
                <w:sz w:val="24"/>
                <w:szCs w:val="24"/>
                <w:lang w:eastAsia="ja-JP"/>
              </w:rPr>
            </w:pPr>
          </w:p>
        </w:tc>
        <w:tc>
          <w:tcPr>
            <w:tcW w:w="2942" w:type="dxa"/>
            <w:shd w:val="clear" w:color="auto" w:fill="auto"/>
          </w:tcPr>
          <w:p w:rsidR="009268FD" w:rsidRPr="009268FD" w:rsidRDefault="009268FD" w:rsidP="009268FD">
            <w:pPr>
              <w:spacing w:after="0" w:line="240" w:lineRule="auto"/>
              <w:rPr>
                <w:rFonts w:ascii="Times New Roman" w:eastAsia="MS Mincho" w:hAnsi="Times New Roman" w:cs="Times New Roman"/>
                <w:b/>
                <w:sz w:val="24"/>
                <w:szCs w:val="24"/>
                <w:lang w:eastAsia="ja-JP"/>
              </w:rPr>
            </w:pPr>
            <w:r w:rsidRPr="009268FD">
              <w:rPr>
                <w:rFonts w:ascii="Times New Roman" w:eastAsia="MS Mincho" w:hAnsi="Times New Roman" w:cs="Times New Roman"/>
                <w:b/>
                <w:sz w:val="24"/>
                <w:szCs w:val="24"/>
                <w:lang w:eastAsia="ja-JP"/>
              </w:rPr>
              <w:t>Перечень рекомендуемых учебных изданий, Интернет-ресурсов, дополнительной литературы</w:t>
            </w:r>
          </w:p>
        </w:tc>
        <w:tc>
          <w:tcPr>
            <w:tcW w:w="6376" w:type="dxa"/>
            <w:shd w:val="clear" w:color="auto" w:fill="auto"/>
          </w:tcPr>
          <w:p w:rsidR="009268FD" w:rsidRPr="009268FD" w:rsidRDefault="009268FD" w:rsidP="009268FD">
            <w:pPr>
              <w:spacing w:after="0" w:line="240" w:lineRule="auto"/>
              <w:rPr>
                <w:rFonts w:ascii="Times New Roman" w:eastAsia="Times New Roman" w:hAnsi="Times New Roman" w:cs="Times New Roman"/>
                <w:b/>
                <w:sz w:val="24"/>
                <w:szCs w:val="20"/>
                <w:lang w:eastAsia="ru-RU"/>
              </w:rPr>
            </w:pPr>
            <w:r w:rsidRPr="009268FD">
              <w:rPr>
                <w:rFonts w:ascii="Times New Roman" w:eastAsia="Times New Roman" w:hAnsi="Times New Roman" w:cs="Times New Roman"/>
                <w:b/>
                <w:sz w:val="24"/>
                <w:szCs w:val="20"/>
                <w:lang w:eastAsia="ru-RU"/>
              </w:rPr>
              <w:t>1. Обязательная</w:t>
            </w:r>
          </w:p>
          <w:p w:rsidR="009268FD" w:rsidRPr="009268FD" w:rsidRDefault="009268FD" w:rsidP="009268FD">
            <w:pPr>
              <w:spacing w:after="0" w:line="240" w:lineRule="auto"/>
              <w:rPr>
                <w:rFonts w:ascii="Times New Roman" w:eastAsia="Times New Roman" w:hAnsi="Times New Roman" w:cs="Times New Roman"/>
                <w:sz w:val="24"/>
                <w:szCs w:val="24"/>
                <w:lang w:eastAsia="ru-RU"/>
              </w:rPr>
            </w:pPr>
            <w:r w:rsidRPr="009268FD">
              <w:rPr>
                <w:rFonts w:ascii="Times New Roman" w:eastAsia="Times New Roman" w:hAnsi="Times New Roman" w:cs="Times New Roman"/>
                <w:sz w:val="24"/>
                <w:szCs w:val="20"/>
                <w:lang w:eastAsia="ru-RU"/>
              </w:rPr>
              <w:t xml:space="preserve">1. Львовский С.М. Набор и вёрстка в системе LATEX / </w:t>
            </w:r>
            <w:r w:rsidRPr="009268FD">
              <w:rPr>
                <w:rFonts w:ascii="Times New Roman" w:eastAsia="Times New Roman" w:hAnsi="Times New Roman" w:cs="Times New Roman"/>
                <w:sz w:val="24"/>
                <w:szCs w:val="20"/>
                <w:lang w:val="en-US" w:eastAsia="ru-RU"/>
              </w:rPr>
              <w:t>MCCME</w:t>
            </w:r>
            <w:r w:rsidRPr="009268FD">
              <w:rPr>
                <w:rFonts w:ascii="Times New Roman" w:eastAsia="Times New Roman" w:hAnsi="Times New Roman" w:cs="Times New Roman"/>
                <w:sz w:val="24"/>
                <w:szCs w:val="20"/>
                <w:lang w:eastAsia="ru-RU"/>
              </w:rPr>
              <w:t xml:space="preserve">. [Электронный ресурс]. </w:t>
            </w:r>
            <w:r w:rsidRPr="009268FD">
              <w:rPr>
                <w:rFonts w:ascii="Times New Roman" w:eastAsia="Times New Roman" w:hAnsi="Times New Roman" w:cs="Times New Roman"/>
                <w:sz w:val="24"/>
                <w:szCs w:val="20"/>
                <w:lang w:val="en-US" w:eastAsia="ru-RU"/>
              </w:rPr>
              <w:t>URL</w:t>
            </w:r>
            <w:r w:rsidRPr="009268FD">
              <w:rPr>
                <w:rFonts w:ascii="Times New Roman" w:eastAsia="Times New Roman" w:hAnsi="Times New Roman" w:cs="Times New Roman"/>
                <w:sz w:val="24"/>
                <w:szCs w:val="20"/>
                <w:lang w:eastAsia="ru-RU"/>
              </w:rPr>
              <w:t xml:space="preserve">: </w:t>
            </w:r>
            <w:hyperlink r:id="rId113" w:history="1">
              <w:r w:rsidRPr="009268FD">
                <w:rPr>
                  <w:rFonts w:ascii="Times New Roman" w:eastAsia="Times New Roman" w:hAnsi="Times New Roman" w:cs="Times New Roman"/>
                  <w:color w:val="0000FF"/>
                  <w:sz w:val="24"/>
                  <w:szCs w:val="20"/>
                  <w:u w:val="single"/>
                  <w:lang w:eastAsia="ru-RU"/>
                </w:rPr>
                <w:t>ftp://ftp.mccme.ru/pub/tex/lvovsky-newbook/pdf.zip</w:t>
              </w:r>
            </w:hyperlink>
            <w:r w:rsidRPr="009268FD">
              <w:rPr>
                <w:rFonts w:ascii="Times New Roman" w:eastAsia="Times New Roman" w:hAnsi="Times New Roman" w:cs="Times New Roman"/>
                <w:sz w:val="24"/>
                <w:szCs w:val="20"/>
                <w:lang w:eastAsia="ru-RU"/>
              </w:rPr>
              <w:t xml:space="preserve"> (дата обращения: 12.09.2016).</w:t>
            </w:r>
          </w:p>
          <w:p w:rsidR="009268FD" w:rsidRPr="009268FD" w:rsidRDefault="009268FD" w:rsidP="009268FD">
            <w:pPr>
              <w:spacing w:after="0" w:line="240" w:lineRule="auto"/>
              <w:rPr>
                <w:rFonts w:ascii="Times New Roman" w:eastAsia="Times New Roman" w:hAnsi="Times New Roman" w:cs="Times New Roman"/>
                <w:sz w:val="24"/>
                <w:szCs w:val="24"/>
                <w:lang w:eastAsia="ru-RU"/>
              </w:rPr>
            </w:pPr>
          </w:p>
        </w:tc>
      </w:tr>
      <w:tr w:rsidR="009268FD" w:rsidRPr="009268FD" w:rsidTr="0030766C">
        <w:tc>
          <w:tcPr>
            <w:tcW w:w="571" w:type="dxa"/>
            <w:shd w:val="clear" w:color="auto" w:fill="auto"/>
          </w:tcPr>
          <w:p w:rsidR="009268FD" w:rsidRPr="009268FD" w:rsidRDefault="009268FD" w:rsidP="009268FD">
            <w:pPr>
              <w:spacing w:after="0" w:line="240" w:lineRule="auto"/>
              <w:jc w:val="center"/>
              <w:rPr>
                <w:rFonts w:ascii="Times New Roman" w:eastAsia="MS Mincho" w:hAnsi="Times New Roman" w:cs="Times New Roman"/>
                <w:b/>
                <w:sz w:val="24"/>
                <w:szCs w:val="24"/>
                <w:lang w:eastAsia="ja-JP"/>
              </w:rPr>
            </w:pPr>
            <w:r w:rsidRPr="009268FD">
              <w:rPr>
                <w:rFonts w:ascii="Times New Roman" w:eastAsia="MS Mincho" w:hAnsi="Times New Roman" w:cs="Times New Roman"/>
                <w:b/>
                <w:sz w:val="24"/>
                <w:szCs w:val="24"/>
                <w:lang w:eastAsia="ja-JP"/>
              </w:rPr>
              <w:t>2</w:t>
            </w:r>
          </w:p>
        </w:tc>
        <w:tc>
          <w:tcPr>
            <w:tcW w:w="2942" w:type="dxa"/>
            <w:shd w:val="clear" w:color="auto" w:fill="auto"/>
          </w:tcPr>
          <w:p w:rsidR="009268FD" w:rsidRPr="009268FD" w:rsidRDefault="009268FD" w:rsidP="009268FD">
            <w:pPr>
              <w:spacing w:after="0" w:line="240" w:lineRule="auto"/>
              <w:rPr>
                <w:rFonts w:ascii="Times New Roman" w:eastAsia="MS Mincho" w:hAnsi="Times New Roman" w:cs="Times New Roman"/>
                <w:b/>
                <w:sz w:val="24"/>
                <w:szCs w:val="24"/>
                <w:lang w:eastAsia="ja-JP"/>
              </w:rPr>
            </w:pPr>
            <w:r w:rsidRPr="009268FD">
              <w:rPr>
                <w:rFonts w:ascii="Times New Roman" w:eastAsia="MS Mincho" w:hAnsi="Times New Roman" w:cs="Times New Roman"/>
                <w:b/>
                <w:sz w:val="24"/>
                <w:szCs w:val="24"/>
                <w:lang w:eastAsia="ja-JP"/>
              </w:rPr>
              <w:t>Модуль 2. Возможности LаТеX для подготовки математических текстов</w:t>
            </w:r>
          </w:p>
        </w:tc>
        <w:tc>
          <w:tcPr>
            <w:tcW w:w="6376" w:type="dxa"/>
            <w:shd w:val="clear" w:color="auto" w:fill="auto"/>
          </w:tcPr>
          <w:p w:rsidR="009268FD" w:rsidRPr="009268FD" w:rsidRDefault="009268FD" w:rsidP="009268FD">
            <w:pPr>
              <w:spacing w:after="0" w:line="240" w:lineRule="auto"/>
              <w:rPr>
                <w:rFonts w:ascii="Times New Roman" w:eastAsia="MS Mincho" w:hAnsi="Times New Roman" w:cs="Times New Roman"/>
                <w:b/>
                <w:sz w:val="24"/>
                <w:szCs w:val="24"/>
                <w:lang w:eastAsia="ja-JP"/>
              </w:rPr>
            </w:pPr>
          </w:p>
        </w:tc>
      </w:tr>
      <w:tr w:rsidR="009268FD" w:rsidRPr="009268FD" w:rsidTr="0030766C">
        <w:tc>
          <w:tcPr>
            <w:tcW w:w="571" w:type="dxa"/>
            <w:shd w:val="clear" w:color="auto" w:fill="auto"/>
          </w:tcPr>
          <w:p w:rsidR="009268FD" w:rsidRPr="009268FD" w:rsidRDefault="009268FD" w:rsidP="009268FD">
            <w:pPr>
              <w:spacing w:after="0" w:line="240" w:lineRule="auto"/>
              <w:jc w:val="center"/>
              <w:rPr>
                <w:rFonts w:ascii="Times New Roman" w:eastAsia="MS Mincho" w:hAnsi="Times New Roman" w:cs="Times New Roman"/>
                <w:sz w:val="24"/>
                <w:szCs w:val="24"/>
                <w:lang w:eastAsia="ja-JP"/>
              </w:rPr>
            </w:pPr>
          </w:p>
        </w:tc>
        <w:tc>
          <w:tcPr>
            <w:tcW w:w="2942" w:type="dxa"/>
            <w:shd w:val="clear" w:color="auto" w:fill="auto"/>
          </w:tcPr>
          <w:p w:rsidR="009268FD" w:rsidRPr="009268FD" w:rsidRDefault="009268FD" w:rsidP="009268FD">
            <w:pPr>
              <w:spacing w:after="0" w:line="240" w:lineRule="auto"/>
              <w:rPr>
                <w:rFonts w:ascii="Times New Roman" w:eastAsia="MS Mincho" w:hAnsi="Times New Roman" w:cs="Times New Roman"/>
                <w:sz w:val="24"/>
                <w:szCs w:val="24"/>
                <w:lang w:eastAsia="ja-JP"/>
              </w:rPr>
            </w:pPr>
            <w:r w:rsidRPr="009268FD">
              <w:rPr>
                <w:rFonts w:ascii="Times New Roman" w:eastAsia="MS Mincho" w:hAnsi="Times New Roman" w:cs="Times New Roman"/>
                <w:sz w:val="24"/>
                <w:szCs w:val="24"/>
                <w:lang w:eastAsia="ja-JP"/>
              </w:rPr>
              <w:t>Тема 1. Использование математических окружений</w:t>
            </w:r>
          </w:p>
        </w:tc>
        <w:tc>
          <w:tcPr>
            <w:tcW w:w="6376" w:type="dxa"/>
            <w:shd w:val="clear" w:color="auto" w:fill="auto"/>
          </w:tcPr>
          <w:p w:rsidR="009268FD" w:rsidRPr="009268FD" w:rsidRDefault="009268FD" w:rsidP="009268FD">
            <w:pPr>
              <w:spacing w:after="0" w:line="240" w:lineRule="auto"/>
              <w:rPr>
                <w:rFonts w:ascii="Times New Roman" w:eastAsia="MS Mincho" w:hAnsi="Times New Roman" w:cs="Times New Roman"/>
                <w:sz w:val="24"/>
                <w:szCs w:val="24"/>
                <w:lang w:eastAsia="ja-JP"/>
              </w:rPr>
            </w:pPr>
            <w:r w:rsidRPr="009268FD">
              <w:rPr>
                <w:rFonts w:ascii="Times New Roman" w:eastAsia="MS Mincho" w:hAnsi="Times New Roman" w:cs="Times New Roman"/>
                <w:color w:val="000000"/>
                <w:spacing w:val="2"/>
                <w:sz w:val="24"/>
                <w:szCs w:val="24"/>
                <w:lang w:eastAsia="ja-JP"/>
              </w:rPr>
              <w:t>Вставка формул, матриц, специальных символов в текст. Методы оформления математического материала.</w:t>
            </w:r>
          </w:p>
        </w:tc>
      </w:tr>
      <w:tr w:rsidR="009268FD" w:rsidRPr="009268FD" w:rsidTr="0030766C">
        <w:tc>
          <w:tcPr>
            <w:tcW w:w="571" w:type="dxa"/>
            <w:shd w:val="clear" w:color="auto" w:fill="auto"/>
          </w:tcPr>
          <w:p w:rsidR="009268FD" w:rsidRPr="009268FD" w:rsidRDefault="009268FD" w:rsidP="009268FD">
            <w:pPr>
              <w:spacing w:after="0" w:line="240" w:lineRule="auto"/>
              <w:jc w:val="center"/>
              <w:rPr>
                <w:rFonts w:ascii="Times New Roman" w:eastAsia="MS Mincho" w:hAnsi="Times New Roman" w:cs="Times New Roman"/>
                <w:sz w:val="24"/>
                <w:szCs w:val="24"/>
                <w:lang w:eastAsia="ja-JP"/>
              </w:rPr>
            </w:pPr>
          </w:p>
        </w:tc>
        <w:tc>
          <w:tcPr>
            <w:tcW w:w="2942" w:type="dxa"/>
            <w:shd w:val="clear" w:color="auto" w:fill="auto"/>
          </w:tcPr>
          <w:p w:rsidR="009268FD" w:rsidRPr="009268FD" w:rsidRDefault="009268FD" w:rsidP="009268FD">
            <w:pPr>
              <w:spacing w:after="0" w:line="240" w:lineRule="auto"/>
              <w:rPr>
                <w:rFonts w:ascii="Times New Roman" w:eastAsia="MS Mincho" w:hAnsi="Times New Roman" w:cs="Times New Roman"/>
                <w:sz w:val="24"/>
                <w:szCs w:val="24"/>
                <w:lang w:eastAsia="ja-JP"/>
              </w:rPr>
            </w:pPr>
            <w:r w:rsidRPr="009268FD">
              <w:rPr>
                <w:rFonts w:ascii="Times New Roman" w:eastAsia="MS Mincho" w:hAnsi="Times New Roman" w:cs="Times New Roman"/>
                <w:sz w:val="24"/>
                <w:szCs w:val="24"/>
                <w:lang w:eastAsia="ja-JP"/>
              </w:rPr>
              <w:t>Тема 2. Подготовка презентаций с помощью Веа</w:t>
            </w:r>
            <w:r w:rsidRPr="009268FD">
              <w:rPr>
                <w:rFonts w:ascii="Times New Roman" w:eastAsia="MS Mincho" w:hAnsi="Times New Roman" w:cs="Times New Roman"/>
                <w:sz w:val="24"/>
                <w:szCs w:val="24"/>
                <w:lang w:val="en-US" w:eastAsia="ja-JP"/>
              </w:rPr>
              <w:t>mer</w:t>
            </w:r>
          </w:p>
        </w:tc>
        <w:tc>
          <w:tcPr>
            <w:tcW w:w="6376" w:type="dxa"/>
            <w:shd w:val="clear" w:color="auto" w:fill="auto"/>
          </w:tcPr>
          <w:p w:rsidR="009268FD" w:rsidRPr="009268FD" w:rsidRDefault="009268FD" w:rsidP="009268FD">
            <w:pPr>
              <w:spacing w:after="0" w:line="240" w:lineRule="auto"/>
              <w:rPr>
                <w:rFonts w:ascii="Times New Roman" w:eastAsia="MS Mincho" w:hAnsi="Times New Roman" w:cs="Times New Roman"/>
                <w:sz w:val="24"/>
                <w:szCs w:val="24"/>
                <w:lang w:eastAsia="ja-JP"/>
              </w:rPr>
            </w:pPr>
            <w:r w:rsidRPr="009268FD">
              <w:rPr>
                <w:rFonts w:ascii="Times New Roman" w:eastAsia="MS Mincho" w:hAnsi="Times New Roman" w:cs="Times New Roman"/>
                <w:color w:val="000000"/>
                <w:spacing w:val="2"/>
                <w:sz w:val="24"/>
                <w:szCs w:val="24"/>
                <w:lang w:eastAsia="ja-JP"/>
              </w:rPr>
              <w:t>Особенности создания презентаций Веа</w:t>
            </w:r>
            <w:r w:rsidRPr="009268FD">
              <w:rPr>
                <w:rFonts w:ascii="Times New Roman" w:eastAsia="MS Mincho" w:hAnsi="Times New Roman" w:cs="Times New Roman"/>
                <w:color w:val="000000"/>
                <w:spacing w:val="2"/>
                <w:sz w:val="24"/>
                <w:szCs w:val="24"/>
                <w:lang w:val="en-US" w:eastAsia="ja-JP"/>
              </w:rPr>
              <w:t>me</w:t>
            </w:r>
            <w:r w:rsidRPr="009268FD">
              <w:rPr>
                <w:rFonts w:ascii="Times New Roman" w:eastAsia="MS Mincho" w:hAnsi="Times New Roman" w:cs="Times New Roman"/>
                <w:color w:val="000000"/>
                <w:spacing w:val="2"/>
                <w:sz w:val="24"/>
                <w:szCs w:val="24"/>
                <w:lang w:eastAsia="ja-JP"/>
              </w:rPr>
              <w:t>. Использование стилей. Модификация стилей. Основные окружения при использовании Веа</w:t>
            </w:r>
            <w:r w:rsidRPr="009268FD">
              <w:rPr>
                <w:rFonts w:ascii="Times New Roman" w:eastAsia="MS Mincho" w:hAnsi="Times New Roman" w:cs="Times New Roman"/>
                <w:color w:val="000000"/>
                <w:spacing w:val="2"/>
                <w:sz w:val="24"/>
                <w:szCs w:val="24"/>
                <w:lang w:val="en-US" w:eastAsia="ja-JP"/>
              </w:rPr>
              <w:t>mer</w:t>
            </w:r>
            <w:r w:rsidRPr="009268FD">
              <w:rPr>
                <w:rFonts w:ascii="Times New Roman" w:eastAsia="MS Mincho" w:hAnsi="Times New Roman" w:cs="Times New Roman"/>
                <w:color w:val="000000"/>
                <w:spacing w:val="2"/>
                <w:sz w:val="24"/>
                <w:szCs w:val="24"/>
                <w:lang w:eastAsia="ja-JP"/>
              </w:rPr>
              <w:t>.</w:t>
            </w:r>
          </w:p>
        </w:tc>
      </w:tr>
      <w:tr w:rsidR="009268FD" w:rsidRPr="009268FD" w:rsidTr="0030766C">
        <w:tc>
          <w:tcPr>
            <w:tcW w:w="571" w:type="dxa"/>
            <w:shd w:val="clear" w:color="auto" w:fill="auto"/>
          </w:tcPr>
          <w:p w:rsidR="009268FD" w:rsidRPr="009268FD" w:rsidRDefault="009268FD" w:rsidP="009268FD">
            <w:pPr>
              <w:spacing w:after="0" w:line="240" w:lineRule="auto"/>
              <w:jc w:val="center"/>
              <w:rPr>
                <w:rFonts w:ascii="Times New Roman" w:eastAsia="MS Mincho" w:hAnsi="Times New Roman" w:cs="Times New Roman"/>
                <w:sz w:val="24"/>
                <w:szCs w:val="24"/>
                <w:lang w:eastAsia="ja-JP"/>
              </w:rPr>
            </w:pPr>
          </w:p>
        </w:tc>
        <w:tc>
          <w:tcPr>
            <w:tcW w:w="2942" w:type="dxa"/>
            <w:shd w:val="clear" w:color="auto" w:fill="auto"/>
          </w:tcPr>
          <w:p w:rsidR="009268FD" w:rsidRPr="009268FD" w:rsidRDefault="009268FD" w:rsidP="009268FD">
            <w:pPr>
              <w:spacing w:after="0" w:line="240" w:lineRule="auto"/>
              <w:rPr>
                <w:rFonts w:ascii="Times New Roman" w:eastAsia="MS Mincho" w:hAnsi="Times New Roman" w:cs="Times New Roman"/>
                <w:sz w:val="24"/>
                <w:szCs w:val="24"/>
                <w:lang w:eastAsia="ja-JP"/>
              </w:rPr>
            </w:pPr>
            <w:r w:rsidRPr="009268FD">
              <w:rPr>
                <w:rFonts w:ascii="Times New Roman" w:eastAsia="MS Mincho" w:hAnsi="Times New Roman" w:cs="Times New Roman"/>
                <w:sz w:val="24"/>
                <w:szCs w:val="24"/>
                <w:lang w:eastAsia="ja-JP"/>
              </w:rPr>
              <w:t xml:space="preserve">Тема 3. Возможности векторной графики </w:t>
            </w:r>
            <w:r w:rsidRPr="009268FD">
              <w:rPr>
                <w:rFonts w:ascii="Times New Roman" w:eastAsia="MS Mincho" w:hAnsi="Times New Roman" w:cs="Times New Roman"/>
                <w:sz w:val="24"/>
                <w:szCs w:val="24"/>
                <w:lang w:val="en-US" w:eastAsia="ja-JP"/>
              </w:rPr>
              <w:t>TiKZ</w:t>
            </w:r>
            <w:r w:rsidRPr="009268FD">
              <w:rPr>
                <w:rFonts w:ascii="Times New Roman" w:eastAsia="MS Mincho" w:hAnsi="Times New Roman" w:cs="Times New Roman"/>
                <w:sz w:val="24"/>
                <w:szCs w:val="24"/>
                <w:lang w:eastAsia="ja-JP"/>
              </w:rPr>
              <w:t xml:space="preserve"> для представления </w:t>
            </w:r>
            <w:r w:rsidRPr="009268FD">
              <w:rPr>
                <w:rFonts w:ascii="Times New Roman" w:eastAsia="MS Mincho" w:hAnsi="Times New Roman" w:cs="Times New Roman"/>
                <w:sz w:val="24"/>
                <w:szCs w:val="24"/>
                <w:lang w:eastAsia="ja-JP"/>
              </w:rPr>
              <w:lastRenderedPageBreak/>
              <w:t>математической информации</w:t>
            </w:r>
          </w:p>
        </w:tc>
        <w:tc>
          <w:tcPr>
            <w:tcW w:w="6376" w:type="dxa"/>
            <w:shd w:val="clear" w:color="auto" w:fill="auto"/>
          </w:tcPr>
          <w:p w:rsidR="009268FD" w:rsidRPr="009268FD" w:rsidRDefault="009268FD" w:rsidP="009268FD">
            <w:pPr>
              <w:spacing w:after="0" w:line="240" w:lineRule="auto"/>
              <w:rPr>
                <w:rFonts w:ascii="Times New Roman" w:eastAsia="MS Mincho" w:hAnsi="Times New Roman" w:cs="Times New Roman"/>
                <w:sz w:val="24"/>
                <w:szCs w:val="24"/>
                <w:lang w:eastAsia="ja-JP"/>
              </w:rPr>
            </w:pPr>
            <w:r w:rsidRPr="009268FD">
              <w:rPr>
                <w:rFonts w:ascii="Times New Roman" w:eastAsia="MS Mincho" w:hAnsi="Times New Roman" w:cs="Times New Roman"/>
                <w:sz w:val="24"/>
                <w:szCs w:val="24"/>
                <w:lang w:eastAsia="ja-JP"/>
              </w:rPr>
              <w:lastRenderedPageBreak/>
              <w:t xml:space="preserve">Основы использования Postscript-графики с использованием TiKZ. Основные принципы задания </w:t>
            </w:r>
            <w:r w:rsidRPr="009268FD">
              <w:rPr>
                <w:rFonts w:ascii="Times New Roman" w:eastAsia="MS Mincho" w:hAnsi="Times New Roman" w:cs="Times New Roman"/>
                <w:sz w:val="24"/>
                <w:szCs w:val="24"/>
                <w:lang w:eastAsia="ja-JP"/>
              </w:rPr>
              <w:lastRenderedPageBreak/>
              <w:t>изображений. Возможности TiKZ-пакетов: создание диаграмм, чертежей и другого иллюстративного материала.</w:t>
            </w:r>
          </w:p>
        </w:tc>
      </w:tr>
      <w:tr w:rsidR="009268FD" w:rsidRPr="009268FD" w:rsidTr="0030766C">
        <w:tc>
          <w:tcPr>
            <w:tcW w:w="571" w:type="dxa"/>
            <w:shd w:val="clear" w:color="auto" w:fill="auto"/>
          </w:tcPr>
          <w:p w:rsidR="009268FD" w:rsidRPr="009268FD" w:rsidRDefault="009268FD" w:rsidP="009268FD">
            <w:pPr>
              <w:spacing w:after="0" w:line="240" w:lineRule="auto"/>
              <w:jc w:val="center"/>
              <w:rPr>
                <w:rFonts w:ascii="Times New Roman" w:eastAsia="MS Mincho" w:hAnsi="Times New Roman" w:cs="Times New Roman"/>
                <w:sz w:val="24"/>
                <w:szCs w:val="24"/>
                <w:lang w:eastAsia="ja-JP"/>
              </w:rPr>
            </w:pPr>
          </w:p>
        </w:tc>
        <w:tc>
          <w:tcPr>
            <w:tcW w:w="2942" w:type="dxa"/>
            <w:shd w:val="clear" w:color="auto" w:fill="auto"/>
          </w:tcPr>
          <w:p w:rsidR="009268FD" w:rsidRPr="009268FD" w:rsidRDefault="009268FD" w:rsidP="009268FD">
            <w:pPr>
              <w:spacing w:after="0" w:line="240" w:lineRule="auto"/>
              <w:rPr>
                <w:rFonts w:ascii="Times New Roman" w:eastAsia="MS Mincho" w:hAnsi="Times New Roman" w:cs="Times New Roman"/>
                <w:b/>
                <w:sz w:val="24"/>
                <w:szCs w:val="24"/>
                <w:lang w:eastAsia="ja-JP"/>
              </w:rPr>
            </w:pPr>
            <w:r w:rsidRPr="009268FD">
              <w:rPr>
                <w:rFonts w:ascii="Times New Roman" w:eastAsia="MS Mincho" w:hAnsi="Times New Roman" w:cs="Times New Roman"/>
                <w:b/>
                <w:sz w:val="24"/>
                <w:szCs w:val="24"/>
                <w:lang w:eastAsia="ja-JP"/>
              </w:rPr>
              <w:t>Практические занятия (семинары)</w:t>
            </w:r>
          </w:p>
        </w:tc>
        <w:tc>
          <w:tcPr>
            <w:tcW w:w="6376" w:type="dxa"/>
            <w:shd w:val="clear" w:color="auto" w:fill="auto"/>
          </w:tcPr>
          <w:p w:rsidR="009268FD" w:rsidRPr="009268FD" w:rsidRDefault="009268FD" w:rsidP="009268FD">
            <w:pPr>
              <w:spacing w:after="0" w:line="240" w:lineRule="auto"/>
              <w:rPr>
                <w:rFonts w:ascii="Times New Roman" w:eastAsia="MS Mincho" w:hAnsi="Times New Roman" w:cs="Times New Roman"/>
                <w:sz w:val="24"/>
                <w:szCs w:val="24"/>
                <w:lang w:eastAsia="ja-JP"/>
              </w:rPr>
            </w:pPr>
            <w:r w:rsidRPr="009268FD">
              <w:rPr>
                <w:rFonts w:ascii="Times New Roman" w:eastAsia="MS Mincho" w:hAnsi="Times New Roman" w:cs="Times New Roman"/>
                <w:sz w:val="24"/>
                <w:szCs w:val="24"/>
                <w:lang w:eastAsia="ja-JP"/>
              </w:rPr>
              <w:t xml:space="preserve">1. Набор математического текста в LaTeX; </w:t>
            </w:r>
          </w:p>
          <w:p w:rsidR="009268FD" w:rsidRPr="009268FD" w:rsidRDefault="009268FD" w:rsidP="009268FD">
            <w:pPr>
              <w:spacing w:after="0" w:line="240" w:lineRule="auto"/>
              <w:rPr>
                <w:rFonts w:ascii="Times New Roman" w:eastAsia="MS Mincho" w:hAnsi="Times New Roman" w:cs="Times New Roman"/>
                <w:sz w:val="24"/>
                <w:szCs w:val="24"/>
                <w:lang w:eastAsia="ja-JP"/>
              </w:rPr>
            </w:pPr>
            <w:r w:rsidRPr="009268FD">
              <w:rPr>
                <w:rFonts w:ascii="Times New Roman" w:eastAsia="MS Mincho" w:hAnsi="Times New Roman" w:cs="Times New Roman"/>
                <w:sz w:val="24"/>
                <w:szCs w:val="24"/>
                <w:lang w:eastAsia="ja-JP"/>
              </w:rPr>
              <w:t xml:space="preserve">2. Создание презентации Beamer; </w:t>
            </w:r>
          </w:p>
          <w:p w:rsidR="009268FD" w:rsidRPr="009268FD" w:rsidRDefault="009268FD" w:rsidP="009268FD">
            <w:pPr>
              <w:spacing w:after="0" w:line="240" w:lineRule="auto"/>
              <w:rPr>
                <w:rFonts w:ascii="Times New Roman" w:eastAsia="MS Mincho" w:hAnsi="Times New Roman" w:cs="Times New Roman"/>
                <w:sz w:val="24"/>
                <w:szCs w:val="24"/>
                <w:lang w:eastAsia="ja-JP"/>
              </w:rPr>
            </w:pPr>
            <w:r w:rsidRPr="009268FD">
              <w:rPr>
                <w:rFonts w:ascii="Times New Roman" w:eastAsia="MS Mincho" w:hAnsi="Times New Roman" w:cs="Times New Roman"/>
                <w:sz w:val="24"/>
                <w:szCs w:val="24"/>
                <w:lang w:eastAsia="ja-JP"/>
              </w:rPr>
              <w:t>3. Создание иллюстраций с помощью TiKZ</w:t>
            </w:r>
          </w:p>
        </w:tc>
      </w:tr>
      <w:tr w:rsidR="009268FD" w:rsidRPr="009268FD" w:rsidTr="0030766C">
        <w:tc>
          <w:tcPr>
            <w:tcW w:w="571" w:type="dxa"/>
            <w:shd w:val="clear" w:color="auto" w:fill="auto"/>
          </w:tcPr>
          <w:p w:rsidR="009268FD" w:rsidRPr="009268FD" w:rsidRDefault="009268FD" w:rsidP="009268FD">
            <w:pPr>
              <w:spacing w:after="0" w:line="240" w:lineRule="auto"/>
              <w:jc w:val="center"/>
              <w:rPr>
                <w:rFonts w:ascii="Times New Roman" w:eastAsia="MS Mincho" w:hAnsi="Times New Roman" w:cs="Times New Roman"/>
                <w:sz w:val="24"/>
                <w:szCs w:val="24"/>
                <w:lang w:eastAsia="ja-JP"/>
              </w:rPr>
            </w:pPr>
          </w:p>
        </w:tc>
        <w:tc>
          <w:tcPr>
            <w:tcW w:w="2942" w:type="dxa"/>
            <w:shd w:val="clear" w:color="auto" w:fill="auto"/>
          </w:tcPr>
          <w:p w:rsidR="009268FD" w:rsidRPr="009268FD" w:rsidRDefault="009268FD" w:rsidP="009268FD">
            <w:pPr>
              <w:spacing w:after="0" w:line="240" w:lineRule="auto"/>
              <w:rPr>
                <w:rFonts w:ascii="Times New Roman" w:eastAsia="MS Mincho" w:hAnsi="Times New Roman" w:cs="Times New Roman"/>
                <w:b/>
                <w:sz w:val="24"/>
                <w:szCs w:val="24"/>
                <w:lang w:eastAsia="ja-JP"/>
              </w:rPr>
            </w:pPr>
            <w:r w:rsidRPr="009268FD">
              <w:rPr>
                <w:rFonts w:ascii="Times New Roman" w:eastAsia="MS Mincho" w:hAnsi="Times New Roman" w:cs="Times New Roman"/>
                <w:b/>
                <w:sz w:val="24"/>
                <w:szCs w:val="24"/>
                <w:lang w:eastAsia="ja-JP"/>
              </w:rPr>
              <w:t>Самостоятельная работа</w:t>
            </w:r>
          </w:p>
        </w:tc>
        <w:tc>
          <w:tcPr>
            <w:tcW w:w="6376" w:type="dxa"/>
            <w:shd w:val="clear" w:color="auto" w:fill="auto"/>
          </w:tcPr>
          <w:p w:rsidR="009268FD" w:rsidRPr="009268FD" w:rsidRDefault="009268FD" w:rsidP="009268FD">
            <w:pPr>
              <w:spacing w:after="0" w:line="240" w:lineRule="auto"/>
              <w:rPr>
                <w:rFonts w:ascii="Times New Roman" w:eastAsia="MS Mincho" w:hAnsi="Times New Roman" w:cs="Times New Roman"/>
                <w:sz w:val="24"/>
                <w:szCs w:val="24"/>
                <w:lang w:eastAsia="ja-JP"/>
              </w:rPr>
            </w:pPr>
            <w:r w:rsidRPr="009268FD">
              <w:rPr>
                <w:rFonts w:ascii="Times New Roman" w:eastAsia="MS Mincho" w:hAnsi="Times New Roman" w:cs="Times New Roman"/>
                <w:sz w:val="24"/>
                <w:szCs w:val="24"/>
                <w:lang w:eastAsia="ja-JP"/>
              </w:rPr>
              <w:t>Самостоятельная подготовка печатных и электронных документов с использованием компьютеров и системы LaTeX</w:t>
            </w:r>
          </w:p>
        </w:tc>
      </w:tr>
      <w:tr w:rsidR="009268FD" w:rsidRPr="009268FD" w:rsidTr="0030766C">
        <w:tc>
          <w:tcPr>
            <w:tcW w:w="571" w:type="dxa"/>
            <w:shd w:val="clear" w:color="auto" w:fill="auto"/>
          </w:tcPr>
          <w:p w:rsidR="009268FD" w:rsidRPr="009268FD" w:rsidRDefault="009268FD" w:rsidP="009268FD">
            <w:pPr>
              <w:spacing w:after="0" w:line="240" w:lineRule="auto"/>
              <w:jc w:val="center"/>
              <w:rPr>
                <w:rFonts w:ascii="Times New Roman" w:eastAsia="MS Mincho" w:hAnsi="Times New Roman" w:cs="Times New Roman"/>
                <w:sz w:val="24"/>
                <w:szCs w:val="24"/>
                <w:lang w:eastAsia="ja-JP"/>
              </w:rPr>
            </w:pPr>
          </w:p>
        </w:tc>
        <w:tc>
          <w:tcPr>
            <w:tcW w:w="2942" w:type="dxa"/>
            <w:shd w:val="clear" w:color="auto" w:fill="auto"/>
          </w:tcPr>
          <w:p w:rsidR="009268FD" w:rsidRPr="009268FD" w:rsidRDefault="009268FD" w:rsidP="009268FD">
            <w:pPr>
              <w:spacing w:after="0" w:line="240" w:lineRule="auto"/>
              <w:rPr>
                <w:rFonts w:ascii="Times New Roman" w:eastAsia="MS Mincho" w:hAnsi="Times New Roman" w:cs="Times New Roman"/>
                <w:b/>
                <w:sz w:val="24"/>
                <w:szCs w:val="24"/>
                <w:lang w:eastAsia="ja-JP"/>
              </w:rPr>
            </w:pPr>
            <w:r w:rsidRPr="009268FD">
              <w:rPr>
                <w:rFonts w:ascii="Times New Roman" w:eastAsia="MS Mincho" w:hAnsi="Times New Roman" w:cs="Times New Roman"/>
                <w:b/>
                <w:sz w:val="24"/>
                <w:szCs w:val="24"/>
                <w:lang w:eastAsia="ja-JP"/>
              </w:rPr>
              <w:t>Используемые образовательные технологии</w:t>
            </w:r>
          </w:p>
        </w:tc>
        <w:tc>
          <w:tcPr>
            <w:tcW w:w="6376" w:type="dxa"/>
            <w:shd w:val="clear" w:color="auto" w:fill="auto"/>
          </w:tcPr>
          <w:p w:rsidR="009268FD" w:rsidRPr="009268FD" w:rsidRDefault="009268FD" w:rsidP="009268FD">
            <w:pPr>
              <w:spacing w:after="0" w:line="240" w:lineRule="auto"/>
              <w:rPr>
                <w:rFonts w:ascii="Times New Roman" w:eastAsia="MS Mincho" w:hAnsi="Times New Roman" w:cs="Times New Roman"/>
                <w:sz w:val="24"/>
                <w:szCs w:val="24"/>
                <w:lang w:eastAsia="ja-JP"/>
              </w:rPr>
            </w:pPr>
            <w:r w:rsidRPr="009268FD">
              <w:rPr>
                <w:rFonts w:ascii="Times New Roman" w:eastAsia="MS Mincho" w:hAnsi="Times New Roman" w:cs="Times New Roman"/>
                <w:sz w:val="24"/>
                <w:szCs w:val="24"/>
                <w:lang w:eastAsia="ja-JP"/>
              </w:rPr>
              <w:t>Компьютерные технологии</w:t>
            </w:r>
          </w:p>
        </w:tc>
      </w:tr>
      <w:tr w:rsidR="009268FD" w:rsidRPr="00731CD8" w:rsidTr="0030766C">
        <w:tc>
          <w:tcPr>
            <w:tcW w:w="571" w:type="dxa"/>
            <w:shd w:val="clear" w:color="auto" w:fill="auto"/>
          </w:tcPr>
          <w:p w:rsidR="009268FD" w:rsidRPr="009268FD" w:rsidRDefault="009268FD" w:rsidP="009268FD">
            <w:pPr>
              <w:spacing w:after="0" w:line="240" w:lineRule="auto"/>
              <w:jc w:val="center"/>
              <w:rPr>
                <w:rFonts w:ascii="Times New Roman" w:eastAsia="MS Mincho" w:hAnsi="Times New Roman" w:cs="Times New Roman"/>
                <w:sz w:val="24"/>
                <w:szCs w:val="24"/>
                <w:lang w:eastAsia="ja-JP"/>
              </w:rPr>
            </w:pPr>
          </w:p>
        </w:tc>
        <w:tc>
          <w:tcPr>
            <w:tcW w:w="2942" w:type="dxa"/>
            <w:shd w:val="clear" w:color="auto" w:fill="auto"/>
          </w:tcPr>
          <w:p w:rsidR="009268FD" w:rsidRPr="009268FD" w:rsidRDefault="009268FD" w:rsidP="009268FD">
            <w:pPr>
              <w:spacing w:after="0" w:line="240" w:lineRule="auto"/>
              <w:rPr>
                <w:rFonts w:ascii="Times New Roman" w:eastAsia="MS Mincho" w:hAnsi="Times New Roman" w:cs="Times New Roman"/>
                <w:b/>
                <w:sz w:val="24"/>
                <w:szCs w:val="24"/>
                <w:lang w:eastAsia="ja-JP"/>
              </w:rPr>
            </w:pPr>
            <w:r w:rsidRPr="009268FD">
              <w:rPr>
                <w:rFonts w:ascii="Times New Roman" w:eastAsia="MS Mincho" w:hAnsi="Times New Roman" w:cs="Times New Roman"/>
                <w:b/>
                <w:sz w:val="24"/>
                <w:szCs w:val="24"/>
                <w:lang w:eastAsia="ja-JP"/>
              </w:rPr>
              <w:t>Перечень рекомендуемых учебных изданий, Интернет-ресурсов, дополнительной литературы</w:t>
            </w:r>
          </w:p>
        </w:tc>
        <w:tc>
          <w:tcPr>
            <w:tcW w:w="6376" w:type="dxa"/>
            <w:shd w:val="clear" w:color="auto" w:fill="auto"/>
          </w:tcPr>
          <w:p w:rsidR="009268FD" w:rsidRPr="009268FD" w:rsidRDefault="009268FD" w:rsidP="009268FD">
            <w:pPr>
              <w:spacing w:after="0" w:line="240" w:lineRule="auto"/>
              <w:rPr>
                <w:rFonts w:ascii="Times New Roman" w:eastAsia="MS Mincho" w:hAnsi="Times New Roman" w:cs="Times New Roman"/>
                <w:b/>
                <w:sz w:val="24"/>
                <w:szCs w:val="24"/>
                <w:lang w:eastAsia="ja-JP"/>
              </w:rPr>
            </w:pPr>
            <w:r w:rsidRPr="009268FD">
              <w:rPr>
                <w:rFonts w:ascii="Times New Roman" w:eastAsia="MS Mincho" w:hAnsi="Times New Roman" w:cs="Times New Roman"/>
                <w:b/>
                <w:sz w:val="24"/>
                <w:szCs w:val="24"/>
                <w:lang w:eastAsia="ja-JP"/>
              </w:rPr>
              <w:t>1. Обязательная:</w:t>
            </w:r>
          </w:p>
          <w:p w:rsidR="009268FD" w:rsidRPr="009268FD" w:rsidRDefault="009268FD" w:rsidP="00746F3B">
            <w:pPr>
              <w:numPr>
                <w:ilvl w:val="0"/>
                <w:numId w:val="55"/>
              </w:numPr>
              <w:spacing w:after="0" w:line="240" w:lineRule="auto"/>
              <w:ind w:left="68" w:firstLine="65"/>
              <w:jc w:val="both"/>
              <w:rPr>
                <w:rFonts w:ascii="Times New Roman" w:eastAsia="MS Mincho" w:hAnsi="Times New Roman" w:cs="Times New Roman"/>
                <w:sz w:val="24"/>
                <w:szCs w:val="24"/>
                <w:lang w:eastAsia="ja-JP"/>
              </w:rPr>
            </w:pPr>
            <w:r w:rsidRPr="009268FD">
              <w:rPr>
                <w:rFonts w:ascii="Times New Roman" w:eastAsia="MS Mincho" w:hAnsi="Times New Roman" w:cs="Times New Roman"/>
                <w:sz w:val="24"/>
                <w:szCs w:val="24"/>
                <w:lang w:eastAsia="ja-JP"/>
              </w:rPr>
              <w:t xml:space="preserve">Львовский С.М. Набор и вёрстка в системе LATEX / </w:t>
            </w:r>
            <w:r w:rsidRPr="009268FD">
              <w:rPr>
                <w:rFonts w:ascii="Times New Roman" w:eastAsia="MS Mincho" w:hAnsi="Times New Roman" w:cs="Times New Roman"/>
                <w:sz w:val="24"/>
                <w:szCs w:val="24"/>
                <w:lang w:val="en-US" w:eastAsia="ja-JP"/>
              </w:rPr>
              <w:t>MCCME</w:t>
            </w:r>
            <w:r w:rsidRPr="009268FD">
              <w:rPr>
                <w:rFonts w:ascii="Times New Roman" w:eastAsia="MS Mincho" w:hAnsi="Times New Roman" w:cs="Times New Roman"/>
                <w:sz w:val="24"/>
                <w:szCs w:val="24"/>
                <w:lang w:eastAsia="ja-JP"/>
              </w:rPr>
              <w:t xml:space="preserve">. [Электронный ресурс]. </w:t>
            </w:r>
            <w:r w:rsidRPr="009268FD">
              <w:rPr>
                <w:rFonts w:ascii="Times New Roman" w:eastAsia="MS Mincho" w:hAnsi="Times New Roman" w:cs="Times New Roman"/>
                <w:sz w:val="24"/>
                <w:szCs w:val="24"/>
                <w:lang w:val="en-US" w:eastAsia="ja-JP"/>
              </w:rPr>
              <w:t>URL</w:t>
            </w:r>
            <w:r w:rsidRPr="009268FD">
              <w:rPr>
                <w:rFonts w:ascii="Times New Roman" w:eastAsia="MS Mincho" w:hAnsi="Times New Roman" w:cs="Times New Roman"/>
                <w:sz w:val="24"/>
                <w:szCs w:val="24"/>
                <w:lang w:eastAsia="ja-JP"/>
              </w:rPr>
              <w:t xml:space="preserve">: </w:t>
            </w:r>
            <w:hyperlink r:id="rId114" w:history="1">
              <w:r w:rsidRPr="009268FD">
                <w:rPr>
                  <w:rFonts w:ascii="Times New Roman" w:eastAsia="MS Mincho" w:hAnsi="Times New Roman" w:cs="Times New Roman"/>
                  <w:color w:val="0000FF"/>
                  <w:sz w:val="24"/>
                  <w:szCs w:val="24"/>
                  <w:u w:val="single"/>
                  <w:lang w:eastAsia="ja-JP"/>
                </w:rPr>
                <w:t>ftp://ftp.mccme.ru/pub/tex/lvovsky-newbook/pdf.zip</w:t>
              </w:r>
            </w:hyperlink>
            <w:r w:rsidRPr="009268FD">
              <w:rPr>
                <w:rFonts w:ascii="Times New Roman" w:eastAsia="MS Mincho" w:hAnsi="Times New Roman" w:cs="Times New Roman"/>
                <w:sz w:val="24"/>
                <w:szCs w:val="24"/>
                <w:lang w:eastAsia="ja-JP"/>
              </w:rPr>
              <w:t xml:space="preserve"> (дата обращения: 12.09.2016).</w:t>
            </w:r>
          </w:p>
          <w:p w:rsidR="009268FD" w:rsidRPr="009268FD" w:rsidRDefault="009268FD" w:rsidP="00746F3B">
            <w:pPr>
              <w:numPr>
                <w:ilvl w:val="0"/>
                <w:numId w:val="55"/>
              </w:numPr>
              <w:spacing w:after="0" w:line="240" w:lineRule="auto"/>
              <w:ind w:left="68" w:firstLine="65"/>
              <w:jc w:val="both"/>
              <w:rPr>
                <w:rFonts w:ascii="Times New Roman" w:eastAsia="MS Mincho" w:hAnsi="Times New Roman" w:cs="Times New Roman"/>
                <w:sz w:val="24"/>
                <w:szCs w:val="24"/>
                <w:lang w:val="en-US" w:eastAsia="ja-JP"/>
              </w:rPr>
            </w:pPr>
            <w:r w:rsidRPr="009268FD">
              <w:rPr>
                <w:rFonts w:ascii="Times New Roman" w:eastAsia="MS Mincho" w:hAnsi="Times New Roman" w:cs="Times New Roman"/>
                <w:sz w:val="24"/>
                <w:szCs w:val="24"/>
                <w:lang w:val="en-US" w:eastAsia="ja-JP"/>
              </w:rPr>
              <w:t xml:space="preserve">The beamer class: User Guide / Till Tantau, Joseph Wright, Vedran Miletić  </w:t>
            </w:r>
            <w:hyperlink r:id="rId115" w:history="1">
              <w:r w:rsidRPr="009268FD">
                <w:rPr>
                  <w:rFonts w:ascii="Times New Roman" w:eastAsia="MS Mincho" w:hAnsi="Times New Roman" w:cs="Times New Roman"/>
                  <w:color w:val="0000FF"/>
                  <w:sz w:val="24"/>
                  <w:szCs w:val="24"/>
                  <w:u w:val="single"/>
                  <w:lang w:val="en-US" w:eastAsia="ja-JP"/>
                </w:rPr>
                <w:t>https://bitbucket.org/rivanvx/beamer/get/3dd33d75f1b8.zip</w:t>
              </w:r>
            </w:hyperlink>
            <w:r w:rsidRPr="009268FD">
              <w:rPr>
                <w:rFonts w:ascii="Times New Roman" w:eastAsia="MS Mincho" w:hAnsi="Times New Roman" w:cs="Times New Roman"/>
                <w:sz w:val="24"/>
                <w:szCs w:val="24"/>
                <w:lang w:val="en-US" w:eastAsia="ja-JP"/>
              </w:rPr>
              <w:t>)</w:t>
            </w:r>
          </w:p>
          <w:p w:rsidR="009268FD" w:rsidRPr="009268FD" w:rsidRDefault="009268FD" w:rsidP="00746F3B">
            <w:pPr>
              <w:numPr>
                <w:ilvl w:val="0"/>
                <w:numId w:val="55"/>
              </w:numPr>
              <w:spacing w:after="0" w:line="240" w:lineRule="auto"/>
              <w:ind w:left="68" w:firstLine="65"/>
              <w:jc w:val="both"/>
              <w:rPr>
                <w:rFonts w:ascii="Times New Roman" w:eastAsia="MS Mincho" w:hAnsi="Times New Roman" w:cs="Times New Roman"/>
                <w:sz w:val="24"/>
                <w:szCs w:val="24"/>
                <w:lang w:val="en-US" w:eastAsia="ja-JP"/>
              </w:rPr>
            </w:pPr>
            <w:r w:rsidRPr="009268FD">
              <w:rPr>
                <w:rFonts w:ascii="Times New Roman" w:eastAsia="MS Mincho" w:hAnsi="Times New Roman" w:cs="Times New Roman"/>
                <w:sz w:val="24"/>
                <w:szCs w:val="24"/>
                <w:lang w:val="en-US" w:eastAsia="ja-JP"/>
              </w:rPr>
              <w:t>TiKZ &amp; PGF: Manual for Version 3.0.1a / Till Tantau (http://mirrors. ctan.org/graphics/pgf/base/doc/pgfmanual.pdf)</w:t>
            </w:r>
          </w:p>
        </w:tc>
      </w:tr>
    </w:tbl>
    <w:p w:rsidR="009268FD" w:rsidRPr="009268FD" w:rsidRDefault="009268FD" w:rsidP="009268FD">
      <w:pPr>
        <w:spacing w:after="0" w:line="360" w:lineRule="auto"/>
        <w:jc w:val="center"/>
        <w:rPr>
          <w:rFonts w:ascii="Times New Roman" w:eastAsia="MS Mincho" w:hAnsi="Times New Roman" w:cs="Times New Roman"/>
          <w:b/>
          <w:sz w:val="28"/>
          <w:szCs w:val="28"/>
          <w:lang w:val="en-US" w:eastAsia="ja-JP"/>
        </w:rPr>
      </w:pPr>
    </w:p>
    <w:p w:rsidR="009268FD" w:rsidRPr="009268FD" w:rsidRDefault="009268FD" w:rsidP="009268FD">
      <w:pPr>
        <w:spacing w:after="0" w:line="240" w:lineRule="auto"/>
        <w:jc w:val="center"/>
        <w:rPr>
          <w:rFonts w:ascii="Times New Roman" w:eastAsia="MS Mincho" w:hAnsi="Times New Roman" w:cs="Times New Roman"/>
          <w:b/>
          <w:sz w:val="28"/>
          <w:szCs w:val="28"/>
          <w:lang w:eastAsia="ja-JP"/>
        </w:rPr>
      </w:pPr>
      <w:r w:rsidRPr="009268FD">
        <w:rPr>
          <w:rFonts w:ascii="Times New Roman" w:eastAsia="MS Mincho" w:hAnsi="Times New Roman" w:cs="Times New Roman"/>
          <w:b/>
          <w:sz w:val="28"/>
          <w:szCs w:val="28"/>
          <w:lang w:eastAsia="ja-JP"/>
        </w:rPr>
        <w:t>6. ФОРМЫ И МЕТОДЫ КОНТРОЛЯ ОЦЕНКИ РЕЗУЛЬТАТОВ ОСВОЕНИЯ МОДУЛЕЙ</w:t>
      </w:r>
    </w:p>
    <w:p w:rsidR="009268FD" w:rsidRPr="009268FD" w:rsidRDefault="009268FD" w:rsidP="009268FD">
      <w:pPr>
        <w:spacing w:after="0" w:line="240" w:lineRule="auto"/>
        <w:jc w:val="center"/>
        <w:rPr>
          <w:rFonts w:ascii="Times New Roman" w:eastAsia="MS Mincho" w:hAnsi="Times New Roman" w:cs="Times New Roman"/>
          <w:b/>
          <w:sz w:val="28"/>
          <w:szCs w:val="28"/>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3190"/>
        <w:gridCol w:w="3190"/>
      </w:tblGrid>
      <w:tr w:rsidR="009268FD" w:rsidRPr="009268FD" w:rsidTr="0030766C">
        <w:tc>
          <w:tcPr>
            <w:tcW w:w="3190" w:type="dxa"/>
            <w:shd w:val="clear" w:color="auto" w:fill="auto"/>
          </w:tcPr>
          <w:p w:rsidR="009268FD" w:rsidRPr="009268FD" w:rsidRDefault="009268FD" w:rsidP="009268FD">
            <w:pPr>
              <w:spacing w:after="0" w:line="240" w:lineRule="auto"/>
              <w:jc w:val="center"/>
              <w:rPr>
                <w:rFonts w:ascii="Times New Roman" w:eastAsia="MS Mincho" w:hAnsi="Times New Roman" w:cs="Times New Roman"/>
                <w:b/>
                <w:sz w:val="24"/>
                <w:szCs w:val="24"/>
                <w:lang w:eastAsia="ja-JP"/>
              </w:rPr>
            </w:pPr>
            <w:r w:rsidRPr="009268FD">
              <w:rPr>
                <w:rFonts w:ascii="Times New Roman" w:eastAsia="MS Mincho" w:hAnsi="Times New Roman" w:cs="Times New Roman"/>
                <w:b/>
                <w:sz w:val="24"/>
                <w:szCs w:val="24"/>
                <w:lang w:eastAsia="ja-JP"/>
              </w:rPr>
              <w:t>Наименование модулей</w:t>
            </w:r>
          </w:p>
        </w:tc>
        <w:tc>
          <w:tcPr>
            <w:tcW w:w="3190" w:type="dxa"/>
            <w:shd w:val="clear" w:color="auto" w:fill="auto"/>
          </w:tcPr>
          <w:p w:rsidR="009268FD" w:rsidRPr="009268FD" w:rsidRDefault="009268FD" w:rsidP="009268FD">
            <w:pPr>
              <w:spacing w:after="0" w:line="240" w:lineRule="auto"/>
              <w:jc w:val="center"/>
              <w:rPr>
                <w:rFonts w:ascii="Times New Roman" w:eastAsia="MS Mincho" w:hAnsi="Times New Roman" w:cs="Times New Roman"/>
                <w:b/>
                <w:sz w:val="24"/>
                <w:szCs w:val="24"/>
                <w:lang w:eastAsia="ja-JP"/>
              </w:rPr>
            </w:pPr>
            <w:r w:rsidRPr="009268FD">
              <w:rPr>
                <w:rFonts w:ascii="Times New Roman" w:eastAsia="MS Mincho" w:hAnsi="Times New Roman" w:cs="Times New Roman"/>
                <w:b/>
                <w:sz w:val="24"/>
                <w:szCs w:val="24"/>
                <w:lang w:eastAsia="ja-JP"/>
              </w:rPr>
              <w:t>Основные показатели оценки</w:t>
            </w:r>
          </w:p>
        </w:tc>
        <w:tc>
          <w:tcPr>
            <w:tcW w:w="3190" w:type="dxa"/>
            <w:shd w:val="clear" w:color="auto" w:fill="auto"/>
          </w:tcPr>
          <w:p w:rsidR="009268FD" w:rsidRPr="009268FD" w:rsidRDefault="009268FD" w:rsidP="009268FD">
            <w:pPr>
              <w:spacing w:after="0" w:line="240" w:lineRule="auto"/>
              <w:jc w:val="center"/>
              <w:rPr>
                <w:rFonts w:ascii="Times New Roman" w:eastAsia="MS Mincho" w:hAnsi="Times New Roman" w:cs="Times New Roman"/>
                <w:b/>
                <w:sz w:val="24"/>
                <w:szCs w:val="24"/>
                <w:lang w:eastAsia="ja-JP"/>
              </w:rPr>
            </w:pPr>
            <w:r w:rsidRPr="009268FD">
              <w:rPr>
                <w:rFonts w:ascii="Times New Roman" w:eastAsia="MS Mincho" w:hAnsi="Times New Roman" w:cs="Times New Roman"/>
                <w:b/>
                <w:sz w:val="24"/>
                <w:szCs w:val="24"/>
                <w:lang w:eastAsia="ja-JP"/>
              </w:rPr>
              <w:t>Формы и методы контроля и оценки</w:t>
            </w:r>
          </w:p>
        </w:tc>
      </w:tr>
      <w:tr w:rsidR="009268FD" w:rsidRPr="009268FD" w:rsidTr="0030766C">
        <w:tc>
          <w:tcPr>
            <w:tcW w:w="3190" w:type="dxa"/>
            <w:shd w:val="clear" w:color="auto" w:fill="auto"/>
            <w:vAlign w:val="center"/>
          </w:tcPr>
          <w:p w:rsidR="009268FD" w:rsidRPr="009268FD" w:rsidRDefault="009268FD" w:rsidP="009268FD">
            <w:pPr>
              <w:spacing w:after="0" w:line="240" w:lineRule="auto"/>
              <w:rPr>
                <w:rFonts w:ascii="Times New Roman" w:eastAsia="MS Mincho" w:hAnsi="Times New Roman" w:cs="Times New Roman"/>
                <w:sz w:val="24"/>
                <w:szCs w:val="24"/>
                <w:lang w:eastAsia="ja-JP"/>
              </w:rPr>
            </w:pPr>
            <w:r w:rsidRPr="009268FD">
              <w:rPr>
                <w:rFonts w:ascii="Times New Roman" w:eastAsia="MS Mincho" w:hAnsi="Times New Roman" w:cs="Times New Roman"/>
                <w:color w:val="000000"/>
                <w:spacing w:val="2"/>
                <w:sz w:val="24"/>
                <w:szCs w:val="24"/>
                <w:lang w:eastAsia="ja-JP"/>
              </w:rPr>
              <w:t xml:space="preserve">Модуль 1. Общая характеристика и инструментарий системы </w:t>
            </w:r>
            <w:r w:rsidRPr="009268FD">
              <w:rPr>
                <w:rFonts w:ascii="Times New Roman" w:eastAsia="MS Mincho" w:hAnsi="Times New Roman" w:cs="Times New Roman"/>
                <w:color w:val="000000"/>
                <w:spacing w:val="2"/>
                <w:sz w:val="24"/>
                <w:szCs w:val="24"/>
                <w:lang w:val="en-US" w:eastAsia="ja-JP"/>
              </w:rPr>
              <w:t>L</w:t>
            </w:r>
            <w:r w:rsidRPr="009268FD">
              <w:rPr>
                <w:rFonts w:ascii="Times New Roman" w:eastAsia="MS Mincho" w:hAnsi="Times New Roman" w:cs="Times New Roman"/>
                <w:color w:val="000000"/>
                <w:spacing w:val="2"/>
                <w:sz w:val="24"/>
                <w:szCs w:val="24"/>
                <w:lang w:eastAsia="ja-JP"/>
              </w:rPr>
              <w:t>аТеX</w:t>
            </w:r>
          </w:p>
        </w:tc>
        <w:tc>
          <w:tcPr>
            <w:tcW w:w="3190" w:type="dxa"/>
            <w:shd w:val="clear" w:color="auto" w:fill="auto"/>
          </w:tcPr>
          <w:p w:rsidR="009268FD" w:rsidRPr="009268FD" w:rsidRDefault="009268FD" w:rsidP="009268FD">
            <w:pPr>
              <w:spacing w:after="0" w:line="240" w:lineRule="auto"/>
              <w:rPr>
                <w:rFonts w:ascii="Times New Roman" w:eastAsia="MS Mincho" w:hAnsi="Times New Roman" w:cs="Times New Roman"/>
                <w:sz w:val="24"/>
                <w:szCs w:val="24"/>
                <w:lang w:eastAsia="ja-JP"/>
              </w:rPr>
            </w:pPr>
            <w:r w:rsidRPr="009268FD">
              <w:rPr>
                <w:rFonts w:ascii="Times New Roman" w:eastAsia="MS Mincho" w:hAnsi="Times New Roman" w:cs="Times New Roman"/>
                <w:sz w:val="24"/>
                <w:szCs w:val="24"/>
                <w:lang w:eastAsia="ja-JP"/>
              </w:rPr>
              <w:t>Умение создавать структурированный документ в печатном и электронном видах</w:t>
            </w:r>
          </w:p>
        </w:tc>
        <w:tc>
          <w:tcPr>
            <w:tcW w:w="3190" w:type="dxa"/>
            <w:shd w:val="clear" w:color="auto" w:fill="auto"/>
          </w:tcPr>
          <w:p w:rsidR="009268FD" w:rsidRPr="009268FD" w:rsidRDefault="009268FD" w:rsidP="009268FD">
            <w:pPr>
              <w:spacing w:after="0" w:line="240" w:lineRule="auto"/>
              <w:rPr>
                <w:rFonts w:ascii="Times New Roman" w:eastAsia="MS Mincho" w:hAnsi="Times New Roman" w:cs="Times New Roman"/>
                <w:color w:val="FF0000"/>
                <w:sz w:val="24"/>
                <w:szCs w:val="24"/>
                <w:lang w:eastAsia="ja-JP"/>
              </w:rPr>
            </w:pPr>
            <w:r w:rsidRPr="009268FD">
              <w:rPr>
                <w:rFonts w:ascii="Times New Roman" w:eastAsia="MS Mincho" w:hAnsi="Times New Roman" w:cs="Times New Roman"/>
                <w:sz w:val="24"/>
                <w:szCs w:val="24"/>
                <w:lang w:eastAsia="ja-JP"/>
              </w:rPr>
              <w:t>Представление результатов выполнения практических заданий.</w:t>
            </w:r>
          </w:p>
        </w:tc>
      </w:tr>
      <w:tr w:rsidR="009268FD" w:rsidRPr="009268FD" w:rsidTr="0030766C">
        <w:tc>
          <w:tcPr>
            <w:tcW w:w="3190" w:type="dxa"/>
            <w:shd w:val="clear" w:color="auto" w:fill="auto"/>
            <w:vAlign w:val="center"/>
          </w:tcPr>
          <w:p w:rsidR="009268FD" w:rsidRPr="009268FD" w:rsidRDefault="009268FD" w:rsidP="009268FD">
            <w:pPr>
              <w:spacing w:after="0" w:line="240" w:lineRule="auto"/>
              <w:rPr>
                <w:rFonts w:ascii="Times New Roman" w:eastAsia="MS Mincho" w:hAnsi="Times New Roman" w:cs="Times New Roman"/>
                <w:sz w:val="24"/>
                <w:szCs w:val="24"/>
                <w:lang w:eastAsia="ja-JP"/>
              </w:rPr>
            </w:pPr>
            <w:r w:rsidRPr="009268FD">
              <w:rPr>
                <w:rFonts w:ascii="Times New Roman" w:eastAsia="MS Mincho" w:hAnsi="Times New Roman" w:cs="Times New Roman"/>
                <w:color w:val="000000"/>
                <w:spacing w:val="2"/>
                <w:sz w:val="24"/>
                <w:szCs w:val="24"/>
                <w:lang w:eastAsia="ja-JP"/>
              </w:rPr>
              <w:t xml:space="preserve">Модуль 2. Возможности </w:t>
            </w:r>
            <w:r w:rsidRPr="009268FD">
              <w:rPr>
                <w:rFonts w:ascii="Times New Roman" w:eastAsia="MS Mincho" w:hAnsi="Times New Roman" w:cs="Times New Roman"/>
                <w:color w:val="000000"/>
                <w:spacing w:val="2"/>
                <w:sz w:val="24"/>
                <w:szCs w:val="24"/>
                <w:lang w:val="en-US" w:eastAsia="ja-JP"/>
              </w:rPr>
              <w:t>L</w:t>
            </w:r>
            <w:r w:rsidRPr="009268FD">
              <w:rPr>
                <w:rFonts w:ascii="Times New Roman" w:eastAsia="MS Mincho" w:hAnsi="Times New Roman" w:cs="Times New Roman"/>
                <w:color w:val="000000"/>
                <w:spacing w:val="2"/>
                <w:sz w:val="24"/>
                <w:szCs w:val="24"/>
                <w:lang w:eastAsia="ja-JP"/>
              </w:rPr>
              <w:t>аТеX для подго</w:t>
            </w:r>
            <w:r w:rsidRPr="009268FD">
              <w:rPr>
                <w:rFonts w:ascii="Times New Roman" w:eastAsia="MS Mincho" w:hAnsi="Times New Roman" w:cs="Times New Roman"/>
                <w:color w:val="000000"/>
                <w:spacing w:val="2"/>
                <w:sz w:val="24"/>
                <w:szCs w:val="24"/>
                <w:lang w:eastAsia="ja-JP"/>
              </w:rPr>
              <w:softHyphen/>
              <w:t>товки математических текстов</w:t>
            </w:r>
          </w:p>
        </w:tc>
        <w:tc>
          <w:tcPr>
            <w:tcW w:w="3190" w:type="dxa"/>
            <w:shd w:val="clear" w:color="auto" w:fill="auto"/>
          </w:tcPr>
          <w:p w:rsidR="009268FD" w:rsidRPr="009268FD" w:rsidRDefault="009268FD" w:rsidP="009268FD">
            <w:pPr>
              <w:spacing w:after="0" w:line="240" w:lineRule="auto"/>
              <w:rPr>
                <w:rFonts w:ascii="Times New Roman" w:eastAsia="MS Mincho" w:hAnsi="Times New Roman" w:cs="Times New Roman"/>
                <w:sz w:val="24"/>
                <w:szCs w:val="24"/>
                <w:lang w:eastAsia="ja-JP"/>
              </w:rPr>
            </w:pPr>
            <w:r w:rsidRPr="009268FD">
              <w:rPr>
                <w:rFonts w:ascii="Times New Roman" w:eastAsia="MS Mincho" w:hAnsi="Times New Roman" w:cs="Times New Roman"/>
                <w:sz w:val="24"/>
                <w:szCs w:val="24"/>
                <w:lang w:eastAsia="ja-JP"/>
              </w:rPr>
              <w:t>Умение использовать средства представления математической информации</w:t>
            </w:r>
          </w:p>
        </w:tc>
        <w:tc>
          <w:tcPr>
            <w:tcW w:w="3190" w:type="dxa"/>
            <w:shd w:val="clear" w:color="auto" w:fill="auto"/>
          </w:tcPr>
          <w:p w:rsidR="009268FD" w:rsidRPr="009268FD" w:rsidRDefault="009268FD" w:rsidP="009268FD">
            <w:pPr>
              <w:spacing w:after="0" w:line="240" w:lineRule="auto"/>
              <w:rPr>
                <w:rFonts w:ascii="Times New Roman" w:eastAsia="MS Mincho" w:hAnsi="Times New Roman" w:cs="Times New Roman"/>
                <w:sz w:val="24"/>
                <w:szCs w:val="24"/>
                <w:lang w:eastAsia="ja-JP"/>
              </w:rPr>
            </w:pPr>
            <w:r w:rsidRPr="009268FD">
              <w:rPr>
                <w:rFonts w:ascii="Times New Roman" w:eastAsia="MS Mincho" w:hAnsi="Times New Roman" w:cs="Times New Roman"/>
                <w:sz w:val="24"/>
                <w:szCs w:val="24"/>
                <w:lang w:eastAsia="ja-JP"/>
              </w:rPr>
              <w:t>Представление учебно-методического пособия по одной из дисциплин учебного плана.</w:t>
            </w:r>
          </w:p>
        </w:tc>
      </w:tr>
    </w:tbl>
    <w:p w:rsidR="009268FD" w:rsidRPr="009268FD" w:rsidRDefault="009268FD" w:rsidP="009268FD">
      <w:pPr>
        <w:spacing w:after="0" w:line="360" w:lineRule="auto"/>
        <w:jc w:val="both"/>
        <w:rPr>
          <w:rFonts w:ascii="Times New Roman" w:eastAsia="MS Mincho" w:hAnsi="Times New Roman" w:cs="Times New Roman"/>
          <w:sz w:val="28"/>
          <w:szCs w:val="24"/>
          <w:lang w:eastAsia="ja-JP"/>
        </w:rPr>
      </w:pPr>
    </w:p>
    <w:p w:rsidR="003453A1" w:rsidRDefault="003453A1" w:rsidP="007A636A">
      <w:pPr>
        <w:jc w:val="center"/>
        <w:rPr>
          <w:rFonts w:ascii="Times New Roman" w:hAnsi="Times New Roman" w:cs="Times New Roman"/>
          <w:b/>
          <w:sz w:val="28"/>
        </w:rPr>
      </w:pPr>
    </w:p>
    <w:p w:rsidR="003453A1" w:rsidRDefault="003453A1" w:rsidP="007A636A">
      <w:pPr>
        <w:jc w:val="center"/>
        <w:rPr>
          <w:rFonts w:ascii="Times New Roman" w:hAnsi="Times New Roman" w:cs="Times New Roman"/>
          <w:b/>
          <w:sz w:val="28"/>
        </w:rPr>
      </w:pPr>
    </w:p>
    <w:p w:rsidR="003453A1" w:rsidRDefault="003453A1" w:rsidP="007A636A">
      <w:pPr>
        <w:jc w:val="center"/>
        <w:rPr>
          <w:rFonts w:ascii="Times New Roman" w:hAnsi="Times New Roman" w:cs="Times New Roman"/>
          <w:b/>
          <w:sz w:val="28"/>
        </w:rPr>
      </w:pPr>
    </w:p>
    <w:p w:rsidR="003453A1" w:rsidRDefault="003453A1" w:rsidP="007A636A">
      <w:pPr>
        <w:jc w:val="center"/>
        <w:rPr>
          <w:rFonts w:ascii="Times New Roman" w:hAnsi="Times New Roman" w:cs="Times New Roman"/>
          <w:b/>
          <w:sz w:val="28"/>
        </w:rPr>
      </w:pPr>
    </w:p>
    <w:p w:rsidR="003453A1" w:rsidRDefault="003453A1" w:rsidP="007A636A">
      <w:pPr>
        <w:jc w:val="center"/>
        <w:rPr>
          <w:rFonts w:ascii="Times New Roman" w:hAnsi="Times New Roman" w:cs="Times New Roman"/>
          <w:b/>
          <w:sz w:val="28"/>
        </w:rPr>
      </w:pPr>
    </w:p>
    <w:p w:rsidR="003453A1" w:rsidRDefault="003453A1" w:rsidP="007A636A">
      <w:pPr>
        <w:jc w:val="center"/>
        <w:rPr>
          <w:rFonts w:ascii="Times New Roman" w:hAnsi="Times New Roman" w:cs="Times New Roman"/>
          <w:b/>
          <w:sz w:val="28"/>
        </w:rPr>
      </w:pPr>
    </w:p>
    <w:p w:rsidR="00674EC2" w:rsidRDefault="0030766C" w:rsidP="00674EC2">
      <w:pPr>
        <w:jc w:val="center"/>
        <w:rPr>
          <w:rFonts w:ascii="Times New Roman" w:eastAsia="MS Mincho" w:hAnsi="Times New Roman" w:cs="Times New Roman"/>
          <w:b/>
          <w:sz w:val="28"/>
          <w:szCs w:val="28"/>
          <w:lang w:eastAsia="ja-JP"/>
        </w:rPr>
      </w:pPr>
      <w:r w:rsidRPr="0030766C">
        <w:rPr>
          <w:rFonts w:ascii="Times New Roman" w:hAnsi="Times New Roman" w:cs="Times New Roman"/>
          <w:b/>
          <w:noProof/>
          <w:sz w:val="28"/>
          <w:lang w:eastAsia="ru-RU"/>
        </w:rPr>
        <w:lastRenderedPageBreak/>
        <w:drawing>
          <wp:inline distT="0" distB="0" distL="0" distR="0">
            <wp:extent cx="6358255" cy="8743950"/>
            <wp:effectExtent l="0" t="0" r="4445" b="0"/>
            <wp:docPr id="9" name="Рисунок 9" descr="C:\Users\khokhlova.on\Desktop\для лучининой ПК\обложки\ПВШК тит.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hokhlova.on\Desktop\для лучининой ПК\обложки\ПВШК тит.jpeg"/>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6358255" cy="8743950"/>
                    </a:xfrm>
                    <a:prstGeom prst="rect">
                      <a:avLst/>
                    </a:prstGeom>
                    <a:noFill/>
                    <a:ln>
                      <a:noFill/>
                    </a:ln>
                  </pic:spPr>
                </pic:pic>
              </a:graphicData>
            </a:graphic>
          </wp:inline>
        </w:drawing>
      </w:r>
    </w:p>
    <w:p w:rsidR="0030766C" w:rsidRPr="0030766C" w:rsidRDefault="0030766C" w:rsidP="00674EC2">
      <w:pPr>
        <w:jc w:val="center"/>
        <w:rPr>
          <w:rFonts w:ascii="Times New Roman" w:eastAsia="MS Mincho" w:hAnsi="Times New Roman" w:cs="Times New Roman"/>
          <w:b/>
          <w:sz w:val="28"/>
          <w:szCs w:val="28"/>
          <w:lang w:eastAsia="ja-JP"/>
        </w:rPr>
      </w:pPr>
      <w:r w:rsidRPr="0030766C">
        <w:rPr>
          <w:rFonts w:ascii="Times New Roman" w:eastAsia="MS Mincho" w:hAnsi="Times New Roman" w:cs="Times New Roman"/>
          <w:b/>
          <w:sz w:val="28"/>
          <w:szCs w:val="28"/>
          <w:lang w:eastAsia="ja-JP"/>
        </w:rPr>
        <w:lastRenderedPageBreak/>
        <w:t>ОБЩАЯ ХАРАКТЕРИСТИКА ОБРАЗОВАТЕЛЬНО - ПРОФЕССИОНАЛЬНОЙ ПРОГРАММЫ ПОДГОТОВКИ ПРЕПОДАВАТЕЛЯ ВЫСШЕЙ ШКОЛЫ</w:t>
      </w:r>
    </w:p>
    <w:p w:rsidR="0030766C" w:rsidRPr="0030766C" w:rsidRDefault="0030766C" w:rsidP="00746F3B">
      <w:pPr>
        <w:numPr>
          <w:ilvl w:val="1"/>
          <w:numId w:val="83"/>
        </w:numPr>
        <w:tabs>
          <w:tab w:val="left" w:pos="1134"/>
        </w:tabs>
        <w:spacing w:after="0"/>
        <w:ind w:left="0" w:firstLine="567"/>
        <w:contextualSpacing/>
        <w:jc w:val="both"/>
        <w:rPr>
          <w:rFonts w:ascii="Times New Roman" w:eastAsia="MS Mincho" w:hAnsi="Times New Roman" w:cs="Times New Roman"/>
          <w:sz w:val="28"/>
          <w:szCs w:val="28"/>
          <w:lang w:eastAsia="ja-JP"/>
        </w:rPr>
      </w:pPr>
      <w:r w:rsidRPr="0030766C">
        <w:rPr>
          <w:rFonts w:ascii="Times New Roman" w:eastAsia="MS Mincho" w:hAnsi="Times New Roman" w:cs="Times New Roman"/>
          <w:b/>
          <w:sz w:val="28"/>
          <w:szCs w:val="28"/>
          <w:lang w:eastAsia="ja-JP"/>
        </w:rPr>
        <w:t xml:space="preserve"> </w:t>
      </w:r>
      <w:r w:rsidRPr="0030766C">
        <w:rPr>
          <w:rFonts w:ascii="Times New Roman" w:eastAsia="Calibri" w:hAnsi="Times New Roman" w:cs="Times New Roman"/>
          <w:sz w:val="28"/>
          <w:szCs w:val="28"/>
        </w:rPr>
        <w:t xml:space="preserve">Программа разработана в соответствии с  Федеральным законом от 29.12.2012 № 273-ФЗ «Об образовании в Российской Федерации», приказом Министерства образования и науки Российской Федерации от 01.07.2013 № 499 «Об утверждении порядка организации и осуществления образовательной деятельности по дополнительным профессиональным программам»,  Уставом  ТвГУ, Положением о порядке организации и осуществления образовательной деятельности по дополнительным программам (приказ № </w:t>
      </w:r>
      <w:r w:rsidRPr="0030766C">
        <w:rPr>
          <w:rFonts w:ascii="Times New Roman" w:eastAsia="Calibri" w:hAnsi="Times New Roman" w:cs="Times New Roman"/>
          <w:bCs/>
          <w:sz w:val="28"/>
          <w:szCs w:val="28"/>
        </w:rPr>
        <w:t>6676 от 01.10.2013 г.</w:t>
      </w:r>
      <w:r w:rsidRPr="0030766C">
        <w:rPr>
          <w:rFonts w:ascii="Times New Roman" w:eastAsia="Calibri" w:hAnsi="Times New Roman" w:cs="Times New Roman"/>
          <w:sz w:val="28"/>
          <w:szCs w:val="28"/>
        </w:rPr>
        <w:t>), Положением о документах о дополнительном образовании установленного образца (</w:t>
      </w:r>
      <w:r w:rsidRPr="0030766C">
        <w:rPr>
          <w:rFonts w:ascii="Times New Roman" w:eastAsia="Calibri" w:hAnsi="Times New Roman" w:cs="Times New Roman"/>
          <w:bCs/>
          <w:color w:val="000000"/>
          <w:sz w:val="28"/>
          <w:szCs w:val="28"/>
        </w:rPr>
        <w:t>приказ №1273 от 06.03.2014</w:t>
      </w:r>
      <w:r w:rsidRPr="0030766C">
        <w:rPr>
          <w:rFonts w:ascii="Times New Roman" w:eastAsia="Calibri" w:hAnsi="Times New Roman" w:cs="Times New Roman"/>
          <w:sz w:val="28"/>
          <w:szCs w:val="28"/>
        </w:rPr>
        <w:t>), «Государственными требованиями к минимуму содержания и уровню подготовки для получения дополнительной квалификации «Преподаватель высшей школы» от 8 мая 2001 г</w:t>
      </w:r>
      <w:r w:rsidRPr="0030766C">
        <w:rPr>
          <w:rFonts w:ascii="Times New Roman" w:eastAsia="MS Mincho" w:hAnsi="Times New Roman" w:cs="Times New Roman"/>
          <w:sz w:val="28"/>
          <w:szCs w:val="28"/>
          <w:lang w:eastAsia="ja-JP"/>
        </w:rPr>
        <w:t>. и Приказом Министерства образования и науки РФ от 1 июля 2013 г. № 499 «Об утверждении порядка организации и осуществления образовательной деятельности по дополнительным профессиональным программам».</w:t>
      </w:r>
    </w:p>
    <w:p w:rsidR="0030766C" w:rsidRPr="0030766C" w:rsidRDefault="0030766C" w:rsidP="0030766C">
      <w:pPr>
        <w:jc w:val="both"/>
        <w:rPr>
          <w:rFonts w:ascii="Times New Roman" w:eastAsia="Calibri" w:hAnsi="Times New Roman" w:cs="Times New Roman"/>
          <w:sz w:val="28"/>
          <w:szCs w:val="28"/>
        </w:rPr>
      </w:pPr>
      <w:r w:rsidRPr="0030766C">
        <w:rPr>
          <w:rFonts w:ascii="Times New Roman" w:eastAsia="MS Mincho" w:hAnsi="Times New Roman" w:cs="Times New Roman"/>
          <w:sz w:val="28"/>
          <w:szCs w:val="28"/>
          <w:lang w:eastAsia="ja-JP"/>
        </w:rPr>
        <w:tab/>
        <w:t xml:space="preserve">1.2. Категория слушателей, на обучение которых рассчитана программа профессиональной переподготовки: </w:t>
      </w:r>
      <w:r w:rsidRPr="0030766C">
        <w:rPr>
          <w:rFonts w:ascii="Times New Roman" w:eastAsia="Calibri" w:hAnsi="Times New Roman" w:cs="Times New Roman"/>
          <w:sz w:val="28"/>
          <w:szCs w:val="28"/>
        </w:rPr>
        <w:t>научные и педагогические работники вузов, аспиранты, магистранты.</w:t>
      </w:r>
    </w:p>
    <w:p w:rsidR="0030766C" w:rsidRPr="0030766C" w:rsidRDefault="0030766C" w:rsidP="0030766C">
      <w:pPr>
        <w:jc w:val="both"/>
        <w:rPr>
          <w:rFonts w:ascii="Times New Roman" w:eastAsia="Calibri" w:hAnsi="Times New Roman" w:cs="Times New Roman"/>
          <w:sz w:val="28"/>
          <w:szCs w:val="28"/>
        </w:rPr>
      </w:pPr>
      <w:r w:rsidRPr="0030766C">
        <w:rPr>
          <w:rFonts w:ascii="Times New Roman" w:eastAsia="Calibri" w:hAnsi="Times New Roman" w:cs="Times New Roman"/>
          <w:sz w:val="28"/>
          <w:szCs w:val="28"/>
        </w:rPr>
        <w:tab/>
        <w:t xml:space="preserve">1.3. Цель программы – комплексная психолого-педагогическая, социально-правовая и информационно- технологическая подготовка к педагогической деятельности в высшем учебном заведении в соответствии с профессиональным стандартом «Педагог профессионального обучения, профессионального образования и дополнительного профессионального образования». </w:t>
      </w:r>
    </w:p>
    <w:p w:rsidR="0030766C" w:rsidRPr="0030766C" w:rsidRDefault="0030766C" w:rsidP="0030766C">
      <w:pPr>
        <w:ind w:firstLine="708"/>
        <w:jc w:val="both"/>
        <w:rPr>
          <w:rFonts w:ascii="Times New Roman" w:eastAsia="Calibri" w:hAnsi="Times New Roman" w:cs="Times New Roman"/>
          <w:sz w:val="28"/>
          <w:szCs w:val="28"/>
        </w:rPr>
      </w:pPr>
      <w:r w:rsidRPr="0030766C">
        <w:rPr>
          <w:rFonts w:ascii="Times New Roman" w:eastAsia="Calibri" w:hAnsi="Times New Roman" w:cs="Times New Roman"/>
          <w:sz w:val="28"/>
          <w:szCs w:val="28"/>
        </w:rPr>
        <w:t>Задачи программы:</w:t>
      </w:r>
    </w:p>
    <w:p w:rsidR="0030766C" w:rsidRPr="0030766C" w:rsidRDefault="0030766C" w:rsidP="00746F3B">
      <w:pPr>
        <w:numPr>
          <w:ilvl w:val="0"/>
          <w:numId w:val="82"/>
        </w:numPr>
        <w:contextualSpacing/>
        <w:jc w:val="both"/>
        <w:rPr>
          <w:rFonts w:ascii="Times New Roman" w:eastAsia="Calibri" w:hAnsi="Times New Roman" w:cs="Times New Roman"/>
          <w:sz w:val="28"/>
          <w:szCs w:val="28"/>
        </w:rPr>
      </w:pPr>
      <w:r w:rsidRPr="0030766C">
        <w:rPr>
          <w:rFonts w:ascii="Times New Roman" w:eastAsia="Calibri" w:hAnsi="Times New Roman" w:cs="Times New Roman"/>
          <w:sz w:val="28"/>
          <w:szCs w:val="28"/>
        </w:rPr>
        <w:t>реализация основных образовательных программ и учебных планов высшего образования (ВО) на уровне, отвечающем государственным образовательным стандартам ВО;</w:t>
      </w:r>
    </w:p>
    <w:p w:rsidR="0030766C" w:rsidRPr="0030766C" w:rsidRDefault="0030766C" w:rsidP="00746F3B">
      <w:pPr>
        <w:numPr>
          <w:ilvl w:val="0"/>
          <w:numId w:val="82"/>
        </w:numPr>
        <w:contextualSpacing/>
        <w:jc w:val="both"/>
        <w:rPr>
          <w:rFonts w:ascii="Times New Roman" w:eastAsia="Calibri" w:hAnsi="Times New Roman" w:cs="Times New Roman"/>
          <w:sz w:val="28"/>
          <w:szCs w:val="28"/>
        </w:rPr>
      </w:pPr>
      <w:r w:rsidRPr="0030766C">
        <w:rPr>
          <w:rFonts w:ascii="Times New Roman" w:eastAsia="Calibri" w:hAnsi="Times New Roman" w:cs="Times New Roman"/>
          <w:sz w:val="28"/>
          <w:szCs w:val="28"/>
        </w:rPr>
        <w:t>разработка и применение современных образовательных технологий, выбор оптимальной стратегии преподавания и целей обучения, создание творческой атмосферы образовательного процесса;</w:t>
      </w:r>
    </w:p>
    <w:p w:rsidR="0030766C" w:rsidRPr="0030766C" w:rsidRDefault="0030766C" w:rsidP="00746F3B">
      <w:pPr>
        <w:numPr>
          <w:ilvl w:val="0"/>
          <w:numId w:val="82"/>
        </w:numPr>
        <w:contextualSpacing/>
        <w:jc w:val="both"/>
        <w:rPr>
          <w:rFonts w:ascii="Times New Roman" w:eastAsia="Calibri" w:hAnsi="Times New Roman" w:cs="Times New Roman"/>
          <w:sz w:val="28"/>
          <w:szCs w:val="28"/>
        </w:rPr>
      </w:pPr>
      <w:r w:rsidRPr="0030766C">
        <w:rPr>
          <w:rFonts w:ascii="Times New Roman" w:eastAsia="Calibri" w:hAnsi="Times New Roman" w:cs="Times New Roman"/>
          <w:sz w:val="28"/>
          <w:szCs w:val="28"/>
        </w:rPr>
        <w:t>выявление взаимосвязей научно - исследовательского и учебного процессов в высшей школе, использование результатов научных исследований для совершенствования образовательного процесса;</w:t>
      </w:r>
    </w:p>
    <w:p w:rsidR="0030766C" w:rsidRPr="0030766C" w:rsidRDefault="0030766C" w:rsidP="00746F3B">
      <w:pPr>
        <w:numPr>
          <w:ilvl w:val="0"/>
          <w:numId w:val="82"/>
        </w:numPr>
        <w:contextualSpacing/>
        <w:jc w:val="both"/>
        <w:rPr>
          <w:rFonts w:ascii="Times New Roman" w:eastAsia="Calibri" w:hAnsi="Times New Roman" w:cs="Times New Roman"/>
          <w:sz w:val="28"/>
          <w:szCs w:val="28"/>
        </w:rPr>
      </w:pPr>
      <w:r w:rsidRPr="0030766C">
        <w:rPr>
          <w:rFonts w:ascii="Times New Roman" w:eastAsia="Calibri" w:hAnsi="Times New Roman" w:cs="Times New Roman"/>
          <w:sz w:val="28"/>
          <w:szCs w:val="28"/>
        </w:rPr>
        <w:lastRenderedPageBreak/>
        <w:t>формирование профессионального мышления, воспитание гражданственности, развитие системы ценностей, смысловой и мотивационной сфер личности, направленных на гуманизацию общества;</w:t>
      </w:r>
    </w:p>
    <w:p w:rsidR="0030766C" w:rsidRPr="0030766C" w:rsidRDefault="0030766C" w:rsidP="00746F3B">
      <w:pPr>
        <w:numPr>
          <w:ilvl w:val="0"/>
          <w:numId w:val="82"/>
        </w:numPr>
        <w:contextualSpacing/>
        <w:jc w:val="both"/>
        <w:rPr>
          <w:rFonts w:ascii="Times New Roman" w:eastAsia="Calibri" w:hAnsi="Times New Roman" w:cs="Times New Roman"/>
          <w:sz w:val="28"/>
          <w:szCs w:val="28"/>
        </w:rPr>
      </w:pPr>
      <w:r w:rsidRPr="0030766C">
        <w:rPr>
          <w:rFonts w:ascii="Times New Roman" w:eastAsia="Calibri" w:hAnsi="Times New Roman" w:cs="Times New Roman"/>
          <w:sz w:val="28"/>
          <w:szCs w:val="28"/>
        </w:rPr>
        <w:t>проведение исследований частных и общих проблем ВО.</w:t>
      </w:r>
    </w:p>
    <w:p w:rsidR="0030766C" w:rsidRPr="0030766C" w:rsidRDefault="0030766C" w:rsidP="0030766C">
      <w:pPr>
        <w:spacing w:line="360" w:lineRule="auto"/>
        <w:jc w:val="both"/>
        <w:rPr>
          <w:rFonts w:ascii="Times New Roman" w:eastAsia="MS Mincho" w:hAnsi="Times New Roman" w:cs="Times New Roman"/>
          <w:sz w:val="28"/>
          <w:szCs w:val="28"/>
          <w:lang w:eastAsia="ja-JP"/>
        </w:rPr>
      </w:pPr>
      <w:r w:rsidRPr="0030766C">
        <w:rPr>
          <w:rFonts w:ascii="Times New Roman" w:eastAsia="MS Mincho" w:hAnsi="Times New Roman" w:cs="Times New Roman"/>
          <w:b/>
          <w:sz w:val="28"/>
          <w:szCs w:val="28"/>
          <w:lang w:eastAsia="ja-JP"/>
        </w:rPr>
        <w:tab/>
      </w:r>
      <w:r w:rsidRPr="0030766C">
        <w:rPr>
          <w:rFonts w:ascii="Times New Roman" w:eastAsia="MS Mincho" w:hAnsi="Times New Roman" w:cs="Times New Roman"/>
          <w:sz w:val="28"/>
          <w:szCs w:val="28"/>
          <w:lang w:eastAsia="ja-JP"/>
        </w:rPr>
        <w:t>1.4.</w:t>
      </w:r>
      <w:r w:rsidRPr="0030766C">
        <w:rPr>
          <w:rFonts w:ascii="Times New Roman" w:eastAsia="MS Mincho" w:hAnsi="Times New Roman" w:cs="Times New Roman"/>
          <w:b/>
          <w:sz w:val="28"/>
          <w:szCs w:val="28"/>
          <w:lang w:eastAsia="ja-JP"/>
        </w:rPr>
        <w:t xml:space="preserve"> </w:t>
      </w:r>
      <w:r w:rsidRPr="0030766C">
        <w:rPr>
          <w:rFonts w:ascii="Times New Roman" w:eastAsia="MS Mincho" w:hAnsi="Times New Roman" w:cs="Times New Roman"/>
          <w:sz w:val="28"/>
          <w:szCs w:val="28"/>
          <w:lang w:eastAsia="ja-JP"/>
        </w:rPr>
        <w:t xml:space="preserve">Нормативный срок освоения программы – 3 месяца </w:t>
      </w:r>
    </w:p>
    <w:p w:rsidR="0030766C" w:rsidRPr="0030766C" w:rsidRDefault="0030766C" w:rsidP="0030766C">
      <w:pPr>
        <w:spacing w:line="360" w:lineRule="auto"/>
        <w:jc w:val="both"/>
        <w:rPr>
          <w:rFonts w:ascii="Times New Roman" w:eastAsia="MS Mincho" w:hAnsi="Times New Roman" w:cs="Times New Roman"/>
          <w:b/>
          <w:sz w:val="28"/>
          <w:szCs w:val="28"/>
          <w:lang w:eastAsia="ja-JP"/>
        </w:rPr>
      </w:pPr>
      <w:r w:rsidRPr="0030766C">
        <w:rPr>
          <w:rFonts w:ascii="Times New Roman" w:eastAsia="MS Mincho" w:hAnsi="Times New Roman" w:cs="Times New Roman"/>
          <w:sz w:val="28"/>
          <w:szCs w:val="28"/>
          <w:lang w:eastAsia="ja-JP"/>
        </w:rPr>
        <w:tab/>
        <w:t>1.5. Объем программы – 520 часов, из них контактная работа – 260 часов.</w:t>
      </w:r>
    </w:p>
    <w:p w:rsidR="0030766C" w:rsidRPr="0030766C" w:rsidRDefault="0030766C" w:rsidP="0030766C">
      <w:pPr>
        <w:spacing w:line="360" w:lineRule="auto"/>
        <w:jc w:val="both"/>
        <w:rPr>
          <w:rFonts w:ascii="Times New Roman" w:eastAsia="MS Mincho" w:hAnsi="Times New Roman" w:cs="Times New Roman"/>
          <w:sz w:val="28"/>
          <w:szCs w:val="28"/>
          <w:lang w:eastAsia="ja-JP"/>
        </w:rPr>
      </w:pPr>
      <w:r w:rsidRPr="0030766C">
        <w:rPr>
          <w:rFonts w:ascii="Times New Roman" w:eastAsia="MS Mincho" w:hAnsi="Times New Roman" w:cs="Times New Roman"/>
          <w:b/>
          <w:sz w:val="28"/>
          <w:szCs w:val="28"/>
          <w:lang w:eastAsia="ja-JP"/>
        </w:rPr>
        <w:tab/>
      </w:r>
      <w:r w:rsidRPr="0030766C">
        <w:rPr>
          <w:rFonts w:ascii="Times New Roman" w:eastAsia="MS Mincho" w:hAnsi="Times New Roman" w:cs="Times New Roman"/>
          <w:sz w:val="28"/>
          <w:szCs w:val="28"/>
          <w:lang w:eastAsia="ja-JP"/>
        </w:rPr>
        <w:t>1.6.</w:t>
      </w:r>
      <w:r w:rsidRPr="0030766C">
        <w:rPr>
          <w:rFonts w:ascii="Times New Roman" w:eastAsia="MS Mincho" w:hAnsi="Times New Roman" w:cs="Times New Roman"/>
          <w:b/>
          <w:sz w:val="28"/>
          <w:szCs w:val="28"/>
          <w:lang w:eastAsia="ja-JP"/>
        </w:rPr>
        <w:t xml:space="preserve"> </w:t>
      </w:r>
      <w:r w:rsidRPr="0030766C">
        <w:rPr>
          <w:rFonts w:ascii="Times New Roman" w:eastAsia="MS Mincho" w:hAnsi="Times New Roman" w:cs="Times New Roman"/>
          <w:sz w:val="28"/>
          <w:szCs w:val="28"/>
          <w:lang w:eastAsia="ja-JP"/>
        </w:rPr>
        <w:t xml:space="preserve">Форма обучения: </w:t>
      </w:r>
      <w:r w:rsidRPr="0030766C">
        <w:rPr>
          <w:rFonts w:ascii="Times New Roman" w:eastAsia="Calibri" w:hAnsi="Times New Roman" w:cs="Times New Roman"/>
          <w:sz w:val="28"/>
          <w:szCs w:val="28"/>
        </w:rPr>
        <w:t>очно-заочная, дистанционная</w:t>
      </w:r>
      <w:r w:rsidRPr="0030766C">
        <w:rPr>
          <w:rFonts w:ascii="Times New Roman" w:eastAsia="MS Mincho" w:hAnsi="Times New Roman" w:cs="Times New Roman"/>
          <w:sz w:val="28"/>
          <w:szCs w:val="28"/>
          <w:lang w:eastAsia="ja-JP"/>
        </w:rPr>
        <w:t>.</w:t>
      </w:r>
    </w:p>
    <w:p w:rsidR="0030766C" w:rsidRPr="0030766C" w:rsidRDefault="0030766C" w:rsidP="0030766C">
      <w:pPr>
        <w:jc w:val="both"/>
        <w:rPr>
          <w:rFonts w:ascii="Times New Roman" w:eastAsia="Calibri" w:hAnsi="Times New Roman" w:cs="Times New Roman"/>
          <w:sz w:val="28"/>
          <w:szCs w:val="28"/>
        </w:rPr>
      </w:pPr>
      <w:r w:rsidRPr="0030766C">
        <w:rPr>
          <w:rFonts w:ascii="Times New Roman" w:eastAsia="Calibri" w:hAnsi="Times New Roman" w:cs="Times New Roman"/>
          <w:b/>
          <w:sz w:val="28"/>
          <w:szCs w:val="28"/>
        </w:rPr>
        <w:tab/>
      </w:r>
      <w:r w:rsidRPr="0030766C">
        <w:rPr>
          <w:rFonts w:ascii="Times New Roman" w:eastAsia="Calibri" w:hAnsi="Times New Roman" w:cs="Times New Roman"/>
          <w:sz w:val="28"/>
          <w:szCs w:val="28"/>
        </w:rPr>
        <w:t>1.7. Документ об образовании – Диплом государственного образца о профессиональной переподготовке.</w:t>
      </w:r>
    </w:p>
    <w:p w:rsidR="0030766C" w:rsidRPr="0030766C" w:rsidRDefault="0030766C" w:rsidP="0030766C">
      <w:pPr>
        <w:jc w:val="both"/>
        <w:rPr>
          <w:rFonts w:ascii="Times New Roman" w:eastAsia="Calibri" w:hAnsi="Times New Roman" w:cs="Times New Roman"/>
          <w:sz w:val="28"/>
          <w:szCs w:val="28"/>
        </w:rPr>
      </w:pPr>
      <w:r w:rsidRPr="0030766C">
        <w:rPr>
          <w:rFonts w:ascii="Times New Roman" w:eastAsia="Calibri" w:hAnsi="Times New Roman" w:cs="Times New Roman"/>
          <w:b/>
          <w:sz w:val="28"/>
          <w:szCs w:val="28"/>
        </w:rPr>
        <w:tab/>
        <w:t xml:space="preserve">Формы контроля: </w:t>
      </w:r>
      <w:r w:rsidRPr="0030766C">
        <w:rPr>
          <w:rFonts w:ascii="Times New Roman" w:eastAsia="Calibri" w:hAnsi="Times New Roman" w:cs="Times New Roman"/>
          <w:sz w:val="28"/>
          <w:szCs w:val="28"/>
        </w:rPr>
        <w:t>текущий (оценка практических заданий для самостоятельной работы), промежуточный (зачёты и экзамены по каждой дисциплине учебного плана), итоговый (защита ВКР).</w:t>
      </w:r>
    </w:p>
    <w:p w:rsidR="0030766C" w:rsidRPr="0030766C" w:rsidRDefault="0030766C" w:rsidP="0030766C">
      <w:pPr>
        <w:jc w:val="center"/>
        <w:rPr>
          <w:rFonts w:ascii="Times New Roman" w:eastAsia="Calibri" w:hAnsi="Times New Roman" w:cs="Times New Roman"/>
          <w:b/>
          <w:bCs/>
          <w:sz w:val="28"/>
          <w:szCs w:val="32"/>
        </w:rPr>
      </w:pPr>
      <w:r w:rsidRPr="0030766C">
        <w:rPr>
          <w:rFonts w:ascii="Times New Roman" w:eastAsia="Calibri" w:hAnsi="Times New Roman" w:cs="Times New Roman"/>
          <w:b/>
          <w:bCs/>
          <w:sz w:val="28"/>
          <w:szCs w:val="32"/>
        </w:rPr>
        <w:t>3. ХАРАКТЕРИСТИКА НОВОГО ВИДА ПРОФЕССИОНАЛЬНОЙ ДЕЯТЕЛЬНОСТИ</w:t>
      </w:r>
    </w:p>
    <w:p w:rsidR="0030766C" w:rsidRPr="0030766C" w:rsidRDefault="0030766C" w:rsidP="0030766C">
      <w:pPr>
        <w:ind w:firstLine="708"/>
        <w:rPr>
          <w:rFonts w:ascii="Times New Roman" w:eastAsia="Calibri" w:hAnsi="Times New Roman" w:cs="Times New Roman"/>
          <w:sz w:val="28"/>
        </w:rPr>
      </w:pPr>
      <w:r w:rsidRPr="0030766C">
        <w:rPr>
          <w:rFonts w:ascii="Times New Roman" w:eastAsia="Calibri" w:hAnsi="Times New Roman" w:cs="Times New Roman"/>
          <w:sz w:val="28"/>
        </w:rPr>
        <w:t>Область профессиональной деятельности слушателя, прошедшего обучение по программе профессиональной переподготовки для выполнения нового вида профессиональной деятельности «</w:t>
      </w:r>
      <w:r w:rsidRPr="0030766C">
        <w:rPr>
          <w:rFonts w:ascii="Times New Roman" w:eastAsia="Calibri" w:hAnsi="Times New Roman" w:cs="Times New Roman"/>
          <w:sz w:val="28"/>
          <w:szCs w:val="28"/>
        </w:rPr>
        <w:t>Преподаватель высшей школы</w:t>
      </w:r>
      <w:r w:rsidRPr="0030766C">
        <w:rPr>
          <w:rFonts w:ascii="Times New Roman" w:eastAsia="Calibri" w:hAnsi="Times New Roman" w:cs="Times New Roman"/>
          <w:sz w:val="28"/>
        </w:rPr>
        <w:t>», включает работу образовательных организациях высшего образования, профильных научных институтах и других научно-исследовательских институтах.</w:t>
      </w:r>
    </w:p>
    <w:p w:rsidR="0030766C" w:rsidRPr="0030766C" w:rsidRDefault="0030766C" w:rsidP="0030766C">
      <w:pPr>
        <w:ind w:firstLine="708"/>
        <w:rPr>
          <w:rFonts w:ascii="Times New Roman" w:eastAsia="Calibri" w:hAnsi="Times New Roman" w:cs="Times New Roman"/>
          <w:sz w:val="28"/>
        </w:rPr>
      </w:pPr>
      <w:r w:rsidRPr="0030766C">
        <w:rPr>
          <w:rFonts w:ascii="Times New Roman" w:eastAsia="Calibri" w:hAnsi="Times New Roman" w:cs="Times New Roman"/>
          <w:sz w:val="28"/>
        </w:rPr>
        <w:t>Объектами профессиональной деятельности слушателей, освоивших дополнительную образовательную программу, являются:</w:t>
      </w:r>
    </w:p>
    <w:p w:rsidR="0030766C" w:rsidRPr="0030766C" w:rsidRDefault="0030766C" w:rsidP="00746F3B">
      <w:pPr>
        <w:numPr>
          <w:ilvl w:val="0"/>
          <w:numId w:val="80"/>
        </w:numPr>
        <w:contextualSpacing/>
        <w:rPr>
          <w:rFonts w:ascii="Times New Roman" w:eastAsia="Calibri" w:hAnsi="Times New Roman" w:cs="Times New Roman"/>
          <w:sz w:val="28"/>
        </w:rPr>
      </w:pPr>
      <w:r w:rsidRPr="0030766C">
        <w:rPr>
          <w:rFonts w:ascii="Times New Roman" w:eastAsia="Calibri" w:hAnsi="Times New Roman" w:cs="Times New Roman"/>
          <w:sz w:val="28"/>
        </w:rPr>
        <w:t>образовательная и воспитательная среда, учебная и внеучебная деятельность студентов, эффективно функционирующий воспитательный коллектив, индивидуальные особенности каждого из обучающихся;</w:t>
      </w:r>
    </w:p>
    <w:p w:rsidR="0030766C" w:rsidRPr="0030766C" w:rsidRDefault="0030766C" w:rsidP="00746F3B">
      <w:pPr>
        <w:numPr>
          <w:ilvl w:val="0"/>
          <w:numId w:val="80"/>
        </w:numPr>
        <w:contextualSpacing/>
        <w:rPr>
          <w:rFonts w:ascii="Times New Roman" w:eastAsia="Calibri" w:hAnsi="Times New Roman" w:cs="Times New Roman"/>
          <w:sz w:val="28"/>
        </w:rPr>
      </w:pPr>
      <w:r w:rsidRPr="0030766C">
        <w:rPr>
          <w:rFonts w:ascii="Times New Roman" w:eastAsia="Calibri" w:hAnsi="Times New Roman" w:cs="Times New Roman"/>
          <w:sz w:val="28"/>
        </w:rPr>
        <w:t>содержание, формы, средства, методы и инструменты интеллектуального и эмоционального воздействия на личность студента;</w:t>
      </w:r>
    </w:p>
    <w:p w:rsidR="0030766C" w:rsidRDefault="0030766C" w:rsidP="00746F3B">
      <w:pPr>
        <w:numPr>
          <w:ilvl w:val="0"/>
          <w:numId w:val="79"/>
        </w:numPr>
        <w:contextualSpacing/>
        <w:rPr>
          <w:rFonts w:ascii="Times New Roman" w:eastAsia="Calibri" w:hAnsi="Times New Roman" w:cs="Times New Roman"/>
          <w:sz w:val="28"/>
        </w:rPr>
      </w:pPr>
      <w:r w:rsidRPr="0030766C">
        <w:rPr>
          <w:rFonts w:ascii="Times New Roman" w:eastAsia="Calibri" w:hAnsi="Times New Roman" w:cs="Times New Roman"/>
          <w:sz w:val="28"/>
        </w:rPr>
        <w:t xml:space="preserve">социокультурные проекты. </w:t>
      </w:r>
    </w:p>
    <w:p w:rsidR="00674EC2" w:rsidRPr="0030766C" w:rsidRDefault="00674EC2" w:rsidP="00674EC2">
      <w:pPr>
        <w:contextualSpacing/>
        <w:rPr>
          <w:rFonts w:ascii="Times New Roman" w:eastAsia="Calibri" w:hAnsi="Times New Roman" w:cs="Times New Roman"/>
          <w:sz w:val="28"/>
        </w:rPr>
      </w:pPr>
    </w:p>
    <w:p w:rsidR="0030766C" w:rsidRPr="0030766C" w:rsidRDefault="0030766C" w:rsidP="0030766C">
      <w:pPr>
        <w:spacing w:line="360" w:lineRule="auto"/>
        <w:jc w:val="center"/>
        <w:rPr>
          <w:rFonts w:ascii="Times New Roman" w:eastAsia="MS Mincho" w:hAnsi="Times New Roman" w:cs="Times New Roman"/>
          <w:b/>
          <w:sz w:val="28"/>
          <w:szCs w:val="28"/>
          <w:lang w:eastAsia="ja-JP"/>
        </w:rPr>
      </w:pPr>
      <w:r w:rsidRPr="0030766C">
        <w:rPr>
          <w:rFonts w:ascii="Times New Roman" w:eastAsia="MS Mincho" w:hAnsi="Times New Roman" w:cs="Times New Roman"/>
          <w:b/>
          <w:sz w:val="28"/>
          <w:szCs w:val="28"/>
          <w:lang w:eastAsia="ja-JP"/>
        </w:rPr>
        <w:t>4. РЕЗУЛЬТАТЫ ОСВОЕНИЯ ПРОГРАММЫ</w:t>
      </w:r>
    </w:p>
    <w:p w:rsidR="0030766C" w:rsidRPr="0030766C" w:rsidRDefault="0030766C" w:rsidP="0030766C">
      <w:pPr>
        <w:ind w:firstLine="360"/>
        <w:jc w:val="both"/>
        <w:rPr>
          <w:rFonts w:ascii="Times New Roman" w:eastAsia="Calibri" w:hAnsi="Times New Roman" w:cs="Times New Roman"/>
          <w:sz w:val="28"/>
          <w:szCs w:val="28"/>
        </w:rPr>
      </w:pPr>
      <w:r w:rsidRPr="0030766C">
        <w:rPr>
          <w:rFonts w:ascii="Times New Roman" w:eastAsia="Calibri" w:hAnsi="Times New Roman" w:cs="Times New Roman"/>
          <w:sz w:val="28"/>
          <w:szCs w:val="28"/>
        </w:rPr>
        <w:t xml:space="preserve">В результате освоения дополнительной профессиональной программы профессиональной переподготовки «Преподаватель высшей школы» у слушателя </w:t>
      </w:r>
      <w:r w:rsidRPr="0030766C">
        <w:rPr>
          <w:rFonts w:ascii="Times New Roman" w:eastAsia="Calibri" w:hAnsi="Times New Roman" w:cs="Times New Roman"/>
          <w:sz w:val="28"/>
          <w:szCs w:val="28"/>
        </w:rPr>
        <w:lastRenderedPageBreak/>
        <w:t>должны быть сформированы новые и усовершенствованы следующие профессиональные компетенции:</w:t>
      </w:r>
    </w:p>
    <w:p w:rsidR="0030766C" w:rsidRPr="0030766C" w:rsidRDefault="0030766C" w:rsidP="00746F3B">
      <w:pPr>
        <w:numPr>
          <w:ilvl w:val="0"/>
          <w:numId w:val="56"/>
        </w:numPr>
        <w:contextualSpacing/>
        <w:jc w:val="both"/>
        <w:rPr>
          <w:rFonts w:ascii="Times New Roman" w:eastAsia="Calibri" w:hAnsi="Times New Roman" w:cs="Times New Roman"/>
          <w:b/>
          <w:sz w:val="28"/>
          <w:szCs w:val="28"/>
        </w:rPr>
      </w:pPr>
      <w:r w:rsidRPr="0030766C">
        <w:rPr>
          <w:rFonts w:ascii="Times New Roman" w:eastAsia="Calibri" w:hAnsi="Times New Roman" w:cs="Times New Roman"/>
          <w:b/>
          <w:sz w:val="28"/>
          <w:szCs w:val="28"/>
        </w:rPr>
        <w:t>Готовность к организации и проведению учебно-производственного процесса при реализации образовательных программ различного уровня и направленности (ПК-1);</w:t>
      </w:r>
    </w:p>
    <w:p w:rsidR="0030766C" w:rsidRPr="0030766C" w:rsidRDefault="0030766C" w:rsidP="0030766C">
      <w:pPr>
        <w:ind w:left="720"/>
        <w:contextualSpacing/>
        <w:jc w:val="both"/>
        <w:rPr>
          <w:rFonts w:ascii="Times New Roman" w:eastAsia="Calibri" w:hAnsi="Times New Roman" w:cs="Times New Roman"/>
          <w:b/>
          <w:sz w:val="28"/>
          <w:szCs w:val="28"/>
        </w:rPr>
      </w:pPr>
    </w:p>
    <w:p w:rsidR="0030766C" w:rsidRPr="0030766C" w:rsidRDefault="0030766C" w:rsidP="0030766C">
      <w:pPr>
        <w:ind w:left="720"/>
        <w:contextualSpacing/>
        <w:jc w:val="both"/>
        <w:rPr>
          <w:rFonts w:ascii="Times New Roman" w:eastAsia="Calibri" w:hAnsi="Times New Roman" w:cs="Times New Roman"/>
          <w:i/>
          <w:sz w:val="28"/>
          <w:szCs w:val="28"/>
        </w:rPr>
      </w:pPr>
      <w:r w:rsidRPr="0030766C">
        <w:rPr>
          <w:rFonts w:ascii="Times New Roman" w:eastAsia="Calibri" w:hAnsi="Times New Roman" w:cs="Times New Roman"/>
          <w:i/>
          <w:sz w:val="28"/>
          <w:szCs w:val="28"/>
        </w:rPr>
        <w:t>Владеть:</w:t>
      </w:r>
    </w:p>
    <w:p w:rsidR="0030766C" w:rsidRPr="0030766C" w:rsidRDefault="0030766C" w:rsidP="00746F3B">
      <w:pPr>
        <w:numPr>
          <w:ilvl w:val="0"/>
          <w:numId w:val="57"/>
        </w:numPr>
        <w:contextualSpacing/>
        <w:jc w:val="both"/>
        <w:rPr>
          <w:rFonts w:ascii="Times New Roman" w:eastAsia="Calibri" w:hAnsi="Times New Roman" w:cs="Times New Roman"/>
          <w:sz w:val="28"/>
          <w:szCs w:val="28"/>
        </w:rPr>
      </w:pPr>
      <w:r w:rsidRPr="0030766C">
        <w:rPr>
          <w:rFonts w:ascii="Times New Roman" w:eastAsia="Calibri" w:hAnsi="Times New Roman" w:cs="Times New Roman"/>
          <w:sz w:val="28"/>
          <w:szCs w:val="28"/>
        </w:rPr>
        <w:t>методами организационно-педагогической поддержки, общественной, научной и творческой активности студентов;</w:t>
      </w:r>
    </w:p>
    <w:p w:rsidR="0030766C" w:rsidRPr="0030766C" w:rsidRDefault="0030766C" w:rsidP="0030766C">
      <w:pPr>
        <w:jc w:val="both"/>
        <w:rPr>
          <w:rFonts w:ascii="Times New Roman" w:eastAsia="Calibri" w:hAnsi="Times New Roman" w:cs="Times New Roman"/>
          <w:i/>
          <w:sz w:val="28"/>
          <w:szCs w:val="28"/>
        </w:rPr>
      </w:pPr>
      <w:r w:rsidRPr="0030766C">
        <w:rPr>
          <w:rFonts w:ascii="Times New Roman" w:eastAsia="Calibri" w:hAnsi="Times New Roman" w:cs="Times New Roman"/>
          <w:sz w:val="28"/>
          <w:szCs w:val="28"/>
        </w:rPr>
        <w:tab/>
      </w:r>
      <w:r w:rsidRPr="0030766C">
        <w:rPr>
          <w:rFonts w:ascii="Times New Roman" w:eastAsia="Calibri" w:hAnsi="Times New Roman" w:cs="Times New Roman"/>
          <w:i/>
          <w:sz w:val="28"/>
          <w:szCs w:val="28"/>
        </w:rPr>
        <w:t>Уметь:</w:t>
      </w:r>
    </w:p>
    <w:p w:rsidR="0030766C" w:rsidRPr="0030766C" w:rsidRDefault="0030766C" w:rsidP="00746F3B">
      <w:pPr>
        <w:numPr>
          <w:ilvl w:val="0"/>
          <w:numId w:val="57"/>
        </w:numPr>
        <w:contextualSpacing/>
        <w:jc w:val="both"/>
        <w:rPr>
          <w:rFonts w:ascii="Times New Roman" w:eastAsia="Calibri" w:hAnsi="Times New Roman" w:cs="Times New Roman"/>
          <w:sz w:val="28"/>
          <w:szCs w:val="28"/>
        </w:rPr>
      </w:pPr>
      <w:r w:rsidRPr="0030766C">
        <w:rPr>
          <w:rFonts w:ascii="Times New Roman" w:eastAsia="Calibri" w:hAnsi="Times New Roman" w:cs="Times New Roman"/>
          <w:sz w:val="28"/>
          <w:szCs w:val="28"/>
        </w:rPr>
        <w:t>диагностировать ценностно-смысловые, эмоционально-волевые, потребностно-мотивационные, интеллектуальные характеристики студентов;</w:t>
      </w:r>
    </w:p>
    <w:p w:rsidR="0030766C" w:rsidRPr="0030766C" w:rsidRDefault="0030766C" w:rsidP="00746F3B">
      <w:pPr>
        <w:numPr>
          <w:ilvl w:val="0"/>
          <w:numId w:val="57"/>
        </w:numPr>
        <w:contextualSpacing/>
        <w:jc w:val="both"/>
        <w:rPr>
          <w:rFonts w:ascii="Times New Roman" w:eastAsia="Calibri" w:hAnsi="Times New Roman" w:cs="Times New Roman"/>
          <w:sz w:val="28"/>
          <w:szCs w:val="28"/>
        </w:rPr>
      </w:pPr>
      <w:r w:rsidRPr="0030766C">
        <w:rPr>
          <w:rFonts w:ascii="Times New Roman" w:eastAsia="Calibri" w:hAnsi="Times New Roman" w:cs="Times New Roman"/>
          <w:sz w:val="28"/>
          <w:szCs w:val="28"/>
        </w:rPr>
        <w:t>обеспечивать педагогическое сопровождение деятельности органов студенческого самоуправления;</w:t>
      </w:r>
    </w:p>
    <w:p w:rsidR="0030766C" w:rsidRPr="0030766C" w:rsidRDefault="0030766C" w:rsidP="00746F3B">
      <w:pPr>
        <w:numPr>
          <w:ilvl w:val="0"/>
          <w:numId w:val="57"/>
        </w:numPr>
        <w:contextualSpacing/>
        <w:jc w:val="both"/>
        <w:rPr>
          <w:rFonts w:ascii="Times New Roman" w:eastAsia="Calibri" w:hAnsi="Times New Roman" w:cs="Times New Roman"/>
          <w:sz w:val="28"/>
          <w:szCs w:val="28"/>
        </w:rPr>
      </w:pPr>
      <w:r w:rsidRPr="0030766C">
        <w:rPr>
          <w:rFonts w:ascii="Times New Roman" w:eastAsia="Calibri" w:hAnsi="Times New Roman" w:cs="Times New Roman"/>
          <w:sz w:val="28"/>
          <w:szCs w:val="28"/>
        </w:rPr>
        <w:t>содействовать адаптации студентов к условиям учебного процесса, принятым нормам поведения в вузе;</w:t>
      </w:r>
    </w:p>
    <w:p w:rsidR="0030766C" w:rsidRPr="0030766C" w:rsidRDefault="0030766C" w:rsidP="00746F3B">
      <w:pPr>
        <w:numPr>
          <w:ilvl w:val="0"/>
          <w:numId w:val="57"/>
        </w:numPr>
        <w:contextualSpacing/>
        <w:jc w:val="both"/>
        <w:rPr>
          <w:rFonts w:ascii="Times New Roman" w:eastAsia="Calibri" w:hAnsi="Times New Roman" w:cs="Times New Roman"/>
          <w:sz w:val="28"/>
          <w:szCs w:val="28"/>
        </w:rPr>
      </w:pPr>
      <w:r w:rsidRPr="0030766C">
        <w:rPr>
          <w:rFonts w:ascii="Times New Roman" w:eastAsia="Calibri" w:hAnsi="Times New Roman" w:cs="Times New Roman"/>
          <w:sz w:val="28"/>
          <w:szCs w:val="28"/>
        </w:rPr>
        <w:t>содействовать формированию профессионального самосознания;</w:t>
      </w:r>
    </w:p>
    <w:p w:rsidR="0030766C" w:rsidRPr="0030766C" w:rsidRDefault="0030766C" w:rsidP="00746F3B">
      <w:pPr>
        <w:numPr>
          <w:ilvl w:val="0"/>
          <w:numId w:val="57"/>
        </w:numPr>
        <w:contextualSpacing/>
        <w:jc w:val="both"/>
        <w:rPr>
          <w:rFonts w:ascii="Times New Roman" w:eastAsia="Calibri" w:hAnsi="Times New Roman" w:cs="Times New Roman"/>
          <w:sz w:val="28"/>
          <w:szCs w:val="28"/>
        </w:rPr>
      </w:pPr>
      <w:r w:rsidRPr="0030766C">
        <w:rPr>
          <w:rFonts w:ascii="Times New Roman" w:eastAsia="Calibri" w:hAnsi="Times New Roman" w:cs="Times New Roman"/>
          <w:sz w:val="28"/>
          <w:szCs w:val="28"/>
        </w:rPr>
        <w:t>оказывать методическую помощь активу группы в организации работы;</w:t>
      </w:r>
    </w:p>
    <w:p w:rsidR="0030766C" w:rsidRPr="0030766C" w:rsidRDefault="0030766C" w:rsidP="00746F3B">
      <w:pPr>
        <w:numPr>
          <w:ilvl w:val="0"/>
          <w:numId w:val="57"/>
        </w:numPr>
        <w:contextualSpacing/>
        <w:jc w:val="both"/>
        <w:rPr>
          <w:rFonts w:ascii="Times New Roman" w:eastAsia="Calibri" w:hAnsi="Times New Roman" w:cs="Times New Roman"/>
          <w:sz w:val="28"/>
          <w:szCs w:val="28"/>
        </w:rPr>
      </w:pPr>
      <w:r w:rsidRPr="0030766C">
        <w:rPr>
          <w:rFonts w:ascii="Times New Roman" w:eastAsia="Calibri" w:hAnsi="Times New Roman" w:cs="Times New Roman"/>
          <w:sz w:val="28"/>
          <w:szCs w:val="28"/>
        </w:rPr>
        <w:t>консультировать студентов по вопросам соблюдения их прав и предоставления им установленных государственных гарантий;</w:t>
      </w:r>
    </w:p>
    <w:p w:rsidR="0030766C" w:rsidRPr="0030766C" w:rsidRDefault="0030766C" w:rsidP="00746F3B">
      <w:pPr>
        <w:numPr>
          <w:ilvl w:val="0"/>
          <w:numId w:val="57"/>
        </w:numPr>
        <w:contextualSpacing/>
        <w:jc w:val="both"/>
        <w:rPr>
          <w:rFonts w:ascii="Times New Roman" w:eastAsia="Calibri" w:hAnsi="Times New Roman" w:cs="Times New Roman"/>
          <w:sz w:val="28"/>
          <w:szCs w:val="28"/>
        </w:rPr>
      </w:pPr>
      <w:r w:rsidRPr="0030766C">
        <w:rPr>
          <w:rFonts w:ascii="Times New Roman" w:eastAsia="Calibri" w:hAnsi="Times New Roman" w:cs="Times New Roman"/>
          <w:sz w:val="28"/>
          <w:szCs w:val="28"/>
        </w:rPr>
        <w:t>мотивировать студентов к участию в социально значимых проектах;</w:t>
      </w:r>
    </w:p>
    <w:p w:rsidR="0030766C" w:rsidRPr="0030766C" w:rsidRDefault="0030766C" w:rsidP="00746F3B">
      <w:pPr>
        <w:numPr>
          <w:ilvl w:val="0"/>
          <w:numId w:val="57"/>
        </w:numPr>
        <w:contextualSpacing/>
        <w:jc w:val="both"/>
        <w:rPr>
          <w:rFonts w:ascii="Times New Roman" w:eastAsia="Calibri" w:hAnsi="Times New Roman" w:cs="Times New Roman"/>
          <w:sz w:val="28"/>
          <w:szCs w:val="28"/>
        </w:rPr>
      </w:pPr>
      <w:r w:rsidRPr="0030766C">
        <w:rPr>
          <w:rFonts w:ascii="Times New Roman" w:eastAsia="Calibri" w:hAnsi="Times New Roman" w:cs="Times New Roman"/>
          <w:sz w:val="28"/>
          <w:szCs w:val="28"/>
        </w:rPr>
        <w:t>использовать методы, формы, приемы и средства организации и коррекции общения студентов с учетом их возрастных и индивидуальных особенностей;</w:t>
      </w:r>
    </w:p>
    <w:p w:rsidR="0030766C" w:rsidRPr="0030766C" w:rsidRDefault="0030766C" w:rsidP="00746F3B">
      <w:pPr>
        <w:numPr>
          <w:ilvl w:val="0"/>
          <w:numId w:val="57"/>
        </w:numPr>
        <w:contextualSpacing/>
        <w:jc w:val="both"/>
        <w:rPr>
          <w:rFonts w:ascii="Times New Roman" w:eastAsia="Calibri" w:hAnsi="Times New Roman" w:cs="Times New Roman"/>
          <w:sz w:val="28"/>
          <w:szCs w:val="28"/>
        </w:rPr>
      </w:pPr>
      <w:r w:rsidRPr="0030766C">
        <w:rPr>
          <w:rFonts w:ascii="Times New Roman" w:eastAsia="Calibri" w:hAnsi="Times New Roman" w:cs="Times New Roman"/>
          <w:sz w:val="28"/>
          <w:szCs w:val="28"/>
        </w:rPr>
        <w:t>содействовать формированию лидерских качеств и ценностных установок студентов;</w:t>
      </w:r>
    </w:p>
    <w:p w:rsidR="0030766C" w:rsidRPr="0030766C" w:rsidRDefault="0030766C" w:rsidP="0030766C">
      <w:pPr>
        <w:jc w:val="both"/>
        <w:rPr>
          <w:rFonts w:ascii="Times New Roman" w:eastAsia="Calibri" w:hAnsi="Times New Roman" w:cs="Times New Roman"/>
          <w:i/>
          <w:sz w:val="28"/>
          <w:szCs w:val="28"/>
        </w:rPr>
      </w:pPr>
      <w:r w:rsidRPr="0030766C">
        <w:rPr>
          <w:rFonts w:ascii="Times New Roman" w:eastAsia="Calibri" w:hAnsi="Times New Roman" w:cs="Times New Roman"/>
          <w:sz w:val="28"/>
          <w:szCs w:val="28"/>
        </w:rPr>
        <w:tab/>
      </w:r>
      <w:r w:rsidRPr="0030766C">
        <w:rPr>
          <w:rFonts w:ascii="Times New Roman" w:eastAsia="Calibri" w:hAnsi="Times New Roman" w:cs="Times New Roman"/>
          <w:i/>
          <w:sz w:val="28"/>
          <w:szCs w:val="28"/>
        </w:rPr>
        <w:t>Знать:</w:t>
      </w:r>
    </w:p>
    <w:p w:rsidR="0030766C" w:rsidRPr="0030766C" w:rsidRDefault="0030766C" w:rsidP="00746F3B">
      <w:pPr>
        <w:numPr>
          <w:ilvl w:val="0"/>
          <w:numId w:val="58"/>
        </w:numPr>
        <w:contextualSpacing/>
        <w:jc w:val="both"/>
        <w:rPr>
          <w:rFonts w:ascii="Times New Roman" w:eastAsia="Calibri" w:hAnsi="Times New Roman" w:cs="Times New Roman"/>
          <w:sz w:val="28"/>
          <w:szCs w:val="28"/>
        </w:rPr>
      </w:pPr>
      <w:r w:rsidRPr="0030766C">
        <w:rPr>
          <w:rFonts w:ascii="Times New Roman" w:eastAsia="Calibri" w:hAnsi="Times New Roman" w:cs="Times New Roman"/>
          <w:sz w:val="28"/>
          <w:szCs w:val="28"/>
        </w:rPr>
        <w:t>нормативно-правовые акты, определяющие современную государственную образовательную политику;</w:t>
      </w:r>
    </w:p>
    <w:p w:rsidR="0030766C" w:rsidRPr="0030766C" w:rsidRDefault="0030766C" w:rsidP="00746F3B">
      <w:pPr>
        <w:numPr>
          <w:ilvl w:val="0"/>
          <w:numId w:val="58"/>
        </w:numPr>
        <w:contextualSpacing/>
        <w:jc w:val="both"/>
        <w:rPr>
          <w:rFonts w:ascii="Times New Roman" w:eastAsia="Calibri" w:hAnsi="Times New Roman" w:cs="Times New Roman"/>
          <w:sz w:val="28"/>
          <w:szCs w:val="28"/>
        </w:rPr>
      </w:pPr>
      <w:r w:rsidRPr="0030766C">
        <w:rPr>
          <w:rFonts w:ascii="Times New Roman" w:eastAsia="Calibri" w:hAnsi="Times New Roman" w:cs="Times New Roman"/>
          <w:sz w:val="28"/>
          <w:szCs w:val="28"/>
        </w:rPr>
        <w:t>требования ФГОС;</w:t>
      </w:r>
    </w:p>
    <w:p w:rsidR="0030766C" w:rsidRPr="0030766C" w:rsidRDefault="0030766C" w:rsidP="00746F3B">
      <w:pPr>
        <w:numPr>
          <w:ilvl w:val="0"/>
          <w:numId w:val="58"/>
        </w:numPr>
        <w:contextualSpacing/>
        <w:jc w:val="both"/>
        <w:rPr>
          <w:rFonts w:ascii="Times New Roman" w:eastAsia="Calibri" w:hAnsi="Times New Roman" w:cs="Times New Roman"/>
          <w:sz w:val="28"/>
          <w:szCs w:val="28"/>
        </w:rPr>
      </w:pPr>
      <w:r w:rsidRPr="0030766C">
        <w:rPr>
          <w:rFonts w:ascii="Times New Roman" w:eastAsia="Calibri" w:hAnsi="Times New Roman" w:cs="Times New Roman"/>
          <w:sz w:val="28"/>
          <w:szCs w:val="28"/>
        </w:rPr>
        <w:t>способы педагогической диагностики и условия развития ценностно-смысловой, эмоционально-волевой, потребностно-мотивационной, интеллектуальной сфер личности;</w:t>
      </w:r>
    </w:p>
    <w:p w:rsidR="0030766C" w:rsidRPr="0030766C" w:rsidRDefault="0030766C" w:rsidP="00746F3B">
      <w:pPr>
        <w:numPr>
          <w:ilvl w:val="0"/>
          <w:numId w:val="58"/>
        </w:numPr>
        <w:contextualSpacing/>
        <w:jc w:val="both"/>
        <w:rPr>
          <w:rFonts w:ascii="Times New Roman" w:eastAsia="Calibri" w:hAnsi="Times New Roman" w:cs="Times New Roman"/>
          <w:sz w:val="28"/>
          <w:szCs w:val="28"/>
        </w:rPr>
      </w:pPr>
      <w:r w:rsidRPr="0030766C">
        <w:rPr>
          <w:rFonts w:ascii="Times New Roman" w:eastAsia="Calibri" w:hAnsi="Times New Roman" w:cs="Times New Roman"/>
          <w:sz w:val="28"/>
          <w:szCs w:val="28"/>
        </w:rPr>
        <w:t>психологические закономерности взросления, развития, обучения;</w:t>
      </w:r>
    </w:p>
    <w:p w:rsidR="0030766C" w:rsidRPr="0030766C" w:rsidRDefault="0030766C" w:rsidP="00746F3B">
      <w:pPr>
        <w:numPr>
          <w:ilvl w:val="0"/>
          <w:numId w:val="58"/>
        </w:numPr>
        <w:contextualSpacing/>
        <w:jc w:val="both"/>
        <w:rPr>
          <w:rFonts w:ascii="Times New Roman" w:eastAsia="Calibri" w:hAnsi="Times New Roman" w:cs="Times New Roman"/>
          <w:sz w:val="28"/>
          <w:szCs w:val="28"/>
        </w:rPr>
      </w:pPr>
      <w:r w:rsidRPr="0030766C">
        <w:rPr>
          <w:rFonts w:ascii="Times New Roman" w:eastAsia="Calibri" w:hAnsi="Times New Roman" w:cs="Times New Roman"/>
          <w:sz w:val="28"/>
          <w:szCs w:val="28"/>
        </w:rPr>
        <w:lastRenderedPageBreak/>
        <w:t>формы студенческого самоуправления;</w:t>
      </w:r>
    </w:p>
    <w:p w:rsidR="0030766C" w:rsidRPr="0030766C" w:rsidRDefault="0030766C" w:rsidP="00746F3B">
      <w:pPr>
        <w:numPr>
          <w:ilvl w:val="0"/>
          <w:numId w:val="58"/>
        </w:numPr>
        <w:contextualSpacing/>
        <w:jc w:val="both"/>
        <w:rPr>
          <w:rFonts w:ascii="Times New Roman" w:eastAsia="Calibri" w:hAnsi="Times New Roman" w:cs="Times New Roman"/>
          <w:sz w:val="28"/>
          <w:szCs w:val="28"/>
        </w:rPr>
      </w:pPr>
      <w:r w:rsidRPr="0030766C">
        <w:rPr>
          <w:rFonts w:ascii="Times New Roman" w:eastAsia="Calibri" w:hAnsi="Times New Roman" w:cs="Times New Roman"/>
          <w:sz w:val="28"/>
          <w:szCs w:val="28"/>
        </w:rPr>
        <w:t>содержание форм и методов организации общественной, научной, творческой активности студентов;</w:t>
      </w:r>
    </w:p>
    <w:p w:rsidR="0030766C" w:rsidRPr="0030766C" w:rsidRDefault="0030766C" w:rsidP="00746F3B">
      <w:pPr>
        <w:numPr>
          <w:ilvl w:val="0"/>
          <w:numId w:val="58"/>
        </w:numPr>
        <w:contextualSpacing/>
        <w:jc w:val="both"/>
        <w:rPr>
          <w:rFonts w:ascii="Times New Roman" w:eastAsia="Calibri" w:hAnsi="Times New Roman" w:cs="Times New Roman"/>
          <w:sz w:val="28"/>
          <w:szCs w:val="28"/>
        </w:rPr>
      </w:pPr>
      <w:r w:rsidRPr="0030766C">
        <w:rPr>
          <w:rFonts w:ascii="Times New Roman" w:eastAsia="Calibri" w:hAnsi="Times New Roman" w:cs="Times New Roman"/>
          <w:sz w:val="28"/>
          <w:szCs w:val="28"/>
        </w:rPr>
        <w:t>требования охраны труда при проведении массовых мероприятий в вузе;</w:t>
      </w:r>
    </w:p>
    <w:p w:rsidR="0030766C" w:rsidRPr="0030766C" w:rsidRDefault="0030766C" w:rsidP="00746F3B">
      <w:pPr>
        <w:numPr>
          <w:ilvl w:val="0"/>
          <w:numId w:val="58"/>
        </w:numPr>
        <w:contextualSpacing/>
        <w:jc w:val="both"/>
        <w:rPr>
          <w:rFonts w:ascii="Times New Roman" w:eastAsia="Calibri" w:hAnsi="Times New Roman" w:cs="Times New Roman"/>
          <w:sz w:val="28"/>
          <w:szCs w:val="28"/>
        </w:rPr>
      </w:pPr>
      <w:r w:rsidRPr="0030766C">
        <w:rPr>
          <w:rFonts w:ascii="Times New Roman" w:eastAsia="Calibri" w:hAnsi="Times New Roman" w:cs="Times New Roman"/>
          <w:sz w:val="28"/>
          <w:szCs w:val="28"/>
        </w:rPr>
        <w:t>нормативно-правовые основания и меры гражданско-правовой, административной, уголовной и дисциплинарной ответственности за жизнь и здоровье студентов.</w:t>
      </w:r>
    </w:p>
    <w:p w:rsidR="0030766C" w:rsidRPr="0030766C" w:rsidRDefault="0030766C" w:rsidP="0030766C">
      <w:pPr>
        <w:ind w:left="1425"/>
        <w:contextualSpacing/>
        <w:jc w:val="both"/>
        <w:rPr>
          <w:rFonts w:ascii="Times New Roman" w:eastAsia="Calibri" w:hAnsi="Times New Roman" w:cs="Times New Roman"/>
          <w:sz w:val="28"/>
          <w:szCs w:val="28"/>
        </w:rPr>
      </w:pPr>
      <w:r w:rsidRPr="0030766C">
        <w:rPr>
          <w:rFonts w:ascii="Times New Roman" w:eastAsia="Calibri" w:hAnsi="Times New Roman" w:cs="Times New Roman"/>
          <w:sz w:val="28"/>
          <w:szCs w:val="28"/>
        </w:rPr>
        <w:tab/>
      </w:r>
    </w:p>
    <w:p w:rsidR="0030766C" w:rsidRPr="0030766C" w:rsidRDefault="0030766C" w:rsidP="00746F3B">
      <w:pPr>
        <w:numPr>
          <w:ilvl w:val="0"/>
          <w:numId w:val="56"/>
        </w:numPr>
        <w:contextualSpacing/>
        <w:jc w:val="both"/>
        <w:rPr>
          <w:rFonts w:ascii="Times New Roman" w:eastAsia="Calibri" w:hAnsi="Times New Roman" w:cs="Times New Roman"/>
          <w:b/>
          <w:sz w:val="28"/>
          <w:szCs w:val="28"/>
        </w:rPr>
      </w:pPr>
      <w:r w:rsidRPr="0030766C">
        <w:rPr>
          <w:rFonts w:ascii="Times New Roman" w:eastAsia="Calibri" w:hAnsi="Times New Roman" w:cs="Times New Roman"/>
          <w:b/>
          <w:sz w:val="28"/>
          <w:szCs w:val="28"/>
        </w:rPr>
        <w:t>Способность к психолого-педагогическому сопровождению обучающихся по программам высшего образования (ПК-2);</w:t>
      </w:r>
    </w:p>
    <w:p w:rsidR="0030766C" w:rsidRPr="0030766C" w:rsidRDefault="0030766C" w:rsidP="0030766C">
      <w:pPr>
        <w:ind w:left="720"/>
        <w:contextualSpacing/>
        <w:jc w:val="both"/>
        <w:rPr>
          <w:rFonts w:ascii="Times New Roman" w:eastAsia="Calibri" w:hAnsi="Times New Roman" w:cs="Times New Roman"/>
          <w:i/>
          <w:sz w:val="28"/>
          <w:szCs w:val="28"/>
        </w:rPr>
      </w:pPr>
    </w:p>
    <w:p w:rsidR="0030766C" w:rsidRPr="0030766C" w:rsidRDefault="0030766C" w:rsidP="0030766C">
      <w:pPr>
        <w:ind w:left="720"/>
        <w:contextualSpacing/>
        <w:jc w:val="both"/>
        <w:rPr>
          <w:rFonts w:ascii="Times New Roman" w:eastAsia="Calibri" w:hAnsi="Times New Roman" w:cs="Times New Roman"/>
          <w:i/>
          <w:sz w:val="28"/>
          <w:szCs w:val="28"/>
        </w:rPr>
      </w:pPr>
      <w:r w:rsidRPr="0030766C">
        <w:rPr>
          <w:rFonts w:ascii="Times New Roman" w:eastAsia="Calibri" w:hAnsi="Times New Roman" w:cs="Times New Roman"/>
          <w:i/>
          <w:sz w:val="28"/>
          <w:szCs w:val="28"/>
        </w:rPr>
        <w:t>Владеть:</w:t>
      </w:r>
    </w:p>
    <w:p w:rsidR="0030766C" w:rsidRPr="0030766C" w:rsidRDefault="0030766C" w:rsidP="00746F3B">
      <w:pPr>
        <w:numPr>
          <w:ilvl w:val="0"/>
          <w:numId w:val="62"/>
        </w:numPr>
        <w:spacing w:after="0" w:line="360" w:lineRule="auto"/>
        <w:jc w:val="both"/>
        <w:rPr>
          <w:rFonts w:ascii="Times New Roman" w:eastAsia="MS Mincho" w:hAnsi="Times New Roman" w:cs="Times New Roman"/>
          <w:sz w:val="28"/>
          <w:szCs w:val="28"/>
          <w:lang w:eastAsia="ja-JP"/>
        </w:rPr>
      </w:pPr>
      <w:r w:rsidRPr="0030766C">
        <w:rPr>
          <w:rFonts w:ascii="Times New Roman" w:eastAsia="MS Mincho" w:hAnsi="Times New Roman" w:cs="Times New Roman"/>
          <w:sz w:val="28"/>
          <w:szCs w:val="28"/>
          <w:lang w:eastAsia="ja-JP"/>
        </w:rPr>
        <w:t>приемами саморегуляции психических состояний;</w:t>
      </w:r>
    </w:p>
    <w:p w:rsidR="0030766C" w:rsidRPr="0030766C" w:rsidRDefault="0030766C" w:rsidP="00746F3B">
      <w:pPr>
        <w:numPr>
          <w:ilvl w:val="0"/>
          <w:numId w:val="62"/>
        </w:numPr>
        <w:contextualSpacing/>
        <w:jc w:val="both"/>
        <w:rPr>
          <w:rFonts w:ascii="Times New Roman" w:eastAsia="Calibri" w:hAnsi="Times New Roman" w:cs="Times New Roman"/>
          <w:sz w:val="28"/>
          <w:szCs w:val="28"/>
        </w:rPr>
      </w:pPr>
      <w:r w:rsidRPr="0030766C">
        <w:rPr>
          <w:rFonts w:ascii="Times New Roman" w:eastAsia="MS Mincho" w:hAnsi="Times New Roman" w:cs="Times New Roman"/>
          <w:sz w:val="28"/>
          <w:szCs w:val="28"/>
          <w:lang w:eastAsia="ja-JP"/>
        </w:rPr>
        <w:t>техниками эффективной коммуникации;</w:t>
      </w:r>
    </w:p>
    <w:p w:rsidR="0030766C" w:rsidRPr="0030766C" w:rsidRDefault="0030766C" w:rsidP="0030766C">
      <w:pPr>
        <w:ind w:left="720"/>
        <w:contextualSpacing/>
        <w:jc w:val="both"/>
        <w:rPr>
          <w:rFonts w:ascii="Times New Roman" w:eastAsia="Calibri" w:hAnsi="Times New Roman" w:cs="Times New Roman"/>
          <w:i/>
          <w:sz w:val="28"/>
          <w:szCs w:val="28"/>
        </w:rPr>
      </w:pPr>
      <w:r w:rsidRPr="0030766C">
        <w:rPr>
          <w:rFonts w:ascii="Times New Roman" w:eastAsia="Calibri" w:hAnsi="Times New Roman" w:cs="Times New Roman"/>
          <w:i/>
          <w:sz w:val="28"/>
          <w:szCs w:val="28"/>
        </w:rPr>
        <w:t>Уметь:</w:t>
      </w:r>
    </w:p>
    <w:p w:rsidR="0030766C" w:rsidRPr="0030766C" w:rsidRDefault="0030766C" w:rsidP="00746F3B">
      <w:pPr>
        <w:numPr>
          <w:ilvl w:val="0"/>
          <w:numId w:val="61"/>
        </w:numPr>
        <w:spacing w:line="360" w:lineRule="auto"/>
        <w:contextualSpacing/>
        <w:jc w:val="both"/>
        <w:rPr>
          <w:rFonts w:ascii="Times New Roman" w:eastAsia="MS Mincho" w:hAnsi="Times New Roman" w:cs="Times New Roman"/>
          <w:sz w:val="28"/>
          <w:szCs w:val="28"/>
          <w:lang w:eastAsia="ja-JP"/>
        </w:rPr>
      </w:pPr>
      <w:r w:rsidRPr="0030766C">
        <w:rPr>
          <w:rFonts w:ascii="Times New Roman" w:eastAsia="MS Mincho" w:hAnsi="Times New Roman" w:cs="Times New Roman"/>
          <w:sz w:val="28"/>
          <w:szCs w:val="28"/>
          <w:lang w:eastAsia="ja-JP"/>
        </w:rPr>
        <w:t>проектировать профессиональную деятельность обучения и воспитания в компетентностном подходе;</w:t>
      </w:r>
    </w:p>
    <w:p w:rsidR="0030766C" w:rsidRPr="0030766C" w:rsidRDefault="0030766C" w:rsidP="00746F3B">
      <w:pPr>
        <w:numPr>
          <w:ilvl w:val="0"/>
          <w:numId w:val="61"/>
        </w:numPr>
        <w:spacing w:line="360" w:lineRule="auto"/>
        <w:contextualSpacing/>
        <w:jc w:val="both"/>
        <w:rPr>
          <w:rFonts w:ascii="Times New Roman" w:eastAsia="MS Mincho" w:hAnsi="Times New Roman" w:cs="Times New Roman"/>
          <w:sz w:val="28"/>
          <w:szCs w:val="28"/>
          <w:lang w:eastAsia="ja-JP"/>
        </w:rPr>
      </w:pPr>
      <w:r w:rsidRPr="0030766C">
        <w:rPr>
          <w:rFonts w:ascii="Times New Roman" w:eastAsia="MS Mincho" w:hAnsi="Times New Roman" w:cs="Times New Roman"/>
          <w:sz w:val="28"/>
          <w:szCs w:val="28"/>
          <w:lang w:eastAsia="ja-JP"/>
        </w:rPr>
        <w:t>осуществлять самоанализ профессионально-личностного развития и строить программу развития;</w:t>
      </w:r>
    </w:p>
    <w:p w:rsidR="0030766C" w:rsidRPr="0030766C" w:rsidRDefault="0030766C" w:rsidP="00746F3B">
      <w:pPr>
        <w:numPr>
          <w:ilvl w:val="0"/>
          <w:numId w:val="61"/>
        </w:numPr>
        <w:spacing w:line="360" w:lineRule="auto"/>
        <w:contextualSpacing/>
        <w:jc w:val="both"/>
        <w:rPr>
          <w:rFonts w:ascii="Times New Roman" w:eastAsia="MS Mincho" w:hAnsi="Times New Roman" w:cs="Times New Roman"/>
          <w:sz w:val="28"/>
          <w:szCs w:val="28"/>
          <w:lang w:eastAsia="ja-JP"/>
        </w:rPr>
      </w:pPr>
      <w:r w:rsidRPr="0030766C">
        <w:rPr>
          <w:rFonts w:ascii="Times New Roman" w:eastAsia="MS Mincho" w:hAnsi="Times New Roman" w:cs="Times New Roman"/>
          <w:sz w:val="28"/>
          <w:szCs w:val="28"/>
          <w:lang w:eastAsia="ja-JP"/>
        </w:rPr>
        <w:t>разрабатывать программы личностно-профессионального развития</w:t>
      </w:r>
      <w:r w:rsidRPr="0030766C">
        <w:rPr>
          <w:rFonts w:ascii="Times New Roman" w:eastAsia="Calibri" w:hAnsi="Times New Roman" w:cs="Times New Roman"/>
          <w:sz w:val="28"/>
          <w:szCs w:val="28"/>
        </w:rPr>
        <w:t>;</w:t>
      </w:r>
    </w:p>
    <w:p w:rsidR="0030766C" w:rsidRPr="0030766C" w:rsidRDefault="0030766C" w:rsidP="00746F3B">
      <w:pPr>
        <w:numPr>
          <w:ilvl w:val="0"/>
          <w:numId w:val="61"/>
        </w:numPr>
        <w:spacing w:line="360" w:lineRule="auto"/>
        <w:contextualSpacing/>
        <w:jc w:val="both"/>
        <w:rPr>
          <w:rFonts w:ascii="Times New Roman" w:eastAsia="MS Mincho" w:hAnsi="Times New Roman" w:cs="Times New Roman"/>
          <w:sz w:val="28"/>
          <w:szCs w:val="28"/>
          <w:lang w:eastAsia="ja-JP"/>
        </w:rPr>
      </w:pPr>
      <w:r w:rsidRPr="0030766C">
        <w:rPr>
          <w:rFonts w:ascii="Times New Roman" w:eastAsia="MS Mincho" w:hAnsi="Times New Roman" w:cs="Times New Roman"/>
          <w:sz w:val="28"/>
          <w:szCs w:val="28"/>
          <w:lang w:eastAsia="ja-JP"/>
        </w:rPr>
        <w:t>использовать свой личностный ресурс для оптимизации социально-психологической атмосферы в процессе обучения и воспитания;</w:t>
      </w:r>
    </w:p>
    <w:p w:rsidR="0030766C" w:rsidRPr="0030766C" w:rsidRDefault="0030766C" w:rsidP="0030766C">
      <w:pPr>
        <w:ind w:left="720"/>
        <w:contextualSpacing/>
        <w:jc w:val="both"/>
        <w:rPr>
          <w:rFonts w:ascii="Times New Roman" w:eastAsia="Calibri" w:hAnsi="Times New Roman" w:cs="Times New Roman"/>
          <w:i/>
          <w:sz w:val="28"/>
          <w:szCs w:val="28"/>
        </w:rPr>
      </w:pPr>
      <w:r w:rsidRPr="0030766C">
        <w:rPr>
          <w:rFonts w:ascii="Times New Roman" w:eastAsia="Calibri" w:hAnsi="Times New Roman" w:cs="Times New Roman"/>
          <w:i/>
          <w:sz w:val="28"/>
          <w:szCs w:val="28"/>
        </w:rPr>
        <w:t>Знать:</w:t>
      </w:r>
    </w:p>
    <w:p w:rsidR="0030766C" w:rsidRPr="0030766C" w:rsidRDefault="0030766C" w:rsidP="00746F3B">
      <w:pPr>
        <w:numPr>
          <w:ilvl w:val="0"/>
          <w:numId w:val="27"/>
        </w:numPr>
        <w:spacing w:after="0" w:line="360" w:lineRule="auto"/>
        <w:ind w:left="1418" w:hanging="483"/>
        <w:jc w:val="both"/>
        <w:rPr>
          <w:rFonts w:ascii="Times New Roman" w:eastAsia="MS Mincho" w:hAnsi="Times New Roman" w:cs="Times New Roman"/>
          <w:sz w:val="28"/>
          <w:szCs w:val="28"/>
          <w:lang w:eastAsia="ja-JP"/>
        </w:rPr>
      </w:pPr>
      <w:r w:rsidRPr="0030766C">
        <w:rPr>
          <w:rFonts w:ascii="Times New Roman" w:eastAsia="MS Mincho" w:hAnsi="Times New Roman" w:cs="Times New Roman"/>
          <w:sz w:val="28"/>
          <w:szCs w:val="28"/>
          <w:lang w:eastAsia="ja-JP"/>
        </w:rPr>
        <w:t>основные положения современных психологических подходов к обучению и воспитанию в студенческом возрасте;</w:t>
      </w:r>
    </w:p>
    <w:p w:rsidR="0030766C" w:rsidRPr="0030766C" w:rsidRDefault="0030766C" w:rsidP="00746F3B">
      <w:pPr>
        <w:numPr>
          <w:ilvl w:val="0"/>
          <w:numId w:val="27"/>
        </w:numPr>
        <w:spacing w:after="0" w:line="360" w:lineRule="auto"/>
        <w:ind w:left="1418" w:hanging="483"/>
        <w:jc w:val="both"/>
        <w:rPr>
          <w:rFonts w:ascii="Times New Roman" w:eastAsia="MS Mincho" w:hAnsi="Times New Roman" w:cs="Times New Roman"/>
          <w:sz w:val="28"/>
          <w:szCs w:val="28"/>
          <w:lang w:eastAsia="ja-JP"/>
        </w:rPr>
      </w:pPr>
      <w:r w:rsidRPr="0030766C">
        <w:rPr>
          <w:rFonts w:ascii="Times New Roman" w:eastAsia="MS Mincho" w:hAnsi="Times New Roman" w:cs="Times New Roman"/>
          <w:sz w:val="28"/>
          <w:szCs w:val="28"/>
          <w:lang w:eastAsia="ja-JP"/>
        </w:rPr>
        <w:t xml:space="preserve">социально-психологические характеристики современного студента вуза; </w:t>
      </w:r>
    </w:p>
    <w:p w:rsidR="0030766C" w:rsidRPr="0030766C" w:rsidRDefault="0030766C" w:rsidP="00746F3B">
      <w:pPr>
        <w:numPr>
          <w:ilvl w:val="0"/>
          <w:numId w:val="27"/>
        </w:numPr>
        <w:spacing w:after="0" w:line="360" w:lineRule="auto"/>
        <w:ind w:left="1418" w:hanging="483"/>
        <w:jc w:val="both"/>
        <w:rPr>
          <w:rFonts w:ascii="Times New Roman" w:eastAsia="MS Mincho" w:hAnsi="Times New Roman" w:cs="Times New Roman"/>
          <w:sz w:val="28"/>
          <w:szCs w:val="28"/>
          <w:lang w:eastAsia="ja-JP"/>
        </w:rPr>
      </w:pPr>
      <w:r w:rsidRPr="0030766C">
        <w:rPr>
          <w:rFonts w:ascii="Times New Roman" w:eastAsia="MS Mincho" w:hAnsi="Times New Roman" w:cs="Times New Roman"/>
          <w:bCs/>
          <w:sz w:val="28"/>
          <w:szCs w:val="28"/>
          <w:lang w:eastAsia="ja-JP"/>
        </w:rPr>
        <w:t>способы  организации оптимальной социально-психологической атмосферы в учебной группе в процессе обучения</w:t>
      </w:r>
      <w:r w:rsidRPr="0030766C">
        <w:rPr>
          <w:rFonts w:ascii="Times New Roman" w:eastAsia="MS Mincho" w:hAnsi="Times New Roman" w:cs="Times New Roman"/>
          <w:bCs/>
          <w:lang w:eastAsia="ja-JP"/>
        </w:rPr>
        <w:t>;</w:t>
      </w:r>
    </w:p>
    <w:p w:rsidR="0030766C" w:rsidRPr="0030766C" w:rsidRDefault="0030766C" w:rsidP="00746F3B">
      <w:pPr>
        <w:numPr>
          <w:ilvl w:val="0"/>
          <w:numId w:val="27"/>
        </w:numPr>
        <w:spacing w:after="0" w:line="360" w:lineRule="auto"/>
        <w:ind w:left="1418" w:hanging="483"/>
        <w:jc w:val="both"/>
        <w:rPr>
          <w:rFonts w:ascii="Times New Roman" w:eastAsia="MS Mincho" w:hAnsi="Times New Roman" w:cs="Times New Roman"/>
          <w:sz w:val="28"/>
          <w:szCs w:val="28"/>
          <w:lang w:eastAsia="ja-JP"/>
        </w:rPr>
      </w:pPr>
      <w:r w:rsidRPr="0030766C">
        <w:rPr>
          <w:rFonts w:ascii="Times New Roman" w:eastAsia="MS Mincho" w:hAnsi="Times New Roman" w:cs="Times New Roman"/>
          <w:bCs/>
          <w:sz w:val="28"/>
          <w:szCs w:val="28"/>
          <w:lang w:eastAsia="ja-JP"/>
        </w:rPr>
        <w:t>теоретические основы психологии развития личности в студенческом возрасте</w:t>
      </w:r>
      <w:r w:rsidRPr="0030766C">
        <w:rPr>
          <w:rFonts w:ascii="Times New Roman" w:eastAsia="MS Mincho" w:hAnsi="Times New Roman" w:cs="Times New Roman"/>
          <w:bCs/>
          <w:lang w:eastAsia="ja-JP"/>
        </w:rPr>
        <w:t>;</w:t>
      </w:r>
    </w:p>
    <w:p w:rsidR="0030766C" w:rsidRPr="0030766C" w:rsidRDefault="0030766C" w:rsidP="00746F3B">
      <w:pPr>
        <w:numPr>
          <w:ilvl w:val="0"/>
          <w:numId w:val="27"/>
        </w:numPr>
        <w:spacing w:after="0" w:line="360" w:lineRule="auto"/>
        <w:ind w:left="1418" w:hanging="483"/>
        <w:jc w:val="both"/>
        <w:rPr>
          <w:rFonts w:ascii="Times New Roman" w:eastAsia="MS Mincho" w:hAnsi="Times New Roman" w:cs="Times New Roman"/>
          <w:bCs/>
          <w:sz w:val="28"/>
          <w:szCs w:val="28"/>
          <w:lang w:eastAsia="ja-JP"/>
        </w:rPr>
      </w:pPr>
      <w:r w:rsidRPr="0030766C">
        <w:rPr>
          <w:rFonts w:ascii="Times New Roman" w:eastAsia="MS Mincho" w:hAnsi="Times New Roman" w:cs="Times New Roman"/>
          <w:bCs/>
          <w:sz w:val="28"/>
          <w:szCs w:val="28"/>
          <w:lang w:eastAsia="ja-JP"/>
        </w:rPr>
        <w:t>основы этнопсихологии для организации эффективного взаимодействия в межкультурной образовательной среде;</w:t>
      </w:r>
    </w:p>
    <w:p w:rsidR="0030766C" w:rsidRPr="0030766C" w:rsidRDefault="0030766C" w:rsidP="00746F3B">
      <w:pPr>
        <w:numPr>
          <w:ilvl w:val="0"/>
          <w:numId w:val="27"/>
        </w:numPr>
        <w:spacing w:after="0" w:line="360" w:lineRule="auto"/>
        <w:ind w:left="1418" w:hanging="483"/>
        <w:jc w:val="both"/>
        <w:rPr>
          <w:rFonts w:ascii="Times New Roman" w:eastAsia="MS Mincho" w:hAnsi="Times New Roman" w:cs="Times New Roman"/>
          <w:sz w:val="28"/>
          <w:szCs w:val="28"/>
          <w:lang w:eastAsia="ja-JP"/>
        </w:rPr>
      </w:pPr>
      <w:r w:rsidRPr="0030766C">
        <w:rPr>
          <w:rFonts w:ascii="Times New Roman" w:eastAsia="MS Mincho" w:hAnsi="Times New Roman" w:cs="Times New Roman"/>
          <w:bCs/>
          <w:sz w:val="28"/>
          <w:szCs w:val="28"/>
          <w:lang w:eastAsia="ja-JP"/>
        </w:rPr>
        <w:lastRenderedPageBreak/>
        <w:t>методы и технологии обучения, адекватные целям сопровождения развития личности обучающегося;</w:t>
      </w:r>
    </w:p>
    <w:p w:rsidR="0030766C" w:rsidRPr="0030766C" w:rsidRDefault="0030766C" w:rsidP="00746F3B">
      <w:pPr>
        <w:numPr>
          <w:ilvl w:val="0"/>
          <w:numId w:val="27"/>
        </w:numPr>
        <w:spacing w:after="0" w:line="360" w:lineRule="auto"/>
        <w:ind w:left="1418" w:hanging="483"/>
        <w:jc w:val="both"/>
        <w:rPr>
          <w:rFonts w:ascii="Times New Roman" w:eastAsia="MS Mincho" w:hAnsi="Times New Roman" w:cs="Times New Roman"/>
          <w:sz w:val="28"/>
          <w:szCs w:val="28"/>
          <w:lang w:eastAsia="ja-JP"/>
        </w:rPr>
      </w:pPr>
      <w:r w:rsidRPr="0030766C">
        <w:rPr>
          <w:rFonts w:ascii="Times New Roman" w:eastAsia="MS Mincho" w:hAnsi="Times New Roman" w:cs="Times New Roman"/>
          <w:bCs/>
          <w:sz w:val="28"/>
          <w:szCs w:val="28"/>
          <w:lang w:eastAsia="ja-JP"/>
        </w:rPr>
        <w:t>основы сохранения психического здоровья человека;</w:t>
      </w:r>
    </w:p>
    <w:p w:rsidR="0030766C" w:rsidRPr="0030766C" w:rsidRDefault="0030766C" w:rsidP="0030766C">
      <w:pPr>
        <w:ind w:left="1418" w:hanging="483"/>
        <w:contextualSpacing/>
        <w:jc w:val="both"/>
        <w:rPr>
          <w:rFonts w:ascii="Times New Roman" w:eastAsia="Calibri" w:hAnsi="Times New Roman" w:cs="Times New Roman"/>
          <w:sz w:val="28"/>
          <w:szCs w:val="28"/>
        </w:rPr>
      </w:pPr>
      <w:r w:rsidRPr="0030766C">
        <w:rPr>
          <w:rFonts w:ascii="Times New Roman" w:eastAsia="MS Mincho" w:hAnsi="Times New Roman" w:cs="Times New Roman"/>
          <w:bCs/>
          <w:sz w:val="28"/>
          <w:szCs w:val="28"/>
          <w:lang w:eastAsia="ja-JP"/>
        </w:rPr>
        <w:t xml:space="preserve"> собственные ресурсы саморазвития.</w:t>
      </w:r>
    </w:p>
    <w:p w:rsidR="0030766C" w:rsidRPr="0030766C" w:rsidRDefault="0030766C" w:rsidP="0030766C">
      <w:pPr>
        <w:ind w:left="720"/>
        <w:contextualSpacing/>
        <w:jc w:val="both"/>
        <w:rPr>
          <w:rFonts w:ascii="Times New Roman" w:eastAsia="Calibri" w:hAnsi="Times New Roman" w:cs="Times New Roman"/>
          <w:sz w:val="28"/>
          <w:szCs w:val="28"/>
        </w:rPr>
      </w:pPr>
    </w:p>
    <w:p w:rsidR="0030766C" w:rsidRPr="0030766C" w:rsidRDefault="0030766C" w:rsidP="00746F3B">
      <w:pPr>
        <w:numPr>
          <w:ilvl w:val="0"/>
          <w:numId w:val="56"/>
        </w:numPr>
        <w:contextualSpacing/>
        <w:jc w:val="both"/>
        <w:rPr>
          <w:rFonts w:ascii="Times New Roman" w:eastAsia="Calibri" w:hAnsi="Times New Roman" w:cs="Times New Roman"/>
          <w:b/>
          <w:sz w:val="28"/>
          <w:szCs w:val="28"/>
        </w:rPr>
      </w:pPr>
      <w:r w:rsidRPr="0030766C">
        <w:rPr>
          <w:rFonts w:ascii="Times New Roman" w:eastAsia="Calibri" w:hAnsi="Times New Roman" w:cs="Times New Roman"/>
          <w:b/>
          <w:sz w:val="28"/>
          <w:szCs w:val="28"/>
        </w:rPr>
        <w:t>Готовность к разработке учебно-методического обеспечения дисциплин учебного плана (ПК-3);</w:t>
      </w:r>
    </w:p>
    <w:p w:rsidR="0030766C" w:rsidRPr="0030766C" w:rsidRDefault="0030766C" w:rsidP="0030766C">
      <w:pPr>
        <w:ind w:left="720"/>
        <w:contextualSpacing/>
        <w:jc w:val="both"/>
        <w:rPr>
          <w:rFonts w:ascii="Times New Roman" w:eastAsia="Calibri" w:hAnsi="Times New Roman" w:cs="Times New Roman"/>
          <w:i/>
          <w:sz w:val="28"/>
          <w:szCs w:val="28"/>
        </w:rPr>
      </w:pPr>
    </w:p>
    <w:p w:rsidR="0030766C" w:rsidRPr="0030766C" w:rsidRDefault="0030766C" w:rsidP="0030766C">
      <w:pPr>
        <w:ind w:left="720"/>
        <w:contextualSpacing/>
        <w:jc w:val="both"/>
        <w:rPr>
          <w:rFonts w:ascii="Times New Roman" w:eastAsia="Calibri" w:hAnsi="Times New Roman" w:cs="Times New Roman"/>
          <w:i/>
          <w:sz w:val="28"/>
          <w:szCs w:val="28"/>
        </w:rPr>
      </w:pPr>
      <w:r w:rsidRPr="0030766C">
        <w:rPr>
          <w:rFonts w:ascii="Times New Roman" w:eastAsia="Calibri" w:hAnsi="Times New Roman" w:cs="Times New Roman"/>
          <w:i/>
          <w:sz w:val="28"/>
          <w:szCs w:val="28"/>
        </w:rPr>
        <w:t>Владеть:</w:t>
      </w:r>
    </w:p>
    <w:p w:rsidR="0030766C" w:rsidRPr="0030766C" w:rsidRDefault="0030766C" w:rsidP="00746F3B">
      <w:pPr>
        <w:numPr>
          <w:ilvl w:val="0"/>
          <w:numId w:val="59"/>
        </w:numPr>
        <w:contextualSpacing/>
        <w:jc w:val="both"/>
        <w:rPr>
          <w:rFonts w:ascii="Times New Roman" w:eastAsia="Calibri" w:hAnsi="Times New Roman" w:cs="Times New Roman"/>
          <w:sz w:val="28"/>
          <w:szCs w:val="28"/>
        </w:rPr>
      </w:pPr>
      <w:r w:rsidRPr="0030766C">
        <w:rPr>
          <w:rFonts w:ascii="Times New Roman" w:eastAsia="Calibri" w:hAnsi="Times New Roman" w:cs="Times New Roman"/>
          <w:sz w:val="28"/>
          <w:szCs w:val="28"/>
        </w:rPr>
        <w:t>технологией проектирования научно-методических и учебно-методических материалов, обеспечивающих реализацию образовательных программ;</w:t>
      </w:r>
    </w:p>
    <w:p w:rsidR="0030766C" w:rsidRPr="0030766C" w:rsidRDefault="0030766C" w:rsidP="0030766C">
      <w:pPr>
        <w:jc w:val="both"/>
        <w:rPr>
          <w:rFonts w:ascii="Times New Roman" w:eastAsia="Calibri" w:hAnsi="Times New Roman" w:cs="Times New Roman"/>
          <w:i/>
          <w:sz w:val="28"/>
          <w:szCs w:val="28"/>
        </w:rPr>
      </w:pPr>
      <w:r w:rsidRPr="0030766C">
        <w:rPr>
          <w:rFonts w:ascii="Times New Roman" w:eastAsia="Calibri" w:hAnsi="Times New Roman" w:cs="Times New Roman"/>
          <w:sz w:val="28"/>
          <w:szCs w:val="28"/>
        </w:rPr>
        <w:tab/>
      </w:r>
      <w:r w:rsidRPr="0030766C">
        <w:rPr>
          <w:rFonts w:ascii="Times New Roman" w:eastAsia="Calibri" w:hAnsi="Times New Roman" w:cs="Times New Roman"/>
          <w:i/>
          <w:sz w:val="28"/>
          <w:szCs w:val="28"/>
        </w:rPr>
        <w:t>Уметь:</w:t>
      </w:r>
    </w:p>
    <w:p w:rsidR="0030766C" w:rsidRPr="0030766C" w:rsidRDefault="0030766C" w:rsidP="00746F3B">
      <w:pPr>
        <w:numPr>
          <w:ilvl w:val="0"/>
          <w:numId w:val="59"/>
        </w:numPr>
        <w:contextualSpacing/>
        <w:jc w:val="both"/>
        <w:rPr>
          <w:rFonts w:ascii="Times New Roman" w:eastAsia="Calibri" w:hAnsi="Times New Roman" w:cs="Times New Roman"/>
          <w:sz w:val="28"/>
          <w:szCs w:val="28"/>
        </w:rPr>
      </w:pPr>
      <w:r w:rsidRPr="0030766C">
        <w:rPr>
          <w:rFonts w:ascii="Times New Roman" w:eastAsia="Calibri" w:hAnsi="Times New Roman" w:cs="Times New Roman"/>
          <w:sz w:val="28"/>
          <w:szCs w:val="28"/>
        </w:rPr>
        <w:t>разрабатывать учебно-методические материалы в печатной и электронной формах;</w:t>
      </w:r>
    </w:p>
    <w:p w:rsidR="0030766C" w:rsidRPr="0030766C" w:rsidRDefault="0030766C" w:rsidP="00746F3B">
      <w:pPr>
        <w:numPr>
          <w:ilvl w:val="0"/>
          <w:numId w:val="59"/>
        </w:numPr>
        <w:contextualSpacing/>
        <w:jc w:val="both"/>
        <w:rPr>
          <w:rFonts w:ascii="Times New Roman" w:eastAsia="Calibri" w:hAnsi="Times New Roman" w:cs="Times New Roman"/>
          <w:sz w:val="28"/>
          <w:szCs w:val="28"/>
        </w:rPr>
      </w:pPr>
      <w:r w:rsidRPr="0030766C">
        <w:rPr>
          <w:rFonts w:ascii="Times New Roman" w:eastAsia="Calibri" w:hAnsi="Times New Roman" w:cs="Times New Roman"/>
          <w:sz w:val="28"/>
          <w:szCs w:val="28"/>
        </w:rPr>
        <w:t>оценивать качество научно-методических и учебно-методических материалов;</w:t>
      </w:r>
    </w:p>
    <w:p w:rsidR="0030766C" w:rsidRPr="0030766C" w:rsidRDefault="0030766C" w:rsidP="0030766C">
      <w:pPr>
        <w:jc w:val="both"/>
        <w:rPr>
          <w:rFonts w:ascii="Times New Roman" w:eastAsia="Calibri" w:hAnsi="Times New Roman" w:cs="Times New Roman"/>
          <w:i/>
          <w:sz w:val="28"/>
          <w:szCs w:val="28"/>
        </w:rPr>
      </w:pPr>
      <w:r w:rsidRPr="0030766C">
        <w:rPr>
          <w:rFonts w:ascii="Times New Roman" w:eastAsia="Calibri" w:hAnsi="Times New Roman" w:cs="Times New Roman"/>
          <w:sz w:val="28"/>
          <w:szCs w:val="28"/>
        </w:rPr>
        <w:tab/>
      </w:r>
      <w:r w:rsidRPr="0030766C">
        <w:rPr>
          <w:rFonts w:ascii="Times New Roman" w:eastAsia="Calibri" w:hAnsi="Times New Roman" w:cs="Times New Roman"/>
          <w:i/>
          <w:sz w:val="28"/>
          <w:szCs w:val="28"/>
        </w:rPr>
        <w:t>Знать:</w:t>
      </w:r>
    </w:p>
    <w:p w:rsidR="0030766C" w:rsidRPr="0030766C" w:rsidRDefault="0030766C" w:rsidP="00746F3B">
      <w:pPr>
        <w:numPr>
          <w:ilvl w:val="0"/>
          <w:numId w:val="59"/>
        </w:numPr>
        <w:contextualSpacing/>
        <w:jc w:val="both"/>
        <w:rPr>
          <w:rFonts w:ascii="Times New Roman" w:eastAsia="Calibri" w:hAnsi="Times New Roman" w:cs="Times New Roman"/>
          <w:sz w:val="28"/>
          <w:szCs w:val="28"/>
        </w:rPr>
      </w:pPr>
      <w:r w:rsidRPr="0030766C">
        <w:rPr>
          <w:rFonts w:ascii="Times New Roman" w:eastAsia="Calibri" w:hAnsi="Times New Roman" w:cs="Times New Roman"/>
          <w:sz w:val="28"/>
          <w:szCs w:val="28"/>
        </w:rPr>
        <w:t>содержание локальных актов, содержащих требования к научно-методическим и учебно-методическим материалам.</w:t>
      </w:r>
    </w:p>
    <w:p w:rsidR="0030766C" w:rsidRPr="0030766C" w:rsidRDefault="0030766C" w:rsidP="0030766C">
      <w:pPr>
        <w:ind w:left="1440"/>
        <w:contextualSpacing/>
        <w:jc w:val="both"/>
        <w:rPr>
          <w:rFonts w:ascii="Times New Roman" w:eastAsia="Calibri" w:hAnsi="Times New Roman" w:cs="Times New Roman"/>
          <w:sz w:val="28"/>
          <w:szCs w:val="28"/>
        </w:rPr>
      </w:pPr>
    </w:p>
    <w:p w:rsidR="0030766C" w:rsidRPr="0030766C" w:rsidRDefault="0030766C" w:rsidP="00746F3B">
      <w:pPr>
        <w:numPr>
          <w:ilvl w:val="0"/>
          <w:numId w:val="56"/>
        </w:numPr>
        <w:contextualSpacing/>
        <w:jc w:val="both"/>
        <w:rPr>
          <w:rFonts w:ascii="Times New Roman" w:eastAsia="Calibri" w:hAnsi="Times New Roman" w:cs="Times New Roman"/>
          <w:b/>
          <w:sz w:val="28"/>
          <w:szCs w:val="28"/>
        </w:rPr>
      </w:pPr>
      <w:r w:rsidRPr="0030766C">
        <w:rPr>
          <w:rFonts w:ascii="Times New Roman" w:eastAsia="Calibri" w:hAnsi="Times New Roman" w:cs="Times New Roman"/>
          <w:b/>
          <w:sz w:val="28"/>
          <w:szCs w:val="28"/>
        </w:rPr>
        <w:t>Готовность к реализации программ бакалавриата, специалитета, магистратуры и дополнительных профессиональных программ (ПК-4).</w:t>
      </w:r>
    </w:p>
    <w:p w:rsidR="0030766C" w:rsidRPr="0030766C" w:rsidRDefault="0030766C" w:rsidP="0030766C">
      <w:pPr>
        <w:jc w:val="both"/>
        <w:rPr>
          <w:rFonts w:ascii="Times New Roman" w:eastAsia="Calibri" w:hAnsi="Times New Roman" w:cs="Times New Roman"/>
          <w:i/>
          <w:sz w:val="28"/>
          <w:szCs w:val="28"/>
        </w:rPr>
      </w:pPr>
      <w:r w:rsidRPr="0030766C">
        <w:rPr>
          <w:rFonts w:ascii="Times New Roman" w:eastAsia="Calibri" w:hAnsi="Times New Roman" w:cs="Times New Roman"/>
          <w:sz w:val="28"/>
          <w:szCs w:val="28"/>
        </w:rPr>
        <w:tab/>
      </w:r>
      <w:r w:rsidRPr="0030766C">
        <w:rPr>
          <w:rFonts w:ascii="Times New Roman" w:eastAsia="Calibri" w:hAnsi="Times New Roman" w:cs="Times New Roman"/>
          <w:i/>
          <w:sz w:val="28"/>
          <w:szCs w:val="28"/>
        </w:rPr>
        <w:t>Владеть:</w:t>
      </w:r>
    </w:p>
    <w:p w:rsidR="0030766C" w:rsidRPr="0030766C" w:rsidRDefault="0030766C" w:rsidP="00746F3B">
      <w:pPr>
        <w:numPr>
          <w:ilvl w:val="0"/>
          <w:numId w:val="59"/>
        </w:numPr>
        <w:contextualSpacing/>
        <w:jc w:val="both"/>
        <w:rPr>
          <w:rFonts w:ascii="Times New Roman" w:eastAsia="Calibri" w:hAnsi="Times New Roman" w:cs="Times New Roman"/>
          <w:sz w:val="28"/>
          <w:szCs w:val="28"/>
        </w:rPr>
      </w:pPr>
      <w:r w:rsidRPr="0030766C">
        <w:rPr>
          <w:rFonts w:ascii="Times New Roman" w:eastAsia="Calibri" w:hAnsi="Times New Roman" w:cs="Times New Roman"/>
          <w:sz w:val="28"/>
          <w:szCs w:val="28"/>
        </w:rPr>
        <w:t>современными образовательными технологиями;</w:t>
      </w:r>
    </w:p>
    <w:p w:rsidR="0030766C" w:rsidRPr="0030766C" w:rsidRDefault="0030766C" w:rsidP="0030766C">
      <w:pPr>
        <w:jc w:val="both"/>
        <w:rPr>
          <w:rFonts w:ascii="Times New Roman" w:eastAsia="Calibri" w:hAnsi="Times New Roman" w:cs="Times New Roman"/>
          <w:i/>
          <w:sz w:val="28"/>
          <w:szCs w:val="28"/>
        </w:rPr>
      </w:pPr>
      <w:r w:rsidRPr="0030766C">
        <w:rPr>
          <w:rFonts w:ascii="Times New Roman" w:eastAsia="Calibri" w:hAnsi="Times New Roman" w:cs="Times New Roman"/>
          <w:sz w:val="28"/>
          <w:szCs w:val="28"/>
        </w:rPr>
        <w:tab/>
      </w:r>
      <w:r w:rsidRPr="0030766C">
        <w:rPr>
          <w:rFonts w:ascii="Times New Roman" w:eastAsia="Calibri" w:hAnsi="Times New Roman" w:cs="Times New Roman"/>
          <w:i/>
          <w:sz w:val="28"/>
          <w:szCs w:val="28"/>
        </w:rPr>
        <w:t>Уметь:</w:t>
      </w:r>
    </w:p>
    <w:p w:rsidR="0030766C" w:rsidRPr="0030766C" w:rsidRDefault="0030766C" w:rsidP="00746F3B">
      <w:pPr>
        <w:numPr>
          <w:ilvl w:val="0"/>
          <w:numId w:val="59"/>
        </w:numPr>
        <w:contextualSpacing/>
        <w:jc w:val="both"/>
        <w:rPr>
          <w:rFonts w:ascii="Times New Roman" w:eastAsia="Calibri" w:hAnsi="Times New Roman" w:cs="Times New Roman"/>
          <w:sz w:val="28"/>
          <w:szCs w:val="28"/>
        </w:rPr>
      </w:pPr>
      <w:r w:rsidRPr="0030766C">
        <w:rPr>
          <w:rFonts w:ascii="Times New Roman" w:eastAsia="Calibri" w:hAnsi="Times New Roman" w:cs="Times New Roman"/>
          <w:sz w:val="28"/>
          <w:szCs w:val="28"/>
        </w:rPr>
        <w:t>отбирать педагогически обоснованные формы, методы и приемы организации деятельности студентов;</w:t>
      </w:r>
    </w:p>
    <w:p w:rsidR="0030766C" w:rsidRPr="0030766C" w:rsidRDefault="0030766C" w:rsidP="00746F3B">
      <w:pPr>
        <w:numPr>
          <w:ilvl w:val="0"/>
          <w:numId w:val="59"/>
        </w:numPr>
        <w:contextualSpacing/>
        <w:jc w:val="both"/>
        <w:rPr>
          <w:rFonts w:ascii="Times New Roman" w:eastAsia="Calibri" w:hAnsi="Times New Roman" w:cs="Times New Roman"/>
          <w:sz w:val="28"/>
          <w:szCs w:val="28"/>
        </w:rPr>
      </w:pPr>
      <w:r w:rsidRPr="0030766C">
        <w:rPr>
          <w:rFonts w:ascii="Times New Roman" w:eastAsia="Calibri" w:hAnsi="Times New Roman" w:cs="Times New Roman"/>
          <w:sz w:val="28"/>
          <w:szCs w:val="28"/>
        </w:rPr>
        <w:t>применять современные оценочные средства;</w:t>
      </w:r>
    </w:p>
    <w:p w:rsidR="0030766C" w:rsidRPr="0030766C" w:rsidRDefault="0030766C" w:rsidP="00746F3B">
      <w:pPr>
        <w:numPr>
          <w:ilvl w:val="0"/>
          <w:numId w:val="59"/>
        </w:numPr>
        <w:contextualSpacing/>
        <w:jc w:val="both"/>
        <w:rPr>
          <w:rFonts w:ascii="Times New Roman" w:eastAsia="Calibri" w:hAnsi="Times New Roman" w:cs="Times New Roman"/>
          <w:sz w:val="28"/>
          <w:szCs w:val="28"/>
        </w:rPr>
      </w:pPr>
      <w:r w:rsidRPr="0030766C">
        <w:rPr>
          <w:rFonts w:ascii="Times New Roman" w:eastAsia="Calibri" w:hAnsi="Times New Roman" w:cs="Times New Roman"/>
          <w:sz w:val="28"/>
          <w:szCs w:val="28"/>
        </w:rPr>
        <w:t>организовывать эффективное взаимодействие между акторами образовательного процесса;</w:t>
      </w:r>
    </w:p>
    <w:p w:rsidR="0030766C" w:rsidRPr="0030766C" w:rsidRDefault="0030766C" w:rsidP="00746F3B">
      <w:pPr>
        <w:numPr>
          <w:ilvl w:val="0"/>
          <w:numId w:val="59"/>
        </w:numPr>
        <w:contextualSpacing/>
        <w:jc w:val="both"/>
        <w:rPr>
          <w:rFonts w:ascii="Times New Roman" w:eastAsia="Calibri" w:hAnsi="Times New Roman" w:cs="Times New Roman"/>
          <w:sz w:val="28"/>
          <w:szCs w:val="28"/>
        </w:rPr>
      </w:pPr>
      <w:r w:rsidRPr="0030766C">
        <w:rPr>
          <w:rFonts w:ascii="Times New Roman" w:eastAsia="Calibri" w:hAnsi="Times New Roman" w:cs="Times New Roman"/>
          <w:sz w:val="28"/>
          <w:szCs w:val="28"/>
        </w:rPr>
        <w:t>определять актуальную тематику научной и проектной деятельности обучающихся;</w:t>
      </w:r>
    </w:p>
    <w:p w:rsidR="0030766C" w:rsidRPr="0030766C" w:rsidRDefault="0030766C" w:rsidP="00746F3B">
      <w:pPr>
        <w:numPr>
          <w:ilvl w:val="0"/>
          <w:numId w:val="59"/>
        </w:numPr>
        <w:contextualSpacing/>
        <w:jc w:val="both"/>
        <w:rPr>
          <w:rFonts w:ascii="Times New Roman" w:eastAsia="Calibri" w:hAnsi="Times New Roman" w:cs="Times New Roman"/>
          <w:sz w:val="28"/>
          <w:szCs w:val="28"/>
        </w:rPr>
      </w:pPr>
      <w:r w:rsidRPr="0030766C">
        <w:rPr>
          <w:rFonts w:ascii="Times New Roman" w:eastAsia="Calibri" w:hAnsi="Times New Roman" w:cs="Times New Roman"/>
          <w:sz w:val="28"/>
          <w:szCs w:val="28"/>
        </w:rPr>
        <w:lastRenderedPageBreak/>
        <w:t>оказывать методическую помощь студентов при выполнении проектных и исследовательских работ;</w:t>
      </w:r>
    </w:p>
    <w:p w:rsidR="0030766C" w:rsidRPr="0030766C" w:rsidRDefault="0030766C" w:rsidP="00746F3B">
      <w:pPr>
        <w:numPr>
          <w:ilvl w:val="0"/>
          <w:numId w:val="59"/>
        </w:numPr>
        <w:contextualSpacing/>
        <w:jc w:val="both"/>
        <w:rPr>
          <w:rFonts w:ascii="Times New Roman" w:eastAsia="Calibri" w:hAnsi="Times New Roman" w:cs="Times New Roman"/>
          <w:sz w:val="28"/>
          <w:szCs w:val="28"/>
        </w:rPr>
      </w:pPr>
      <w:r w:rsidRPr="0030766C">
        <w:rPr>
          <w:rFonts w:ascii="Times New Roman" w:eastAsia="Calibri" w:hAnsi="Times New Roman" w:cs="Times New Roman"/>
          <w:sz w:val="28"/>
          <w:szCs w:val="28"/>
        </w:rPr>
        <w:t>контролировать соблюдение требований охраны труда при выполнении лабораторных и др. работ;</w:t>
      </w:r>
    </w:p>
    <w:p w:rsidR="0030766C" w:rsidRPr="0030766C" w:rsidRDefault="0030766C" w:rsidP="0030766C">
      <w:pPr>
        <w:ind w:left="1440"/>
        <w:contextualSpacing/>
        <w:jc w:val="both"/>
        <w:rPr>
          <w:rFonts w:ascii="Times New Roman" w:eastAsia="Calibri" w:hAnsi="Times New Roman" w:cs="Times New Roman"/>
          <w:sz w:val="28"/>
          <w:szCs w:val="28"/>
        </w:rPr>
      </w:pPr>
    </w:p>
    <w:p w:rsidR="0030766C" w:rsidRPr="0030766C" w:rsidRDefault="0030766C" w:rsidP="0030766C">
      <w:pPr>
        <w:ind w:left="1440"/>
        <w:contextualSpacing/>
        <w:jc w:val="both"/>
        <w:rPr>
          <w:rFonts w:ascii="Times New Roman" w:eastAsia="Calibri" w:hAnsi="Times New Roman" w:cs="Times New Roman"/>
          <w:sz w:val="28"/>
          <w:szCs w:val="28"/>
        </w:rPr>
      </w:pPr>
    </w:p>
    <w:p w:rsidR="0030766C" w:rsidRPr="0030766C" w:rsidRDefault="0030766C" w:rsidP="0030766C">
      <w:pPr>
        <w:jc w:val="both"/>
        <w:rPr>
          <w:rFonts w:ascii="Times New Roman" w:eastAsia="Calibri" w:hAnsi="Times New Roman" w:cs="Times New Roman"/>
          <w:i/>
          <w:sz w:val="28"/>
          <w:szCs w:val="28"/>
        </w:rPr>
      </w:pPr>
      <w:r w:rsidRPr="0030766C">
        <w:rPr>
          <w:rFonts w:ascii="Times New Roman" w:eastAsia="Calibri" w:hAnsi="Times New Roman" w:cs="Times New Roman"/>
          <w:sz w:val="28"/>
          <w:szCs w:val="28"/>
        </w:rPr>
        <w:tab/>
      </w:r>
      <w:r w:rsidRPr="0030766C">
        <w:rPr>
          <w:rFonts w:ascii="Times New Roman" w:eastAsia="Calibri" w:hAnsi="Times New Roman" w:cs="Times New Roman"/>
          <w:i/>
          <w:sz w:val="28"/>
          <w:szCs w:val="28"/>
        </w:rPr>
        <w:t>Знать:</w:t>
      </w:r>
    </w:p>
    <w:p w:rsidR="0030766C" w:rsidRPr="0030766C" w:rsidRDefault="0030766C" w:rsidP="00746F3B">
      <w:pPr>
        <w:numPr>
          <w:ilvl w:val="0"/>
          <w:numId w:val="60"/>
        </w:numPr>
        <w:contextualSpacing/>
        <w:jc w:val="both"/>
        <w:rPr>
          <w:rFonts w:ascii="Times New Roman" w:eastAsia="Calibri" w:hAnsi="Times New Roman" w:cs="Times New Roman"/>
          <w:sz w:val="28"/>
          <w:szCs w:val="28"/>
        </w:rPr>
      </w:pPr>
      <w:r w:rsidRPr="0030766C">
        <w:rPr>
          <w:rFonts w:ascii="Times New Roman" w:eastAsia="Calibri" w:hAnsi="Times New Roman" w:cs="Times New Roman"/>
          <w:sz w:val="28"/>
          <w:szCs w:val="28"/>
        </w:rPr>
        <w:t>сущность современных образовательных технологий высшего образования;</w:t>
      </w:r>
    </w:p>
    <w:p w:rsidR="0030766C" w:rsidRPr="0030766C" w:rsidRDefault="0030766C" w:rsidP="00746F3B">
      <w:pPr>
        <w:numPr>
          <w:ilvl w:val="0"/>
          <w:numId w:val="60"/>
        </w:numPr>
        <w:contextualSpacing/>
        <w:jc w:val="both"/>
        <w:rPr>
          <w:rFonts w:ascii="Times New Roman" w:eastAsia="Calibri" w:hAnsi="Times New Roman" w:cs="Times New Roman"/>
          <w:sz w:val="28"/>
          <w:szCs w:val="28"/>
        </w:rPr>
      </w:pPr>
      <w:r w:rsidRPr="0030766C">
        <w:rPr>
          <w:rFonts w:ascii="Times New Roman" w:eastAsia="Calibri" w:hAnsi="Times New Roman" w:cs="Times New Roman"/>
          <w:sz w:val="28"/>
          <w:szCs w:val="28"/>
        </w:rPr>
        <w:t>основы эффективного педагогического общения, приемы публичной речи;</w:t>
      </w:r>
    </w:p>
    <w:p w:rsidR="0030766C" w:rsidRPr="0030766C" w:rsidRDefault="0030766C" w:rsidP="00746F3B">
      <w:pPr>
        <w:numPr>
          <w:ilvl w:val="0"/>
          <w:numId w:val="60"/>
        </w:numPr>
        <w:contextualSpacing/>
        <w:jc w:val="both"/>
        <w:rPr>
          <w:rFonts w:ascii="Times New Roman" w:eastAsia="Calibri" w:hAnsi="Times New Roman" w:cs="Times New Roman"/>
          <w:sz w:val="28"/>
          <w:szCs w:val="28"/>
        </w:rPr>
      </w:pPr>
      <w:r w:rsidRPr="0030766C">
        <w:rPr>
          <w:rFonts w:ascii="Times New Roman" w:eastAsia="Calibri" w:hAnsi="Times New Roman" w:cs="Times New Roman"/>
          <w:sz w:val="28"/>
          <w:szCs w:val="28"/>
        </w:rPr>
        <w:t>основы психологии труда; теоретические основы и технологию организации научно-исследовательской и проектной деятельности;</w:t>
      </w:r>
    </w:p>
    <w:p w:rsidR="0030766C" w:rsidRPr="0030766C" w:rsidRDefault="0030766C" w:rsidP="00746F3B">
      <w:pPr>
        <w:numPr>
          <w:ilvl w:val="0"/>
          <w:numId w:val="60"/>
        </w:numPr>
        <w:contextualSpacing/>
        <w:jc w:val="both"/>
        <w:rPr>
          <w:rFonts w:ascii="Times New Roman" w:eastAsia="Calibri" w:hAnsi="Times New Roman" w:cs="Times New Roman"/>
          <w:sz w:val="28"/>
          <w:szCs w:val="28"/>
        </w:rPr>
      </w:pPr>
      <w:r w:rsidRPr="0030766C">
        <w:rPr>
          <w:rFonts w:ascii="Times New Roman" w:eastAsia="Calibri" w:hAnsi="Times New Roman" w:cs="Times New Roman"/>
          <w:sz w:val="28"/>
          <w:szCs w:val="28"/>
        </w:rPr>
        <w:t>основные информационные ресурсы необходимые для организации исследовательской и проектной деятельности.</w:t>
      </w:r>
    </w:p>
    <w:p w:rsidR="0030766C" w:rsidRPr="0030766C" w:rsidRDefault="0030766C" w:rsidP="0030766C">
      <w:pPr>
        <w:spacing w:line="360" w:lineRule="auto"/>
        <w:ind w:left="-426" w:right="-427"/>
        <w:jc w:val="center"/>
        <w:rPr>
          <w:rFonts w:ascii="Times New Roman" w:eastAsia="Calibri" w:hAnsi="Times New Roman" w:cs="Times New Roman"/>
          <w:b/>
          <w:sz w:val="28"/>
          <w:szCs w:val="28"/>
        </w:rPr>
      </w:pPr>
    </w:p>
    <w:p w:rsidR="0030766C" w:rsidRPr="0030766C" w:rsidRDefault="0030766C" w:rsidP="0030766C">
      <w:pPr>
        <w:spacing w:line="360" w:lineRule="auto"/>
        <w:ind w:left="-426" w:right="-427"/>
        <w:jc w:val="center"/>
        <w:rPr>
          <w:rFonts w:ascii="Times New Roman" w:eastAsia="Calibri" w:hAnsi="Times New Roman" w:cs="Times New Roman"/>
          <w:b/>
          <w:sz w:val="28"/>
          <w:szCs w:val="28"/>
        </w:rPr>
      </w:pPr>
    </w:p>
    <w:p w:rsidR="0030766C" w:rsidRPr="0030766C" w:rsidRDefault="0030766C" w:rsidP="0030766C">
      <w:pPr>
        <w:spacing w:line="360" w:lineRule="auto"/>
        <w:ind w:left="-426" w:right="-427"/>
        <w:jc w:val="center"/>
        <w:rPr>
          <w:rFonts w:ascii="Times New Roman" w:eastAsia="Calibri" w:hAnsi="Times New Roman" w:cs="Times New Roman"/>
          <w:b/>
          <w:sz w:val="28"/>
          <w:szCs w:val="28"/>
        </w:rPr>
      </w:pPr>
    </w:p>
    <w:p w:rsidR="0030766C" w:rsidRPr="0030766C" w:rsidRDefault="0030766C" w:rsidP="0030766C">
      <w:pPr>
        <w:spacing w:line="360" w:lineRule="auto"/>
        <w:ind w:left="-426" w:right="-427"/>
        <w:jc w:val="center"/>
        <w:rPr>
          <w:rFonts w:ascii="Times New Roman" w:eastAsia="Calibri" w:hAnsi="Times New Roman" w:cs="Times New Roman"/>
          <w:b/>
          <w:sz w:val="28"/>
          <w:szCs w:val="28"/>
        </w:rPr>
      </w:pPr>
    </w:p>
    <w:p w:rsidR="0030766C" w:rsidRPr="0030766C" w:rsidRDefault="0030766C" w:rsidP="0030766C">
      <w:pPr>
        <w:spacing w:line="360" w:lineRule="auto"/>
        <w:ind w:left="-426" w:right="-427"/>
        <w:jc w:val="center"/>
        <w:rPr>
          <w:rFonts w:ascii="Times New Roman" w:eastAsia="Calibri" w:hAnsi="Times New Roman" w:cs="Times New Roman"/>
          <w:b/>
          <w:sz w:val="28"/>
          <w:szCs w:val="28"/>
        </w:rPr>
      </w:pPr>
    </w:p>
    <w:p w:rsidR="0030766C" w:rsidRPr="0030766C" w:rsidRDefault="0030766C" w:rsidP="0030766C">
      <w:pPr>
        <w:spacing w:line="360" w:lineRule="auto"/>
        <w:ind w:left="-426" w:right="-427"/>
        <w:jc w:val="center"/>
        <w:rPr>
          <w:rFonts w:ascii="Times New Roman" w:eastAsia="Calibri" w:hAnsi="Times New Roman" w:cs="Times New Roman"/>
          <w:b/>
          <w:sz w:val="28"/>
          <w:szCs w:val="28"/>
        </w:rPr>
      </w:pPr>
    </w:p>
    <w:p w:rsidR="0030766C" w:rsidRPr="0030766C" w:rsidRDefault="0030766C" w:rsidP="0030766C">
      <w:pPr>
        <w:spacing w:line="360" w:lineRule="auto"/>
        <w:ind w:left="-426" w:right="-427"/>
        <w:jc w:val="center"/>
        <w:rPr>
          <w:rFonts w:ascii="Times New Roman" w:eastAsia="Calibri" w:hAnsi="Times New Roman" w:cs="Times New Roman"/>
          <w:b/>
          <w:sz w:val="28"/>
          <w:szCs w:val="28"/>
        </w:rPr>
      </w:pPr>
    </w:p>
    <w:p w:rsidR="0030766C" w:rsidRPr="0030766C" w:rsidRDefault="0030766C" w:rsidP="0030766C">
      <w:pPr>
        <w:spacing w:line="360" w:lineRule="auto"/>
        <w:ind w:left="-426" w:right="-427"/>
        <w:jc w:val="center"/>
        <w:rPr>
          <w:rFonts w:ascii="Times New Roman" w:eastAsia="Calibri" w:hAnsi="Times New Roman" w:cs="Times New Roman"/>
          <w:b/>
          <w:sz w:val="28"/>
          <w:szCs w:val="28"/>
        </w:rPr>
      </w:pPr>
    </w:p>
    <w:p w:rsidR="0030766C" w:rsidRPr="0030766C" w:rsidRDefault="0030766C" w:rsidP="0030766C">
      <w:pPr>
        <w:jc w:val="both"/>
        <w:rPr>
          <w:rFonts w:ascii="Times New Roman" w:eastAsia="Calibri" w:hAnsi="Times New Roman" w:cs="Times New Roman"/>
          <w:sz w:val="28"/>
          <w:szCs w:val="28"/>
        </w:rPr>
        <w:sectPr w:rsidR="0030766C" w:rsidRPr="0030766C" w:rsidSect="00120FE6">
          <w:footerReference w:type="default" r:id="rId117"/>
          <w:pgSz w:w="11906" w:h="16838"/>
          <w:pgMar w:top="993" w:right="707" w:bottom="426" w:left="992" w:header="709" w:footer="709" w:gutter="0"/>
          <w:cols w:space="708"/>
          <w:docGrid w:linePitch="360"/>
        </w:sectPr>
      </w:pPr>
    </w:p>
    <w:p w:rsidR="0030766C" w:rsidRPr="0030766C" w:rsidRDefault="0030766C" w:rsidP="0030766C">
      <w:pPr>
        <w:jc w:val="center"/>
        <w:rPr>
          <w:rFonts w:ascii="Times New Roman" w:eastAsia="Calibri" w:hAnsi="Times New Roman" w:cs="Times New Roman"/>
          <w:b/>
          <w:sz w:val="28"/>
          <w:szCs w:val="28"/>
        </w:rPr>
      </w:pPr>
      <w:r w:rsidRPr="0030766C">
        <w:rPr>
          <w:rFonts w:ascii="Times New Roman" w:eastAsia="Calibri" w:hAnsi="Times New Roman" w:cs="Times New Roman"/>
          <w:b/>
          <w:sz w:val="28"/>
          <w:szCs w:val="28"/>
        </w:rPr>
        <w:lastRenderedPageBreak/>
        <w:t>5. СОДЕРЖАНИЕ ПРОГРАММЫ</w:t>
      </w:r>
    </w:p>
    <w:p w:rsidR="0030766C" w:rsidRPr="0030766C" w:rsidRDefault="0030766C" w:rsidP="0030766C">
      <w:pPr>
        <w:jc w:val="center"/>
        <w:rPr>
          <w:rFonts w:ascii="Times New Roman" w:eastAsia="Calibri" w:hAnsi="Times New Roman" w:cs="Times New Roman"/>
          <w:b/>
          <w:sz w:val="28"/>
          <w:szCs w:val="28"/>
        </w:rPr>
      </w:pPr>
      <w:r w:rsidRPr="0030766C">
        <w:rPr>
          <w:rFonts w:ascii="Times New Roman" w:eastAsia="Calibri" w:hAnsi="Times New Roman" w:cs="Times New Roman"/>
          <w:b/>
          <w:sz w:val="28"/>
          <w:szCs w:val="28"/>
        </w:rPr>
        <w:t xml:space="preserve">5.1. </w:t>
      </w:r>
      <w:r w:rsidRPr="0030766C">
        <w:rPr>
          <w:rFonts w:ascii="Times New Roman" w:eastAsia="Calibri" w:hAnsi="Times New Roman" w:cs="Times New Roman"/>
          <w:sz w:val="28"/>
          <w:szCs w:val="28"/>
        </w:rPr>
        <w:t>Учебно-тематический план программы</w:t>
      </w:r>
    </w:p>
    <w:tbl>
      <w:tblPr>
        <w:tblpPr w:leftFromText="180" w:rightFromText="180" w:bottomFromText="200" w:vertAnchor="text" w:horzAnchor="margin" w:tblpXSpec="center" w:tblpY="377"/>
        <w:tblW w:w="15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4"/>
        <w:gridCol w:w="5752"/>
        <w:gridCol w:w="1065"/>
        <w:gridCol w:w="992"/>
        <w:gridCol w:w="1134"/>
        <w:gridCol w:w="1985"/>
        <w:gridCol w:w="1276"/>
        <w:gridCol w:w="1275"/>
        <w:gridCol w:w="1275"/>
      </w:tblGrid>
      <w:tr w:rsidR="0030766C" w:rsidRPr="0030766C" w:rsidTr="0030766C">
        <w:trPr>
          <w:cantSplit/>
          <w:trHeight w:val="699"/>
          <w:tblHeader/>
        </w:trPr>
        <w:tc>
          <w:tcPr>
            <w:tcW w:w="804" w:type="dxa"/>
            <w:vMerge w:val="restart"/>
            <w:tcBorders>
              <w:top w:val="single" w:sz="4" w:space="0" w:color="auto"/>
              <w:left w:val="single" w:sz="4" w:space="0" w:color="auto"/>
              <w:bottom w:val="single" w:sz="4" w:space="0" w:color="auto"/>
              <w:right w:val="single" w:sz="4" w:space="0" w:color="auto"/>
            </w:tcBorders>
          </w:tcPr>
          <w:p w:rsidR="0030766C" w:rsidRPr="0030766C" w:rsidRDefault="0030766C" w:rsidP="0030766C">
            <w:pPr>
              <w:spacing w:after="0"/>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4</w:t>
            </w:r>
          </w:p>
        </w:tc>
        <w:tc>
          <w:tcPr>
            <w:tcW w:w="5752" w:type="dxa"/>
            <w:vMerge w:val="restart"/>
            <w:tcBorders>
              <w:top w:val="single" w:sz="4" w:space="0" w:color="auto"/>
              <w:left w:val="single" w:sz="4" w:space="0" w:color="auto"/>
              <w:bottom w:val="single" w:sz="4" w:space="0" w:color="auto"/>
              <w:right w:val="single" w:sz="4" w:space="0" w:color="auto"/>
            </w:tcBorders>
          </w:tcPr>
          <w:p w:rsidR="0030766C" w:rsidRPr="0030766C" w:rsidRDefault="0030766C" w:rsidP="0030766C">
            <w:pPr>
              <w:spacing w:after="0"/>
              <w:jc w:val="center"/>
              <w:rPr>
                <w:rFonts w:ascii="Times New Roman" w:eastAsia="MS Mincho" w:hAnsi="Times New Roman" w:cs="Times New Roman"/>
                <w:sz w:val="24"/>
                <w:szCs w:val="24"/>
                <w:lang w:eastAsia="ja-JP"/>
              </w:rPr>
            </w:pPr>
          </w:p>
          <w:p w:rsidR="0030766C" w:rsidRPr="0030766C" w:rsidRDefault="0030766C" w:rsidP="0030766C">
            <w:pPr>
              <w:spacing w:after="0"/>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Наименование</w:t>
            </w:r>
          </w:p>
          <w:p w:rsidR="0030766C" w:rsidRPr="0030766C" w:rsidRDefault="0030766C" w:rsidP="0030766C">
            <w:pPr>
              <w:spacing w:after="0"/>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 xml:space="preserve"> модулей и учебных дисциплин</w:t>
            </w:r>
          </w:p>
        </w:tc>
        <w:tc>
          <w:tcPr>
            <w:tcW w:w="1065" w:type="dxa"/>
            <w:vMerge w:val="restart"/>
            <w:tcBorders>
              <w:top w:val="single" w:sz="4" w:space="0" w:color="auto"/>
              <w:left w:val="single" w:sz="4" w:space="0" w:color="auto"/>
              <w:right w:val="single" w:sz="4" w:space="0" w:color="auto"/>
            </w:tcBorders>
          </w:tcPr>
          <w:p w:rsidR="0030766C" w:rsidRPr="0030766C" w:rsidRDefault="0030766C" w:rsidP="0030766C">
            <w:pPr>
              <w:spacing w:after="0"/>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 xml:space="preserve">                                                                                                                 Формируемые компетенции</w:t>
            </w:r>
          </w:p>
        </w:tc>
        <w:tc>
          <w:tcPr>
            <w:tcW w:w="992" w:type="dxa"/>
            <w:vMerge w:val="restart"/>
            <w:tcBorders>
              <w:top w:val="single" w:sz="4" w:space="0" w:color="auto"/>
              <w:left w:val="single" w:sz="4" w:space="0" w:color="auto"/>
              <w:bottom w:val="single" w:sz="4" w:space="0" w:color="auto"/>
              <w:right w:val="single" w:sz="4" w:space="0" w:color="auto"/>
            </w:tcBorders>
          </w:tcPr>
          <w:p w:rsidR="0030766C" w:rsidRPr="0030766C" w:rsidRDefault="0030766C" w:rsidP="0030766C">
            <w:pPr>
              <w:spacing w:after="0"/>
              <w:jc w:val="center"/>
              <w:rPr>
                <w:rFonts w:ascii="Times New Roman" w:eastAsia="MS Mincho" w:hAnsi="Times New Roman" w:cs="Times New Roman"/>
                <w:sz w:val="24"/>
                <w:szCs w:val="24"/>
                <w:lang w:eastAsia="ja-JP"/>
              </w:rPr>
            </w:pPr>
          </w:p>
          <w:p w:rsidR="0030766C" w:rsidRPr="0030766C" w:rsidRDefault="0030766C" w:rsidP="0030766C">
            <w:pPr>
              <w:spacing w:after="0"/>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 xml:space="preserve">Всего, </w:t>
            </w:r>
          </w:p>
          <w:p w:rsidR="0030766C" w:rsidRPr="0030766C" w:rsidRDefault="0030766C" w:rsidP="0030766C">
            <w:pPr>
              <w:spacing w:after="0"/>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час.</w:t>
            </w:r>
          </w:p>
        </w:tc>
        <w:tc>
          <w:tcPr>
            <w:tcW w:w="5670" w:type="dxa"/>
            <w:gridSpan w:val="4"/>
            <w:tcBorders>
              <w:top w:val="single" w:sz="4" w:space="0" w:color="auto"/>
              <w:left w:val="single" w:sz="4" w:space="0" w:color="auto"/>
              <w:bottom w:val="single" w:sz="4" w:space="0" w:color="auto"/>
              <w:right w:val="single" w:sz="4" w:space="0" w:color="auto"/>
            </w:tcBorders>
            <w:vAlign w:val="center"/>
          </w:tcPr>
          <w:p w:rsidR="0030766C" w:rsidRPr="0030766C" w:rsidRDefault="0030766C" w:rsidP="0030766C">
            <w:pPr>
              <w:spacing w:after="0"/>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В том числе:</w:t>
            </w:r>
          </w:p>
          <w:p w:rsidR="0030766C" w:rsidRPr="0030766C" w:rsidRDefault="0030766C" w:rsidP="0030766C">
            <w:pPr>
              <w:spacing w:after="0"/>
              <w:jc w:val="center"/>
              <w:rPr>
                <w:rFonts w:ascii="Times New Roman" w:eastAsia="MS Mincho" w:hAnsi="Times New Roman" w:cs="Times New Roman"/>
                <w:sz w:val="24"/>
                <w:szCs w:val="24"/>
                <w:lang w:eastAsia="ja-JP"/>
              </w:rPr>
            </w:pPr>
          </w:p>
        </w:tc>
        <w:tc>
          <w:tcPr>
            <w:tcW w:w="1275" w:type="dxa"/>
            <w:vMerge w:val="restart"/>
            <w:tcBorders>
              <w:top w:val="single" w:sz="4" w:space="0" w:color="auto"/>
              <w:left w:val="single" w:sz="4" w:space="0" w:color="auto"/>
              <w:right w:val="single" w:sz="4" w:space="0" w:color="auto"/>
            </w:tcBorders>
          </w:tcPr>
          <w:p w:rsidR="0030766C" w:rsidRPr="0030766C" w:rsidRDefault="0030766C" w:rsidP="0030766C">
            <w:pPr>
              <w:spacing w:after="0"/>
              <w:jc w:val="center"/>
              <w:rPr>
                <w:rFonts w:ascii="Times New Roman" w:eastAsia="MS Mincho" w:hAnsi="Times New Roman" w:cs="Times New Roman"/>
                <w:sz w:val="24"/>
                <w:szCs w:val="24"/>
                <w:lang w:eastAsia="ja-JP"/>
              </w:rPr>
            </w:pPr>
          </w:p>
          <w:p w:rsidR="0030766C" w:rsidRPr="0030766C" w:rsidRDefault="0030766C" w:rsidP="0030766C">
            <w:pPr>
              <w:spacing w:after="0"/>
              <w:jc w:val="center"/>
              <w:rPr>
                <w:rFonts w:ascii="Times New Roman" w:eastAsia="MS Mincho" w:hAnsi="Times New Roman" w:cs="Times New Roman"/>
                <w:sz w:val="24"/>
                <w:szCs w:val="24"/>
                <w:lang w:eastAsia="ja-JP"/>
              </w:rPr>
            </w:pPr>
          </w:p>
          <w:p w:rsidR="0030766C" w:rsidRPr="0030766C" w:rsidRDefault="0030766C" w:rsidP="0030766C">
            <w:pPr>
              <w:spacing w:after="0"/>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Форма контроля</w:t>
            </w:r>
          </w:p>
        </w:tc>
      </w:tr>
      <w:tr w:rsidR="0030766C" w:rsidRPr="0030766C" w:rsidTr="0030766C">
        <w:trPr>
          <w:cantSplit/>
          <w:trHeight w:val="186"/>
          <w:tblHeader/>
        </w:trPr>
        <w:tc>
          <w:tcPr>
            <w:tcW w:w="804" w:type="dxa"/>
            <w:vMerge/>
            <w:tcBorders>
              <w:top w:val="single" w:sz="4" w:space="0" w:color="auto"/>
              <w:left w:val="single" w:sz="4" w:space="0" w:color="auto"/>
              <w:bottom w:val="single" w:sz="4" w:space="0" w:color="auto"/>
              <w:right w:val="single" w:sz="4" w:space="0" w:color="auto"/>
            </w:tcBorders>
            <w:vAlign w:val="center"/>
            <w:hideMark/>
          </w:tcPr>
          <w:p w:rsidR="0030766C" w:rsidRPr="0030766C" w:rsidRDefault="0030766C" w:rsidP="0030766C">
            <w:pPr>
              <w:spacing w:after="0" w:line="240" w:lineRule="auto"/>
              <w:rPr>
                <w:rFonts w:ascii="Times New Roman" w:eastAsia="MS Mincho" w:hAnsi="Times New Roman" w:cs="Times New Roman"/>
                <w:sz w:val="24"/>
                <w:szCs w:val="24"/>
                <w:lang w:eastAsia="ja-JP"/>
              </w:rPr>
            </w:pPr>
          </w:p>
        </w:tc>
        <w:tc>
          <w:tcPr>
            <w:tcW w:w="5752" w:type="dxa"/>
            <w:vMerge/>
            <w:tcBorders>
              <w:top w:val="single" w:sz="4" w:space="0" w:color="auto"/>
              <w:left w:val="single" w:sz="4" w:space="0" w:color="auto"/>
              <w:bottom w:val="single" w:sz="4" w:space="0" w:color="auto"/>
              <w:right w:val="single" w:sz="4" w:space="0" w:color="auto"/>
            </w:tcBorders>
            <w:vAlign w:val="center"/>
            <w:hideMark/>
          </w:tcPr>
          <w:p w:rsidR="0030766C" w:rsidRPr="0030766C" w:rsidRDefault="0030766C" w:rsidP="0030766C">
            <w:pPr>
              <w:spacing w:after="0" w:line="240" w:lineRule="auto"/>
              <w:rPr>
                <w:rFonts w:ascii="Times New Roman" w:eastAsia="MS Mincho" w:hAnsi="Times New Roman" w:cs="Times New Roman"/>
                <w:sz w:val="24"/>
                <w:szCs w:val="24"/>
                <w:lang w:eastAsia="ja-JP"/>
              </w:rPr>
            </w:pPr>
          </w:p>
        </w:tc>
        <w:tc>
          <w:tcPr>
            <w:tcW w:w="1065" w:type="dxa"/>
            <w:vMerge/>
            <w:tcBorders>
              <w:left w:val="single" w:sz="4" w:space="0" w:color="auto"/>
              <w:bottom w:val="single" w:sz="4" w:space="0" w:color="auto"/>
              <w:right w:val="single" w:sz="4" w:space="0" w:color="auto"/>
            </w:tcBorders>
          </w:tcPr>
          <w:p w:rsidR="0030766C" w:rsidRPr="0030766C" w:rsidRDefault="0030766C" w:rsidP="0030766C">
            <w:pPr>
              <w:spacing w:after="0" w:line="240" w:lineRule="auto"/>
              <w:rPr>
                <w:rFonts w:ascii="Times New Roman" w:eastAsia="MS Mincho" w:hAnsi="Times New Roman" w:cs="Times New Roman"/>
                <w:sz w:val="24"/>
                <w:szCs w:val="24"/>
                <w:lang w:eastAsia="ja-JP"/>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30766C" w:rsidRPr="0030766C" w:rsidRDefault="0030766C" w:rsidP="0030766C">
            <w:pPr>
              <w:spacing w:after="0" w:line="240" w:lineRule="auto"/>
              <w:rPr>
                <w:rFonts w:ascii="Times New Roman" w:eastAsia="MS Mincho" w:hAnsi="Times New Roman" w:cs="Times New Roman"/>
                <w:sz w:val="24"/>
                <w:szCs w:val="24"/>
                <w:lang w:eastAsia="ja-JP"/>
              </w:rPr>
            </w:pPr>
          </w:p>
        </w:tc>
        <w:tc>
          <w:tcPr>
            <w:tcW w:w="1134" w:type="dxa"/>
            <w:tcBorders>
              <w:top w:val="single" w:sz="4" w:space="0" w:color="auto"/>
              <w:left w:val="single" w:sz="4" w:space="0" w:color="auto"/>
              <w:bottom w:val="single" w:sz="4" w:space="0" w:color="auto"/>
              <w:right w:val="single" w:sz="4" w:space="0" w:color="auto"/>
            </w:tcBorders>
          </w:tcPr>
          <w:p w:rsidR="0030766C" w:rsidRPr="0030766C" w:rsidRDefault="0030766C" w:rsidP="0030766C">
            <w:pPr>
              <w:spacing w:after="0"/>
              <w:jc w:val="center"/>
              <w:rPr>
                <w:rFonts w:ascii="Times New Roman" w:eastAsia="MS Mincho" w:hAnsi="Times New Roman" w:cs="Times New Roman"/>
                <w:sz w:val="24"/>
                <w:szCs w:val="24"/>
                <w:lang w:eastAsia="ja-JP"/>
              </w:rPr>
            </w:pPr>
          </w:p>
          <w:p w:rsidR="0030766C" w:rsidRPr="0030766C" w:rsidRDefault="0030766C" w:rsidP="0030766C">
            <w:pPr>
              <w:spacing w:after="0"/>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Лекции</w:t>
            </w:r>
          </w:p>
        </w:tc>
        <w:tc>
          <w:tcPr>
            <w:tcW w:w="1985" w:type="dxa"/>
            <w:tcBorders>
              <w:top w:val="single" w:sz="4" w:space="0" w:color="auto"/>
              <w:left w:val="single" w:sz="4" w:space="0" w:color="auto"/>
              <w:bottom w:val="single" w:sz="4" w:space="0" w:color="auto"/>
              <w:right w:val="single" w:sz="4" w:space="0" w:color="auto"/>
            </w:tcBorders>
            <w:hideMark/>
          </w:tcPr>
          <w:p w:rsidR="0030766C" w:rsidRPr="0030766C" w:rsidRDefault="0030766C" w:rsidP="0030766C">
            <w:pPr>
              <w:spacing w:after="0"/>
              <w:ind w:right="34"/>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Практические занятия (семинары), лабораторные работы</w:t>
            </w:r>
          </w:p>
        </w:tc>
        <w:tc>
          <w:tcPr>
            <w:tcW w:w="1276" w:type="dxa"/>
            <w:tcBorders>
              <w:top w:val="single" w:sz="4" w:space="0" w:color="auto"/>
              <w:left w:val="single" w:sz="4" w:space="0" w:color="auto"/>
              <w:bottom w:val="single" w:sz="4" w:space="0" w:color="auto"/>
              <w:right w:val="single" w:sz="4" w:space="0" w:color="auto"/>
            </w:tcBorders>
          </w:tcPr>
          <w:p w:rsidR="0030766C" w:rsidRPr="0030766C" w:rsidRDefault="0030766C" w:rsidP="0030766C">
            <w:pPr>
              <w:spacing w:after="0"/>
              <w:jc w:val="center"/>
              <w:rPr>
                <w:rFonts w:ascii="Times New Roman" w:eastAsia="MS Mincho" w:hAnsi="Times New Roman" w:cs="Times New Roman"/>
                <w:sz w:val="24"/>
                <w:szCs w:val="24"/>
                <w:lang w:eastAsia="ja-JP"/>
              </w:rPr>
            </w:pPr>
          </w:p>
          <w:p w:rsidR="0030766C" w:rsidRPr="0030766C" w:rsidRDefault="0030766C" w:rsidP="0030766C">
            <w:pPr>
              <w:spacing w:after="0"/>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Дистант</w:t>
            </w:r>
          </w:p>
          <w:p w:rsidR="0030766C" w:rsidRPr="0030766C" w:rsidRDefault="0030766C" w:rsidP="0030766C">
            <w:pPr>
              <w:spacing w:after="0"/>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(электронное обучение)</w:t>
            </w:r>
          </w:p>
        </w:tc>
        <w:tc>
          <w:tcPr>
            <w:tcW w:w="1275" w:type="dxa"/>
            <w:tcBorders>
              <w:top w:val="single" w:sz="4" w:space="0" w:color="auto"/>
              <w:left w:val="single" w:sz="4" w:space="0" w:color="auto"/>
              <w:bottom w:val="single" w:sz="4" w:space="0" w:color="auto"/>
              <w:right w:val="single" w:sz="4" w:space="0" w:color="auto"/>
            </w:tcBorders>
          </w:tcPr>
          <w:p w:rsidR="0030766C" w:rsidRPr="0030766C" w:rsidRDefault="0030766C" w:rsidP="0030766C">
            <w:pPr>
              <w:spacing w:after="0"/>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 xml:space="preserve">           </w:t>
            </w:r>
          </w:p>
          <w:p w:rsidR="0030766C" w:rsidRPr="0030766C" w:rsidRDefault="0030766C" w:rsidP="0030766C">
            <w:pPr>
              <w:spacing w:after="0"/>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Самостоятельная                                                                                                           работа</w:t>
            </w:r>
          </w:p>
        </w:tc>
        <w:tc>
          <w:tcPr>
            <w:tcW w:w="1275" w:type="dxa"/>
            <w:vMerge/>
            <w:tcBorders>
              <w:left w:val="single" w:sz="4" w:space="0" w:color="auto"/>
              <w:bottom w:val="single" w:sz="4" w:space="0" w:color="auto"/>
              <w:right w:val="single" w:sz="4" w:space="0" w:color="auto"/>
            </w:tcBorders>
          </w:tcPr>
          <w:p w:rsidR="0030766C" w:rsidRPr="0030766C" w:rsidRDefault="0030766C" w:rsidP="0030766C">
            <w:pPr>
              <w:spacing w:after="0"/>
              <w:jc w:val="center"/>
              <w:rPr>
                <w:rFonts w:ascii="Times New Roman" w:eastAsia="MS Mincho" w:hAnsi="Times New Roman" w:cs="Times New Roman"/>
                <w:sz w:val="24"/>
                <w:szCs w:val="24"/>
                <w:lang w:eastAsia="ja-JP"/>
              </w:rPr>
            </w:pPr>
          </w:p>
        </w:tc>
      </w:tr>
      <w:tr w:rsidR="0030766C" w:rsidRPr="0030766C" w:rsidTr="0030766C">
        <w:trPr>
          <w:cantSplit/>
          <w:trHeight w:val="200"/>
        </w:trPr>
        <w:tc>
          <w:tcPr>
            <w:tcW w:w="804" w:type="dxa"/>
            <w:tcBorders>
              <w:top w:val="single" w:sz="4" w:space="0" w:color="auto"/>
              <w:left w:val="single" w:sz="4" w:space="0" w:color="auto"/>
              <w:bottom w:val="single" w:sz="4" w:space="0" w:color="auto"/>
              <w:right w:val="single" w:sz="4" w:space="0" w:color="auto"/>
            </w:tcBorders>
          </w:tcPr>
          <w:p w:rsidR="0030766C" w:rsidRPr="0030766C" w:rsidRDefault="0030766C" w:rsidP="0030766C">
            <w:pPr>
              <w:spacing w:after="0"/>
              <w:jc w:val="center"/>
              <w:rPr>
                <w:rFonts w:ascii="Times New Roman" w:eastAsia="MS Mincho" w:hAnsi="Times New Roman" w:cs="Times New Roman"/>
                <w:b/>
                <w:sz w:val="24"/>
                <w:szCs w:val="24"/>
                <w:lang w:eastAsia="ja-JP"/>
              </w:rPr>
            </w:pPr>
            <w:r w:rsidRPr="0030766C">
              <w:rPr>
                <w:rFonts w:ascii="Times New Roman" w:eastAsia="MS Mincho" w:hAnsi="Times New Roman" w:cs="Times New Roman"/>
                <w:b/>
                <w:sz w:val="24"/>
                <w:szCs w:val="24"/>
                <w:lang w:eastAsia="ja-JP"/>
              </w:rPr>
              <w:t>1</w:t>
            </w:r>
          </w:p>
        </w:tc>
        <w:tc>
          <w:tcPr>
            <w:tcW w:w="5752" w:type="dxa"/>
            <w:tcBorders>
              <w:top w:val="single" w:sz="4" w:space="0" w:color="auto"/>
              <w:left w:val="single" w:sz="4" w:space="0" w:color="auto"/>
              <w:bottom w:val="single" w:sz="4" w:space="0" w:color="auto"/>
              <w:right w:val="single" w:sz="4" w:space="0" w:color="auto"/>
            </w:tcBorders>
          </w:tcPr>
          <w:p w:rsidR="0030766C" w:rsidRPr="0030766C" w:rsidRDefault="0030766C" w:rsidP="0030766C">
            <w:pPr>
              <w:spacing w:after="0"/>
              <w:jc w:val="both"/>
              <w:rPr>
                <w:rFonts w:ascii="Times New Roman" w:eastAsia="MS Mincho" w:hAnsi="Times New Roman" w:cs="Times New Roman"/>
                <w:b/>
                <w:color w:val="000000"/>
                <w:sz w:val="24"/>
                <w:szCs w:val="24"/>
                <w:lang w:eastAsia="ja-JP"/>
              </w:rPr>
            </w:pPr>
            <w:r w:rsidRPr="0030766C">
              <w:rPr>
                <w:rFonts w:ascii="Times New Roman" w:eastAsia="MS Mincho" w:hAnsi="Times New Roman" w:cs="Times New Roman"/>
                <w:b/>
                <w:color w:val="000000"/>
                <w:sz w:val="24"/>
                <w:szCs w:val="24"/>
                <w:lang w:eastAsia="ja-JP"/>
              </w:rPr>
              <w:t xml:space="preserve"> Государственная политика в образовании</w:t>
            </w:r>
          </w:p>
        </w:tc>
        <w:tc>
          <w:tcPr>
            <w:tcW w:w="1065" w:type="dxa"/>
            <w:tcBorders>
              <w:top w:val="single" w:sz="4" w:space="0" w:color="auto"/>
              <w:left w:val="single" w:sz="4" w:space="0" w:color="auto"/>
              <w:bottom w:val="single" w:sz="4" w:space="0" w:color="auto"/>
              <w:right w:val="single" w:sz="4" w:space="0" w:color="auto"/>
            </w:tcBorders>
          </w:tcPr>
          <w:p w:rsidR="0030766C" w:rsidRPr="0030766C" w:rsidRDefault="0030766C" w:rsidP="0030766C">
            <w:pPr>
              <w:spacing w:after="0"/>
              <w:jc w:val="center"/>
              <w:rPr>
                <w:rFonts w:ascii="Times New Roman" w:eastAsia="MS Mincho" w:hAnsi="Times New Roman" w:cs="Times New Roman"/>
                <w:sz w:val="24"/>
                <w:szCs w:val="24"/>
                <w:highlight w:val="yellow"/>
                <w:lang w:eastAsia="ja-JP"/>
              </w:rPr>
            </w:pPr>
          </w:p>
        </w:tc>
        <w:tc>
          <w:tcPr>
            <w:tcW w:w="992" w:type="dxa"/>
            <w:tcBorders>
              <w:top w:val="single" w:sz="4" w:space="0" w:color="auto"/>
              <w:left w:val="single" w:sz="4" w:space="0" w:color="auto"/>
              <w:bottom w:val="single" w:sz="4" w:space="0" w:color="auto"/>
              <w:right w:val="single" w:sz="4" w:space="0" w:color="auto"/>
            </w:tcBorders>
          </w:tcPr>
          <w:p w:rsidR="0030766C" w:rsidRPr="0030766C" w:rsidRDefault="0030766C" w:rsidP="0030766C">
            <w:pPr>
              <w:spacing w:after="0"/>
              <w:jc w:val="center"/>
              <w:rPr>
                <w:rFonts w:ascii="Times New Roman" w:eastAsia="MS Mincho" w:hAnsi="Times New Roman" w:cs="Times New Roman"/>
                <w:b/>
                <w:sz w:val="24"/>
                <w:szCs w:val="24"/>
                <w:highlight w:val="yellow"/>
                <w:lang w:eastAsia="ja-JP"/>
              </w:rPr>
            </w:pPr>
            <w:r w:rsidRPr="0030766C">
              <w:rPr>
                <w:rFonts w:ascii="Times New Roman" w:eastAsia="MS Mincho" w:hAnsi="Times New Roman" w:cs="Times New Roman"/>
                <w:b/>
                <w:sz w:val="24"/>
                <w:szCs w:val="24"/>
                <w:lang w:eastAsia="ja-JP"/>
              </w:rPr>
              <w:t>100</w:t>
            </w:r>
          </w:p>
        </w:tc>
        <w:tc>
          <w:tcPr>
            <w:tcW w:w="1134" w:type="dxa"/>
            <w:tcBorders>
              <w:top w:val="single" w:sz="4" w:space="0" w:color="auto"/>
              <w:left w:val="single" w:sz="4" w:space="0" w:color="auto"/>
              <w:bottom w:val="single" w:sz="4" w:space="0" w:color="auto"/>
              <w:right w:val="single" w:sz="4" w:space="0" w:color="auto"/>
            </w:tcBorders>
          </w:tcPr>
          <w:p w:rsidR="0030766C" w:rsidRPr="0030766C" w:rsidRDefault="0030766C" w:rsidP="0030766C">
            <w:pPr>
              <w:spacing w:after="0"/>
              <w:jc w:val="center"/>
              <w:rPr>
                <w:rFonts w:ascii="Times New Roman" w:eastAsia="MS Mincho" w:hAnsi="Times New Roman" w:cs="Times New Roman"/>
                <w:b/>
                <w:sz w:val="24"/>
                <w:szCs w:val="24"/>
                <w:lang w:eastAsia="ja-JP"/>
              </w:rPr>
            </w:pPr>
            <w:r w:rsidRPr="0030766C">
              <w:rPr>
                <w:rFonts w:ascii="Times New Roman" w:eastAsia="MS Mincho" w:hAnsi="Times New Roman" w:cs="Times New Roman"/>
                <w:b/>
                <w:sz w:val="24"/>
                <w:szCs w:val="24"/>
                <w:lang w:eastAsia="ja-JP"/>
              </w:rPr>
              <w:t>36</w:t>
            </w:r>
          </w:p>
        </w:tc>
        <w:tc>
          <w:tcPr>
            <w:tcW w:w="1985" w:type="dxa"/>
            <w:tcBorders>
              <w:top w:val="single" w:sz="4" w:space="0" w:color="auto"/>
              <w:left w:val="single" w:sz="4" w:space="0" w:color="auto"/>
              <w:bottom w:val="single" w:sz="4" w:space="0" w:color="auto"/>
              <w:right w:val="single" w:sz="4" w:space="0" w:color="auto"/>
            </w:tcBorders>
          </w:tcPr>
          <w:p w:rsidR="0030766C" w:rsidRPr="0030766C" w:rsidRDefault="0030766C" w:rsidP="0030766C">
            <w:pPr>
              <w:spacing w:after="0"/>
              <w:jc w:val="center"/>
              <w:rPr>
                <w:rFonts w:ascii="Times New Roman" w:eastAsia="MS Mincho" w:hAnsi="Times New Roman" w:cs="Times New Roman"/>
                <w:b/>
                <w:sz w:val="24"/>
                <w:szCs w:val="24"/>
                <w:lang w:eastAsia="ja-JP"/>
              </w:rPr>
            </w:pPr>
            <w:r w:rsidRPr="0030766C">
              <w:rPr>
                <w:rFonts w:ascii="Times New Roman" w:eastAsia="MS Mincho" w:hAnsi="Times New Roman" w:cs="Times New Roman"/>
                <w:b/>
                <w:sz w:val="24"/>
                <w:szCs w:val="24"/>
                <w:lang w:eastAsia="ja-JP"/>
              </w:rPr>
              <w:t>16</w:t>
            </w:r>
          </w:p>
        </w:tc>
        <w:tc>
          <w:tcPr>
            <w:tcW w:w="1276" w:type="dxa"/>
            <w:tcBorders>
              <w:top w:val="single" w:sz="4" w:space="0" w:color="auto"/>
              <w:left w:val="single" w:sz="4" w:space="0" w:color="auto"/>
              <w:bottom w:val="single" w:sz="4" w:space="0" w:color="auto"/>
              <w:right w:val="single" w:sz="4" w:space="0" w:color="auto"/>
            </w:tcBorders>
          </w:tcPr>
          <w:p w:rsidR="0030766C" w:rsidRPr="0030766C" w:rsidRDefault="0030766C" w:rsidP="0030766C">
            <w:pPr>
              <w:spacing w:after="0"/>
              <w:jc w:val="center"/>
              <w:rPr>
                <w:rFonts w:ascii="Times New Roman" w:eastAsia="MS Mincho" w:hAnsi="Times New Roman" w:cs="Times New Roman"/>
                <w:b/>
                <w:sz w:val="24"/>
                <w:szCs w:val="24"/>
                <w:lang w:eastAsia="ja-JP"/>
              </w:rPr>
            </w:pPr>
            <w:r w:rsidRPr="0030766C">
              <w:rPr>
                <w:rFonts w:ascii="Times New Roman" w:eastAsia="MS Mincho" w:hAnsi="Times New Roman" w:cs="Times New Roman"/>
                <w:b/>
                <w:sz w:val="24"/>
                <w:szCs w:val="24"/>
                <w:lang w:eastAsia="ja-JP"/>
              </w:rPr>
              <w:t>32</w:t>
            </w:r>
          </w:p>
        </w:tc>
        <w:tc>
          <w:tcPr>
            <w:tcW w:w="1275" w:type="dxa"/>
            <w:tcBorders>
              <w:top w:val="single" w:sz="4" w:space="0" w:color="auto"/>
              <w:left w:val="single" w:sz="4" w:space="0" w:color="auto"/>
              <w:bottom w:val="single" w:sz="4" w:space="0" w:color="auto"/>
              <w:right w:val="single" w:sz="4" w:space="0" w:color="auto"/>
            </w:tcBorders>
          </w:tcPr>
          <w:p w:rsidR="0030766C" w:rsidRPr="0030766C" w:rsidRDefault="0030766C" w:rsidP="0030766C">
            <w:pPr>
              <w:spacing w:after="0"/>
              <w:jc w:val="center"/>
              <w:rPr>
                <w:rFonts w:ascii="Times New Roman" w:eastAsia="MS Mincho" w:hAnsi="Times New Roman" w:cs="Times New Roman"/>
                <w:b/>
                <w:sz w:val="24"/>
                <w:szCs w:val="24"/>
                <w:lang w:eastAsia="ja-JP"/>
              </w:rPr>
            </w:pPr>
            <w:r w:rsidRPr="0030766C">
              <w:rPr>
                <w:rFonts w:ascii="Times New Roman" w:eastAsia="MS Mincho" w:hAnsi="Times New Roman" w:cs="Times New Roman"/>
                <w:b/>
                <w:sz w:val="24"/>
                <w:szCs w:val="24"/>
                <w:lang w:eastAsia="ja-JP"/>
              </w:rPr>
              <w:t>16</w:t>
            </w:r>
          </w:p>
        </w:tc>
        <w:tc>
          <w:tcPr>
            <w:tcW w:w="1275" w:type="dxa"/>
            <w:tcBorders>
              <w:top w:val="single" w:sz="4" w:space="0" w:color="auto"/>
              <w:left w:val="single" w:sz="4" w:space="0" w:color="auto"/>
              <w:bottom w:val="single" w:sz="4" w:space="0" w:color="auto"/>
              <w:right w:val="single" w:sz="4" w:space="0" w:color="auto"/>
            </w:tcBorders>
          </w:tcPr>
          <w:p w:rsidR="0030766C" w:rsidRPr="0030766C" w:rsidRDefault="0030766C" w:rsidP="0030766C">
            <w:pPr>
              <w:spacing w:after="0"/>
              <w:jc w:val="center"/>
              <w:rPr>
                <w:rFonts w:ascii="Times New Roman" w:eastAsia="MS Mincho" w:hAnsi="Times New Roman" w:cs="Times New Roman"/>
                <w:sz w:val="24"/>
                <w:szCs w:val="24"/>
                <w:lang w:eastAsia="ja-JP"/>
              </w:rPr>
            </w:pPr>
          </w:p>
        </w:tc>
      </w:tr>
      <w:tr w:rsidR="0030766C" w:rsidRPr="0030766C" w:rsidTr="0030766C">
        <w:trPr>
          <w:cantSplit/>
          <w:trHeight w:val="200"/>
        </w:trPr>
        <w:tc>
          <w:tcPr>
            <w:tcW w:w="804" w:type="dxa"/>
            <w:tcBorders>
              <w:top w:val="single" w:sz="4" w:space="0" w:color="auto"/>
              <w:left w:val="single" w:sz="4" w:space="0" w:color="auto"/>
              <w:bottom w:val="single" w:sz="4" w:space="0" w:color="auto"/>
              <w:right w:val="single" w:sz="4" w:space="0" w:color="auto"/>
            </w:tcBorders>
          </w:tcPr>
          <w:p w:rsidR="0030766C" w:rsidRPr="0030766C" w:rsidRDefault="0030766C" w:rsidP="0030766C">
            <w:pPr>
              <w:spacing w:after="0"/>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1.1.</w:t>
            </w:r>
          </w:p>
        </w:tc>
        <w:tc>
          <w:tcPr>
            <w:tcW w:w="5752" w:type="dxa"/>
            <w:tcBorders>
              <w:top w:val="single" w:sz="4" w:space="0" w:color="auto"/>
              <w:left w:val="single" w:sz="4" w:space="0" w:color="auto"/>
              <w:bottom w:val="single" w:sz="4" w:space="0" w:color="auto"/>
              <w:right w:val="single" w:sz="4" w:space="0" w:color="auto"/>
            </w:tcBorders>
          </w:tcPr>
          <w:p w:rsidR="0030766C" w:rsidRPr="0030766C" w:rsidRDefault="0030766C" w:rsidP="0030766C">
            <w:pPr>
              <w:spacing w:after="0"/>
              <w:jc w:val="both"/>
              <w:rPr>
                <w:rFonts w:ascii="Times New Roman" w:eastAsia="MS Mincho" w:hAnsi="Times New Roman" w:cs="Times New Roman"/>
                <w:color w:val="000000"/>
                <w:sz w:val="24"/>
                <w:szCs w:val="24"/>
                <w:lang w:eastAsia="ja-JP"/>
              </w:rPr>
            </w:pPr>
            <w:r w:rsidRPr="0030766C">
              <w:rPr>
                <w:rFonts w:ascii="Times New Roman" w:eastAsia="Calibri" w:hAnsi="Times New Roman" w:cs="Times New Roman"/>
              </w:rPr>
              <w:t>Европейская интеграция в сфере образования и науки</w:t>
            </w:r>
          </w:p>
        </w:tc>
        <w:tc>
          <w:tcPr>
            <w:tcW w:w="1065" w:type="dxa"/>
            <w:tcBorders>
              <w:top w:val="single" w:sz="4" w:space="0" w:color="auto"/>
              <w:left w:val="single" w:sz="4" w:space="0" w:color="auto"/>
              <w:bottom w:val="single" w:sz="4" w:space="0" w:color="auto"/>
              <w:right w:val="single" w:sz="4" w:space="0" w:color="auto"/>
            </w:tcBorders>
          </w:tcPr>
          <w:p w:rsidR="0030766C" w:rsidRPr="0030766C" w:rsidRDefault="0030766C" w:rsidP="0030766C">
            <w:pPr>
              <w:spacing w:after="0"/>
              <w:jc w:val="center"/>
              <w:rPr>
                <w:rFonts w:ascii="Times New Roman" w:eastAsia="MS Mincho" w:hAnsi="Times New Roman" w:cs="Times New Roman"/>
                <w:sz w:val="24"/>
                <w:szCs w:val="24"/>
                <w:highlight w:val="yellow"/>
                <w:lang w:eastAsia="ja-JP"/>
              </w:rPr>
            </w:pPr>
            <w:r w:rsidRPr="0030766C">
              <w:rPr>
                <w:rFonts w:ascii="Times New Roman" w:eastAsia="MS Mincho" w:hAnsi="Times New Roman" w:cs="Times New Roman"/>
                <w:sz w:val="24"/>
                <w:szCs w:val="24"/>
                <w:lang w:eastAsia="ja-JP"/>
              </w:rPr>
              <w:t>ПК-1</w:t>
            </w:r>
          </w:p>
        </w:tc>
        <w:tc>
          <w:tcPr>
            <w:tcW w:w="992" w:type="dxa"/>
            <w:tcBorders>
              <w:top w:val="single" w:sz="4" w:space="0" w:color="auto"/>
              <w:left w:val="single" w:sz="4" w:space="0" w:color="auto"/>
              <w:bottom w:val="single" w:sz="4" w:space="0" w:color="auto"/>
              <w:right w:val="single" w:sz="4" w:space="0" w:color="auto"/>
            </w:tcBorders>
          </w:tcPr>
          <w:p w:rsidR="0030766C" w:rsidRPr="0030766C" w:rsidRDefault="0030766C" w:rsidP="0030766C">
            <w:pPr>
              <w:spacing w:after="0"/>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24</w:t>
            </w:r>
          </w:p>
        </w:tc>
        <w:tc>
          <w:tcPr>
            <w:tcW w:w="1134" w:type="dxa"/>
            <w:tcBorders>
              <w:top w:val="single" w:sz="4" w:space="0" w:color="auto"/>
              <w:left w:val="single" w:sz="4" w:space="0" w:color="auto"/>
              <w:bottom w:val="single" w:sz="4" w:space="0" w:color="auto"/>
              <w:right w:val="single" w:sz="4" w:space="0" w:color="auto"/>
            </w:tcBorders>
          </w:tcPr>
          <w:p w:rsidR="0030766C" w:rsidRPr="0030766C" w:rsidRDefault="0030766C" w:rsidP="0030766C">
            <w:pPr>
              <w:spacing w:after="0"/>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12</w:t>
            </w:r>
          </w:p>
        </w:tc>
        <w:tc>
          <w:tcPr>
            <w:tcW w:w="1985" w:type="dxa"/>
            <w:tcBorders>
              <w:top w:val="single" w:sz="4" w:space="0" w:color="auto"/>
              <w:left w:val="single" w:sz="4" w:space="0" w:color="auto"/>
              <w:bottom w:val="single" w:sz="4" w:space="0" w:color="auto"/>
              <w:right w:val="single" w:sz="4" w:space="0" w:color="auto"/>
            </w:tcBorders>
          </w:tcPr>
          <w:p w:rsidR="0030766C" w:rsidRPr="0030766C" w:rsidRDefault="0030766C" w:rsidP="0030766C">
            <w:pPr>
              <w:spacing w:after="0"/>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w:t>
            </w:r>
          </w:p>
        </w:tc>
        <w:tc>
          <w:tcPr>
            <w:tcW w:w="1276" w:type="dxa"/>
            <w:tcBorders>
              <w:top w:val="single" w:sz="4" w:space="0" w:color="auto"/>
              <w:left w:val="single" w:sz="4" w:space="0" w:color="auto"/>
              <w:bottom w:val="single" w:sz="4" w:space="0" w:color="auto"/>
              <w:right w:val="single" w:sz="4" w:space="0" w:color="auto"/>
            </w:tcBorders>
          </w:tcPr>
          <w:p w:rsidR="0030766C" w:rsidRPr="0030766C" w:rsidRDefault="0030766C" w:rsidP="0030766C">
            <w:pPr>
              <w:spacing w:after="0"/>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8</w:t>
            </w:r>
          </w:p>
        </w:tc>
        <w:tc>
          <w:tcPr>
            <w:tcW w:w="1275" w:type="dxa"/>
            <w:tcBorders>
              <w:top w:val="single" w:sz="4" w:space="0" w:color="auto"/>
              <w:left w:val="single" w:sz="4" w:space="0" w:color="auto"/>
              <w:bottom w:val="single" w:sz="4" w:space="0" w:color="auto"/>
              <w:right w:val="single" w:sz="4" w:space="0" w:color="auto"/>
            </w:tcBorders>
          </w:tcPr>
          <w:p w:rsidR="0030766C" w:rsidRPr="0030766C" w:rsidRDefault="0030766C" w:rsidP="0030766C">
            <w:pPr>
              <w:spacing w:after="0"/>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4</w:t>
            </w:r>
          </w:p>
        </w:tc>
        <w:tc>
          <w:tcPr>
            <w:tcW w:w="1275" w:type="dxa"/>
            <w:tcBorders>
              <w:top w:val="single" w:sz="4" w:space="0" w:color="auto"/>
              <w:left w:val="single" w:sz="4" w:space="0" w:color="auto"/>
              <w:bottom w:val="single" w:sz="4" w:space="0" w:color="auto"/>
              <w:right w:val="single" w:sz="4" w:space="0" w:color="auto"/>
            </w:tcBorders>
          </w:tcPr>
          <w:p w:rsidR="0030766C" w:rsidRPr="0030766C" w:rsidRDefault="0030766C" w:rsidP="0030766C">
            <w:pPr>
              <w:spacing w:after="0"/>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зачет</w:t>
            </w:r>
          </w:p>
        </w:tc>
      </w:tr>
      <w:tr w:rsidR="0030766C" w:rsidRPr="0030766C" w:rsidTr="0030766C">
        <w:trPr>
          <w:cantSplit/>
          <w:trHeight w:val="291"/>
        </w:trPr>
        <w:tc>
          <w:tcPr>
            <w:tcW w:w="804" w:type="dxa"/>
            <w:tcBorders>
              <w:top w:val="single" w:sz="4" w:space="0" w:color="auto"/>
              <w:left w:val="single" w:sz="4" w:space="0" w:color="auto"/>
              <w:bottom w:val="single" w:sz="4" w:space="0" w:color="auto"/>
              <w:right w:val="single" w:sz="4" w:space="0" w:color="auto"/>
            </w:tcBorders>
          </w:tcPr>
          <w:p w:rsidR="0030766C" w:rsidRPr="0030766C" w:rsidRDefault="0030766C" w:rsidP="0030766C">
            <w:pPr>
              <w:spacing w:after="0"/>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1.2.</w:t>
            </w:r>
          </w:p>
        </w:tc>
        <w:tc>
          <w:tcPr>
            <w:tcW w:w="5752" w:type="dxa"/>
            <w:tcBorders>
              <w:top w:val="single" w:sz="4" w:space="0" w:color="auto"/>
              <w:left w:val="single" w:sz="4" w:space="0" w:color="auto"/>
              <w:bottom w:val="single" w:sz="4" w:space="0" w:color="auto"/>
              <w:right w:val="single" w:sz="4" w:space="0" w:color="auto"/>
            </w:tcBorders>
          </w:tcPr>
          <w:p w:rsidR="0030766C" w:rsidRPr="0030766C" w:rsidRDefault="0030766C" w:rsidP="0030766C">
            <w:pPr>
              <w:spacing w:after="0"/>
              <w:jc w:val="both"/>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Политика РФ сфере образования на современном этапе</w:t>
            </w:r>
          </w:p>
        </w:tc>
        <w:tc>
          <w:tcPr>
            <w:tcW w:w="1065" w:type="dxa"/>
            <w:tcBorders>
              <w:top w:val="single" w:sz="4" w:space="0" w:color="auto"/>
              <w:left w:val="single" w:sz="4" w:space="0" w:color="auto"/>
              <w:bottom w:val="single" w:sz="4" w:space="0" w:color="auto"/>
              <w:right w:val="single" w:sz="4" w:space="0" w:color="auto"/>
            </w:tcBorders>
          </w:tcPr>
          <w:p w:rsidR="0030766C" w:rsidRPr="0030766C" w:rsidRDefault="0030766C" w:rsidP="0030766C">
            <w:pPr>
              <w:spacing w:after="0"/>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ПК-1</w:t>
            </w:r>
          </w:p>
        </w:tc>
        <w:tc>
          <w:tcPr>
            <w:tcW w:w="992" w:type="dxa"/>
            <w:tcBorders>
              <w:top w:val="single" w:sz="4" w:space="0" w:color="auto"/>
              <w:left w:val="single" w:sz="4" w:space="0" w:color="auto"/>
              <w:bottom w:val="single" w:sz="4" w:space="0" w:color="auto"/>
              <w:right w:val="single" w:sz="4" w:space="0" w:color="auto"/>
            </w:tcBorders>
          </w:tcPr>
          <w:p w:rsidR="0030766C" w:rsidRPr="0030766C" w:rsidRDefault="0030766C" w:rsidP="0030766C">
            <w:pPr>
              <w:spacing w:after="0"/>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28</w:t>
            </w:r>
          </w:p>
        </w:tc>
        <w:tc>
          <w:tcPr>
            <w:tcW w:w="1134" w:type="dxa"/>
            <w:tcBorders>
              <w:top w:val="single" w:sz="4" w:space="0" w:color="auto"/>
              <w:left w:val="single" w:sz="4" w:space="0" w:color="auto"/>
              <w:bottom w:val="single" w:sz="4" w:space="0" w:color="auto"/>
              <w:right w:val="single" w:sz="4" w:space="0" w:color="auto"/>
            </w:tcBorders>
          </w:tcPr>
          <w:p w:rsidR="0030766C" w:rsidRPr="0030766C" w:rsidRDefault="0030766C" w:rsidP="0030766C">
            <w:pPr>
              <w:spacing w:after="0"/>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8</w:t>
            </w:r>
          </w:p>
        </w:tc>
        <w:tc>
          <w:tcPr>
            <w:tcW w:w="1985" w:type="dxa"/>
            <w:tcBorders>
              <w:top w:val="single" w:sz="4" w:space="0" w:color="auto"/>
              <w:left w:val="single" w:sz="4" w:space="0" w:color="auto"/>
              <w:bottom w:val="single" w:sz="4" w:space="0" w:color="auto"/>
              <w:right w:val="single" w:sz="4" w:space="0" w:color="auto"/>
            </w:tcBorders>
          </w:tcPr>
          <w:p w:rsidR="0030766C" w:rsidRPr="0030766C" w:rsidRDefault="0030766C" w:rsidP="0030766C">
            <w:pPr>
              <w:spacing w:after="0"/>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8</w:t>
            </w:r>
          </w:p>
        </w:tc>
        <w:tc>
          <w:tcPr>
            <w:tcW w:w="1276" w:type="dxa"/>
            <w:tcBorders>
              <w:top w:val="single" w:sz="4" w:space="0" w:color="auto"/>
              <w:left w:val="single" w:sz="4" w:space="0" w:color="auto"/>
              <w:bottom w:val="single" w:sz="4" w:space="0" w:color="auto"/>
              <w:right w:val="single" w:sz="4" w:space="0" w:color="auto"/>
            </w:tcBorders>
          </w:tcPr>
          <w:p w:rsidR="0030766C" w:rsidRPr="0030766C" w:rsidRDefault="0030766C" w:rsidP="0030766C">
            <w:pPr>
              <w:spacing w:after="0"/>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8</w:t>
            </w:r>
          </w:p>
        </w:tc>
        <w:tc>
          <w:tcPr>
            <w:tcW w:w="1275" w:type="dxa"/>
            <w:tcBorders>
              <w:top w:val="single" w:sz="4" w:space="0" w:color="auto"/>
              <w:left w:val="single" w:sz="4" w:space="0" w:color="auto"/>
              <w:bottom w:val="single" w:sz="4" w:space="0" w:color="auto"/>
              <w:right w:val="single" w:sz="4" w:space="0" w:color="auto"/>
            </w:tcBorders>
          </w:tcPr>
          <w:p w:rsidR="0030766C" w:rsidRPr="0030766C" w:rsidRDefault="0030766C" w:rsidP="0030766C">
            <w:pPr>
              <w:spacing w:after="0"/>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4</w:t>
            </w:r>
          </w:p>
        </w:tc>
        <w:tc>
          <w:tcPr>
            <w:tcW w:w="1275" w:type="dxa"/>
            <w:tcBorders>
              <w:top w:val="single" w:sz="4" w:space="0" w:color="auto"/>
              <w:left w:val="single" w:sz="4" w:space="0" w:color="auto"/>
              <w:bottom w:val="single" w:sz="4" w:space="0" w:color="auto"/>
              <w:right w:val="single" w:sz="4" w:space="0" w:color="auto"/>
            </w:tcBorders>
          </w:tcPr>
          <w:p w:rsidR="0030766C" w:rsidRPr="0030766C" w:rsidRDefault="0030766C" w:rsidP="0030766C">
            <w:pPr>
              <w:spacing w:after="0"/>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экзамен</w:t>
            </w:r>
          </w:p>
        </w:tc>
      </w:tr>
      <w:tr w:rsidR="0030766C" w:rsidRPr="0030766C" w:rsidTr="0030766C">
        <w:trPr>
          <w:cantSplit/>
          <w:trHeight w:val="224"/>
        </w:trPr>
        <w:tc>
          <w:tcPr>
            <w:tcW w:w="804" w:type="dxa"/>
            <w:tcBorders>
              <w:top w:val="single" w:sz="4" w:space="0" w:color="auto"/>
              <w:left w:val="single" w:sz="4" w:space="0" w:color="auto"/>
              <w:bottom w:val="single" w:sz="4" w:space="0" w:color="auto"/>
              <w:right w:val="single" w:sz="4" w:space="0" w:color="auto"/>
            </w:tcBorders>
          </w:tcPr>
          <w:p w:rsidR="0030766C" w:rsidRPr="0030766C" w:rsidRDefault="0030766C" w:rsidP="0030766C">
            <w:pPr>
              <w:spacing w:after="0"/>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1.3.</w:t>
            </w:r>
          </w:p>
        </w:tc>
        <w:tc>
          <w:tcPr>
            <w:tcW w:w="5752" w:type="dxa"/>
            <w:tcBorders>
              <w:top w:val="single" w:sz="4" w:space="0" w:color="auto"/>
              <w:left w:val="single" w:sz="4" w:space="0" w:color="auto"/>
              <w:bottom w:val="single" w:sz="4" w:space="0" w:color="auto"/>
              <w:right w:val="single" w:sz="4" w:space="0" w:color="auto"/>
            </w:tcBorders>
          </w:tcPr>
          <w:p w:rsidR="0030766C" w:rsidRPr="0030766C" w:rsidRDefault="0030766C" w:rsidP="0030766C">
            <w:pPr>
              <w:spacing w:after="0"/>
              <w:jc w:val="both"/>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Система образовательного права в РФ</w:t>
            </w:r>
          </w:p>
        </w:tc>
        <w:tc>
          <w:tcPr>
            <w:tcW w:w="1065" w:type="dxa"/>
            <w:tcBorders>
              <w:top w:val="single" w:sz="4" w:space="0" w:color="auto"/>
              <w:left w:val="single" w:sz="4" w:space="0" w:color="auto"/>
              <w:bottom w:val="single" w:sz="4" w:space="0" w:color="auto"/>
              <w:right w:val="single" w:sz="4" w:space="0" w:color="auto"/>
            </w:tcBorders>
          </w:tcPr>
          <w:p w:rsidR="0030766C" w:rsidRPr="0030766C" w:rsidRDefault="0030766C" w:rsidP="0030766C">
            <w:pPr>
              <w:spacing w:after="0"/>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ПК-1</w:t>
            </w:r>
          </w:p>
        </w:tc>
        <w:tc>
          <w:tcPr>
            <w:tcW w:w="992" w:type="dxa"/>
            <w:tcBorders>
              <w:top w:val="single" w:sz="4" w:space="0" w:color="auto"/>
              <w:left w:val="single" w:sz="4" w:space="0" w:color="auto"/>
              <w:bottom w:val="single" w:sz="4" w:space="0" w:color="auto"/>
              <w:right w:val="single" w:sz="4" w:space="0" w:color="auto"/>
            </w:tcBorders>
          </w:tcPr>
          <w:p w:rsidR="0030766C" w:rsidRPr="0030766C" w:rsidRDefault="0030766C" w:rsidP="0030766C">
            <w:pPr>
              <w:spacing w:after="0"/>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24</w:t>
            </w:r>
          </w:p>
        </w:tc>
        <w:tc>
          <w:tcPr>
            <w:tcW w:w="1134" w:type="dxa"/>
            <w:tcBorders>
              <w:top w:val="single" w:sz="4" w:space="0" w:color="auto"/>
              <w:left w:val="single" w:sz="4" w:space="0" w:color="auto"/>
              <w:bottom w:val="single" w:sz="4" w:space="0" w:color="auto"/>
              <w:right w:val="single" w:sz="4" w:space="0" w:color="auto"/>
            </w:tcBorders>
          </w:tcPr>
          <w:p w:rsidR="0030766C" w:rsidRPr="0030766C" w:rsidRDefault="0030766C" w:rsidP="0030766C">
            <w:pPr>
              <w:spacing w:after="0"/>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8</w:t>
            </w:r>
          </w:p>
        </w:tc>
        <w:tc>
          <w:tcPr>
            <w:tcW w:w="1985" w:type="dxa"/>
            <w:tcBorders>
              <w:top w:val="single" w:sz="4" w:space="0" w:color="auto"/>
              <w:left w:val="single" w:sz="4" w:space="0" w:color="auto"/>
              <w:bottom w:val="single" w:sz="4" w:space="0" w:color="auto"/>
              <w:right w:val="single" w:sz="4" w:space="0" w:color="auto"/>
            </w:tcBorders>
          </w:tcPr>
          <w:p w:rsidR="0030766C" w:rsidRPr="0030766C" w:rsidRDefault="0030766C" w:rsidP="0030766C">
            <w:pPr>
              <w:spacing w:after="0"/>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4</w:t>
            </w:r>
          </w:p>
        </w:tc>
        <w:tc>
          <w:tcPr>
            <w:tcW w:w="1276" w:type="dxa"/>
            <w:tcBorders>
              <w:top w:val="single" w:sz="4" w:space="0" w:color="auto"/>
              <w:left w:val="single" w:sz="4" w:space="0" w:color="auto"/>
              <w:bottom w:val="single" w:sz="4" w:space="0" w:color="auto"/>
              <w:right w:val="single" w:sz="4" w:space="0" w:color="auto"/>
            </w:tcBorders>
          </w:tcPr>
          <w:p w:rsidR="0030766C" w:rsidRPr="0030766C" w:rsidRDefault="0030766C" w:rsidP="0030766C">
            <w:pPr>
              <w:spacing w:after="0"/>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8</w:t>
            </w:r>
          </w:p>
        </w:tc>
        <w:tc>
          <w:tcPr>
            <w:tcW w:w="1275" w:type="dxa"/>
            <w:tcBorders>
              <w:top w:val="single" w:sz="4" w:space="0" w:color="auto"/>
              <w:left w:val="single" w:sz="4" w:space="0" w:color="auto"/>
              <w:bottom w:val="single" w:sz="4" w:space="0" w:color="auto"/>
              <w:right w:val="single" w:sz="4" w:space="0" w:color="auto"/>
            </w:tcBorders>
          </w:tcPr>
          <w:p w:rsidR="0030766C" w:rsidRPr="0030766C" w:rsidRDefault="0030766C" w:rsidP="0030766C">
            <w:pPr>
              <w:spacing w:after="0"/>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4</w:t>
            </w:r>
          </w:p>
        </w:tc>
        <w:tc>
          <w:tcPr>
            <w:tcW w:w="1275" w:type="dxa"/>
            <w:tcBorders>
              <w:top w:val="single" w:sz="4" w:space="0" w:color="auto"/>
              <w:left w:val="single" w:sz="4" w:space="0" w:color="auto"/>
              <w:bottom w:val="single" w:sz="4" w:space="0" w:color="auto"/>
              <w:right w:val="single" w:sz="4" w:space="0" w:color="auto"/>
            </w:tcBorders>
          </w:tcPr>
          <w:p w:rsidR="0030766C" w:rsidRPr="0030766C" w:rsidRDefault="0030766C" w:rsidP="0030766C">
            <w:pPr>
              <w:spacing w:after="0"/>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зачет</w:t>
            </w:r>
          </w:p>
        </w:tc>
      </w:tr>
      <w:tr w:rsidR="0030766C" w:rsidRPr="0030766C" w:rsidTr="0030766C">
        <w:trPr>
          <w:cantSplit/>
          <w:trHeight w:val="224"/>
        </w:trPr>
        <w:tc>
          <w:tcPr>
            <w:tcW w:w="804" w:type="dxa"/>
            <w:tcBorders>
              <w:top w:val="single" w:sz="4" w:space="0" w:color="auto"/>
              <w:left w:val="single" w:sz="4" w:space="0" w:color="auto"/>
              <w:bottom w:val="single" w:sz="4" w:space="0" w:color="auto"/>
              <w:right w:val="single" w:sz="4" w:space="0" w:color="auto"/>
            </w:tcBorders>
          </w:tcPr>
          <w:p w:rsidR="0030766C" w:rsidRPr="0030766C" w:rsidRDefault="0030766C" w:rsidP="0030766C">
            <w:pPr>
              <w:spacing w:after="0"/>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1.4.</w:t>
            </w:r>
          </w:p>
        </w:tc>
        <w:tc>
          <w:tcPr>
            <w:tcW w:w="5752" w:type="dxa"/>
            <w:tcBorders>
              <w:top w:val="single" w:sz="4" w:space="0" w:color="auto"/>
              <w:left w:val="single" w:sz="4" w:space="0" w:color="auto"/>
              <w:bottom w:val="single" w:sz="4" w:space="0" w:color="auto"/>
              <w:right w:val="single" w:sz="4" w:space="0" w:color="auto"/>
            </w:tcBorders>
          </w:tcPr>
          <w:p w:rsidR="0030766C" w:rsidRPr="0030766C" w:rsidRDefault="0030766C" w:rsidP="0030766C">
            <w:pPr>
              <w:spacing w:after="0"/>
              <w:jc w:val="both"/>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Социология высшего образования</w:t>
            </w:r>
          </w:p>
        </w:tc>
        <w:tc>
          <w:tcPr>
            <w:tcW w:w="1065" w:type="dxa"/>
            <w:tcBorders>
              <w:top w:val="single" w:sz="4" w:space="0" w:color="auto"/>
              <w:left w:val="single" w:sz="4" w:space="0" w:color="auto"/>
              <w:bottom w:val="single" w:sz="4" w:space="0" w:color="auto"/>
              <w:right w:val="single" w:sz="4" w:space="0" w:color="auto"/>
            </w:tcBorders>
          </w:tcPr>
          <w:p w:rsidR="0030766C" w:rsidRPr="0030766C" w:rsidRDefault="0030766C" w:rsidP="0030766C">
            <w:pPr>
              <w:spacing w:after="0"/>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ПК-1</w:t>
            </w:r>
          </w:p>
        </w:tc>
        <w:tc>
          <w:tcPr>
            <w:tcW w:w="992" w:type="dxa"/>
            <w:tcBorders>
              <w:top w:val="single" w:sz="4" w:space="0" w:color="auto"/>
              <w:left w:val="single" w:sz="4" w:space="0" w:color="auto"/>
              <w:bottom w:val="single" w:sz="4" w:space="0" w:color="auto"/>
              <w:right w:val="single" w:sz="4" w:space="0" w:color="auto"/>
            </w:tcBorders>
          </w:tcPr>
          <w:p w:rsidR="0030766C" w:rsidRPr="0030766C" w:rsidRDefault="0030766C" w:rsidP="0030766C">
            <w:pPr>
              <w:spacing w:after="0"/>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24</w:t>
            </w:r>
          </w:p>
        </w:tc>
        <w:tc>
          <w:tcPr>
            <w:tcW w:w="1134" w:type="dxa"/>
            <w:tcBorders>
              <w:top w:val="single" w:sz="4" w:space="0" w:color="auto"/>
              <w:left w:val="single" w:sz="4" w:space="0" w:color="auto"/>
              <w:bottom w:val="single" w:sz="4" w:space="0" w:color="auto"/>
              <w:right w:val="single" w:sz="4" w:space="0" w:color="auto"/>
            </w:tcBorders>
          </w:tcPr>
          <w:p w:rsidR="0030766C" w:rsidRPr="0030766C" w:rsidRDefault="0030766C" w:rsidP="0030766C">
            <w:pPr>
              <w:spacing w:after="0"/>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8</w:t>
            </w:r>
          </w:p>
        </w:tc>
        <w:tc>
          <w:tcPr>
            <w:tcW w:w="1985" w:type="dxa"/>
            <w:tcBorders>
              <w:top w:val="single" w:sz="4" w:space="0" w:color="auto"/>
              <w:left w:val="single" w:sz="4" w:space="0" w:color="auto"/>
              <w:bottom w:val="single" w:sz="4" w:space="0" w:color="auto"/>
              <w:right w:val="single" w:sz="4" w:space="0" w:color="auto"/>
            </w:tcBorders>
          </w:tcPr>
          <w:p w:rsidR="0030766C" w:rsidRPr="0030766C" w:rsidRDefault="0030766C" w:rsidP="0030766C">
            <w:pPr>
              <w:spacing w:after="0"/>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4</w:t>
            </w:r>
          </w:p>
        </w:tc>
        <w:tc>
          <w:tcPr>
            <w:tcW w:w="1276" w:type="dxa"/>
            <w:tcBorders>
              <w:top w:val="single" w:sz="4" w:space="0" w:color="auto"/>
              <w:left w:val="single" w:sz="4" w:space="0" w:color="auto"/>
              <w:bottom w:val="single" w:sz="4" w:space="0" w:color="auto"/>
              <w:right w:val="single" w:sz="4" w:space="0" w:color="auto"/>
            </w:tcBorders>
          </w:tcPr>
          <w:p w:rsidR="0030766C" w:rsidRPr="0030766C" w:rsidRDefault="0030766C" w:rsidP="0030766C">
            <w:pPr>
              <w:spacing w:after="0"/>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8</w:t>
            </w:r>
          </w:p>
        </w:tc>
        <w:tc>
          <w:tcPr>
            <w:tcW w:w="1275" w:type="dxa"/>
            <w:tcBorders>
              <w:top w:val="single" w:sz="4" w:space="0" w:color="auto"/>
              <w:left w:val="single" w:sz="4" w:space="0" w:color="auto"/>
              <w:bottom w:val="single" w:sz="4" w:space="0" w:color="auto"/>
              <w:right w:val="single" w:sz="4" w:space="0" w:color="auto"/>
            </w:tcBorders>
          </w:tcPr>
          <w:p w:rsidR="0030766C" w:rsidRPr="0030766C" w:rsidRDefault="0030766C" w:rsidP="0030766C">
            <w:pPr>
              <w:spacing w:after="0"/>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4</w:t>
            </w:r>
          </w:p>
        </w:tc>
        <w:tc>
          <w:tcPr>
            <w:tcW w:w="1275" w:type="dxa"/>
            <w:tcBorders>
              <w:top w:val="single" w:sz="4" w:space="0" w:color="auto"/>
              <w:left w:val="single" w:sz="4" w:space="0" w:color="auto"/>
              <w:bottom w:val="single" w:sz="4" w:space="0" w:color="auto"/>
              <w:right w:val="single" w:sz="4" w:space="0" w:color="auto"/>
            </w:tcBorders>
          </w:tcPr>
          <w:p w:rsidR="0030766C" w:rsidRPr="0030766C" w:rsidRDefault="0030766C" w:rsidP="0030766C">
            <w:pPr>
              <w:spacing w:after="0"/>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зачет</w:t>
            </w:r>
          </w:p>
        </w:tc>
      </w:tr>
      <w:tr w:rsidR="0030766C" w:rsidRPr="0030766C" w:rsidTr="0030766C">
        <w:trPr>
          <w:cantSplit/>
          <w:trHeight w:val="224"/>
        </w:trPr>
        <w:tc>
          <w:tcPr>
            <w:tcW w:w="804" w:type="dxa"/>
            <w:tcBorders>
              <w:top w:val="single" w:sz="4" w:space="0" w:color="auto"/>
              <w:left w:val="single" w:sz="4" w:space="0" w:color="auto"/>
              <w:bottom w:val="single" w:sz="4" w:space="0" w:color="auto"/>
              <w:right w:val="single" w:sz="4" w:space="0" w:color="auto"/>
            </w:tcBorders>
          </w:tcPr>
          <w:p w:rsidR="0030766C" w:rsidRPr="0030766C" w:rsidRDefault="0030766C" w:rsidP="0030766C">
            <w:pPr>
              <w:spacing w:after="0"/>
              <w:jc w:val="center"/>
              <w:rPr>
                <w:rFonts w:ascii="Times New Roman" w:eastAsia="MS Mincho" w:hAnsi="Times New Roman" w:cs="Times New Roman"/>
                <w:b/>
                <w:sz w:val="24"/>
                <w:szCs w:val="24"/>
                <w:lang w:eastAsia="ja-JP"/>
              </w:rPr>
            </w:pPr>
            <w:r w:rsidRPr="0030766C">
              <w:rPr>
                <w:rFonts w:ascii="Times New Roman" w:eastAsia="MS Mincho" w:hAnsi="Times New Roman" w:cs="Times New Roman"/>
                <w:b/>
                <w:sz w:val="24"/>
                <w:szCs w:val="24"/>
                <w:lang w:eastAsia="ja-JP"/>
              </w:rPr>
              <w:t>2</w:t>
            </w:r>
          </w:p>
        </w:tc>
        <w:tc>
          <w:tcPr>
            <w:tcW w:w="5752" w:type="dxa"/>
            <w:tcBorders>
              <w:top w:val="single" w:sz="4" w:space="0" w:color="auto"/>
              <w:left w:val="single" w:sz="4" w:space="0" w:color="auto"/>
              <w:bottom w:val="single" w:sz="4" w:space="0" w:color="auto"/>
              <w:right w:val="single" w:sz="4" w:space="0" w:color="auto"/>
            </w:tcBorders>
          </w:tcPr>
          <w:p w:rsidR="0030766C" w:rsidRPr="0030766C" w:rsidRDefault="0030766C" w:rsidP="0030766C">
            <w:pPr>
              <w:spacing w:after="0" w:line="240" w:lineRule="auto"/>
              <w:rPr>
                <w:rFonts w:ascii="Times New Roman" w:eastAsia="MS Mincho" w:hAnsi="Times New Roman" w:cs="Times New Roman"/>
                <w:b/>
                <w:sz w:val="24"/>
                <w:szCs w:val="24"/>
                <w:lang w:eastAsia="ja-JP"/>
              </w:rPr>
            </w:pPr>
            <w:r w:rsidRPr="0030766C">
              <w:rPr>
                <w:rFonts w:ascii="Times New Roman" w:eastAsia="MS Mincho" w:hAnsi="Times New Roman" w:cs="Times New Roman"/>
                <w:b/>
                <w:sz w:val="24"/>
                <w:szCs w:val="24"/>
                <w:lang w:eastAsia="ja-JP"/>
              </w:rPr>
              <w:t xml:space="preserve">Психолого-педагогическое сопровождение развития </w:t>
            </w:r>
          </w:p>
          <w:p w:rsidR="0030766C" w:rsidRPr="0030766C" w:rsidRDefault="0030766C" w:rsidP="0030766C">
            <w:pPr>
              <w:spacing w:after="0"/>
              <w:jc w:val="both"/>
              <w:rPr>
                <w:rFonts w:ascii="Times New Roman" w:eastAsia="MS Mincho" w:hAnsi="Times New Roman" w:cs="Times New Roman"/>
                <w:b/>
                <w:sz w:val="24"/>
                <w:szCs w:val="24"/>
                <w:lang w:eastAsia="ja-JP"/>
              </w:rPr>
            </w:pPr>
            <w:r w:rsidRPr="0030766C">
              <w:rPr>
                <w:rFonts w:ascii="Times New Roman" w:eastAsia="MS Mincho" w:hAnsi="Times New Roman" w:cs="Times New Roman"/>
                <w:b/>
                <w:sz w:val="24"/>
                <w:szCs w:val="24"/>
                <w:lang w:eastAsia="ja-JP"/>
              </w:rPr>
              <w:t>личности студента в современных условиях ВО</w:t>
            </w:r>
          </w:p>
        </w:tc>
        <w:tc>
          <w:tcPr>
            <w:tcW w:w="1065" w:type="dxa"/>
            <w:tcBorders>
              <w:top w:val="single" w:sz="4" w:space="0" w:color="auto"/>
              <w:left w:val="single" w:sz="4" w:space="0" w:color="auto"/>
              <w:bottom w:val="single" w:sz="4" w:space="0" w:color="auto"/>
              <w:right w:val="single" w:sz="4" w:space="0" w:color="auto"/>
            </w:tcBorders>
          </w:tcPr>
          <w:p w:rsidR="0030766C" w:rsidRPr="0030766C" w:rsidRDefault="0030766C" w:rsidP="0030766C">
            <w:pPr>
              <w:spacing w:after="0"/>
              <w:jc w:val="center"/>
              <w:rPr>
                <w:rFonts w:ascii="Times New Roman" w:eastAsia="MS Mincho" w:hAnsi="Times New Roman" w:cs="Times New Roman"/>
                <w:sz w:val="24"/>
                <w:szCs w:val="24"/>
                <w:lang w:eastAsia="ja-JP"/>
              </w:rPr>
            </w:pPr>
          </w:p>
        </w:tc>
        <w:tc>
          <w:tcPr>
            <w:tcW w:w="992" w:type="dxa"/>
            <w:tcBorders>
              <w:top w:val="single" w:sz="4" w:space="0" w:color="auto"/>
              <w:left w:val="single" w:sz="4" w:space="0" w:color="auto"/>
              <w:bottom w:val="single" w:sz="4" w:space="0" w:color="auto"/>
              <w:right w:val="single" w:sz="4" w:space="0" w:color="auto"/>
            </w:tcBorders>
          </w:tcPr>
          <w:p w:rsidR="0030766C" w:rsidRPr="0030766C" w:rsidRDefault="0030766C" w:rsidP="0030766C">
            <w:pPr>
              <w:spacing w:after="0"/>
              <w:jc w:val="center"/>
              <w:rPr>
                <w:rFonts w:ascii="Times New Roman" w:eastAsia="MS Mincho" w:hAnsi="Times New Roman" w:cs="Times New Roman"/>
                <w:b/>
                <w:sz w:val="24"/>
                <w:szCs w:val="24"/>
                <w:lang w:eastAsia="ja-JP"/>
              </w:rPr>
            </w:pPr>
            <w:r w:rsidRPr="0030766C">
              <w:rPr>
                <w:rFonts w:ascii="Times New Roman" w:eastAsia="MS Mincho" w:hAnsi="Times New Roman" w:cs="Times New Roman"/>
                <w:b/>
                <w:sz w:val="24"/>
                <w:szCs w:val="24"/>
                <w:lang w:eastAsia="ja-JP"/>
              </w:rPr>
              <w:t>80</w:t>
            </w:r>
          </w:p>
        </w:tc>
        <w:tc>
          <w:tcPr>
            <w:tcW w:w="1134" w:type="dxa"/>
            <w:tcBorders>
              <w:top w:val="single" w:sz="4" w:space="0" w:color="auto"/>
              <w:left w:val="single" w:sz="4" w:space="0" w:color="auto"/>
              <w:bottom w:val="single" w:sz="4" w:space="0" w:color="auto"/>
              <w:right w:val="single" w:sz="4" w:space="0" w:color="auto"/>
            </w:tcBorders>
          </w:tcPr>
          <w:p w:rsidR="0030766C" w:rsidRPr="0030766C" w:rsidRDefault="0030766C" w:rsidP="0030766C">
            <w:pPr>
              <w:spacing w:after="0"/>
              <w:jc w:val="center"/>
              <w:rPr>
                <w:rFonts w:ascii="Times New Roman" w:eastAsia="MS Mincho" w:hAnsi="Times New Roman" w:cs="Times New Roman"/>
                <w:b/>
                <w:sz w:val="24"/>
                <w:szCs w:val="24"/>
                <w:lang w:eastAsia="ja-JP"/>
              </w:rPr>
            </w:pPr>
            <w:r w:rsidRPr="0030766C">
              <w:rPr>
                <w:rFonts w:ascii="Times New Roman" w:eastAsia="MS Mincho" w:hAnsi="Times New Roman" w:cs="Times New Roman"/>
                <w:b/>
                <w:sz w:val="24"/>
                <w:szCs w:val="24"/>
                <w:lang w:eastAsia="ja-JP"/>
              </w:rPr>
              <w:t>20</w:t>
            </w:r>
          </w:p>
        </w:tc>
        <w:tc>
          <w:tcPr>
            <w:tcW w:w="1985" w:type="dxa"/>
            <w:tcBorders>
              <w:top w:val="single" w:sz="4" w:space="0" w:color="auto"/>
              <w:left w:val="single" w:sz="4" w:space="0" w:color="auto"/>
              <w:bottom w:val="single" w:sz="4" w:space="0" w:color="auto"/>
              <w:right w:val="single" w:sz="4" w:space="0" w:color="auto"/>
            </w:tcBorders>
          </w:tcPr>
          <w:p w:rsidR="0030766C" w:rsidRPr="0030766C" w:rsidRDefault="0030766C" w:rsidP="0030766C">
            <w:pPr>
              <w:spacing w:after="0"/>
              <w:jc w:val="center"/>
              <w:rPr>
                <w:rFonts w:ascii="Times New Roman" w:eastAsia="MS Mincho" w:hAnsi="Times New Roman" w:cs="Times New Roman"/>
                <w:b/>
                <w:sz w:val="24"/>
                <w:szCs w:val="24"/>
                <w:lang w:eastAsia="ja-JP"/>
              </w:rPr>
            </w:pPr>
            <w:r w:rsidRPr="0030766C">
              <w:rPr>
                <w:rFonts w:ascii="Times New Roman" w:eastAsia="MS Mincho" w:hAnsi="Times New Roman" w:cs="Times New Roman"/>
                <w:b/>
                <w:sz w:val="24"/>
                <w:szCs w:val="24"/>
                <w:lang w:eastAsia="ja-JP"/>
              </w:rPr>
              <w:t>26</w:t>
            </w:r>
          </w:p>
        </w:tc>
        <w:tc>
          <w:tcPr>
            <w:tcW w:w="1276" w:type="dxa"/>
            <w:tcBorders>
              <w:top w:val="single" w:sz="4" w:space="0" w:color="auto"/>
              <w:left w:val="single" w:sz="4" w:space="0" w:color="auto"/>
              <w:bottom w:val="single" w:sz="4" w:space="0" w:color="auto"/>
              <w:right w:val="single" w:sz="4" w:space="0" w:color="auto"/>
            </w:tcBorders>
          </w:tcPr>
          <w:p w:rsidR="0030766C" w:rsidRPr="0030766C" w:rsidRDefault="0030766C" w:rsidP="0030766C">
            <w:pPr>
              <w:spacing w:after="0"/>
              <w:jc w:val="center"/>
              <w:rPr>
                <w:rFonts w:ascii="Times New Roman" w:eastAsia="MS Mincho" w:hAnsi="Times New Roman" w:cs="Times New Roman"/>
                <w:b/>
                <w:sz w:val="24"/>
                <w:szCs w:val="24"/>
                <w:lang w:eastAsia="ja-JP"/>
              </w:rPr>
            </w:pPr>
            <w:r w:rsidRPr="0030766C">
              <w:rPr>
                <w:rFonts w:ascii="Times New Roman" w:eastAsia="MS Mincho" w:hAnsi="Times New Roman" w:cs="Times New Roman"/>
                <w:b/>
                <w:sz w:val="24"/>
                <w:szCs w:val="24"/>
                <w:lang w:eastAsia="ja-JP"/>
              </w:rPr>
              <w:t>18</w:t>
            </w:r>
          </w:p>
        </w:tc>
        <w:tc>
          <w:tcPr>
            <w:tcW w:w="1275" w:type="dxa"/>
            <w:tcBorders>
              <w:top w:val="single" w:sz="4" w:space="0" w:color="auto"/>
              <w:left w:val="single" w:sz="4" w:space="0" w:color="auto"/>
              <w:bottom w:val="single" w:sz="4" w:space="0" w:color="auto"/>
              <w:right w:val="single" w:sz="4" w:space="0" w:color="auto"/>
            </w:tcBorders>
          </w:tcPr>
          <w:p w:rsidR="0030766C" w:rsidRPr="0030766C" w:rsidRDefault="0030766C" w:rsidP="0030766C">
            <w:pPr>
              <w:spacing w:after="0"/>
              <w:jc w:val="center"/>
              <w:rPr>
                <w:rFonts w:ascii="Times New Roman" w:eastAsia="MS Mincho" w:hAnsi="Times New Roman" w:cs="Times New Roman"/>
                <w:b/>
                <w:sz w:val="24"/>
                <w:szCs w:val="24"/>
                <w:lang w:eastAsia="ja-JP"/>
              </w:rPr>
            </w:pPr>
            <w:r w:rsidRPr="0030766C">
              <w:rPr>
                <w:rFonts w:ascii="Times New Roman" w:eastAsia="MS Mincho" w:hAnsi="Times New Roman" w:cs="Times New Roman"/>
                <w:b/>
                <w:sz w:val="24"/>
                <w:szCs w:val="24"/>
                <w:lang w:eastAsia="ja-JP"/>
              </w:rPr>
              <w:t>16</w:t>
            </w:r>
          </w:p>
        </w:tc>
        <w:tc>
          <w:tcPr>
            <w:tcW w:w="1275" w:type="dxa"/>
            <w:tcBorders>
              <w:top w:val="single" w:sz="4" w:space="0" w:color="auto"/>
              <w:left w:val="single" w:sz="4" w:space="0" w:color="auto"/>
              <w:bottom w:val="single" w:sz="4" w:space="0" w:color="auto"/>
              <w:right w:val="single" w:sz="4" w:space="0" w:color="auto"/>
            </w:tcBorders>
          </w:tcPr>
          <w:p w:rsidR="0030766C" w:rsidRPr="0030766C" w:rsidRDefault="0030766C" w:rsidP="0030766C">
            <w:pPr>
              <w:spacing w:after="0"/>
              <w:jc w:val="center"/>
              <w:rPr>
                <w:rFonts w:ascii="Times New Roman" w:eastAsia="MS Mincho" w:hAnsi="Times New Roman" w:cs="Times New Roman"/>
                <w:sz w:val="24"/>
                <w:szCs w:val="24"/>
                <w:lang w:eastAsia="ja-JP"/>
              </w:rPr>
            </w:pPr>
          </w:p>
        </w:tc>
      </w:tr>
      <w:tr w:rsidR="0030766C" w:rsidRPr="0030766C" w:rsidTr="0030766C">
        <w:trPr>
          <w:cantSplit/>
          <w:trHeight w:val="224"/>
        </w:trPr>
        <w:tc>
          <w:tcPr>
            <w:tcW w:w="804" w:type="dxa"/>
            <w:tcBorders>
              <w:top w:val="single" w:sz="4" w:space="0" w:color="auto"/>
              <w:left w:val="single" w:sz="4" w:space="0" w:color="auto"/>
              <w:bottom w:val="single" w:sz="4" w:space="0" w:color="auto"/>
              <w:right w:val="single" w:sz="4" w:space="0" w:color="auto"/>
            </w:tcBorders>
          </w:tcPr>
          <w:p w:rsidR="0030766C" w:rsidRPr="0030766C" w:rsidRDefault="0030766C" w:rsidP="0030766C">
            <w:pPr>
              <w:spacing w:after="0"/>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2.1.</w:t>
            </w:r>
          </w:p>
        </w:tc>
        <w:tc>
          <w:tcPr>
            <w:tcW w:w="5752" w:type="dxa"/>
            <w:tcBorders>
              <w:top w:val="single" w:sz="4" w:space="0" w:color="auto"/>
              <w:left w:val="single" w:sz="4" w:space="0" w:color="auto"/>
              <w:bottom w:val="single" w:sz="4" w:space="0" w:color="auto"/>
              <w:right w:val="single" w:sz="4" w:space="0" w:color="auto"/>
            </w:tcBorders>
          </w:tcPr>
          <w:p w:rsidR="0030766C" w:rsidRPr="0030766C" w:rsidRDefault="0030766C" w:rsidP="0030766C">
            <w:pPr>
              <w:spacing w:after="0" w:line="240" w:lineRule="auto"/>
              <w:rPr>
                <w:rFonts w:ascii="Times New Roman" w:eastAsia="MS Mincho" w:hAnsi="Times New Roman" w:cs="Times New Roman"/>
                <w:sz w:val="24"/>
                <w:szCs w:val="24"/>
                <w:highlight w:val="yellow"/>
                <w:lang w:eastAsia="ja-JP"/>
              </w:rPr>
            </w:pPr>
            <w:r w:rsidRPr="0030766C">
              <w:rPr>
                <w:rFonts w:ascii="Times New Roman" w:eastAsia="MS Mincho" w:hAnsi="Times New Roman" w:cs="Times New Roman"/>
                <w:sz w:val="24"/>
                <w:szCs w:val="24"/>
                <w:lang w:eastAsia="ja-JP"/>
              </w:rPr>
              <w:t xml:space="preserve">Психология высшей школы </w:t>
            </w:r>
          </w:p>
        </w:tc>
        <w:tc>
          <w:tcPr>
            <w:tcW w:w="1065" w:type="dxa"/>
            <w:tcBorders>
              <w:top w:val="single" w:sz="4" w:space="0" w:color="auto"/>
              <w:left w:val="single" w:sz="4" w:space="0" w:color="auto"/>
              <w:bottom w:val="single" w:sz="4" w:space="0" w:color="auto"/>
              <w:right w:val="single" w:sz="4" w:space="0" w:color="auto"/>
            </w:tcBorders>
          </w:tcPr>
          <w:p w:rsidR="0030766C" w:rsidRPr="0030766C" w:rsidRDefault="0030766C" w:rsidP="0030766C">
            <w:pPr>
              <w:spacing w:after="0"/>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 xml:space="preserve">ПК-1, </w:t>
            </w:r>
          </w:p>
          <w:p w:rsidR="0030766C" w:rsidRPr="0030766C" w:rsidRDefault="0030766C" w:rsidP="0030766C">
            <w:pPr>
              <w:spacing w:after="0"/>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ПК-2</w:t>
            </w:r>
          </w:p>
        </w:tc>
        <w:tc>
          <w:tcPr>
            <w:tcW w:w="992" w:type="dxa"/>
            <w:tcBorders>
              <w:top w:val="single" w:sz="4" w:space="0" w:color="auto"/>
              <w:left w:val="single" w:sz="4" w:space="0" w:color="auto"/>
              <w:bottom w:val="single" w:sz="4" w:space="0" w:color="auto"/>
              <w:right w:val="single" w:sz="4" w:space="0" w:color="auto"/>
            </w:tcBorders>
          </w:tcPr>
          <w:p w:rsidR="0030766C" w:rsidRPr="0030766C" w:rsidRDefault="0030766C" w:rsidP="0030766C">
            <w:pPr>
              <w:spacing w:after="0"/>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32</w:t>
            </w:r>
          </w:p>
        </w:tc>
        <w:tc>
          <w:tcPr>
            <w:tcW w:w="1134" w:type="dxa"/>
            <w:tcBorders>
              <w:top w:val="single" w:sz="4" w:space="0" w:color="auto"/>
              <w:left w:val="single" w:sz="4" w:space="0" w:color="auto"/>
              <w:bottom w:val="single" w:sz="4" w:space="0" w:color="auto"/>
              <w:right w:val="single" w:sz="4" w:space="0" w:color="auto"/>
            </w:tcBorders>
          </w:tcPr>
          <w:p w:rsidR="0030766C" w:rsidRPr="0030766C" w:rsidRDefault="0030766C" w:rsidP="0030766C">
            <w:pPr>
              <w:spacing w:after="0"/>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10</w:t>
            </w:r>
          </w:p>
        </w:tc>
        <w:tc>
          <w:tcPr>
            <w:tcW w:w="1985" w:type="dxa"/>
            <w:tcBorders>
              <w:top w:val="single" w:sz="4" w:space="0" w:color="auto"/>
              <w:left w:val="single" w:sz="4" w:space="0" w:color="auto"/>
              <w:bottom w:val="single" w:sz="4" w:space="0" w:color="auto"/>
              <w:right w:val="single" w:sz="4" w:space="0" w:color="auto"/>
            </w:tcBorders>
          </w:tcPr>
          <w:p w:rsidR="0030766C" w:rsidRPr="0030766C" w:rsidRDefault="0030766C" w:rsidP="0030766C">
            <w:pPr>
              <w:spacing w:after="0"/>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10</w:t>
            </w:r>
          </w:p>
        </w:tc>
        <w:tc>
          <w:tcPr>
            <w:tcW w:w="1276" w:type="dxa"/>
            <w:tcBorders>
              <w:top w:val="single" w:sz="4" w:space="0" w:color="auto"/>
              <w:left w:val="single" w:sz="4" w:space="0" w:color="auto"/>
              <w:bottom w:val="single" w:sz="4" w:space="0" w:color="auto"/>
              <w:right w:val="single" w:sz="4" w:space="0" w:color="auto"/>
            </w:tcBorders>
          </w:tcPr>
          <w:p w:rsidR="0030766C" w:rsidRPr="0030766C" w:rsidRDefault="0030766C" w:rsidP="0030766C">
            <w:pPr>
              <w:spacing w:after="0"/>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6</w:t>
            </w:r>
          </w:p>
        </w:tc>
        <w:tc>
          <w:tcPr>
            <w:tcW w:w="1275" w:type="dxa"/>
            <w:tcBorders>
              <w:top w:val="single" w:sz="4" w:space="0" w:color="auto"/>
              <w:left w:val="single" w:sz="4" w:space="0" w:color="auto"/>
              <w:bottom w:val="single" w:sz="4" w:space="0" w:color="auto"/>
              <w:right w:val="single" w:sz="4" w:space="0" w:color="auto"/>
            </w:tcBorders>
          </w:tcPr>
          <w:p w:rsidR="0030766C" w:rsidRPr="0030766C" w:rsidRDefault="0030766C" w:rsidP="0030766C">
            <w:pPr>
              <w:spacing w:after="0"/>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6</w:t>
            </w:r>
          </w:p>
        </w:tc>
        <w:tc>
          <w:tcPr>
            <w:tcW w:w="1275" w:type="dxa"/>
            <w:tcBorders>
              <w:top w:val="single" w:sz="4" w:space="0" w:color="auto"/>
              <w:left w:val="single" w:sz="4" w:space="0" w:color="auto"/>
              <w:bottom w:val="single" w:sz="4" w:space="0" w:color="auto"/>
              <w:right w:val="single" w:sz="4" w:space="0" w:color="auto"/>
            </w:tcBorders>
          </w:tcPr>
          <w:p w:rsidR="0030766C" w:rsidRPr="0030766C" w:rsidRDefault="0030766C" w:rsidP="0030766C">
            <w:pPr>
              <w:spacing w:after="0"/>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экзамен</w:t>
            </w:r>
          </w:p>
        </w:tc>
      </w:tr>
      <w:tr w:rsidR="0030766C" w:rsidRPr="0030766C" w:rsidTr="0030766C">
        <w:trPr>
          <w:cantSplit/>
          <w:trHeight w:val="224"/>
        </w:trPr>
        <w:tc>
          <w:tcPr>
            <w:tcW w:w="804" w:type="dxa"/>
            <w:tcBorders>
              <w:top w:val="single" w:sz="4" w:space="0" w:color="auto"/>
              <w:left w:val="single" w:sz="4" w:space="0" w:color="auto"/>
              <w:bottom w:val="single" w:sz="4" w:space="0" w:color="auto"/>
              <w:right w:val="single" w:sz="4" w:space="0" w:color="auto"/>
            </w:tcBorders>
          </w:tcPr>
          <w:p w:rsidR="0030766C" w:rsidRPr="0030766C" w:rsidRDefault="0030766C" w:rsidP="0030766C">
            <w:pPr>
              <w:spacing w:after="0"/>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2.2.</w:t>
            </w:r>
          </w:p>
        </w:tc>
        <w:tc>
          <w:tcPr>
            <w:tcW w:w="5752" w:type="dxa"/>
            <w:tcBorders>
              <w:top w:val="single" w:sz="4" w:space="0" w:color="auto"/>
              <w:left w:val="single" w:sz="4" w:space="0" w:color="auto"/>
              <w:bottom w:val="single" w:sz="4" w:space="0" w:color="auto"/>
              <w:right w:val="single" w:sz="4" w:space="0" w:color="auto"/>
            </w:tcBorders>
          </w:tcPr>
          <w:p w:rsidR="0030766C" w:rsidRPr="0030766C" w:rsidRDefault="0030766C" w:rsidP="0030766C">
            <w:pPr>
              <w:spacing w:after="0" w:line="240" w:lineRule="auto"/>
              <w:rPr>
                <w:rFonts w:ascii="Times New Roman" w:eastAsia="MS Mincho" w:hAnsi="Times New Roman" w:cs="Times New Roman"/>
                <w:sz w:val="24"/>
                <w:szCs w:val="24"/>
                <w:highlight w:val="yellow"/>
                <w:lang w:eastAsia="ja-JP"/>
              </w:rPr>
            </w:pPr>
            <w:r w:rsidRPr="0030766C">
              <w:rPr>
                <w:rFonts w:ascii="Times New Roman" w:eastAsia="MS Mincho" w:hAnsi="Times New Roman" w:cs="Times New Roman"/>
                <w:sz w:val="24"/>
                <w:szCs w:val="24"/>
                <w:lang w:eastAsia="ja-JP"/>
              </w:rPr>
              <w:t xml:space="preserve">Психологические технологии воспитания толерантности в многокультурной и многоэтнической образовательной среде      </w:t>
            </w:r>
          </w:p>
        </w:tc>
        <w:tc>
          <w:tcPr>
            <w:tcW w:w="1065" w:type="dxa"/>
            <w:tcBorders>
              <w:top w:val="single" w:sz="4" w:space="0" w:color="auto"/>
              <w:left w:val="single" w:sz="4" w:space="0" w:color="auto"/>
              <w:bottom w:val="single" w:sz="4" w:space="0" w:color="auto"/>
              <w:right w:val="single" w:sz="4" w:space="0" w:color="auto"/>
            </w:tcBorders>
          </w:tcPr>
          <w:p w:rsidR="0030766C" w:rsidRPr="0030766C" w:rsidRDefault="0030766C" w:rsidP="0030766C">
            <w:pPr>
              <w:spacing w:after="0"/>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ПК-1</w:t>
            </w:r>
          </w:p>
          <w:p w:rsidR="0030766C" w:rsidRPr="0030766C" w:rsidRDefault="0030766C" w:rsidP="0030766C">
            <w:pPr>
              <w:spacing w:after="0"/>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 xml:space="preserve">ПК-2 </w:t>
            </w:r>
          </w:p>
        </w:tc>
        <w:tc>
          <w:tcPr>
            <w:tcW w:w="992" w:type="dxa"/>
            <w:tcBorders>
              <w:top w:val="single" w:sz="4" w:space="0" w:color="auto"/>
              <w:left w:val="single" w:sz="4" w:space="0" w:color="auto"/>
              <w:bottom w:val="single" w:sz="4" w:space="0" w:color="auto"/>
              <w:right w:val="single" w:sz="4" w:space="0" w:color="auto"/>
            </w:tcBorders>
          </w:tcPr>
          <w:p w:rsidR="0030766C" w:rsidRPr="0030766C" w:rsidRDefault="0030766C" w:rsidP="0030766C">
            <w:pPr>
              <w:spacing w:after="0"/>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30</w:t>
            </w:r>
          </w:p>
        </w:tc>
        <w:tc>
          <w:tcPr>
            <w:tcW w:w="1134" w:type="dxa"/>
            <w:tcBorders>
              <w:top w:val="single" w:sz="4" w:space="0" w:color="auto"/>
              <w:left w:val="single" w:sz="4" w:space="0" w:color="auto"/>
              <w:bottom w:val="single" w:sz="4" w:space="0" w:color="auto"/>
              <w:right w:val="single" w:sz="4" w:space="0" w:color="auto"/>
            </w:tcBorders>
          </w:tcPr>
          <w:p w:rsidR="0030766C" w:rsidRPr="0030766C" w:rsidRDefault="0030766C" w:rsidP="0030766C">
            <w:pPr>
              <w:spacing w:after="0"/>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8</w:t>
            </w:r>
          </w:p>
        </w:tc>
        <w:tc>
          <w:tcPr>
            <w:tcW w:w="1985" w:type="dxa"/>
            <w:tcBorders>
              <w:top w:val="single" w:sz="4" w:space="0" w:color="auto"/>
              <w:left w:val="single" w:sz="4" w:space="0" w:color="auto"/>
              <w:bottom w:val="single" w:sz="4" w:space="0" w:color="auto"/>
              <w:right w:val="single" w:sz="4" w:space="0" w:color="auto"/>
            </w:tcBorders>
          </w:tcPr>
          <w:p w:rsidR="0030766C" w:rsidRPr="0030766C" w:rsidRDefault="0030766C" w:rsidP="0030766C">
            <w:pPr>
              <w:spacing w:after="0"/>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10</w:t>
            </w:r>
          </w:p>
        </w:tc>
        <w:tc>
          <w:tcPr>
            <w:tcW w:w="1276" w:type="dxa"/>
            <w:tcBorders>
              <w:top w:val="single" w:sz="4" w:space="0" w:color="auto"/>
              <w:left w:val="single" w:sz="4" w:space="0" w:color="auto"/>
              <w:bottom w:val="single" w:sz="4" w:space="0" w:color="auto"/>
              <w:right w:val="single" w:sz="4" w:space="0" w:color="auto"/>
            </w:tcBorders>
          </w:tcPr>
          <w:p w:rsidR="0030766C" w:rsidRPr="0030766C" w:rsidRDefault="0030766C" w:rsidP="0030766C">
            <w:pPr>
              <w:spacing w:after="0"/>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6</w:t>
            </w:r>
          </w:p>
        </w:tc>
        <w:tc>
          <w:tcPr>
            <w:tcW w:w="1275" w:type="dxa"/>
            <w:tcBorders>
              <w:top w:val="single" w:sz="4" w:space="0" w:color="auto"/>
              <w:left w:val="single" w:sz="4" w:space="0" w:color="auto"/>
              <w:bottom w:val="single" w:sz="4" w:space="0" w:color="auto"/>
              <w:right w:val="single" w:sz="4" w:space="0" w:color="auto"/>
            </w:tcBorders>
          </w:tcPr>
          <w:p w:rsidR="0030766C" w:rsidRPr="0030766C" w:rsidRDefault="0030766C" w:rsidP="0030766C">
            <w:pPr>
              <w:spacing w:after="0"/>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6</w:t>
            </w:r>
          </w:p>
        </w:tc>
        <w:tc>
          <w:tcPr>
            <w:tcW w:w="1275" w:type="dxa"/>
            <w:tcBorders>
              <w:top w:val="single" w:sz="4" w:space="0" w:color="auto"/>
              <w:left w:val="single" w:sz="4" w:space="0" w:color="auto"/>
              <w:bottom w:val="single" w:sz="4" w:space="0" w:color="auto"/>
              <w:right w:val="single" w:sz="4" w:space="0" w:color="auto"/>
            </w:tcBorders>
          </w:tcPr>
          <w:p w:rsidR="0030766C" w:rsidRPr="0030766C" w:rsidRDefault="0030766C" w:rsidP="0030766C">
            <w:pPr>
              <w:spacing w:after="0"/>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зачет</w:t>
            </w:r>
          </w:p>
        </w:tc>
      </w:tr>
      <w:tr w:rsidR="0030766C" w:rsidRPr="0030766C" w:rsidTr="0030766C">
        <w:trPr>
          <w:cantSplit/>
          <w:trHeight w:val="224"/>
        </w:trPr>
        <w:tc>
          <w:tcPr>
            <w:tcW w:w="804" w:type="dxa"/>
            <w:tcBorders>
              <w:top w:val="single" w:sz="4" w:space="0" w:color="auto"/>
              <w:left w:val="single" w:sz="4" w:space="0" w:color="auto"/>
              <w:bottom w:val="single" w:sz="4" w:space="0" w:color="auto"/>
              <w:right w:val="single" w:sz="4" w:space="0" w:color="auto"/>
            </w:tcBorders>
          </w:tcPr>
          <w:p w:rsidR="0030766C" w:rsidRPr="0030766C" w:rsidRDefault="0030766C" w:rsidP="0030766C">
            <w:pPr>
              <w:spacing w:after="0"/>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2.3.</w:t>
            </w:r>
          </w:p>
        </w:tc>
        <w:tc>
          <w:tcPr>
            <w:tcW w:w="5752" w:type="dxa"/>
            <w:tcBorders>
              <w:top w:val="single" w:sz="4" w:space="0" w:color="auto"/>
              <w:left w:val="single" w:sz="4" w:space="0" w:color="auto"/>
              <w:bottom w:val="single" w:sz="4" w:space="0" w:color="auto"/>
              <w:right w:val="single" w:sz="4" w:space="0" w:color="auto"/>
            </w:tcBorders>
          </w:tcPr>
          <w:p w:rsidR="0030766C" w:rsidRPr="0030766C" w:rsidRDefault="0030766C" w:rsidP="0030766C">
            <w:pPr>
              <w:spacing w:after="0" w:line="240" w:lineRule="auto"/>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 xml:space="preserve">Тьютерское сопровождение студентов в высшей школе </w:t>
            </w:r>
          </w:p>
        </w:tc>
        <w:tc>
          <w:tcPr>
            <w:tcW w:w="1065" w:type="dxa"/>
            <w:tcBorders>
              <w:top w:val="single" w:sz="4" w:space="0" w:color="auto"/>
              <w:left w:val="single" w:sz="4" w:space="0" w:color="auto"/>
              <w:bottom w:val="single" w:sz="4" w:space="0" w:color="auto"/>
              <w:right w:val="single" w:sz="4" w:space="0" w:color="auto"/>
            </w:tcBorders>
          </w:tcPr>
          <w:p w:rsidR="0030766C" w:rsidRPr="0030766C" w:rsidRDefault="0030766C" w:rsidP="0030766C">
            <w:pPr>
              <w:spacing w:after="0"/>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ПК-1</w:t>
            </w:r>
          </w:p>
        </w:tc>
        <w:tc>
          <w:tcPr>
            <w:tcW w:w="992" w:type="dxa"/>
            <w:tcBorders>
              <w:top w:val="single" w:sz="4" w:space="0" w:color="auto"/>
              <w:left w:val="single" w:sz="4" w:space="0" w:color="auto"/>
              <w:bottom w:val="single" w:sz="4" w:space="0" w:color="auto"/>
              <w:right w:val="single" w:sz="4" w:space="0" w:color="auto"/>
            </w:tcBorders>
          </w:tcPr>
          <w:p w:rsidR="0030766C" w:rsidRPr="0030766C" w:rsidRDefault="0030766C" w:rsidP="0030766C">
            <w:pPr>
              <w:spacing w:after="0"/>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18</w:t>
            </w:r>
          </w:p>
        </w:tc>
        <w:tc>
          <w:tcPr>
            <w:tcW w:w="1134" w:type="dxa"/>
            <w:tcBorders>
              <w:top w:val="single" w:sz="4" w:space="0" w:color="auto"/>
              <w:left w:val="single" w:sz="4" w:space="0" w:color="auto"/>
              <w:bottom w:val="single" w:sz="4" w:space="0" w:color="auto"/>
              <w:right w:val="single" w:sz="4" w:space="0" w:color="auto"/>
            </w:tcBorders>
          </w:tcPr>
          <w:p w:rsidR="0030766C" w:rsidRPr="0030766C" w:rsidRDefault="0030766C" w:rsidP="0030766C">
            <w:pPr>
              <w:spacing w:after="0"/>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2</w:t>
            </w:r>
          </w:p>
        </w:tc>
        <w:tc>
          <w:tcPr>
            <w:tcW w:w="1985" w:type="dxa"/>
            <w:tcBorders>
              <w:top w:val="single" w:sz="4" w:space="0" w:color="auto"/>
              <w:left w:val="single" w:sz="4" w:space="0" w:color="auto"/>
              <w:bottom w:val="single" w:sz="4" w:space="0" w:color="auto"/>
              <w:right w:val="single" w:sz="4" w:space="0" w:color="auto"/>
            </w:tcBorders>
          </w:tcPr>
          <w:p w:rsidR="0030766C" w:rsidRPr="0030766C" w:rsidRDefault="0030766C" w:rsidP="0030766C">
            <w:pPr>
              <w:spacing w:after="0"/>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6</w:t>
            </w:r>
          </w:p>
        </w:tc>
        <w:tc>
          <w:tcPr>
            <w:tcW w:w="1276" w:type="dxa"/>
            <w:tcBorders>
              <w:top w:val="single" w:sz="4" w:space="0" w:color="auto"/>
              <w:left w:val="single" w:sz="4" w:space="0" w:color="auto"/>
              <w:bottom w:val="single" w:sz="4" w:space="0" w:color="auto"/>
              <w:right w:val="single" w:sz="4" w:space="0" w:color="auto"/>
            </w:tcBorders>
          </w:tcPr>
          <w:p w:rsidR="0030766C" w:rsidRPr="0030766C" w:rsidRDefault="0030766C" w:rsidP="0030766C">
            <w:pPr>
              <w:spacing w:after="0"/>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6</w:t>
            </w:r>
          </w:p>
        </w:tc>
        <w:tc>
          <w:tcPr>
            <w:tcW w:w="1275" w:type="dxa"/>
            <w:tcBorders>
              <w:top w:val="single" w:sz="4" w:space="0" w:color="auto"/>
              <w:left w:val="single" w:sz="4" w:space="0" w:color="auto"/>
              <w:bottom w:val="single" w:sz="4" w:space="0" w:color="auto"/>
              <w:right w:val="single" w:sz="4" w:space="0" w:color="auto"/>
            </w:tcBorders>
          </w:tcPr>
          <w:p w:rsidR="0030766C" w:rsidRPr="0030766C" w:rsidRDefault="0030766C" w:rsidP="0030766C">
            <w:pPr>
              <w:spacing w:after="0"/>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4</w:t>
            </w:r>
          </w:p>
        </w:tc>
        <w:tc>
          <w:tcPr>
            <w:tcW w:w="1275" w:type="dxa"/>
            <w:tcBorders>
              <w:top w:val="single" w:sz="4" w:space="0" w:color="auto"/>
              <w:left w:val="single" w:sz="4" w:space="0" w:color="auto"/>
              <w:bottom w:val="single" w:sz="4" w:space="0" w:color="auto"/>
              <w:right w:val="single" w:sz="4" w:space="0" w:color="auto"/>
            </w:tcBorders>
          </w:tcPr>
          <w:p w:rsidR="0030766C" w:rsidRPr="0030766C" w:rsidRDefault="0030766C" w:rsidP="0030766C">
            <w:pPr>
              <w:spacing w:after="0"/>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зачет</w:t>
            </w:r>
          </w:p>
        </w:tc>
      </w:tr>
      <w:tr w:rsidR="0030766C" w:rsidRPr="0030766C" w:rsidTr="0030766C">
        <w:trPr>
          <w:cantSplit/>
          <w:trHeight w:val="155"/>
        </w:trPr>
        <w:tc>
          <w:tcPr>
            <w:tcW w:w="804" w:type="dxa"/>
            <w:tcBorders>
              <w:top w:val="single" w:sz="4" w:space="0" w:color="auto"/>
              <w:left w:val="single" w:sz="4" w:space="0" w:color="auto"/>
              <w:bottom w:val="single" w:sz="4" w:space="0" w:color="auto"/>
              <w:right w:val="single" w:sz="4" w:space="0" w:color="auto"/>
            </w:tcBorders>
          </w:tcPr>
          <w:p w:rsidR="0030766C" w:rsidRPr="0030766C" w:rsidRDefault="0030766C" w:rsidP="0030766C">
            <w:pPr>
              <w:spacing w:after="0"/>
              <w:jc w:val="center"/>
              <w:rPr>
                <w:rFonts w:ascii="Times New Roman" w:eastAsia="MS Mincho" w:hAnsi="Times New Roman" w:cs="Times New Roman"/>
                <w:b/>
                <w:sz w:val="24"/>
                <w:szCs w:val="24"/>
                <w:lang w:eastAsia="ja-JP"/>
              </w:rPr>
            </w:pPr>
            <w:r w:rsidRPr="0030766C">
              <w:rPr>
                <w:rFonts w:ascii="Times New Roman" w:eastAsia="MS Mincho" w:hAnsi="Times New Roman" w:cs="Times New Roman"/>
                <w:b/>
                <w:sz w:val="24"/>
                <w:szCs w:val="24"/>
                <w:lang w:eastAsia="ja-JP"/>
              </w:rPr>
              <w:t>3</w:t>
            </w:r>
          </w:p>
        </w:tc>
        <w:tc>
          <w:tcPr>
            <w:tcW w:w="5752" w:type="dxa"/>
            <w:tcBorders>
              <w:top w:val="single" w:sz="4" w:space="0" w:color="auto"/>
              <w:left w:val="single" w:sz="4" w:space="0" w:color="auto"/>
              <w:bottom w:val="single" w:sz="4" w:space="0" w:color="auto"/>
              <w:right w:val="single" w:sz="4" w:space="0" w:color="auto"/>
            </w:tcBorders>
          </w:tcPr>
          <w:p w:rsidR="0030766C" w:rsidRPr="0030766C" w:rsidRDefault="0030766C" w:rsidP="0030766C">
            <w:pPr>
              <w:spacing w:after="0"/>
              <w:jc w:val="both"/>
              <w:rPr>
                <w:rFonts w:ascii="Times New Roman" w:eastAsia="MS Mincho" w:hAnsi="Times New Roman" w:cs="Times New Roman"/>
                <w:b/>
                <w:sz w:val="24"/>
                <w:szCs w:val="24"/>
                <w:lang w:eastAsia="ja-JP"/>
              </w:rPr>
            </w:pPr>
            <w:r w:rsidRPr="0030766C">
              <w:rPr>
                <w:rFonts w:ascii="Times New Roman" w:eastAsia="MS Mincho" w:hAnsi="Times New Roman" w:cs="Times New Roman"/>
                <w:b/>
                <w:sz w:val="24"/>
                <w:szCs w:val="24"/>
                <w:lang w:eastAsia="ja-JP"/>
              </w:rPr>
              <w:t>Педагогика высшей школы</w:t>
            </w:r>
          </w:p>
        </w:tc>
        <w:tc>
          <w:tcPr>
            <w:tcW w:w="1065" w:type="dxa"/>
            <w:tcBorders>
              <w:top w:val="single" w:sz="4" w:space="0" w:color="auto"/>
              <w:left w:val="single" w:sz="4" w:space="0" w:color="auto"/>
              <w:bottom w:val="single" w:sz="4" w:space="0" w:color="auto"/>
              <w:right w:val="single" w:sz="4" w:space="0" w:color="auto"/>
            </w:tcBorders>
          </w:tcPr>
          <w:p w:rsidR="0030766C" w:rsidRPr="0030766C" w:rsidRDefault="0030766C" w:rsidP="0030766C">
            <w:pPr>
              <w:spacing w:after="0"/>
              <w:jc w:val="center"/>
              <w:rPr>
                <w:rFonts w:ascii="Times New Roman" w:eastAsia="MS Mincho" w:hAnsi="Times New Roman" w:cs="Times New Roman"/>
                <w:sz w:val="24"/>
                <w:szCs w:val="24"/>
                <w:lang w:eastAsia="ja-JP"/>
              </w:rPr>
            </w:pPr>
          </w:p>
        </w:tc>
        <w:tc>
          <w:tcPr>
            <w:tcW w:w="992" w:type="dxa"/>
            <w:tcBorders>
              <w:top w:val="single" w:sz="4" w:space="0" w:color="auto"/>
              <w:left w:val="single" w:sz="4" w:space="0" w:color="auto"/>
              <w:bottom w:val="single" w:sz="4" w:space="0" w:color="auto"/>
              <w:right w:val="single" w:sz="4" w:space="0" w:color="auto"/>
            </w:tcBorders>
          </w:tcPr>
          <w:p w:rsidR="0030766C" w:rsidRPr="0030766C" w:rsidRDefault="0030766C" w:rsidP="0030766C">
            <w:pPr>
              <w:spacing w:after="0"/>
              <w:jc w:val="center"/>
              <w:rPr>
                <w:rFonts w:ascii="Times New Roman" w:eastAsia="MS Mincho" w:hAnsi="Times New Roman" w:cs="Times New Roman"/>
                <w:b/>
                <w:sz w:val="24"/>
                <w:szCs w:val="24"/>
                <w:lang w:eastAsia="ja-JP"/>
              </w:rPr>
            </w:pPr>
            <w:r w:rsidRPr="0030766C">
              <w:rPr>
                <w:rFonts w:ascii="Times New Roman" w:eastAsia="MS Mincho" w:hAnsi="Times New Roman" w:cs="Times New Roman"/>
                <w:b/>
                <w:sz w:val="24"/>
                <w:szCs w:val="24"/>
                <w:lang w:eastAsia="ja-JP"/>
              </w:rPr>
              <w:t>136</w:t>
            </w:r>
          </w:p>
        </w:tc>
        <w:tc>
          <w:tcPr>
            <w:tcW w:w="1134" w:type="dxa"/>
            <w:tcBorders>
              <w:top w:val="single" w:sz="4" w:space="0" w:color="auto"/>
              <w:left w:val="single" w:sz="4" w:space="0" w:color="auto"/>
              <w:bottom w:val="single" w:sz="4" w:space="0" w:color="auto"/>
              <w:right w:val="single" w:sz="4" w:space="0" w:color="auto"/>
            </w:tcBorders>
          </w:tcPr>
          <w:p w:rsidR="0030766C" w:rsidRPr="0030766C" w:rsidRDefault="0030766C" w:rsidP="0030766C">
            <w:pPr>
              <w:spacing w:after="0"/>
              <w:jc w:val="center"/>
              <w:rPr>
                <w:rFonts w:ascii="Times New Roman" w:eastAsia="MS Mincho" w:hAnsi="Times New Roman" w:cs="Times New Roman"/>
                <w:b/>
                <w:sz w:val="24"/>
                <w:szCs w:val="24"/>
                <w:lang w:eastAsia="ja-JP"/>
              </w:rPr>
            </w:pPr>
            <w:r w:rsidRPr="0030766C">
              <w:rPr>
                <w:rFonts w:ascii="Times New Roman" w:eastAsia="MS Mincho" w:hAnsi="Times New Roman" w:cs="Times New Roman"/>
                <w:b/>
                <w:sz w:val="24"/>
                <w:szCs w:val="24"/>
                <w:lang w:eastAsia="ja-JP"/>
              </w:rPr>
              <w:t>28</w:t>
            </w:r>
          </w:p>
        </w:tc>
        <w:tc>
          <w:tcPr>
            <w:tcW w:w="1985" w:type="dxa"/>
            <w:tcBorders>
              <w:top w:val="single" w:sz="4" w:space="0" w:color="auto"/>
              <w:left w:val="single" w:sz="4" w:space="0" w:color="auto"/>
              <w:bottom w:val="single" w:sz="4" w:space="0" w:color="auto"/>
              <w:right w:val="single" w:sz="4" w:space="0" w:color="auto"/>
            </w:tcBorders>
          </w:tcPr>
          <w:p w:rsidR="0030766C" w:rsidRPr="0030766C" w:rsidRDefault="0030766C" w:rsidP="0030766C">
            <w:pPr>
              <w:spacing w:after="0"/>
              <w:jc w:val="center"/>
              <w:rPr>
                <w:rFonts w:ascii="Times New Roman" w:eastAsia="MS Mincho" w:hAnsi="Times New Roman" w:cs="Times New Roman"/>
                <w:b/>
                <w:sz w:val="24"/>
                <w:szCs w:val="24"/>
                <w:lang w:eastAsia="ja-JP"/>
              </w:rPr>
            </w:pPr>
            <w:r w:rsidRPr="0030766C">
              <w:rPr>
                <w:rFonts w:ascii="Times New Roman" w:eastAsia="MS Mincho" w:hAnsi="Times New Roman" w:cs="Times New Roman"/>
                <w:b/>
                <w:sz w:val="24"/>
                <w:szCs w:val="24"/>
                <w:lang w:eastAsia="ja-JP"/>
              </w:rPr>
              <w:t>48</w:t>
            </w:r>
          </w:p>
        </w:tc>
        <w:tc>
          <w:tcPr>
            <w:tcW w:w="1276" w:type="dxa"/>
            <w:tcBorders>
              <w:top w:val="single" w:sz="4" w:space="0" w:color="auto"/>
              <w:left w:val="single" w:sz="4" w:space="0" w:color="auto"/>
              <w:bottom w:val="single" w:sz="4" w:space="0" w:color="auto"/>
              <w:right w:val="single" w:sz="4" w:space="0" w:color="auto"/>
            </w:tcBorders>
          </w:tcPr>
          <w:p w:rsidR="0030766C" w:rsidRPr="0030766C" w:rsidRDefault="0030766C" w:rsidP="0030766C">
            <w:pPr>
              <w:spacing w:after="0"/>
              <w:jc w:val="center"/>
              <w:rPr>
                <w:rFonts w:ascii="Times New Roman" w:eastAsia="MS Mincho" w:hAnsi="Times New Roman" w:cs="Times New Roman"/>
                <w:b/>
                <w:sz w:val="24"/>
                <w:szCs w:val="24"/>
                <w:lang w:eastAsia="ja-JP"/>
              </w:rPr>
            </w:pPr>
            <w:r w:rsidRPr="0030766C">
              <w:rPr>
                <w:rFonts w:ascii="Times New Roman" w:eastAsia="MS Mincho" w:hAnsi="Times New Roman" w:cs="Times New Roman"/>
                <w:b/>
                <w:sz w:val="24"/>
                <w:szCs w:val="24"/>
                <w:lang w:eastAsia="ja-JP"/>
              </w:rPr>
              <w:t>36</w:t>
            </w:r>
          </w:p>
        </w:tc>
        <w:tc>
          <w:tcPr>
            <w:tcW w:w="1275" w:type="dxa"/>
            <w:tcBorders>
              <w:top w:val="single" w:sz="4" w:space="0" w:color="auto"/>
              <w:left w:val="single" w:sz="4" w:space="0" w:color="auto"/>
              <w:bottom w:val="single" w:sz="4" w:space="0" w:color="auto"/>
              <w:right w:val="single" w:sz="4" w:space="0" w:color="auto"/>
            </w:tcBorders>
          </w:tcPr>
          <w:p w:rsidR="0030766C" w:rsidRPr="0030766C" w:rsidRDefault="0030766C" w:rsidP="0030766C">
            <w:pPr>
              <w:spacing w:after="0"/>
              <w:jc w:val="center"/>
              <w:rPr>
                <w:rFonts w:ascii="Times New Roman" w:eastAsia="MS Mincho" w:hAnsi="Times New Roman" w:cs="Times New Roman"/>
                <w:b/>
                <w:sz w:val="24"/>
                <w:szCs w:val="24"/>
                <w:lang w:eastAsia="ja-JP"/>
              </w:rPr>
            </w:pPr>
            <w:r w:rsidRPr="0030766C">
              <w:rPr>
                <w:rFonts w:ascii="Times New Roman" w:eastAsia="MS Mincho" w:hAnsi="Times New Roman" w:cs="Times New Roman"/>
                <w:b/>
                <w:sz w:val="24"/>
                <w:szCs w:val="24"/>
                <w:lang w:eastAsia="ja-JP"/>
              </w:rPr>
              <w:t>24</w:t>
            </w:r>
          </w:p>
        </w:tc>
        <w:tc>
          <w:tcPr>
            <w:tcW w:w="1275" w:type="dxa"/>
            <w:tcBorders>
              <w:top w:val="single" w:sz="4" w:space="0" w:color="auto"/>
              <w:left w:val="single" w:sz="4" w:space="0" w:color="auto"/>
              <w:bottom w:val="single" w:sz="4" w:space="0" w:color="auto"/>
              <w:right w:val="single" w:sz="4" w:space="0" w:color="auto"/>
            </w:tcBorders>
          </w:tcPr>
          <w:p w:rsidR="0030766C" w:rsidRPr="0030766C" w:rsidRDefault="0030766C" w:rsidP="0030766C">
            <w:pPr>
              <w:spacing w:after="0"/>
              <w:jc w:val="center"/>
              <w:rPr>
                <w:rFonts w:ascii="Times New Roman" w:eastAsia="MS Mincho" w:hAnsi="Times New Roman" w:cs="Times New Roman"/>
                <w:sz w:val="24"/>
                <w:szCs w:val="24"/>
                <w:lang w:eastAsia="ja-JP"/>
              </w:rPr>
            </w:pPr>
          </w:p>
        </w:tc>
      </w:tr>
      <w:tr w:rsidR="0030766C" w:rsidRPr="0030766C" w:rsidTr="0030766C">
        <w:trPr>
          <w:cantSplit/>
          <w:trHeight w:val="155"/>
        </w:trPr>
        <w:tc>
          <w:tcPr>
            <w:tcW w:w="804" w:type="dxa"/>
            <w:tcBorders>
              <w:top w:val="single" w:sz="4" w:space="0" w:color="auto"/>
              <w:left w:val="single" w:sz="4" w:space="0" w:color="auto"/>
              <w:bottom w:val="single" w:sz="4" w:space="0" w:color="auto"/>
              <w:right w:val="single" w:sz="4" w:space="0" w:color="auto"/>
            </w:tcBorders>
          </w:tcPr>
          <w:p w:rsidR="0030766C" w:rsidRPr="0030766C" w:rsidRDefault="0030766C" w:rsidP="0030766C">
            <w:pPr>
              <w:spacing w:after="0"/>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lastRenderedPageBreak/>
              <w:t>3.1.</w:t>
            </w:r>
          </w:p>
        </w:tc>
        <w:tc>
          <w:tcPr>
            <w:tcW w:w="5752" w:type="dxa"/>
            <w:tcBorders>
              <w:top w:val="single" w:sz="4" w:space="0" w:color="auto"/>
              <w:left w:val="single" w:sz="4" w:space="0" w:color="auto"/>
              <w:bottom w:val="single" w:sz="4" w:space="0" w:color="auto"/>
              <w:right w:val="single" w:sz="4" w:space="0" w:color="auto"/>
            </w:tcBorders>
          </w:tcPr>
          <w:p w:rsidR="0030766C" w:rsidRPr="0030766C" w:rsidRDefault="0030766C" w:rsidP="0030766C">
            <w:pPr>
              <w:spacing w:after="0"/>
              <w:jc w:val="both"/>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Современные методологические основы педагогики высшей школы</w:t>
            </w:r>
          </w:p>
        </w:tc>
        <w:tc>
          <w:tcPr>
            <w:tcW w:w="1065" w:type="dxa"/>
            <w:tcBorders>
              <w:top w:val="single" w:sz="4" w:space="0" w:color="auto"/>
              <w:left w:val="single" w:sz="4" w:space="0" w:color="auto"/>
              <w:bottom w:val="single" w:sz="4" w:space="0" w:color="auto"/>
              <w:right w:val="single" w:sz="4" w:space="0" w:color="auto"/>
            </w:tcBorders>
          </w:tcPr>
          <w:p w:rsidR="0030766C" w:rsidRPr="0030766C" w:rsidRDefault="0030766C" w:rsidP="0030766C">
            <w:pPr>
              <w:spacing w:after="0"/>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ПК-4</w:t>
            </w:r>
          </w:p>
        </w:tc>
        <w:tc>
          <w:tcPr>
            <w:tcW w:w="992" w:type="dxa"/>
            <w:tcBorders>
              <w:top w:val="single" w:sz="4" w:space="0" w:color="auto"/>
              <w:left w:val="single" w:sz="4" w:space="0" w:color="auto"/>
              <w:bottom w:val="single" w:sz="4" w:space="0" w:color="auto"/>
              <w:right w:val="single" w:sz="4" w:space="0" w:color="auto"/>
            </w:tcBorders>
          </w:tcPr>
          <w:p w:rsidR="0030766C" w:rsidRPr="0030766C" w:rsidRDefault="0030766C" w:rsidP="0030766C">
            <w:pPr>
              <w:spacing w:after="0"/>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24</w:t>
            </w:r>
          </w:p>
        </w:tc>
        <w:tc>
          <w:tcPr>
            <w:tcW w:w="1134" w:type="dxa"/>
            <w:tcBorders>
              <w:top w:val="single" w:sz="4" w:space="0" w:color="auto"/>
              <w:left w:val="single" w:sz="4" w:space="0" w:color="auto"/>
              <w:bottom w:val="single" w:sz="4" w:space="0" w:color="auto"/>
              <w:right w:val="single" w:sz="4" w:space="0" w:color="auto"/>
            </w:tcBorders>
          </w:tcPr>
          <w:p w:rsidR="0030766C" w:rsidRPr="0030766C" w:rsidRDefault="0030766C" w:rsidP="0030766C">
            <w:pPr>
              <w:spacing w:after="0"/>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6</w:t>
            </w:r>
          </w:p>
        </w:tc>
        <w:tc>
          <w:tcPr>
            <w:tcW w:w="1985" w:type="dxa"/>
            <w:tcBorders>
              <w:top w:val="single" w:sz="4" w:space="0" w:color="auto"/>
              <w:left w:val="single" w:sz="4" w:space="0" w:color="auto"/>
              <w:bottom w:val="single" w:sz="4" w:space="0" w:color="auto"/>
              <w:right w:val="single" w:sz="4" w:space="0" w:color="auto"/>
            </w:tcBorders>
          </w:tcPr>
          <w:p w:rsidR="0030766C" w:rsidRPr="0030766C" w:rsidRDefault="0030766C" w:rsidP="0030766C">
            <w:pPr>
              <w:spacing w:after="0"/>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4</w:t>
            </w:r>
          </w:p>
        </w:tc>
        <w:tc>
          <w:tcPr>
            <w:tcW w:w="1276" w:type="dxa"/>
            <w:tcBorders>
              <w:top w:val="single" w:sz="4" w:space="0" w:color="auto"/>
              <w:left w:val="single" w:sz="4" w:space="0" w:color="auto"/>
              <w:bottom w:val="single" w:sz="4" w:space="0" w:color="auto"/>
              <w:right w:val="single" w:sz="4" w:space="0" w:color="auto"/>
            </w:tcBorders>
          </w:tcPr>
          <w:p w:rsidR="0030766C" w:rsidRPr="0030766C" w:rsidRDefault="0030766C" w:rsidP="0030766C">
            <w:pPr>
              <w:spacing w:after="0"/>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12</w:t>
            </w:r>
          </w:p>
        </w:tc>
        <w:tc>
          <w:tcPr>
            <w:tcW w:w="1275" w:type="dxa"/>
            <w:tcBorders>
              <w:top w:val="single" w:sz="4" w:space="0" w:color="auto"/>
              <w:left w:val="single" w:sz="4" w:space="0" w:color="auto"/>
              <w:bottom w:val="single" w:sz="4" w:space="0" w:color="auto"/>
              <w:right w:val="single" w:sz="4" w:space="0" w:color="auto"/>
            </w:tcBorders>
          </w:tcPr>
          <w:p w:rsidR="0030766C" w:rsidRPr="0030766C" w:rsidRDefault="0030766C" w:rsidP="0030766C">
            <w:pPr>
              <w:spacing w:after="0"/>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2</w:t>
            </w:r>
          </w:p>
        </w:tc>
        <w:tc>
          <w:tcPr>
            <w:tcW w:w="1275" w:type="dxa"/>
            <w:tcBorders>
              <w:top w:val="single" w:sz="4" w:space="0" w:color="auto"/>
              <w:left w:val="single" w:sz="4" w:space="0" w:color="auto"/>
              <w:bottom w:val="single" w:sz="4" w:space="0" w:color="auto"/>
              <w:right w:val="single" w:sz="4" w:space="0" w:color="auto"/>
            </w:tcBorders>
          </w:tcPr>
          <w:p w:rsidR="0030766C" w:rsidRPr="0030766C" w:rsidRDefault="0030766C" w:rsidP="0030766C">
            <w:pPr>
              <w:spacing w:after="0"/>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экзамен</w:t>
            </w:r>
          </w:p>
        </w:tc>
      </w:tr>
      <w:tr w:rsidR="0030766C" w:rsidRPr="0030766C" w:rsidTr="0030766C">
        <w:trPr>
          <w:cantSplit/>
          <w:trHeight w:val="542"/>
        </w:trPr>
        <w:tc>
          <w:tcPr>
            <w:tcW w:w="804" w:type="dxa"/>
            <w:tcBorders>
              <w:top w:val="single" w:sz="4" w:space="0" w:color="auto"/>
              <w:left w:val="single" w:sz="4" w:space="0" w:color="auto"/>
              <w:bottom w:val="single" w:sz="4" w:space="0" w:color="auto"/>
              <w:right w:val="single" w:sz="4" w:space="0" w:color="auto"/>
            </w:tcBorders>
          </w:tcPr>
          <w:p w:rsidR="0030766C" w:rsidRPr="0030766C" w:rsidRDefault="0030766C" w:rsidP="0030766C">
            <w:pPr>
              <w:spacing w:after="0"/>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3.2.</w:t>
            </w:r>
          </w:p>
        </w:tc>
        <w:tc>
          <w:tcPr>
            <w:tcW w:w="5752" w:type="dxa"/>
            <w:tcBorders>
              <w:top w:val="single" w:sz="4" w:space="0" w:color="auto"/>
              <w:left w:val="single" w:sz="4" w:space="0" w:color="auto"/>
              <w:bottom w:val="single" w:sz="4" w:space="0" w:color="auto"/>
              <w:right w:val="single" w:sz="4" w:space="0" w:color="auto"/>
            </w:tcBorders>
          </w:tcPr>
          <w:p w:rsidR="0030766C" w:rsidRPr="0030766C" w:rsidRDefault="0030766C" w:rsidP="0030766C">
            <w:pPr>
              <w:spacing w:after="0"/>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Современные образовательные технологии</w:t>
            </w:r>
          </w:p>
        </w:tc>
        <w:tc>
          <w:tcPr>
            <w:tcW w:w="1065" w:type="dxa"/>
            <w:tcBorders>
              <w:top w:val="single" w:sz="4" w:space="0" w:color="auto"/>
              <w:left w:val="single" w:sz="4" w:space="0" w:color="auto"/>
              <w:bottom w:val="single" w:sz="4" w:space="0" w:color="auto"/>
              <w:right w:val="single" w:sz="4" w:space="0" w:color="auto"/>
            </w:tcBorders>
          </w:tcPr>
          <w:p w:rsidR="0030766C" w:rsidRPr="0030766C" w:rsidRDefault="0030766C" w:rsidP="0030766C">
            <w:pPr>
              <w:spacing w:after="0"/>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ПК-4</w:t>
            </w:r>
          </w:p>
        </w:tc>
        <w:tc>
          <w:tcPr>
            <w:tcW w:w="992" w:type="dxa"/>
            <w:tcBorders>
              <w:top w:val="single" w:sz="4" w:space="0" w:color="auto"/>
              <w:left w:val="single" w:sz="4" w:space="0" w:color="auto"/>
              <w:bottom w:val="single" w:sz="4" w:space="0" w:color="auto"/>
              <w:right w:val="single" w:sz="4" w:space="0" w:color="auto"/>
            </w:tcBorders>
          </w:tcPr>
          <w:p w:rsidR="0030766C" w:rsidRPr="0030766C" w:rsidRDefault="0030766C" w:rsidP="0030766C">
            <w:pPr>
              <w:spacing w:after="0"/>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28</w:t>
            </w:r>
          </w:p>
        </w:tc>
        <w:tc>
          <w:tcPr>
            <w:tcW w:w="1134" w:type="dxa"/>
            <w:tcBorders>
              <w:top w:val="single" w:sz="4" w:space="0" w:color="auto"/>
              <w:left w:val="single" w:sz="4" w:space="0" w:color="auto"/>
              <w:bottom w:val="single" w:sz="4" w:space="0" w:color="auto"/>
              <w:right w:val="single" w:sz="4" w:space="0" w:color="auto"/>
            </w:tcBorders>
          </w:tcPr>
          <w:p w:rsidR="0030766C" w:rsidRPr="0030766C" w:rsidRDefault="0030766C" w:rsidP="0030766C">
            <w:pPr>
              <w:spacing w:after="0"/>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8</w:t>
            </w:r>
          </w:p>
        </w:tc>
        <w:tc>
          <w:tcPr>
            <w:tcW w:w="1985" w:type="dxa"/>
            <w:tcBorders>
              <w:top w:val="single" w:sz="4" w:space="0" w:color="auto"/>
              <w:left w:val="single" w:sz="4" w:space="0" w:color="auto"/>
              <w:bottom w:val="single" w:sz="4" w:space="0" w:color="auto"/>
              <w:right w:val="single" w:sz="4" w:space="0" w:color="auto"/>
            </w:tcBorders>
          </w:tcPr>
          <w:p w:rsidR="0030766C" w:rsidRPr="0030766C" w:rsidRDefault="0030766C" w:rsidP="0030766C">
            <w:pPr>
              <w:spacing w:after="0"/>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8</w:t>
            </w:r>
          </w:p>
        </w:tc>
        <w:tc>
          <w:tcPr>
            <w:tcW w:w="1276" w:type="dxa"/>
            <w:tcBorders>
              <w:top w:val="single" w:sz="4" w:space="0" w:color="auto"/>
              <w:left w:val="single" w:sz="4" w:space="0" w:color="auto"/>
              <w:bottom w:val="single" w:sz="4" w:space="0" w:color="auto"/>
              <w:right w:val="single" w:sz="4" w:space="0" w:color="auto"/>
            </w:tcBorders>
          </w:tcPr>
          <w:p w:rsidR="0030766C" w:rsidRPr="0030766C" w:rsidRDefault="0030766C" w:rsidP="0030766C">
            <w:pPr>
              <w:spacing w:after="0"/>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8</w:t>
            </w:r>
          </w:p>
        </w:tc>
        <w:tc>
          <w:tcPr>
            <w:tcW w:w="1275" w:type="dxa"/>
            <w:tcBorders>
              <w:top w:val="single" w:sz="4" w:space="0" w:color="auto"/>
              <w:left w:val="single" w:sz="4" w:space="0" w:color="auto"/>
              <w:bottom w:val="single" w:sz="4" w:space="0" w:color="auto"/>
              <w:right w:val="single" w:sz="4" w:space="0" w:color="auto"/>
            </w:tcBorders>
          </w:tcPr>
          <w:p w:rsidR="0030766C" w:rsidRPr="0030766C" w:rsidRDefault="0030766C" w:rsidP="0030766C">
            <w:pPr>
              <w:spacing w:after="0"/>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4</w:t>
            </w:r>
          </w:p>
        </w:tc>
        <w:tc>
          <w:tcPr>
            <w:tcW w:w="1275" w:type="dxa"/>
            <w:tcBorders>
              <w:top w:val="single" w:sz="4" w:space="0" w:color="auto"/>
              <w:left w:val="single" w:sz="4" w:space="0" w:color="auto"/>
              <w:bottom w:val="single" w:sz="4" w:space="0" w:color="auto"/>
              <w:right w:val="single" w:sz="4" w:space="0" w:color="auto"/>
            </w:tcBorders>
          </w:tcPr>
          <w:p w:rsidR="0030766C" w:rsidRPr="0030766C" w:rsidRDefault="0030766C" w:rsidP="0030766C">
            <w:pPr>
              <w:spacing w:after="0"/>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экзамен</w:t>
            </w:r>
          </w:p>
        </w:tc>
      </w:tr>
      <w:tr w:rsidR="0030766C" w:rsidRPr="0030766C" w:rsidTr="0030766C">
        <w:trPr>
          <w:cantSplit/>
          <w:trHeight w:val="542"/>
        </w:trPr>
        <w:tc>
          <w:tcPr>
            <w:tcW w:w="804" w:type="dxa"/>
            <w:tcBorders>
              <w:top w:val="single" w:sz="4" w:space="0" w:color="auto"/>
              <w:left w:val="single" w:sz="4" w:space="0" w:color="auto"/>
              <w:bottom w:val="single" w:sz="4" w:space="0" w:color="auto"/>
              <w:right w:val="single" w:sz="4" w:space="0" w:color="auto"/>
            </w:tcBorders>
          </w:tcPr>
          <w:p w:rsidR="0030766C" w:rsidRPr="0030766C" w:rsidRDefault="0030766C" w:rsidP="0030766C">
            <w:pPr>
              <w:spacing w:after="0"/>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3.3.</w:t>
            </w:r>
          </w:p>
        </w:tc>
        <w:tc>
          <w:tcPr>
            <w:tcW w:w="5752" w:type="dxa"/>
            <w:tcBorders>
              <w:top w:val="single" w:sz="4" w:space="0" w:color="auto"/>
              <w:left w:val="single" w:sz="4" w:space="0" w:color="auto"/>
              <w:bottom w:val="single" w:sz="4" w:space="0" w:color="auto"/>
              <w:right w:val="single" w:sz="4" w:space="0" w:color="auto"/>
            </w:tcBorders>
          </w:tcPr>
          <w:p w:rsidR="0030766C" w:rsidRPr="0030766C" w:rsidRDefault="0030766C" w:rsidP="0030766C">
            <w:pPr>
              <w:spacing w:after="0"/>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Проектная деятельность в вузе</w:t>
            </w:r>
          </w:p>
        </w:tc>
        <w:tc>
          <w:tcPr>
            <w:tcW w:w="1065" w:type="dxa"/>
            <w:tcBorders>
              <w:top w:val="single" w:sz="4" w:space="0" w:color="auto"/>
              <w:left w:val="single" w:sz="4" w:space="0" w:color="auto"/>
              <w:bottom w:val="single" w:sz="4" w:space="0" w:color="auto"/>
              <w:right w:val="single" w:sz="4" w:space="0" w:color="auto"/>
            </w:tcBorders>
          </w:tcPr>
          <w:p w:rsidR="0030766C" w:rsidRPr="0030766C" w:rsidRDefault="0030766C" w:rsidP="0030766C">
            <w:pPr>
              <w:spacing w:after="0"/>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ПК-1,</w:t>
            </w:r>
          </w:p>
          <w:p w:rsidR="0030766C" w:rsidRPr="0030766C" w:rsidRDefault="0030766C" w:rsidP="0030766C">
            <w:pPr>
              <w:spacing w:after="0"/>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ПК-4</w:t>
            </w:r>
          </w:p>
        </w:tc>
        <w:tc>
          <w:tcPr>
            <w:tcW w:w="992" w:type="dxa"/>
            <w:tcBorders>
              <w:top w:val="single" w:sz="4" w:space="0" w:color="auto"/>
              <w:left w:val="single" w:sz="4" w:space="0" w:color="auto"/>
              <w:bottom w:val="single" w:sz="4" w:space="0" w:color="auto"/>
              <w:right w:val="single" w:sz="4" w:space="0" w:color="auto"/>
            </w:tcBorders>
          </w:tcPr>
          <w:p w:rsidR="0030766C" w:rsidRPr="0030766C" w:rsidRDefault="0030766C" w:rsidP="0030766C">
            <w:pPr>
              <w:spacing w:after="0"/>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28</w:t>
            </w:r>
          </w:p>
        </w:tc>
        <w:tc>
          <w:tcPr>
            <w:tcW w:w="1134" w:type="dxa"/>
            <w:tcBorders>
              <w:top w:val="single" w:sz="4" w:space="0" w:color="auto"/>
              <w:left w:val="single" w:sz="4" w:space="0" w:color="auto"/>
              <w:bottom w:val="single" w:sz="4" w:space="0" w:color="auto"/>
              <w:right w:val="single" w:sz="4" w:space="0" w:color="auto"/>
            </w:tcBorders>
          </w:tcPr>
          <w:p w:rsidR="0030766C" w:rsidRPr="0030766C" w:rsidRDefault="0030766C" w:rsidP="0030766C">
            <w:pPr>
              <w:spacing w:after="0"/>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4</w:t>
            </w:r>
          </w:p>
        </w:tc>
        <w:tc>
          <w:tcPr>
            <w:tcW w:w="1985" w:type="dxa"/>
            <w:tcBorders>
              <w:top w:val="single" w:sz="4" w:space="0" w:color="auto"/>
              <w:left w:val="single" w:sz="4" w:space="0" w:color="auto"/>
              <w:bottom w:val="single" w:sz="4" w:space="0" w:color="auto"/>
              <w:right w:val="single" w:sz="4" w:space="0" w:color="auto"/>
            </w:tcBorders>
          </w:tcPr>
          <w:p w:rsidR="0030766C" w:rsidRPr="0030766C" w:rsidRDefault="0030766C" w:rsidP="0030766C">
            <w:pPr>
              <w:spacing w:after="0"/>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12</w:t>
            </w:r>
          </w:p>
        </w:tc>
        <w:tc>
          <w:tcPr>
            <w:tcW w:w="1276" w:type="dxa"/>
            <w:tcBorders>
              <w:top w:val="single" w:sz="4" w:space="0" w:color="auto"/>
              <w:left w:val="single" w:sz="4" w:space="0" w:color="auto"/>
              <w:bottom w:val="single" w:sz="4" w:space="0" w:color="auto"/>
              <w:right w:val="single" w:sz="4" w:space="0" w:color="auto"/>
            </w:tcBorders>
          </w:tcPr>
          <w:p w:rsidR="0030766C" w:rsidRPr="0030766C" w:rsidRDefault="0030766C" w:rsidP="0030766C">
            <w:pPr>
              <w:spacing w:after="0"/>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8</w:t>
            </w:r>
          </w:p>
        </w:tc>
        <w:tc>
          <w:tcPr>
            <w:tcW w:w="1275" w:type="dxa"/>
            <w:tcBorders>
              <w:top w:val="single" w:sz="4" w:space="0" w:color="auto"/>
              <w:left w:val="single" w:sz="4" w:space="0" w:color="auto"/>
              <w:bottom w:val="single" w:sz="4" w:space="0" w:color="auto"/>
              <w:right w:val="single" w:sz="4" w:space="0" w:color="auto"/>
            </w:tcBorders>
          </w:tcPr>
          <w:p w:rsidR="0030766C" w:rsidRPr="0030766C" w:rsidRDefault="0030766C" w:rsidP="0030766C">
            <w:pPr>
              <w:spacing w:after="0"/>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4</w:t>
            </w:r>
          </w:p>
        </w:tc>
        <w:tc>
          <w:tcPr>
            <w:tcW w:w="1275" w:type="dxa"/>
            <w:tcBorders>
              <w:top w:val="single" w:sz="4" w:space="0" w:color="auto"/>
              <w:left w:val="single" w:sz="4" w:space="0" w:color="auto"/>
              <w:bottom w:val="single" w:sz="4" w:space="0" w:color="auto"/>
              <w:right w:val="single" w:sz="4" w:space="0" w:color="auto"/>
            </w:tcBorders>
          </w:tcPr>
          <w:p w:rsidR="0030766C" w:rsidRPr="0030766C" w:rsidRDefault="0030766C" w:rsidP="0030766C">
            <w:pPr>
              <w:spacing w:after="0"/>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зачет</w:t>
            </w:r>
          </w:p>
        </w:tc>
      </w:tr>
      <w:tr w:rsidR="0030766C" w:rsidRPr="0030766C" w:rsidTr="0030766C">
        <w:trPr>
          <w:cantSplit/>
          <w:trHeight w:val="542"/>
        </w:trPr>
        <w:tc>
          <w:tcPr>
            <w:tcW w:w="804" w:type="dxa"/>
            <w:tcBorders>
              <w:top w:val="single" w:sz="4" w:space="0" w:color="auto"/>
              <w:left w:val="single" w:sz="4" w:space="0" w:color="auto"/>
              <w:bottom w:val="single" w:sz="4" w:space="0" w:color="auto"/>
              <w:right w:val="single" w:sz="4" w:space="0" w:color="auto"/>
            </w:tcBorders>
          </w:tcPr>
          <w:p w:rsidR="0030766C" w:rsidRPr="0030766C" w:rsidRDefault="0030766C" w:rsidP="0030766C">
            <w:pPr>
              <w:spacing w:after="0"/>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3.4.</w:t>
            </w:r>
          </w:p>
        </w:tc>
        <w:tc>
          <w:tcPr>
            <w:tcW w:w="5752" w:type="dxa"/>
            <w:tcBorders>
              <w:top w:val="single" w:sz="4" w:space="0" w:color="auto"/>
              <w:left w:val="single" w:sz="4" w:space="0" w:color="auto"/>
              <w:bottom w:val="single" w:sz="4" w:space="0" w:color="auto"/>
              <w:right w:val="single" w:sz="4" w:space="0" w:color="auto"/>
            </w:tcBorders>
          </w:tcPr>
          <w:p w:rsidR="0030766C" w:rsidRPr="0030766C" w:rsidRDefault="0030766C" w:rsidP="0030766C">
            <w:pPr>
              <w:spacing w:after="0"/>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Технологии оценки компетенций</w:t>
            </w:r>
          </w:p>
        </w:tc>
        <w:tc>
          <w:tcPr>
            <w:tcW w:w="1065" w:type="dxa"/>
            <w:tcBorders>
              <w:top w:val="single" w:sz="4" w:space="0" w:color="auto"/>
              <w:left w:val="single" w:sz="4" w:space="0" w:color="auto"/>
              <w:bottom w:val="single" w:sz="4" w:space="0" w:color="auto"/>
              <w:right w:val="single" w:sz="4" w:space="0" w:color="auto"/>
            </w:tcBorders>
          </w:tcPr>
          <w:p w:rsidR="0030766C" w:rsidRPr="0030766C" w:rsidRDefault="0030766C" w:rsidP="0030766C">
            <w:pPr>
              <w:spacing w:after="0"/>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ПК-3</w:t>
            </w:r>
          </w:p>
        </w:tc>
        <w:tc>
          <w:tcPr>
            <w:tcW w:w="992" w:type="dxa"/>
            <w:tcBorders>
              <w:top w:val="single" w:sz="4" w:space="0" w:color="auto"/>
              <w:left w:val="single" w:sz="4" w:space="0" w:color="auto"/>
              <w:bottom w:val="single" w:sz="4" w:space="0" w:color="auto"/>
              <w:right w:val="single" w:sz="4" w:space="0" w:color="auto"/>
            </w:tcBorders>
          </w:tcPr>
          <w:p w:rsidR="0030766C" w:rsidRPr="0030766C" w:rsidRDefault="0030766C" w:rsidP="0030766C">
            <w:pPr>
              <w:spacing w:after="0"/>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20</w:t>
            </w:r>
          </w:p>
        </w:tc>
        <w:tc>
          <w:tcPr>
            <w:tcW w:w="1134" w:type="dxa"/>
            <w:tcBorders>
              <w:top w:val="single" w:sz="4" w:space="0" w:color="auto"/>
              <w:left w:val="single" w:sz="4" w:space="0" w:color="auto"/>
              <w:bottom w:val="single" w:sz="4" w:space="0" w:color="auto"/>
              <w:right w:val="single" w:sz="4" w:space="0" w:color="auto"/>
            </w:tcBorders>
          </w:tcPr>
          <w:p w:rsidR="0030766C" w:rsidRPr="0030766C" w:rsidRDefault="0030766C" w:rsidP="0030766C">
            <w:pPr>
              <w:spacing w:after="0"/>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4</w:t>
            </w:r>
          </w:p>
        </w:tc>
        <w:tc>
          <w:tcPr>
            <w:tcW w:w="1985" w:type="dxa"/>
            <w:tcBorders>
              <w:top w:val="single" w:sz="4" w:space="0" w:color="auto"/>
              <w:left w:val="single" w:sz="4" w:space="0" w:color="auto"/>
              <w:bottom w:val="single" w:sz="4" w:space="0" w:color="auto"/>
              <w:right w:val="single" w:sz="4" w:space="0" w:color="auto"/>
            </w:tcBorders>
          </w:tcPr>
          <w:p w:rsidR="0030766C" w:rsidRPr="0030766C" w:rsidRDefault="0030766C" w:rsidP="0030766C">
            <w:pPr>
              <w:spacing w:after="0"/>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8</w:t>
            </w:r>
          </w:p>
        </w:tc>
        <w:tc>
          <w:tcPr>
            <w:tcW w:w="1276" w:type="dxa"/>
            <w:tcBorders>
              <w:top w:val="single" w:sz="4" w:space="0" w:color="auto"/>
              <w:left w:val="single" w:sz="4" w:space="0" w:color="auto"/>
              <w:bottom w:val="single" w:sz="4" w:space="0" w:color="auto"/>
              <w:right w:val="single" w:sz="4" w:space="0" w:color="auto"/>
            </w:tcBorders>
          </w:tcPr>
          <w:p w:rsidR="0030766C" w:rsidRPr="0030766C" w:rsidRDefault="0030766C" w:rsidP="0030766C">
            <w:pPr>
              <w:spacing w:after="0"/>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4</w:t>
            </w:r>
          </w:p>
        </w:tc>
        <w:tc>
          <w:tcPr>
            <w:tcW w:w="1275" w:type="dxa"/>
            <w:tcBorders>
              <w:top w:val="single" w:sz="4" w:space="0" w:color="auto"/>
              <w:left w:val="single" w:sz="4" w:space="0" w:color="auto"/>
              <w:bottom w:val="single" w:sz="4" w:space="0" w:color="auto"/>
              <w:right w:val="single" w:sz="4" w:space="0" w:color="auto"/>
            </w:tcBorders>
          </w:tcPr>
          <w:p w:rsidR="0030766C" w:rsidRPr="0030766C" w:rsidRDefault="0030766C" w:rsidP="0030766C">
            <w:pPr>
              <w:spacing w:after="0"/>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4</w:t>
            </w:r>
          </w:p>
        </w:tc>
        <w:tc>
          <w:tcPr>
            <w:tcW w:w="1275" w:type="dxa"/>
            <w:tcBorders>
              <w:top w:val="single" w:sz="4" w:space="0" w:color="auto"/>
              <w:left w:val="single" w:sz="4" w:space="0" w:color="auto"/>
              <w:bottom w:val="single" w:sz="4" w:space="0" w:color="auto"/>
              <w:right w:val="single" w:sz="4" w:space="0" w:color="auto"/>
            </w:tcBorders>
          </w:tcPr>
          <w:p w:rsidR="0030766C" w:rsidRPr="0030766C" w:rsidRDefault="0030766C" w:rsidP="0030766C">
            <w:pPr>
              <w:spacing w:after="0"/>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экзамен</w:t>
            </w:r>
          </w:p>
        </w:tc>
      </w:tr>
      <w:tr w:rsidR="0030766C" w:rsidRPr="0030766C" w:rsidTr="0030766C">
        <w:trPr>
          <w:cantSplit/>
          <w:trHeight w:val="542"/>
        </w:trPr>
        <w:tc>
          <w:tcPr>
            <w:tcW w:w="804" w:type="dxa"/>
            <w:tcBorders>
              <w:top w:val="single" w:sz="4" w:space="0" w:color="auto"/>
              <w:left w:val="single" w:sz="4" w:space="0" w:color="auto"/>
              <w:bottom w:val="single" w:sz="4" w:space="0" w:color="auto"/>
              <w:right w:val="single" w:sz="4" w:space="0" w:color="auto"/>
            </w:tcBorders>
          </w:tcPr>
          <w:p w:rsidR="0030766C" w:rsidRPr="0030766C" w:rsidRDefault="0030766C" w:rsidP="0030766C">
            <w:pPr>
              <w:spacing w:after="0"/>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3.5.</w:t>
            </w:r>
          </w:p>
        </w:tc>
        <w:tc>
          <w:tcPr>
            <w:tcW w:w="5752" w:type="dxa"/>
            <w:tcBorders>
              <w:top w:val="single" w:sz="4" w:space="0" w:color="auto"/>
              <w:left w:val="single" w:sz="4" w:space="0" w:color="auto"/>
              <w:bottom w:val="single" w:sz="4" w:space="0" w:color="auto"/>
              <w:right w:val="single" w:sz="4" w:space="0" w:color="auto"/>
            </w:tcBorders>
          </w:tcPr>
          <w:p w:rsidR="0030766C" w:rsidRPr="0030766C" w:rsidRDefault="0030766C" w:rsidP="0030766C">
            <w:pPr>
              <w:spacing w:after="0"/>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Технологии дистанционного образования</w:t>
            </w:r>
          </w:p>
        </w:tc>
        <w:tc>
          <w:tcPr>
            <w:tcW w:w="1065" w:type="dxa"/>
            <w:tcBorders>
              <w:top w:val="single" w:sz="4" w:space="0" w:color="auto"/>
              <w:left w:val="single" w:sz="4" w:space="0" w:color="auto"/>
              <w:bottom w:val="single" w:sz="4" w:space="0" w:color="auto"/>
              <w:right w:val="single" w:sz="4" w:space="0" w:color="auto"/>
            </w:tcBorders>
          </w:tcPr>
          <w:p w:rsidR="0030766C" w:rsidRPr="0030766C" w:rsidRDefault="0030766C" w:rsidP="0030766C">
            <w:pPr>
              <w:spacing w:after="0"/>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 xml:space="preserve">ПК-3, </w:t>
            </w:r>
          </w:p>
          <w:p w:rsidR="0030766C" w:rsidRPr="0030766C" w:rsidRDefault="0030766C" w:rsidP="0030766C">
            <w:pPr>
              <w:spacing w:after="0"/>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ПК-4</w:t>
            </w:r>
          </w:p>
        </w:tc>
        <w:tc>
          <w:tcPr>
            <w:tcW w:w="992" w:type="dxa"/>
            <w:tcBorders>
              <w:top w:val="single" w:sz="4" w:space="0" w:color="auto"/>
              <w:left w:val="single" w:sz="4" w:space="0" w:color="auto"/>
              <w:bottom w:val="single" w:sz="4" w:space="0" w:color="auto"/>
              <w:right w:val="single" w:sz="4" w:space="0" w:color="auto"/>
            </w:tcBorders>
          </w:tcPr>
          <w:p w:rsidR="0030766C" w:rsidRPr="0030766C" w:rsidRDefault="0030766C" w:rsidP="0030766C">
            <w:pPr>
              <w:spacing w:after="0"/>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16</w:t>
            </w:r>
          </w:p>
        </w:tc>
        <w:tc>
          <w:tcPr>
            <w:tcW w:w="1134" w:type="dxa"/>
            <w:tcBorders>
              <w:top w:val="single" w:sz="4" w:space="0" w:color="auto"/>
              <w:left w:val="single" w:sz="4" w:space="0" w:color="auto"/>
              <w:bottom w:val="single" w:sz="4" w:space="0" w:color="auto"/>
              <w:right w:val="single" w:sz="4" w:space="0" w:color="auto"/>
            </w:tcBorders>
          </w:tcPr>
          <w:p w:rsidR="0030766C" w:rsidRPr="0030766C" w:rsidRDefault="0030766C" w:rsidP="0030766C">
            <w:pPr>
              <w:spacing w:after="0"/>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4</w:t>
            </w:r>
          </w:p>
        </w:tc>
        <w:tc>
          <w:tcPr>
            <w:tcW w:w="1985" w:type="dxa"/>
            <w:tcBorders>
              <w:top w:val="single" w:sz="4" w:space="0" w:color="auto"/>
              <w:left w:val="single" w:sz="4" w:space="0" w:color="auto"/>
              <w:bottom w:val="single" w:sz="4" w:space="0" w:color="auto"/>
              <w:right w:val="single" w:sz="4" w:space="0" w:color="auto"/>
            </w:tcBorders>
          </w:tcPr>
          <w:p w:rsidR="0030766C" w:rsidRPr="0030766C" w:rsidRDefault="0030766C" w:rsidP="0030766C">
            <w:pPr>
              <w:spacing w:after="0"/>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4</w:t>
            </w:r>
          </w:p>
        </w:tc>
        <w:tc>
          <w:tcPr>
            <w:tcW w:w="1276" w:type="dxa"/>
            <w:tcBorders>
              <w:top w:val="single" w:sz="4" w:space="0" w:color="auto"/>
              <w:left w:val="single" w:sz="4" w:space="0" w:color="auto"/>
              <w:bottom w:val="single" w:sz="4" w:space="0" w:color="auto"/>
              <w:right w:val="single" w:sz="4" w:space="0" w:color="auto"/>
            </w:tcBorders>
          </w:tcPr>
          <w:p w:rsidR="0030766C" w:rsidRPr="0030766C" w:rsidRDefault="0030766C" w:rsidP="0030766C">
            <w:pPr>
              <w:spacing w:after="0"/>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4</w:t>
            </w:r>
          </w:p>
        </w:tc>
        <w:tc>
          <w:tcPr>
            <w:tcW w:w="1275" w:type="dxa"/>
            <w:tcBorders>
              <w:top w:val="single" w:sz="4" w:space="0" w:color="auto"/>
              <w:left w:val="single" w:sz="4" w:space="0" w:color="auto"/>
              <w:bottom w:val="single" w:sz="4" w:space="0" w:color="auto"/>
              <w:right w:val="single" w:sz="4" w:space="0" w:color="auto"/>
            </w:tcBorders>
          </w:tcPr>
          <w:p w:rsidR="0030766C" w:rsidRPr="0030766C" w:rsidRDefault="0030766C" w:rsidP="0030766C">
            <w:pPr>
              <w:spacing w:after="0"/>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4</w:t>
            </w:r>
          </w:p>
        </w:tc>
        <w:tc>
          <w:tcPr>
            <w:tcW w:w="1275" w:type="dxa"/>
            <w:tcBorders>
              <w:top w:val="single" w:sz="4" w:space="0" w:color="auto"/>
              <w:left w:val="single" w:sz="4" w:space="0" w:color="auto"/>
              <w:bottom w:val="single" w:sz="4" w:space="0" w:color="auto"/>
              <w:right w:val="single" w:sz="4" w:space="0" w:color="auto"/>
            </w:tcBorders>
          </w:tcPr>
          <w:p w:rsidR="0030766C" w:rsidRPr="0030766C" w:rsidRDefault="0030766C" w:rsidP="0030766C">
            <w:pPr>
              <w:spacing w:after="0"/>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зачет</w:t>
            </w:r>
          </w:p>
        </w:tc>
      </w:tr>
      <w:tr w:rsidR="0030766C" w:rsidRPr="0030766C" w:rsidTr="0030766C">
        <w:trPr>
          <w:cantSplit/>
          <w:trHeight w:val="542"/>
        </w:trPr>
        <w:tc>
          <w:tcPr>
            <w:tcW w:w="804" w:type="dxa"/>
            <w:tcBorders>
              <w:top w:val="single" w:sz="4" w:space="0" w:color="auto"/>
              <w:left w:val="single" w:sz="4" w:space="0" w:color="auto"/>
              <w:bottom w:val="single" w:sz="4" w:space="0" w:color="auto"/>
              <w:right w:val="single" w:sz="4" w:space="0" w:color="auto"/>
            </w:tcBorders>
          </w:tcPr>
          <w:p w:rsidR="0030766C" w:rsidRPr="0030766C" w:rsidRDefault="0030766C" w:rsidP="0030766C">
            <w:pPr>
              <w:spacing w:after="0"/>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3.6</w:t>
            </w:r>
          </w:p>
        </w:tc>
        <w:tc>
          <w:tcPr>
            <w:tcW w:w="5752" w:type="dxa"/>
            <w:tcBorders>
              <w:top w:val="single" w:sz="4" w:space="0" w:color="auto"/>
              <w:left w:val="single" w:sz="4" w:space="0" w:color="auto"/>
              <w:bottom w:val="single" w:sz="4" w:space="0" w:color="auto"/>
              <w:right w:val="single" w:sz="4" w:space="0" w:color="auto"/>
            </w:tcBorders>
          </w:tcPr>
          <w:p w:rsidR="0030766C" w:rsidRPr="0030766C" w:rsidRDefault="0030766C" w:rsidP="0030766C">
            <w:pPr>
              <w:spacing w:after="0"/>
              <w:rPr>
                <w:rFonts w:ascii="Times New Roman" w:eastAsia="MS Mincho" w:hAnsi="Times New Roman" w:cs="Times New Roman"/>
                <w:sz w:val="24"/>
                <w:szCs w:val="24"/>
                <w:lang w:eastAsia="ja-JP"/>
              </w:rPr>
            </w:pPr>
            <w:r w:rsidRPr="0030766C">
              <w:rPr>
                <w:rFonts w:ascii="Times New Roman" w:eastAsia="Calibri" w:hAnsi="Times New Roman" w:cs="Times New Roman"/>
              </w:rPr>
              <w:t xml:space="preserve">Виртуальная среда </w:t>
            </w:r>
            <w:r w:rsidRPr="0030766C">
              <w:rPr>
                <w:rFonts w:ascii="Times New Roman" w:eastAsia="Calibri" w:hAnsi="Times New Roman" w:cs="Times New Roman"/>
                <w:lang w:val="en-US"/>
              </w:rPr>
              <w:t>Moodle</w:t>
            </w:r>
          </w:p>
        </w:tc>
        <w:tc>
          <w:tcPr>
            <w:tcW w:w="1065" w:type="dxa"/>
            <w:tcBorders>
              <w:top w:val="single" w:sz="4" w:space="0" w:color="auto"/>
              <w:left w:val="single" w:sz="4" w:space="0" w:color="auto"/>
              <w:bottom w:val="single" w:sz="4" w:space="0" w:color="auto"/>
              <w:right w:val="single" w:sz="4" w:space="0" w:color="auto"/>
            </w:tcBorders>
          </w:tcPr>
          <w:p w:rsidR="0030766C" w:rsidRPr="0030766C" w:rsidRDefault="0030766C" w:rsidP="0030766C">
            <w:pPr>
              <w:spacing w:after="0"/>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 xml:space="preserve">ПК-3, </w:t>
            </w:r>
          </w:p>
          <w:p w:rsidR="0030766C" w:rsidRPr="0030766C" w:rsidRDefault="0030766C" w:rsidP="0030766C">
            <w:pPr>
              <w:spacing w:after="0"/>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ПК-4</w:t>
            </w:r>
          </w:p>
        </w:tc>
        <w:tc>
          <w:tcPr>
            <w:tcW w:w="992" w:type="dxa"/>
            <w:tcBorders>
              <w:top w:val="single" w:sz="4" w:space="0" w:color="auto"/>
              <w:left w:val="single" w:sz="4" w:space="0" w:color="auto"/>
              <w:bottom w:val="single" w:sz="4" w:space="0" w:color="auto"/>
              <w:right w:val="single" w:sz="4" w:space="0" w:color="auto"/>
            </w:tcBorders>
          </w:tcPr>
          <w:p w:rsidR="0030766C" w:rsidRPr="0030766C" w:rsidRDefault="0030766C" w:rsidP="0030766C">
            <w:pPr>
              <w:spacing w:after="0"/>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12</w:t>
            </w:r>
          </w:p>
        </w:tc>
        <w:tc>
          <w:tcPr>
            <w:tcW w:w="1134" w:type="dxa"/>
            <w:tcBorders>
              <w:top w:val="single" w:sz="4" w:space="0" w:color="auto"/>
              <w:left w:val="single" w:sz="4" w:space="0" w:color="auto"/>
              <w:bottom w:val="single" w:sz="4" w:space="0" w:color="auto"/>
              <w:right w:val="single" w:sz="4" w:space="0" w:color="auto"/>
            </w:tcBorders>
          </w:tcPr>
          <w:p w:rsidR="0030766C" w:rsidRPr="0030766C" w:rsidRDefault="0030766C" w:rsidP="0030766C">
            <w:pPr>
              <w:spacing w:after="0"/>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w:t>
            </w:r>
          </w:p>
        </w:tc>
        <w:tc>
          <w:tcPr>
            <w:tcW w:w="1985" w:type="dxa"/>
            <w:tcBorders>
              <w:top w:val="single" w:sz="4" w:space="0" w:color="auto"/>
              <w:left w:val="single" w:sz="4" w:space="0" w:color="auto"/>
              <w:bottom w:val="single" w:sz="4" w:space="0" w:color="auto"/>
              <w:right w:val="single" w:sz="4" w:space="0" w:color="auto"/>
            </w:tcBorders>
          </w:tcPr>
          <w:p w:rsidR="0030766C" w:rsidRPr="0030766C" w:rsidRDefault="0030766C" w:rsidP="0030766C">
            <w:pPr>
              <w:spacing w:after="0"/>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6</w:t>
            </w:r>
          </w:p>
        </w:tc>
        <w:tc>
          <w:tcPr>
            <w:tcW w:w="1276" w:type="dxa"/>
            <w:tcBorders>
              <w:top w:val="single" w:sz="4" w:space="0" w:color="auto"/>
              <w:left w:val="single" w:sz="4" w:space="0" w:color="auto"/>
              <w:bottom w:val="single" w:sz="4" w:space="0" w:color="auto"/>
              <w:right w:val="single" w:sz="4" w:space="0" w:color="auto"/>
            </w:tcBorders>
          </w:tcPr>
          <w:p w:rsidR="0030766C" w:rsidRPr="0030766C" w:rsidRDefault="0030766C" w:rsidP="0030766C">
            <w:pPr>
              <w:spacing w:after="0"/>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w:t>
            </w:r>
          </w:p>
        </w:tc>
        <w:tc>
          <w:tcPr>
            <w:tcW w:w="1275" w:type="dxa"/>
            <w:tcBorders>
              <w:top w:val="single" w:sz="4" w:space="0" w:color="auto"/>
              <w:left w:val="single" w:sz="4" w:space="0" w:color="auto"/>
              <w:bottom w:val="single" w:sz="4" w:space="0" w:color="auto"/>
              <w:right w:val="single" w:sz="4" w:space="0" w:color="auto"/>
            </w:tcBorders>
          </w:tcPr>
          <w:p w:rsidR="0030766C" w:rsidRPr="0030766C" w:rsidRDefault="0030766C" w:rsidP="0030766C">
            <w:pPr>
              <w:spacing w:after="0"/>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6</w:t>
            </w:r>
          </w:p>
        </w:tc>
        <w:tc>
          <w:tcPr>
            <w:tcW w:w="1275" w:type="dxa"/>
            <w:tcBorders>
              <w:top w:val="single" w:sz="4" w:space="0" w:color="auto"/>
              <w:left w:val="single" w:sz="4" w:space="0" w:color="auto"/>
              <w:bottom w:val="single" w:sz="4" w:space="0" w:color="auto"/>
              <w:right w:val="single" w:sz="4" w:space="0" w:color="auto"/>
            </w:tcBorders>
          </w:tcPr>
          <w:p w:rsidR="0030766C" w:rsidRPr="0030766C" w:rsidRDefault="0030766C" w:rsidP="0030766C">
            <w:pPr>
              <w:spacing w:after="0"/>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зачет</w:t>
            </w:r>
          </w:p>
        </w:tc>
      </w:tr>
      <w:tr w:rsidR="0030766C" w:rsidRPr="0030766C" w:rsidTr="0030766C">
        <w:trPr>
          <w:cantSplit/>
          <w:trHeight w:val="542"/>
        </w:trPr>
        <w:tc>
          <w:tcPr>
            <w:tcW w:w="804" w:type="dxa"/>
            <w:tcBorders>
              <w:top w:val="single" w:sz="4" w:space="0" w:color="auto"/>
              <w:left w:val="single" w:sz="4" w:space="0" w:color="auto"/>
              <w:bottom w:val="single" w:sz="4" w:space="0" w:color="auto"/>
              <w:right w:val="single" w:sz="4" w:space="0" w:color="auto"/>
            </w:tcBorders>
          </w:tcPr>
          <w:p w:rsidR="0030766C" w:rsidRPr="0030766C" w:rsidRDefault="0030766C" w:rsidP="0030766C">
            <w:pPr>
              <w:spacing w:after="0"/>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3.7</w:t>
            </w:r>
          </w:p>
        </w:tc>
        <w:tc>
          <w:tcPr>
            <w:tcW w:w="5752" w:type="dxa"/>
            <w:tcBorders>
              <w:top w:val="single" w:sz="4" w:space="0" w:color="auto"/>
              <w:left w:val="single" w:sz="4" w:space="0" w:color="auto"/>
              <w:bottom w:val="single" w:sz="4" w:space="0" w:color="auto"/>
              <w:right w:val="single" w:sz="4" w:space="0" w:color="auto"/>
            </w:tcBorders>
          </w:tcPr>
          <w:p w:rsidR="0030766C" w:rsidRPr="0030766C" w:rsidRDefault="0030766C" w:rsidP="0030766C">
            <w:pPr>
              <w:spacing w:after="0"/>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Основы применения  интерактивной доски</w:t>
            </w:r>
          </w:p>
          <w:p w:rsidR="0030766C" w:rsidRPr="0030766C" w:rsidRDefault="0030766C" w:rsidP="0030766C">
            <w:pPr>
              <w:spacing w:after="0"/>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 xml:space="preserve"> </w:t>
            </w:r>
            <w:r w:rsidRPr="0030766C">
              <w:rPr>
                <w:rFonts w:ascii="Times New Roman" w:eastAsia="MS Mincho" w:hAnsi="Times New Roman" w:cs="Times New Roman"/>
                <w:sz w:val="24"/>
                <w:szCs w:val="24"/>
                <w:lang w:val="en-US" w:eastAsia="ja-JP"/>
              </w:rPr>
              <w:t>S</w:t>
            </w:r>
            <w:r w:rsidRPr="0030766C">
              <w:rPr>
                <w:rFonts w:ascii="Times New Roman" w:eastAsia="MS Mincho" w:hAnsi="Times New Roman" w:cs="Times New Roman"/>
                <w:sz w:val="24"/>
                <w:szCs w:val="24"/>
                <w:lang w:eastAsia="ja-JP"/>
              </w:rPr>
              <w:t xml:space="preserve">mart </w:t>
            </w:r>
            <w:r w:rsidRPr="0030766C">
              <w:rPr>
                <w:rFonts w:ascii="Times New Roman" w:eastAsia="MS Mincho" w:hAnsi="Times New Roman" w:cs="Times New Roman"/>
                <w:sz w:val="24"/>
                <w:szCs w:val="24"/>
                <w:lang w:val="en-US" w:eastAsia="ja-JP"/>
              </w:rPr>
              <w:t>B</w:t>
            </w:r>
            <w:r w:rsidRPr="0030766C">
              <w:rPr>
                <w:rFonts w:ascii="Times New Roman" w:eastAsia="MS Mincho" w:hAnsi="Times New Roman" w:cs="Times New Roman"/>
                <w:sz w:val="24"/>
                <w:szCs w:val="24"/>
                <w:lang w:eastAsia="ja-JP"/>
              </w:rPr>
              <w:t>oard</w:t>
            </w:r>
          </w:p>
        </w:tc>
        <w:tc>
          <w:tcPr>
            <w:tcW w:w="1065" w:type="dxa"/>
            <w:tcBorders>
              <w:top w:val="single" w:sz="4" w:space="0" w:color="auto"/>
              <w:left w:val="single" w:sz="4" w:space="0" w:color="auto"/>
              <w:bottom w:val="single" w:sz="4" w:space="0" w:color="auto"/>
              <w:right w:val="single" w:sz="4" w:space="0" w:color="auto"/>
            </w:tcBorders>
          </w:tcPr>
          <w:p w:rsidR="0030766C" w:rsidRPr="0030766C" w:rsidRDefault="0030766C" w:rsidP="0030766C">
            <w:pPr>
              <w:spacing w:after="0"/>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 xml:space="preserve">ПК-3, </w:t>
            </w:r>
          </w:p>
          <w:p w:rsidR="0030766C" w:rsidRPr="0030766C" w:rsidRDefault="0030766C" w:rsidP="0030766C">
            <w:pPr>
              <w:spacing w:after="0"/>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ПК-4</w:t>
            </w:r>
          </w:p>
        </w:tc>
        <w:tc>
          <w:tcPr>
            <w:tcW w:w="992" w:type="dxa"/>
            <w:tcBorders>
              <w:top w:val="single" w:sz="4" w:space="0" w:color="auto"/>
              <w:left w:val="single" w:sz="4" w:space="0" w:color="auto"/>
              <w:bottom w:val="single" w:sz="4" w:space="0" w:color="auto"/>
              <w:right w:val="single" w:sz="4" w:space="0" w:color="auto"/>
            </w:tcBorders>
          </w:tcPr>
          <w:p w:rsidR="0030766C" w:rsidRPr="0030766C" w:rsidRDefault="0030766C" w:rsidP="0030766C">
            <w:pPr>
              <w:spacing w:after="0"/>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8</w:t>
            </w:r>
          </w:p>
        </w:tc>
        <w:tc>
          <w:tcPr>
            <w:tcW w:w="1134" w:type="dxa"/>
            <w:tcBorders>
              <w:top w:val="single" w:sz="4" w:space="0" w:color="auto"/>
              <w:left w:val="single" w:sz="4" w:space="0" w:color="auto"/>
              <w:bottom w:val="single" w:sz="4" w:space="0" w:color="auto"/>
              <w:right w:val="single" w:sz="4" w:space="0" w:color="auto"/>
            </w:tcBorders>
          </w:tcPr>
          <w:p w:rsidR="0030766C" w:rsidRPr="0030766C" w:rsidRDefault="0030766C" w:rsidP="0030766C">
            <w:pPr>
              <w:spacing w:after="0"/>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2</w:t>
            </w:r>
          </w:p>
        </w:tc>
        <w:tc>
          <w:tcPr>
            <w:tcW w:w="1985" w:type="dxa"/>
            <w:tcBorders>
              <w:top w:val="single" w:sz="4" w:space="0" w:color="auto"/>
              <w:left w:val="single" w:sz="4" w:space="0" w:color="auto"/>
              <w:bottom w:val="single" w:sz="4" w:space="0" w:color="auto"/>
              <w:right w:val="single" w:sz="4" w:space="0" w:color="auto"/>
            </w:tcBorders>
          </w:tcPr>
          <w:p w:rsidR="0030766C" w:rsidRPr="0030766C" w:rsidRDefault="0030766C" w:rsidP="0030766C">
            <w:pPr>
              <w:spacing w:after="0"/>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6</w:t>
            </w:r>
          </w:p>
        </w:tc>
        <w:tc>
          <w:tcPr>
            <w:tcW w:w="1276" w:type="dxa"/>
            <w:tcBorders>
              <w:top w:val="single" w:sz="4" w:space="0" w:color="auto"/>
              <w:left w:val="single" w:sz="4" w:space="0" w:color="auto"/>
              <w:bottom w:val="single" w:sz="4" w:space="0" w:color="auto"/>
              <w:right w:val="single" w:sz="4" w:space="0" w:color="auto"/>
            </w:tcBorders>
          </w:tcPr>
          <w:p w:rsidR="0030766C" w:rsidRPr="0030766C" w:rsidRDefault="0030766C" w:rsidP="0030766C">
            <w:pPr>
              <w:spacing w:after="0"/>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w:t>
            </w:r>
          </w:p>
        </w:tc>
        <w:tc>
          <w:tcPr>
            <w:tcW w:w="1275" w:type="dxa"/>
            <w:tcBorders>
              <w:top w:val="single" w:sz="4" w:space="0" w:color="auto"/>
              <w:left w:val="single" w:sz="4" w:space="0" w:color="auto"/>
              <w:bottom w:val="single" w:sz="4" w:space="0" w:color="auto"/>
              <w:right w:val="single" w:sz="4" w:space="0" w:color="auto"/>
            </w:tcBorders>
          </w:tcPr>
          <w:p w:rsidR="0030766C" w:rsidRPr="0030766C" w:rsidRDefault="0030766C" w:rsidP="0030766C">
            <w:pPr>
              <w:spacing w:after="0"/>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w:t>
            </w:r>
          </w:p>
        </w:tc>
        <w:tc>
          <w:tcPr>
            <w:tcW w:w="1275" w:type="dxa"/>
            <w:tcBorders>
              <w:top w:val="single" w:sz="4" w:space="0" w:color="auto"/>
              <w:left w:val="single" w:sz="4" w:space="0" w:color="auto"/>
              <w:bottom w:val="single" w:sz="4" w:space="0" w:color="auto"/>
              <w:right w:val="single" w:sz="4" w:space="0" w:color="auto"/>
            </w:tcBorders>
          </w:tcPr>
          <w:p w:rsidR="0030766C" w:rsidRPr="0030766C" w:rsidRDefault="0030766C" w:rsidP="0030766C">
            <w:pPr>
              <w:spacing w:after="0"/>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зачет</w:t>
            </w:r>
          </w:p>
        </w:tc>
      </w:tr>
      <w:tr w:rsidR="0030766C" w:rsidRPr="0030766C" w:rsidTr="0030766C">
        <w:trPr>
          <w:cantSplit/>
          <w:trHeight w:val="542"/>
        </w:trPr>
        <w:tc>
          <w:tcPr>
            <w:tcW w:w="804" w:type="dxa"/>
            <w:tcBorders>
              <w:top w:val="single" w:sz="4" w:space="0" w:color="auto"/>
              <w:left w:val="single" w:sz="4" w:space="0" w:color="auto"/>
              <w:bottom w:val="single" w:sz="4" w:space="0" w:color="auto"/>
              <w:right w:val="single" w:sz="4" w:space="0" w:color="auto"/>
            </w:tcBorders>
          </w:tcPr>
          <w:p w:rsidR="0030766C" w:rsidRPr="0030766C" w:rsidRDefault="0030766C" w:rsidP="0030766C">
            <w:pPr>
              <w:spacing w:after="0"/>
              <w:jc w:val="center"/>
              <w:rPr>
                <w:rFonts w:ascii="Times New Roman" w:eastAsia="MS Mincho" w:hAnsi="Times New Roman" w:cs="Times New Roman"/>
                <w:b/>
                <w:sz w:val="24"/>
                <w:szCs w:val="24"/>
                <w:lang w:eastAsia="ja-JP"/>
              </w:rPr>
            </w:pPr>
            <w:r w:rsidRPr="0030766C">
              <w:rPr>
                <w:rFonts w:ascii="Times New Roman" w:eastAsia="MS Mincho" w:hAnsi="Times New Roman" w:cs="Times New Roman"/>
                <w:b/>
                <w:sz w:val="24"/>
                <w:szCs w:val="24"/>
                <w:lang w:eastAsia="ja-JP"/>
              </w:rPr>
              <w:t>4.</w:t>
            </w:r>
          </w:p>
        </w:tc>
        <w:tc>
          <w:tcPr>
            <w:tcW w:w="5752" w:type="dxa"/>
            <w:tcBorders>
              <w:top w:val="single" w:sz="4" w:space="0" w:color="auto"/>
              <w:left w:val="single" w:sz="4" w:space="0" w:color="auto"/>
              <w:bottom w:val="single" w:sz="4" w:space="0" w:color="auto"/>
              <w:right w:val="single" w:sz="4" w:space="0" w:color="auto"/>
            </w:tcBorders>
          </w:tcPr>
          <w:p w:rsidR="0030766C" w:rsidRPr="0030766C" w:rsidRDefault="0030766C" w:rsidP="0030766C">
            <w:pPr>
              <w:spacing w:after="0"/>
              <w:rPr>
                <w:rFonts w:ascii="Times New Roman" w:eastAsia="MS Mincho" w:hAnsi="Times New Roman" w:cs="Times New Roman"/>
                <w:b/>
                <w:sz w:val="24"/>
                <w:szCs w:val="24"/>
                <w:lang w:eastAsia="ja-JP"/>
              </w:rPr>
            </w:pPr>
            <w:r w:rsidRPr="0030766C">
              <w:rPr>
                <w:rFonts w:ascii="Times New Roman" w:eastAsia="MS Mincho" w:hAnsi="Times New Roman" w:cs="Times New Roman"/>
                <w:b/>
                <w:sz w:val="24"/>
                <w:szCs w:val="24"/>
                <w:lang w:eastAsia="ja-JP"/>
              </w:rPr>
              <w:t>Педагогическая практика</w:t>
            </w:r>
          </w:p>
        </w:tc>
        <w:tc>
          <w:tcPr>
            <w:tcW w:w="1065" w:type="dxa"/>
            <w:tcBorders>
              <w:top w:val="single" w:sz="4" w:space="0" w:color="auto"/>
              <w:left w:val="single" w:sz="4" w:space="0" w:color="auto"/>
              <w:bottom w:val="single" w:sz="4" w:space="0" w:color="auto"/>
              <w:right w:val="single" w:sz="4" w:space="0" w:color="auto"/>
            </w:tcBorders>
          </w:tcPr>
          <w:p w:rsidR="0030766C" w:rsidRPr="0030766C" w:rsidRDefault="0030766C" w:rsidP="0030766C">
            <w:pPr>
              <w:spacing w:after="0"/>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ПК-1,</w:t>
            </w:r>
          </w:p>
          <w:p w:rsidR="0030766C" w:rsidRPr="0030766C" w:rsidRDefault="0030766C" w:rsidP="0030766C">
            <w:pPr>
              <w:spacing w:after="0"/>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 xml:space="preserve">ПК-2, </w:t>
            </w:r>
          </w:p>
          <w:p w:rsidR="0030766C" w:rsidRPr="0030766C" w:rsidRDefault="0030766C" w:rsidP="0030766C">
            <w:pPr>
              <w:spacing w:after="0"/>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 xml:space="preserve">ПК-3, </w:t>
            </w:r>
          </w:p>
          <w:p w:rsidR="0030766C" w:rsidRPr="0030766C" w:rsidRDefault="0030766C" w:rsidP="0030766C">
            <w:pPr>
              <w:spacing w:after="0"/>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ПК-4</w:t>
            </w:r>
          </w:p>
        </w:tc>
        <w:tc>
          <w:tcPr>
            <w:tcW w:w="992" w:type="dxa"/>
            <w:tcBorders>
              <w:top w:val="single" w:sz="4" w:space="0" w:color="auto"/>
              <w:left w:val="single" w:sz="4" w:space="0" w:color="auto"/>
              <w:bottom w:val="single" w:sz="4" w:space="0" w:color="auto"/>
              <w:right w:val="single" w:sz="4" w:space="0" w:color="auto"/>
            </w:tcBorders>
          </w:tcPr>
          <w:p w:rsidR="0030766C" w:rsidRPr="0030766C" w:rsidRDefault="0030766C" w:rsidP="0030766C">
            <w:pPr>
              <w:spacing w:after="0"/>
              <w:jc w:val="center"/>
              <w:rPr>
                <w:rFonts w:ascii="Times New Roman" w:eastAsia="MS Mincho" w:hAnsi="Times New Roman" w:cs="Times New Roman"/>
                <w:b/>
                <w:sz w:val="24"/>
                <w:szCs w:val="24"/>
                <w:lang w:eastAsia="ja-JP"/>
              </w:rPr>
            </w:pPr>
            <w:r w:rsidRPr="0030766C">
              <w:rPr>
                <w:rFonts w:ascii="Times New Roman" w:eastAsia="MS Mincho" w:hAnsi="Times New Roman" w:cs="Times New Roman"/>
                <w:b/>
                <w:sz w:val="24"/>
                <w:szCs w:val="24"/>
                <w:lang w:eastAsia="ja-JP"/>
              </w:rPr>
              <w:t>148</w:t>
            </w:r>
          </w:p>
        </w:tc>
        <w:tc>
          <w:tcPr>
            <w:tcW w:w="1134" w:type="dxa"/>
            <w:tcBorders>
              <w:top w:val="single" w:sz="4" w:space="0" w:color="auto"/>
              <w:left w:val="single" w:sz="4" w:space="0" w:color="auto"/>
              <w:bottom w:val="single" w:sz="4" w:space="0" w:color="auto"/>
              <w:right w:val="single" w:sz="4" w:space="0" w:color="auto"/>
            </w:tcBorders>
          </w:tcPr>
          <w:p w:rsidR="0030766C" w:rsidRPr="0030766C" w:rsidRDefault="0030766C" w:rsidP="0030766C">
            <w:pPr>
              <w:spacing w:after="0"/>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w:t>
            </w:r>
          </w:p>
        </w:tc>
        <w:tc>
          <w:tcPr>
            <w:tcW w:w="1985" w:type="dxa"/>
            <w:tcBorders>
              <w:top w:val="single" w:sz="4" w:space="0" w:color="auto"/>
              <w:left w:val="single" w:sz="4" w:space="0" w:color="auto"/>
              <w:bottom w:val="single" w:sz="4" w:space="0" w:color="auto"/>
              <w:right w:val="single" w:sz="4" w:space="0" w:color="auto"/>
            </w:tcBorders>
          </w:tcPr>
          <w:p w:rsidR="0030766C" w:rsidRPr="0030766C" w:rsidRDefault="0030766C" w:rsidP="0030766C">
            <w:pPr>
              <w:spacing w:after="0"/>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w:t>
            </w:r>
          </w:p>
        </w:tc>
        <w:tc>
          <w:tcPr>
            <w:tcW w:w="1276" w:type="dxa"/>
            <w:tcBorders>
              <w:top w:val="single" w:sz="4" w:space="0" w:color="auto"/>
              <w:left w:val="single" w:sz="4" w:space="0" w:color="auto"/>
              <w:bottom w:val="single" w:sz="4" w:space="0" w:color="auto"/>
              <w:right w:val="single" w:sz="4" w:space="0" w:color="auto"/>
            </w:tcBorders>
          </w:tcPr>
          <w:p w:rsidR="0030766C" w:rsidRPr="0030766C" w:rsidRDefault="0030766C" w:rsidP="0030766C">
            <w:pPr>
              <w:spacing w:after="0"/>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w:t>
            </w:r>
          </w:p>
        </w:tc>
        <w:tc>
          <w:tcPr>
            <w:tcW w:w="1275" w:type="dxa"/>
            <w:tcBorders>
              <w:top w:val="single" w:sz="4" w:space="0" w:color="auto"/>
              <w:left w:val="single" w:sz="4" w:space="0" w:color="auto"/>
              <w:bottom w:val="single" w:sz="4" w:space="0" w:color="auto"/>
              <w:right w:val="single" w:sz="4" w:space="0" w:color="auto"/>
            </w:tcBorders>
          </w:tcPr>
          <w:p w:rsidR="0030766C" w:rsidRPr="0030766C" w:rsidRDefault="0030766C" w:rsidP="0030766C">
            <w:pPr>
              <w:spacing w:after="0"/>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w:t>
            </w:r>
          </w:p>
        </w:tc>
        <w:tc>
          <w:tcPr>
            <w:tcW w:w="1275" w:type="dxa"/>
            <w:tcBorders>
              <w:top w:val="single" w:sz="4" w:space="0" w:color="auto"/>
              <w:left w:val="single" w:sz="4" w:space="0" w:color="auto"/>
              <w:bottom w:val="single" w:sz="4" w:space="0" w:color="auto"/>
              <w:right w:val="single" w:sz="4" w:space="0" w:color="auto"/>
            </w:tcBorders>
          </w:tcPr>
          <w:p w:rsidR="0030766C" w:rsidRPr="0030766C" w:rsidRDefault="0030766C" w:rsidP="0030766C">
            <w:pPr>
              <w:spacing w:after="0"/>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зачет</w:t>
            </w:r>
          </w:p>
        </w:tc>
      </w:tr>
      <w:tr w:rsidR="0030766C" w:rsidRPr="0030766C" w:rsidTr="0030766C">
        <w:trPr>
          <w:cantSplit/>
          <w:trHeight w:val="542"/>
        </w:trPr>
        <w:tc>
          <w:tcPr>
            <w:tcW w:w="804" w:type="dxa"/>
            <w:tcBorders>
              <w:top w:val="single" w:sz="4" w:space="0" w:color="auto"/>
              <w:left w:val="single" w:sz="4" w:space="0" w:color="auto"/>
              <w:bottom w:val="single" w:sz="4" w:space="0" w:color="auto"/>
              <w:right w:val="single" w:sz="4" w:space="0" w:color="auto"/>
            </w:tcBorders>
          </w:tcPr>
          <w:p w:rsidR="0030766C" w:rsidRPr="0030766C" w:rsidRDefault="0030766C" w:rsidP="0030766C">
            <w:pPr>
              <w:spacing w:after="0"/>
              <w:jc w:val="center"/>
              <w:rPr>
                <w:rFonts w:ascii="Times New Roman" w:eastAsia="MS Mincho" w:hAnsi="Times New Roman" w:cs="Times New Roman"/>
                <w:b/>
                <w:sz w:val="24"/>
                <w:szCs w:val="24"/>
                <w:lang w:eastAsia="ja-JP"/>
              </w:rPr>
            </w:pPr>
            <w:r w:rsidRPr="0030766C">
              <w:rPr>
                <w:rFonts w:ascii="Times New Roman" w:eastAsia="MS Mincho" w:hAnsi="Times New Roman" w:cs="Times New Roman"/>
                <w:b/>
                <w:sz w:val="24"/>
                <w:szCs w:val="24"/>
                <w:lang w:eastAsia="ja-JP"/>
              </w:rPr>
              <w:t>5.</w:t>
            </w:r>
          </w:p>
        </w:tc>
        <w:tc>
          <w:tcPr>
            <w:tcW w:w="5752" w:type="dxa"/>
            <w:tcBorders>
              <w:top w:val="single" w:sz="4" w:space="0" w:color="auto"/>
              <w:left w:val="single" w:sz="4" w:space="0" w:color="auto"/>
              <w:bottom w:val="single" w:sz="4" w:space="0" w:color="auto"/>
              <w:right w:val="single" w:sz="4" w:space="0" w:color="auto"/>
            </w:tcBorders>
          </w:tcPr>
          <w:p w:rsidR="0030766C" w:rsidRPr="0030766C" w:rsidRDefault="0030766C" w:rsidP="0030766C">
            <w:pPr>
              <w:spacing w:after="0"/>
              <w:rPr>
                <w:rFonts w:ascii="Times New Roman" w:eastAsia="MS Mincho" w:hAnsi="Times New Roman" w:cs="Times New Roman"/>
                <w:b/>
                <w:sz w:val="24"/>
                <w:szCs w:val="24"/>
                <w:lang w:eastAsia="ja-JP"/>
              </w:rPr>
            </w:pPr>
            <w:r w:rsidRPr="0030766C">
              <w:rPr>
                <w:rFonts w:ascii="Times New Roman" w:eastAsia="MS Mincho" w:hAnsi="Times New Roman" w:cs="Times New Roman"/>
                <w:b/>
                <w:sz w:val="24"/>
                <w:szCs w:val="24"/>
                <w:lang w:eastAsia="ja-JP"/>
              </w:rPr>
              <w:t>Итоговая аттестация</w:t>
            </w:r>
          </w:p>
        </w:tc>
        <w:tc>
          <w:tcPr>
            <w:tcW w:w="1065" w:type="dxa"/>
            <w:tcBorders>
              <w:top w:val="single" w:sz="4" w:space="0" w:color="auto"/>
              <w:left w:val="single" w:sz="4" w:space="0" w:color="auto"/>
              <w:bottom w:val="single" w:sz="4" w:space="0" w:color="auto"/>
              <w:right w:val="single" w:sz="4" w:space="0" w:color="auto"/>
            </w:tcBorders>
          </w:tcPr>
          <w:p w:rsidR="0030766C" w:rsidRPr="0030766C" w:rsidRDefault="0030766C" w:rsidP="0030766C">
            <w:pPr>
              <w:spacing w:after="0"/>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ПК-2,</w:t>
            </w:r>
          </w:p>
          <w:p w:rsidR="0030766C" w:rsidRPr="0030766C" w:rsidRDefault="0030766C" w:rsidP="0030766C">
            <w:pPr>
              <w:spacing w:after="0"/>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ПК-3</w:t>
            </w:r>
          </w:p>
        </w:tc>
        <w:tc>
          <w:tcPr>
            <w:tcW w:w="992" w:type="dxa"/>
            <w:tcBorders>
              <w:top w:val="single" w:sz="4" w:space="0" w:color="auto"/>
              <w:left w:val="single" w:sz="4" w:space="0" w:color="auto"/>
              <w:bottom w:val="single" w:sz="4" w:space="0" w:color="auto"/>
              <w:right w:val="single" w:sz="4" w:space="0" w:color="auto"/>
            </w:tcBorders>
          </w:tcPr>
          <w:p w:rsidR="0030766C" w:rsidRPr="0030766C" w:rsidRDefault="0030766C" w:rsidP="0030766C">
            <w:pPr>
              <w:spacing w:after="0"/>
              <w:jc w:val="center"/>
              <w:rPr>
                <w:rFonts w:ascii="Times New Roman" w:eastAsia="MS Mincho" w:hAnsi="Times New Roman" w:cs="Times New Roman"/>
                <w:b/>
                <w:sz w:val="24"/>
                <w:szCs w:val="24"/>
                <w:lang w:eastAsia="ja-JP"/>
              </w:rPr>
            </w:pPr>
            <w:r w:rsidRPr="0030766C">
              <w:rPr>
                <w:rFonts w:ascii="Times New Roman" w:eastAsia="MS Mincho" w:hAnsi="Times New Roman" w:cs="Times New Roman"/>
                <w:b/>
                <w:sz w:val="24"/>
                <w:szCs w:val="24"/>
                <w:lang w:eastAsia="ja-JP"/>
              </w:rPr>
              <w:t>56</w:t>
            </w:r>
          </w:p>
        </w:tc>
        <w:tc>
          <w:tcPr>
            <w:tcW w:w="1134" w:type="dxa"/>
            <w:tcBorders>
              <w:top w:val="single" w:sz="4" w:space="0" w:color="auto"/>
              <w:left w:val="single" w:sz="4" w:space="0" w:color="auto"/>
              <w:bottom w:val="single" w:sz="4" w:space="0" w:color="auto"/>
              <w:right w:val="single" w:sz="4" w:space="0" w:color="auto"/>
            </w:tcBorders>
          </w:tcPr>
          <w:p w:rsidR="0030766C" w:rsidRPr="0030766C" w:rsidRDefault="0030766C" w:rsidP="0030766C">
            <w:pPr>
              <w:spacing w:after="0"/>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w:t>
            </w:r>
          </w:p>
        </w:tc>
        <w:tc>
          <w:tcPr>
            <w:tcW w:w="1985" w:type="dxa"/>
            <w:tcBorders>
              <w:top w:val="single" w:sz="4" w:space="0" w:color="auto"/>
              <w:left w:val="single" w:sz="4" w:space="0" w:color="auto"/>
              <w:bottom w:val="single" w:sz="4" w:space="0" w:color="auto"/>
              <w:right w:val="single" w:sz="4" w:space="0" w:color="auto"/>
            </w:tcBorders>
          </w:tcPr>
          <w:p w:rsidR="0030766C" w:rsidRPr="0030766C" w:rsidRDefault="0030766C" w:rsidP="0030766C">
            <w:pPr>
              <w:spacing w:after="0"/>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w:t>
            </w:r>
          </w:p>
        </w:tc>
        <w:tc>
          <w:tcPr>
            <w:tcW w:w="1276" w:type="dxa"/>
            <w:tcBorders>
              <w:top w:val="single" w:sz="4" w:space="0" w:color="auto"/>
              <w:left w:val="single" w:sz="4" w:space="0" w:color="auto"/>
              <w:bottom w:val="single" w:sz="4" w:space="0" w:color="auto"/>
              <w:right w:val="single" w:sz="4" w:space="0" w:color="auto"/>
            </w:tcBorders>
          </w:tcPr>
          <w:p w:rsidR="0030766C" w:rsidRPr="0030766C" w:rsidRDefault="0030766C" w:rsidP="0030766C">
            <w:pPr>
              <w:spacing w:after="0"/>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w:t>
            </w:r>
          </w:p>
        </w:tc>
        <w:tc>
          <w:tcPr>
            <w:tcW w:w="1275" w:type="dxa"/>
            <w:tcBorders>
              <w:top w:val="single" w:sz="4" w:space="0" w:color="auto"/>
              <w:left w:val="single" w:sz="4" w:space="0" w:color="auto"/>
              <w:bottom w:val="single" w:sz="4" w:space="0" w:color="auto"/>
              <w:right w:val="single" w:sz="4" w:space="0" w:color="auto"/>
            </w:tcBorders>
          </w:tcPr>
          <w:p w:rsidR="0030766C" w:rsidRPr="0030766C" w:rsidRDefault="0030766C" w:rsidP="0030766C">
            <w:pPr>
              <w:spacing w:after="0"/>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w:t>
            </w:r>
          </w:p>
        </w:tc>
        <w:tc>
          <w:tcPr>
            <w:tcW w:w="1275" w:type="dxa"/>
            <w:tcBorders>
              <w:top w:val="single" w:sz="4" w:space="0" w:color="auto"/>
              <w:left w:val="single" w:sz="4" w:space="0" w:color="auto"/>
              <w:bottom w:val="single" w:sz="4" w:space="0" w:color="auto"/>
              <w:right w:val="single" w:sz="4" w:space="0" w:color="auto"/>
            </w:tcBorders>
          </w:tcPr>
          <w:p w:rsidR="0030766C" w:rsidRPr="0030766C" w:rsidRDefault="0030766C" w:rsidP="0030766C">
            <w:pPr>
              <w:spacing w:after="0"/>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экзамен</w:t>
            </w:r>
          </w:p>
        </w:tc>
      </w:tr>
      <w:tr w:rsidR="0030766C" w:rsidRPr="0030766C" w:rsidTr="0030766C">
        <w:trPr>
          <w:cantSplit/>
          <w:trHeight w:val="369"/>
        </w:trPr>
        <w:tc>
          <w:tcPr>
            <w:tcW w:w="804" w:type="dxa"/>
            <w:tcBorders>
              <w:top w:val="single" w:sz="4" w:space="0" w:color="auto"/>
              <w:left w:val="single" w:sz="4" w:space="0" w:color="auto"/>
              <w:bottom w:val="single" w:sz="4" w:space="0" w:color="auto"/>
              <w:right w:val="single" w:sz="4" w:space="0" w:color="auto"/>
            </w:tcBorders>
          </w:tcPr>
          <w:p w:rsidR="0030766C" w:rsidRPr="0030766C" w:rsidRDefault="0030766C" w:rsidP="0030766C">
            <w:pPr>
              <w:spacing w:after="0"/>
              <w:jc w:val="center"/>
              <w:rPr>
                <w:rFonts w:ascii="Times New Roman" w:eastAsia="MS Mincho" w:hAnsi="Times New Roman" w:cs="Times New Roman"/>
                <w:sz w:val="24"/>
                <w:szCs w:val="24"/>
                <w:lang w:eastAsia="ja-JP"/>
              </w:rPr>
            </w:pPr>
          </w:p>
        </w:tc>
        <w:tc>
          <w:tcPr>
            <w:tcW w:w="5752" w:type="dxa"/>
            <w:tcBorders>
              <w:top w:val="single" w:sz="4" w:space="0" w:color="auto"/>
              <w:left w:val="single" w:sz="4" w:space="0" w:color="auto"/>
              <w:bottom w:val="single" w:sz="4" w:space="0" w:color="auto"/>
              <w:right w:val="single" w:sz="4" w:space="0" w:color="auto"/>
            </w:tcBorders>
            <w:hideMark/>
          </w:tcPr>
          <w:p w:rsidR="0030766C" w:rsidRPr="0030766C" w:rsidRDefault="0030766C" w:rsidP="0030766C">
            <w:pPr>
              <w:spacing w:after="0"/>
              <w:jc w:val="right"/>
              <w:rPr>
                <w:rFonts w:ascii="Times New Roman" w:eastAsia="MS Mincho" w:hAnsi="Times New Roman" w:cs="Times New Roman"/>
                <w:b/>
                <w:sz w:val="24"/>
                <w:szCs w:val="24"/>
                <w:lang w:eastAsia="ja-JP"/>
              </w:rPr>
            </w:pPr>
            <w:r w:rsidRPr="0030766C">
              <w:rPr>
                <w:rFonts w:ascii="Times New Roman" w:eastAsia="MS Mincho" w:hAnsi="Times New Roman" w:cs="Times New Roman"/>
                <w:b/>
                <w:sz w:val="24"/>
                <w:szCs w:val="24"/>
                <w:lang w:eastAsia="ja-JP"/>
              </w:rPr>
              <w:t>ИТОГО</w:t>
            </w:r>
          </w:p>
        </w:tc>
        <w:tc>
          <w:tcPr>
            <w:tcW w:w="1065" w:type="dxa"/>
            <w:tcBorders>
              <w:top w:val="single" w:sz="4" w:space="0" w:color="auto"/>
              <w:left w:val="single" w:sz="4" w:space="0" w:color="auto"/>
              <w:bottom w:val="single" w:sz="4" w:space="0" w:color="auto"/>
              <w:right w:val="single" w:sz="4" w:space="0" w:color="auto"/>
            </w:tcBorders>
          </w:tcPr>
          <w:p w:rsidR="0030766C" w:rsidRPr="0030766C" w:rsidRDefault="0030766C" w:rsidP="0030766C">
            <w:pPr>
              <w:spacing w:after="0"/>
              <w:jc w:val="center"/>
              <w:rPr>
                <w:rFonts w:ascii="Times New Roman" w:eastAsia="MS Mincho" w:hAnsi="Times New Roman" w:cs="Times New Roman"/>
                <w:sz w:val="24"/>
                <w:szCs w:val="24"/>
                <w:lang w:eastAsia="ja-JP"/>
              </w:rPr>
            </w:pPr>
          </w:p>
        </w:tc>
        <w:tc>
          <w:tcPr>
            <w:tcW w:w="992" w:type="dxa"/>
            <w:tcBorders>
              <w:top w:val="single" w:sz="4" w:space="0" w:color="auto"/>
              <w:left w:val="single" w:sz="4" w:space="0" w:color="auto"/>
              <w:bottom w:val="single" w:sz="4" w:space="0" w:color="auto"/>
              <w:right w:val="single" w:sz="4" w:space="0" w:color="auto"/>
            </w:tcBorders>
            <w:hideMark/>
          </w:tcPr>
          <w:p w:rsidR="0030766C" w:rsidRPr="0030766C" w:rsidRDefault="0030766C" w:rsidP="0030766C">
            <w:pPr>
              <w:spacing w:after="0"/>
              <w:jc w:val="center"/>
              <w:rPr>
                <w:rFonts w:ascii="Times New Roman" w:eastAsia="MS Mincho" w:hAnsi="Times New Roman" w:cs="Times New Roman"/>
                <w:b/>
                <w:sz w:val="24"/>
                <w:szCs w:val="24"/>
                <w:lang w:eastAsia="ja-JP"/>
              </w:rPr>
            </w:pPr>
            <w:r w:rsidRPr="0030766C">
              <w:rPr>
                <w:rFonts w:ascii="Times New Roman" w:eastAsia="MS Mincho" w:hAnsi="Times New Roman" w:cs="Times New Roman"/>
                <w:b/>
                <w:sz w:val="24"/>
                <w:szCs w:val="24"/>
                <w:lang w:eastAsia="ja-JP"/>
              </w:rPr>
              <w:t>520</w:t>
            </w:r>
          </w:p>
        </w:tc>
        <w:tc>
          <w:tcPr>
            <w:tcW w:w="1134" w:type="dxa"/>
            <w:tcBorders>
              <w:top w:val="single" w:sz="4" w:space="0" w:color="auto"/>
              <w:left w:val="single" w:sz="4" w:space="0" w:color="auto"/>
              <w:bottom w:val="single" w:sz="4" w:space="0" w:color="auto"/>
              <w:right w:val="single" w:sz="4" w:space="0" w:color="auto"/>
            </w:tcBorders>
          </w:tcPr>
          <w:p w:rsidR="0030766C" w:rsidRPr="0030766C" w:rsidRDefault="0030766C" w:rsidP="0030766C">
            <w:pPr>
              <w:spacing w:after="0"/>
              <w:jc w:val="center"/>
              <w:rPr>
                <w:rFonts w:ascii="Times New Roman" w:eastAsia="MS Mincho" w:hAnsi="Times New Roman" w:cs="Times New Roman"/>
                <w:sz w:val="24"/>
                <w:szCs w:val="24"/>
                <w:lang w:eastAsia="ja-JP"/>
              </w:rPr>
            </w:pPr>
          </w:p>
        </w:tc>
        <w:tc>
          <w:tcPr>
            <w:tcW w:w="1985" w:type="dxa"/>
            <w:tcBorders>
              <w:top w:val="single" w:sz="4" w:space="0" w:color="auto"/>
              <w:left w:val="single" w:sz="4" w:space="0" w:color="auto"/>
              <w:bottom w:val="single" w:sz="4" w:space="0" w:color="auto"/>
              <w:right w:val="single" w:sz="4" w:space="0" w:color="auto"/>
            </w:tcBorders>
          </w:tcPr>
          <w:p w:rsidR="0030766C" w:rsidRPr="0030766C" w:rsidRDefault="0030766C" w:rsidP="0030766C">
            <w:pPr>
              <w:spacing w:after="0"/>
              <w:jc w:val="center"/>
              <w:rPr>
                <w:rFonts w:ascii="Times New Roman" w:eastAsia="MS Mincho" w:hAnsi="Times New Roman" w:cs="Times New Roman"/>
                <w:sz w:val="24"/>
                <w:szCs w:val="24"/>
                <w:lang w:eastAsia="ja-JP"/>
              </w:rPr>
            </w:pPr>
          </w:p>
        </w:tc>
        <w:tc>
          <w:tcPr>
            <w:tcW w:w="1276" w:type="dxa"/>
            <w:tcBorders>
              <w:top w:val="single" w:sz="4" w:space="0" w:color="auto"/>
              <w:left w:val="single" w:sz="4" w:space="0" w:color="auto"/>
              <w:bottom w:val="single" w:sz="4" w:space="0" w:color="auto"/>
              <w:right w:val="single" w:sz="4" w:space="0" w:color="auto"/>
            </w:tcBorders>
          </w:tcPr>
          <w:p w:rsidR="0030766C" w:rsidRPr="0030766C" w:rsidRDefault="0030766C" w:rsidP="0030766C">
            <w:pPr>
              <w:spacing w:after="0"/>
              <w:jc w:val="center"/>
              <w:rPr>
                <w:rFonts w:ascii="Times New Roman" w:eastAsia="MS Mincho" w:hAnsi="Times New Roman" w:cs="Times New Roman"/>
                <w:sz w:val="24"/>
                <w:szCs w:val="24"/>
                <w:lang w:eastAsia="ja-JP"/>
              </w:rPr>
            </w:pPr>
          </w:p>
        </w:tc>
        <w:tc>
          <w:tcPr>
            <w:tcW w:w="1275" w:type="dxa"/>
            <w:tcBorders>
              <w:top w:val="single" w:sz="4" w:space="0" w:color="auto"/>
              <w:left w:val="single" w:sz="4" w:space="0" w:color="auto"/>
              <w:bottom w:val="single" w:sz="4" w:space="0" w:color="auto"/>
              <w:right w:val="single" w:sz="4" w:space="0" w:color="auto"/>
            </w:tcBorders>
          </w:tcPr>
          <w:p w:rsidR="0030766C" w:rsidRPr="0030766C" w:rsidRDefault="0030766C" w:rsidP="0030766C">
            <w:pPr>
              <w:spacing w:after="0"/>
              <w:jc w:val="center"/>
              <w:rPr>
                <w:rFonts w:ascii="Times New Roman" w:eastAsia="MS Mincho" w:hAnsi="Times New Roman" w:cs="Times New Roman"/>
                <w:sz w:val="24"/>
                <w:szCs w:val="24"/>
                <w:lang w:eastAsia="ja-JP"/>
              </w:rPr>
            </w:pPr>
          </w:p>
        </w:tc>
        <w:tc>
          <w:tcPr>
            <w:tcW w:w="1275" w:type="dxa"/>
            <w:tcBorders>
              <w:top w:val="single" w:sz="4" w:space="0" w:color="auto"/>
              <w:left w:val="single" w:sz="4" w:space="0" w:color="auto"/>
              <w:bottom w:val="single" w:sz="4" w:space="0" w:color="auto"/>
              <w:right w:val="single" w:sz="4" w:space="0" w:color="auto"/>
            </w:tcBorders>
          </w:tcPr>
          <w:p w:rsidR="0030766C" w:rsidRPr="0030766C" w:rsidRDefault="0030766C" w:rsidP="0030766C">
            <w:pPr>
              <w:spacing w:after="0"/>
              <w:jc w:val="center"/>
              <w:rPr>
                <w:rFonts w:ascii="Times New Roman" w:eastAsia="MS Mincho" w:hAnsi="Times New Roman" w:cs="Times New Roman"/>
                <w:sz w:val="24"/>
                <w:szCs w:val="24"/>
                <w:lang w:eastAsia="ja-JP"/>
              </w:rPr>
            </w:pPr>
          </w:p>
        </w:tc>
      </w:tr>
    </w:tbl>
    <w:p w:rsidR="0030766C" w:rsidRPr="0030766C" w:rsidRDefault="0030766C" w:rsidP="0030766C">
      <w:pPr>
        <w:jc w:val="center"/>
        <w:rPr>
          <w:rFonts w:ascii="Times New Roman" w:eastAsia="Calibri" w:hAnsi="Times New Roman" w:cs="Times New Roman"/>
          <w:sz w:val="28"/>
          <w:szCs w:val="28"/>
        </w:rPr>
      </w:pPr>
    </w:p>
    <w:p w:rsidR="0030766C" w:rsidRPr="0030766C" w:rsidRDefault="0030766C" w:rsidP="0030766C">
      <w:pPr>
        <w:jc w:val="center"/>
        <w:rPr>
          <w:rFonts w:ascii="Times New Roman" w:eastAsia="Calibri" w:hAnsi="Times New Roman" w:cs="Times New Roman"/>
          <w:sz w:val="28"/>
          <w:szCs w:val="28"/>
        </w:rPr>
      </w:pPr>
    </w:p>
    <w:p w:rsidR="0030766C" w:rsidRPr="0030766C" w:rsidRDefault="0030766C" w:rsidP="0030766C">
      <w:pPr>
        <w:jc w:val="center"/>
        <w:rPr>
          <w:rFonts w:ascii="Times New Roman" w:eastAsia="Calibri" w:hAnsi="Times New Roman" w:cs="Times New Roman"/>
          <w:sz w:val="28"/>
          <w:szCs w:val="28"/>
        </w:rPr>
      </w:pPr>
    </w:p>
    <w:p w:rsidR="0030766C" w:rsidRPr="0030766C" w:rsidRDefault="0030766C" w:rsidP="0030766C">
      <w:pPr>
        <w:jc w:val="both"/>
        <w:rPr>
          <w:rFonts w:ascii="Times New Roman" w:eastAsia="Calibri" w:hAnsi="Times New Roman" w:cs="Times New Roman"/>
        </w:rPr>
      </w:pPr>
    </w:p>
    <w:p w:rsidR="0030766C" w:rsidRPr="0030766C" w:rsidRDefault="0030766C" w:rsidP="0030766C">
      <w:pPr>
        <w:spacing w:line="360" w:lineRule="auto"/>
        <w:jc w:val="center"/>
        <w:rPr>
          <w:rFonts w:ascii="Times New Roman" w:eastAsia="Calibri" w:hAnsi="Times New Roman" w:cs="Times New Roman"/>
          <w:b/>
          <w:sz w:val="28"/>
          <w:szCs w:val="28"/>
        </w:rPr>
        <w:sectPr w:rsidR="0030766C" w:rsidRPr="0030766C" w:rsidSect="0030766C">
          <w:pgSz w:w="16838" w:h="11906" w:orient="landscape"/>
          <w:pgMar w:top="993" w:right="1134" w:bottom="850" w:left="1134" w:header="708" w:footer="708" w:gutter="0"/>
          <w:cols w:space="708"/>
          <w:docGrid w:linePitch="360"/>
        </w:sectPr>
      </w:pPr>
    </w:p>
    <w:p w:rsidR="0030766C" w:rsidRPr="0030766C" w:rsidRDefault="0030766C" w:rsidP="0030766C">
      <w:pPr>
        <w:spacing w:after="0" w:line="360" w:lineRule="auto"/>
        <w:jc w:val="center"/>
        <w:rPr>
          <w:rFonts w:ascii="Times New Roman" w:eastAsia="Times New Roman" w:hAnsi="Times New Roman" w:cs="Times New Roman"/>
          <w:sz w:val="28"/>
          <w:szCs w:val="28"/>
          <w:lang w:eastAsia="ru-RU"/>
        </w:rPr>
      </w:pPr>
      <w:r w:rsidRPr="0030766C">
        <w:rPr>
          <w:rFonts w:ascii="Times New Roman" w:eastAsia="Times New Roman" w:hAnsi="Times New Roman" w:cs="Times New Roman"/>
          <w:b/>
          <w:sz w:val="28"/>
          <w:szCs w:val="28"/>
          <w:lang w:eastAsia="ru-RU"/>
        </w:rPr>
        <w:lastRenderedPageBreak/>
        <w:t xml:space="preserve">5.2. </w:t>
      </w:r>
      <w:r w:rsidRPr="0030766C">
        <w:rPr>
          <w:rFonts w:ascii="Times New Roman" w:eastAsia="Times New Roman" w:hAnsi="Times New Roman" w:cs="Times New Roman"/>
          <w:sz w:val="28"/>
          <w:szCs w:val="28"/>
          <w:lang w:eastAsia="ru-RU"/>
        </w:rPr>
        <w:t>Учебная программа по модулям</w:t>
      </w:r>
    </w:p>
    <w:tbl>
      <w:tblPr>
        <w:tblStyle w:val="30"/>
        <w:tblW w:w="9606" w:type="dxa"/>
        <w:tblLayout w:type="fixed"/>
        <w:tblLook w:val="01E0" w:firstRow="1" w:lastRow="1" w:firstColumn="1" w:lastColumn="1" w:noHBand="0" w:noVBand="0"/>
      </w:tblPr>
      <w:tblGrid>
        <w:gridCol w:w="456"/>
        <w:gridCol w:w="3196"/>
        <w:gridCol w:w="5954"/>
      </w:tblGrid>
      <w:tr w:rsidR="0030766C" w:rsidRPr="0030766C" w:rsidTr="0030766C">
        <w:tc>
          <w:tcPr>
            <w:tcW w:w="456" w:type="dxa"/>
          </w:tcPr>
          <w:p w:rsidR="0030766C" w:rsidRPr="0030766C" w:rsidRDefault="0030766C" w:rsidP="0030766C">
            <w:pPr>
              <w:spacing w:after="0" w:line="240" w:lineRule="auto"/>
              <w:jc w:val="center"/>
              <w:rPr>
                <w:rFonts w:eastAsia="Times New Roman"/>
                <w:sz w:val="24"/>
                <w:szCs w:val="24"/>
              </w:rPr>
            </w:pPr>
            <w:r w:rsidRPr="0030766C">
              <w:rPr>
                <w:rFonts w:eastAsia="Times New Roman"/>
                <w:sz w:val="24"/>
                <w:szCs w:val="24"/>
              </w:rPr>
              <w:t>№</w:t>
            </w:r>
          </w:p>
          <w:p w:rsidR="0030766C" w:rsidRPr="0030766C" w:rsidRDefault="0030766C" w:rsidP="0030766C">
            <w:pPr>
              <w:spacing w:after="0" w:line="240" w:lineRule="auto"/>
              <w:jc w:val="center"/>
              <w:rPr>
                <w:rFonts w:eastAsia="Times New Roman"/>
                <w:sz w:val="24"/>
                <w:szCs w:val="24"/>
              </w:rPr>
            </w:pPr>
            <w:r w:rsidRPr="0030766C">
              <w:rPr>
                <w:rFonts w:eastAsia="Times New Roman"/>
                <w:sz w:val="24"/>
                <w:szCs w:val="24"/>
              </w:rPr>
              <w:t>п/п</w:t>
            </w:r>
          </w:p>
        </w:tc>
        <w:tc>
          <w:tcPr>
            <w:tcW w:w="3196" w:type="dxa"/>
          </w:tcPr>
          <w:p w:rsidR="0030766C" w:rsidRPr="0030766C" w:rsidRDefault="0030766C" w:rsidP="0030766C">
            <w:pPr>
              <w:spacing w:after="0" w:line="240" w:lineRule="auto"/>
              <w:jc w:val="center"/>
              <w:rPr>
                <w:rFonts w:eastAsia="Times New Roman"/>
                <w:sz w:val="24"/>
                <w:szCs w:val="24"/>
              </w:rPr>
            </w:pPr>
            <w:r w:rsidRPr="0030766C">
              <w:rPr>
                <w:rFonts w:eastAsia="Times New Roman"/>
                <w:sz w:val="24"/>
                <w:szCs w:val="24"/>
              </w:rPr>
              <w:t>Наименование модуля,</w:t>
            </w:r>
          </w:p>
          <w:p w:rsidR="0030766C" w:rsidRPr="0030766C" w:rsidRDefault="0030766C" w:rsidP="0030766C">
            <w:pPr>
              <w:spacing w:after="0" w:line="240" w:lineRule="auto"/>
              <w:jc w:val="center"/>
              <w:rPr>
                <w:rFonts w:eastAsia="Times New Roman"/>
                <w:b/>
                <w:sz w:val="24"/>
                <w:szCs w:val="24"/>
              </w:rPr>
            </w:pPr>
            <w:r w:rsidRPr="0030766C">
              <w:rPr>
                <w:rFonts w:eastAsia="Times New Roman"/>
                <w:sz w:val="24"/>
                <w:szCs w:val="24"/>
              </w:rPr>
              <w:t>разделов и тем</w:t>
            </w:r>
          </w:p>
        </w:tc>
        <w:tc>
          <w:tcPr>
            <w:tcW w:w="5954" w:type="dxa"/>
          </w:tcPr>
          <w:p w:rsidR="0030766C" w:rsidRPr="0030766C" w:rsidRDefault="0030766C" w:rsidP="0030766C">
            <w:pPr>
              <w:spacing w:after="0" w:line="240" w:lineRule="auto"/>
              <w:jc w:val="center"/>
              <w:rPr>
                <w:rFonts w:eastAsia="Times New Roman"/>
                <w:sz w:val="24"/>
                <w:szCs w:val="24"/>
              </w:rPr>
            </w:pPr>
            <w:r w:rsidRPr="0030766C">
              <w:rPr>
                <w:rFonts w:eastAsia="Times New Roman"/>
                <w:sz w:val="24"/>
                <w:szCs w:val="24"/>
              </w:rPr>
              <w:t>Содержание обучения (по темам в дидактических единицах), наименование и тематика лабораторных работ, практических занятий (семинаров), самостоятельной работы, используемых образовательных технологий и рекомендуемой литературы</w:t>
            </w:r>
          </w:p>
        </w:tc>
      </w:tr>
      <w:tr w:rsidR="0030766C" w:rsidRPr="0030766C" w:rsidTr="0030766C">
        <w:tc>
          <w:tcPr>
            <w:tcW w:w="456" w:type="dxa"/>
          </w:tcPr>
          <w:p w:rsidR="0030766C" w:rsidRPr="0030766C" w:rsidRDefault="0030766C" w:rsidP="0030766C">
            <w:pPr>
              <w:spacing w:after="0" w:line="240" w:lineRule="auto"/>
              <w:jc w:val="center"/>
              <w:rPr>
                <w:rFonts w:eastAsia="Times New Roman"/>
                <w:sz w:val="24"/>
                <w:szCs w:val="24"/>
              </w:rPr>
            </w:pPr>
            <w:r w:rsidRPr="0030766C">
              <w:rPr>
                <w:rFonts w:eastAsia="Times New Roman"/>
                <w:sz w:val="24"/>
                <w:szCs w:val="24"/>
              </w:rPr>
              <w:t>1</w:t>
            </w:r>
          </w:p>
        </w:tc>
        <w:tc>
          <w:tcPr>
            <w:tcW w:w="3196" w:type="dxa"/>
          </w:tcPr>
          <w:p w:rsidR="0030766C" w:rsidRPr="0030766C" w:rsidRDefault="0030766C" w:rsidP="0030766C">
            <w:pPr>
              <w:spacing w:after="0" w:line="240" w:lineRule="auto"/>
              <w:jc w:val="center"/>
              <w:rPr>
                <w:rFonts w:eastAsia="Times New Roman"/>
                <w:sz w:val="24"/>
                <w:szCs w:val="24"/>
              </w:rPr>
            </w:pPr>
            <w:r w:rsidRPr="0030766C">
              <w:rPr>
                <w:rFonts w:eastAsia="Times New Roman"/>
                <w:sz w:val="24"/>
                <w:szCs w:val="24"/>
              </w:rPr>
              <w:t>2</w:t>
            </w:r>
          </w:p>
        </w:tc>
        <w:tc>
          <w:tcPr>
            <w:tcW w:w="5954" w:type="dxa"/>
          </w:tcPr>
          <w:p w:rsidR="0030766C" w:rsidRPr="0030766C" w:rsidRDefault="0030766C" w:rsidP="0030766C">
            <w:pPr>
              <w:spacing w:after="0" w:line="240" w:lineRule="auto"/>
              <w:jc w:val="center"/>
              <w:rPr>
                <w:rFonts w:eastAsia="Times New Roman"/>
                <w:sz w:val="24"/>
                <w:szCs w:val="24"/>
              </w:rPr>
            </w:pPr>
            <w:r w:rsidRPr="0030766C">
              <w:rPr>
                <w:rFonts w:eastAsia="Times New Roman"/>
                <w:sz w:val="24"/>
                <w:szCs w:val="24"/>
              </w:rPr>
              <w:t>3</w:t>
            </w:r>
          </w:p>
        </w:tc>
      </w:tr>
      <w:tr w:rsidR="0030766C" w:rsidRPr="0030766C" w:rsidTr="0030766C">
        <w:tc>
          <w:tcPr>
            <w:tcW w:w="456" w:type="dxa"/>
          </w:tcPr>
          <w:p w:rsidR="0030766C" w:rsidRPr="0030766C" w:rsidRDefault="0030766C" w:rsidP="0030766C">
            <w:pPr>
              <w:spacing w:after="0" w:line="240" w:lineRule="auto"/>
              <w:jc w:val="center"/>
              <w:rPr>
                <w:rFonts w:eastAsia="Times New Roman"/>
                <w:sz w:val="24"/>
                <w:szCs w:val="24"/>
              </w:rPr>
            </w:pPr>
            <w:r w:rsidRPr="0030766C">
              <w:rPr>
                <w:rFonts w:eastAsia="Times New Roman"/>
                <w:b/>
                <w:sz w:val="24"/>
                <w:szCs w:val="24"/>
              </w:rPr>
              <w:t>1</w:t>
            </w:r>
          </w:p>
        </w:tc>
        <w:tc>
          <w:tcPr>
            <w:tcW w:w="3196" w:type="dxa"/>
          </w:tcPr>
          <w:p w:rsidR="0030766C" w:rsidRPr="0030766C" w:rsidRDefault="0030766C" w:rsidP="0030766C">
            <w:pPr>
              <w:spacing w:after="0" w:line="240" w:lineRule="auto"/>
              <w:jc w:val="both"/>
              <w:rPr>
                <w:rFonts w:eastAsia="Times New Roman"/>
                <w:b/>
                <w:sz w:val="24"/>
                <w:szCs w:val="24"/>
              </w:rPr>
            </w:pPr>
            <w:r w:rsidRPr="0030766C">
              <w:rPr>
                <w:rFonts w:eastAsia="Times New Roman"/>
                <w:b/>
                <w:sz w:val="24"/>
                <w:szCs w:val="24"/>
              </w:rPr>
              <w:t>Модуль 1. Государственная политика в образовании</w:t>
            </w:r>
          </w:p>
        </w:tc>
        <w:tc>
          <w:tcPr>
            <w:tcW w:w="5954" w:type="dxa"/>
          </w:tcPr>
          <w:p w:rsidR="0030766C" w:rsidRPr="0030766C" w:rsidRDefault="0030766C" w:rsidP="0030766C">
            <w:pPr>
              <w:spacing w:after="0" w:line="240" w:lineRule="auto"/>
              <w:jc w:val="center"/>
              <w:rPr>
                <w:rFonts w:eastAsia="Times New Roman"/>
                <w:sz w:val="24"/>
                <w:szCs w:val="24"/>
              </w:rPr>
            </w:pPr>
          </w:p>
        </w:tc>
      </w:tr>
      <w:tr w:rsidR="0030766C" w:rsidRPr="0030766C" w:rsidTr="0030766C">
        <w:tc>
          <w:tcPr>
            <w:tcW w:w="9606" w:type="dxa"/>
            <w:gridSpan w:val="3"/>
          </w:tcPr>
          <w:p w:rsidR="0030766C" w:rsidRPr="0030766C" w:rsidRDefault="0030766C" w:rsidP="0030766C">
            <w:pPr>
              <w:spacing w:after="0" w:line="240" w:lineRule="auto"/>
              <w:jc w:val="center"/>
              <w:rPr>
                <w:rFonts w:eastAsia="Times New Roman"/>
                <w:b/>
                <w:sz w:val="24"/>
                <w:szCs w:val="24"/>
              </w:rPr>
            </w:pPr>
          </w:p>
          <w:p w:rsidR="0030766C" w:rsidRPr="0030766C" w:rsidRDefault="0030766C" w:rsidP="0030766C">
            <w:pPr>
              <w:spacing w:after="0" w:line="240" w:lineRule="auto"/>
              <w:jc w:val="center"/>
              <w:rPr>
                <w:rFonts w:eastAsia="Times New Roman"/>
                <w:b/>
                <w:sz w:val="24"/>
                <w:szCs w:val="24"/>
              </w:rPr>
            </w:pPr>
            <w:r w:rsidRPr="0030766C">
              <w:rPr>
                <w:rFonts w:eastAsia="Times New Roman"/>
                <w:b/>
                <w:sz w:val="24"/>
                <w:szCs w:val="24"/>
              </w:rPr>
              <w:t>Дисциплина «</w:t>
            </w:r>
            <w:r w:rsidRPr="0030766C">
              <w:rPr>
                <w:b/>
                <w:sz w:val="24"/>
                <w:szCs w:val="24"/>
                <w:lang w:eastAsia="ja-JP"/>
              </w:rPr>
              <w:t>Европейская интеграция в сфере образования и науки</w:t>
            </w:r>
            <w:r w:rsidRPr="0030766C">
              <w:rPr>
                <w:rFonts w:eastAsia="Times New Roman"/>
                <w:b/>
                <w:sz w:val="24"/>
                <w:szCs w:val="24"/>
              </w:rPr>
              <w:t>»</w:t>
            </w:r>
          </w:p>
          <w:p w:rsidR="0030766C" w:rsidRPr="0030766C" w:rsidRDefault="0030766C" w:rsidP="0030766C">
            <w:pPr>
              <w:spacing w:after="0" w:line="240" w:lineRule="auto"/>
              <w:jc w:val="center"/>
              <w:rPr>
                <w:rFonts w:eastAsia="Times New Roman"/>
                <w:sz w:val="24"/>
                <w:szCs w:val="24"/>
              </w:rPr>
            </w:pPr>
          </w:p>
        </w:tc>
      </w:tr>
      <w:tr w:rsidR="0030766C" w:rsidRPr="0030766C" w:rsidTr="0030766C">
        <w:tc>
          <w:tcPr>
            <w:tcW w:w="456" w:type="dxa"/>
          </w:tcPr>
          <w:p w:rsidR="0030766C" w:rsidRPr="0030766C" w:rsidRDefault="0030766C" w:rsidP="0030766C">
            <w:pPr>
              <w:spacing w:after="0" w:line="240" w:lineRule="auto"/>
              <w:jc w:val="center"/>
              <w:rPr>
                <w:rFonts w:eastAsia="Times New Roman"/>
                <w:b/>
                <w:sz w:val="24"/>
                <w:szCs w:val="24"/>
              </w:rPr>
            </w:pPr>
          </w:p>
        </w:tc>
        <w:tc>
          <w:tcPr>
            <w:tcW w:w="3196" w:type="dxa"/>
          </w:tcPr>
          <w:p w:rsidR="0030766C" w:rsidRPr="0030766C" w:rsidRDefault="0030766C" w:rsidP="0030766C">
            <w:pPr>
              <w:spacing w:after="0" w:line="240" w:lineRule="auto"/>
              <w:jc w:val="both"/>
              <w:rPr>
                <w:rFonts w:eastAsia="Times New Roman"/>
                <w:sz w:val="24"/>
                <w:szCs w:val="24"/>
              </w:rPr>
            </w:pPr>
            <w:r w:rsidRPr="0030766C">
              <w:rPr>
                <w:rFonts w:eastAsia="Times New Roman"/>
                <w:sz w:val="24"/>
                <w:szCs w:val="24"/>
              </w:rPr>
              <w:t>Тема 1. Формирование общеевропейского пространства высшего образования</w:t>
            </w:r>
          </w:p>
        </w:tc>
        <w:tc>
          <w:tcPr>
            <w:tcW w:w="5954" w:type="dxa"/>
          </w:tcPr>
          <w:p w:rsidR="0030766C" w:rsidRPr="0030766C" w:rsidRDefault="0030766C" w:rsidP="0030766C">
            <w:pPr>
              <w:spacing w:after="0" w:line="240" w:lineRule="auto"/>
              <w:jc w:val="both"/>
              <w:rPr>
                <w:rFonts w:eastAsia="Times New Roman"/>
                <w:sz w:val="24"/>
                <w:szCs w:val="24"/>
              </w:rPr>
            </w:pPr>
            <w:r w:rsidRPr="0030766C">
              <w:rPr>
                <w:rFonts w:eastAsia="Times New Roman"/>
                <w:sz w:val="24"/>
                <w:szCs w:val="24"/>
              </w:rPr>
              <w:t>Предпосылки и причины интеграции в сфере образования. Болонский процесс. Этапы Болонского процесса. Нормативно-правовая основа интеграции. Академическая мобильность студентов и преподавателей. Обеспечение необходимого качества высшего образования. Взаимное признание квалификаций и дипломов. Развитие системы дополнительного образования («образование в течение всей жизни»). Принцип автономии вуза и его отражение в Болонском процессе. Повышение конкурентоспособности и доступности высшего образования. Общеевропейские структуры, ответственные за реализацию Болонского процесса.</w:t>
            </w:r>
          </w:p>
        </w:tc>
      </w:tr>
      <w:tr w:rsidR="0030766C" w:rsidRPr="0030766C" w:rsidTr="0030766C">
        <w:tc>
          <w:tcPr>
            <w:tcW w:w="456" w:type="dxa"/>
          </w:tcPr>
          <w:p w:rsidR="0030766C" w:rsidRPr="0030766C" w:rsidRDefault="0030766C" w:rsidP="0030766C">
            <w:pPr>
              <w:spacing w:after="0" w:line="240" w:lineRule="auto"/>
              <w:jc w:val="center"/>
              <w:rPr>
                <w:rFonts w:eastAsia="Times New Roman"/>
                <w:b/>
                <w:sz w:val="24"/>
                <w:szCs w:val="24"/>
              </w:rPr>
            </w:pPr>
          </w:p>
        </w:tc>
        <w:tc>
          <w:tcPr>
            <w:tcW w:w="3196" w:type="dxa"/>
          </w:tcPr>
          <w:p w:rsidR="0030766C" w:rsidRPr="0030766C" w:rsidRDefault="0030766C" w:rsidP="0030766C">
            <w:pPr>
              <w:spacing w:after="0" w:line="240" w:lineRule="auto"/>
              <w:jc w:val="both"/>
              <w:rPr>
                <w:rFonts w:eastAsia="Times New Roman"/>
                <w:sz w:val="24"/>
                <w:szCs w:val="24"/>
              </w:rPr>
            </w:pPr>
            <w:r w:rsidRPr="0030766C">
              <w:rPr>
                <w:rFonts w:eastAsia="Times New Roman"/>
                <w:sz w:val="24"/>
                <w:szCs w:val="24"/>
              </w:rPr>
              <w:t>Тема 2. Многоуровневая система высшего образования</w:t>
            </w:r>
          </w:p>
        </w:tc>
        <w:tc>
          <w:tcPr>
            <w:tcW w:w="5954" w:type="dxa"/>
          </w:tcPr>
          <w:p w:rsidR="0030766C" w:rsidRPr="0030766C" w:rsidRDefault="0030766C" w:rsidP="0030766C">
            <w:pPr>
              <w:spacing w:after="0" w:line="240" w:lineRule="auto"/>
              <w:jc w:val="both"/>
              <w:rPr>
                <w:rFonts w:eastAsia="Times New Roman"/>
                <w:sz w:val="24"/>
                <w:szCs w:val="24"/>
              </w:rPr>
            </w:pPr>
            <w:r w:rsidRPr="0030766C">
              <w:rPr>
                <w:rFonts w:eastAsia="Times New Roman"/>
                <w:sz w:val="24"/>
                <w:szCs w:val="24"/>
              </w:rPr>
              <w:t>Моноцикловая, двухуровневая и многоуровневая структуры высшего образования в европейских странах. Прикладные и «академические» образовательные программы бакалавриата, магистратуры, аспирантуры. Предпосылки формирования общеевропейской системы квалификаций высшего образования. Требования к квалификации выпускников бакалавриата, магистратуры, аспирантуры в терминах учебной нагрузки, уровня и результатов обучения, социальных, профессиональных и специальных компетенций, профиля деятельности. Дублинские дескрипторы</w:t>
            </w:r>
          </w:p>
        </w:tc>
      </w:tr>
      <w:tr w:rsidR="0030766C" w:rsidRPr="0030766C" w:rsidTr="0030766C">
        <w:tc>
          <w:tcPr>
            <w:tcW w:w="456" w:type="dxa"/>
          </w:tcPr>
          <w:p w:rsidR="0030766C" w:rsidRPr="0030766C" w:rsidRDefault="0030766C" w:rsidP="0030766C">
            <w:pPr>
              <w:spacing w:after="0" w:line="240" w:lineRule="auto"/>
              <w:jc w:val="center"/>
              <w:rPr>
                <w:rFonts w:eastAsia="Times New Roman"/>
                <w:b/>
                <w:sz w:val="24"/>
                <w:szCs w:val="24"/>
              </w:rPr>
            </w:pPr>
          </w:p>
        </w:tc>
        <w:tc>
          <w:tcPr>
            <w:tcW w:w="3196" w:type="dxa"/>
          </w:tcPr>
          <w:p w:rsidR="0030766C" w:rsidRPr="0030766C" w:rsidRDefault="0030766C" w:rsidP="0030766C">
            <w:pPr>
              <w:spacing w:after="0" w:line="240" w:lineRule="auto"/>
              <w:jc w:val="both"/>
              <w:rPr>
                <w:rFonts w:eastAsia="Times New Roman"/>
                <w:sz w:val="24"/>
                <w:szCs w:val="24"/>
              </w:rPr>
            </w:pPr>
            <w:r w:rsidRPr="0030766C">
              <w:rPr>
                <w:rFonts w:eastAsia="Times New Roman"/>
                <w:sz w:val="24"/>
                <w:szCs w:val="24"/>
              </w:rPr>
              <w:t>Тема 3. Проблемы сопоставимости российской и европейской систем высшего образования</w:t>
            </w:r>
          </w:p>
        </w:tc>
        <w:tc>
          <w:tcPr>
            <w:tcW w:w="5954" w:type="dxa"/>
          </w:tcPr>
          <w:p w:rsidR="0030766C" w:rsidRPr="0030766C" w:rsidRDefault="0030766C" w:rsidP="0030766C">
            <w:pPr>
              <w:spacing w:after="0" w:line="240" w:lineRule="auto"/>
              <w:jc w:val="both"/>
              <w:rPr>
                <w:rFonts w:eastAsia="Times New Roman"/>
                <w:sz w:val="24"/>
                <w:szCs w:val="24"/>
              </w:rPr>
            </w:pPr>
            <w:r w:rsidRPr="0030766C">
              <w:rPr>
                <w:rFonts w:eastAsia="Times New Roman"/>
                <w:sz w:val="24"/>
                <w:szCs w:val="24"/>
              </w:rPr>
              <w:t>Европейский подход к измерению трудоемкости учебной работы студентов в зачетных единицах (кредитах). Содержательное наполнение зачетных единиц. Система перезачета единиц трудоемкости обучения (ECTS). ECTS как инструмент интеграции в европейском образовательном пространстве и повышения мобильности студентов. Система аттестации по ECTS.</w:t>
            </w:r>
          </w:p>
        </w:tc>
      </w:tr>
      <w:tr w:rsidR="0030766C" w:rsidRPr="0030766C" w:rsidTr="0030766C">
        <w:tc>
          <w:tcPr>
            <w:tcW w:w="456" w:type="dxa"/>
          </w:tcPr>
          <w:p w:rsidR="0030766C" w:rsidRPr="0030766C" w:rsidRDefault="0030766C" w:rsidP="0030766C">
            <w:pPr>
              <w:spacing w:after="0" w:line="240" w:lineRule="auto"/>
              <w:jc w:val="center"/>
              <w:rPr>
                <w:rFonts w:eastAsia="Times New Roman"/>
                <w:b/>
                <w:sz w:val="24"/>
                <w:szCs w:val="24"/>
              </w:rPr>
            </w:pPr>
          </w:p>
        </w:tc>
        <w:tc>
          <w:tcPr>
            <w:tcW w:w="3196" w:type="dxa"/>
          </w:tcPr>
          <w:p w:rsidR="0030766C" w:rsidRPr="0030766C" w:rsidRDefault="0030766C" w:rsidP="0030766C">
            <w:pPr>
              <w:spacing w:after="0" w:line="240" w:lineRule="auto"/>
              <w:jc w:val="both"/>
              <w:rPr>
                <w:rFonts w:eastAsia="Times New Roman"/>
                <w:sz w:val="24"/>
                <w:szCs w:val="24"/>
              </w:rPr>
            </w:pPr>
            <w:r w:rsidRPr="0030766C">
              <w:rPr>
                <w:rFonts w:eastAsia="Times New Roman"/>
                <w:sz w:val="24"/>
                <w:szCs w:val="24"/>
              </w:rPr>
              <w:t xml:space="preserve">Тема 4. Специфика интеграции классических университетов России в </w:t>
            </w:r>
            <w:r w:rsidRPr="0030766C">
              <w:rPr>
                <w:rFonts w:eastAsia="Times New Roman"/>
                <w:sz w:val="24"/>
                <w:szCs w:val="24"/>
              </w:rPr>
              <w:lastRenderedPageBreak/>
              <w:t>единое европейское образовательное пространство</w:t>
            </w:r>
          </w:p>
        </w:tc>
        <w:tc>
          <w:tcPr>
            <w:tcW w:w="5954" w:type="dxa"/>
          </w:tcPr>
          <w:p w:rsidR="0030766C" w:rsidRPr="0030766C" w:rsidRDefault="0030766C" w:rsidP="0030766C">
            <w:pPr>
              <w:spacing w:after="0" w:line="240" w:lineRule="auto"/>
              <w:jc w:val="both"/>
              <w:rPr>
                <w:rFonts w:eastAsia="Times New Roman"/>
                <w:sz w:val="24"/>
                <w:szCs w:val="24"/>
              </w:rPr>
            </w:pPr>
            <w:r w:rsidRPr="0030766C">
              <w:rPr>
                <w:rFonts w:eastAsia="Times New Roman"/>
                <w:sz w:val="24"/>
                <w:szCs w:val="24"/>
              </w:rPr>
              <w:lastRenderedPageBreak/>
              <w:t xml:space="preserve">Актуальность комплексной модернизации российского высшего образования. Опыт применения ECTS в российских вузах. Реализация совместных </w:t>
            </w:r>
            <w:r w:rsidRPr="0030766C">
              <w:rPr>
                <w:rFonts w:eastAsia="Times New Roman"/>
                <w:sz w:val="24"/>
                <w:szCs w:val="24"/>
              </w:rPr>
              <w:lastRenderedPageBreak/>
              <w:t>образовательных программ. Их критерии. Европейское приложение к диплому (Diploma Supplement).</w:t>
            </w:r>
          </w:p>
        </w:tc>
      </w:tr>
      <w:tr w:rsidR="0030766C" w:rsidRPr="0030766C" w:rsidTr="0030766C">
        <w:tc>
          <w:tcPr>
            <w:tcW w:w="456" w:type="dxa"/>
          </w:tcPr>
          <w:p w:rsidR="0030766C" w:rsidRPr="0030766C" w:rsidRDefault="0030766C" w:rsidP="0030766C">
            <w:pPr>
              <w:spacing w:after="0" w:line="240" w:lineRule="auto"/>
              <w:jc w:val="center"/>
              <w:rPr>
                <w:rFonts w:eastAsia="Times New Roman"/>
                <w:sz w:val="24"/>
                <w:szCs w:val="24"/>
              </w:rPr>
            </w:pPr>
          </w:p>
        </w:tc>
        <w:tc>
          <w:tcPr>
            <w:tcW w:w="3196" w:type="dxa"/>
          </w:tcPr>
          <w:p w:rsidR="0030766C" w:rsidRPr="0030766C" w:rsidRDefault="0030766C" w:rsidP="0030766C">
            <w:pPr>
              <w:spacing w:after="0" w:line="240" w:lineRule="auto"/>
              <w:jc w:val="both"/>
              <w:rPr>
                <w:rFonts w:eastAsia="Times New Roman"/>
                <w:b/>
                <w:sz w:val="24"/>
                <w:szCs w:val="24"/>
              </w:rPr>
            </w:pPr>
            <w:r w:rsidRPr="0030766C">
              <w:rPr>
                <w:rFonts w:eastAsia="Times New Roman"/>
                <w:b/>
                <w:sz w:val="24"/>
                <w:szCs w:val="24"/>
              </w:rPr>
              <w:t>Самостоятельная работа</w:t>
            </w:r>
          </w:p>
        </w:tc>
        <w:tc>
          <w:tcPr>
            <w:tcW w:w="5954" w:type="dxa"/>
          </w:tcPr>
          <w:p w:rsidR="0030766C" w:rsidRPr="0030766C" w:rsidRDefault="0030766C" w:rsidP="00746F3B">
            <w:pPr>
              <w:numPr>
                <w:ilvl w:val="0"/>
                <w:numId w:val="75"/>
              </w:numPr>
              <w:spacing w:after="0" w:line="240" w:lineRule="auto"/>
              <w:contextualSpacing/>
              <w:jc w:val="both"/>
              <w:rPr>
                <w:rFonts w:eastAsia="Times New Roman"/>
                <w:sz w:val="24"/>
                <w:szCs w:val="24"/>
              </w:rPr>
            </w:pPr>
            <w:r w:rsidRPr="0030766C">
              <w:rPr>
                <w:rFonts w:eastAsia="Times New Roman"/>
                <w:sz w:val="24"/>
                <w:szCs w:val="24"/>
              </w:rPr>
              <w:t>Сравнительная таблица «Национальные образовательные системы Европы»</w:t>
            </w:r>
          </w:p>
          <w:p w:rsidR="0030766C" w:rsidRPr="0030766C" w:rsidRDefault="0030766C" w:rsidP="00746F3B">
            <w:pPr>
              <w:numPr>
                <w:ilvl w:val="0"/>
                <w:numId w:val="75"/>
              </w:numPr>
              <w:spacing w:after="0" w:line="240" w:lineRule="auto"/>
              <w:contextualSpacing/>
              <w:jc w:val="both"/>
              <w:rPr>
                <w:rFonts w:eastAsia="Times New Roman"/>
                <w:sz w:val="24"/>
                <w:szCs w:val="24"/>
              </w:rPr>
            </w:pPr>
            <w:r w:rsidRPr="0030766C">
              <w:rPr>
                <w:rFonts w:eastAsia="Times New Roman"/>
                <w:sz w:val="24"/>
                <w:szCs w:val="24"/>
              </w:rPr>
              <w:t xml:space="preserve">Составление электронной презентации на тему «Приоритетные направления интеграции в сфере образования на европейском пространстве» </w:t>
            </w:r>
          </w:p>
        </w:tc>
      </w:tr>
      <w:tr w:rsidR="0030766C" w:rsidRPr="0030766C" w:rsidTr="0030766C">
        <w:tc>
          <w:tcPr>
            <w:tcW w:w="456" w:type="dxa"/>
          </w:tcPr>
          <w:p w:rsidR="0030766C" w:rsidRPr="0030766C" w:rsidRDefault="0030766C" w:rsidP="0030766C">
            <w:pPr>
              <w:spacing w:after="0" w:line="240" w:lineRule="auto"/>
              <w:jc w:val="center"/>
              <w:rPr>
                <w:rFonts w:eastAsia="Times New Roman"/>
                <w:sz w:val="24"/>
                <w:szCs w:val="24"/>
              </w:rPr>
            </w:pPr>
          </w:p>
        </w:tc>
        <w:tc>
          <w:tcPr>
            <w:tcW w:w="3196" w:type="dxa"/>
          </w:tcPr>
          <w:p w:rsidR="0030766C" w:rsidRPr="0030766C" w:rsidRDefault="0030766C" w:rsidP="0030766C">
            <w:pPr>
              <w:spacing w:after="0" w:line="240" w:lineRule="auto"/>
              <w:jc w:val="both"/>
              <w:rPr>
                <w:rFonts w:eastAsia="Times New Roman"/>
                <w:b/>
                <w:sz w:val="24"/>
                <w:szCs w:val="24"/>
              </w:rPr>
            </w:pPr>
            <w:r w:rsidRPr="0030766C">
              <w:rPr>
                <w:rFonts w:eastAsia="Times New Roman"/>
                <w:b/>
                <w:sz w:val="24"/>
                <w:szCs w:val="24"/>
              </w:rPr>
              <w:t>Дистант (электронное обучение)</w:t>
            </w:r>
          </w:p>
        </w:tc>
        <w:tc>
          <w:tcPr>
            <w:tcW w:w="5954" w:type="dxa"/>
          </w:tcPr>
          <w:p w:rsidR="0030766C" w:rsidRPr="0030766C" w:rsidRDefault="0030766C" w:rsidP="00746F3B">
            <w:pPr>
              <w:numPr>
                <w:ilvl w:val="0"/>
                <w:numId w:val="74"/>
              </w:numPr>
              <w:spacing w:after="0" w:line="240" w:lineRule="auto"/>
              <w:contextualSpacing/>
              <w:jc w:val="both"/>
              <w:rPr>
                <w:rFonts w:eastAsia="Times New Roman"/>
                <w:sz w:val="24"/>
                <w:szCs w:val="24"/>
              </w:rPr>
            </w:pPr>
            <w:r w:rsidRPr="0030766C">
              <w:rPr>
                <w:rFonts w:eastAsia="Times New Roman"/>
                <w:sz w:val="24"/>
                <w:szCs w:val="24"/>
              </w:rPr>
              <w:t>Ведущие национальные системы высшего образования: Великобритания, Германия, Франция, США.</w:t>
            </w:r>
          </w:p>
          <w:p w:rsidR="0030766C" w:rsidRPr="0030766C" w:rsidRDefault="0030766C" w:rsidP="00746F3B">
            <w:pPr>
              <w:numPr>
                <w:ilvl w:val="0"/>
                <w:numId w:val="74"/>
              </w:numPr>
              <w:spacing w:after="0" w:line="240" w:lineRule="auto"/>
              <w:contextualSpacing/>
              <w:jc w:val="both"/>
              <w:rPr>
                <w:rFonts w:eastAsia="Times New Roman"/>
                <w:sz w:val="24"/>
                <w:szCs w:val="24"/>
              </w:rPr>
            </w:pPr>
            <w:r w:rsidRPr="0030766C">
              <w:rPr>
                <w:rFonts w:eastAsia="Times New Roman"/>
                <w:sz w:val="24"/>
                <w:szCs w:val="24"/>
              </w:rPr>
              <w:t>Основные документы Болонского процесса.</w:t>
            </w:r>
          </w:p>
          <w:p w:rsidR="0030766C" w:rsidRPr="0030766C" w:rsidRDefault="0030766C" w:rsidP="00746F3B">
            <w:pPr>
              <w:numPr>
                <w:ilvl w:val="0"/>
                <w:numId w:val="74"/>
              </w:numPr>
              <w:spacing w:after="0" w:line="240" w:lineRule="auto"/>
              <w:contextualSpacing/>
              <w:jc w:val="both"/>
              <w:rPr>
                <w:rFonts w:eastAsia="Times New Roman"/>
                <w:sz w:val="24"/>
                <w:szCs w:val="24"/>
              </w:rPr>
            </w:pPr>
            <w:r w:rsidRPr="0030766C">
              <w:rPr>
                <w:rFonts w:eastAsia="Times New Roman"/>
                <w:sz w:val="24"/>
                <w:szCs w:val="24"/>
              </w:rPr>
              <w:t>Европейское приложение к диплому.</w:t>
            </w:r>
          </w:p>
          <w:p w:rsidR="0030766C" w:rsidRPr="0030766C" w:rsidRDefault="0030766C" w:rsidP="00746F3B">
            <w:pPr>
              <w:numPr>
                <w:ilvl w:val="0"/>
                <w:numId w:val="74"/>
              </w:numPr>
              <w:spacing w:after="0" w:line="240" w:lineRule="auto"/>
              <w:contextualSpacing/>
              <w:jc w:val="both"/>
              <w:rPr>
                <w:rFonts w:eastAsia="Times New Roman"/>
                <w:sz w:val="24"/>
                <w:szCs w:val="24"/>
              </w:rPr>
            </w:pPr>
            <w:r w:rsidRPr="0030766C">
              <w:rPr>
                <w:rFonts w:eastAsia="Times New Roman"/>
                <w:sz w:val="24"/>
                <w:szCs w:val="24"/>
              </w:rPr>
              <w:t>Международное сотрудничество в сфере образования.</w:t>
            </w:r>
          </w:p>
        </w:tc>
      </w:tr>
      <w:tr w:rsidR="0030766C" w:rsidRPr="0030766C" w:rsidTr="0030766C">
        <w:tc>
          <w:tcPr>
            <w:tcW w:w="456" w:type="dxa"/>
          </w:tcPr>
          <w:p w:rsidR="0030766C" w:rsidRPr="0030766C" w:rsidRDefault="0030766C" w:rsidP="0030766C">
            <w:pPr>
              <w:spacing w:after="0" w:line="240" w:lineRule="auto"/>
              <w:jc w:val="center"/>
              <w:rPr>
                <w:rFonts w:eastAsia="Times New Roman"/>
                <w:sz w:val="24"/>
                <w:szCs w:val="24"/>
              </w:rPr>
            </w:pPr>
          </w:p>
        </w:tc>
        <w:tc>
          <w:tcPr>
            <w:tcW w:w="3196" w:type="dxa"/>
          </w:tcPr>
          <w:p w:rsidR="0030766C" w:rsidRPr="0030766C" w:rsidRDefault="0030766C" w:rsidP="0030766C">
            <w:pPr>
              <w:spacing w:after="0" w:line="240" w:lineRule="auto"/>
              <w:jc w:val="both"/>
              <w:rPr>
                <w:rFonts w:eastAsia="Times New Roman"/>
                <w:b/>
                <w:sz w:val="24"/>
                <w:szCs w:val="24"/>
              </w:rPr>
            </w:pPr>
            <w:r w:rsidRPr="0030766C">
              <w:rPr>
                <w:rFonts w:eastAsia="Times New Roman"/>
                <w:b/>
                <w:sz w:val="24"/>
                <w:szCs w:val="24"/>
              </w:rPr>
              <w:t>Используемые образовательные технологии</w:t>
            </w:r>
          </w:p>
        </w:tc>
        <w:tc>
          <w:tcPr>
            <w:tcW w:w="5954" w:type="dxa"/>
          </w:tcPr>
          <w:p w:rsidR="0030766C" w:rsidRPr="0030766C" w:rsidRDefault="0030766C" w:rsidP="0030766C">
            <w:pPr>
              <w:spacing w:after="0" w:line="240" w:lineRule="auto"/>
              <w:jc w:val="both"/>
              <w:rPr>
                <w:rFonts w:eastAsia="Times New Roman"/>
                <w:sz w:val="24"/>
                <w:szCs w:val="24"/>
              </w:rPr>
            </w:pPr>
            <w:r w:rsidRPr="0030766C">
              <w:rPr>
                <w:rFonts w:eastAsia="Times New Roman"/>
                <w:sz w:val="24"/>
                <w:szCs w:val="24"/>
              </w:rPr>
              <w:t xml:space="preserve">Проблемная лекция, лекция с элементами дискуссии          </w:t>
            </w:r>
          </w:p>
        </w:tc>
      </w:tr>
      <w:tr w:rsidR="0030766C" w:rsidRPr="0030766C" w:rsidTr="0030766C">
        <w:tc>
          <w:tcPr>
            <w:tcW w:w="456" w:type="dxa"/>
          </w:tcPr>
          <w:p w:rsidR="0030766C" w:rsidRPr="0030766C" w:rsidRDefault="0030766C" w:rsidP="0030766C">
            <w:pPr>
              <w:spacing w:after="0" w:line="240" w:lineRule="auto"/>
              <w:jc w:val="center"/>
              <w:rPr>
                <w:rFonts w:eastAsia="Times New Roman"/>
                <w:sz w:val="24"/>
                <w:szCs w:val="24"/>
              </w:rPr>
            </w:pPr>
          </w:p>
        </w:tc>
        <w:tc>
          <w:tcPr>
            <w:tcW w:w="3196" w:type="dxa"/>
          </w:tcPr>
          <w:p w:rsidR="0030766C" w:rsidRPr="0030766C" w:rsidRDefault="0030766C" w:rsidP="0030766C">
            <w:pPr>
              <w:spacing w:after="0" w:line="240" w:lineRule="auto"/>
              <w:jc w:val="both"/>
              <w:rPr>
                <w:rFonts w:eastAsia="Times New Roman"/>
                <w:b/>
                <w:sz w:val="24"/>
                <w:szCs w:val="24"/>
              </w:rPr>
            </w:pPr>
            <w:r w:rsidRPr="0030766C">
              <w:rPr>
                <w:rFonts w:eastAsia="Times New Roman"/>
                <w:b/>
                <w:sz w:val="24"/>
                <w:szCs w:val="24"/>
              </w:rPr>
              <w:t>Перечень рекомендуемых учебных изданий, Интернет-ресурсов, дополнительной литературы</w:t>
            </w:r>
          </w:p>
        </w:tc>
        <w:tc>
          <w:tcPr>
            <w:tcW w:w="5954" w:type="dxa"/>
          </w:tcPr>
          <w:p w:rsidR="0030766C" w:rsidRPr="0030766C" w:rsidRDefault="0030766C" w:rsidP="0030766C">
            <w:pPr>
              <w:spacing w:after="0" w:line="240" w:lineRule="auto"/>
              <w:ind w:left="34" w:right="150" w:hanging="34"/>
              <w:jc w:val="both"/>
              <w:rPr>
                <w:rFonts w:eastAsia="Batang"/>
                <w:color w:val="000000"/>
                <w:sz w:val="24"/>
                <w:szCs w:val="24"/>
                <w:shd w:val="clear" w:color="auto" w:fill="FFFFFF"/>
                <w:lang w:eastAsia="ko-KR"/>
              </w:rPr>
            </w:pPr>
            <w:r w:rsidRPr="0030766C">
              <w:rPr>
                <w:rFonts w:eastAsia="Times New Roman"/>
                <w:b/>
                <w:sz w:val="24"/>
                <w:szCs w:val="24"/>
              </w:rPr>
              <w:t>Обязательная литература:</w:t>
            </w:r>
            <w:r w:rsidRPr="0030766C">
              <w:rPr>
                <w:rFonts w:eastAsia="Batang"/>
                <w:color w:val="000000"/>
                <w:sz w:val="24"/>
                <w:szCs w:val="24"/>
                <w:shd w:val="clear" w:color="auto" w:fill="FFFFFF"/>
                <w:lang w:eastAsia="ko-KR"/>
              </w:rPr>
              <w:t xml:space="preserve"> </w:t>
            </w:r>
          </w:p>
          <w:p w:rsidR="0030766C" w:rsidRPr="0030766C" w:rsidRDefault="0030766C" w:rsidP="0030766C">
            <w:pPr>
              <w:spacing w:after="0" w:line="240" w:lineRule="auto"/>
              <w:ind w:right="150"/>
              <w:jc w:val="both"/>
              <w:rPr>
                <w:rFonts w:eastAsia="Batang"/>
                <w:i/>
                <w:color w:val="000000"/>
                <w:sz w:val="24"/>
                <w:szCs w:val="24"/>
                <w:shd w:val="clear" w:color="auto" w:fill="FFFFFF"/>
                <w:lang w:eastAsia="ko-KR"/>
              </w:rPr>
            </w:pPr>
            <w:r w:rsidRPr="0030766C">
              <w:rPr>
                <w:rFonts w:eastAsia="Batang"/>
                <w:i/>
                <w:color w:val="000000"/>
                <w:sz w:val="24"/>
                <w:szCs w:val="24"/>
                <w:shd w:val="clear" w:color="auto" w:fill="FFFFFF"/>
                <w:lang w:eastAsia="ko-KR"/>
              </w:rPr>
              <w:t xml:space="preserve">Учебники и учебные пособия: </w:t>
            </w:r>
          </w:p>
          <w:p w:rsidR="0030766C" w:rsidRPr="0030766C" w:rsidRDefault="0030766C" w:rsidP="00746F3B">
            <w:pPr>
              <w:numPr>
                <w:ilvl w:val="0"/>
                <w:numId w:val="71"/>
              </w:numPr>
              <w:spacing w:after="0" w:line="240" w:lineRule="auto"/>
              <w:ind w:right="150"/>
              <w:contextualSpacing/>
              <w:jc w:val="both"/>
              <w:rPr>
                <w:rFonts w:eastAsia="Batang"/>
                <w:color w:val="000000"/>
                <w:sz w:val="24"/>
                <w:szCs w:val="24"/>
                <w:shd w:val="clear" w:color="auto" w:fill="FFFFFF"/>
                <w:lang w:eastAsia="ko-KR"/>
              </w:rPr>
            </w:pPr>
            <w:r w:rsidRPr="0030766C">
              <w:rPr>
                <w:rFonts w:eastAsia="Batang"/>
                <w:color w:val="000000"/>
                <w:sz w:val="24"/>
                <w:szCs w:val="24"/>
                <w:shd w:val="clear" w:color="auto" w:fill="FFFFFF"/>
                <w:lang w:eastAsia="ko-KR"/>
              </w:rPr>
              <w:t xml:space="preserve">Байденко В.И. Болонский процесс. Курс лекций. М., 2004. (студенты получают электронную версию книги в раздаточном материале к курсу.) </w:t>
            </w:r>
          </w:p>
          <w:p w:rsidR="0030766C" w:rsidRPr="0030766C" w:rsidRDefault="0030766C" w:rsidP="00746F3B">
            <w:pPr>
              <w:numPr>
                <w:ilvl w:val="0"/>
                <w:numId w:val="71"/>
              </w:numPr>
              <w:spacing w:after="0" w:line="240" w:lineRule="auto"/>
              <w:ind w:right="150"/>
              <w:contextualSpacing/>
              <w:jc w:val="both"/>
              <w:rPr>
                <w:rFonts w:eastAsia="Batang"/>
                <w:color w:val="000000"/>
                <w:sz w:val="24"/>
                <w:szCs w:val="24"/>
                <w:shd w:val="clear" w:color="auto" w:fill="FFFFFF"/>
                <w:lang w:eastAsia="ko-KR"/>
              </w:rPr>
            </w:pPr>
            <w:r w:rsidRPr="0030766C">
              <w:rPr>
                <w:rFonts w:eastAsia="Batang"/>
                <w:color w:val="000000"/>
                <w:sz w:val="24"/>
                <w:szCs w:val="24"/>
                <w:shd w:val="clear" w:color="auto" w:fill="FFFFFF"/>
                <w:lang w:eastAsia="ko-KR"/>
              </w:rPr>
              <w:t xml:space="preserve">Боголюбова Н.М., Николаева Ю.В. Культурный обмен в системе международных отношений. Учебное пособие. – СПб., 2003; </w:t>
            </w:r>
          </w:p>
          <w:p w:rsidR="0030766C" w:rsidRPr="0030766C" w:rsidRDefault="0030766C" w:rsidP="00746F3B">
            <w:pPr>
              <w:numPr>
                <w:ilvl w:val="0"/>
                <w:numId w:val="71"/>
              </w:numPr>
              <w:spacing w:after="0" w:line="240" w:lineRule="auto"/>
              <w:ind w:right="150"/>
              <w:contextualSpacing/>
              <w:jc w:val="both"/>
              <w:rPr>
                <w:rFonts w:eastAsia="Batang"/>
                <w:color w:val="000000"/>
                <w:sz w:val="24"/>
                <w:szCs w:val="24"/>
                <w:shd w:val="clear" w:color="auto" w:fill="FFFFFF"/>
                <w:lang w:eastAsia="ko-KR"/>
              </w:rPr>
            </w:pPr>
            <w:r w:rsidRPr="0030766C">
              <w:rPr>
                <w:rFonts w:eastAsia="Batang"/>
                <w:color w:val="000000"/>
                <w:sz w:val="24"/>
                <w:szCs w:val="24"/>
                <w:shd w:val="clear" w:color="auto" w:fill="FFFFFF"/>
                <w:lang w:eastAsia="ko-KR"/>
              </w:rPr>
              <w:t xml:space="preserve">Бражник Е.И., Барышников Д.Н. Европейский Союз и Совет Европы: политика в области образования. – СПб., ЛИК, 2002; </w:t>
            </w:r>
          </w:p>
          <w:p w:rsidR="0030766C" w:rsidRPr="0030766C" w:rsidRDefault="0030766C" w:rsidP="0030766C">
            <w:pPr>
              <w:spacing w:after="0" w:line="240" w:lineRule="auto"/>
              <w:ind w:right="150"/>
              <w:jc w:val="both"/>
              <w:rPr>
                <w:rFonts w:eastAsia="Batang"/>
                <w:i/>
                <w:color w:val="000000"/>
                <w:sz w:val="24"/>
                <w:szCs w:val="24"/>
                <w:shd w:val="clear" w:color="auto" w:fill="FFFFFF"/>
                <w:lang w:eastAsia="ko-KR"/>
              </w:rPr>
            </w:pPr>
            <w:r w:rsidRPr="0030766C">
              <w:rPr>
                <w:rFonts w:eastAsia="Batang"/>
                <w:i/>
                <w:color w:val="000000"/>
                <w:sz w:val="24"/>
                <w:szCs w:val="24"/>
                <w:shd w:val="clear" w:color="auto" w:fill="FFFFFF"/>
                <w:lang w:eastAsia="ko-KR"/>
              </w:rPr>
              <w:t xml:space="preserve">Сборники документов: </w:t>
            </w:r>
          </w:p>
          <w:p w:rsidR="0030766C" w:rsidRPr="0030766C" w:rsidRDefault="0030766C" w:rsidP="00746F3B">
            <w:pPr>
              <w:numPr>
                <w:ilvl w:val="0"/>
                <w:numId w:val="72"/>
              </w:numPr>
              <w:spacing w:after="0" w:line="240" w:lineRule="auto"/>
              <w:ind w:right="150"/>
              <w:contextualSpacing/>
              <w:jc w:val="both"/>
              <w:rPr>
                <w:rFonts w:eastAsia="Batang"/>
                <w:color w:val="000000"/>
                <w:sz w:val="24"/>
                <w:szCs w:val="24"/>
                <w:shd w:val="clear" w:color="auto" w:fill="FFFFFF"/>
                <w:lang w:eastAsia="ko-KR"/>
              </w:rPr>
            </w:pPr>
            <w:r w:rsidRPr="0030766C">
              <w:rPr>
                <w:rFonts w:eastAsia="Batang"/>
                <w:color w:val="000000"/>
                <w:sz w:val="24"/>
                <w:szCs w:val="24"/>
                <w:shd w:val="clear" w:color="auto" w:fill="FFFFFF"/>
                <w:lang w:eastAsia="ko-KR"/>
              </w:rPr>
              <w:t xml:space="preserve">Болонский процесс. Основополагающие материалы. М., «Финансы и статистика», 2007. </w:t>
            </w:r>
          </w:p>
          <w:p w:rsidR="0030766C" w:rsidRPr="0030766C" w:rsidRDefault="0030766C" w:rsidP="00746F3B">
            <w:pPr>
              <w:numPr>
                <w:ilvl w:val="0"/>
                <w:numId w:val="72"/>
              </w:numPr>
              <w:spacing w:after="0" w:line="240" w:lineRule="auto"/>
              <w:ind w:right="150"/>
              <w:contextualSpacing/>
              <w:jc w:val="both"/>
              <w:rPr>
                <w:rFonts w:eastAsia="Batang"/>
                <w:color w:val="000000"/>
                <w:sz w:val="24"/>
                <w:szCs w:val="24"/>
                <w:shd w:val="clear" w:color="auto" w:fill="FFFFFF"/>
                <w:lang w:eastAsia="ko-KR"/>
              </w:rPr>
            </w:pPr>
            <w:r w:rsidRPr="0030766C">
              <w:rPr>
                <w:rFonts w:eastAsia="Batang"/>
                <w:color w:val="000000"/>
                <w:sz w:val="24"/>
                <w:szCs w:val="24"/>
                <w:shd w:val="clear" w:color="auto" w:fill="FFFFFF"/>
                <w:lang w:eastAsia="ko-KR"/>
              </w:rPr>
              <w:t xml:space="preserve">Болонский процесс: середина пути/ Под ред. В.В. Байденко. М., 2005. </w:t>
            </w:r>
          </w:p>
          <w:p w:rsidR="0030766C" w:rsidRPr="0030766C" w:rsidRDefault="0030766C" w:rsidP="00746F3B">
            <w:pPr>
              <w:numPr>
                <w:ilvl w:val="0"/>
                <w:numId w:val="72"/>
              </w:numPr>
              <w:spacing w:after="0" w:line="240" w:lineRule="auto"/>
              <w:ind w:right="150"/>
              <w:contextualSpacing/>
              <w:jc w:val="both"/>
              <w:rPr>
                <w:rFonts w:eastAsia="Batang"/>
                <w:color w:val="000000"/>
                <w:sz w:val="24"/>
                <w:szCs w:val="24"/>
                <w:shd w:val="clear" w:color="auto" w:fill="FFFFFF"/>
                <w:lang w:eastAsia="ko-KR"/>
              </w:rPr>
            </w:pPr>
            <w:r w:rsidRPr="0030766C">
              <w:rPr>
                <w:rFonts w:eastAsia="Batang"/>
                <w:color w:val="000000"/>
                <w:sz w:val="24"/>
                <w:szCs w:val="24"/>
                <w:shd w:val="clear" w:color="auto" w:fill="FFFFFF"/>
                <w:lang w:eastAsia="ko-KR"/>
              </w:rPr>
              <w:t xml:space="preserve">Болонский процесс: поиск общности европейских систем высшего образования (проект TUNING).М., 2006. </w:t>
            </w:r>
          </w:p>
          <w:p w:rsidR="0030766C" w:rsidRPr="0030766C" w:rsidRDefault="0030766C" w:rsidP="00746F3B">
            <w:pPr>
              <w:numPr>
                <w:ilvl w:val="0"/>
                <w:numId w:val="72"/>
              </w:numPr>
              <w:spacing w:after="0" w:line="240" w:lineRule="auto"/>
              <w:ind w:right="150"/>
              <w:contextualSpacing/>
              <w:jc w:val="both"/>
              <w:rPr>
                <w:rFonts w:eastAsia="Batang"/>
                <w:color w:val="000000"/>
                <w:sz w:val="24"/>
                <w:szCs w:val="24"/>
                <w:shd w:val="clear" w:color="auto" w:fill="FFFFFF"/>
                <w:lang w:eastAsia="ko-KR"/>
              </w:rPr>
            </w:pPr>
            <w:r w:rsidRPr="0030766C">
              <w:rPr>
                <w:rFonts w:eastAsia="Batang"/>
                <w:color w:val="000000"/>
                <w:sz w:val="24"/>
                <w:szCs w:val="24"/>
                <w:shd w:val="clear" w:color="auto" w:fill="FFFFFF"/>
                <w:lang w:eastAsia="ko-KR"/>
              </w:rPr>
              <w:t>Международный культурный обмен в документах и материалах. Хрестоматия. Авторы составители: Н.М. Боголюбова, Ю.В. Николаева. СПб., 2004.</w:t>
            </w:r>
          </w:p>
          <w:p w:rsidR="0030766C" w:rsidRPr="0030766C" w:rsidRDefault="0030766C" w:rsidP="0030766C">
            <w:pPr>
              <w:tabs>
                <w:tab w:val="num" w:pos="0"/>
              </w:tabs>
              <w:spacing w:after="0" w:line="240" w:lineRule="auto"/>
              <w:ind w:right="150"/>
              <w:jc w:val="both"/>
              <w:rPr>
                <w:rFonts w:eastAsia="Batang"/>
                <w:b/>
                <w:color w:val="000000"/>
                <w:sz w:val="24"/>
                <w:szCs w:val="24"/>
                <w:shd w:val="clear" w:color="auto" w:fill="FFFFFF"/>
                <w:lang w:eastAsia="ko-KR"/>
              </w:rPr>
            </w:pPr>
            <w:r w:rsidRPr="0030766C">
              <w:rPr>
                <w:rFonts w:eastAsia="Batang"/>
                <w:b/>
                <w:color w:val="000000"/>
                <w:sz w:val="24"/>
                <w:szCs w:val="24"/>
                <w:shd w:val="clear" w:color="auto" w:fill="FFFFFF"/>
                <w:lang w:eastAsia="ko-KR"/>
              </w:rPr>
              <w:t>Дополнительная литература:</w:t>
            </w:r>
          </w:p>
          <w:p w:rsidR="0030766C" w:rsidRPr="0030766C" w:rsidRDefault="0030766C" w:rsidP="00746F3B">
            <w:pPr>
              <w:numPr>
                <w:ilvl w:val="0"/>
                <w:numId w:val="73"/>
              </w:numPr>
              <w:tabs>
                <w:tab w:val="num" w:pos="0"/>
              </w:tabs>
              <w:spacing w:after="0" w:line="240" w:lineRule="auto"/>
              <w:ind w:right="150"/>
              <w:contextualSpacing/>
              <w:jc w:val="both"/>
              <w:rPr>
                <w:rFonts w:eastAsia="Batang"/>
                <w:color w:val="000000"/>
                <w:sz w:val="24"/>
                <w:szCs w:val="24"/>
                <w:shd w:val="clear" w:color="auto" w:fill="FFFFFF"/>
                <w:lang w:eastAsia="ko-KR"/>
              </w:rPr>
            </w:pPr>
            <w:r w:rsidRPr="0030766C">
              <w:rPr>
                <w:rFonts w:eastAsia="Batang"/>
                <w:color w:val="000000"/>
                <w:sz w:val="24"/>
                <w:szCs w:val="24"/>
                <w:shd w:val="clear" w:color="auto" w:fill="FFFFFF"/>
                <w:lang w:eastAsia="ko-KR"/>
              </w:rPr>
              <w:t>Артамонова Ю.Д., Демчук А.Л., Караваева Е.В. Совместные образовательные программы вузов: состояние, проблемы, перспективы. М., 2011.</w:t>
            </w:r>
          </w:p>
          <w:p w:rsidR="0030766C" w:rsidRPr="0030766C" w:rsidRDefault="0030766C" w:rsidP="00746F3B">
            <w:pPr>
              <w:numPr>
                <w:ilvl w:val="0"/>
                <w:numId w:val="73"/>
              </w:numPr>
              <w:tabs>
                <w:tab w:val="num" w:pos="0"/>
              </w:tabs>
              <w:spacing w:after="0" w:line="240" w:lineRule="auto"/>
              <w:ind w:right="150"/>
              <w:contextualSpacing/>
              <w:jc w:val="both"/>
              <w:rPr>
                <w:rFonts w:eastAsia="Batang"/>
                <w:color w:val="000000"/>
                <w:sz w:val="24"/>
                <w:szCs w:val="24"/>
                <w:shd w:val="clear" w:color="auto" w:fill="FFFFFF"/>
                <w:lang w:eastAsia="ko-KR"/>
              </w:rPr>
            </w:pPr>
            <w:r w:rsidRPr="0030766C">
              <w:rPr>
                <w:rFonts w:eastAsia="Batang"/>
                <w:color w:val="000000"/>
                <w:sz w:val="24"/>
                <w:szCs w:val="24"/>
                <w:shd w:val="clear" w:color="auto" w:fill="FFFFFF"/>
                <w:lang w:eastAsia="ko-KR"/>
              </w:rPr>
              <w:t>Байков А.А. Сравнительная интеграция. М., Аспект-Пресс, 2012.</w:t>
            </w:r>
          </w:p>
          <w:p w:rsidR="0030766C" w:rsidRPr="0030766C" w:rsidRDefault="0030766C" w:rsidP="00746F3B">
            <w:pPr>
              <w:numPr>
                <w:ilvl w:val="0"/>
                <w:numId w:val="73"/>
              </w:numPr>
              <w:tabs>
                <w:tab w:val="num" w:pos="0"/>
              </w:tabs>
              <w:spacing w:after="0" w:line="240" w:lineRule="auto"/>
              <w:ind w:right="150"/>
              <w:contextualSpacing/>
              <w:jc w:val="both"/>
              <w:rPr>
                <w:rFonts w:eastAsia="Batang"/>
                <w:color w:val="000000"/>
                <w:sz w:val="24"/>
                <w:szCs w:val="24"/>
                <w:shd w:val="clear" w:color="auto" w:fill="FFFFFF"/>
                <w:lang w:eastAsia="ko-KR"/>
              </w:rPr>
            </w:pPr>
            <w:r w:rsidRPr="0030766C">
              <w:rPr>
                <w:rFonts w:eastAsia="Batang"/>
                <w:color w:val="000000"/>
                <w:sz w:val="24"/>
                <w:szCs w:val="24"/>
                <w:shd w:val="clear" w:color="auto" w:fill="FFFFFF"/>
                <w:lang w:eastAsia="ko-KR"/>
              </w:rPr>
              <w:lastRenderedPageBreak/>
              <w:t>Болонский процесс и его значение для России. Интеграция высшего образования в Европе / Под ред. К. Пурсиайнена и С.А. Медведева. М.,</w:t>
            </w:r>
          </w:p>
          <w:p w:rsidR="0030766C" w:rsidRPr="0030766C" w:rsidRDefault="0030766C" w:rsidP="00746F3B">
            <w:pPr>
              <w:numPr>
                <w:ilvl w:val="0"/>
                <w:numId w:val="73"/>
              </w:numPr>
              <w:tabs>
                <w:tab w:val="num" w:pos="0"/>
              </w:tabs>
              <w:spacing w:after="0" w:line="240" w:lineRule="auto"/>
              <w:ind w:right="150"/>
              <w:contextualSpacing/>
              <w:jc w:val="both"/>
              <w:rPr>
                <w:rFonts w:eastAsia="Batang"/>
                <w:color w:val="000000"/>
                <w:sz w:val="24"/>
                <w:szCs w:val="24"/>
                <w:shd w:val="clear" w:color="auto" w:fill="FFFFFF"/>
                <w:lang w:eastAsia="ko-KR"/>
              </w:rPr>
            </w:pPr>
            <w:r w:rsidRPr="0030766C">
              <w:rPr>
                <w:rFonts w:eastAsia="Batang"/>
                <w:color w:val="000000"/>
                <w:sz w:val="24"/>
                <w:szCs w:val="24"/>
                <w:shd w:val="clear" w:color="auto" w:fill="FFFFFF"/>
                <w:lang w:eastAsia="ko-KR"/>
              </w:rPr>
              <w:t>2005.</w:t>
            </w:r>
          </w:p>
          <w:p w:rsidR="0030766C" w:rsidRPr="0030766C" w:rsidRDefault="0030766C" w:rsidP="00746F3B">
            <w:pPr>
              <w:numPr>
                <w:ilvl w:val="0"/>
                <w:numId w:val="73"/>
              </w:numPr>
              <w:tabs>
                <w:tab w:val="num" w:pos="0"/>
              </w:tabs>
              <w:spacing w:after="0" w:line="240" w:lineRule="auto"/>
              <w:ind w:right="150"/>
              <w:contextualSpacing/>
              <w:jc w:val="both"/>
              <w:rPr>
                <w:rFonts w:eastAsia="Batang"/>
                <w:color w:val="000000"/>
                <w:sz w:val="24"/>
                <w:szCs w:val="24"/>
                <w:shd w:val="clear" w:color="auto" w:fill="FFFFFF"/>
                <w:lang w:eastAsia="ko-KR"/>
              </w:rPr>
            </w:pPr>
            <w:r w:rsidRPr="0030766C">
              <w:rPr>
                <w:rFonts w:eastAsia="Batang"/>
                <w:color w:val="000000"/>
                <w:sz w:val="24"/>
                <w:szCs w:val="24"/>
                <w:shd w:val="clear" w:color="auto" w:fill="FFFFFF"/>
                <w:lang w:eastAsia="ko-KR"/>
              </w:rPr>
              <w:t>Ефремова Н.Ф. Формирование и оценивание компетенций в образовании. Ростов-на-Дону, 2010.</w:t>
            </w:r>
          </w:p>
          <w:p w:rsidR="0030766C" w:rsidRPr="0030766C" w:rsidRDefault="0030766C" w:rsidP="00746F3B">
            <w:pPr>
              <w:numPr>
                <w:ilvl w:val="0"/>
                <w:numId w:val="73"/>
              </w:numPr>
              <w:tabs>
                <w:tab w:val="num" w:pos="0"/>
              </w:tabs>
              <w:spacing w:after="0" w:line="240" w:lineRule="auto"/>
              <w:ind w:right="150"/>
              <w:contextualSpacing/>
              <w:jc w:val="both"/>
              <w:rPr>
                <w:rFonts w:eastAsia="Batang"/>
                <w:color w:val="000000"/>
                <w:sz w:val="24"/>
                <w:szCs w:val="24"/>
                <w:shd w:val="clear" w:color="auto" w:fill="FFFFFF"/>
                <w:lang w:eastAsia="ko-KR"/>
              </w:rPr>
            </w:pPr>
            <w:r w:rsidRPr="0030766C">
              <w:rPr>
                <w:rFonts w:eastAsia="Batang"/>
                <w:color w:val="000000"/>
                <w:sz w:val="24"/>
                <w:szCs w:val="24"/>
                <w:shd w:val="clear" w:color="auto" w:fill="FFFFFF"/>
                <w:lang w:eastAsia="ko-KR"/>
              </w:rPr>
              <w:t xml:space="preserve">Сазонов Б.А. Система зачетных единиц: особенности организации и календарного планирования учебного процесса. М., 2005 </w:t>
            </w:r>
          </w:p>
          <w:p w:rsidR="0030766C" w:rsidRPr="0030766C" w:rsidRDefault="0030766C" w:rsidP="0030766C">
            <w:pPr>
              <w:tabs>
                <w:tab w:val="num" w:pos="0"/>
              </w:tabs>
              <w:spacing w:after="0" w:line="240" w:lineRule="auto"/>
              <w:ind w:right="150"/>
              <w:jc w:val="both"/>
              <w:rPr>
                <w:rFonts w:eastAsia="Batang"/>
                <w:color w:val="000000"/>
                <w:sz w:val="24"/>
                <w:szCs w:val="24"/>
                <w:shd w:val="clear" w:color="auto" w:fill="FFFFFF"/>
                <w:lang w:eastAsia="ko-KR"/>
              </w:rPr>
            </w:pPr>
          </w:p>
          <w:p w:rsidR="0030766C" w:rsidRPr="0030766C" w:rsidRDefault="0030766C" w:rsidP="0030766C">
            <w:pPr>
              <w:tabs>
                <w:tab w:val="num" w:pos="0"/>
              </w:tabs>
              <w:spacing w:after="0" w:line="240" w:lineRule="auto"/>
              <w:ind w:right="150"/>
              <w:jc w:val="both"/>
              <w:rPr>
                <w:rFonts w:eastAsia="Batang"/>
                <w:color w:val="000000"/>
                <w:sz w:val="24"/>
                <w:szCs w:val="24"/>
                <w:shd w:val="clear" w:color="auto" w:fill="FFFFFF"/>
                <w:lang w:eastAsia="ko-KR"/>
              </w:rPr>
            </w:pPr>
          </w:p>
          <w:p w:rsidR="0030766C" w:rsidRPr="0030766C" w:rsidRDefault="0030766C" w:rsidP="0030766C">
            <w:pPr>
              <w:tabs>
                <w:tab w:val="num" w:pos="0"/>
              </w:tabs>
              <w:spacing w:after="0" w:line="240" w:lineRule="auto"/>
              <w:ind w:right="150"/>
              <w:jc w:val="both"/>
              <w:rPr>
                <w:rFonts w:eastAsia="Batang"/>
                <w:color w:val="000000"/>
                <w:sz w:val="24"/>
                <w:szCs w:val="24"/>
                <w:shd w:val="clear" w:color="auto" w:fill="FFFFFF"/>
                <w:lang w:eastAsia="ko-KR"/>
              </w:rPr>
            </w:pPr>
          </w:p>
          <w:p w:rsidR="0030766C" w:rsidRPr="0030766C" w:rsidRDefault="0030766C" w:rsidP="0030766C">
            <w:pPr>
              <w:tabs>
                <w:tab w:val="num" w:pos="0"/>
              </w:tabs>
              <w:spacing w:after="0" w:line="240" w:lineRule="auto"/>
              <w:ind w:right="150"/>
              <w:jc w:val="both"/>
              <w:rPr>
                <w:rFonts w:eastAsia="Times New Roman"/>
                <w:b/>
                <w:sz w:val="24"/>
                <w:szCs w:val="24"/>
              </w:rPr>
            </w:pPr>
            <w:r w:rsidRPr="0030766C">
              <w:rPr>
                <w:rFonts w:eastAsia="Times New Roman"/>
                <w:b/>
                <w:sz w:val="24"/>
                <w:szCs w:val="24"/>
              </w:rPr>
              <w:t>Электронные источники информации (на русском и английском языках):</w:t>
            </w:r>
          </w:p>
          <w:p w:rsidR="0030766C" w:rsidRPr="0030766C" w:rsidRDefault="0030766C" w:rsidP="0030766C">
            <w:pPr>
              <w:tabs>
                <w:tab w:val="num" w:pos="0"/>
              </w:tabs>
              <w:spacing w:after="0" w:line="240" w:lineRule="auto"/>
              <w:ind w:right="150"/>
              <w:jc w:val="both"/>
            </w:pPr>
            <w:r w:rsidRPr="0030766C">
              <w:t xml:space="preserve">http:// </w:t>
            </w:r>
            <w:hyperlink r:id="rId118" w:history="1">
              <w:r w:rsidRPr="0030766C">
                <w:rPr>
                  <w:color w:val="0000FF"/>
                  <w:u w:val="single"/>
                </w:rPr>
                <w:t>www.rs.edu.ru</w:t>
              </w:r>
            </w:hyperlink>
            <w:r w:rsidRPr="0030766C">
              <w:t>.</w:t>
            </w:r>
          </w:p>
          <w:p w:rsidR="0030766C" w:rsidRPr="0030766C" w:rsidRDefault="0030766C" w:rsidP="0030766C">
            <w:pPr>
              <w:tabs>
                <w:tab w:val="num" w:pos="0"/>
              </w:tabs>
              <w:spacing w:after="0" w:line="240" w:lineRule="auto"/>
              <w:ind w:right="150"/>
              <w:jc w:val="both"/>
            </w:pPr>
            <w:r w:rsidRPr="0030766C">
              <w:t xml:space="preserve">http:// </w:t>
            </w:r>
            <w:hyperlink r:id="rId119" w:history="1">
              <w:r w:rsidRPr="0030766C">
                <w:rPr>
                  <w:color w:val="0000FF"/>
                  <w:u w:val="single"/>
                </w:rPr>
                <w:t>www.bologna-bergen2005.no</w:t>
              </w:r>
            </w:hyperlink>
            <w:r w:rsidRPr="0030766C">
              <w:t xml:space="preserve"> </w:t>
            </w:r>
          </w:p>
          <w:p w:rsidR="0030766C" w:rsidRPr="0030766C" w:rsidRDefault="0030766C" w:rsidP="0030766C">
            <w:pPr>
              <w:tabs>
                <w:tab w:val="num" w:pos="0"/>
              </w:tabs>
              <w:spacing w:after="0" w:line="240" w:lineRule="auto"/>
              <w:ind w:right="150"/>
              <w:jc w:val="both"/>
            </w:pPr>
            <w:r w:rsidRPr="0030766C">
              <w:t xml:space="preserve">http:// </w:t>
            </w:r>
            <w:hyperlink r:id="rId120" w:history="1">
              <w:r w:rsidRPr="0030766C">
                <w:rPr>
                  <w:color w:val="0000FF"/>
                  <w:u w:val="single"/>
                </w:rPr>
                <w:t>www.rsr.msu.ru</w:t>
              </w:r>
            </w:hyperlink>
            <w:r w:rsidRPr="0030766C">
              <w:t xml:space="preserve"> </w:t>
            </w:r>
          </w:p>
          <w:p w:rsidR="0030766C" w:rsidRPr="0030766C" w:rsidRDefault="0030766C" w:rsidP="0030766C">
            <w:pPr>
              <w:tabs>
                <w:tab w:val="num" w:pos="0"/>
              </w:tabs>
              <w:spacing w:after="0" w:line="240" w:lineRule="auto"/>
              <w:ind w:right="150"/>
              <w:jc w:val="both"/>
              <w:rPr>
                <w:rFonts w:eastAsia="Times New Roman"/>
                <w:sz w:val="24"/>
                <w:szCs w:val="24"/>
              </w:rPr>
            </w:pPr>
            <w:r w:rsidRPr="0030766C">
              <w:t xml:space="preserve">http:// </w:t>
            </w:r>
            <w:hyperlink r:id="rId121" w:history="1">
              <w:r w:rsidRPr="0030766C">
                <w:rPr>
                  <w:color w:val="0000FF"/>
                  <w:u w:val="single"/>
                </w:rPr>
                <w:t>www.ed.gov.ru</w:t>
              </w:r>
            </w:hyperlink>
            <w:r w:rsidRPr="0030766C">
              <w:t xml:space="preserve"> </w:t>
            </w:r>
          </w:p>
        </w:tc>
      </w:tr>
      <w:tr w:rsidR="0030766C" w:rsidRPr="0030766C" w:rsidTr="0030766C">
        <w:tc>
          <w:tcPr>
            <w:tcW w:w="9606" w:type="dxa"/>
            <w:gridSpan w:val="3"/>
          </w:tcPr>
          <w:p w:rsidR="0030766C" w:rsidRPr="0030766C" w:rsidRDefault="0030766C" w:rsidP="0030766C">
            <w:pPr>
              <w:spacing w:after="0" w:line="240" w:lineRule="auto"/>
              <w:jc w:val="center"/>
              <w:rPr>
                <w:rFonts w:eastAsia="Times New Roman"/>
                <w:b/>
                <w:sz w:val="24"/>
                <w:szCs w:val="24"/>
              </w:rPr>
            </w:pPr>
          </w:p>
          <w:p w:rsidR="0030766C" w:rsidRPr="0030766C" w:rsidRDefault="0030766C" w:rsidP="0030766C">
            <w:pPr>
              <w:spacing w:after="0" w:line="240" w:lineRule="auto"/>
              <w:jc w:val="center"/>
              <w:rPr>
                <w:rFonts w:eastAsia="Times New Roman"/>
                <w:b/>
                <w:sz w:val="24"/>
                <w:szCs w:val="24"/>
              </w:rPr>
            </w:pPr>
            <w:r w:rsidRPr="0030766C">
              <w:rPr>
                <w:rFonts w:eastAsia="Times New Roman"/>
                <w:b/>
                <w:sz w:val="24"/>
                <w:szCs w:val="24"/>
              </w:rPr>
              <w:t>Дисциплина «</w:t>
            </w:r>
            <w:r w:rsidRPr="0030766C">
              <w:rPr>
                <w:b/>
                <w:sz w:val="24"/>
                <w:szCs w:val="24"/>
                <w:lang w:eastAsia="ja-JP"/>
              </w:rPr>
              <w:t>Политика РФ сфере образования на современном этапе</w:t>
            </w:r>
            <w:r w:rsidRPr="0030766C">
              <w:rPr>
                <w:rFonts w:eastAsia="Times New Roman"/>
                <w:b/>
                <w:sz w:val="24"/>
                <w:szCs w:val="24"/>
              </w:rPr>
              <w:t>»</w:t>
            </w:r>
          </w:p>
          <w:p w:rsidR="0030766C" w:rsidRPr="0030766C" w:rsidRDefault="0030766C" w:rsidP="0030766C">
            <w:pPr>
              <w:spacing w:after="0" w:line="240" w:lineRule="auto"/>
              <w:jc w:val="center"/>
              <w:rPr>
                <w:rFonts w:eastAsia="Times New Roman"/>
                <w:b/>
                <w:sz w:val="24"/>
                <w:szCs w:val="24"/>
              </w:rPr>
            </w:pPr>
          </w:p>
        </w:tc>
      </w:tr>
      <w:tr w:rsidR="0030766C" w:rsidRPr="0030766C" w:rsidTr="0030766C">
        <w:tc>
          <w:tcPr>
            <w:tcW w:w="456" w:type="dxa"/>
          </w:tcPr>
          <w:p w:rsidR="0030766C" w:rsidRPr="0030766C" w:rsidRDefault="0030766C" w:rsidP="0030766C">
            <w:pPr>
              <w:spacing w:after="0" w:line="240" w:lineRule="auto"/>
              <w:jc w:val="center"/>
              <w:rPr>
                <w:rFonts w:eastAsia="Times New Roman"/>
                <w:b/>
                <w:sz w:val="24"/>
                <w:szCs w:val="24"/>
              </w:rPr>
            </w:pPr>
          </w:p>
        </w:tc>
        <w:tc>
          <w:tcPr>
            <w:tcW w:w="3196" w:type="dxa"/>
          </w:tcPr>
          <w:p w:rsidR="0030766C" w:rsidRPr="0030766C" w:rsidRDefault="0030766C" w:rsidP="0030766C">
            <w:pPr>
              <w:spacing w:after="0" w:line="240" w:lineRule="auto"/>
              <w:jc w:val="both"/>
              <w:rPr>
                <w:rFonts w:eastAsia="Times New Roman"/>
                <w:sz w:val="24"/>
                <w:szCs w:val="24"/>
              </w:rPr>
            </w:pPr>
            <w:r w:rsidRPr="0030766C">
              <w:rPr>
                <w:rFonts w:eastAsia="Times New Roman"/>
                <w:sz w:val="24"/>
                <w:szCs w:val="24"/>
              </w:rPr>
              <w:t>Тема 1. Тенденции развития современного образования</w:t>
            </w:r>
          </w:p>
        </w:tc>
        <w:tc>
          <w:tcPr>
            <w:tcW w:w="5954" w:type="dxa"/>
          </w:tcPr>
          <w:p w:rsidR="0030766C" w:rsidRPr="0030766C" w:rsidRDefault="0030766C" w:rsidP="0030766C">
            <w:pPr>
              <w:spacing w:after="0" w:line="240" w:lineRule="auto"/>
              <w:jc w:val="both"/>
              <w:rPr>
                <w:rFonts w:eastAsia="Times New Roman"/>
                <w:sz w:val="24"/>
                <w:szCs w:val="24"/>
              </w:rPr>
            </w:pPr>
            <w:r w:rsidRPr="0030766C">
              <w:rPr>
                <w:rFonts w:eastAsia="Times New Roman"/>
                <w:sz w:val="24"/>
                <w:szCs w:val="24"/>
              </w:rPr>
              <w:t xml:space="preserve">Вызовы современности. Глобализационные процессы в образовании. Информатизация. Старение знаний. Структурная безработица. Изменение общественных приоритетов. </w:t>
            </w:r>
          </w:p>
          <w:p w:rsidR="0030766C" w:rsidRPr="0030766C" w:rsidRDefault="0030766C" w:rsidP="0030766C">
            <w:pPr>
              <w:spacing w:after="0" w:line="240" w:lineRule="auto"/>
              <w:jc w:val="both"/>
              <w:rPr>
                <w:rFonts w:eastAsia="Times New Roman"/>
                <w:sz w:val="24"/>
                <w:szCs w:val="24"/>
              </w:rPr>
            </w:pPr>
            <w:r w:rsidRPr="0030766C">
              <w:rPr>
                <w:rFonts w:eastAsia="Times New Roman"/>
                <w:sz w:val="24"/>
                <w:szCs w:val="24"/>
              </w:rPr>
              <w:t>Проблемы отечественной системы образования. Запаздывающий характер. Локальное внедрение инновационных инициатив. Отсутствие реальной конкуренции. Низкая динамика кадрового персонала. Отсутствие действенных механизмов продвижения российского образования за рубежом. Качество образования.</w:t>
            </w:r>
          </w:p>
        </w:tc>
      </w:tr>
      <w:tr w:rsidR="0030766C" w:rsidRPr="0030766C" w:rsidTr="0030766C">
        <w:tc>
          <w:tcPr>
            <w:tcW w:w="456" w:type="dxa"/>
          </w:tcPr>
          <w:p w:rsidR="0030766C" w:rsidRPr="0030766C" w:rsidRDefault="0030766C" w:rsidP="0030766C">
            <w:pPr>
              <w:spacing w:after="0" w:line="240" w:lineRule="auto"/>
              <w:jc w:val="center"/>
              <w:rPr>
                <w:rFonts w:eastAsia="Times New Roman"/>
                <w:b/>
                <w:sz w:val="24"/>
                <w:szCs w:val="24"/>
              </w:rPr>
            </w:pPr>
          </w:p>
        </w:tc>
        <w:tc>
          <w:tcPr>
            <w:tcW w:w="3196" w:type="dxa"/>
          </w:tcPr>
          <w:p w:rsidR="0030766C" w:rsidRPr="0030766C" w:rsidRDefault="0030766C" w:rsidP="0030766C">
            <w:pPr>
              <w:spacing w:after="0" w:line="240" w:lineRule="auto"/>
              <w:jc w:val="both"/>
              <w:rPr>
                <w:rFonts w:eastAsia="Times New Roman"/>
                <w:sz w:val="24"/>
                <w:szCs w:val="24"/>
              </w:rPr>
            </w:pPr>
            <w:r w:rsidRPr="0030766C">
              <w:rPr>
                <w:rFonts w:eastAsia="Times New Roman"/>
                <w:sz w:val="24"/>
                <w:szCs w:val="24"/>
              </w:rPr>
              <w:t>Тема 2. Федеральные целевые программы развития образования</w:t>
            </w:r>
          </w:p>
        </w:tc>
        <w:tc>
          <w:tcPr>
            <w:tcW w:w="5954" w:type="dxa"/>
          </w:tcPr>
          <w:p w:rsidR="0030766C" w:rsidRPr="0030766C" w:rsidRDefault="0030766C" w:rsidP="0030766C">
            <w:pPr>
              <w:spacing w:after="0" w:line="240" w:lineRule="auto"/>
              <w:jc w:val="both"/>
              <w:rPr>
                <w:rFonts w:eastAsia="Times New Roman"/>
                <w:sz w:val="24"/>
                <w:szCs w:val="24"/>
              </w:rPr>
            </w:pPr>
            <w:r w:rsidRPr="0030766C">
              <w:rPr>
                <w:rFonts w:eastAsia="Times New Roman"/>
                <w:sz w:val="24"/>
                <w:szCs w:val="24"/>
              </w:rPr>
              <w:t xml:space="preserve">Стратегические цели государственной политики в сфере образования.  Программно-целевой метод. Итоги Федеральной целевой программы развития образования на 2011-2015 годы и национального проекта «Образование». Модернизация общего и среднего образования. Укрепление материально-технической базы учреждений общего начального и среднего профессионального образования.  Создание электронных образовательных ресурсов. Перевод ЕГЭ в штатный режим. </w:t>
            </w:r>
          </w:p>
          <w:p w:rsidR="0030766C" w:rsidRPr="0030766C" w:rsidRDefault="0030766C" w:rsidP="0030766C">
            <w:pPr>
              <w:spacing w:after="0" w:line="240" w:lineRule="auto"/>
              <w:jc w:val="both"/>
              <w:rPr>
                <w:rFonts w:eastAsia="Times New Roman"/>
                <w:sz w:val="24"/>
                <w:szCs w:val="24"/>
              </w:rPr>
            </w:pPr>
            <w:r w:rsidRPr="0030766C">
              <w:rPr>
                <w:rFonts w:eastAsia="Times New Roman"/>
                <w:sz w:val="24"/>
                <w:szCs w:val="24"/>
              </w:rPr>
              <w:t>Федеральная целевая программа развития образования на 2016-2020 гг. Цель и задачи программы. Финансирование образования.</w:t>
            </w:r>
          </w:p>
        </w:tc>
      </w:tr>
      <w:tr w:rsidR="0030766C" w:rsidRPr="0030766C" w:rsidTr="0030766C">
        <w:tc>
          <w:tcPr>
            <w:tcW w:w="456" w:type="dxa"/>
          </w:tcPr>
          <w:p w:rsidR="0030766C" w:rsidRPr="0030766C" w:rsidRDefault="0030766C" w:rsidP="0030766C">
            <w:pPr>
              <w:spacing w:after="0" w:line="240" w:lineRule="auto"/>
              <w:jc w:val="center"/>
              <w:rPr>
                <w:rFonts w:eastAsia="Times New Roman"/>
                <w:b/>
                <w:sz w:val="24"/>
                <w:szCs w:val="24"/>
              </w:rPr>
            </w:pPr>
          </w:p>
        </w:tc>
        <w:tc>
          <w:tcPr>
            <w:tcW w:w="3196" w:type="dxa"/>
          </w:tcPr>
          <w:p w:rsidR="0030766C" w:rsidRPr="0030766C" w:rsidRDefault="0030766C" w:rsidP="0030766C">
            <w:pPr>
              <w:spacing w:after="0" w:line="240" w:lineRule="auto"/>
              <w:jc w:val="both"/>
              <w:rPr>
                <w:rFonts w:eastAsia="Times New Roman"/>
                <w:sz w:val="24"/>
                <w:szCs w:val="24"/>
              </w:rPr>
            </w:pPr>
            <w:r w:rsidRPr="0030766C">
              <w:rPr>
                <w:rFonts w:eastAsia="Times New Roman"/>
                <w:sz w:val="24"/>
                <w:szCs w:val="24"/>
              </w:rPr>
              <w:t>Тема 3. Федеральные образовательные стандарты ВО</w:t>
            </w:r>
          </w:p>
        </w:tc>
        <w:tc>
          <w:tcPr>
            <w:tcW w:w="5954" w:type="dxa"/>
          </w:tcPr>
          <w:p w:rsidR="0030766C" w:rsidRPr="0030766C" w:rsidRDefault="0030766C" w:rsidP="0030766C">
            <w:pPr>
              <w:spacing w:after="0" w:line="240" w:lineRule="auto"/>
              <w:jc w:val="both"/>
              <w:rPr>
                <w:rFonts w:eastAsia="Times New Roman"/>
                <w:sz w:val="24"/>
                <w:szCs w:val="24"/>
              </w:rPr>
            </w:pPr>
            <w:r w:rsidRPr="0030766C">
              <w:rPr>
                <w:rFonts w:eastAsia="Times New Roman"/>
                <w:sz w:val="24"/>
                <w:szCs w:val="24"/>
              </w:rPr>
              <w:t xml:space="preserve">Компетентностный подход. ФГОС. Проблемы согласования ФГОС ВО с профессиональными стандартами. Изменение функций преподавателя. Менеджмент в образовании. Проблемы развития дополнительного образования. Противоречия </w:t>
            </w:r>
            <w:r w:rsidRPr="0030766C">
              <w:rPr>
                <w:rFonts w:eastAsia="Times New Roman"/>
                <w:sz w:val="24"/>
                <w:szCs w:val="24"/>
              </w:rPr>
              <w:lastRenderedPageBreak/>
              <w:t>нормативно-законодательной базы. Общественная аккредитация и лицензирование. Повышение квалификации научно-педагогических кадров. Базовые и линейные вузы.</w:t>
            </w:r>
          </w:p>
          <w:p w:rsidR="0030766C" w:rsidRPr="0030766C" w:rsidRDefault="0030766C" w:rsidP="0030766C">
            <w:pPr>
              <w:spacing w:after="0" w:line="240" w:lineRule="auto"/>
              <w:jc w:val="both"/>
              <w:rPr>
                <w:rFonts w:eastAsia="Times New Roman"/>
                <w:sz w:val="24"/>
                <w:szCs w:val="24"/>
              </w:rPr>
            </w:pPr>
            <w:r w:rsidRPr="0030766C">
              <w:rPr>
                <w:rFonts w:eastAsia="Times New Roman"/>
                <w:sz w:val="24"/>
                <w:szCs w:val="24"/>
              </w:rPr>
              <w:t>Принципы проектирования основных образовательных программ и рабочих программ по отдельным дисциплинам с использованием компетентностного подхода. Учет потребностей заинтересованных сторон при проектировании образовательного процесса. Карта компетенций. Матрица компетенций. Структура рабочей программы. Понятие учебно-методического комплекса.</w:t>
            </w:r>
          </w:p>
          <w:p w:rsidR="0030766C" w:rsidRPr="0030766C" w:rsidRDefault="0030766C" w:rsidP="0030766C">
            <w:pPr>
              <w:spacing w:after="0" w:line="240" w:lineRule="auto"/>
              <w:jc w:val="both"/>
              <w:rPr>
                <w:rFonts w:eastAsia="Times New Roman"/>
                <w:sz w:val="24"/>
                <w:szCs w:val="24"/>
              </w:rPr>
            </w:pPr>
          </w:p>
        </w:tc>
      </w:tr>
      <w:tr w:rsidR="0030766C" w:rsidRPr="0030766C" w:rsidTr="0030766C">
        <w:tc>
          <w:tcPr>
            <w:tcW w:w="456" w:type="dxa"/>
          </w:tcPr>
          <w:p w:rsidR="0030766C" w:rsidRPr="0030766C" w:rsidRDefault="0030766C" w:rsidP="0030766C">
            <w:pPr>
              <w:spacing w:after="0" w:line="240" w:lineRule="auto"/>
              <w:jc w:val="center"/>
              <w:rPr>
                <w:rFonts w:eastAsia="Times New Roman"/>
                <w:b/>
                <w:sz w:val="24"/>
                <w:szCs w:val="24"/>
              </w:rPr>
            </w:pPr>
          </w:p>
        </w:tc>
        <w:tc>
          <w:tcPr>
            <w:tcW w:w="3196" w:type="dxa"/>
          </w:tcPr>
          <w:p w:rsidR="0030766C" w:rsidRPr="0030766C" w:rsidRDefault="0030766C" w:rsidP="0030766C">
            <w:pPr>
              <w:spacing w:after="0" w:line="240" w:lineRule="auto"/>
              <w:jc w:val="both"/>
              <w:rPr>
                <w:rFonts w:eastAsia="Times New Roman"/>
                <w:sz w:val="24"/>
                <w:szCs w:val="24"/>
              </w:rPr>
            </w:pPr>
            <w:r w:rsidRPr="0030766C">
              <w:rPr>
                <w:rFonts w:eastAsia="Times New Roman"/>
                <w:sz w:val="24"/>
                <w:szCs w:val="24"/>
              </w:rPr>
              <w:t>Тема 4. Внутривузовская оценка, государственное и общественное</w:t>
            </w:r>
          </w:p>
          <w:p w:rsidR="0030766C" w:rsidRPr="0030766C" w:rsidRDefault="0030766C" w:rsidP="0030766C">
            <w:pPr>
              <w:spacing w:after="0" w:line="240" w:lineRule="auto"/>
              <w:jc w:val="both"/>
              <w:rPr>
                <w:rFonts w:eastAsia="Times New Roman"/>
                <w:sz w:val="24"/>
                <w:szCs w:val="24"/>
              </w:rPr>
            </w:pPr>
            <w:r w:rsidRPr="0030766C">
              <w:rPr>
                <w:rFonts w:eastAsia="Times New Roman"/>
                <w:sz w:val="24"/>
                <w:szCs w:val="24"/>
              </w:rPr>
              <w:t>регулирование качества высшего образования</w:t>
            </w:r>
          </w:p>
        </w:tc>
        <w:tc>
          <w:tcPr>
            <w:tcW w:w="5954" w:type="dxa"/>
          </w:tcPr>
          <w:p w:rsidR="0030766C" w:rsidRPr="0030766C" w:rsidRDefault="0030766C" w:rsidP="0030766C">
            <w:pPr>
              <w:spacing w:after="0" w:line="240" w:lineRule="auto"/>
              <w:jc w:val="both"/>
              <w:rPr>
                <w:rFonts w:eastAsia="Times New Roman"/>
                <w:sz w:val="24"/>
                <w:szCs w:val="24"/>
              </w:rPr>
            </w:pPr>
            <w:r w:rsidRPr="0030766C">
              <w:rPr>
                <w:rFonts w:eastAsia="Times New Roman"/>
                <w:sz w:val="24"/>
                <w:szCs w:val="24"/>
              </w:rPr>
              <w:t>Модели внутривузовской оценки и управления качеством образования в российских и западноевропейских вузах. Государственный механизм обеспечения качества высшего образования посредством процедур лицензирования и аккредитации.</w:t>
            </w:r>
          </w:p>
        </w:tc>
      </w:tr>
      <w:tr w:rsidR="0030766C" w:rsidRPr="0030766C" w:rsidTr="0030766C">
        <w:tc>
          <w:tcPr>
            <w:tcW w:w="456" w:type="dxa"/>
          </w:tcPr>
          <w:p w:rsidR="0030766C" w:rsidRPr="0030766C" w:rsidRDefault="0030766C" w:rsidP="0030766C">
            <w:pPr>
              <w:spacing w:after="0" w:line="240" w:lineRule="auto"/>
              <w:jc w:val="center"/>
              <w:rPr>
                <w:rFonts w:eastAsia="Times New Roman"/>
                <w:sz w:val="24"/>
                <w:szCs w:val="24"/>
              </w:rPr>
            </w:pPr>
          </w:p>
        </w:tc>
        <w:tc>
          <w:tcPr>
            <w:tcW w:w="3196" w:type="dxa"/>
          </w:tcPr>
          <w:p w:rsidR="0030766C" w:rsidRPr="0030766C" w:rsidRDefault="0030766C" w:rsidP="0030766C">
            <w:pPr>
              <w:spacing w:after="0" w:line="240" w:lineRule="auto"/>
              <w:jc w:val="both"/>
              <w:rPr>
                <w:rFonts w:eastAsia="Times New Roman"/>
                <w:b/>
                <w:sz w:val="24"/>
                <w:szCs w:val="24"/>
              </w:rPr>
            </w:pPr>
            <w:r w:rsidRPr="0030766C">
              <w:rPr>
                <w:rFonts w:eastAsia="Times New Roman"/>
                <w:b/>
                <w:sz w:val="24"/>
                <w:szCs w:val="24"/>
              </w:rPr>
              <w:t>Практические занятия (семинары)</w:t>
            </w:r>
          </w:p>
        </w:tc>
        <w:tc>
          <w:tcPr>
            <w:tcW w:w="5954" w:type="dxa"/>
          </w:tcPr>
          <w:p w:rsidR="0030766C" w:rsidRPr="0030766C" w:rsidRDefault="0030766C" w:rsidP="00746F3B">
            <w:pPr>
              <w:numPr>
                <w:ilvl w:val="0"/>
                <w:numId w:val="24"/>
              </w:numPr>
              <w:spacing w:after="0" w:line="240" w:lineRule="auto"/>
              <w:jc w:val="both"/>
              <w:rPr>
                <w:rFonts w:eastAsia="Times New Roman"/>
                <w:sz w:val="24"/>
                <w:szCs w:val="24"/>
              </w:rPr>
            </w:pPr>
            <w:r w:rsidRPr="0030766C">
              <w:rPr>
                <w:rFonts w:eastAsia="Times New Roman"/>
                <w:sz w:val="24"/>
                <w:szCs w:val="24"/>
              </w:rPr>
              <w:t>Технология проектирования рабочих программ по дисциплинам учебного плана</w:t>
            </w:r>
          </w:p>
          <w:p w:rsidR="0030766C" w:rsidRPr="0030766C" w:rsidRDefault="0030766C" w:rsidP="00746F3B">
            <w:pPr>
              <w:numPr>
                <w:ilvl w:val="0"/>
                <w:numId w:val="24"/>
              </w:numPr>
              <w:spacing w:after="0" w:line="240" w:lineRule="auto"/>
              <w:jc w:val="both"/>
              <w:rPr>
                <w:rFonts w:eastAsia="Times New Roman"/>
                <w:sz w:val="24"/>
                <w:szCs w:val="24"/>
              </w:rPr>
            </w:pPr>
            <w:r w:rsidRPr="0030766C">
              <w:rPr>
                <w:rFonts w:eastAsia="Times New Roman"/>
                <w:sz w:val="24"/>
                <w:szCs w:val="24"/>
              </w:rPr>
              <w:t>Государственная политика в области качества  высшего образования (на примере одного из вузов)</w:t>
            </w:r>
          </w:p>
          <w:p w:rsidR="0030766C" w:rsidRPr="0030766C" w:rsidRDefault="0030766C" w:rsidP="00746F3B">
            <w:pPr>
              <w:numPr>
                <w:ilvl w:val="0"/>
                <w:numId w:val="24"/>
              </w:numPr>
              <w:spacing w:after="0" w:line="240" w:lineRule="auto"/>
              <w:jc w:val="both"/>
              <w:rPr>
                <w:rFonts w:eastAsia="Times New Roman"/>
                <w:sz w:val="24"/>
                <w:szCs w:val="24"/>
              </w:rPr>
            </w:pPr>
            <w:r w:rsidRPr="0030766C">
              <w:rPr>
                <w:rFonts w:eastAsia="Times New Roman"/>
                <w:sz w:val="24"/>
                <w:szCs w:val="24"/>
              </w:rPr>
              <w:t>Проблемы внедрения ФГОС: человеческий фактор</w:t>
            </w:r>
          </w:p>
          <w:p w:rsidR="0030766C" w:rsidRPr="0030766C" w:rsidRDefault="0030766C" w:rsidP="0030766C">
            <w:pPr>
              <w:spacing w:after="0" w:line="240" w:lineRule="auto"/>
              <w:jc w:val="both"/>
              <w:rPr>
                <w:rFonts w:eastAsia="Times New Roman"/>
                <w:sz w:val="24"/>
                <w:szCs w:val="24"/>
              </w:rPr>
            </w:pPr>
          </w:p>
        </w:tc>
      </w:tr>
      <w:tr w:rsidR="0030766C" w:rsidRPr="0030766C" w:rsidTr="0030766C">
        <w:tc>
          <w:tcPr>
            <w:tcW w:w="456" w:type="dxa"/>
          </w:tcPr>
          <w:p w:rsidR="0030766C" w:rsidRPr="0030766C" w:rsidRDefault="0030766C" w:rsidP="0030766C">
            <w:pPr>
              <w:spacing w:after="0" w:line="240" w:lineRule="auto"/>
              <w:jc w:val="center"/>
              <w:rPr>
                <w:rFonts w:eastAsia="Times New Roman"/>
                <w:sz w:val="24"/>
                <w:szCs w:val="24"/>
              </w:rPr>
            </w:pPr>
          </w:p>
        </w:tc>
        <w:tc>
          <w:tcPr>
            <w:tcW w:w="3196" w:type="dxa"/>
          </w:tcPr>
          <w:p w:rsidR="0030766C" w:rsidRPr="0030766C" w:rsidRDefault="0030766C" w:rsidP="0030766C">
            <w:pPr>
              <w:spacing w:after="0" w:line="240" w:lineRule="auto"/>
              <w:jc w:val="both"/>
              <w:rPr>
                <w:rFonts w:eastAsia="Times New Roman"/>
                <w:b/>
                <w:sz w:val="24"/>
                <w:szCs w:val="24"/>
              </w:rPr>
            </w:pPr>
            <w:r w:rsidRPr="0030766C">
              <w:rPr>
                <w:rFonts w:eastAsia="Times New Roman"/>
                <w:b/>
                <w:sz w:val="24"/>
                <w:szCs w:val="24"/>
              </w:rPr>
              <w:t>Самостоятельная работа</w:t>
            </w:r>
          </w:p>
        </w:tc>
        <w:tc>
          <w:tcPr>
            <w:tcW w:w="5954" w:type="dxa"/>
          </w:tcPr>
          <w:p w:rsidR="0030766C" w:rsidRPr="0030766C" w:rsidRDefault="0030766C" w:rsidP="0030766C">
            <w:pPr>
              <w:spacing w:after="0" w:line="240" w:lineRule="auto"/>
              <w:jc w:val="both"/>
              <w:rPr>
                <w:rFonts w:eastAsia="Times New Roman"/>
                <w:sz w:val="24"/>
                <w:szCs w:val="24"/>
              </w:rPr>
            </w:pPr>
            <w:r w:rsidRPr="0030766C">
              <w:rPr>
                <w:rFonts w:eastAsia="Times New Roman"/>
                <w:sz w:val="24"/>
                <w:szCs w:val="24"/>
              </w:rPr>
              <w:t>Корректировка рабочей программы по дисциплине учебного плана в соответствии с компетентностным подходом</w:t>
            </w:r>
          </w:p>
        </w:tc>
      </w:tr>
      <w:tr w:rsidR="0030766C" w:rsidRPr="0030766C" w:rsidTr="0030766C">
        <w:tc>
          <w:tcPr>
            <w:tcW w:w="456" w:type="dxa"/>
          </w:tcPr>
          <w:p w:rsidR="0030766C" w:rsidRPr="0030766C" w:rsidRDefault="0030766C" w:rsidP="0030766C">
            <w:pPr>
              <w:spacing w:after="0" w:line="240" w:lineRule="auto"/>
              <w:jc w:val="center"/>
              <w:rPr>
                <w:rFonts w:eastAsia="Times New Roman"/>
                <w:sz w:val="24"/>
                <w:szCs w:val="24"/>
              </w:rPr>
            </w:pPr>
          </w:p>
        </w:tc>
        <w:tc>
          <w:tcPr>
            <w:tcW w:w="3196" w:type="dxa"/>
          </w:tcPr>
          <w:p w:rsidR="0030766C" w:rsidRPr="0030766C" w:rsidRDefault="0030766C" w:rsidP="0030766C">
            <w:pPr>
              <w:spacing w:after="0" w:line="240" w:lineRule="auto"/>
              <w:jc w:val="both"/>
              <w:rPr>
                <w:rFonts w:eastAsia="Times New Roman"/>
                <w:b/>
                <w:sz w:val="24"/>
                <w:szCs w:val="24"/>
              </w:rPr>
            </w:pPr>
            <w:r w:rsidRPr="0030766C">
              <w:rPr>
                <w:rFonts w:eastAsia="Times New Roman"/>
                <w:b/>
                <w:sz w:val="24"/>
                <w:szCs w:val="24"/>
              </w:rPr>
              <w:t>Дистант (электронное обучение)</w:t>
            </w:r>
          </w:p>
        </w:tc>
        <w:tc>
          <w:tcPr>
            <w:tcW w:w="5954" w:type="dxa"/>
          </w:tcPr>
          <w:p w:rsidR="0030766C" w:rsidRPr="0030766C" w:rsidRDefault="0030766C" w:rsidP="00746F3B">
            <w:pPr>
              <w:numPr>
                <w:ilvl w:val="0"/>
                <w:numId w:val="76"/>
              </w:numPr>
              <w:spacing w:after="0" w:line="240" w:lineRule="auto"/>
              <w:contextualSpacing/>
              <w:jc w:val="both"/>
              <w:rPr>
                <w:rFonts w:eastAsia="Times New Roman"/>
                <w:sz w:val="24"/>
                <w:szCs w:val="24"/>
              </w:rPr>
            </w:pPr>
            <w:r w:rsidRPr="0030766C">
              <w:rPr>
                <w:rFonts w:eastAsia="Times New Roman"/>
                <w:sz w:val="24"/>
                <w:szCs w:val="24"/>
              </w:rPr>
              <w:t xml:space="preserve">Менеджмент в образовании. </w:t>
            </w:r>
          </w:p>
          <w:p w:rsidR="0030766C" w:rsidRPr="0030766C" w:rsidRDefault="0030766C" w:rsidP="00746F3B">
            <w:pPr>
              <w:numPr>
                <w:ilvl w:val="0"/>
                <w:numId w:val="76"/>
              </w:numPr>
              <w:spacing w:after="0" w:line="240" w:lineRule="auto"/>
              <w:contextualSpacing/>
              <w:jc w:val="both"/>
              <w:rPr>
                <w:rFonts w:eastAsia="Times New Roman"/>
                <w:sz w:val="24"/>
                <w:szCs w:val="24"/>
              </w:rPr>
            </w:pPr>
            <w:r w:rsidRPr="0030766C">
              <w:rPr>
                <w:rFonts w:eastAsia="Times New Roman"/>
                <w:sz w:val="24"/>
                <w:szCs w:val="24"/>
              </w:rPr>
              <w:t>Итоги реализации Федеральной целевой программы развития образования на 2011-2015 годы и национального проекта «Образование».</w:t>
            </w:r>
          </w:p>
        </w:tc>
      </w:tr>
      <w:tr w:rsidR="0030766C" w:rsidRPr="0030766C" w:rsidTr="0030766C">
        <w:tc>
          <w:tcPr>
            <w:tcW w:w="456" w:type="dxa"/>
          </w:tcPr>
          <w:p w:rsidR="0030766C" w:rsidRPr="0030766C" w:rsidRDefault="0030766C" w:rsidP="0030766C">
            <w:pPr>
              <w:spacing w:after="0" w:line="240" w:lineRule="auto"/>
              <w:jc w:val="center"/>
              <w:rPr>
                <w:rFonts w:eastAsia="Times New Roman"/>
                <w:sz w:val="24"/>
                <w:szCs w:val="24"/>
              </w:rPr>
            </w:pPr>
          </w:p>
        </w:tc>
        <w:tc>
          <w:tcPr>
            <w:tcW w:w="3196" w:type="dxa"/>
          </w:tcPr>
          <w:p w:rsidR="0030766C" w:rsidRPr="0030766C" w:rsidRDefault="0030766C" w:rsidP="0030766C">
            <w:pPr>
              <w:spacing w:after="0" w:line="240" w:lineRule="auto"/>
              <w:jc w:val="both"/>
              <w:rPr>
                <w:rFonts w:eastAsia="Times New Roman"/>
                <w:b/>
                <w:sz w:val="24"/>
                <w:szCs w:val="24"/>
              </w:rPr>
            </w:pPr>
            <w:r w:rsidRPr="0030766C">
              <w:rPr>
                <w:rFonts w:eastAsia="Times New Roman"/>
                <w:b/>
                <w:sz w:val="24"/>
                <w:szCs w:val="24"/>
              </w:rPr>
              <w:t>Используемые образовательные технологии</w:t>
            </w:r>
          </w:p>
        </w:tc>
        <w:tc>
          <w:tcPr>
            <w:tcW w:w="5954" w:type="dxa"/>
          </w:tcPr>
          <w:p w:rsidR="0030766C" w:rsidRPr="0030766C" w:rsidRDefault="0030766C" w:rsidP="0030766C">
            <w:pPr>
              <w:spacing w:after="0" w:line="240" w:lineRule="auto"/>
              <w:jc w:val="both"/>
              <w:rPr>
                <w:rFonts w:eastAsia="Times New Roman"/>
                <w:sz w:val="24"/>
                <w:szCs w:val="24"/>
              </w:rPr>
            </w:pPr>
            <w:r w:rsidRPr="0030766C">
              <w:rPr>
                <w:rFonts w:eastAsia="Times New Roman"/>
                <w:sz w:val="24"/>
                <w:szCs w:val="24"/>
              </w:rPr>
              <w:t xml:space="preserve">Проблемная лекция, работа в малых группах, тренинговые упражнения, визуализация, проект, арт-терапевтические методы и методики, творческие задания.          </w:t>
            </w:r>
          </w:p>
        </w:tc>
      </w:tr>
      <w:tr w:rsidR="0030766C" w:rsidRPr="0030766C" w:rsidTr="0030766C">
        <w:tc>
          <w:tcPr>
            <w:tcW w:w="456" w:type="dxa"/>
          </w:tcPr>
          <w:p w:rsidR="0030766C" w:rsidRPr="0030766C" w:rsidRDefault="0030766C" w:rsidP="0030766C">
            <w:pPr>
              <w:spacing w:after="0" w:line="240" w:lineRule="auto"/>
              <w:jc w:val="center"/>
              <w:rPr>
                <w:rFonts w:eastAsia="Times New Roman"/>
                <w:sz w:val="24"/>
                <w:szCs w:val="24"/>
              </w:rPr>
            </w:pPr>
          </w:p>
        </w:tc>
        <w:tc>
          <w:tcPr>
            <w:tcW w:w="3196" w:type="dxa"/>
          </w:tcPr>
          <w:p w:rsidR="0030766C" w:rsidRPr="0030766C" w:rsidRDefault="0030766C" w:rsidP="0030766C">
            <w:pPr>
              <w:spacing w:after="0" w:line="240" w:lineRule="auto"/>
              <w:jc w:val="both"/>
              <w:rPr>
                <w:rFonts w:eastAsia="Times New Roman"/>
                <w:b/>
                <w:sz w:val="24"/>
                <w:szCs w:val="24"/>
              </w:rPr>
            </w:pPr>
            <w:r w:rsidRPr="0030766C">
              <w:rPr>
                <w:rFonts w:eastAsia="Times New Roman"/>
                <w:b/>
                <w:sz w:val="24"/>
                <w:szCs w:val="24"/>
              </w:rPr>
              <w:t>Перечень рекомендуемых учебных изданий, Интернет-ресурсов, дополнительной литературы</w:t>
            </w:r>
          </w:p>
        </w:tc>
        <w:tc>
          <w:tcPr>
            <w:tcW w:w="5954" w:type="dxa"/>
          </w:tcPr>
          <w:p w:rsidR="0030766C" w:rsidRPr="0030766C" w:rsidRDefault="0030766C" w:rsidP="0030766C">
            <w:pPr>
              <w:spacing w:after="0" w:line="240" w:lineRule="auto"/>
              <w:ind w:left="34" w:right="150" w:hanging="34"/>
              <w:jc w:val="both"/>
              <w:rPr>
                <w:rFonts w:eastAsia="Batang"/>
                <w:color w:val="000000"/>
                <w:sz w:val="24"/>
                <w:szCs w:val="24"/>
                <w:shd w:val="clear" w:color="auto" w:fill="FFFFFF"/>
                <w:lang w:eastAsia="ko-KR"/>
              </w:rPr>
            </w:pPr>
            <w:r w:rsidRPr="0030766C">
              <w:rPr>
                <w:rFonts w:eastAsia="Times New Roman"/>
                <w:b/>
                <w:sz w:val="24"/>
                <w:szCs w:val="24"/>
              </w:rPr>
              <w:t>Обязательная литература:</w:t>
            </w:r>
            <w:r w:rsidRPr="0030766C">
              <w:rPr>
                <w:rFonts w:eastAsia="Batang"/>
                <w:color w:val="000000"/>
                <w:sz w:val="24"/>
                <w:szCs w:val="24"/>
                <w:shd w:val="clear" w:color="auto" w:fill="FFFFFF"/>
                <w:lang w:eastAsia="ko-KR"/>
              </w:rPr>
              <w:t xml:space="preserve"> </w:t>
            </w:r>
          </w:p>
          <w:p w:rsidR="0030766C" w:rsidRPr="0030766C" w:rsidRDefault="0030766C" w:rsidP="00746F3B">
            <w:pPr>
              <w:numPr>
                <w:ilvl w:val="0"/>
                <w:numId w:val="77"/>
              </w:numPr>
              <w:spacing w:after="0" w:line="240" w:lineRule="auto"/>
              <w:ind w:right="150"/>
              <w:jc w:val="both"/>
              <w:rPr>
                <w:rFonts w:eastAsia="Batang"/>
                <w:color w:val="000000"/>
                <w:sz w:val="24"/>
                <w:szCs w:val="24"/>
                <w:shd w:val="clear" w:color="auto" w:fill="FFFFFF"/>
                <w:lang w:eastAsia="ko-KR"/>
              </w:rPr>
            </w:pPr>
            <w:r w:rsidRPr="0030766C">
              <w:rPr>
                <w:rFonts w:eastAsia="Batang"/>
                <w:color w:val="000000"/>
                <w:sz w:val="24"/>
                <w:szCs w:val="24"/>
                <w:shd w:val="clear" w:color="auto" w:fill="FFFFFF"/>
                <w:lang w:eastAsia="ko-KR"/>
              </w:rPr>
              <w:t>Государственная программа Российской Федерации            "Развитие образования" на 2016-2020 годы (Утверждена распоряжением Правительства Российской Федерации от 23 мая 2015 г. № 497)</w:t>
            </w:r>
          </w:p>
          <w:p w:rsidR="0030766C" w:rsidRPr="0030766C" w:rsidRDefault="0030766C" w:rsidP="00746F3B">
            <w:pPr>
              <w:numPr>
                <w:ilvl w:val="0"/>
                <w:numId w:val="77"/>
              </w:numPr>
              <w:spacing w:after="0" w:line="240" w:lineRule="auto"/>
              <w:ind w:right="150"/>
              <w:jc w:val="both"/>
              <w:rPr>
                <w:rFonts w:eastAsia="Batang"/>
                <w:color w:val="000000"/>
                <w:sz w:val="24"/>
                <w:szCs w:val="24"/>
                <w:shd w:val="clear" w:color="auto" w:fill="FFFFFF"/>
                <w:lang w:eastAsia="ko-KR"/>
              </w:rPr>
            </w:pPr>
            <w:r w:rsidRPr="0030766C">
              <w:rPr>
                <w:rFonts w:eastAsia="Batang"/>
                <w:color w:val="000000"/>
                <w:sz w:val="24"/>
                <w:szCs w:val="24"/>
                <w:shd w:val="clear" w:color="auto" w:fill="FFFFFF"/>
                <w:lang w:eastAsia="ko-KR"/>
              </w:rPr>
              <w:t>Концепция Федеральной целевой программы развития образования на 2016 - 2020 годы (Утверждена распоряжением Правительства Российской Федерации от 29 декабря 2014 г. № 2765-р)</w:t>
            </w:r>
          </w:p>
          <w:p w:rsidR="0030766C" w:rsidRPr="0030766C" w:rsidRDefault="0030766C" w:rsidP="00746F3B">
            <w:pPr>
              <w:numPr>
                <w:ilvl w:val="0"/>
                <w:numId w:val="77"/>
              </w:numPr>
              <w:spacing w:after="0" w:line="240" w:lineRule="auto"/>
              <w:ind w:right="150"/>
              <w:jc w:val="both"/>
              <w:rPr>
                <w:rFonts w:eastAsia="Batang"/>
                <w:color w:val="000000"/>
                <w:sz w:val="24"/>
                <w:szCs w:val="24"/>
                <w:shd w:val="clear" w:color="auto" w:fill="FFFFFF"/>
                <w:lang w:eastAsia="ko-KR"/>
              </w:rPr>
            </w:pPr>
            <w:r w:rsidRPr="0030766C">
              <w:rPr>
                <w:rFonts w:eastAsia="Batang"/>
                <w:color w:val="000000"/>
                <w:sz w:val="24"/>
                <w:szCs w:val="24"/>
                <w:shd w:val="clear" w:color="auto" w:fill="FFFFFF"/>
                <w:lang w:eastAsia="ko-KR"/>
              </w:rPr>
              <w:t xml:space="preserve">Приказ Министерство образования и науки Российской Федерации от 7 августа 2014 г. n 939 «Об утверждении федерального государственного образовательного </w:t>
            </w:r>
            <w:r w:rsidRPr="0030766C">
              <w:rPr>
                <w:rFonts w:eastAsia="Batang"/>
                <w:color w:val="000000"/>
                <w:sz w:val="24"/>
                <w:szCs w:val="24"/>
                <w:shd w:val="clear" w:color="auto" w:fill="FFFFFF"/>
                <w:lang w:eastAsia="ko-KR"/>
              </w:rPr>
              <w:lastRenderedPageBreak/>
              <w:t>стандарта высшего образования по направлению подготовки 41.03.04 Политология (уровень бакалавриата).</w:t>
            </w:r>
          </w:p>
          <w:p w:rsidR="0030766C" w:rsidRPr="0030766C" w:rsidRDefault="0030766C" w:rsidP="00746F3B">
            <w:pPr>
              <w:numPr>
                <w:ilvl w:val="0"/>
                <w:numId w:val="77"/>
              </w:numPr>
              <w:spacing w:after="0" w:line="240" w:lineRule="auto"/>
              <w:ind w:right="150"/>
              <w:jc w:val="both"/>
              <w:rPr>
                <w:rFonts w:eastAsia="Batang"/>
                <w:color w:val="000000"/>
                <w:sz w:val="24"/>
                <w:szCs w:val="24"/>
                <w:shd w:val="clear" w:color="auto" w:fill="FFFFFF"/>
                <w:lang w:eastAsia="ko-KR"/>
              </w:rPr>
            </w:pPr>
            <w:r w:rsidRPr="0030766C">
              <w:rPr>
                <w:rFonts w:eastAsia="Batang"/>
                <w:color w:val="000000"/>
                <w:sz w:val="24"/>
                <w:szCs w:val="24"/>
                <w:shd w:val="clear" w:color="auto" w:fill="FFFFFF"/>
                <w:lang w:eastAsia="ko-KR"/>
              </w:rPr>
              <w:t>Федеральный закон от 29.12.2012 № 273-ФЗ  «Об образовании в Российской Федерации»</w:t>
            </w:r>
          </w:p>
          <w:p w:rsidR="0030766C" w:rsidRPr="0030766C" w:rsidRDefault="0030766C" w:rsidP="00746F3B">
            <w:pPr>
              <w:numPr>
                <w:ilvl w:val="0"/>
                <w:numId w:val="77"/>
              </w:numPr>
              <w:spacing w:after="0" w:line="240" w:lineRule="auto"/>
              <w:ind w:right="150"/>
              <w:jc w:val="both"/>
              <w:rPr>
                <w:rFonts w:eastAsia="Batang"/>
                <w:color w:val="000000"/>
                <w:sz w:val="24"/>
                <w:szCs w:val="24"/>
                <w:shd w:val="clear" w:color="auto" w:fill="FFFFFF"/>
                <w:lang w:eastAsia="ko-KR"/>
              </w:rPr>
            </w:pPr>
            <w:r w:rsidRPr="0030766C">
              <w:rPr>
                <w:rFonts w:eastAsia="Batang"/>
                <w:color w:val="000000"/>
                <w:sz w:val="24"/>
                <w:szCs w:val="24"/>
                <w:shd w:val="clear" w:color="auto" w:fill="FFFFFF"/>
                <w:lang w:eastAsia="ko-KR"/>
              </w:rPr>
              <w:t>Федеральный закон от 02.07.2013 г. №185-ФЗО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«Об образовании в Российской Федерации»</w:t>
            </w:r>
          </w:p>
          <w:p w:rsidR="0030766C" w:rsidRPr="0030766C" w:rsidRDefault="0030766C" w:rsidP="0030766C">
            <w:pPr>
              <w:spacing w:after="0" w:line="240" w:lineRule="auto"/>
              <w:ind w:left="34" w:right="150" w:hanging="34"/>
              <w:jc w:val="both"/>
              <w:rPr>
                <w:rFonts w:eastAsia="Batang"/>
                <w:color w:val="000000"/>
                <w:sz w:val="24"/>
                <w:szCs w:val="24"/>
                <w:shd w:val="clear" w:color="auto" w:fill="FFFFFF"/>
                <w:lang w:eastAsia="ko-KR"/>
              </w:rPr>
            </w:pPr>
          </w:p>
          <w:p w:rsidR="0030766C" w:rsidRPr="0030766C" w:rsidRDefault="0030766C" w:rsidP="0030766C">
            <w:pPr>
              <w:tabs>
                <w:tab w:val="num" w:pos="0"/>
              </w:tabs>
              <w:spacing w:after="0" w:line="240" w:lineRule="auto"/>
              <w:ind w:right="150"/>
              <w:jc w:val="both"/>
              <w:rPr>
                <w:rFonts w:eastAsia="Batang"/>
                <w:b/>
                <w:color w:val="000000"/>
                <w:sz w:val="24"/>
                <w:szCs w:val="24"/>
                <w:shd w:val="clear" w:color="auto" w:fill="FFFFFF"/>
                <w:lang w:eastAsia="ko-KR"/>
              </w:rPr>
            </w:pPr>
            <w:r w:rsidRPr="0030766C">
              <w:rPr>
                <w:rFonts w:eastAsia="Batang"/>
                <w:b/>
                <w:color w:val="000000"/>
                <w:sz w:val="24"/>
                <w:szCs w:val="24"/>
                <w:shd w:val="clear" w:color="auto" w:fill="FFFFFF"/>
                <w:lang w:eastAsia="ko-KR"/>
              </w:rPr>
              <w:t>Дополнительная литература:</w:t>
            </w:r>
          </w:p>
          <w:p w:rsidR="0030766C" w:rsidRPr="0030766C" w:rsidRDefault="0030766C" w:rsidP="00746F3B">
            <w:pPr>
              <w:numPr>
                <w:ilvl w:val="0"/>
                <w:numId w:val="78"/>
              </w:numPr>
              <w:tabs>
                <w:tab w:val="num" w:pos="0"/>
              </w:tabs>
              <w:spacing w:after="0" w:line="240" w:lineRule="auto"/>
              <w:ind w:right="150"/>
              <w:contextualSpacing/>
              <w:jc w:val="both"/>
              <w:rPr>
                <w:rFonts w:eastAsia="Batang"/>
                <w:color w:val="000000"/>
                <w:sz w:val="24"/>
                <w:szCs w:val="24"/>
                <w:shd w:val="clear" w:color="auto" w:fill="FFFFFF"/>
                <w:lang w:eastAsia="ko-KR"/>
              </w:rPr>
            </w:pPr>
            <w:r w:rsidRPr="0030766C">
              <w:rPr>
                <w:rFonts w:eastAsia="Batang"/>
                <w:color w:val="000000"/>
                <w:sz w:val="24"/>
                <w:szCs w:val="24"/>
                <w:shd w:val="clear" w:color="auto" w:fill="FFFFFF"/>
                <w:lang w:eastAsia="ko-KR"/>
              </w:rPr>
              <w:t>Брицкая Г.Н. Государственная политика Российской Федерации в сфере высшего образования: Автореферат…дисс.канд. полит. наук. – Владивосток, 2011.</w:t>
            </w:r>
          </w:p>
          <w:p w:rsidR="0030766C" w:rsidRPr="0030766C" w:rsidRDefault="0030766C" w:rsidP="00746F3B">
            <w:pPr>
              <w:numPr>
                <w:ilvl w:val="0"/>
                <w:numId w:val="78"/>
              </w:numPr>
              <w:spacing w:after="0" w:line="240" w:lineRule="auto"/>
              <w:contextualSpacing/>
              <w:rPr>
                <w:rFonts w:eastAsia="Batang"/>
                <w:color w:val="000000"/>
                <w:sz w:val="24"/>
                <w:szCs w:val="24"/>
                <w:shd w:val="clear" w:color="auto" w:fill="FFFFFF"/>
                <w:lang w:eastAsia="ko-KR"/>
              </w:rPr>
            </w:pPr>
            <w:r w:rsidRPr="0030766C">
              <w:rPr>
                <w:rFonts w:eastAsia="Batang"/>
                <w:color w:val="000000"/>
                <w:sz w:val="24"/>
                <w:szCs w:val="24"/>
                <w:shd w:val="clear" w:color="auto" w:fill="FFFFFF"/>
                <w:lang w:eastAsia="ko-KR"/>
              </w:rPr>
              <w:t>Плаксий С.И. Качество высшего образования. – М.: Национальный институт бизнеса, 2003.</w:t>
            </w:r>
          </w:p>
          <w:p w:rsidR="0030766C" w:rsidRPr="0030766C" w:rsidRDefault="0030766C" w:rsidP="00746F3B">
            <w:pPr>
              <w:numPr>
                <w:ilvl w:val="0"/>
                <w:numId w:val="78"/>
              </w:numPr>
              <w:spacing w:after="0" w:line="240" w:lineRule="auto"/>
              <w:contextualSpacing/>
              <w:rPr>
                <w:rFonts w:eastAsia="Batang"/>
                <w:color w:val="000000"/>
                <w:sz w:val="24"/>
                <w:szCs w:val="24"/>
                <w:shd w:val="clear" w:color="auto" w:fill="FFFFFF"/>
                <w:lang w:eastAsia="ko-KR"/>
              </w:rPr>
            </w:pPr>
            <w:r w:rsidRPr="0030766C">
              <w:rPr>
                <w:rFonts w:eastAsia="Batang"/>
                <w:color w:val="000000"/>
                <w:sz w:val="24"/>
                <w:szCs w:val="24"/>
                <w:shd w:val="clear" w:color="auto" w:fill="FFFFFF"/>
                <w:lang w:eastAsia="ko-KR"/>
              </w:rPr>
              <w:t>Субетто А.И. Государственная политика качества высшего образования: концепция, механизмы, перспективы (Электронный ресурс). – Режим доступа: www.trinitas.ru/rus/dos/0012/001a</w:t>
            </w:r>
          </w:p>
          <w:p w:rsidR="0030766C" w:rsidRPr="0030766C" w:rsidRDefault="0030766C" w:rsidP="0030766C">
            <w:pPr>
              <w:shd w:val="clear" w:color="auto" w:fill="FFFFFF"/>
              <w:tabs>
                <w:tab w:val="left" w:leader="underscore" w:pos="6494"/>
              </w:tabs>
              <w:spacing w:after="0" w:line="240" w:lineRule="auto"/>
              <w:ind w:left="400" w:hanging="400"/>
              <w:rPr>
                <w:rFonts w:eastAsia="Times New Roman"/>
                <w:sz w:val="24"/>
                <w:szCs w:val="24"/>
              </w:rPr>
            </w:pPr>
          </w:p>
        </w:tc>
      </w:tr>
      <w:tr w:rsidR="0030766C" w:rsidRPr="0030766C" w:rsidTr="0030766C">
        <w:tc>
          <w:tcPr>
            <w:tcW w:w="9606" w:type="dxa"/>
            <w:gridSpan w:val="3"/>
          </w:tcPr>
          <w:p w:rsidR="0030766C" w:rsidRPr="0030766C" w:rsidRDefault="0030766C" w:rsidP="0030766C">
            <w:pPr>
              <w:spacing w:after="0" w:line="240" w:lineRule="auto"/>
              <w:ind w:left="34" w:right="150" w:hanging="34"/>
              <w:jc w:val="center"/>
              <w:rPr>
                <w:rFonts w:eastAsia="Times New Roman"/>
                <w:b/>
                <w:sz w:val="24"/>
                <w:szCs w:val="24"/>
              </w:rPr>
            </w:pPr>
          </w:p>
          <w:p w:rsidR="0030766C" w:rsidRPr="0030766C" w:rsidRDefault="0030766C" w:rsidP="0030766C">
            <w:pPr>
              <w:spacing w:after="0" w:line="240" w:lineRule="auto"/>
              <w:ind w:left="34" w:right="150" w:hanging="34"/>
              <w:jc w:val="center"/>
              <w:rPr>
                <w:rFonts w:eastAsia="Times New Roman"/>
                <w:b/>
                <w:sz w:val="24"/>
                <w:szCs w:val="24"/>
              </w:rPr>
            </w:pPr>
            <w:r w:rsidRPr="0030766C">
              <w:rPr>
                <w:rFonts w:eastAsia="Times New Roman"/>
                <w:b/>
                <w:sz w:val="24"/>
                <w:szCs w:val="24"/>
              </w:rPr>
              <w:t>Дисциплина «Социология высшего образования»</w:t>
            </w:r>
          </w:p>
          <w:p w:rsidR="0030766C" w:rsidRPr="0030766C" w:rsidRDefault="0030766C" w:rsidP="0030766C">
            <w:pPr>
              <w:spacing w:after="0" w:line="240" w:lineRule="auto"/>
              <w:ind w:left="34" w:right="150" w:hanging="34"/>
              <w:jc w:val="center"/>
              <w:rPr>
                <w:rFonts w:eastAsia="Times New Roman"/>
                <w:b/>
                <w:sz w:val="24"/>
                <w:szCs w:val="24"/>
              </w:rPr>
            </w:pPr>
          </w:p>
        </w:tc>
      </w:tr>
      <w:tr w:rsidR="0030766C" w:rsidRPr="0030766C" w:rsidTr="0030766C">
        <w:tc>
          <w:tcPr>
            <w:tcW w:w="456" w:type="dxa"/>
          </w:tcPr>
          <w:p w:rsidR="0030766C" w:rsidRPr="0030766C" w:rsidRDefault="0030766C" w:rsidP="0030766C">
            <w:pPr>
              <w:spacing w:after="0" w:line="240" w:lineRule="auto"/>
              <w:jc w:val="center"/>
              <w:rPr>
                <w:rFonts w:eastAsia="Times New Roman"/>
                <w:sz w:val="24"/>
                <w:szCs w:val="24"/>
              </w:rPr>
            </w:pPr>
          </w:p>
        </w:tc>
        <w:tc>
          <w:tcPr>
            <w:tcW w:w="3196" w:type="dxa"/>
          </w:tcPr>
          <w:p w:rsidR="0030766C" w:rsidRPr="0030766C" w:rsidRDefault="0030766C" w:rsidP="0030766C">
            <w:pPr>
              <w:spacing w:after="0" w:line="240" w:lineRule="auto"/>
              <w:jc w:val="both"/>
              <w:rPr>
                <w:rFonts w:eastAsia="Times New Roman"/>
                <w:sz w:val="24"/>
                <w:szCs w:val="24"/>
              </w:rPr>
            </w:pPr>
            <w:r w:rsidRPr="0030766C">
              <w:rPr>
                <w:rFonts w:eastAsia="Times New Roman"/>
                <w:sz w:val="24"/>
                <w:szCs w:val="24"/>
              </w:rPr>
              <w:t>Тема 1. Образование и социальная стратификация</w:t>
            </w:r>
          </w:p>
        </w:tc>
        <w:tc>
          <w:tcPr>
            <w:tcW w:w="5954" w:type="dxa"/>
          </w:tcPr>
          <w:p w:rsidR="0030766C" w:rsidRPr="0030766C" w:rsidRDefault="0030766C" w:rsidP="0030766C">
            <w:pPr>
              <w:spacing w:after="0" w:line="240" w:lineRule="auto"/>
              <w:ind w:left="34" w:right="150" w:hanging="34"/>
              <w:jc w:val="both"/>
              <w:rPr>
                <w:rFonts w:eastAsia="Times New Roman"/>
                <w:sz w:val="24"/>
                <w:szCs w:val="24"/>
              </w:rPr>
            </w:pPr>
            <w:r w:rsidRPr="0030766C">
              <w:rPr>
                <w:rFonts w:eastAsia="Times New Roman"/>
                <w:sz w:val="24"/>
                <w:szCs w:val="24"/>
              </w:rPr>
              <w:t xml:space="preserve">Образование как фильтрующее устройство. Механизмы фильтрации в сфере образования и их динамика в связи с развитием общества. Социально-экономические регуляторы механизмов и интенсивности фильтрации. Основные элементы комплекса факторов, влияющих на академические успехи. Дифференциация обучения. Влияние плюрализации в российской системе образования на механизм фильтрации. Образование и процесс формирования социальной структуры. Взаимовлияние социальной структуры и системы образования. Зависимость значения образования для достижения определенных статусов от экономического, социального, политического развития общества. Образование, статус, мобильность в различных обществах. Динамика ориентаций выходцев из различных слоев российского общества. Социальная селекция и институт образования. Реализация интересов социальных групп в сфере </w:t>
            </w:r>
            <w:r w:rsidRPr="0030766C">
              <w:rPr>
                <w:rFonts w:eastAsia="Times New Roman"/>
                <w:sz w:val="24"/>
                <w:szCs w:val="24"/>
              </w:rPr>
              <w:lastRenderedPageBreak/>
              <w:t>образования и посредством образования. Влияние на перспективы социальной стратификации. Углубление социальной дифференциации в российской системе образования: анализ динамики. Проблема равенства шансов. Социальная селекция и задача максимального использования интеллектуального потенциала общества.</w:t>
            </w:r>
          </w:p>
        </w:tc>
      </w:tr>
      <w:tr w:rsidR="0030766C" w:rsidRPr="0030766C" w:rsidTr="0030766C">
        <w:tc>
          <w:tcPr>
            <w:tcW w:w="456" w:type="dxa"/>
          </w:tcPr>
          <w:p w:rsidR="0030766C" w:rsidRPr="0030766C" w:rsidRDefault="0030766C" w:rsidP="0030766C">
            <w:pPr>
              <w:spacing w:after="0" w:line="240" w:lineRule="auto"/>
              <w:jc w:val="center"/>
              <w:rPr>
                <w:rFonts w:eastAsia="Times New Roman"/>
                <w:sz w:val="24"/>
                <w:szCs w:val="24"/>
              </w:rPr>
            </w:pPr>
          </w:p>
        </w:tc>
        <w:tc>
          <w:tcPr>
            <w:tcW w:w="3196" w:type="dxa"/>
          </w:tcPr>
          <w:p w:rsidR="0030766C" w:rsidRPr="0030766C" w:rsidRDefault="0030766C" w:rsidP="0030766C">
            <w:pPr>
              <w:spacing w:after="0" w:line="240" w:lineRule="auto"/>
              <w:jc w:val="both"/>
              <w:rPr>
                <w:rFonts w:eastAsia="Times New Roman"/>
                <w:sz w:val="24"/>
                <w:szCs w:val="24"/>
              </w:rPr>
            </w:pPr>
            <w:r w:rsidRPr="0030766C">
              <w:rPr>
                <w:rFonts w:eastAsia="Times New Roman"/>
                <w:sz w:val="24"/>
                <w:szCs w:val="24"/>
              </w:rPr>
              <w:t>Тема 2. Управление в сфере образования</w:t>
            </w:r>
          </w:p>
        </w:tc>
        <w:tc>
          <w:tcPr>
            <w:tcW w:w="5954" w:type="dxa"/>
          </w:tcPr>
          <w:p w:rsidR="0030766C" w:rsidRPr="0030766C" w:rsidRDefault="0030766C" w:rsidP="0030766C">
            <w:pPr>
              <w:spacing w:after="0" w:line="240" w:lineRule="auto"/>
              <w:ind w:left="34" w:right="150" w:hanging="34"/>
              <w:jc w:val="both"/>
              <w:rPr>
                <w:rFonts w:eastAsia="Times New Roman"/>
                <w:sz w:val="24"/>
                <w:szCs w:val="24"/>
              </w:rPr>
            </w:pPr>
            <w:r w:rsidRPr="0030766C">
              <w:rPr>
                <w:rFonts w:eastAsia="Times New Roman"/>
                <w:sz w:val="24"/>
                <w:szCs w:val="24"/>
              </w:rPr>
              <w:t xml:space="preserve">Акторы системы образования. Коллектив в сфере образования. Субъект, объект и функционирование в сфере образования. Органы управления в учебно-педагогическом коллективе. Участие студентов в управлении. Участие в органах управления представителей общественности. </w:t>
            </w:r>
          </w:p>
        </w:tc>
      </w:tr>
      <w:tr w:rsidR="0030766C" w:rsidRPr="0030766C" w:rsidTr="0030766C">
        <w:tc>
          <w:tcPr>
            <w:tcW w:w="456" w:type="dxa"/>
          </w:tcPr>
          <w:p w:rsidR="0030766C" w:rsidRPr="0030766C" w:rsidRDefault="0030766C" w:rsidP="0030766C">
            <w:pPr>
              <w:spacing w:after="0" w:line="240" w:lineRule="auto"/>
              <w:jc w:val="center"/>
              <w:rPr>
                <w:rFonts w:eastAsia="Times New Roman"/>
                <w:sz w:val="24"/>
                <w:szCs w:val="24"/>
              </w:rPr>
            </w:pPr>
          </w:p>
        </w:tc>
        <w:tc>
          <w:tcPr>
            <w:tcW w:w="3196" w:type="dxa"/>
          </w:tcPr>
          <w:p w:rsidR="0030766C" w:rsidRPr="0030766C" w:rsidRDefault="0030766C" w:rsidP="0030766C">
            <w:pPr>
              <w:spacing w:after="0" w:line="240" w:lineRule="auto"/>
              <w:jc w:val="both"/>
              <w:rPr>
                <w:rFonts w:eastAsia="Times New Roman"/>
                <w:sz w:val="24"/>
                <w:szCs w:val="24"/>
              </w:rPr>
            </w:pPr>
            <w:r w:rsidRPr="0030766C">
              <w:rPr>
                <w:rFonts w:eastAsia="Times New Roman"/>
                <w:sz w:val="24"/>
                <w:szCs w:val="24"/>
              </w:rPr>
              <w:t>Тема 3. Качество образования как социологическая проблема</w:t>
            </w:r>
          </w:p>
        </w:tc>
        <w:tc>
          <w:tcPr>
            <w:tcW w:w="5954" w:type="dxa"/>
          </w:tcPr>
          <w:p w:rsidR="0030766C" w:rsidRPr="0030766C" w:rsidRDefault="0030766C" w:rsidP="0030766C">
            <w:pPr>
              <w:spacing w:after="0" w:line="240" w:lineRule="auto"/>
              <w:ind w:left="34" w:right="150" w:hanging="34"/>
              <w:jc w:val="both"/>
              <w:rPr>
                <w:rFonts w:eastAsia="Times New Roman"/>
                <w:sz w:val="24"/>
                <w:szCs w:val="24"/>
              </w:rPr>
            </w:pPr>
            <w:r w:rsidRPr="0030766C">
              <w:rPr>
                <w:rFonts w:eastAsia="Times New Roman"/>
                <w:sz w:val="24"/>
                <w:szCs w:val="24"/>
              </w:rPr>
              <w:t xml:space="preserve">Понятие качества образования. Трактовки качества образования в педагогике. Качество образования в зеркале управленческого подхода. Социологический подход к изучению качества образования. Методология и методика исследования качества образования. </w:t>
            </w:r>
          </w:p>
        </w:tc>
      </w:tr>
      <w:tr w:rsidR="0030766C" w:rsidRPr="0030766C" w:rsidTr="0030766C">
        <w:tc>
          <w:tcPr>
            <w:tcW w:w="456" w:type="dxa"/>
          </w:tcPr>
          <w:p w:rsidR="0030766C" w:rsidRPr="0030766C" w:rsidRDefault="0030766C" w:rsidP="0030766C">
            <w:pPr>
              <w:spacing w:after="0" w:line="240" w:lineRule="auto"/>
              <w:jc w:val="center"/>
              <w:rPr>
                <w:rFonts w:eastAsia="Times New Roman"/>
                <w:sz w:val="24"/>
                <w:szCs w:val="24"/>
              </w:rPr>
            </w:pPr>
          </w:p>
        </w:tc>
        <w:tc>
          <w:tcPr>
            <w:tcW w:w="3196" w:type="dxa"/>
          </w:tcPr>
          <w:p w:rsidR="0030766C" w:rsidRPr="0030766C" w:rsidRDefault="0030766C" w:rsidP="0030766C">
            <w:pPr>
              <w:spacing w:after="0" w:line="240" w:lineRule="auto"/>
              <w:jc w:val="both"/>
              <w:rPr>
                <w:rFonts w:eastAsia="Times New Roman"/>
                <w:sz w:val="24"/>
                <w:szCs w:val="24"/>
              </w:rPr>
            </w:pPr>
            <w:r w:rsidRPr="0030766C">
              <w:rPr>
                <w:rFonts w:eastAsia="Times New Roman"/>
                <w:sz w:val="24"/>
                <w:szCs w:val="24"/>
              </w:rPr>
              <w:t>Тема 4. Образование в контексте социокультурной динамики</w:t>
            </w:r>
          </w:p>
        </w:tc>
        <w:tc>
          <w:tcPr>
            <w:tcW w:w="5954" w:type="dxa"/>
          </w:tcPr>
          <w:p w:rsidR="0030766C" w:rsidRPr="0030766C" w:rsidRDefault="0030766C" w:rsidP="0030766C">
            <w:pPr>
              <w:spacing w:after="0" w:line="240" w:lineRule="auto"/>
              <w:ind w:left="34" w:right="150" w:hanging="34"/>
              <w:jc w:val="both"/>
              <w:rPr>
                <w:rFonts w:eastAsia="Times New Roman"/>
                <w:sz w:val="24"/>
                <w:szCs w:val="24"/>
              </w:rPr>
            </w:pPr>
            <w:r w:rsidRPr="0030766C">
              <w:rPr>
                <w:rFonts w:eastAsia="Times New Roman"/>
                <w:sz w:val="24"/>
                <w:szCs w:val="24"/>
              </w:rPr>
              <w:t>Проблемы образования в развитых, развивающихся, посткоммунистических странах в настоящее время. Образование и информационное общество. Экология и образование. Проблема функциональной неграмотности. Образование и мировое сообщество. Глобализация и регионализация высшего образования. Болонский процесс. Современное реформирование российской системы образования. Процесс реформирования. Особенности складывания рынка образовательных услуг, рынка капитала в системе образования, рынка труда в этой сфере. Современные задачи социологии образования.</w:t>
            </w:r>
          </w:p>
        </w:tc>
      </w:tr>
      <w:tr w:rsidR="0030766C" w:rsidRPr="0030766C" w:rsidTr="0030766C">
        <w:tc>
          <w:tcPr>
            <w:tcW w:w="456" w:type="dxa"/>
          </w:tcPr>
          <w:p w:rsidR="0030766C" w:rsidRPr="0030766C" w:rsidRDefault="0030766C" w:rsidP="0030766C">
            <w:pPr>
              <w:spacing w:after="0" w:line="240" w:lineRule="auto"/>
              <w:jc w:val="center"/>
              <w:rPr>
                <w:rFonts w:eastAsia="Times New Roman"/>
                <w:sz w:val="24"/>
                <w:szCs w:val="24"/>
              </w:rPr>
            </w:pPr>
          </w:p>
        </w:tc>
        <w:tc>
          <w:tcPr>
            <w:tcW w:w="3196" w:type="dxa"/>
          </w:tcPr>
          <w:p w:rsidR="0030766C" w:rsidRPr="0030766C" w:rsidRDefault="0030766C" w:rsidP="0030766C">
            <w:pPr>
              <w:spacing w:after="0" w:line="240" w:lineRule="auto"/>
              <w:jc w:val="both"/>
              <w:rPr>
                <w:rFonts w:eastAsia="Times New Roman"/>
                <w:b/>
                <w:sz w:val="24"/>
                <w:szCs w:val="24"/>
              </w:rPr>
            </w:pPr>
            <w:r w:rsidRPr="0030766C">
              <w:rPr>
                <w:rFonts w:eastAsia="Times New Roman"/>
                <w:b/>
                <w:sz w:val="24"/>
                <w:szCs w:val="24"/>
              </w:rPr>
              <w:t>Практические занятия (семинары)</w:t>
            </w:r>
          </w:p>
        </w:tc>
        <w:tc>
          <w:tcPr>
            <w:tcW w:w="5954" w:type="dxa"/>
          </w:tcPr>
          <w:p w:rsidR="0030766C" w:rsidRPr="0030766C" w:rsidRDefault="0030766C" w:rsidP="00746F3B">
            <w:pPr>
              <w:numPr>
                <w:ilvl w:val="0"/>
                <w:numId w:val="87"/>
              </w:numPr>
              <w:spacing w:after="0" w:line="240" w:lineRule="auto"/>
              <w:ind w:right="150"/>
              <w:contextualSpacing/>
              <w:jc w:val="both"/>
              <w:rPr>
                <w:rFonts w:eastAsia="Times New Roman"/>
                <w:sz w:val="24"/>
                <w:szCs w:val="24"/>
              </w:rPr>
            </w:pPr>
            <w:r w:rsidRPr="0030766C">
              <w:rPr>
                <w:rFonts w:eastAsia="Times New Roman"/>
                <w:sz w:val="24"/>
                <w:szCs w:val="24"/>
              </w:rPr>
              <w:t>Социальная структура сферы образования</w:t>
            </w:r>
          </w:p>
          <w:p w:rsidR="0030766C" w:rsidRPr="0030766C" w:rsidRDefault="0030766C" w:rsidP="00746F3B">
            <w:pPr>
              <w:numPr>
                <w:ilvl w:val="0"/>
                <w:numId w:val="87"/>
              </w:numPr>
              <w:spacing w:after="0" w:line="240" w:lineRule="auto"/>
              <w:ind w:right="150"/>
              <w:contextualSpacing/>
              <w:jc w:val="both"/>
              <w:rPr>
                <w:rFonts w:eastAsia="Times New Roman"/>
                <w:sz w:val="24"/>
                <w:szCs w:val="24"/>
              </w:rPr>
            </w:pPr>
            <w:r w:rsidRPr="0030766C">
              <w:rPr>
                <w:rFonts w:eastAsia="Times New Roman"/>
                <w:sz w:val="24"/>
                <w:szCs w:val="24"/>
              </w:rPr>
              <w:t>Образование и рынок труда</w:t>
            </w:r>
          </w:p>
        </w:tc>
      </w:tr>
      <w:tr w:rsidR="0030766C" w:rsidRPr="0030766C" w:rsidTr="0030766C">
        <w:tc>
          <w:tcPr>
            <w:tcW w:w="456" w:type="dxa"/>
          </w:tcPr>
          <w:p w:rsidR="0030766C" w:rsidRPr="0030766C" w:rsidRDefault="0030766C" w:rsidP="0030766C">
            <w:pPr>
              <w:spacing w:after="0" w:line="240" w:lineRule="auto"/>
              <w:jc w:val="center"/>
              <w:rPr>
                <w:rFonts w:eastAsia="Times New Roman"/>
                <w:sz w:val="24"/>
                <w:szCs w:val="24"/>
              </w:rPr>
            </w:pPr>
          </w:p>
        </w:tc>
        <w:tc>
          <w:tcPr>
            <w:tcW w:w="3196" w:type="dxa"/>
          </w:tcPr>
          <w:p w:rsidR="0030766C" w:rsidRPr="0030766C" w:rsidRDefault="0030766C" w:rsidP="0030766C">
            <w:pPr>
              <w:spacing w:after="0" w:line="240" w:lineRule="auto"/>
              <w:jc w:val="both"/>
              <w:rPr>
                <w:rFonts w:eastAsia="Times New Roman"/>
                <w:b/>
                <w:sz w:val="24"/>
                <w:szCs w:val="24"/>
              </w:rPr>
            </w:pPr>
            <w:r w:rsidRPr="0030766C">
              <w:rPr>
                <w:rFonts w:eastAsia="Times New Roman"/>
                <w:b/>
                <w:sz w:val="24"/>
                <w:szCs w:val="24"/>
              </w:rPr>
              <w:t>Самостоятельная работа</w:t>
            </w:r>
          </w:p>
        </w:tc>
        <w:tc>
          <w:tcPr>
            <w:tcW w:w="5954" w:type="dxa"/>
          </w:tcPr>
          <w:p w:rsidR="0030766C" w:rsidRPr="0030766C" w:rsidRDefault="0030766C" w:rsidP="00746F3B">
            <w:pPr>
              <w:numPr>
                <w:ilvl w:val="0"/>
                <w:numId w:val="89"/>
              </w:numPr>
              <w:spacing w:after="0" w:line="240" w:lineRule="auto"/>
              <w:ind w:right="150"/>
              <w:contextualSpacing/>
              <w:jc w:val="both"/>
              <w:rPr>
                <w:rFonts w:eastAsia="Times New Roman"/>
                <w:b/>
                <w:sz w:val="24"/>
                <w:szCs w:val="24"/>
              </w:rPr>
            </w:pPr>
            <w:r w:rsidRPr="0030766C">
              <w:rPr>
                <w:rFonts w:eastAsia="Times New Roman"/>
                <w:sz w:val="24"/>
                <w:szCs w:val="24"/>
              </w:rPr>
              <w:t>Взаимодействие сферы образования с другими сферами общественной жизни</w:t>
            </w:r>
          </w:p>
          <w:p w:rsidR="0030766C" w:rsidRPr="0030766C" w:rsidRDefault="0030766C" w:rsidP="00746F3B">
            <w:pPr>
              <w:numPr>
                <w:ilvl w:val="0"/>
                <w:numId w:val="89"/>
              </w:numPr>
              <w:spacing w:after="0" w:line="240" w:lineRule="auto"/>
              <w:ind w:right="150"/>
              <w:contextualSpacing/>
              <w:jc w:val="both"/>
              <w:rPr>
                <w:rFonts w:eastAsia="Times New Roman"/>
                <w:sz w:val="24"/>
                <w:szCs w:val="24"/>
              </w:rPr>
            </w:pPr>
            <w:r w:rsidRPr="0030766C">
              <w:rPr>
                <w:rFonts w:eastAsia="Times New Roman"/>
                <w:sz w:val="24"/>
                <w:szCs w:val="24"/>
              </w:rPr>
              <w:t>Роль системы образования в интеграции общества</w:t>
            </w:r>
          </w:p>
        </w:tc>
      </w:tr>
      <w:tr w:rsidR="0030766C" w:rsidRPr="0030766C" w:rsidTr="0030766C">
        <w:tc>
          <w:tcPr>
            <w:tcW w:w="456" w:type="dxa"/>
          </w:tcPr>
          <w:p w:rsidR="0030766C" w:rsidRPr="0030766C" w:rsidRDefault="0030766C" w:rsidP="0030766C">
            <w:pPr>
              <w:spacing w:after="0" w:line="240" w:lineRule="auto"/>
              <w:jc w:val="center"/>
              <w:rPr>
                <w:rFonts w:eastAsia="Times New Roman"/>
                <w:sz w:val="24"/>
                <w:szCs w:val="24"/>
              </w:rPr>
            </w:pPr>
          </w:p>
        </w:tc>
        <w:tc>
          <w:tcPr>
            <w:tcW w:w="3196" w:type="dxa"/>
          </w:tcPr>
          <w:p w:rsidR="0030766C" w:rsidRPr="0030766C" w:rsidRDefault="0030766C" w:rsidP="0030766C">
            <w:pPr>
              <w:spacing w:after="0" w:line="240" w:lineRule="auto"/>
              <w:jc w:val="both"/>
              <w:rPr>
                <w:rFonts w:eastAsia="Times New Roman"/>
                <w:b/>
                <w:sz w:val="24"/>
                <w:szCs w:val="24"/>
              </w:rPr>
            </w:pPr>
            <w:r w:rsidRPr="0030766C">
              <w:rPr>
                <w:rFonts w:eastAsia="Times New Roman"/>
                <w:b/>
                <w:sz w:val="24"/>
                <w:szCs w:val="24"/>
              </w:rPr>
              <w:t>Дистант (электронное обучение)</w:t>
            </w:r>
          </w:p>
        </w:tc>
        <w:tc>
          <w:tcPr>
            <w:tcW w:w="5954" w:type="dxa"/>
          </w:tcPr>
          <w:p w:rsidR="0030766C" w:rsidRPr="0030766C" w:rsidRDefault="0030766C" w:rsidP="00746F3B">
            <w:pPr>
              <w:numPr>
                <w:ilvl w:val="0"/>
                <w:numId w:val="88"/>
              </w:numPr>
              <w:spacing w:after="0" w:line="240" w:lineRule="auto"/>
              <w:ind w:right="150"/>
              <w:contextualSpacing/>
              <w:jc w:val="both"/>
              <w:rPr>
                <w:rFonts w:eastAsia="Times New Roman"/>
                <w:sz w:val="24"/>
                <w:szCs w:val="24"/>
              </w:rPr>
            </w:pPr>
            <w:r w:rsidRPr="0030766C">
              <w:rPr>
                <w:rFonts w:eastAsia="Times New Roman"/>
                <w:sz w:val="24"/>
                <w:szCs w:val="24"/>
              </w:rPr>
              <w:t>Механизмы фильтрации в сфере образования и их динамика в связи с развитием общества.</w:t>
            </w:r>
          </w:p>
          <w:p w:rsidR="0030766C" w:rsidRPr="0030766C" w:rsidRDefault="0030766C" w:rsidP="00746F3B">
            <w:pPr>
              <w:numPr>
                <w:ilvl w:val="0"/>
                <w:numId w:val="88"/>
              </w:numPr>
              <w:spacing w:after="0" w:line="240" w:lineRule="auto"/>
              <w:ind w:right="150"/>
              <w:contextualSpacing/>
              <w:jc w:val="both"/>
              <w:rPr>
                <w:rFonts w:eastAsia="Times New Roman"/>
                <w:sz w:val="24"/>
                <w:szCs w:val="24"/>
              </w:rPr>
            </w:pPr>
            <w:r w:rsidRPr="0030766C">
              <w:rPr>
                <w:rFonts w:eastAsia="Times New Roman"/>
                <w:sz w:val="24"/>
                <w:szCs w:val="24"/>
              </w:rPr>
              <w:t>Правовая защищенность, самостоятельность и автономность учебных заведений.</w:t>
            </w:r>
          </w:p>
          <w:p w:rsidR="0030766C" w:rsidRPr="0030766C" w:rsidRDefault="0030766C" w:rsidP="00746F3B">
            <w:pPr>
              <w:numPr>
                <w:ilvl w:val="0"/>
                <w:numId w:val="88"/>
              </w:numPr>
              <w:spacing w:after="0" w:line="240" w:lineRule="auto"/>
              <w:ind w:right="150"/>
              <w:contextualSpacing/>
              <w:jc w:val="both"/>
              <w:rPr>
                <w:rFonts w:eastAsia="Times New Roman"/>
                <w:sz w:val="24"/>
                <w:szCs w:val="24"/>
              </w:rPr>
            </w:pPr>
            <w:r w:rsidRPr="0030766C">
              <w:rPr>
                <w:rFonts w:eastAsia="Times New Roman"/>
                <w:sz w:val="24"/>
                <w:szCs w:val="24"/>
              </w:rPr>
              <w:t>Участие студентов в управлении.</w:t>
            </w:r>
          </w:p>
        </w:tc>
      </w:tr>
      <w:tr w:rsidR="0030766C" w:rsidRPr="0030766C" w:rsidTr="0030766C">
        <w:tc>
          <w:tcPr>
            <w:tcW w:w="456" w:type="dxa"/>
          </w:tcPr>
          <w:p w:rsidR="0030766C" w:rsidRPr="0030766C" w:rsidRDefault="0030766C" w:rsidP="0030766C">
            <w:pPr>
              <w:spacing w:after="0" w:line="240" w:lineRule="auto"/>
              <w:jc w:val="center"/>
              <w:rPr>
                <w:rFonts w:eastAsia="Times New Roman"/>
                <w:sz w:val="24"/>
                <w:szCs w:val="24"/>
              </w:rPr>
            </w:pPr>
          </w:p>
        </w:tc>
        <w:tc>
          <w:tcPr>
            <w:tcW w:w="3196" w:type="dxa"/>
          </w:tcPr>
          <w:p w:rsidR="0030766C" w:rsidRPr="0030766C" w:rsidRDefault="0030766C" w:rsidP="0030766C">
            <w:pPr>
              <w:spacing w:after="0" w:line="240" w:lineRule="auto"/>
              <w:jc w:val="both"/>
              <w:rPr>
                <w:rFonts w:eastAsia="Times New Roman"/>
                <w:b/>
                <w:sz w:val="24"/>
                <w:szCs w:val="24"/>
              </w:rPr>
            </w:pPr>
            <w:r w:rsidRPr="0030766C">
              <w:rPr>
                <w:rFonts w:eastAsia="Times New Roman"/>
                <w:b/>
                <w:sz w:val="24"/>
                <w:szCs w:val="24"/>
              </w:rPr>
              <w:t>Используемые образовательные технологии</w:t>
            </w:r>
          </w:p>
        </w:tc>
        <w:tc>
          <w:tcPr>
            <w:tcW w:w="5954" w:type="dxa"/>
          </w:tcPr>
          <w:p w:rsidR="0030766C" w:rsidRPr="0030766C" w:rsidRDefault="0030766C" w:rsidP="0030766C">
            <w:pPr>
              <w:spacing w:after="0" w:line="240" w:lineRule="auto"/>
              <w:ind w:left="34" w:right="150" w:hanging="34"/>
              <w:jc w:val="both"/>
              <w:rPr>
                <w:rFonts w:eastAsia="Times New Roman"/>
                <w:sz w:val="24"/>
                <w:szCs w:val="24"/>
              </w:rPr>
            </w:pPr>
            <w:r w:rsidRPr="0030766C">
              <w:rPr>
                <w:rFonts w:eastAsia="Times New Roman"/>
                <w:sz w:val="24"/>
                <w:szCs w:val="24"/>
              </w:rPr>
              <w:t>Традиционная лекция, дискуссия, мозговой штурм, логические задачи.</w:t>
            </w:r>
          </w:p>
        </w:tc>
      </w:tr>
      <w:tr w:rsidR="0030766C" w:rsidRPr="0030766C" w:rsidTr="0030766C">
        <w:tc>
          <w:tcPr>
            <w:tcW w:w="456" w:type="dxa"/>
          </w:tcPr>
          <w:p w:rsidR="0030766C" w:rsidRPr="0030766C" w:rsidRDefault="0030766C" w:rsidP="0030766C">
            <w:pPr>
              <w:spacing w:after="0" w:line="240" w:lineRule="auto"/>
              <w:jc w:val="center"/>
              <w:rPr>
                <w:rFonts w:eastAsia="Times New Roman"/>
                <w:sz w:val="24"/>
                <w:szCs w:val="24"/>
              </w:rPr>
            </w:pPr>
          </w:p>
        </w:tc>
        <w:tc>
          <w:tcPr>
            <w:tcW w:w="3196" w:type="dxa"/>
          </w:tcPr>
          <w:p w:rsidR="0030766C" w:rsidRPr="0030766C" w:rsidRDefault="0030766C" w:rsidP="0030766C">
            <w:pPr>
              <w:spacing w:after="0" w:line="240" w:lineRule="auto"/>
              <w:jc w:val="both"/>
              <w:rPr>
                <w:rFonts w:eastAsia="Times New Roman"/>
                <w:b/>
                <w:sz w:val="24"/>
                <w:szCs w:val="24"/>
              </w:rPr>
            </w:pPr>
            <w:r w:rsidRPr="0030766C">
              <w:rPr>
                <w:rFonts w:eastAsia="Times New Roman"/>
                <w:b/>
                <w:sz w:val="24"/>
                <w:szCs w:val="24"/>
              </w:rPr>
              <w:t>Перечень рекомендуемых учебных изданий, Интернет-ресурсов, дополнительной литературы</w:t>
            </w:r>
          </w:p>
        </w:tc>
        <w:tc>
          <w:tcPr>
            <w:tcW w:w="5954" w:type="dxa"/>
          </w:tcPr>
          <w:p w:rsidR="0030766C" w:rsidRPr="0030766C" w:rsidRDefault="0030766C" w:rsidP="0030766C">
            <w:pPr>
              <w:spacing w:after="0" w:line="240" w:lineRule="auto"/>
              <w:ind w:left="34" w:right="150" w:hanging="34"/>
              <w:jc w:val="both"/>
              <w:rPr>
                <w:rFonts w:eastAsia="Times New Roman"/>
                <w:b/>
                <w:sz w:val="24"/>
                <w:szCs w:val="24"/>
              </w:rPr>
            </w:pPr>
            <w:r w:rsidRPr="0030766C">
              <w:rPr>
                <w:rFonts w:eastAsia="Times New Roman"/>
                <w:b/>
                <w:sz w:val="24"/>
                <w:szCs w:val="24"/>
              </w:rPr>
              <w:t>Обязательная:</w:t>
            </w:r>
          </w:p>
          <w:p w:rsidR="0030766C" w:rsidRPr="0030766C" w:rsidRDefault="0030766C" w:rsidP="0030766C">
            <w:pPr>
              <w:spacing w:after="0" w:line="240" w:lineRule="auto"/>
              <w:ind w:left="34" w:right="150" w:hanging="34"/>
              <w:jc w:val="both"/>
              <w:rPr>
                <w:rFonts w:eastAsia="Times New Roman"/>
                <w:sz w:val="24"/>
                <w:szCs w:val="24"/>
              </w:rPr>
            </w:pPr>
            <w:r w:rsidRPr="0030766C">
              <w:rPr>
                <w:rFonts w:eastAsia="Times New Roman"/>
                <w:sz w:val="24"/>
                <w:szCs w:val="24"/>
              </w:rPr>
              <w:t xml:space="preserve">1. Зборовский Г.Е., Шуклина Е.А. Социология образования: Учебное пособие. – М, 2006. </w:t>
            </w:r>
          </w:p>
          <w:p w:rsidR="0030766C" w:rsidRPr="0030766C" w:rsidRDefault="0030766C" w:rsidP="0030766C">
            <w:pPr>
              <w:spacing w:after="0" w:line="240" w:lineRule="auto"/>
              <w:ind w:left="34" w:right="150" w:hanging="34"/>
              <w:jc w:val="both"/>
              <w:rPr>
                <w:rFonts w:eastAsia="Times New Roman"/>
                <w:sz w:val="24"/>
                <w:szCs w:val="24"/>
              </w:rPr>
            </w:pPr>
            <w:r w:rsidRPr="0030766C">
              <w:rPr>
                <w:rFonts w:eastAsia="Times New Roman"/>
                <w:sz w:val="24"/>
                <w:szCs w:val="24"/>
              </w:rPr>
              <w:lastRenderedPageBreak/>
              <w:t xml:space="preserve">2. Татур Ю.Г. Высшее образование: методология и опыт проектирования. Учебно-методическое пособие. М., 2006-2013 (http://www.twirpx.com/file/ 350454/). </w:t>
            </w:r>
          </w:p>
          <w:p w:rsidR="0030766C" w:rsidRPr="0030766C" w:rsidRDefault="0030766C" w:rsidP="0030766C">
            <w:pPr>
              <w:spacing w:after="0" w:line="240" w:lineRule="auto"/>
              <w:ind w:left="34" w:right="150" w:hanging="34"/>
              <w:jc w:val="both"/>
              <w:rPr>
                <w:rFonts w:eastAsia="Times New Roman"/>
                <w:b/>
                <w:sz w:val="24"/>
                <w:szCs w:val="24"/>
              </w:rPr>
            </w:pPr>
            <w:r w:rsidRPr="0030766C">
              <w:rPr>
                <w:rFonts w:eastAsia="Times New Roman"/>
                <w:b/>
                <w:sz w:val="24"/>
                <w:szCs w:val="24"/>
              </w:rPr>
              <w:t>Дополнительная:</w:t>
            </w:r>
          </w:p>
          <w:p w:rsidR="0030766C" w:rsidRPr="0030766C" w:rsidRDefault="0030766C" w:rsidP="0030766C">
            <w:pPr>
              <w:spacing w:after="0" w:line="240" w:lineRule="auto"/>
              <w:ind w:left="34" w:right="150" w:hanging="34"/>
              <w:jc w:val="both"/>
              <w:rPr>
                <w:rFonts w:eastAsia="Times New Roman"/>
                <w:sz w:val="24"/>
                <w:szCs w:val="24"/>
              </w:rPr>
            </w:pPr>
            <w:r w:rsidRPr="0030766C">
              <w:rPr>
                <w:rFonts w:eastAsia="Times New Roman"/>
                <w:sz w:val="24"/>
                <w:szCs w:val="24"/>
              </w:rPr>
              <w:t>1. Журнал “Социологические исследования”. Раздел Социология образования.</w:t>
            </w:r>
          </w:p>
          <w:p w:rsidR="0030766C" w:rsidRPr="0030766C" w:rsidRDefault="0030766C" w:rsidP="0030766C">
            <w:pPr>
              <w:spacing w:after="0" w:line="240" w:lineRule="auto"/>
              <w:ind w:left="34" w:right="150" w:hanging="34"/>
              <w:jc w:val="both"/>
              <w:rPr>
                <w:rFonts w:eastAsia="Times New Roman"/>
                <w:sz w:val="24"/>
                <w:szCs w:val="24"/>
              </w:rPr>
            </w:pPr>
            <w:r w:rsidRPr="0030766C">
              <w:rPr>
                <w:rFonts w:eastAsia="Times New Roman"/>
                <w:sz w:val="24"/>
                <w:szCs w:val="24"/>
              </w:rPr>
              <w:t xml:space="preserve">2. Кирикова М.И. Современные методы обучения в вузе // http:// sociosphera.com/publication/conference/2012/138/sovremennye_metody_obuch eniya_v_vuze. </w:t>
            </w:r>
          </w:p>
          <w:p w:rsidR="0030766C" w:rsidRPr="0030766C" w:rsidRDefault="0030766C" w:rsidP="0030766C">
            <w:pPr>
              <w:spacing w:after="0" w:line="240" w:lineRule="auto"/>
              <w:ind w:left="34" w:right="150" w:hanging="34"/>
              <w:jc w:val="both"/>
              <w:rPr>
                <w:rFonts w:eastAsia="Times New Roman"/>
                <w:sz w:val="24"/>
                <w:szCs w:val="24"/>
              </w:rPr>
            </w:pPr>
            <w:r w:rsidRPr="0030766C">
              <w:rPr>
                <w:rFonts w:eastAsia="Times New Roman"/>
                <w:sz w:val="24"/>
                <w:szCs w:val="24"/>
              </w:rPr>
              <w:t>3. Социология образования // под ред. А.М. Осипова, В.В. Туманова. – М.: Феникс, 2006. – 320 с.</w:t>
            </w:r>
          </w:p>
        </w:tc>
      </w:tr>
      <w:tr w:rsidR="0030766C" w:rsidRPr="0030766C" w:rsidTr="0030766C">
        <w:tc>
          <w:tcPr>
            <w:tcW w:w="9606" w:type="dxa"/>
            <w:gridSpan w:val="3"/>
          </w:tcPr>
          <w:p w:rsidR="0030766C" w:rsidRPr="0030766C" w:rsidRDefault="0030766C" w:rsidP="0030766C">
            <w:pPr>
              <w:spacing w:after="0" w:line="240" w:lineRule="auto"/>
              <w:ind w:left="34" w:right="150" w:hanging="34"/>
              <w:jc w:val="center"/>
              <w:rPr>
                <w:rFonts w:eastAsia="Times New Roman"/>
                <w:b/>
                <w:sz w:val="24"/>
                <w:szCs w:val="24"/>
              </w:rPr>
            </w:pPr>
          </w:p>
          <w:p w:rsidR="0030766C" w:rsidRPr="0030766C" w:rsidRDefault="0030766C" w:rsidP="0030766C">
            <w:pPr>
              <w:spacing w:after="0" w:line="240" w:lineRule="auto"/>
              <w:ind w:left="34" w:right="150" w:hanging="34"/>
              <w:jc w:val="center"/>
              <w:rPr>
                <w:rFonts w:eastAsia="Times New Roman"/>
                <w:b/>
                <w:sz w:val="24"/>
                <w:szCs w:val="24"/>
              </w:rPr>
            </w:pPr>
            <w:r w:rsidRPr="0030766C">
              <w:rPr>
                <w:rFonts w:eastAsia="Times New Roman"/>
                <w:b/>
                <w:sz w:val="24"/>
                <w:szCs w:val="24"/>
              </w:rPr>
              <w:t>Дисциплина «Система образовательного права в РФ»</w:t>
            </w:r>
          </w:p>
          <w:p w:rsidR="0030766C" w:rsidRPr="0030766C" w:rsidRDefault="0030766C" w:rsidP="0030766C">
            <w:pPr>
              <w:spacing w:after="0" w:line="240" w:lineRule="auto"/>
              <w:ind w:left="34" w:right="150" w:hanging="34"/>
              <w:jc w:val="center"/>
              <w:rPr>
                <w:rFonts w:eastAsia="Times New Roman"/>
                <w:b/>
                <w:sz w:val="24"/>
                <w:szCs w:val="24"/>
              </w:rPr>
            </w:pPr>
          </w:p>
        </w:tc>
      </w:tr>
      <w:tr w:rsidR="0030766C" w:rsidRPr="0030766C" w:rsidTr="0030766C">
        <w:tc>
          <w:tcPr>
            <w:tcW w:w="456" w:type="dxa"/>
          </w:tcPr>
          <w:p w:rsidR="0030766C" w:rsidRPr="0030766C" w:rsidRDefault="0030766C" w:rsidP="0030766C">
            <w:pPr>
              <w:spacing w:after="0" w:line="240" w:lineRule="auto"/>
              <w:jc w:val="center"/>
              <w:rPr>
                <w:rFonts w:eastAsia="Times New Roman"/>
                <w:sz w:val="24"/>
                <w:szCs w:val="24"/>
              </w:rPr>
            </w:pPr>
          </w:p>
        </w:tc>
        <w:tc>
          <w:tcPr>
            <w:tcW w:w="3196" w:type="dxa"/>
          </w:tcPr>
          <w:p w:rsidR="0030766C" w:rsidRPr="0030766C" w:rsidRDefault="0030766C" w:rsidP="0030766C">
            <w:pPr>
              <w:spacing w:after="0" w:line="240" w:lineRule="auto"/>
              <w:jc w:val="both"/>
              <w:rPr>
                <w:rFonts w:eastAsia="Times New Roman"/>
                <w:sz w:val="24"/>
                <w:szCs w:val="24"/>
              </w:rPr>
            </w:pPr>
            <w:r w:rsidRPr="0030766C">
              <w:rPr>
                <w:rFonts w:eastAsia="Times New Roman"/>
                <w:sz w:val="24"/>
                <w:szCs w:val="24"/>
              </w:rPr>
              <w:t>Тема 1. Международное и российское законодательство в области образования</w:t>
            </w:r>
          </w:p>
        </w:tc>
        <w:tc>
          <w:tcPr>
            <w:tcW w:w="5954" w:type="dxa"/>
          </w:tcPr>
          <w:p w:rsidR="0030766C" w:rsidRPr="0030766C" w:rsidRDefault="0030766C" w:rsidP="0030766C">
            <w:pPr>
              <w:spacing w:after="0" w:line="240" w:lineRule="auto"/>
              <w:ind w:left="34" w:right="150" w:hanging="34"/>
              <w:jc w:val="both"/>
              <w:rPr>
                <w:rFonts w:eastAsia="Times New Roman"/>
                <w:sz w:val="24"/>
                <w:szCs w:val="24"/>
              </w:rPr>
            </w:pPr>
            <w:r w:rsidRPr="0030766C">
              <w:rPr>
                <w:rFonts w:eastAsia="Times New Roman"/>
                <w:sz w:val="24"/>
                <w:szCs w:val="24"/>
              </w:rPr>
              <w:t>Становление образовательного права. Предмет, источники и структура образовательного права. Международные правовые акты как источники образовательного законодательства. Конституция Российской Федерации как основа правового регулирования в сфере образования. Основные законодательные акты в области образования. Закон Российской Федерации «Об образовании». Федеральные законы, регламентирующие развитие системы образования. Перспективы развития законодательства в области образования. Документы ЮНЕСКО в области образования (Конвенция о борьбе с дискриминацией в области образования, Рекомендации о положении учителей, рекомендации о статуе преподавательских кадров учреждений высшего образования). Интеграция высшего и послевузовского профессионального образования Российской Федерации в мировую образовательную систему. Законодательная поддержка и обеспечение развития инновационных процессов в образовании</w:t>
            </w:r>
          </w:p>
        </w:tc>
      </w:tr>
      <w:tr w:rsidR="0030766C" w:rsidRPr="0030766C" w:rsidTr="0030766C">
        <w:tc>
          <w:tcPr>
            <w:tcW w:w="456" w:type="dxa"/>
          </w:tcPr>
          <w:p w:rsidR="0030766C" w:rsidRPr="0030766C" w:rsidRDefault="0030766C" w:rsidP="0030766C">
            <w:pPr>
              <w:spacing w:after="0" w:line="240" w:lineRule="auto"/>
              <w:jc w:val="center"/>
              <w:rPr>
                <w:rFonts w:eastAsia="Times New Roman"/>
                <w:sz w:val="24"/>
                <w:szCs w:val="24"/>
              </w:rPr>
            </w:pPr>
          </w:p>
        </w:tc>
        <w:tc>
          <w:tcPr>
            <w:tcW w:w="3196" w:type="dxa"/>
          </w:tcPr>
          <w:p w:rsidR="0030766C" w:rsidRPr="0030766C" w:rsidRDefault="0030766C" w:rsidP="0030766C">
            <w:pPr>
              <w:spacing w:after="0" w:line="240" w:lineRule="auto"/>
              <w:jc w:val="both"/>
              <w:rPr>
                <w:rFonts w:eastAsia="Times New Roman"/>
                <w:sz w:val="24"/>
                <w:szCs w:val="24"/>
              </w:rPr>
            </w:pPr>
            <w:r w:rsidRPr="0030766C">
              <w:rPr>
                <w:rFonts w:eastAsia="Times New Roman"/>
                <w:sz w:val="24"/>
                <w:szCs w:val="24"/>
              </w:rPr>
              <w:t>Тема 2. Государственная и социальная ответственность в области образования</w:t>
            </w:r>
          </w:p>
        </w:tc>
        <w:tc>
          <w:tcPr>
            <w:tcW w:w="5954" w:type="dxa"/>
          </w:tcPr>
          <w:p w:rsidR="0030766C" w:rsidRPr="0030766C" w:rsidRDefault="0030766C" w:rsidP="0030766C">
            <w:pPr>
              <w:spacing w:after="0" w:line="240" w:lineRule="auto"/>
              <w:ind w:left="34" w:right="150" w:hanging="34"/>
              <w:jc w:val="both"/>
              <w:rPr>
                <w:rFonts w:eastAsia="Times New Roman"/>
                <w:sz w:val="24"/>
                <w:szCs w:val="24"/>
              </w:rPr>
            </w:pPr>
            <w:r w:rsidRPr="0030766C">
              <w:rPr>
                <w:rFonts w:eastAsia="Times New Roman"/>
                <w:sz w:val="24"/>
                <w:szCs w:val="24"/>
              </w:rPr>
              <w:t>Полномочия органов государственной власти РФ и органов государственной власти субъектов РФ, их ответственность за реализацию законов в области образования. Ответственность образовательного учреждения за организацию и реализацию процесса образования. Социальная и административная ответственность работников сферы образования. Принципы государственной политики в области образования. Выявление и анализ противоречий и пробелов в действующем образовательном законодательстве.</w:t>
            </w:r>
          </w:p>
        </w:tc>
      </w:tr>
      <w:tr w:rsidR="0030766C" w:rsidRPr="0030766C" w:rsidTr="0030766C">
        <w:tc>
          <w:tcPr>
            <w:tcW w:w="456" w:type="dxa"/>
          </w:tcPr>
          <w:p w:rsidR="0030766C" w:rsidRPr="0030766C" w:rsidRDefault="0030766C" w:rsidP="0030766C">
            <w:pPr>
              <w:spacing w:after="0" w:line="240" w:lineRule="auto"/>
              <w:jc w:val="center"/>
              <w:rPr>
                <w:rFonts w:eastAsia="Times New Roman"/>
                <w:sz w:val="24"/>
                <w:szCs w:val="24"/>
              </w:rPr>
            </w:pPr>
          </w:p>
        </w:tc>
        <w:tc>
          <w:tcPr>
            <w:tcW w:w="3196" w:type="dxa"/>
          </w:tcPr>
          <w:p w:rsidR="0030766C" w:rsidRPr="0030766C" w:rsidRDefault="0030766C" w:rsidP="0030766C">
            <w:pPr>
              <w:spacing w:after="0" w:line="240" w:lineRule="auto"/>
              <w:jc w:val="both"/>
              <w:rPr>
                <w:rFonts w:eastAsia="Times New Roman"/>
                <w:sz w:val="24"/>
                <w:szCs w:val="24"/>
              </w:rPr>
            </w:pPr>
            <w:r w:rsidRPr="0030766C">
              <w:rPr>
                <w:rFonts w:eastAsia="Times New Roman"/>
                <w:sz w:val="24"/>
                <w:szCs w:val="24"/>
              </w:rPr>
              <w:t>Тема 3.</w:t>
            </w:r>
            <w:r w:rsidRPr="0030766C">
              <w:rPr>
                <w:rFonts w:eastAsia="Calibri"/>
              </w:rPr>
              <w:t xml:space="preserve"> </w:t>
            </w:r>
            <w:r w:rsidRPr="0030766C">
              <w:rPr>
                <w:rFonts w:eastAsia="Times New Roman"/>
                <w:sz w:val="24"/>
                <w:szCs w:val="24"/>
              </w:rPr>
              <w:t xml:space="preserve">Нормативно-правовые и организационные основы деятельности и развития </w:t>
            </w:r>
            <w:r w:rsidRPr="0030766C">
              <w:rPr>
                <w:rFonts w:eastAsia="Times New Roman"/>
                <w:sz w:val="24"/>
                <w:szCs w:val="24"/>
              </w:rPr>
              <w:lastRenderedPageBreak/>
              <w:t>образовательных учреждений</w:t>
            </w:r>
          </w:p>
        </w:tc>
        <w:tc>
          <w:tcPr>
            <w:tcW w:w="5954" w:type="dxa"/>
          </w:tcPr>
          <w:p w:rsidR="0030766C" w:rsidRPr="0030766C" w:rsidRDefault="0030766C" w:rsidP="0030766C">
            <w:pPr>
              <w:spacing w:after="0" w:line="240" w:lineRule="auto"/>
              <w:ind w:left="34" w:right="150" w:hanging="34"/>
              <w:jc w:val="both"/>
              <w:rPr>
                <w:rFonts w:eastAsia="Times New Roman"/>
                <w:sz w:val="24"/>
                <w:szCs w:val="24"/>
              </w:rPr>
            </w:pPr>
            <w:r w:rsidRPr="0030766C">
              <w:rPr>
                <w:rFonts w:eastAsia="Times New Roman"/>
                <w:sz w:val="24"/>
                <w:szCs w:val="24"/>
              </w:rPr>
              <w:lastRenderedPageBreak/>
              <w:t xml:space="preserve">Правовой статус образовательных учреждений /организаций. Регламентация их деятельности. Учредительные документы, регистрация образовательных учреждений. Автономия </w:t>
            </w:r>
            <w:r w:rsidRPr="0030766C">
              <w:rPr>
                <w:rFonts w:eastAsia="Times New Roman"/>
                <w:sz w:val="24"/>
                <w:szCs w:val="24"/>
              </w:rPr>
              <w:lastRenderedPageBreak/>
              <w:t>образовательных учреждений. Устав образовательного учреждения / организации. Основы правового регулирования финансовой и хозяйственной деятельности образовательного учреждения (организации). Нормативно-правовая и распорядительная документация, обеспечивающая развитие системы высшего образования. Противоречия в нормативно-распорядительных документах.</w:t>
            </w:r>
          </w:p>
        </w:tc>
      </w:tr>
      <w:tr w:rsidR="0030766C" w:rsidRPr="0030766C" w:rsidTr="0030766C">
        <w:tc>
          <w:tcPr>
            <w:tcW w:w="456" w:type="dxa"/>
          </w:tcPr>
          <w:p w:rsidR="0030766C" w:rsidRPr="0030766C" w:rsidRDefault="0030766C" w:rsidP="0030766C">
            <w:pPr>
              <w:spacing w:after="0" w:line="240" w:lineRule="auto"/>
              <w:jc w:val="center"/>
              <w:rPr>
                <w:rFonts w:eastAsia="Times New Roman"/>
                <w:sz w:val="24"/>
                <w:szCs w:val="24"/>
              </w:rPr>
            </w:pPr>
          </w:p>
        </w:tc>
        <w:tc>
          <w:tcPr>
            <w:tcW w:w="3196" w:type="dxa"/>
          </w:tcPr>
          <w:p w:rsidR="0030766C" w:rsidRPr="0030766C" w:rsidRDefault="0030766C" w:rsidP="0030766C">
            <w:pPr>
              <w:spacing w:after="0" w:line="240" w:lineRule="auto"/>
              <w:jc w:val="both"/>
              <w:rPr>
                <w:rFonts w:eastAsia="Times New Roman"/>
                <w:sz w:val="24"/>
                <w:szCs w:val="24"/>
              </w:rPr>
            </w:pPr>
            <w:r w:rsidRPr="0030766C">
              <w:rPr>
                <w:rFonts w:eastAsia="Times New Roman"/>
                <w:sz w:val="24"/>
                <w:szCs w:val="24"/>
              </w:rPr>
              <w:t>Тема 4. Трудовые отношения с работниками в системе непрерывного образования</w:t>
            </w:r>
          </w:p>
        </w:tc>
        <w:tc>
          <w:tcPr>
            <w:tcW w:w="5954" w:type="dxa"/>
          </w:tcPr>
          <w:p w:rsidR="0030766C" w:rsidRPr="0030766C" w:rsidRDefault="0030766C" w:rsidP="0030766C">
            <w:pPr>
              <w:spacing w:after="0" w:line="240" w:lineRule="auto"/>
              <w:ind w:left="34" w:right="150" w:hanging="34"/>
              <w:jc w:val="both"/>
              <w:rPr>
                <w:rFonts w:eastAsia="Times New Roman"/>
                <w:sz w:val="24"/>
                <w:szCs w:val="24"/>
              </w:rPr>
            </w:pPr>
            <w:r w:rsidRPr="0030766C">
              <w:rPr>
                <w:rFonts w:eastAsia="Times New Roman"/>
                <w:sz w:val="24"/>
                <w:szCs w:val="24"/>
              </w:rPr>
              <w:t>Правовое регулирование отношений в сфере образования. Правовой статус обучающихся образовательных учреждений. Социальная защита учащихся. Права и обязанности родителей (законных представителей). Правовой статус работников общеобразовательных учреждений. Развитие системы правового регулирования трудовых, управленческих отношений в образовательных учреждениях (организациях) различных типов и видов. Оплата труда в сфере образования. Формы защиты прав работников образовательных учреждений</w:t>
            </w:r>
          </w:p>
        </w:tc>
      </w:tr>
      <w:tr w:rsidR="0030766C" w:rsidRPr="0030766C" w:rsidTr="0030766C">
        <w:tc>
          <w:tcPr>
            <w:tcW w:w="456" w:type="dxa"/>
          </w:tcPr>
          <w:p w:rsidR="0030766C" w:rsidRPr="0030766C" w:rsidRDefault="0030766C" w:rsidP="0030766C">
            <w:pPr>
              <w:spacing w:after="0" w:line="240" w:lineRule="auto"/>
              <w:jc w:val="center"/>
              <w:rPr>
                <w:rFonts w:eastAsia="Times New Roman"/>
                <w:sz w:val="24"/>
                <w:szCs w:val="24"/>
              </w:rPr>
            </w:pPr>
          </w:p>
        </w:tc>
        <w:tc>
          <w:tcPr>
            <w:tcW w:w="3196" w:type="dxa"/>
          </w:tcPr>
          <w:p w:rsidR="0030766C" w:rsidRPr="0030766C" w:rsidRDefault="0030766C" w:rsidP="0030766C">
            <w:pPr>
              <w:spacing w:after="0" w:line="240" w:lineRule="auto"/>
              <w:jc w:val="both"/>
              <w:rPr>
                <w:rFonts w:eastAsia="Times New Roman"/>
                <w:b/>
                <w:sz w:val="24"/>
                <w:szCs w:val="24"/>
              </w:rPr>
            </w:pPr>
            <w:r w:rsidRPr="0030766C">
              <w:rPr>
                <w:rFonts w:eastAsia="Times New Roman"/>
                <w:b/>
                <w:sz w:val="24"/>
                <w:szCs w:val="24"/>
              </w:rPr>
              <w:t>Практические занятия (семинары)</w:t>
            </w:r>
          </w:p>
        </w:tc>
        <w:tc>
          <w:tcPr>
            <w:tcW w:w="5954" w:type="dxa"/>
          </w:tcPr>
          <w:p w:rsidR="0030766C" w:rsidRPr="0030766C" w:rsidRDefault="0030766C" w:rsidP="00746F3B">
            <w:pPr>
              <w:numPr>
                <w:ilvl w:val="0"/>
                <w:numId w:val="90"/>
              </w:numPr>
              <w:spacing w:after="0" w:line="240" w:lineRule="auto"/>
              <w:ind w:right="150"/>
              <w:contextualSpacing/>
              <w:jc w:val="both"/>
              <w:rPr>
                <w:rFonts w:eastAsia="Times New Roman"/>
                <w:sz w:val="24"/>
                <w:szCs w:val="24"/>
              </w:rPr>
            </w:pPr>
            <w:r w:rsidRPr="0030766C">
              <w:rPr>
                <w:sz w:val="24"/>
              </w:rPr>
              <w:t>Социальная и административная ответственность работников сферы образования.</w:t>
            </w:r>
          </w:p>
          <w:p w:rsidR="0030766C" w:rsidRPr="0030766C" w:rsidRDefault="0030766C" w:rsidP="00746F3B">
            <w:pPr>
              <w:numPr>
                <w:ilvl w:val="0"/>
                <w:numId w:val="90"/>
              </w:numPr>
              <w:spacing w:after="0" w:line="240" w:lineRule="auto"/>
              <w:ind w:right="150"/>
              <w:contextualSpacing/>
              <w:jc w:val="both"/>
              <w:rPr>
                <w:rFonts w:eastAsia="Times New Roman"/>
                <w:sz w:val="24"/>
                <w:szCs w:val="24"/>
              </w:rPr>
            </w:pPr>
            <w:r w:rsidRPr="0030766C">
              <w:rPr>
                <w:rFonts w:eastAsia="Times New Roman"/>
                <w:sz w:val="24"/>
                <w:szCs w:val="24"/>
              </w:rPr>
              <w:t>Формирование правовой культуры личности в условиях современной системы образования РФ.</w:t>
            </w:r>
          </w:p>
        </w:tc>
      </w:tr>
      <w:tr w:rsidR="0030766C" w:rsidRPr="0030766C" w:rsidTr="0030766C">
        <w:tc>
          <w:tcPr>
            <w:tcW w:w="456" w:type="dxa"/>
          </w:tcPr>
          <w:p w:rsidR="0030766C" w:rsidRPr="0030766C" w:rsidRDefault="0030766C" w:rsidP="0030766C">
            <w:pPr>
              <w:spacing w:after="0" w:line="240" w:lineRule="auto"/>
              <w:jc w:val="center"/>
              <w:rPr>
                <w:rFonts w:eastAsia="Times New Roman"/>
                <w:sz w:val="24"/>
                <w:szCs w:val="24"/>
              </w:rPr>
            </w:pPr>
          </w:p>
          <w:p w:rsidR="0030766C" w:rsidRPr="0030766C" w:rsidRDefault="0030766C" w:rsidP="0030766C">
            <w:pPr>
              <w:spacing w:after="0" w:line="240" w:lineRule="auto"/>
              <w:jc w:val="center"/>
              <w:rPr>
                <w:rFonts w:eastAsia="Times New Roman"/>
                <w:sz w:val="24"/>
                <w:szCs w:val="24"/>
              </w:rPr>
            </w:pPr>
          </w:p>
        </w:tc>
        <w:tc>
          <w:tcPr>
            <w:tcW w:w="3196" w:type="dxa"/>
          </w:tcPr>
          <w:p w:rsidR="0030766C" w:rsidRPr="0030766C" w:rsidRDefault="0030766C" w:rsidP="0030766C">
            <w:pPr>
              <w:spacing w:after="0" w:line="240" w:lineRule="auto"/>
              <w:jc w:val="both"/>
              <w:rPr>
                <w:rFonts w:eastAsia="Times New Roman"/>
                <w:b/>
                <w:sz w:val="24"/>
                <w:szCs w:val="24"/>
              </w:rPr>
            </w:pPr>
            <w:r w:rsidRPr="0030766C">
              <w:rPr>
                <w:rFonts w:eastAsia="Times New Roman"/>
                <w:b/>
                <w:sz w:val="24"/>
                <w:szCs w:val="24"/>
              </w:rPr>
              <w:t>Самостоятельная работа</w:t>
            </w:r>
          </w:p>
        </w:tc>
        <w:tc>
          <w:tcPr>
            <w:tcW w:w="5954" w:type="dxa"/>
          </w:tcPr>
          <w:p w:rsidR="0030766C" w:rsidRPr="0030766C" w:rsidRDefault="0030766C" w:rsidP="00746F3B">
            <w:pPr>
              <w:numPr>
                <w:ilvl w:val="0"/>
                <w:numId w:val="91"/>
              </w:numPr>
              <w:spacing w:after="0" w:line="240" w:lineRule="auto"/>
              <w:ind w:right="150"/>
              <w:contextualSpacing/>
              <w:jc w:val="both"/>
              <w:rPr>
                <w:rFonts w:eastAsia="Times New Roman"/>
                <w:sz w:val="24"/>
                <w:szCs w:val="24"/>
              </w:rPr>
            </w:pPr>
            <w:r w:rsidRPr="0030766C">
              <w:rPr>
                <w:rFonts w:eastAsia="Times New Roman"/>
                <w:sz w:val="24"/>
                <w:szCs w:val="24"/>
              </w:rPr>
              <w:t>Региональные органы управления образованием, их ответственность за реализацию законов в области образования.</w:t>
            </w:r>
          </w:p>
          <w:p w:rsidR="0030766C" w:rsidRPr="0030766C" w:rsidRDefault="0030766C" w:rsidP="00746F3B">
            <w:pPr>
              <w:numPr>
                <w:ilvl w:val="0"/>
                <w:numId w:val="91"/>
              </w:numPr>
              <w:spacing w:after="0" w:line="240" w:lineRule="auto"/>
              <w:ind w:right="150"/>
              <w:contextualSpacing/>
              <w:jc w:val="both"/>
              <w:rPr>
                <w:rFonts w:eastAsia="Times New Roman"/>
                <w:sz w:val="24"/>
                <w:szCs w:val="24"/>
              </w:rPr>
            </w:pPr>
            <w:r w:rsidRPr="0030766C">
              <w:rPr>
                <w:rFonts w:eastAsia="Times New Roman"/>
                <w:sz w:val="24"/>
                <w:szCs w:val="24"/>
              </w:rPr>
              <w:t>Международные документы по правам ребенка ООН: Декларация прав ребенка от 20 ноября 1959г.; Декларация о социальных и правовых принципах, касающихся защиты и благополучия детей.</w:t>
            </w:r>
          </w:p>
        </w:tc>
      </w:tr>
      <w:tr w:rsidR="0030766C" w:rsidRPr="0030766C" w:rsidTr="0030766C">
        <w:tc>
          <w:tcPr>
            <w:tcW w:w="456" w:type="dxa"/>
          </w:tcPr>
          <w:p w:rsidR="0030766C" w:rsidRPr="0030766C" w:rsidRDefault="0030766C" w:rsidP="0030766C">
            <w:pPr>
              <w:spacing w:after="0" w:line="240" w:lineRule="auto"/>
              <w:jc w:val="center"/>
              <w:rPr>
                <w:rFonts w:eastAsia="Times New Roman"/>
                <w:sz w:val="24"/>
                <w:szCs w:val="24"/>
              </w:rPr>
            </w:pPr>
          </w:p>
        </w:tc>
        <w:tc>
          <w:tcPr>
            <w:tcW w:w="3196" w:type="dxa"/>
          </w:tcPr>
          <w:p w:rsidR="0030766C" w:rsidRPr="0030766C" w:rsidRDefault="0030766C" w:rsidP="0030766C">
            <w:pPr>
              <w:spacing w:after="0" w:line="240" w:lineRule="auto"/>
              <w:jc w:val="both"/>
              <w:rPr>
                <w:rFonts w:eastAsia="Times New Roman"/>
                <w:b/>
                <w:sz w:val="24"/>
                <w:szCs w:val="24"/>
              </w:rPr>
            </w:pPr>
            <w:r w:rsidRPr="0030766C">
              <w:rPr>
                <w:rFonts w:eastAsia="Times New Roman"/>
                <w:b/>
                <w:sz w:val="24"/>
                <w:szCs w:val="24"/>
              </w:rPr>
              <w:t>Дистант (электронное обучение)</w:t>
            </w:r>
          </w:p>
        </w:tc>
        <w:tc>
          <w:tcPr>
            <w:tcW w:w="5954" w:type="dxa"/>
          </w:tcPr>
          <w:p w:rsidR="0030766C" w:rsidRPr="0030766C" w:rsidRDefault="0030766C" w:rsidP="00746F3B">
            <w:pPr>
              <w:numPr>
                <w:ilvl w:val="0"/>
                <w:numId w:val="92"/>
              </w:numPr>
              <w:spacing w:after="0" w:line="240" w:lineRule="auto"/>
              <w:ind w:right="150"/>
              <w:contextualSpacing/>
              <w:jc w:val="both"/>
              <w:rPr>
                <w:rFonts w:eastAsia="Times New Roman"/>
                <w:sz w:val="24"/>
                <w:szCs w:val="24"/>
              </w:rPr>
            </w:pPr>
            <w:r w:rsidRPr="0030766C">
              <w:rPr>
                <w:rFonts w:eastAsia="Times New Roman"/>
                <w:sz w:val="24"/>
                <w:szCs w:val="24"/>
              </w:rPr>
              <w:t>Филиалы, отделения, структурные подразделения образовательных учреждений</w:t>
            </w:r>
          </w:p>
          <w:p w:rsidR="0030766C" w:rsidRPr="0030766C" w:rsidRDefault="0030766C" w:rsidP="00746F3B">
            <w:pPr>
              <w:numPr>
                <w:ilvl w:val="0"/>
                <w:numId w:val="92"/>
              </w:numPr>
              <w:spacing w:after="0" w:line="240" w:lineRule="auto"/>
              <w:ind w:right="150"/>
              <w:contextualSpacing/>
              <w:jc w:val="both"/>
              <w:rPr>
                <w:rFonts w:eastAsia="Times New Roman"/>
                <w:sz w:val="24"/>
                <w:szCs w:val="24"/>
              </w:rPr>
            </w:pPr>
            <w:r w:rsidRPr="0030766C">
              <w:rPr>
                <w:rFonts w:eastAsia="Times New Roman"/>
                <w:sz w:val="24"/>
                <w:szCs w:val="24"/>
              </w:rPr>
              <w:t>Устав образовательного учреждения как механизм регламентации деятельности субъектов в системе образования.</w:t>
            </w:r>
          </w:p>
        </w:tc>
      </w:tr>
      <w:tr w:rsidR="0030766C" w:rsidRPr="0030766C" w:rsidTr="0030766C">
        <w:tc>
          <w:tcPr>
            <w:tcW w:w="456" w:type="dxa"/>
          </w:tcPr>
          <w:p w:rsidR="0030766C" w:rsidRPr="0030766C" w:rsidRDefault="0030766C" w:rsidP="0030766C">
            <w:pPr>
              <w:spacing w:after="0" w:line="240" w:lineRule="auto"/>
              <w:jc w:val="center"/>
              <w:rPr>
                <w:rFonts w:eastAsia="Times New Roman"/>
                <w:sz w:val="24"/>
                <w:szCs w:val="24"/>
              </w:rPr>
            </w:pPr>
          </w:p>
        </w:tc>
        <w:tc>
          <w:tcPr>
            <w:tcW w:w="3196" w:type="dxa"/>
          </w:tcPr>
          <w:p w:rsidR="0030766C" w:rsidRPr="0030766C" w:rsidRDefault="0030766C" w:rsidP="0030766C">
            <w:pPr>
              <w:spacing w:after="0" w:line="240" w:lineRule="auto"/>
              <w:jc w:val="both"/>
              <w:rPr>
                <w:rFonts w:eastAsia="Times New Roman"/>
                <w:b/>
                <w:sz w:val="24"/>
                <w:szCs w:val="24"/>
              </w:rPr>
            </w:pPr>
            <w:r w:rsidRPr="0030766C">
              <w:rPr>
                <w:rFonts w:eastAsia="Times New Roman"/>
                <w:b/>
                <w:sz w:val="24"/>
                <w:szCs w:val="24"/>
              </w:rPr>
              <w:t>Используемые образовательные технологии</w:t>
            </w:r>
          </w:p>
        </w:tc>
        <w:tc>
          <w:tcPr>
            <w:tcW w:w="5954" w:type="dxa"/>
          </w:tcPr>
          <w:p w:rsidR="0030766C" w:rsidRPr="0030766C" w:rsidRDefault="0030766C" w:rsidP="0030766C">
            <w:pPr>
              <w:spacing w:after="0" w:line="240" w:lineRule="auto"/>
              <w:ind w:left="34" w:right="150" w:hanging="34"/>
              <w:jc w:val="both"/>
              <w:rPr>
                <w:rFonts w:eastAsia="Times New Roman"/>
                <w:b/>
                <w:sz w:val="24"/>
                <w:szCs w:val="24"/>
              </w:rPr>
            </w:pPr>
            <w:r w:rsidRPr="0030766C">
              <w:rPr>
                <w:rFonts w:eastAsia="Times New Roman"/>
                <w:b/>
                <w:sz w:val="24"/>
                <w:szCs w:val="24"/>
              </w:rPr>
              <w:t>Обязательная:</w:t>
            </w:r>
          </w:p>
          <w:p w:rsidR="0030766C" w:rsidRPr="0030766C" w:rsidRDefault="0030766C" w:rsidP="0030766C">
            <w:pPr>
              <w:spacing w:after="0" w:line="240" w:lineRule="auto"/>
              <w:ind w:left="34" w:right="150" w:hanging="34"/>
              <w:jc w:val="both"/>
              <w:rPr>
                <w:sz w:val="24"/>
              </w:rPr>
            </w:pPr>
            <w:r w:rsidRPr="0030766C">
              <w:rPr>
                <w:sz w:val="24"/>
              </w:rPr>
              <w:t xml:space="preserve">Ягофаров Д.А. Нормативно-правовое обеспечение образования. Правовое регулирование системы образования // Федеральный центр образовательного права. [Электронный ресурс]. </w:t>
            </w:r>
            <w:r w:rsidRPr="0030766C">
              <w:rPr>
                <w:sz w:val="24"/>
                <w:lang w:val="en-US"/>
              </w:rPr>
              <w:t>URL</w:t>
            </w:r>
            <w:r w:rsidRPr="0030766C">
              <w:rPr>
                <w:sz w:val="24"/>
              </w:rPr>
              <w:t xml:space="preserve">: </w:t>
            </w:r>
            <w:r w:rsidRPr="0030766C">
              <w:rPr>
                <w:sz w:val="24"/>
                <w:lang w:val="en-US"/>
              </w:rPr>
              <w:t>http</w:t>
            </w:r>
            <w:r w:rsidRPr="0030766C">
              <w:rPr>
                <w:sz w:val="24"/>
              </w:rPr>
              <w:t>://</w:t>
            </w:r>
            <w:r w:rsidRPr="0030766C">
              <w:rPr>
                <w:sz w:val="24"/>
                <w:lang w:val="en-US"/>
              </w:rPr>
              <w:t>www</w:t>
            </w:r>
            <w:r w:rsidRPr="0030766C">
              <w:rPr>
                <w:sz w:val="24"/>
              </w:rPr>
              <w:t>.</w:t>
            </w:r>
            <w:r w:rsidRPr="0030766C">
              <w:rPr>
                <w:sz w:val="24"/>
                <w:lang w:val="en-US"/>
              </w:rPr>
              <w:t>lexed</w:t>
            </w:r>
            <w:r w:rsidRPr="0030766C">
              <w:rPr>
                <w:sz w:val="24"/>
              </w:rPr>
              <w:t>.</w:t>
            </w:r>
            <w:r w:rsidRPr="0030766C">
              <w:rPr>
                <w:sz w:val="24"/>
                <w:lang w:val="en-US"/>
              </w:rPr>
              <w:t>ru</w:t>
            </w:r>
            <w:r w:rsidRPr="0030766C">
              <w:rPr>
                <w:sz w:val="24"/>
              </w:rPr>
              <w:t>/</w:t>
            </w:r>
            <w:r w:rsidRPr="0030766C">
              <w:rPr>
                <w:sz w:val="24"/>
                <w:lang w:val="en-US"/>
              </w:rPr>
              <w:t>obrazovatelnoe</w:t>
            </w:r>
            <w:r w:rsidRPr="0030766C">
              <w:rPr>
                <w:sz w:val="24"/>
              </w:rPr>
              <w:t>-</w:t>
            </w:r>
            <w:r w:rsidRPr="0030766C">
              <w:rPr>
                <w:sz w:val="24"/>
                <w:lang w:val="en-US"/>
              </w:rPr>
              <w:t>pravo</w:t>
            </w:r>
            <w:r w:rsidRPr="0030766C">
              <w:rPr>
                <w:sz w:val="24"/>
              </w:rPr>
              <w:t>/</w:t>
            </w:r>
            <w:r w:rsidRPr="0030766C">
              <w:rPr>
                <w:sz w:val="24"/>
                <w:lang w:val="en-US"/>
              </w:rPr>
              <w:t>knigi</w:t>
            </w:r>
            <w:r w:rsidRPr="0030766C">
              <w:rPr>
                <w:sz w:val="24"/>
              </w:rPr>
              <w:t>/?</w:t>
            </w:r>
            <w:r w:rsidRPr="0030766C">
              <w:rPr>
                <w:sz w:val="24"/>
                <w:lang w:val="en-US"/>
              </w:rPr>
              <w:t>ELEMENT</w:t>
            </w:r>
            <w:r w:rsidRPr="0030766C">
              <w:rPr>
                <w:sz w:val="24"/>
              </w:rPr>
              <w:t>_</w:t>
            </w:r>
            <w:r w:rsidRPr="0030766C">
              <w:rPr>
                <w:sz w:val="24"/>
                <w:lang w:val="en-US"/>
              </w:rPr>
              <w:t>ID</w:t>
            </w:r>
            <w:r w:rsidRPr="0030766C">
              <w:rPr>
                <w:sz w:val="24"/>
              </w:rPr>
              <w:t>=1761 (дата обращения: 02.02.2017).</w:t>
            </w:r>
          </w:p>
          <w:p w:rsidR="0030766C" w:rsidRPr="0030766C" w:rsidRDefault="0030766C" w:rsidP="0030766C">
            <w:pPr>
              <w:spacing w:after="0" w:line="240" w:lineRule="auto"/>
              <w:ind w:left="34" w:right="150" w:hanging="34"/>
              <w:jc w:val="both"/>
              <w:rPr>
                <w:b/>
                <w:sz w:val="24"/>
              </w:rPr>
            </w:pPr>
            <w:r w:rsidRPr="0030766C">
              <w:rPr>
                <w:b/>
                <w:sz w:val="24"/>
              </w:rPr>
              <w:t>Дополнительная:</w:t>
            </w:r>
          </w:p>
          <w:p w:rsidR="0030766C" w:rsidRPr="0030766C" w:rsidRDefault="0030766C" w:rsidP="00746F3B">
            <w:pPr>
              <w:numPr>
                <w:ilvl w:val="0"/>
                <w:numId w:val="93"/>
              </w:numPr>
              <w:spacing w:after="0" w:line="240" w:lineRule="auto"/>
              <w:ind w:right="150"/>
              <w:contextualSpacing/>
              <w:jc w:val="both"/>
              <w:rPr>
                <w:rFonts w:eastAsia="Times New Roman"/>
                <w:sz w:val="24"/>
                <w:szCs w:val="24"/>
              </w:rPr>
            </w:pPr>
            <w:r w:rsidRPr="0030766C">
              <w:rPr>
                <w:rFonts w:eastAsia="Times New Roman"/>
                <w:sz w:val="24"/>
                <w:szCs w:val="24"/>
              </w:rPr>
              <w:t>Журнал «Право и образование».</w:t>
            </w:r>
          </w:p>
          <w:p w:rsidR="0030766C" w:rsidRPr="0030766C" w:rsidRDefault="0030766C" w:rsidP="00746F3B">
            <w:pPr>
              <w:numPr>
                <w:ilvl w:val="0"/>
                <w:numId w:val="93"/>
              </w:numPr>
              <w:spacing w:after="0" w:line="240" w:lineRule="auto"/>
              <w:ind w:right="150"/>
              <w:contextualSpacing/>
              <w:jc w:val="both"/>
              <w:rPr>
                <w:rFonts w:eastAsia="Times New Roman"/>
                <w:sz w:val="24"/>
                <w:szCs w:val="24"/>
              </w:rPr>
            </w:pPr>
            <w:r w:rsidRPr="0030766C">
              <w:rPr>
                <w:rFonts w:eastAsia="Times New Roman"/>
                <w:sz w:val="24"/>
                <w:szCs w:val="24"/>
              </w:rPr>
              <w:lastRenderedPageBreak/>
              <w:t>Миннигулова Д. Б. Проблемы понятия и структуры образовательного права // Право и образование. 2009. №8. С. 4- 11.</w:t>
            </w:r>
          </w:p>
          <w:p w:rsidR="0030766C" w:rsidRPr="0030766C" w:rsidRDefault="0030766C" w:rsidP="00746F3B">
            <w:pPr>
              <w:numPr>
                <w:ilvl w:val="0"/>
                <w:numId w:val="93"/>
              </w:numPr>
              <w:spacing w:after="0" w:line="240" w:lineRule="auto"/>
              <w:ind w:right="150"/>
              <w:contextualSpacing/>
              <w:jc w:val="both"/>
              <w:rPr>
                <w:rFonts w:eastAsia="Times New Roman"/>
                <w:sz w:val="24"/>
                <w:szCs w:val="24"/>
              </w:rPr>
            </w:pPr>
            <w:r w:rsidRPr="0030766C">
              <w:rPr>
                <w:rFonts w:eastAsia="Times New Roman"/>
                <w:sz w:val="24"/>
                <w:szCs w:val="24"/>
              </w:rPr>
              <w:t>Образовательное законодательство зарубежных стран. М., 2003.</w:t>
            </w:r>
          </w:p>
          <w:p w:rsidR="0030766C" w:rsidRPr="0030766C" w:rsidRDefault="0030766C" w:rsidP="00746F3B">
            <w:pPr>
              <w:numPr>
                <w:ilvl w:val="0"/>
                <w:numId w:val="93"/>
              </w:numPr>
              <w:spacing w:after="0" w:line="240" w:lineRule="auto"/>
              <w:ind w:right="150"/>
              <w:contextualSpacing/>
              <w:jc w:val="both"/>
              <w:rPr>
                <w:rFonts w:eastAsia="Times New Roman"/>
                <w:sz w:val="24"/>
                <w:szCs w:val="24"/>
              </w:rPr>
            </w:pPr>
            <w:r w:rsidRPr="0030766C">
              <w:rPr>
                <w:rFonts w:eastAsia="Times New Roman"/>
                <w:sz w:val="24"/>
                <w:szCs w:val="24"/>
              </w:rPr>
              <w:t>Федоренко Л.И. Образовательное право. М., 2003.</w:t>
            </w:r>
          </w:p>
        </w:tc>
      </w:tr>
      <w:tr w:rsidR="0030766C" w:rsidRPr="0030766C" w:rsidTr="0030766C">
        <w:tc>
          <w:tcPr>
            <w:tcW w:w="456" w:type="dxa"/>
          </w:tcPr>
          <w:p w:rsidR="0030766C" w:rsidRPr="0030766C" w:rsidRDefault="0030766C" w:rsidP="0030766C">
            <w:pPr>
              <w:spacing w:after="0" w:line="240" w:lineRule="auto"/>
              <w:jc w:val="center"/>
              <w:rPr>
                <w:rFonts w:eastAsia="Times New Roman"/>
                <w:sz w:val="24"/>
                <w:szCs w:val="24"/>
              </w:rPr>
            </w:pPr>
          </w:p>
        </w:tc>
        <w:tc>
          <w:tcPr>
            <w:tcW w:w="3196" w:type="dxa"/>
          </w:tcPr>
          <w:p w:rsidR="0030766C" w:rsidRPr="0030766C" w:rsidRDefault="0030766C" w:rsidP="0030766C">
            <w:pPr>
              <w:spacing w:after="0" w:line="240" w:lineRule="auto"/>
              <w:jc w:val="both"/>
              <w:rPr>
                <w:rFonts w:eastAsia="Times New Roman"/>
                <w:b/>
                <w:sz w:val="24"/>
                <w:szCs w:val="24"/>
              </w:rPr>
            </w:pPr>
            <w:r w:rsidRPr="0030766C">
              <w:rPr>
                <w:rFonts w:eastAsia="Times New Roman"/>
                <w:b/>
                <w:sz w:val="24"/>
                <w:szCs w:val="24"/>
              </w:rPr>
              <w:t>Перечень рекомендуемых учебных изданий, Интернет-ресурсов, дополнительной литературы</w:t>
            </w:r>
          </w:p>
        </w:tc>
        <w:tc>
          <w:tcPr>
            <w:tcW w:w="5954" w:type="dxa"/>
          </w:tcPr>
          <w:p w:rsidR="0030766C" w:rsidRPr="0030766C" w:rsidRDefault="0030766C" w:rsidP="0030766C">
            <w:pPr>
              <w:spacing w:after="0" w:line="240" w:lineRule="auto"/>
              <w:ind w:left="34" w:right="150" w:hanging="34"/>
              <w:jc w:val="both"/>
              <w:rPr>
                <w:rFonts w:eastAsia="Times New Roman"/>
                <w:sz w:val="24"/>
                <w:szCs w:val="24"/>
              </w:rPr>
            </w:pPr>
          </w:p>
        </w:tc>
      </w:tr>
      <w:tr w:rsidR="0030766C" w:rsidRPr="0030766C" w:rsidTr="0030766C">
        <w:tc>
          <w:tcPr>
            <w:tcW w:w="456" w:type="dxa"/>
          </w:tcPr>
          <w:p w:rsidR="0030766C" w:rsidRPr="0030766C" w:rsidRDefault="0030766C" w:rsidP="0030766C">
            <w:pPr>
              <w:spacing w:after="0" w:line="240" w:lineRule="auto"/>
              <w:jc w:val="center"/>
              <w:rPr>
                <w:rFonts w:eastAsia="Times New Roman"/>
                <w:b/>
                <w:sz w:val="24"/>
                <w:szCs w:val="24"/>
              </w:rPr>
            </w:pPr>
            <w:r w:rsidRPr="0030766C">
              <w:rPr>
                <w:rFonts w:eastAsia="Times New Roman"/>
                <w:b/>
                <w:sz w:val="24"/>
                <w:szCs w:val="24"/>
              </w:rPr>
              <w:t>2</w:t>
            </w:r>
          </w:p>
        </w:tc>
        <w:tc>
          <w:tcPr>
            <w:tcW w:w="3196" w:type="dxa"/>
          </w:tcPr>
          <w:p w:rsidR="0030766C" w:rsidRPr="0030766C" w:rsidRDefault="0030766C" w:rsidP="0030766C">
            <w:pPr>
              <w:spacing w:after="0" w:line="240" w:lineRule="auto"/>
              <w:rPr>
                <w:rFonts w:eastAsia="Times New Roman"/>
                <w:b/>
                <w:sz w:val="24"/>
                <w:szCs w:val="24"/>
              </w:rPr>
            </w:pPr>
            <w:r w:rsidRPr="0030766C">
              <w:rPr>
                <w:rFonts w:eastAsia="Times New Roman"/>
                <w:b/>
                <w:sz w:val="24"/>
                <w:szCs w:val="24"/>
              </w:rPr>
              <w:t xml:space="preserve">Психолого-педагогическое сопровождение развития </w:t>
            </w:r>
          </w:p>
          <w:p w:rsidR="0030766C" w:rsidRPr="0030766C" w:rsidRDefault="0030766C" w:rsidP="0030766C">
            <w:pPr>
              <w:spacing w:after="0" w:line="240" w:lineRule="auto"/>
              <w:jc w:val="both"/>
              <w:rPr>
                <w:rFonts w:eastAsia="Times New Roman"/>
                <w:b/>
                <w:sz w:val="24"/>
                <w:szCs w:val="24"/>
              </w:rPr>
            </w:pPr>
            <w:r w:rsidRPr="0030766C">
              <w:rPr>
                <w:rFonts w:eastAsia="Times New Roman"/>
                <w:b/>
                <w:sz w:val="24"/>
                <w:szCs w:val="24"/>
              </w:rPr>
              <w:t>личности студента в современных условиях ВО</w:t>
            </w:r>
          </w:p>
        </w:tc>
        <w:tc>
          <w:tcPr>
            <w:tcW w:w="5954" w:type="dxa"/>
          </w:tcPr>
          <w:p w:rsidR="0030766C" w:rsidRPr="0030766C" w:rsidRDefault="0030766C" w:rsidP="0030766C">
            <w:pPr>
              <w:spacing w:after="0" w:line="240" w:lineRule="auto"/>
              <w:jc w:val="both"/>
              <w:rPr>
                <w:rFonts w:eastAsia="Times New Roman"/>
                <w:b/>
                <w:sz w:val="24"/>
                <w:szCs w:val="24"/>
              </w:rPr>
            </w:pPr>
          </w:p>
        </w:tc>
      </w:tr>
      <w:tr w:rsidR="0030766C" w:rsidRPr="0030766C" w:rsidTr="0030766C">
        <w:tc>
          <w:tcPr>
            <w:tcW w:w="9606" w:type="dxa"/>
            <w:gridSpan w:val="3"/>
          </w:tcPr>
          <w:p w:rsidR="0030766C" w:rsidRPr="0030766C" w:rsidRDefault="0030766C" w:rsidP="0030766C">
            <w:pPr>
              <w:spacing w:after="0" w:line="240" w:lineRule="auto"/>
              <w:jc w:val="center"/>
              <w:rPr>
                <w:rFonts w:eastAsia="Times New Roman"/>
                <w:b/>
                <w:sz w:val="24"/>
                <w:szCs w:val="24"/>
              </w:rPr>
            </w:pPr>
          </w:p>
          <w:p w:rsidR="0030766C" w:rsidRPr="0030766C" w:rsidRDefault="0030766C" w:rsidP="0030766C">
            <w:pPr>
              <w:spacing w:after="0" w:line="240" w:lineRule="auto"/>
              <w:jc w:val="center"/>
              <w:rPr>
                <w:rFonts w:eastAsia="Times New Roman"/>
                <w:b/>
                <w:sz w:val="24"/>
                <w:szCs w:val="24"/>
              </w:rPr>
            </w:pPr>
            <w:r w:rsidRPr="0030766C">
              <w:rPr>
                <w:rFonts w:eastAsia="Times New Roman"/>
                <w:b/>
                <w:sz w:val="24"/>
                <w:szCs w:val="24"/>
              </w:rPr>
              <w:t>Дисциплина «Психология высшей школы»</w:t>
            </w:r>
          </w:p>
          <w:p w:rsidR="0030766C" w:rsidRPr="0030766C" w:rsidRDefault="0030766C" w:rsidP="0030766C">
            <w:pPr>
              <w:spacing w:after="0" w:line="240" w:lineRule="auto"/>
              <w:jc w:val="center"/>
              <w:rPr>
                <w:rFonts w:eastAsia="Times New Roman"/>
                <w:b/>
                <w:sz w:val="24"/>
                <w:szCs w:val="24"/>
              </w:rPr>
            </w:pPr>
          </w:p>
        </w:tc>
      </w:tr>
      <w:tr w:rsidR="0030766C" w:rsidRPr="0030766C" w:rsidTr="0030766C">
        <w:tc>
          <w:tcPr>
            <w:tcW w:w="456" w:type="dxa"/>
          </w:tcPr>
          <w:p w:rsidR="0030766C" w:rsidRPr="0030766C" w:rsidRDefault="0030766C" w:rsidP="0030766C">
            <w:pPr>
              <w:spacing w:after="0" w:line="240" w:lineRule="auto"/>
              <w:jc w:val="center"/>
              <w:rPr>
                <w:rFonts w:eastAsia="Times New Roman"/>
                <w:sz w:val="24"/>
                <w:szCs w:val="24"/>
              </w:rPr>
            </w:pPr>
          </w:p>
        </w:tc>
        <w:tc>
          <w:tcPr>
            <w:tcW w:w="3196" w:type="dxa"/>
          </w:tcPr>
          <w:p w:rsidR="0030766C" w:rsidRPr="0030766C" w:rsidRDefault="0030766C" w:rsidP="0030766C">
            <w:pPr>
              <w:spacing w:after="0" w:line="240" w:lineRule="auto"/>
              <w:jc w:val="both"/>
              <w:rPr>
                <w:rFonts w:eastAsia="Times New Roman"/>
                <w:sz w:val="24"/>
                <w:szCs w:val="24"/>
              </w:rPr>
            </w:pPr>
            <w:r w:rsidRPr="0030766C">
              <w:rPr>
                <w:rFonts w:eastAsia="Times New Roman"/>
                <w:sz w:val="24"/>
                <w:szCs w:val="24"/>
              </w:rPr>
              <w:t>Тема 1.  Психологические особенности студенчества</w:t>
            </w:r>
          </w:p>
        </w:tc>
        <w:tc>
          <w:tcPr>
            <w:tcW w:w="5954" w:type="dxa"/>
          </w:tcPr>
          <w:p w:rsidR="0030766C" w:rsidRPr="0030766C" w:rsidRDefault="0030766C" w:rsidP="0030766C">
            <w:pPr>
              <w:spacing w:after="0" w:line="240" w:lineRule="auto"/>
              <w:jc w:val="both"/>
              <w:rPr>
                <w:rFonts w:eastAsia="Times New Roman"/>
                <w:sz w:val="24"/>
                <w:szCs w:val="24"/>
              </w:rPr>
            </w:pPr>
            <w:r w:rsidRPr="0030766C">
              <w:rPr>
                <w:rFonts w:eastAsia="Times New Roman"/>
                <w:sz w:val="24"/>
                <w:szCs w:val="24"/>
              </w:rPr>
              <w:t>Психологические особенности юношеского возраста. Ц</w:t>
            </w:r>
            <w:r w:rsidRPr="0030766C">
              <w:rPr>
                <w:rFonts w:eastAsia="Times New Roman"/>
                <w:iCs/>
                <w:sz w:val="24"/>
                <w:szCs w:val="24"/>
              </w:rPr>
              <w:t>ентральные личностные новообразования </w:t>
            </w:r>
            <w:r w:rsidRPr="0030766C">
              <w:rPr>
                <w:rFonts w:eastAsia="Times New Roman"/>
                <w:sz w:val="24"/>
                <w:szCs w:val="24"/>
              </w:rPr>
              <w:t>в юношеском возрасте. Психологические и патологические</w:t>
            </w:r>
            <w:r w:rsidRPr="0030766C">
              <w:rPr>
                <w:rFonts w:eastAsia="Times New Roman"/>
                <w:sz w:val="24"/>
                <w:szCs w:val="24"/>
              </w:rPr>
              <w:br/>
              <w:t xml:space="preserve">ситуационно-личностные реакции в подростковом и юношеском возрасте. Адаптация студентов к высшему учебному заведению. </w:t>
            </w:r>
          </w:p>
        </w:tc>
      </w:tr>
      <w:tr w:rsidR="0030766C" w:rsidRPr="0030766C" w:rsidTr="0030766C">
        <w:tc>
          <w:tcPr>
            <w:tcW w:w="456" w:type="dxa"/>
          </w:tcPr>
          <w:p w:rsidR="0030766C" w:rsidRPr="0030766C" w:rsidRDefault="0030766C" w:rsidP="0030766C">
            <w:pPr>
              <w:spacing w:after="0" w:line="240" w:lineRule="auto"/>
              <w:jc w:val="center"/>
              <w:rPr>
                <w:rFonts w:eastAsia="Times New Roman"/>
                <w:sz w:val="24"/>
                <w:szCs w:val="24"/>
              </w:rPr>
            </w:pPr>
          </w:p>
        </w:tc>
        <w:tc>
          <w:tcPr>
            <w:tcW w:w="3196" w:type="dxa"/>
          </w:tcPr>
          <w:p w:rsidR="0030766C" w:rsidRPr="0030766C" w:rsidRDefault="0030766C" w:rsidP="0030766C">
            <w:pPr>
              <w:spacing w:after="0" w:line="240" w:lineRule="auto"/>
              <w:jc w:val="both"/>
              <w:rPr>
                <w:rFonts w:eastAsia="Times New Roman"/>
                <w:sz w:val="24"/>
                <w:szCs w:val="24"/>
              </w:rPr>
            </w:pPr>
            <w:r w:rsidRPr="0030766C">
              <w:rPr>
                <w:rFonts w:eastAsia="Times New Roman"/>
                <w:sz w:val="24"/>
                <w:szCs w:val="24"/>
              </w:rPr>
              <w:t>Тема 2.  Межличностные отношения. Преодоление трудностей во взаимодействии «Преподаватель – студент»</w:t>
            </w:r>
          </w:p>
          <w:p w:rsidR="0030766C" w:rsidRPr="0030766C" w:rsidRDefault="0030766C" w:rsidP="0030766C">
            <w:pPr>
              <w:spacing w:after="0" w:line="240" w:lineRule="auto"/>
              <w:jc w:val="both"/>
              <w:rPr>
                <w:rFonts w:eastAsia="Times New Roman"/>
                <w:sz w:val="24"/>
                <w:szCs w:val="24"/>
              </w:rPr>
            </w:pPr>
          </w:p>
        </w:tc>
        <w:tc>
          <w:tcPr>
            <w:tcW w:w="5954" w:type="dxa"/>
          </w:tcPr>
          <w:p w:rsidR="0030766C" w:rsidRPr="0030766C" w:rsidRDefault="0030766C" w:rsidP="0030766C">
            <w:pPr>
              <w:widowControl w:val="0"/>
              <w:shd w:val="clear" w:color="auto" w:fill="FFFFFF"/>
              <w:tabs>
                <w:tab w:val="left" w:pos="254"/>
              </w:tabs>
              <w:autoSpaceDE w:val="0"/>
              <w:autoSpaceDN w:val="0"/>
              <w:adjustRightInd w:val="0"/>
              <w:spacing w:after="0" w:line="240" w:lineRule="auto"/>
              <w:rPr>
                <w:rFonts w:eastAsia="Times New Roman"/>
                <w:sz w:val="24"/>
                <w:szCs w:val="24"/>
              </w:rPr>
            </w:pPr>
            <w:r w:rsidRPr="0030766C">
              <w:rPr>
                <w:rFonts w:eastAsia="Times New Roman"/>
                <w:sz w:val="24"/>
                <w:szCs w:val="24"/>
              </w:rPr>
              <w:t xml:space="preserve">Межличностное общение. Эффективное и неэффективное общение. Стратегии и тактики речевого общения. Механизм обратной связи. Трансляция смысла сообщения и коммуникативные барьеры. Техники слушания. Умение задавать вопросы. Невербальное общение и его роль в работе преподавателя. Барьеры в общении и способы их преодоления </w:t>
            </w:r>
          </w:p>
        </w:tc>
      </w:tr>
      <w:tr w:rsidR="0030766C" w:rsidRPr="0030766C" w:rsidTr="0030766C">
        <w:tc>
          <w:tcPr>
            <w:tcW w:w="456" w:type="dxa"/>
            <w:vAlign w:val="center"/>
          </w:tcPr>
          <w:p w:rsidR="0030766C" w:rsidRPr="0030766C" w:rsidRDefault="0030766C" w:rsidP="0030766C">
            <w:pPr>
              <w:spacing w:after="0" w:line="240" w:lineRule="auto"/>
              <w:jc w:val="center"/>
              <w:rPr>
                <w:rFonts w:eastAsia="Times New Roman"/>
                <w:sz w:val="24"/>
                <w:szCs w:val="24"/>
              </w:rPr>
            </w:pPr>
          </w:p>
        </w:tc>
        <w:tc>
          <w:tcPr>
            <w:tcW w:w="3196" w:type="dxa"/>
          </w:tcPr>
          <w:p w:rsidR="0030766C" w:rsidRPr="0030766C" w:rsidRDefault="0030766C" w:rsidP="0030766C">
            <w:pPr>
              <w:spacing w:after="0" w:line="240" w:lineRule="auto"/>
              <w:jc w:val="both"/>
              <w:rPr>
                <w:rFonts w:eastAsia="Times New Roman"/>
                <w:b/>
                <w:sz w:val="24"/>
                <w:szCs w:val="24"/>
              </w:rPr>
            </w:pPr>
            <w:r w:rsidRPr="0030766C">
              <w:rPr>
                <w:rFonts w:eastAsia="Times New Roman"/>
                <w:sz w:val="24"/>
                <w:szCs w:val="24"/>
              </w:rPr>
              <w:t>Тема 3. Психологическое сопровождение профессионализма преподавателя</w:t>
            </w:r>
          </w:p>
        </w:tc>
        <w:tc>
          <w:tcPr>
            <w:tcW w:w="5954" w:type="dxa"/>
          </w:tcPr>
          <w:p w:rsidR="0030766C" w:rsidRPr="0030766C" w:rsidRDefault="0030766C" w:rsidP="0030766C">
            <w:pPr>
              <w:spacing w:after="0" w:line="240" w:lineRule="auto"/>
              <w:ind w:firstLine="34"/>
              <w:jc w:val="both"/>
              <w:rPr>
                <w:rFonts w:eastAsia="Times New Roman"/>
                <w:sz w:val="24"/>
                <w:szCs w:val="24"/>
              </w:rPr>
            </w:pPr>
            <w:r w:rsidRPr="0030766C">
              <w:rPr>
                <w:rFonts w:eastAsia="Times New Roman"/>
                <w:sz w:val="24"/>
                <w:szCs w:val="24"/>
              </w:rPr>
              <w:t>Мотивация трудовой деятельности преподавателя. Профессиональный дизонтогенез и его проявления. Реализация компетентностной модели преподавателя: принципы и условия психологического сопровождения. Уровневая модель профессионально-личностной самореализации преподавателя вуза.</w:t>
            </w:r>
          </w:p>
        </w:tc>
      </w:tr>
      <w:tr w:rsidR="0030766C" w:rsidRPr="0030766C" w:rsidTr="0030766C">
        <w:trPr>
          <w:trHeight w:val="692"/>
        </w:trPr>
        <w:tc>
          <w:tcPr>
            <w:tcW w:w="456" w:type="dxa"/>
          </w:tcPr>
          <w:p w:rsidR="0030766C" w:rsidRPr="0030766C" w:rsidRDefault="0030766C" w:rsidP="0030766C">
            <w:pPr>
              <w:spacing w:after="0" w:line="240" w:lineRule="auto"/>
              <w:jc w:val="center"/>
              <w:rPr>
                <w:rFonts w:eastAsia="Times New Roman"/>
                <w:sz w:val="24"/>
                <w:szCs w:val="24"/>
              </w:rPr>
            </w:pPr>
          </w:p>
        </w:tc>
        <w:tc>
          <w:tcPr>
            <w:tcW w:w="3196" w:type="dxa"/>
          </w:tcPr>
          <w:p w:rsidR="0030766C" w:rsidRPr="0030766C" w:rsidRDefault="0030766C" w:rsidP="0030766C">
            <w:pPr>
              <w:spacing w:after="0" w:line="240" w:lineRule="auto"/>
              <w:jc w:val="both"/>
              <w:rPr>
                <w:rFonts w:eastAsia="Times New Roman"/>
                <w:b/>
                <w:sz w:val="24"/>
                <w:szCs w:val="24"/>
              </w:rPr>
            </w:pPr>
            <w:r w:rsidRPr="0030766C">
              <w:rPr>
                <w:rFonts w:eastAsia="Times New Roman"/>
                <w:b/>
                <w:sz w:val="24"/>
                <w:szCs w:val="24"/>
              </w:rPr>
              <w:t>Практические занятия (семинары)</w:t>
            </w:r>
          </w:p>
        </w:tc>
        <w:tc>
          <w:tcPr>
            <w:tcW w:w="5954" w:type="dxa"/>
          </w:tcPr>
          <w:p w:rsidR="0030766C" w:rsidRPr="0030766C" w:rsidRDefault="0030766C" w:rsidP="00746F3B">
            <w:pPr>
              <w:numPr>
                <w:ilvl w:val="0"/>
                <w:numId w:val="84"/>
              </w:numPr>
              <w:spacing w:after="0" w:line="240" w:lineRule="auto"/>
              <w:contextualSpacing/>
              <w:jc w:val="both"/>
              <w:rPr>
                <w:rFonts w:eastAsia="Times New Roman"/>
                <w:sz w:val="24"/>
                <w:szCs w:val="24"/>
              </w:rPr>
            </w:pPr>
            <w:r w:rsidRPr="0030766C">
              <w:rPr>
                <w:rFonts w:eastAsia="Times New Roman"/>
                <w:sz w:val="24"/>
                <w:szCs w:val="24"/>
              </w:rPr>
              <w:t>Портрет современного студента.</w:t>
            </w:r>
          </w:p>
          <w:p w:rsidR="0030766C" w:rsidRPr="0030766C" w:rsidRDefault="0030766C" w:rsidP="00746F3B">
            <w:pPr>
              <w:numPr>
                <w:ilvl w:val="0"/>
                <w:numId w:val="84"/>
              </w:numPr>
              <w:spacing w:after="0" w:line="240" w:lineRule="auto"/>
              <w:contextualSpacing/>
              <w:jc w:val="both"/>
              <w:rPr>
                <w:rFonts w:eastAsia="Times New Roman"/>
                <w:sz w:val="24"/>
                <w:szCs w:val="24"/>
              </w:rPr>
            </w:pPr>
            <w:r w:rsidRPr="0030766C">
              <w:rPr>
                <w:rFonts w:eastAsia="Times New Roman"/>
                <w:sz w:val="24"/>
                <w:szCs w:val="24"/>
              </w:rPr>
              <w:t>Как эффективно взаимодействовать со студентом; обмен опытом, рефлексия, задачи.</w:t>
            </w:r>
          </w:p>
        </w:tc>
      </w:tr>
      <w:tr w:rsidR="0030766C" w:rsidRPr="0030766C" w:rsidTr="0030766C">
        <w:tc>
          <w:tcPr>
            <w:tcW w:w="456" w:type="dxa"/>
          </w:tcPr>
          <w:p w:rsidR="0030766C" w:rsidRPr="0030766C" w:rsidRDefault="0030766C" w:rsidP="0030766C">
            <w:pPr>
              <w:spacing w:after="0" w:line="240" w:lineRule="auto"/>
              <w:jc w:val="center"/>
              <w:rPr>
                <w:rFonts w:eastAsia="Times New Roman"/>
                <w:sz w:val="24"/>
                <w:szCs w:val="24"/>
              </w:rPr>
            </w:pPr>
          </w:p>
        </w:tc>
        <w:tc>
          <w:tcPr>
            <w:tcW w:w="3196" w:type="dxa"/>
          </w:tcPr>
          <w:p w:rsidR="0030766C" w:rsidRPr="0030766C" w:rsidRDefault="0030766C" w:rsidP="0030766C">
            <w:pPr>
              <w:spacing w:after="0" w:line="240" w:lineRule="auto"/>
              <w:jc w:val="both"/>
              <w:rPr>
                <w:rFonts w:eastAsia="Times New Roman"/>
                <w:b/>
                <w:sz w:val="24"/>
                <w:szCs w:val="24"/>
              </w:rPr>
            </w:pPr>
            <w:r w:rsidRPr="0030766C">
              <w:rPr>
                <w:rFonts w:eastAsia="Times New Roman"/>
                <w:b/>
                <w:sz w:val="24"/>
                <w:szCs w:val="24"/>
              </w:rPr>
              <w:t>Самостоятельная работа</w:t>
            </w:r>
          </w:p>
        </w:tc>
        <w:tc>
          <w:tcPr>
            <w:tcW w:w="5954" w:type="dxa"/>
          </w:tcPr>
          <w:p w:rsidR="0030766C" w:rsidRPr="0030766C" w:rsidRDefault="0030766C" w:rsidP="0030766C">
            <w:pPr>
              <w:spacing w:after="0" w:line="240" w:lineRule="auto"/>
              <w:jc w:val="both"/>
              <w:rPr>
                <w:rFonts w:eastAsia="Times New Roman"/>
                <w:sz w:val="24"/>
                <w:szCs w:val="24"/>
              </w:rPr>
            </w:pPr>
            <w:r w:rsidRPr="0030766C">
              <w:rPr>
                <w:rFonts w:eastAsia="Times New Roman"/>
                <w:sz w:val="24"/>
                <w:szCs w:val="24"/>
              </w:rPr>
              <w:t>Рефлексия личного опыта взаимодействия со студентами: сложные случаи</w:t>
            </w:r>
          </w:p>
        </w:tc>
      </w:tr>
      <w:tr w:rsidR="0030766C" w:rsidRPr="0030766C" w:rsidTr="0030766C">
        <w:tc>
          <w:tcPr>
            <w:tcW w:w="456" w:type="dxa"/>
          </w:tcPr>
          <w:p w:rsidR="0030766C" w:rsidRPr="0030766C" w:rsidRDefault="0030766C" w:rsidP="0030766C">
            <w:pPr>
              <w:spacing w:after="0" w:line="240" w:lineRule="auto"/>
              <w:jc w:val="center"/>
              <w:rPr>
                <w:rFonts w:eastAsia="Times New Roman"/>
                <w:sz w:val="24"/>
                <w:szCs w:val="24"/>
              </w:rPr>
            </w:pPr>
          </w:p>
        </w:tc>
        <w:tc>
          <w:tcPr>
            <w:tcW w:w="3196" w:type="dxa"/>
          </w:tcPr>
          <w:p w:rsidR="0030766C" w:rsidRPr="0030766C" w:rsidRDefault="0030766C" w:rsidP="0030766C">
            <w:pPr>
              <w:spacing w:after="0" w:line="240" w:lineRule="auto"/>
              <w:jc w:val="both"/>
              <w:rPr>
                <w:rFonts w:eastAsia="Times New Roman"/>
                <w:b/>
                <w:sz w:val="24"/>
                <w:szCs w:val="24"/>
              </w:rPr>
            </w:pPr>
            <w:r w:rsidRPr="0030766C">
              <w:rPr>
                <w:rFonts w:eastAsia="Times New Roman"/>
                <w:b/>
                <w:sz w:val="24"/>
                <w:szCs w:val="24"/>
              </w:rPr>
              <w:t>Дистант (электронное обучение)</w:t>
            </w:r>
          </w:p>
        </w:tc>
        <w:tc>
          <w:tcPr>
            <w:tcW w:w="5954" w:type="dxa"/>
          </w:tcPr>
          <w:p w:rsidR="0030766C" w:rsidRPr="0030766C" w:rsidRDefault="0030766C" w:rsidP="0030766C">
            <w:pPr>
              <w:spacing w:after="0" w:line="240" w:lineRule="auto"/>
              <w:jc w:val="both"/>
              <w:rPr>
                <w:rFonts w:eastAsia="Times New Roman"/>
                <w:sz w:val="24"/>
                <w:szCs w:val="24"/>
              </w:rPr>
            </w:pPr>
            <w:r w:rsidRPr="0030766C">
              <w:rPr>
                <w:rFonts w:eastAsia="Times New Roman"/>
                <w:sz w:val="24"/>
                <w:szCs w:val="24"/>
              </w:rPr>
              <w:t>Становление профессионального самосознания студентов</w:t>
            </w:r>
          </w:p>
        </w:tc>
      </w:tr>
      <w:tr w:rsidR="0030766C" w:rsidRPr="0030766C" w:rsidTr="0030766C">
        <w:tc>
          <w:tcPr>
            <w:tcW w:w="456" w:type="dxa"/>
          </w:tcPr>
          <w:p w:rsidR="0030766C" w:rsidRPr="0030766C" w:rsidRDefault="0030766C" w:rsidP="0030766C">
            <w:pPr>
              <w:spacing w:after="0" w:line="240" w:lineRule="auto"/>
              <w:jc w:val="center"/>
              <w:rPr>
                <w:rFonts w:eastAsia="Times New Roman"/>
                <w:sz w:val="24"/>
                <w:szCs w:val="24"/>
              </w:rPr>
            </w:pPr>
          </w:p>
        </w:tc>
        <w:tc>
          <w:tcPr>
            <w:tcW w:w="3196" w:type="dxa"/>
          </w:tcPr>
          <w:p w:rsidR="0030766C" w:rsidRPr="0030766C" w:rsidRDefault="0030766C" w:rsidP="0030766C">
            <w:pPr>
              <w:spacing w:after="0" w:line="240" w:lineRule="auto"/>
              <w:jc w:val="both"/>
              <w:rPr>
                <w:rFonts w:eastAsia="Times New Roman"/>
                <w:b/>
                <w:sz w:val="24"/>
                <w:szCs w:val="24"/>
              </w:rPr>
            </w:pPr>
            <w:r w:rsidRPr="0030766C">
              <w:rPr>
                <w:rFonts w:eastAsia="Times New Roman"/>
                <w:b/>
                <w:sz w:val="24"/>
                <w:szCs w:val="24"/>
              </w:rPr>
              <w:t>Используемые образовательные технологии</w:t>
            </w:r>
          </w:p>
        </w:tc>
        <w:tc>
          <w:tcPr>
            <w:tcW w:w="5954" w:type="dxa"/>
          </w:tcPr>
          <w:p w:rsidR="0030766C" w:rsidRPr="0030766C" w:rsidRDefault="0030766C" w:rsidP="0030766C">
            <w:pPr>
              <w:spacing w:after="0" w:line="240" w:lineRule="auto"/>
              <w:jc w:val="both"/>
              <w:rPr>
                <w:rFonts w:eastAsia="Times New Roman"/>
                <w:sz w:val="24"/>
                <w:szCs w:val="24"/>
              </w:rPr>
            </w:pPr>
            <w:r w:rsidRPr="0030766C">
              <w:rPr>
                <w:rFonts w:eastAsia="Times New Roman"/>
                <w:sz w:val="24"/>
                <w:szCs w:val="24"/>
              </w:rPr>
              <w:t xml:space="preserve">Проблемная лекция, работа в малых группах, тренинговые упражнения, визуализация, творческие задания.          </w:t>
            </w:r>
          </w:p>
        </w:tc>
      </w:tr>
      <w:tr w:rsidR="0030766C" w:rsidRPr="0030766C" w:rsidTr="0030766C">
        <w:tc>
          <w:tcPr>
            <w:tcW w:w="456" w:type="dxa"/>
          </w:tcPr>
          <w:p w:rsidR="0030766C" w:rsidRPr="0030766C" w:rsidRDefault="0030766C" w:rsidP="0030766C">
            <w:pPr>
              <w:spacing w:after="0" w:line="240" w:lineRule="auto"/>
              <w:jc w:val="center"/>
              <w:rPr>
                <w:rFonts w:eastAsia="Times New Roman"/>
                <w:sz w:val="24"/>
                <w:szCs w:val="24"/>
              </w:rPr>
            </w:pPr>
          </w:p>
        </w:tc>
        <w:tc>
          <w:tcPr>
            <w:tcW w:w="3196" w:type="dxa"/>
          </w:tcPr>
          <w:p w:rsidR="0030766C" w:rsidRPr="0030766C" w:rsidRDefault="0030766C" w:rsidP="0030766C">
            <w:pPr>
              <w:spacing w:after="0" w:line="240" w:lineRule="auto"/>
              <w:jc w:val="both"/>
              <w:rPr>
                <w:rFonts w:eastAsia="Times New Roman"/>
                <w:b/>
                <w:sz w:val="24"/>
                <w:szCs w:val="24"/>
              </w:rPr>
            </w:pPr>
            <w:r w:rsidRPr="0030766C">
              <w:rPr>
                <w:rFonts w:eastAsia="Times New Roman"/>
                <w:b/>
                <w:sz w:val="24"/>
                <w:szCs w:val="24"/>
              </w:rPr>
              <w:t>Перечень рекомендуемых учебных изданий, Интернет-ресурсов, дополнительной литературы</w:t>
            </w:r>
          </w:p>
        </w:tc>
        <w:tc>
          <w:tcPr>
            <w:tcW w:w="5954" w:type="dxa"/>
          </w:tcPr>
          <w:p w:rsidR="0030766C" w:rsidRPr="0030766C" w:rsidRDefault="0030766C" w:rsidP="0030766C">
            <w:pPr>
              <w:spacing w:after="0" w:line="240" w:lineRule="auto"/>
              <w:ind w:left="34" w:right="150" w:hanging="34"/>
              <w:jc w:val="both"/>
              <w:rPr>
                <w:rFonts w:eastAsia="Batang"/>
                <w:color w:val="000000"/>
                <w:sz w:val="24"/>
                <w:szCs w:val="24"/>
                <w:shd w:val="clear" w:color="auto" w:fill="FFFFFF"/>
                <w:lang w:eastAsia="ko-KR"/>
              </w:rPr>
            </w:pPr>
            <w:r w:rsidRPr="0030766C">
              <w:rPr>
                <w:rFonts w:eastAsia="Times New Roman"/>
                <w:b/>
                <w:sz w:val="24"/>
                <w:szCs w:val="24"/>
              </w:rPr>
              <w:t>Обязательная литература:</w:t>
            </w:r>
            <w:r w:rsidRPr="0030766C">
              <w:rPr>
                <w:rFonts w:eastAsia="Batang"/>
                <w:color w:val="000000"/>
                <w:sz w:val="24"/>
                <w:szCs w:val="24"/>
                <w:shd w:val="clear" w:color="auto" w:fill="FFFFFF"/>
                <w:lang w:eastAsia="ko-KR"/>
              </w:rPr>
              <w:t xml:space="preserve"> </w:t>
            </w:r>
          </w:p>
          <w:p w:rsidR="0030766C" w:rsidRPr="0030766C" w:rsidRDefault="0030766C" w:rsidP="00746F3B">
            <w:pPr>
              <w:numPr>
                <w:ilvl w:val="0"/>
                <w:numId w:val="85"/>
              </w:numPr>
              <w:spacing w:after="0" w:line="240" w:lineRule="auto"/>
              <w:ind w:right="150"/>
              <w:contextualSpacing/>
              <w:jc w:val="both"/>
              <w:rPr>
                <w:rFonts w:eastAsia="Batang"/>
                <w:color w:val="000000"/>
                <w:sz w:val="24"/>
                <w:szCs w:val="24"/>
                <w:shd w:val="clear" w:color="auto" w:fill="FFFFFF"/>
                <w:lang w:eastAsia="ko-KR"/>
              </w:rPr>
            </w:pPr>
            <w:r w:rsidRPr="0030766C">
              <w:rPr>
                <w:rFonts w:eastAsia="Times New Roman"/>
                <w:bCs/>
                <w:sz w:val="24"/>
                <w:szCs w:val="24"/>
              </w:rPr>
              <w:t>Демиденко Н.Н. Психология модернизации высшей школы. Тверь, 2012</w:t>
            </w:r>
          </w:p>
          <w:p w:rsidR="0030766C" w:rsidRPr="0030766C" w:rsidRDefault="0030766C" w:rsidP="00746F3B">
            <w:pPr>
              <w:numPr>
                <w:ilvl w:val="0"/>
                <w:numId w:val="85"/>
              </w:numPr>
              <w:spacing w:after="0" w:line="240" w:lineRule="auto"/>
              <w:ind w:right="150"/>
              <w:contextualSpacing/>
              <w:jc w:val="both"/>
              <w:rPr>
                <w:rFonts w:eastAsia="Batang"/>
                <w:color w:val="000000"/>
                <w:sz w:val="24"/>
                <w:szCs w:val="24"/>
                <w:shd w:val="clear" w:color="auto" w:fill="FFFFFF"/>
                <w:lang w:eastAsia="ko-KR"/>
              </w:rPr>
            </w:pPr>
            <w:r w:rsidRPr="0030766C">
              <w:rPr>
                <w:rFonts w:eastAsia="Batang"/>
                <w:color w:val="000000"/>
                <w:sz w:val="24"/>
                <w:szCs w:val="24"/>
                <w:shd w:val="clear" w:color="auto" w:fill="FFFFFF"/>
                <w:lang w:eastAsia="ko-KR"/>
              </w:rPr>
              <w:t>Исаева Е.Р. Новое поколение студентов: психологические особенности, учебная мотивация и трудности в процессе обучения первого курса [Электронный ресурс] // Медицинская психология в России: электрон. науч. журн. 2012. № 4 (15).</w:t>
            </w:r>
          </w:p>
          <w:p w:rsidR="0030766C" w:rsidRPr="0030766C" w:rsidRDefault="0030766C" w:rsidP="00746F3B">
            <w:pPr>
              <w:numPr>
                <w:ilvl w:val="0"/>
                <w:numId w:val="85"/>
              </w:numPr>
              <w:autoSpaceDE w:val="0"/>
              <w:autoSpaceDN w:val="0"/>
              <w:adjustRightInd w:val="0"/>
              <w:spacing w:after="0" w:line="240" w:lineRule="auto"/>
              <w:contextualSpacing/>
              <w:jc w:val="both"/>
              <w:rPr>
                <w:rFonts w:eastAsia="Times New Roman"/>
                <w:sz w:val="24"/>
                <w:szCs w:val="24"/>
              </w:rPr>
            </w:pPr>
            <w:r w:rsidRPr="0030766C">
              <w:rPr>
                <w:rFonts w:eastAsia="Times New Roman"/>
                <w:sz w:val="24"/>
                <w:szCs w:val="24"/>
              </w:rPr>
              <w:t>Педагогика и психология высшей школы: Учебное пособие для вузов / Отв.ред. С.И.Самыгин. Ростов-на-Дону, 1998.</w:t>
            </w:r>
          </w:p>
          <w:p w:rsidR="0030766C" w:rsidRPr="0030766C" w:rsidRDefault="0030766C" w:rsidP="00746F3B">
            <w:pPr>
              <w:numPr>
                <w:ilvl w:val="0"/>
                <w:numId w:val="85"/>
              </w:numPr>
              <w:autoSpaceDE w:val="0"/>
              <w:autoSpaceDN w:val="0"/>
              <w:adjustRightInd w:val="0"/>
              <w:spacing w:after="0" w:line="240" w:lineRule="auto"/>
              <w:contextualSpacing/>
              <w:jc w:val="both"/>
              <w:rPr>
                <w:rFonts w:eastAsia="Times New Roman"/>
                <w:sz w:val="24"/>
                <w:szCs w:val="24"/>
              </w:rPr>
            </w:pPr>
            <w:r w:rsidRPr="0030766C">
              <w:rPr>
                <w:rFonts w:eastAsia="Times New Roman"/>
                <w:sz w:val="24"/>
                <w:szCs w:val="24"/>
              </w:rPr>
              <w:t>Смирнов С.Д. Психология и педагогика высшей школы от деятельности к личности. Учебное пособие. М., 2010.</w:t>
            </w:r>
          </w:p>
          <w:p w:rsidR="0030766C" w:rsidRPr="0030766C" w:rsidRDefault="0030766C" w:rsidP="0030766C">
            <w:pPr>
              <w:tabs>
                <w:tab w:val="num" w:pos="0"/>
              </w:tabs>
              <w:spacing w:after="0" w:line="240" w:lineRule="auto"/>
              <w:ind w:right="150"/>
              <w:jc w:val="both"/>
              <w:rPr>
                <w:rFonts w:eastAsia="Batang"/>
                <w:b/>
                <w:color w:val="000000"/>
                <w:sz w:val="24"/>
                <w:szCs w:val="24"/>
                <w:shd w:val="clear" w:color="auto" w:fill="FFFFFF"/>
                <w:lang w:eastAsia="ko-KR"/>
              </w:rPr>
            </w:pPr>
            <w:r w:rsidRPr="0030766C">
              <w:rPr>
                <w:rFonts w:eastAsia="Batang"/>
                <w:b/>
                <w:color w:val="000000"/>
                <w:sz w:val="24"/>
                <w:szCs w:val="24"/>
                <w:shd w:val="clear" w:color="auto" w:fill="FFFFFF"/>
                <w:lang w:eastAsia="ko-KR"/>
              </w:rPr>
              <w:t>Дополнительная литература:</w:t>
            </w:r>
          </w:p>
          <w:p w:rsidR="0030766C" w:rsidRPr="0030766C" w:rsidRDefault="0030766C" w:rsidP="00746F3B">
            <w:pPr>
              <w:numPr>
                <w:ilvl w:val="0"/>
                <w:numId w:val="33"/>
              </w:numPr>
              <w:tabs>
                <w:tab w:val="num" w:pos="163"/>
              </w:tabs>
              <w:spacing w:after="0" w:line="240" w:lineRule="auto"/>
              <w:jc w:val="both"/>
              <w:rPr>
                <w:rFonts w:eastAsia="Times New Roman"/>
                <w:sz w:val="24"/>
                <w:szCs w:val="24"/>
              </w:rPr>
            </w:pPr>
            <w:r w:rsidRPr="0030766C">
              <w:rPr>
                <w:rFonts w:eastAsia="Times New Roman"/>
                <w:sz w:val="24"/>
                <w:szCs w:val="24"/>
              </w:rPr>
              <w:t>Актуальные проблемы самостоятельной учебной деятельности студентов. Саратов, 1987.</w:t>
            </w:r>
          </w:p>
          <w:p w:rsidR="0030766C" w:rsidRPr="0030766C" w:rsidRDefault="0030766C" w:rsidP="00746F3B">
            <w:pPr>
              <w:numPr>
                <w:ilvl w:val="0"/>
                <w:numId w:val="33"/>
              </w:numPr>
              <w:tabs>
                <w:tab w:val="num" w:pos="163"/>
              </w:tabs>
              <w:spacing w:after="0" w:line="240" w:lineRule="auto"/>
              <w:jc w:val="both"/>
              <w:rPr>
                <w:rFonts w:eastAsia="Times New Roman"/>
                <w:sz w:val="24"/>
                <w:szCs w:val="24"/>
              </w:rPr>
            </w:pPr>
            <w:r w:rsidRPr="0030766C">
              <w:rPr>
                <w:rFonts w:eastAsia="Times New Roman"/>
                <w:sz w:val="24"/>
                <w:szCs w:val="24"/>
              </w:rPr>
              <w:t>Александров Г.И., Гареев В. М. Разработка системы совершенствования педагогического мастерства преподавателя вуза. М., 1977.</w:t>
            </w:r>
          </w:p>
          <w:p w:rsidR="0030766C" w:rsidRPr="0030766C" w:rsidRDefault="0030766C" w:rsidP="00746F3B">
            <w:pPr>
              <w:numPr>
                <w:ilvl w:val="0"/>
                <w:numId w:val="33"/>
              </w:numPr>
              <w:tabs>
                <w:tab w:val="num" w:pos="163"/>
              </w:tabs>
              <w:spacing w:after="0" w:line="240" w:lineRule="auto"/>
              <w:jc w:val="both"/>
              <w:rPr>
                <w:rFonts w:eastAsia="Times New Roman"/>
                <w:sz w:val="24"/>
                <w:szCs w:val="24"/>
              </w:rPr>
            </w:pPr>
            <w:r w:rsidRPr="0030766C">
              <w:rPr>
                <w:rFonts w:eastAsia="Times New Roman"/>
                <w:sz w:val="24"/>
                <w:szCs w:val="24"/>
              </w:rPr>
              <w:t>Бабанский Ю.К. Оптимизация учебно-воспитательного процесса. М., 1982.</w:t>
            </w:r>
          </w:p>
          <w:p w:rsidR="0030766C" w:rsidRPr="0030766C" w:rsidRDefault="0030766C" w:rsidP="00746F3B">
            <w:pPr>
              <w:numPr>
                <w:ilvl w:val="0"/>
                <w:numId w:val="33"/>
              </w:numPr>
              <w:autoSpaceDE w:val="0"/>
              <w:autoSpaceDN w:val="0"/>
              <w:adjustRightInd w:val="0"/>
              <w:spacing w:after="0" w:line="240" w:lineRule="auto"/>
              <w:jc w:val="both"/>
              <w:rPr>
                <w:rFonts w:eastAsia="Times New Roman"/>
                <w:color w:val="000000"/>
                <w:sz w:val="24"/>
                <w:szCs w:val="24"/>
              </w:rPr>
            </w:pPr>
            <w:r w:rsidRPr="0030766C">
              <w:rPr>
                <w:rFonts w:eastAsia="Times New Roman"/>
                <w:color w:val="000000"/>
                <w:sz w:val="24"/>
                <w:szCs w:val="24"/>
              </w:rPr>
              <w:t xml:space="preserve">Пряжников Н.И. Психология становления личности профессионала. М., Воронеж, 2005. </w:t>
            </w:r>
          </w:p>
          <w:p w:rsidR="0030766C" w:rsidRPr="0030766C" w:rsidRDefault="0030766C" w:rsidP="00746F3B">
            <w:pPr>
              <w:numPr>
                <w:ilvl w:val="0"/>
                <w:numId w:val="33"/>
              </w:numPr>
              <w:autoSpaceDE w:val="0"/>
              <w:autoSpaceDN w:val="0"/>
              <w:adjustRightInd w:val="0"/>
              <w:spacing w:after="0" w:line="240" w:lineRule="auto"/>
              <w:jc w:val="both"/>
              <w:rPr>
                <w:rFonts w:eastAsia="Times New Roman"/>
                <w:color w:val="000000"/>
                <w:sz w:val="24"/>
                <w:szCs w:val="24"/>
              </w:rPr>
            </w:pPr>
            <w:r w:rsidRPr="0030766C">
              <w:rPr>
                <w:rFonts w:eastAsia="Times New Roman"/>
                <w:color w:val="000000"/>
                <w:sz w:val="24"/>
                <w:szCs w:val="24"/>
              </w:rPr>
              <w:t xml:space="preserve">Реан А.А. Психодиагностика личности в педагогическом процессе. СПб., 1999. </w:t>
            </w:r>
          </w:p>
          <w:p w:rsidR="0030766C" w:rsidRPr="0030766C" w:rsidRDefault="0030766C" w:rsidP="00746F3B">
            <w:pPr>
              <w:numPr>
                <w:ilvl w:val="0"/>
                <w:numId w:val="33"/>
              </w:numPr>
              <w:autoSpaceDE w:val="0"/>
              <w:autoSpaceDN w:val="0"/>
              <w:adjustRightInd w:val="0"/>
              <w:spacing w:after="0" w:line="240" w:lineRule="auto"/>
              <w:jc w:val="both"/>
              <w:rPr>
                <w:rFonts w:eastAsia="Times New Roman"/>
                <w:color w:val="000000"/>
                <w:sz w:val="24"/>
                <w:szCs w:val="24"/>
              </w:rPr>
            </w:pPr>
            <w:r w:rsidRPr="0030766C">
              <w:rPr>
                <w:rFonts w:eastAsia="Times New Roman"/>
                <w:color w:val="000000"/>
                <w:sz w:val="24"/>
                <w:szCs w:val="24"/>
              </w:rPr>
              <w:t xml:space="preserve">Самоукина Н.В. Психология и педагогика профессиональной деятельности. М., 2000. </w:t>
            </w:r>
          </w:p>
          <w:p w:rsidR="0030766C" w:rsidRPr="0030766C" w:rsidRDefault="0030766C" w:rsidP="00746F3B">
            <w:pPr>
              <w:numPr>
                <w:ilvl w:val="0"/>
                <w:numId w:val="33"/>
              </w:numPr>
              <w:autoSpaceDE w:val="0"/>
              <w:autoSpaceDN w:val="0"/>
              <w:adjustRightInd w:val="0"/>
              <w:spacing w:after="0" w:line="240" w:lineRule="auto"/>
              <w:jc w:val="both"/>
              <w:rPr>
                <w:rFonts w:eastAsia="Times New Roman"/>
                <w:color w:val="000000"/>
                <w:sz w:val="24"/>
                <w:szCs w:val="24"/>
              </w:rPr>
            </w:pPr>
            <w:r w:rsidRPr="0030766C">
              <w:rPr>
                <w:rFonts w:eastAsia="Times New Roman"/>
                <w:color w:val="000000"/>
                <w:sz w:val="24"/>
                <w:szCs w:val="24"/>
              </w:rPr>
              <w:t xml:space="preserve">Шевардин Н.И. Социальная психология в образовании. М., 1995. </w:t>
            </w:r>
          </w:p>
          <w:p w:rsidR="0030766C" w:rsidRPr="0030766C" w:rsidRDefault="0030766C" w:rsidP="00746F3B">
            <w:pPr>
              <w:numPr>
                <w:ilvl w:val="0"/>
                <w:numId w:val="33"/>
              </w:numPr>
              <w:autoSpaceDE w:val="0"/>
              <w:autoSpaceDN w:val="0"/>
              <w:adjustRightInd w:val="0"/>
              <w:spacing w:after="0" w:line="240" w:lineRule="auto"/>
              <w:jc w:val="both"/>
              <w:rPr>
                <w:rFonts w:eastAsia="Times New Roman"/>
                <w:color w:val="000000"/>
                <w:sz w:val="24"/>
                <w:szCs w:val="24"/>
              </w:rPr>
            </w:pPr>
            <w:r w:rsidRPr="0030766C">
              <w:rPr>
                <w:rFonts w:eastAsia="Times New Roman"/>
                <w:color w:val="000000"/>
                <w:sz w:val="24"/>
                <w:szCs w:val="24"/>
              </w:rPr>
              <w:t xml:space="preserve"> Шумская Л.И., Завадская Ж.Е. Основы воспитательной работы с учащейся молодежью. Мн., 2000. </w:t>
            </w:r>
          </w:p>
          <w:p w:rsidR="0030766C" w:rsidRPr="0030766C" w:rsidRDefault="0030766C" w:rsidP="0030766C">
            <w:pPr>
              <w:spacing w:after="0" w:line="240" w:lineRule="auto"/>
              <w:jc w:val="both"/>
              <w:rPr>
                <w:rFonts w:eastAsia="Times New Roman"/>
                <w:b/>
                <w:sz w:val="24"/>
                <w:szCs w:val="24"/>
              </w:rPr>
            </w:pPr>
            <w:r w:rsidRPr="0030766C">
              <w:rPr>
                <w:rFonts w:eastAsia="Times New Roman"/>
                <w:b/>
                <w:sz w:val="24"/>
                <w:szCs w:val="24"/>
              </w:rPr>
              <w:t>Электронные источники информации (на русском языке):</w:t>
            </w:r>
          </w:p>
          <w:p w:rsidR="0030766C" w:rsidRPr="0030766C" w:rsidRDefault="0030766C" w:rsidP="0030766C">
            <w:pPr>
              <w:shd w:val="clear" w:color="auto" w:fill="FFFFFF"/>
              <w:tabs>
                <w:tab w:val="left" w:leader="underscore" w:pos="6494"/>
              </w:tabs>
              <w:spacing w:after="0" w:line="240" w:lineRule="auto"/>
              <w:ind w:left="400" w:hanging="400"/>
              <w:rPr>
                <w:rFonts w:eastAsia="Times New Roman"/>
                <w:sz w:val="24"/>
                <w:szCs w:val="24"/>
              </w:rPr>
            </w:pPr>
            <w:r w:rsidRPr="0030766C">
              <w:rPr>
                <w:rFonts w:eastAsia="Times New Roman"/>
                <w:sz w:val="24"/>
                <w:szCs w:val="24"/>
              </w:rPr>
              <w:t>http://www.psy-exam.com</w:t>
            </w:r>
          </w:p>
          <w:p w:rsidR="0030766C" w:rsidRPr="0030766C" w:rsidRDefault="0030766C" w:rsidP="0030766C">
            <w:pPr>
              <w:spacing w:after="0" w:line="240" w:lineRule="auto"/>
              <w:ind w:left="400" w:hanging="400"/>
              <w:rPr>
                <w:rFonts w:eastAsia="Times New Roman"/>
                <w:sz w:val="24"/>
                <w:szCs w:val="24"/>
              </w:rPr>
            </w:pPr>
            <w:r w:rsidRPr="0030766C">
              <w:rPr>
                <w:rFonts w:eastAsia="Times New Roman"/>
                <w:sz w:val="24"/>
                <w:szCs w:val="24"/>
              </w:rPr>
              <w:t xml:space="preserve">http://www.anriintern.com/citizen/3.html </w:t>
            </w:r>
          </w:p>
          <w:p w:rsidR="0030766C" w:rsidRPr="0030766C" w:rsidRDefault="0030766C" w:rsidP="0030766C">
            <w:pPr>
              <w:shd w:val="clear" w:color="auto" w:fill="FFFFFF"/>
              <w:tabs>
                <w:tab w:val="left" w:leader="underscore" w:pos="6494"/>
              </w:tabs>
              <w:spacing w:after="0" w:line="240" w:lineRule="auto"/>
              <w:ind w:left="400" w:hanging="400"/>
              <w:rPr>
                <w:rFonts w:eastAsia="Times New Roman"/>
                <w:sz w:val="24"/>
                <w:szCs w:val="24"/>
              </w:rPr>
            </w:pPr>
            <w:r w:rsidRPr="0030766C">
              <w:rPr>
                <w:rFonts w:eastAsia="Times New Roman"/>
                <w:sz w:val="24"/>
                <w:szCs w:val="24"/>
              </w:rPr>
              <w:t xml:space="preserve">http://www.dvgu.ru/psy/Jagodina/terms.html </w:t>
            </w:r>
          </w:p>
        </w:tc>
      </w:tr>
      <w:tr w:rsidR="0030766C" w:rsidRPr="0030766C" w:rsidTr="0030766C">
        <w:tblPrEx>
          <w:tblLook w:val="04A0" w:firstRow="1" w:lastRow="0" w:firstColumn="1" w:lastColumn="0" w:noHBand="0" w:noVBand="1"/>
        </w:tblPrEx>
        <w:tc>
          <w:tcPr>
            <w:tcW w:w="9606" w:type="dxa"/>
            <w:gridSpan w:val="3"/>
            <w:vAlign w:val="center"/>
          </w:tcPr>
          <w:p w:rsidR="0030766C" w:rsidRPr="0030766C" w:rsidRDefault="0030766C" w:rsidP="0030766C">
            <w:pPr>
              <w:spacing w:after="0" w:line="240" w:lineRule="auto"/>
              <w:jc w:val="center"/>
              <w:rPr>
                <w:rFonts w:eastAsia="Times New Roman"/>
                <w:b/>
                <w:sz w:val="24"/>
                <w:szCs w:val="24"/>
              </w:rPr>
            </w:pPr>
          </w:p>
          <w:p w:rsidR="0030766C" w:rsidRPr="0030766C" w:rsidRDefault="0030766C" w:rsidP="0030766C">
            <w:pPr>
              <w:spacing w:after="0" w:line="240" w:lineRule="auto"/>
              <w:jc w:val="center"/>
              <w:rPr>
                <w:rFonts w:eastAsia="Times New Roman"/>
                <w:b/>
                <w:sz w:val="24"/>
                <w:szCs w:val="24"/>
              </w:rPr>
            </w:pPr>
            <w:r w:rsidRPr="0030766C">
              <w:rPr>
                <w:rFonts w:eastAsia="Times New Roman"/>
                <w:b/>
                <w:sz w:val="24"/>
                <w:szCs w:val="24"/>
              </w:rPr>
              <w:t>Дисциплина «Психологические технологии воспитания толерантности в поликультурной образовательной среде»</w:t>
            </w:r>
          </w:p>
          <w:p w:rsidR="0030766C" w:rsidRPr="0030766C" w:rsidRDefault="0030766C" w:rsidP="0030766C">
            <w:pPr>
              <w:spacing w:after="0" w:line="240" w:lineRule="auto"/>
              <w:jc w:val="center"/>
              <w:rPr>
                <w:rFonts w:eastAsia="Times New Roman"/>
                <w:b/>
                <w:sz w:val="24"/>
                <w:szCs w:val="24"/>
              </w:rPr>
            </w:pPr>
          </w:p>
        </w:tc>
      </w:tr>
      <w:tr w:rsidR="0030766C" w:rsidRPr="0030766C" w:rsidTr="0030766C">
        <w:tblPrEx>
          <w:tblLook w:val="04A0" w:firstRow="1" w:lastRow="0" w:firstColumn="1" w:lastColumn="0" w:noHBand="0" w:noVBand="1"/>
        </w:tblPrEx>
        <w:trPr>
          <w:trHeight w:val="1665"/>
        </w:trPr>
        <w:tc>
          <w:tcPr>
            <w:tcW w:w="456" w:type="dxa"/>
            <w:vAlign w:val="center"/>
          </w:tcPr>
          <w:p w:rsidR="0030766C" w:rsidRPr="0030766C" w:rsidRDefault="0030766C" w:rsidP="0030766C">
            <w:pPr>
              <w:spacing w:after="0" w:line="240" w:lineRule="auto"/>
              <w:jc w:val="center"/>
              <w:rPr>
                <w:rFonts w:eastAsia="Times New Roman"/>
                <w:sz w:val="24"/>
                <w:szCs w:val="24"/>
              </w:rPr>
            </w:pPr>
          </w:p>
        </w:tc>
        <w:tc>
          <w:tcPr>
            <w:tcW w:w="3196" w:type="dxa"/>
          </w:tcPr>
          <w:p w:rsidR="0030766C" w:rsidRPr="0030766C" w:rsidRDefault="0030766C" w:rsidP="0030766C">
            <w:pPr>
              <w:spacing w:after="0" w:line="240" w:lineRule="auto"/>
              <w:jc w:val="both"/>
              <w:rPr>
                <w:rFonts w:eastAsia="Times New Roman"/>
                <w:sz w:val="24"/>
                <w:szCs w:val="24"/>
              </w:rPr>
            </w:pPr>
            <w:r w:rsidRPr="0030766C">
              <w:rPr>
                <w:rFonts w:eastAsia="Times New Roman"/>
                <w:sz w:val="24"/>
                <w:szCs w:val="24"/>
              </w:rPr>
              <w:t xml:space="preserve">Тема 1. Психологический феномен толерантности </w:t>
            </w:r>
          </w:p>
        </w:tc>
        <w:tc>
          <w:tcPr>
            <w:tcW w:w="5954" w:type="dxa"/>
          </w:tcPr>
          <w:p w:rsidR="0030766C" w:rsidRPr="0030766C" w:rsidRDefault="0030766C" w:rsidP="0030766C">
            <w:pPr>
              <w:spacing w:after="0" w:line="240" w:lineRule="auto"/>
              <w:ind w:firstLine="34"/>
              <w:jc w:val="both"/>
              <w:rPr>
                <w:rFonts w:eastAsia="Times New Roman"/>
                <w:sz w:val="24"/>
                <w:szCs w:val="24"/>
              </w:rPr>
            </w:pPr>
            <w:r w:rsidRPr="0030766C">
              <w:rPr>
                <w:rFonts w:eastAsia="Times New Roman"/>
                <w:sz w:val="24"/>
                <w:szCs w:val="24"/>
              </w:rPr>
              <w:t xml:space="preserve">Понятие толерантности, её виды и компоненты. Формирование толерантности с учетом возрастных особенностей. Факторы интолерантности. Принципы толерантности. Значение толерантности в современном мире. </w:t>
            </w:r>
          </w:p>
        </w:tc>
      </w:tr>
      <w:tr w:rsidR="0030766C" w:rsidRPr="0030766C" w:rsidTr="0030766C">
        <w:tblPrEx>
          <w:tblLook w:val="04A0" w:firstRow="1" w:lastRow="0" w:firstColumn="1" w:lastColumn="0" w:noHBand="0" w:noVBand="1"/>
        </w:tblPrEx>
        <w:trPr>
          <w:trHeight w:val="1190"/>
        </w:trPr>
        <w:tc>
          <w:tcPr>
            <w:tcW w:w="456" w:type="dxa"/>
            <w:vAlign w:val="center"/>
          </w:tcPr>
          <w:p w:rsidR="0030766C" w:rsidRPr="0030766C" w:rsidRDefault="0030766C" w:rsidP="0030766C">
            <w:pPr>
              <w:spacing w:after="0" w:line="240" w:lineRule="auto"/>
              <w:jc w:val="center"/>
              <w:rPr>
                <w:rFonts w:eastAsia="Times New Roman"/>
                <w:sz w:val="24"/>
                <w:szCs w:val="24"/>
              </w:rPr>
            </w:pPr>
          </w:p>
        </w:tc>
        <w:tc>
          <w:tcPr>
            <w:tcW w:w="3196" w:type="dxa"/>
          </w:tcPr>
          <w:p w:rsidR="0030766C" w:rsidRPr="0030766C" w:rsidRDefault="0030766C" w:rsidP="0030766C">
            <w:pPr>
              <w:spacing w:after="0" w:line="240" w:lineRule="auto"/>
              <w:jc w:val="both"/>
              <w:rPr>
                <w:rFonts w:eastAsia="Times New Roman"/>
                <w:sz w:val="24"/>
                <w:szCs w:val="24"/>
              </w:rPr>
            </w:pPr>
            <w:r w:rsidRPr="0030766C">
              <w:rPr>
                <w:rFonts w:eastAsia="Times New Roman"/>
                <w:sz w:val="24"/>
                <w:szCs w:val="24"/>
              </w:rPr>
              <w:t xml:space="preserve">Тема 2. Кросс-культурная толерантность </w:t>
            </w:r>
          </w:p>
        </w:tc>
        <w:tc>
          <w:tcPr>
            <w:tcW w:w="5954" w:type="dxa"/>
          </w:tcPr>
          <w:p w:rsidR="0030766C" w:rsidRPr="0030766C" w:rsidRDefault="0030766C" w:rsidP="0030766C">
            <w:pPr>
              <w:spacing w:after="0" w:line="240" w:lineRule="auto"/>
              <w:ind w:firstLine="34"/>
              <w:jc w:val="both"/>
              <w:rPr>
                <w:rFonts w:eastAsia="Times New Roman"/>
                <w:sz w:val="24"/>
                <w:szCs w:val="24"/>
              </w:rPr>
            </w:pPr>
            <w:r w:rsidRPr="0030766C">
              <w:rPr>
                <w:rFonts w:eastAsia="Times New Roman"/>
                <w:sz w:val="24"/>
                <w:szCs w:val="24"/>
              </w:rPr>
              <w:t>Этническая идентичность. Национальный характер. Этническое самосознание. Этнические стереотипы. Межэтническое взаимодействие. Методы исследования и формирования толерантности. Государственные стратегии создания поликультурного общества.</w:t>
            </w:r>
          </w:p>
        </w:tc>
      </w:tr>
      <w:tr w:rsidR="0030766C" w:rsidRPr="0030766C" w:rsidTr="0030766C">
        <w:tblPrEx>
          <w:tblLook w:val="04A0" w:firstRow="1" w:lastRow="0" w:firstColumn="1" w:lastColumn="0" w:noHBand="0" w:noVBand="1"/>
        </w:tblPrEx>
        <w:trPr>
          <w:trHeight w:val="1665"/>
        </w:trPr>
        <w:tc>
          <w:tcPr>
            <w:tcW w:w="456" w:type="dxa"/>
            <w:vAlign w:val="center"/>
          </w:tcPr>
          <w:p w:rsidR="0030766C" w:rsidRPr="0030766C" w:rsidRDefault="0030766C" w:rsidP="0030766C">
            <w:pPr>
              <w:spacing w:after="0" w:line="240" w:lineRule="auto"/>
              <w:jc w:val="center"/>
              <w:rPr>
                <w:rFonts w:eastAsia="Times New Roman"/>
                <w:sz w:val="24"/>
                <w:szCs w:val="24"/>
              </w:rPr>
            </w:pPr>
          </w:p>
        </w:tc>
        <w:tc>
          <w:tcPr>
            <w:tcW w:w="3196" w:type="dxa"/>
          </w:tcPr>
          <w:p w:rsidR="0030766C" w:rsidRPr="0030766C" w:rsidRDefault="0030766C" w:rsidP="0030766C">
            <w:pPr>
              <w:spacing w:after="0" w:line="240" w:lineRule="auto"/>
              <w:jc w:val="both"/>
              <w:rPr>
                <w:rFonts w:eastAsia="Times New Roman"/>
                <w:sz w:val="24"/>
                <w:szCs w:val="24"/>
              </w:rPr>
            </w:pPr>
            <w:r w:rsidRPr="0030766C">
              <w:rPr>
                <w:rFonts w:eastAsia="Times New Roman"/>
                <w:sz w:val="24"/>
                <w:szCs w:val="24"/>
              </w:rPr>
              <w:t>Тема 3. Методы  формирования межэтнической толерантности в вузе</w:t>
            </w:r>
          </w:p>
        </w:tc>
        <w:tc>
          <w:tcPr>
            <w:tcW w:w="5954" w:type="dxa"/>
          </w:tcPr>
          <w:p w:rsidR="0030766C" w:rsidRPr="0030766C" w:rsidRDefault="0030766C" w:rsidP="0030766C">
            <w:pPr>
              <w:spacing w:after="0" w:line="240" w:lineRule="auto"/>
              <w:ind w:firstLine="34"/>
              <w:jc w:val="both"/>
              <w:rPr>
                <w:rFonts w:eastAsia="Times New Roman"/>
                <w:sz w:val="24"/>
                <w:szCs w:val="24"/>
              </w:rPr>
            </w:pPr>
            <w:r w:rsidRPr="0030766C">
              <w:rPr>
                <w:rFonts w:eastAsia="Times New Roman"/>
                <w:sz w:val="24"/>
                <w:szCs w:val="24"/>
              </w:rPr>
              <w:t xml:space="preserve">Экспресс-опросники. Экспресс-диагностика эмпатии И.М. Юсупова. Методика Дж. Гилфорда и М. Салливана и др. Психологическое наблюдение. Культурные ассимиляторы. Проект как форма межэтнического взаимодействия. Игры. </w:t>
            </w:r>
          </w:p>
        </w:tc>
      </w:tr>
      <w:tr w:rsidR="0030766C" w:rsidRPr="0030766C" w:rsidTr="0030766C">
        <w:tblPrEx>
          <w:tblLook w:val="04A0" w:firstRow="1" w:lastRow="0" w:firstColumn="1" w:lastColumn="0" w:noHBand="0" w:noVBand="1"/>
        </w:tblPrEx>
        <w:tc>
          <w:tcPr>
            <w:tcW w:w="456" w:type="dxa"/>
            <w:vAlign w:val="center"/>
          </w:tcPr>
          <w:p w:rsidR="0030766C" w:rsidRPr="0030766C" w:rsidRDefault="0030766C" w:rsidP="0030766C">
            <w:pPr>
              <w:spacing w:after="0" w:line="240" w:lineRule="auto"/>
              <w:jc w:val="center"/>
              <w:rPr>
                <w:rFonts w:eastAsia="Times New Roman"/>
                <w:sz w:val="24"/>
                <w:szCs w:val="24"/>
              </w:rPr>
            </w:pPr>
          </w:p>
        </w:tc>
        <w:tc>
          <w:tcPr>
            <w:tcW w:w="3196" w:type="dxa"/>
          </w:tcPr>
          <w:p w:rsidR="0030766C" w:rsidRPr="0030766C" w:rsidRDefault="0030766C" w:rsidP="0030766C">
            <w:pPr>
              <w:spacing w:after="0" w:line="240" w:lineRule="auto"/>
              <w:jc w:val="both"/>
              <w:rPr>
                <w:rFonts w:eastAsia="Times New Roman"/>
                <w:b/>
                <w:sz w:val="24"/>
                <w:szCs w:val="24"/>
              </w:rPr>
            </w:pPr>
            <w:r w:rsidRPr="0030766C">
              <w:rPr>
                <w:rFonts w:eastAsia="Times New Roman"/>
                <w:b/>
                <w:sz w:val="24"/>
                <w:szCs w:val="24"/>
              </w:rPr>
              <w:t>Практические занятия (семинары)</w:t>
            </w:r>
          </w:p>
        </w:tc>
        <w:tc>
          <w:tcPr>
            <w:tcW w:w="5954" w:type="dxa"/>
          </w:tcPr>
          <w:p w:rsidR="0030766C" w:rsidRPr="0030766C" w:rsidRDefault="0030766C" w:rsidP="00746F3B">
            <w:pPr>
              <w:numPr>
                <w:ilvl w:val="0"/>
                <w:numId w:val="35"/>
              </w:numPr>
              <w:spacing w:after="0" w:line="240" w:lineRule="auto"/>
              <w:ind w:left="459"/>
              <w:jc w:val="both"/>
              <w:rPr>
                <w:rFonts w:eastAsia="Times New Roman"/>
                <w:sz w:val="24"/>
                <w:szCs w:val="24"/>
              </w:rPr>
            </w:pPr>
            <w:r w:rsidRPr="0030766C">
              <w:rPr>
                <w:rFonts w:eastAsia="Times New Roman"/>
                <w:sz w:val="24"/>
                <w:szCs w:val="24"/>
              </w:rPr>
              <w:t>Мультикультурализм как государственная идеология.</w:t>
            </w:r>
          </w:p>
          <w:p w:rsidR="0030766C" w:rsidRPr="0030766C" w:rsidRDefault="0030766C" w:rsidP="00746F3B">
            <w:pPr>
              <w:numPr>
                <w:ilvl w:val="0"/>
                <w:numId w:val="35"/>
              </w:numPr>
              <w:spacing w:after="0" w:line="240" w:lineRule="auto"/>
              <w:ind w:left="459"/>
              <w:jc w:val="both"/>
              <w:rPr>
                <w:rFonts w:eastAsia="Times New Roman"/>
                <w:sz w:val="24"/>
                <w:szCs w:val="24"/>
              </w:rPr>
            </w:pPr>
            <w:r w:rsidRPr="0030766C">
              <w:rPr>
                <w:rFonts w:eastAsia="Times New Roman"/>
                <w:sz w:val="24"/>
                <w:szCs w:val="24"/>
              </w:rPr>
              <w:t>Этнические стереотипы.</w:t>
            </w:r>
          </w:p>
          <w:p w:rsidR="0030766C" w:rsidRPr="0030766C" w:rsidRDefault="0030766C" w:rsidP="00746F3B">
            <w:pPr>
              <w:numPr>
                <w:ilvl w:val="0"/>
                <w:numId w:val="35"/>
              </w:numPr>
              <w:spacing w:after="0" w:line="240" w:lineRule="auto"/>
              <w:ind w:left="459"/>
              <w:jc w:val="both"/>
              <w:rPr>
                <w:rFonts w:eastAsia="Times New Roman"/>
                <w:sz w:val="24"/>
                <w:szCs w:val="24"/>
              </w:rPr>
            </w:pPr>
            <w:r w:rsidRPr="0030766C">
              <w:rPr>
                <w:rFonts w:eastAsia="Times New Roman"/>
                <w:sz w:val="24"/>
                <w:szCs w:val="24"/>
              </w:rPr>
              <w:t>Культурные ассимиляторы.</w:t>
            </w:r>
          </w:p>
        </w:tc>
      </w:tr>
      <w:tr w:rsidR="0030766C" w:rsidRPr="0030766C" w:rsidTr="0030766C">
        <w:tblPrEx>
          <w:tblLook w:val="04A0" w:firstRow="1" w:lastRow="0" w:firstColumn="1" w:lastColumn="0" w:noHBand="0" w:noVBand="1"/>
        </w:tblPrEx>
        <w:tc>
          <w:tcPr>
            <w:tcW w:w="456" w:type="dxa"/>
            <w:vAlign w:val="center"/>
          </w:tcPr>
          <w:p w:rsidR="0030766C" w:rsidRPr="0030766C" w:rsidRDefault="0030766C" w:rsidP="0030766C">
            <w:pPr>
              <w:spacing w:after="0" w:line="240" w:lineRule="auto"/>
              <w:jc w:val="center"/>
              <w:rPr>
                <w:rFonts w:eastAsia="Times New Roman"/>
                <w:sz w:val="24"/>
                <w:szCs w:val="24"/>
              </w:rPr>
            </w:pPr>
          </w:p>
        </w:tc>
        <w:tc>
          <w:tcPr>
            <w:tcW w:w="3196" w:type="dxa"/>
          </w:tcPr>
          <w:p w:rsidR="0030766C" w:rsidRPr="0030766C" w:rsidRDefault="0030766C" w:rsidP="0030766C">
            <w:pPr>
              <w:spacing w:after="0" w:line="240" w:lineRule="auto"/>
              <w:jc w:val="both"/>
              <w:rPr>
                <w:rFonts w:eastAsia="Times New Roman"/>
                <w:b/>
                <w:sz w:val="24"/>
                <w:szCs w:val="24"/>
              </w:rPr>
            </w:pPr>
            <w:r w:rsidRPr="0030766C">
              <w:rPr>
                <w:rFonts w:eastAsia="Times New Roman"/>
                <w:b/>
                <w:sz w:val="24"/>
                <w:szCs w:val="24"/>
              </w:rPr>
              <w:t>Самостоятельная работа</w:t>
            </w:r>
          </w:p>
        </w:tc>
        <w:tc>
          <w:tcPr>
            <w:tcW w:w="5954" w:type="dxa"/>
          </w:tcPr>
          <w:p w:rsidR="0030766C" w:rsidRPr="0030766C" w:rsidRDefault="0030766C" w:rsidP="0030766C">
            <w:pPr>
              <w:spacing w:after="0" w:line="240" w:lineRule="auto"/>
              <w:jc w:val="both"/>
              <w:rPr>
                <w:rFonts w:eastAsia="Times New Roman"/>
                <w:sz w:val="24"/>
                <w:szCs w:val="24"/>
              </w:rPr>
            </w:pPr>
            <w:r w:rsidRPr="0030766C">
              <w:rPr>
                <w:rFonts w:eastAsia="Times New Roman"/>
                <w:sz w:val="24"/>
                <w:szCs w:val="24"/>
              </w:rPr>
              <w:t>Формы межэтнического взаимодействия</w:t>
            </w:r>
          </w:p>
        </w:tc>
      </w:tr>
      <w:tr w:rsidR="0030766C" w:rsidRPr="0030766C" w:rsidTr="0030766C">
        <w:tblPrEx>
          <w:tblLook w:val="04A0" w:firstRow="1" w:lastRow="0" w:firstColumn="1" w:lastColumn="0" w:noHBand="0" w:noVBand="1"/>
        </w:tblPrEx>
        <w:tc>
          <w:tcPr>
            <w:tcW w:w="456" w:type="dxa"/>
            <w:vAlign w:val="center"/>
          </w:tcPr>
          <w:p w:rsidR="0030766C" w:rsidRPr="0030766C" w:rsidRDefault="0030766C" w:rsidP="0030766C">
            <w:pPr>
              <w:spacing w:after="0" w:line="240" w:lineRule="auto"/>
              <w:jc w:val="center"/>
              <w:rPr>
                <w:rFonts w:eastAsia="Times New Roman"/>
                <w:sz w:val="24"/>
                <w:szCs w:val="24"/>
              </w:rPr>
            </w:pPr>
          </w:p>
        </w:tc>
        <w:tc>
          <w:tcPr>
            <w:tcW w:w="3196" w:type="dxa"/>
          </w:tcPr>
          <w:p w:rsidR="0030766C" w:rsidRPr="0030766C" w:rsidRDefault="0030766C" w:rsidP="0030766C">
            <w:pPr>
              <w:spacing w:after="0" w:line="240" w:lineRule="auto"/>
              <w:jc w:val="both"/>
              <w:rPr>
                <w:rFonts w:eastAsia="Times New Roman"/>
                <w:b/>
                <w:sz w:val="24"/>
                <w:szCs w:val="24"/>
              </w:rPr>
            </w:pPr>
            <w:r w:rsidRPr="0030766C">
              <w:rPr>
                <w:rFonts w:eastAsia="Times New Roman"/>
                <w:b/>
                <w:sz w:val="24"/>
                <w:szCs w:val="24"/>
              </w:rPr>
              <w:t>Используемые образовательные технологии</w:t>
            </w:r>
          </w:p>
        </w:tc>
        <w:tc>
          <w:tcPr>
            <w:tcW w:w="5954" w:type="dxa"/>
          </w:tcPr>
          <w:p w:rsidR="0030766C" w:rsidRPr="0030766C" w:rsidRDefault="0030766C" w:rsidP="0030766C">
            <w:pPr>
              <w:spacing w:before="100" w:beforeAutospacing="1" w:after="100" w:afterAutospacing="1" w:line="240" w:lineRule="auto"/>
              <w:rPr>
                <w:rFonts w:eastAsia="Times New Roman"/>
                <w:sz w:val="24"/>
                <w:szCs w:val="24"/>
              </w:rPr>
            </w:pPr>
            <w:r w:rsidRPr="0030766C">
              <w:rPr>
                <w:rFonts w:eastAsia="Times New Roman"/>
                <w:sz w:val="24"/>
                <w:szCs w:val="24"/>
              </w:rPr>
              <w:t>Проблемные лекции, метод кейсов, регламентированная дискуссия, тренинг</w:t>
            </w:r>
          </w:p>
        </w:tc>
      </w:tr>
      <w:tr w:rsidR="0030766C" w:rsidRPr="0030766C" w:rsidTr="0030766C">
        <w:tblPrEx>
          <w:tblLook w:val="04A0" w:firstRow="1" w:lastRow="0" w:firstColumn="1" w:lastColumn="0" w:noHBand="0" w:noVBand="1"/>
        </w:tblPrEx>
        <w:trPr>
          <w:trHeight w:val="131"/>
        </w:trPr>
        <w:tc>
          <w:tcPr>
            <w:tcW w:w="456" w:type="dxa"/>
            <w:vAlign w:val="center"/>
          </w:tcPr>
          <w:p w:rsidR="0030766C" w:rsidRPr="0030766C" w:rsidRDefault="0030766C" w:rsidP="0030766C">
            <w:pPr>
              <w:spacing w:after="0" w:line="240" w:lineRule="auto"/>
              <w:jc w:val="center"/>
              <w:rPr>
                <w:rFonts w:eastAsia="Times New Roman"/>
                <w:sz w:val="24"/>
                <w:szCs w:val="24"/>
              </w:rPr>
            </w:pPr>
          </w:p>
        </w:tc>
        <w:tc>
          <w:tcPr>
            <w:tcW w:w="3196" w:type="dxa"/>
          </w:tcPr>
          <w:p w:rsidR="0030766C" w:rsidRPr="0030766C" w:rsidRDefault="0030766C" w:rsidP="0030766C">
            <w:pPr>
              <w:spacing w:after="0" w:line="240" w:lineRule="auto"/>
              <w:jc w:val="both"/>
              <w:rPr>
                <w:rFonts w:eastAsia="Times New Roman"/>
                <w:b/>
                <w:sz w:val="24"/>
                <w:szCs w:val="24"/>
              </w:rPr>
            </w:pPr>
            <w:r w:rsidRPr="0030766C">
              <w:rPr>
                <w:rFonts w:eastAsia="Times New Roman"/>
                <w:b/>
                <w:sz w:val="24"/>
                <w:szCs w:val="24"/>
              </w:rPr>
              <w:t>Перечень рекомендуемых учебных изданий, Интернет-ресурсов, дополнительной литературы</w:t>
            </w:r>
          </w:p>
        </w:tc>
        <w:tc>
          <w:tcPr>
            <w:tcW w:w="5954" w:type="dxa"/>
          </w:tcPr>
          <w:p w:rsidR="0030766C" w:rsidRPr="0030766C" w:rsidRDefault="0030766C" w:rsidP="0030766C">
            <w:pPr>
              <w:spacing w:after="0" w:line="240" w:lineRule="auto"/>
              <w:rPr>
                <w:rFonts w:eastAsia="Times New Roman"/>
                <w:b/>
                <w:bCs/>
                <w:sz w:val="24"/>
                <w:szCs w:val="24"/>
              </w:rPr>
            </w:pPr>
            <w:r w:rsidRPr="0030766C">
              <w:rPr>
                <w:rFonts w:eastAsia="Times New Roman"/>
                <w:b/>
                <w:bCs/>
                <w:sz w:val="24"/>
                <w:szCs w:val="24"/>
              </w:rPr>
              <w:t>Обязательная литература:</w:t>
            </w:r>
          </w:p>
          <w:p w:rsidR="0030766C" w:rsidRPr="0030766C" w:rsidRDefault="0030766C" w:rsidP="00746F3B">
            <w:pPr>
              <w:numPr>
                <w:ilvl w:val="0"/>
                <w:numId w:val="94"/>
              </w:numPr>
              <w:spacing w:after="0" w:line="240" w:lineRule="auto"/>
              <w:contextualSpacing/>
              <w:rPr>
                <w:rFonts w:eastAsia="Times New Roman"/>
                <w:bCs/>
                <w:sz w:val="24"/>
                <w:szCs w:val="24"/>
              </w:rPr>
            </w:pPr>
            <w:r w:rsidRPr="0030766C">
              <w:rPr>
                <w:rFonts w:eastAsia="Times New Roman"/>
                <w:bCs/>
                <w:sz w:val="24"/>
                <w:szCs w:val="24"/>
              </w:rPr>
              <w:t>Почебут Л.Г. Кросс-культурная и этническая психология: учеб. пособие. СПб: Питер, 2012.</w:t>
            </w:r>
          </w:p>
          <w:p w:rsidR="0030766C" w:rsidRPr="0030766C" w:rsidRDefault="0030766C" w:rsidP="00746F3B">
            <w:pPr>
              <w:numPr>
                <w:ilvl w:val="0"/>
                <w:numId w:val="94"/>
              </w:numPr>
              <w:spacing w:after="0" w:line="240" w:lineRule="auto"/>
              <w:contextualSpacing/>
              <w:rPr>
                <w:rFonts w:eastAsia="Times New Roman"/>
                <w:bCs/>
                <w:sz w:val="24"/>
                <w:szCs w:val="24"/>
              </w:rPr>
            </w:pPr>
            <w:r w:rsidRPr="0030766C">
              <w:rPr>
                <w:rFonts w:eastAsia="Times New Roman"/>
                <w:bCs/>
                <w:sz w:val="24"/>
                <w:szCs w:val="24"/>
              </w:rPr>
              <w:t xml:space="preserve">Хохлова О. Н., Гризовская Д. В. Формирование толерантности в молодежной среде. Культура межэтнического взаимодействия: учеб. пособие для студентов магистратуры. Тверь: ТвГУ, 2015.  </w:t>
            </w:r>
          </w:p>
          <w:p w:rsidR="0030766C" w:rsidRPr="0030766C" w:rsidRDefault="0030766C" w:rsidP="0030766C">
            <w:pPr>
              <w:spacing w:after="0" w:line="240" w:lineRule="auto"/>
              <w:rPr>
                <w:rFonts w:eastAsia="Times New Roman"/>
                <w:b/>
                <w:bCs/>
                <w:sz w:val="24"/>
                <w:szCs w:val="24"/>
              </w:rPr>
            </w:pPr>
            <w:r w:rsidRPr="0030766C">
              <w:rPr>
                <w:rFonts w:eastAsia="Times New Roman"/>
                <w:b/>
                <w:bCs/>
                <w:sz w:val="24"/>
                <w:szCs w:val="24"/>
              </w:rPr>
              <w:t>Дополнительная литература:</w:t>
            </w:r>
          </w:p>
          <w:p w:rsidR="0030766C" w:rsidRPr="0030766C" w:rsidRDefault="0030766C" w:rsidP="0030766C">
            <w:pPr>
              <w:spacing w:after="0" w:line="240" w:lineRule="auto"/>
              <w:rPr>
                <w:rFonts w:eastAsia="Times New Roman"/>
                <w:sz w:val="24"/>
                <w:szCs w:val="24"/>
              </w:rPr>
            </w:pPr>
          </w:p>
        </w:tc>
      </w:tr>
      <w:tr w:rsidR="0030766C" w:rsidRPr="0030766C" w:rsidTr="0030766C">
        <w:tblPrEx>
          <w:tblLook w:val="04A0" w:firstRow="1" w:lastRow="0" w:firstColumn="1" w:lastColumn="0" w:noHBand="0" w:noVBand="1"/>
        </w:tblPrEx>
        <w:trPr>
          <w:trHeight w:val="131"/>
        </w:trPr>
        <w:tc>
          <w:tcPr>
            <w:tcW w:w="9606" w:type="dxa"/>
            <w:gridSpan w:val="3"/>
            <w:vAlign w:val="center"/>
          </w:tcPr>
          <w:p w:rsidR="0030766C" w:rsidRPr="0030766C" w:rsidRDefault="0030766C" w:rsidP="0030766C">
            <w:pPr>
              <w:spacing w:after="0" w:line="240" w:lineRule="auto"/>
              <w:jc w:val="center"/>
              <w:rPr>
                <w:rFonts w:eastAsia="Times New Roman"/>
                <w:b/>
                <w:bCs/>
                <w:sz w:val="24"/>
                <w:szCs w:val="24"/>
              </w:rPr>
            </w:pPr>
          </w:p>
          <w:p w:rsidR="0030766C" w:rsidRPr="0030766C" w:rsidRDefault="0030766C" w:rsidP="0030766C">
            <w:pPr>
              <w:spacing w:after="0" w:line="240" w:lineRule="auto"/>
              <w:jc w:val="center"/>
              <w:rPr>
                <w:rFonts w:eastAsia="Times New Roman"/>
                <w:b/>
                <w:bCs/>
                <w:sz w:val="24"/>
                <w:szCs w:val="24"/>
              </w:rPr>
            </w:pPr>
            <w:r w:rsidRPr="0030766C">
              <w:rPr>
                <w:rFonts w:eastAsia="Times New Roman"/>
                <w:b/>
                <w:bCs/>
                <w:sz w:val="24"/>
                <w:szCs w:val="24"/>
              </w:rPr>
              <w:t>Дисциплина «Тьютерское сопровождение студентов в высшей школе»</w:t>
            </w:r>
          </w:p>
          <w:p w:rsidR="0030766C" w:rsidRPr="0030766C" w:rsidRDefault="0030766C" w:rsidP="0030766C">
            <w:pPr>
              <w:spacing w:after="0" w:line="240" w:lineRule="auto"/>
              <w:jc w:val="center"/>
              <w:rPr>
                <w:rFonts w:eastAsia="Times New Roman"/>
                <w:b/>
                <w:bCs/>
                <w:sz w:val="24"/>
                <w:szCs w:val="24"/>
              </w:rPr>
            </w:pPr>
          </w:p>
        </w:tc>
      </w:tr>
      <w:tr w:rsidR="0030766C" w:rsidRPr="0030766C" w:rsidTr="0030766C">
        <w:tblPrEx>
          <w:tblLook w:val="04A0" w:firstRow="1" w:lastRow="0" w:firstColumn="1" w:lastColumn="0" w:noHBand="0" w:noVBand="1"/>
        </w:tblPrEx>
        <w:trPr>
          <w:trHeight w:val="1759"/>
        </w:trPr>
        <w:tc>
          <w:tcPr>
            <w:tcW w:w="456" w:type="dxa"/>
            <w:shd w:val="clear" w:color="auto" w:fill="auto"/>
          </w:tcPr>
          <w:p w:rsidR="0030766C" w:rsidRPr="0030766C" w:rsidRDefault="0030766C" w:rsidP="0030766C">
            <w:pPr>
              <w:spacing w:after="0" w:line="240" w:lineRule="auto"/>
              <w:jc w:val="both"/>
            </w:pPr>
          </w:p>
        </w:tc>
        <w:tc>
          <w:tcPr>
            <w:tcW w:w="3196" w:type="dxa"/>
            <w:shd w:val="clear" w:color="auto" w:fill="auto"/>
          </w:tcPr>
          <w:p w:rsidR="0030766C" w:rsidRPr="0030766C" w:rsidRDefault="0030766C" w:rsidP="0030766C">
            <w:pPr>
              <w:spacing w:after="0" w:line="240" w:lineRule="auto"/>
              <w:jc w:val="both"/>
              <w:rPr>
                <w:sz w:val="24"/>
              </w:rPr>
            </w:pPr>
            <w:r w:rsidRPr="0030766C">
              <w:rPr>
                <w:sz w:val="24"/>
              </w:rPr>
              <w:t>Тема 1. Компетенции тьютора</w:t>
            </w:r>
          </w:p>
          <w:p w:rsidR="0030766C" w:rsidRPr="0030766C" w:rsidRDefault="0030766C" w:rsidP="0030766C">
            <w:pPr>
              <w:spacing w:after="0" w:line="240" w:lineRule="auto"/>
              <w:jc w:val="both"/>
              <w:rPr>
                <w:sz w:val="24"/>
              </w:rPr>
            </w:pPr>
          </w:p>
        </w:tc>
        <w:tc>
          <w:tcPr>
            <w:tcW w:w="5954" w:type="dxa"/>
            <w:shd w:val="clear" w:color="auto" w:fill="auto"/>
          </w:tcPr>
          <w:p w:rsidR="0030766C" w:rsidRPr="0030766C" w:rsidRDefault="0030766C" w:rsidP="0030766C">
            <w:pPr>
              <w:spacing w:after="0" w:line="240" w:lineRule="auto"/>
              <w:jc w:val="both"/>
              <w:rPr>
                <w:sz w:val="24"/>
              </w:rPr>
            </w:pPr>
            <w:r w:rsidRPr="0030766C">
              <w:rPr>
                <w:sz w:val="24"/>
              </w:rPr>
              <w:t>Миссия тьютора Компоненты тьюторской деятельности: диагностико-целевой, организационно-координационный, методический, консультативно-практический.</w:t>
            </w:r>
          </w:p>
          <w:p w:rsidR="0030766C" w:rsidRPr="0030766C" w:rsidRDefault="0030766C" w:rsidP="0030766C">
            <w:pPr>
              <w:spacing w:after="0" w:line="240" w:lineRule="auto"/>
              <w:jc w:val="both"/>
              <w:rPr>
                <w:sz w:val="24"/>
              </w:rPr>
            </w:pPr>
            <w:r w:rsidRPr="0030766C">
              <w:rPr>
                <w:sz w:val="24"/>
              </w:rPr>
              <w:t>Коммуникативные, диагностические, организационные компетенции тьютора.</w:t>
            </w:r>
          </w:p>
        </w:tc>
      </w:tr>
      <w:tr w:rsidR="0030766C" w:rsidRPr="0030766C" w:rsidTr="0030766C">
        <w:tblPrEx>
          <w:tblLook w:val="04A0" w:firstRow="1" w:lastRow="0" w:firstColumn="1" w:lastColumn="0" w:noHBand="0" w:noVBand="1"/>
        </w:tblPrEx>
        <w:trPr>
          <w:trHeight w:val="1759"/>
        </w:trPr>
        <w:tc>
          <w:tcPr>
            <w:tcW w:w="456" w:type="dxa"/>
            <w:shd w:val="clear" w:color="auto" w:fill="auto"/>
          </w:tcPr>
          <w:p w:rsidR="0030766C" w:rsidRPr="0030766C" w:rsidRDefault="0030766C" w:rsidP="0030766C">
            <w:pPr>
              <w:spacing w:after="0" w:line="240" w:lineRule="auto"/>
              <w:jc w:val="both"/>
            </w:pPr>
          </w:p>
        </w:tc>
        <w:tc>
          <w:tcPr>
            <w:tcW w:w="3196" w:type="dxa"/>
            <w:shd w:val="clear" w:color="auto" w:fill="auto"/>
          </w:tcPr>
          <w:p w:rsidR="0030766C" w:rsidRPr="0030766C" w:rsidRDefault="0030766C" w:rsidP="0030766C">
            <w:pPr>
              <w:spacing w:after="0" w:line="240" w:lineRule="auto"/>
              <w:jc w:val="both"/>
              <w:rPr>
                <w:sz w:val="24"/>
              </w:rPr>
            </w:pPr>
            <w:r w:rsidRPr="0030766C">
              <w:rPr>
                <w:sz w:val="24"/>
              </w:rPr>
              <w:t>Тема 2. Модели тьюторской деятельности в образовании</w:t>
            </w:r>
          </w:p>
        </w:tc>
        <w:tc>
          <w:tcPr>
            <w:tcW w:w="5954" w:type="dxa"/>
            <w:shd w:val="clear" w:color="auto" w:fill="auto"/>
          </w:tcPr>
          <w:p w:rsidR="0030766C" w:rsidRPr="0030766C" w:rsidRDefault="0030766C" w:rsidP="0030766C">
            <w:pPr>
              <w:spacing w:after="0" w:line="240" w:lineRule="auto"/>
              <w:jc w:val="both"/>
              <w:rPr>
                <w:sz w:val="24"/>
              </w:rPr>
            </w:pPr>
            <w:r w:rsidRPr="0030766C">
              <w:rPr>
                <w:sz w:val="24"/>
              </w:rPr>
              <w:t>Элементы тьюторства при традиционной (советской) модели высшего образования. Тьюторская позиция и ценностные установки преподавателя.</w:t>
            </w:r>
          </w:p>
          <w:p w:rsidR="0030766C" w:rsidRPr="0030766C" w:rsidRDefault="0030766C" w:rsidP="0030766C">
            <w:pPr>
              <w:spacing w:after="0" w:line="240" w:lineRule="auto"/>
              <w:jc w:val="both"/>
              <w:rPr>
                <w:sz w:val="24"/>
              </w:rPr>
            </w:pPr>
            <w:r w:rsidRPr="0030766C">
              <w:rPr>
                <w:sz w:val="24"/>
              </w:rPr>
              <w:t>Тьютор в классическом европейском университете. Функции тьютора при реализации индивидуальной образовательной парадигмы. Модели и механизмы тьюрской деятельности в условиях внедрения ФГОС. Государственная политика и тьюторство.</w:t>
            </w:r>
          </w:p>
          <w:p w:rsidR="0030766C" w:rsidRPr="0030766C" w:rsidRDefault="0030766C" w:rsidP="0030766C">
            <w:pPr>
              <w:spacing w:after="0" w:line="240" w:lineRule="auto"/>
              <w:jc w:val="both"/>
              <w:rPr>
                <w:sz w:val="24"/>
              </w:rPr>
            </w:pPr>
            <w:r w:rsidRPr="0030766C">
              <w:rPr>
                <w:sz w:val="24"/>
              </w:rPr>
              <w:t>Тьютор как менеджер образовательной среды. Социальный контекст тьюторского сопровождения. Тьютор как специалист по коммуникации и организатор рефлексии. Выявление непродуктивных моделей поведения.</w:t>
            </w:r>
          </w:p>
          <w:p w:rsidR="0030766C" w:rsidRPr="0030766C" w:rsidRDefault="0030766C" w:rsidP="0030766C">
            <w:pPr>
              <w:spacing w:after="0" w:line="240" w:lineRule="auto"/>
              <w:jc w:val="both"/>
              <w:rPr>
                <w:sz w:val="24"/>
              </w:rPr>
            </w:pPr>
            <w:r w:rsidRPr="0030766C">
              <w:rPr>
                <w:sz w:val="24"/>
              </w:rPr>
              <w:lastRenderedPageBreak/>
              <w:t>Препятствия становления института тьюторства в современной России.</w:t>
            </w:r>
          </w:p>
        </w:tc>
      </w:tr>
      <w:tr w:rsidR="0030766C" w:rsidRPr="0030766C" w:rsidTr="0030766C">
        <w:tblPrEx>
          <w:tblLook w:val="04A0" w:firstRow="1" w:lastRow="0" w:firstColumn="1" w:lastColumn="0" w:noHBand="0" w:noVBand="1"/>
        </w:tblPrEx>
        <w:trPr>
          <w:trHeight w:val="1759"/>
        </w:trPr>
        <w:tc>
          <w:tcPr>
            <w:tcW w:w="456" w:type="dxa"/>
            <w:shd w:val="clear" w:color="auto" w:fill="auto"/>
          </w:tcPr>
          <w:p w:rsidR="0030766C" w:rsidRPr="0030766C" w:rsidRDefault="0030766C" w:rsidP="0030766C">
            <w:pPr>
              <w:spacing w:after="0" w:line="240" w:lineRule="auto"/>
              <w:jc w:val="both"/>
            </w:pPr>
          </w:p>
        </w:tc>
        <w:tc>
          <w:tcPr>
            <w:tcW w:w="3196" w:type="dxa"/>
            <w:shd w:val="clear" w:color="auto" w:fill="auto"/>
          </w:tcPr>
          <w:p w:rsidR="0030766C" w:rsidRPr="0030766C" w:rsidRDefault="0030766C" w:rsidP="0030766C">
            <w:pPr>
              <w:spacing w:after="0" w:line="240" w:lineRule="auto"/>
              <w:jc w:val="both"/>
              <w:rPr>
                <w:sz w:val="24"/>
              </w:rPr>
            </w:pPr>
            <w:r w:rsidRPr="0030766C">
              <w:rPr>
                <w:sz w:val="24"/>
              </w:rPr>
              <w:t>Тема 3. Критерии эффективности деятельности тьютора</w:t>
            </w:r>
          </w:p>
        </w:tc>
        <w:tc>
          <w:tcPr>
            <w:tcW w:w="5954" w:type="dxa"/>
            <w:shd w:val="clear" w:color="auto" w:fill="auto"/>
          </w:tcPr>
          <w:p w:rsidR="0030766C" w:rsidRPr="0030766C" w:rsidRDefault="0030766C" w:rsidP="0030766C">
            <w:pPr>
              <w:spacing w:after="0" w:line="240" w:lineRule="auto"/>
              <w:jc w:val="both"/>
              <w:rPr>
                <w:sz w:val="24"/>
              </w:rPr>
            </w:pPr>
            <w:r w:rsidRPr="0030766C">
              <w:rPr>
                <w:sz w:val="24"/>
              </w:rPr>
              <w:t>Требования к аналитическому отчету. Анкетирование студентов. Организация тьюторского сопровождения в системе повышения квалификации.</w:t>
            </w:r>
          </w:p>
        </w:tc>
      </w:tr>
      <w:tr w:rsidR="0030766C" w:rsidRPr="0030766C" w:rsidTr="0030766C">
        <w:tblPrEx>
          <w:tblLook w:val="04A0" w:firstRow="1" w:lastRow="0" w:firstColumn="1" w:lastColumn="0" w:noHBand="0" w:noVBand="1"/>
        </w:tblPrEx>
        <w:trPr>
          <w:trHeight w:val="131"/>
        </w:trPr>
        <w:tc>
          <w:tcPr>
            <w:tcW w:w="456" w:type="dxa"/>
            <w:vAlign w:val="center"/>
          </w:tcPr>
          <w:p w:rsidR="0030766C" w:rsidRPr="0030766C" w:rsidRDefault="0030766C" w:rsidP="0030766C">
            <w:pPr>
              <w:spacing w:after="0" w:line="240" w:lineRule="auto"/>
              <w:jc w:val="center"/>
              <w:rPr>
                <w:rFonts w:eastAsia="Times New Roman"/>
                <w:sz w:val="24"/>
                <w:szCs w:val="24"/>
              </w:rPr>
            </w:pPr>
          </w:p>
        </w:tc>
        <w:tc>
          <w:tcPr>
            <w:tcW w:w="3196" w:type="dxa"/>
          </w:tcPr>
          <w:p w:rsidR="0030766C" w:rsidRPr="0030766C" w:rsidRDefault="0030766C" w:rsidP="0030766C">
            <w:pPr>
              <w:spacing w:after="0" w:line="240" w:lineRule="auto"/>
              <w:jc w:val="both"/>
              <w:rPr>
                <w:rFonts w:eastAsia="Times New Roman"/>
                <w:b/>
                <w:sz w:val="24"/>
                <w:szCs w:val="24"/>
              </w:rPr>
            </w:pPr>
            <w:r w:rsidRPr="0030766C">
              <w:rPr>
                <w:b/>
                <w:sz w:val="24"/>
                <w:szCs w:val="24"/>
              </w:rPr>
              <w:t>Практические занятия (семинары)</w:t>
            </w:r>
          </w:p>
        </w:tc>
        <w:tc>
          <w:tcPr>
            <w:tcW w:w="5954" w:type="dxa"/>
          </w:tcPr>
          <w:p w:rsidR="0030766C" w:rsidRPr="0030766C" w:rsidRDefault="0030766C" w:rsidP="0030766C">
            <w:pPr>
              <w:spacing w:after="0" w:line="240" w:lineRule="auto"/>
              <w:rPr>
                <w:rFonts w:eastAsia="Times New Roman"/>
                <w:bCs/>
                <w:sz w:val="24"/>
                <w:szCs w:val="24"/>
              </w:rPr>
            </w:pPr>
            <w:r w:rsidRPr="0030766C">
              <w:rPr>
                <w:rFonts w:eastAsia="Times New Roman"/>
                <w:bCs/>
                <w:sz w:val="24"/>
                <w:szCs w:val="24"/>
              </w:rPr>
              <w:t>Инструментарий тьютора</w:t>
            </w:r>
          </w:p>
        </w:tc>
      </w:tr>
      <w:tr w:rsidR="0030766C" w:rsidRPr="0030766C" w:rsidTr="0030766C">
        <w:tblPrEx>
          <w:tblLook w:val="04A0" w:firstRow="1" w:lastRow="0" w:firstColumn="1" w:lastColumn="0" w:noHBand="0" w:noVBand="1"/>
        </w:tblPrEx>
        <w:trPr>
          <w:trHeight w:val="131"/>
        </w:trPr>
        <w:tc>
          <w:tcPr>
            <w:tcW w:w="456" w:type="dxa"/>
            <w:vAlign w:val="center"/>
          </w:tcPr>
          <w:p w:rsidR="0030766C" w:rsidRPr="0030766C" w:rsidRDefault="0030766C" w:rsidP="0030766C">
            <w:pPr>
              <w:spacing w:after="0" w:line="240" w:lineRule="auto"/>
              <w:jc w:val="center"/>
              <w:rPr>
                <w:rFonts w:eastAsia="Times New Roman"/>
                <w:sz w:val="24"/>
                <w:szCs w:val="24"/>
              </w:rPr>
            </w:pPr>
          </w:p>
        </w:tc>
        <w:tc>
          <w:tcPr>
            <w:tcW w:w="3196" w:type="dxa"/>
          </w:tcPr>
          <w:p w:rsidR="0030766C" w:rsidRPr="0030766C" w:rsidRDefault="0030766C" w:rsidP="0030766C">
            <w:pPr>
              <w:spacing w:after="0" w:line="240" w:lineRule="auto"/>
              <w:jc w:val="both"/>
              <w:rPr>
                <w:rFonts w:eastAsia="Times New Roman"/>
                <w:b/>
                <w:sz w:val="24"/>
                <w:szCs w:val="24"/>
              </w:rPr>
            </w:pPr>
            <w:r w:rsidRPr="0030766C">
              <w:rPr>
                <w:b/>
                <w:sz w:val="24"/>
                <w:szCs w:val="24"/>
              </w:rPr>
              <w:t>Самостоятельная работа</w:t>
            </w:r>
          </w:p>
        </w:tc>
        <w:tc>
          <w:tcPr>
            <w:tcW w:w="5954" w:type="dxa"/>
          </w:tcPr>
          <w:p w:rsidR="0030766C" w:rsidRPr="0030766C" w:rsidRDefault="0030766C" w:rsidP="0030766C">
            <w:pPr>
              <w:spacing w:after="0" w:line="240" w:lineRule="auto"/>
              <w:jc w:val="both"/>
              <w:rPr>
                <w:sz w:val="24"/>
              </w:rPr>
            </w:pPr>
            <w:r w:rsidRPr="0030766C">
              <w:rPr>
                <w:sz w:val="24"/>
              </w:rPr>
              <w:t>Становление института тьюторства в современной России: препятствия и перспективы.</w:t>
            </w:r>
          </w:p>
          <w:p w:rsidR="0030766C" w:rsidRPr="0030766C" w:rsidRDefault="0030766C" w:rsidP="0030766C">
            <w:pPr>
              <w:spacing w:after="0" w:line="240" w:lineRule="auto"/>
              <w:ind w:left="360"/>
              <w:jc w:val="both"/>
              <w:rPr>
                <w:b/>
                <w:sz w:val="24"/>
              </w:rPr>
            </w:pPr>
            <w:r w:rsidRPr="0030766C">
              <w:rPr>
                <w:sz w:val="24"/>
              </w:rPr>
              <w:t xml:space="preserve"> </w:t>
            </w:r>
          </w:p>
        </w:tc>
      </w:tr>
      <w:tr w:rsidR="0030766C" w:rsidRPr="0030766C" w:rsidTr="0030766C">
        <w:tblPrEx>
          <w:tblLook w:val="04A0" w:firstRow="1" w:lastRow="0" w:firstColumn="1" w:lastColumn="0" w:noHBand="0" w:noVBand="1"/>
        </w:tblPrEx>
        <w:trPr>
          <w:trHeight w:val="131"/>
        </w:trPr>
        <w:tc>
          <w:tcPr>
            <w:tcW w:w="456" w:type="dxa"/>
            <w:vAlign w:val="center"/>
          </w:tcPr>
          <w:p w:rsidR="0030766C" w:rsidRPr="0030766C" w:rsidRDefault="0030766C" w:rsidP="0030766C">
            <w:pPr>
              <w:spacing w:after="0" w:line="240" w:lineRule="auto"/>
              <w:jc w:val="center"/>
              <w:rPr>
                <w:rFonts w:eastAsia="Times New Roman"/>
                <w:sz w:val="24"/>
                <w:szCs w:val="24"/>
              </w:rPr>
            </w:pPr>
          </w:p>
        </w:tc>
        <w:tc>
          <w:tcPr>
            <w:tcW w:w="3196" w:type="dxa"/>
          </w:tcPr>
          <w:p w:rsidR="0030766C" w:rsidRPr="0030766C" w:rsidRDefault="0030766C" w:rsidP="0030766C">
            <w:pPr>
              <w:spacing w:after="0" w:line="240" w:lineRule="auto"/>
              <w:jc w:val="both"/>
              <w:rPr>
                <w:b/>
                <w:sz w:val="24"/>
                <w:szCs w:val="24"/>
              </w:rPr>
            </w:pPr>
            <w:r w:rsidRPr="0030766C">
              <w:rPr>
                <w:b/>
                <w:sz w:val="24"/>
                <w:szCs w:val="24"/>
              </w:rPr>
              <w:t>Дистант (электронное обучение)</w:t>
            </w:r>
          </w:p>
        </w:tc>
        <w:tc>
          <w:tcPr>
            <w:tcW w:w="5954" w:type="dxa"/>
          </w:tcPr>
          <w:p w:rsidR="0030766C" w:rsidRPr="0030766C" w:rsidRDefault="0030766C" w:rsidP="0030766C">
            <w:pPr>
              <w:spacing w:after="0" w:line="240" w:lineRule="auto"/>
              <w:rPr>
                <w:rFonts w:eastAsia="Times New Roman"/>
                <w:bCs/>
                <w:sz w:val="24"/>
                <w:szCs w:val="24"/>
              </w:rPr>
            </w:pPr>
            <w:r w:rsidRPr="0030766C">
              <w:rPr>
                <w:rFonts w:eastAsia="Times New Roman"/>
                <w:bCs/>
                <w:sz w:val="24"/>
                <w:szCs w:val="24"/>
              </w:rPr>
              <w:t>Психологические основы деятельности тьютора</w:t>
            </w:r>
          </w:p>
        </w:tc>
      </w:tr>
      <w:tr w:rsidR="0030766C" w:rsidRPr="0030766C" w:rsidTr="0030766C">
        <w:tblPrEx>
          <w:tblLook w:val="04A0" w:firstRow="1" w:lastRow="0" w:firstColumn="1" w:lastColumn="0" w:noHBand="0" w:noVBand="1"/>
        </w:tblPrEx>
        <w:trPr>
          <w:trHeight w:val="131"/>
        </w:trPr>
        <w:tc>
          <w:tcPr>
            <w:tcW w:w="456" w:type="dxa"/>
            <w:vAlign w:val="center"/>
          </w:tcPr>
          <w:p w:rsidR="0030766C" w:rsidRPr="0030766C" w:rsidRDefault="0030766C" w:rsidP="0030766C">
            <w:pPr>
              <w:spacing w:after="0" w:line="240" w:lineRule="auto"/>
              <w:jc w:val="center"/>
              <w:rPr>
                <w:rFonts w:eastAsia="Times New Roman"/>
                <w:sz w:val="24"/>
                <w:szCs w:val="24"/>
              </w:rPr>
            </w:pPr>
          </w:p>
        </w:tc>
        <w:tc>
          <w:tcPr>
            <w:tcW w:w="3196" w:type="dxa"/>
          </w:tcPr>
          <w:p w:rsidR="0030766C" w:rsidRPr="0030766C" w:rsidRDefault="0030766C" w:rsidP="0030766C">
            <w:pPr>
              <w:spacing w:after="0" w:line="240" w:lineRule="auto"/>
              <w:jc w:val="both"/>
              <w:rPr>
                <w:rFonts w:eastAsia="Times New Roman"/>
                <w:b/>
                <w:sz w:val="24"/>
                <w:szCs w:val="24"/>
              </w:rPr>
            </w:pPr>
            <w:r w:rsidRPr="0030766C">
              <w:rPr>
                <w:b/>
                <w:sz w:val="24"/>
                <w:szCs w:val="24"/>
              </w:rPr>
              <w:t>Используемые образовательные технологии</w:t>
            </w:r>
          </w:p>
        </w:tc>
        <w:tc>
          <w:tcPr>
            <w:tcW w:w="5954" w:type="dxa"/>
          </w:tcPr>
          <w:p w:rsidR="0030766C" w:rsidRPr="0030766C" w:rsidRDefault="0030766C" w:rsidP="0030766C">
            <w:pPr>
              <w:spacing w:after="0" w:line="240" w:lineRule="auto"/>
              <w:rPr>
                <w:rFonts w:eastAsia="Times New Roman"/>
                <w:bCs/>
                <w:sz w:val="24"/>
                <w:szCs w:val="24"/>
              </w:rPr>
            </w:pPr>
            <w:r w:rsidRPr="0030766C">
              <w:rPr>
                <w:rFonts w:eastAsia="Times New Roman"/>
                <w:bCs/>
                <w:sz w:val="24"/>
                <w:szCs w:val="24"/>
              </w:rPr>
              <w:t>Проблемная лекция, дискуссия</w:t>
            </w:r>
          </w:p>
        </w:tc>
      </w:tr>
      <w:tr w:rsidR="0030766C" w:rsidRPr="0030766C" w:rsidTr="0030766C">
        <w:tblPrEx>
          <w:tblLook w:val="04A0" w:firstRow="1" w:lastRow="0" w:firstColumn="1" w:lastColumn="0" w:noHBand="0" w:noVBand="1"/>
        </w:tblPrEx>
        <w:trPr>
          <w:trHeight w:val="131"/>
        </w:trPr>
        <w:tc>
          <w:tcPr>
            <w:tcW w:w="456" w:type="dxa"/>
            <w:vAlign w:val="center"/>
          </w:tcPr>
          <w:p w:rsidR="0030766C" w:rsidRPr="0030766C" w:rsidRDefault="0030766C" w:rsidP="0030766C">
            <w:pPr>
              <w:spacing w:after="0" w:line="240" w:lineRule="auto"/>
              <w:jc w:val="center"/>
              <w:rPr>
                <w:rFonts w:eastAsia="Times New Roman"/>
                <w:sz w:val="24"/>
                <w:szCs w:val="24"/>
              </w:rPr>
            </w:pPr>
          </w:p>
        </w:tc>
        <w:tc>
          <w:tcPr>
            <w:tcW w:w="3196" w:type="dxa"/>
          </w:tcPr>
          <w:p w:rsidR="0030766C" w:rsidRPr="0030766C" w:rsidRDefault="0030766C" w:rsidP="0030766C">
            <w:pPr>
              <w:spacing w:after="0" w:line="240" w:lineRule="auto"/>
              <w:jc w:val="both"/>
              <w:rPr>
                <w:rFonts w:eastAsia="Times New Roman"/>
                <w:b/>
                <w:sz w:val="24"/>
                <w:szCs w:val="24"/>
              </w:rPr>
            </w:pPr>
            <w:r w:rsidRPr="0030766C">
              <w:rPr>
                <w:b/>
                <w:sz w:val="24"/>
                <w:szCs w:val="24"/>
              </w:rPr>
              <w:t>Перечень рекомендуемых учебных изданий, Интернет-ресурсов, дополнительной литературы</w:t>
            </w:r>
          </w:p>
        </w:tc>
        <w:tc>
          <w:tcPr>
            <w:tcW w:w="5954" w:type="dxa"/>
            <w:shd w:val="clear" w:color="auto" w:fill="auto"/>
          </w:tcPr>
          <w:p w:rsidR="0030766C" w:rsidRPr="0030766C" w:rsidRDefault="0030766C" w:rsidP="0030766C">
            <w:pPr>
              <w:spacing w:after="0" w:line="240" w:lineRule="auto"/>
              <w:ind w:left="78"/>
              <w:contextualSpacing/>
              <w:jc w:val="both"/>
              <w:rPr>
                <w:sz w:val="24"/>
                <w:szCs w:val="24"/>
              </w:rPr>
            </w:pPr>
            <w:r w:rsidRPr="0030766C">
              <w:rPr>
                <w:b/>
                <w:sz w:val="24"/>
                <w:szCs w:val="24"/>
              </w:rPr>
              <w:t>Обязательная литература:</w:t>
            </w:r>
          </w:p>
          <w:p w:rsidR="0030766C" w:rsidRPr="0030766C" w:rsidRDefault="0030766C" w:rsidP="0030766C">
            <w:pPr>
              <w:spacing w:after="0" w:line="240" w:lineRule="auto"/>
              <w:contextualSpacing/>
              <w:jc w:val="both"/>
              <w:rPr>
                <w:sz w:val="24"/>
                <w:szCs w:val="24"/>
              </w:rPr>
            </w:pPr>
            <w:r w:rsidRPr="0030766C">
              <w:rPr>
                <w:sz w:val="24"/>
                <w:szCs w:val="24"/>
              </w:rPr>
              <w:t xml:space="preserve">1. Тьюторство: самоопределение в контексте современности / отв. Ред С.Ф. Сироткин, И.Н. Чиркова. – Ижевск: Удмуртский гос. ун-т, </w:t>
            </w:r>
            <w:r w:rsidRPr="0030766C">
              <w:rPr>
                <w:sz w:val="24"/>
                <w:szCs w:val="24"/>
                <w:lang w:val="en-US"/>
              </w:rPr>
              <w:t>E</w:t>
            </w:r>
            <w:r w:rsidRPr="0030766C">
              <w:rPr>
                <w:sz w:val="24"/>
                <w:szCs w:val="24"/>
              </w:rPr>
              <w:t xml:space="preserve">RGO, 2011. - 164 </w:t>
            </w:r>
            <w:r w:rsidRPr="0030766C">
              <w:rPr>
                <w:sz w:val="24"/>
                <w:szCs w:val="24"/>
                <w:lang w:val="en-US"/>
              </w:rPr>
              <w:t>c</w:t>
            </w:r>
            <w:r w:rsidRPr="0030766C">
              <w:rPr>
                <w:sz w:val="24"/>
                <w:szCs w:val="24"/>
              </w:rPr>
              <w:t>.</w:t>
            </w:r>
          </w:p>
          <w:p w:rsidR="0030766C" w:rsidRPr="0030766C" w:rsidRDefault="0030766C" w:rsidP="0030766C">
            <w:pPr>
              <w:spacing w:after="0" w:line="240" w:lineRule="auto"/>
              <w:contextualSpacing/>
              <w:jc w:val="both"/>
              <w:rPr>
                <w:sz w:val="24"/>
                <w:szCs w:val="24"/>
              </w:rPr>
            </w:pPr>
            <w:r w:rsidRPr="0030766C">
              <w:rPr>
                <w:b/>
                <w:sz w:val="24"/>
                <w:szCs w:val="24"/>
              </w:rPr>
              <w:t>Дополнительная литература</w:t>
            </w:r>
            <w:r w:rsidRPr="0030766C">
              <w:rPr>
                <w:sz w:val="24"/>
                <w:szCs w:val="24"/>
              </w:rPr>
              <w:t>:</w:t>
            </w:r>
          </w:p>
          <w:p w:rsidR="0030766C" w:rsidRPr="0030766C" w:rsidRDefault="0030766C" w:rsidP="00746F3B">
            <w:pPr>
              <w:numPr>
                <w:ilvl w:val="0"/>
                <w:numId w:val="86"/>
              </w:numPr>
              <w:spacing w:after="0" w:line="240" w:lineRule="auto"/>
              <w:jc w:val="both"/>
              <w:rPr>
                <w:sz w:val="24"/>
                <w:szCs w:val="24"/>
              </w:rPr>
            </w:pPr>
            <w:r w:rsidRPr="0030766C">
              <w:rPr>
                <w:sz w:val="24"/>
                <w:szCs w:val="24"/>
              </w:rPr>
              <w:t>Боровкова Т.И. Тьюторская позиция преподавателя высшей школы в процессе сопровождения внеаудиторной самостоятельной работы  // Вектор науки. Серия: Педагогика, Психология.  – 2011. - №1. – С.27-31.</w:t>
            </w:r>
          </w:p>
          <w:p w:rsidR="0030766C" w:rsidRPr="0030766C" w:rsidRDefault="0030766C" w:rsidP="00746F3B">
            <w:pPr>
              <w:numPr>
                <w:ilvl w:val="0"/>
                <w:numId w:val="86"/>
              </w:numPr>
              <w:spacing w:after="0" w:line="240" w:lineRule="auto"/>
              <w:jc w:val="both"/>
              <w:rPr>
                <w:sz w:val="24"/>
                <w:szCs w:val="24"/>
              </w:rPr>
            </w:pPr>
            <w:r w:rsidRPr="0030766C">
              <w:rPr>
                <w:sz w:val="24"/>
                <w:szCs w:val="24"/>
              </w:rPr>
              <w:t>Добросмыслова С.Н. К вопросу о сущности тьюторства как особой профессиональной деятельности в системе высшего образования // Вестник ТвгУ “Серия педагогика и психология”.  – 2013. – Вып.2. – С. 149-155.</w:t>
            </w:r>
          </w:p>
          <w:p w:rsidR="0030766C" w:rsidRPr="0030766C" w:rsidRDefault="0030766C" w:rsidP="00746F3B">
            <w:pPr>
              <w:numPr>
                <w:ilvl w:val="0"/>
                <w:numId w:val="86"/>
              </w:numPr>
              <w:spacing w:after="0" w:line="240" w:lineRule="auto"/>
              <w:jc w:val="both"/>
              <w:rPr>
                <w:sz w:val="24"/>
                <w:szCs w:val="24"/>
              </w:rPr>
            </w:pPr>
            <w:r w:rsidRPr="0030766C">
              <w:rPr>
                <w:sz w:val="24"/>
                <w:szCs w:val="24"/>
              </w:rPr>
              <w:t>Ковалева Т.М. Открытое образование и современные тьюторские практики // Тьюторство: коцепции, технологии, опыт. – Томск, 2005.</w:t>
            </w:r>
          </w:p>
          <w:p w:rsidR="0030766C" w:rsidRPr="0030766C" w:rsidRDefault="0030766C" w:rsidP="00746F3B">
            <w:pPr>
              <w:numPr>
                <w:ilvl w:val="0"/>
                <w:numId w:val="86"/>
              </w:numPr>
              <w:spacing w:after="0" w:line="240" w:lineRule="auto"/>
              <w:jc w:val="both"/>
              <w:rPr>
                <w:sz w:val="24"/>
                <w:szCs w:val="24"/>
              </w:rPr>
            </w:pPr>
            <w:r w:rsidRPr="0030766C">
              <w:rPr>
                <w:sz w:val="24"/>
                <w:szCs w:val="24"/>
              </w:rPr>
              <w:t xml:space="preserve">Ковалева Т.М. Оформление новой профессии тьютора в российском образовании // Вопросы образования. МПГУ. – 2011. - №2. – С.163-180. </w:t>
            </w:r>
          </w:p>
          <w:p w:rsidR="0030766C" w:rsidRPr="0030766C" w:rsidRDefault="0030766C" w:rsidP="00746F3B">
            <w:pPr>
              <w:numPr>
                <w:ilvl w:val="0"/>
                <w:numId w:val="86"/>
              </w:numPr>
              <w:spacing w:after="0" w:line="240" w:lineRule="auto"/>
              <w:jc w:val="both"/>
              <w:rPr>
                <w:sz w:val="24"/>
                <w:szCs w:val="24"/>
              </w:rPr>
            </w:pPr>
            <w:r w:rsidRPr="0030766C">
              <w:rPr>
                <w:sz w:val="24"/>
                <w:szCs w:val="24"/>
              </w:rPr>
              <w:t xml:space="preserve">Ковалева Т.М. Тьюторская деятельность и открытые образовательные технологии: введение понятий </w:t>
            </w:r>
            <w:r w:rsidRPr="0030766C">
              <w:rPr>
                <w:sz w:val="24"/>
                <w:szCs w:val="24"/>
              </w:rPr>
              <w:sym w:font="Symbol" w:char="F05B"/>
            </w:r>
            <w:r w:rsidRPr="0030766C">
              <w:rPr>
                <w:sz w:val="24"/>
                <w:szCs w:val="24"/>
              </w:rPr>
              <w:t>Электронный ресурс</w:t>
            </w:r>
            <w:r w:rsidRPr="0030766C">
              <w:rPr>
                <w:sz w:val="24"/>
                <w:szCs w:val="24"/>
              </w:rPr>
              <w:sym w:font="Symbol" w:char="F05D"/>
            </w:r>
            <w:r w:rsidRPr="0030766C">
              <w:rPr>
                <w:sz w:val="24"/>
                <w:szCs w:val="24"/>
              </w:rPr>
              <w:t xml:space="preserve">. – </w:t>
            </w:r>
            <w:r w:rsidRPr="0030766C">
              <w:rPr>
                <w:sz w:val="24"/>
                <w:szCs w:val="24"/>
                <w:lang w:val="en-US"/>
              </w:rPr>
              <w:t>URL</w:t>
            </w:r>
            <w:r w:rsidRPr="0030766C">
              <w:rPr>
                <w:sz w:val="24"/>
                <w:szCs w:val="24"/>
              </w:rPr>
              <w:t>: http://www.</w:t>
            </w:r>
            <w:r w:rsidRPr="0030766C">
              <w:rPr>
                <w:sz w:val="24"/>
                <w:szCs w:val="24"/>
                <w:lang w:val="en-US"/>
              </w:rPr>
              <w:t>oot</w:t>
            </w:r>
            <w:r w:rsidRPr="0030766C">
              <w:rPr>
                <w:sz w:val="24"/>
                <w:szCs w:val="24"/>
              </w:rPr>
              <w:t>-</w:t>
            </w:r>
            <w:r w:rsidRPr="0030766C">
              <w:rPr>
                <w:sz w:val="24"/>
                <w:szCs w:val="24"/>
                <w:lang w:val="en-US"/>
              </w:rPr>
              <w:t>kaf</w:t>
            </w:r>
            <w:r w:rsidRPr="0030766C">
              <w:rPr>
                <w:sz w:val="24"/>
                <w:szCs w:val="24"/>
              </w:rPr>
              <w:t>.</w:t>
            </w:r>
            <w:r w:rsidRPr="0030766C">
              <w:rPr>
                <w:sz w:val="24"/>
                <w:szCs w:val="24"/>
                <w:lang w:val="en-US"/>
              </w:rPr>
              <w:t>ru</w:t>
            </w:r>
            <w:r w:rsidRPr="0030766C">
              <w:rPr>
                <w:sz w:val="24"/>
                <w:szCs w:val="24"/>
              </w:rPr>
              <w:t>/</w:t>
            </w:r>
            <w:r w:rsidRPr="0030766C">
              <w:rPr>
                <w:sz w:val="24"/>
                <w:szCs w:val="24"/>
                <w:lang w:val="en-US"/>
              </w:rPr>
              <w:t>oot</w:t>
            </w:r>
            <w:r w:rsidRPr="0030766C">
              <w:rPr>
                <w:sz w:val="24"/>
                <w:szCs w:val="24"/>
              </w:rPr>
              <w:t>/</w:t>
            </w:r>
            <w:r w:rsidRPr="0030766C">
              <w:rPr>
                <w:sz w:val="24"/>
                <w:szCs w:val="24"/>
                <w:lang w:val="en-US"/>
              </w:rPr>
              <w:t>tutor</w:t>
            </w:r>
            <w:r w:rsidRPr="0030766C">
              <w:rPr>
                <w:sz w:val="24"/>
                <w:szCs w:val="24"/>
              </w:rPr>
              <w:t>.</w:t>
            </w:r>
            <w:r w:rsidRPr="0030766C">
              <w:rPr>
                <w:sz w:val="24"/>
                <w:szCs w:val="24"/>
                <w:lang w:val="en-US"/>
              </w:rPr>
              <w:t>html</w:t>
            </w:r>
          </w:p>
          <w:p w:rsidR="0030766C" w:rsidRPr="0030766C" w:rsidRDefault="0030766C" w:rsidP="00746F3B">
            <w:pPr>
              <w:numPr>
                <w:ilvl w:val="0"/>
                <w:numId w:val="86"/>
              </w:numPr>
              <w:spacing w:after="0" w:line="240" w:lineRule="auto"/>
              <w:jc w:val="both"/>
              <w:rPr>
                <w:sz w:val="24"/>
                <w:szCs w:val="24"/>
              </w:rPr>
            </w:pPr>
            <w:r w:rsidRPr="0030766C">
              <w:rPr>
                <w:sz w:val="24"/>
                <w:szCs w:val="24"/>
              </w:rPr>
              <w:lastRenderedPageBreak/>
              <w:t>Ковалева Т.М., Кобыща Е.И., Попова (Смолик) С.Ю., Теров А.А., Чередилина М.Ю.  Профессия “Тьютор”. - М.-Тверь: «СФК-офис». - 2012– 246 с.</w:t>
            </w:r>
          </w:p>
          <w:p w:rsidR="0030766C" w:rsidRPr="0030766C" w:rsidRDefault="0030766C" w:rsidP="00746F3B">
            <w:pPr>
              <w:numPr>
                <w:ilvl w:val="0"/>
                <w:numId w:val="86"/>
              </w:numPr>
              <w:spacing w:after="0" w:line="240" w:lineRule="auto"/>
              <w:jc w:val="both"/>
              <w:rPr>
                <w:sz w:val="24"/>
                <w:szCs w:val="24"/>
              </w:rPr>
            </w:pPr>
            <w:r w:rsidRPr="0030766C">
              <w:rPr>
                <w:sz w:val="24"/>
                <w:szCs w:val="24"/>
              </w:rPr>
              <w:t>Колодкина Л.С. Дидактический портфолио как средство организации индивидуального образовательного маршрута будущих педагогов: теоретические и прикладные аспекты. – Ижевск, 2009. – 284 с.</w:t>
            </w:r>
          </w:p>
          <w:p w:rsidR="0030766C" w:rsidRPr="0030766C" w:rsidRDefault="0030766C" w:rsidP="00746F3B">
            <w:pPr>
              <w:numPr>
                <w:ilvl w:val="0"/>
                <w:numId w:val="86"/>
              </w:numPr>
              <w:spacing w:after="0" w:line="240" w:lineRule="auto"/>
              <w:jc w:val="both"/>
              <w:rPr>
                <w:sz w:val="24"/>
                <w:szCs w:val="24"/>
              </w:rPr>
            </w:pPr>
            <w:r w:rsidRPr="0030766C">
              <w:rPr>
                <w:sz w:val="24"/>
                <w:szCs w:val="24"/>
              </w:rPr>
              <w:t>Курепина Т.Г. Тьюторство: история вопроса и вызовы современности // Вестник ТвгУ “Серия педагогика и психология”.  – 2013. – Вып.2. – С. 131-140.</w:t>
            </w:r>
          </w:p>
          <w:p w:rsidR="0030766C" w:rsidRPr="0030766C" w:rsidRDefault="0030766C" w:rsidP="00746F3B">
            <w:pPr>
              <w:numPr>
                <w:ilvl w:val="0"/>
                <w:numId w:val="86"/>
              </w:numPr>
              <w:spacing w:after="0" w:line="240" w:lineRule="auto"/>
              <w:jc w:val="both"/>
              <w:rPr>
                <w:sz w:val="24"/>
                <w:szCs w:val="24"/>
              </w:rPr>
            </w:pPr>
            <w:r w:rsidRPr="0030766C">
              <w:rPr>
                <w:sz w:val="24"/>
                <w:szCs w:val="24"/>
              </w:rPr>
              <w:t>Лернер П.С. Одиннадцать шагов в профессиональную будущность (профессионально-технологические пробы самоопределения старших школьников, учащихся колледжей и студентов младших курсов вузов)// Журнал Инфо-</w:t>
            </w:r>
            <w:r w:rsidRPr="0030766C">
              <w:rPr>
                <w:sz w:val="24"/>
                <w:szCs w:val="24"/>
                <w:lang w:val="en-US"/>
              </w:rPr>
              <w:t>Net</w:t>
            </w:r>
            <w:r w:rsidRPr="0030766C">
              <w:rPr>
                <w:sz w:val="24"/>
                <w:szCs w:val="24"/>
              </w:rPr>
              <w:t xml:space="preserve">-Поиск. 2005. № 3. </w:t>
            </w:r>
            <w:r w:rsidRPr="0030766C">
              <w:rPr>
                <w:sz w:val="24"/>
                <w:szCs w:val="24"/>
              </w:rPr>
              <w:sym w:font="Symbol" w:char="F05B"/>
            </w:r>
            <w:r w:rsidRPr="0030766C">
              <w:rPr>
                <w:sz w:val="24"/>
                <w:szCs w:val="24"/>
              </w:rPr>
              <w:t>Электронный ресурс</w:t>
            </w:r>
            <w:r w:rsidRPr="0030766C">
              <w:rPr>
                <w:sz w:val="24"/>
                <w:szCs w:val="24"/>
              </w:rPr>
              <w:sym w:font="Symbol" w:char="F05D"/>
            </w:r>
            <w:r w:rsidRPr="0030766C">
              <w:rPr>
                <w:sz w:val="24"/>
                <w:szCs w:val="24"/>
              </w:rPr>
              <w:t xml:space="preserve">. – </w:t>
            </w:r>
            <w:r w:rsidRPr="0030766C">
              <w:rPr>
                <w:sz w:val="24"/>
                <w:szCs w:val="24"/>
                <w:lang w:val="en-US"/>
              </w:rPr>
              <w:t>URL</w:t>
            </w:r>
            <w:r w:rsidRPr="0030766C">
              <w:rPr>
                <w:sz w:val="24"/>
                <w:szCs w:val="24"/>
              </w:rPr>
              <w:t xml:space="preserve">: </w:t>
            </w:r>
            <w:r w:rsidRPr="0030766C">
              <w:rPr>
                <w:sz w:val="24"/>
                <w:szCs w:val="24"/>
                <w:lang w:val="en-US"/>
              </w:rPr>
              <w:t>http</w:t>
            </w:r>
            <w:r w:rsidRPr="0030766C">
              <w:rPr>
                <w:sz w:val="24"/>
                <w:szCs w:val="24"/>
              </w:rPr>
              <w:t>://</w:t>
            </w:r>
            <w:r w:rsidRPr="0030766C">
              <w:rPr>
                <w:sz w:val="24"/>
                <w:szCs w:val="24"/>
                <w:lang w:val="en-US"/>
              </w:rPr>
              <w:t>www</w:t>
            </w:r>
            <w:r w:rsidRPr="0030766C">
              <w:rPr>
                <w:sz w:val="24"/>
                <w:szCs w:val="24"/>
              </w:rPr>
              <w:t>.//</w:t>
            </w:r>
            <w:r w:rsidRPr="0030766C">
              <w:rPr>
                <w:sz w:val="24"/>
                <w:szCs w:val="24"/>
                <w:lang w:val="en-US"/>
              </w:rPr>
              <w:t>oco</w:t>
            </w:r>
            <w:r w:rsidRPr="0030766C">
              <w:rPr>
                <w:sz w:val="24"/>
                <w:szCs w:val="24"/>
              </w:rPr>
              <w:t>.</w:t>
            </w:r>
            <w:r w:rsidRPr="0030766C">
              <w:rPr>
                <w:sz w:val="24"/>
                <w:szCs w:val="24"/>
                <w:lang w:val="en-US"/>
              </w:rPr>
              <w:t>apkpro</w:t>
            </w:r>
            <w:r w:rsidRPr="0030766C">
              <w:rPr>
                <w:sz w:val="24"/>
                <w:szCs w:val="24"/>
              </w:rPr>
              <w:t>.</w:t>
            </w:r>
            <w:r w:rsidRPr="0030766C">
              <w:rPr>
                <w:sz w:val="24"/>
                <w:szCs w:val="24"/>
                <w:lang w:val="en-US"/>
              </w:rPr>
              <w:t>ru</w:t>
            </w:r>
            <w:r w:rsidRPr="0030766C">
              <w:rPr>
                <w:sz w:val="24"/>
                <w:szCs w:val="24"/>
              </w:rPr>
              <w:t>//</w:t>
            </w:r>
            <w:r w:rsidRPr="0030766C">
              <w:rPr>
                <w:sz w:val="24"/>
                <w:szCs w:val="24"/>
                <w:lang w:val="en-US"/>
              </w:rPr>
              <w:t>InfoNet</w:t>
            </w:r>
            <w:r w:rsidRPr="0030766C">
              <w:rPr>
                <w:sz w:val="24"/>
                <w:szCs w:val="24"/>
              </w:rPr>
              <w:t>/№3/</w:t>
            </w:r>
            <w:r w:rsidRPr="0030766C">
              <w:rPr>
                <w:sz w:val="24"/>
                <w:szCs w:val="24"/>
                <w:lang w:val="en-US"/>
              </w:rPr>
              <w:t>html</w:t>
            </w:r>
            <w:r w:rsidRPr="0030766C">
              <w:rPr>
                <w:sz w:val="24"/>
                <w:szCs w:val="24"/>
              </w:rPr>
              <w:t>/</w:t>
            </w:r>
            <w:r w:rsidRPr="0030766C">
              <w:rPr>
                <w:sz w:val="24"/>
                <w:szCs w:val="24"/>
                <w:lang w:val="en-US"/>
              </w:rPr>
              <w:t>Lerner</w:t>
            </w:r>
            <w:r w:rsidRPr="0030766C">
              <w:rPr>
                <w:sz w:val="24"/>
                <w:szCs w:val="24"/>
              </w:rPr>
              <w:t>/</w:t>
            </w:r>
            <w:r w:rsidRPr="0030766C">
              <w:rPr>
                <w:sz w:val="24"/>
                <w:szCs w:val="24"/>
                <w:lang w:val="en-US"/>
              </w:rPr>
              <w:t>Lrn</w:t>
            </w:r>
            <w:r w:rsidRPr="0030766C">
              <w:rPr>
                <w:sz w:val="24"/>
                <w:szCs w:val="24"/>
              </w:rPr>
              <w:t>1.</w:t>
            </w:r>
            <w:r w:rsidRPr="0030766C">
              <w:rPr>
                <w:sz w:val="24"/>
                <w:szCs w:val="24"/>
                <w:lang w:val="en-US"/>
              </w:rPr>
              <w:t>htm</w:t>
            </w:r>
          </w:p>
          <w:p w:rsidR="0030766C" w:rsidRPr="0030766C" w:rsidRDefault="0030766C" w:rsidP="00746F3B">
            <w:pPr>
              <w:numPr>
                <w:ilvl w:val="0"/>
                <w:numId w:val="86"/>
              </w:numPr>
              <w:spacing w:after="0" w:line="240" w:lineRule="auto"/>
              <w:jc w:val="both"/>
              <w:rPr>
                <w:sz w:val="24"/>
                <w:szCs w:val="24"/>
              </w:rPr>
            </w:pPr>
            <w:r w:rsidRPr="0030766C">
              <w:rPr>
                <w:sz w:val="24"/>
                <w:szCs w:val="24"/>
              </w:rPr>
              <w:t>Прыгин Г.С., Дырин С.П. Социально-психологические проблемы становления личности в профессиональном образовании. – Казань: Изд.-во «Данис» ИПП ПО РАО, 2010. – 314 с.</w:t>
            </w:r>
          </w:p>
          <w:p w:rsidR="0030766C" w:rsidRPr="0030766C" w:rsidRDefault="0030766C" w:rsidP="00746F3B">
            <w:pPr>
              <w:numPr>
                <w:ilvl w:val="0"/>
                <w:numId w:val="86"/>
              </w:numPr>
              <w:spacing w:after="0" w:line="240" w:lineRule="auto"/>
              <w:jc w:val="both"/>
              <w:rPr>
                <w:sz w:val="24"/>
                <w:szCs w:val="24"/>
              </w:rPr>
            </w:pPr>
            <w:r w:rsidRPr="0030766C">
              <w:rPr>
                <w:sz w:val="24"/>
                <w:szCs w:val="24"/>
              </w:rPr>
              <w:t xml:space="preserve">Тьюторство: идеология, проекты, образовательная практика. (Сборник на диске, 2004) – </w:t>
            </w:r>
            <w:r w:rsidRPr="0030766C">
              <w:rPr>
                <w:sz w:val="24"/>
                <w:szCs w:val="24"/>
                <w:lang w:val="en-US"/>
              </w:rPr>
              <w:t>URL</w:t>
            </w:r>
            <w:r w:rsidRPr="0030766C">
              <w:rPr>
                <w:sz w:val="24"/>
                <w:szCs w:val="24"/>
              </w:rPr>
              <w:t xml:space="preserve">: </w:t>
            </w:r>
            <w:r w:rsidRPr="0030766C">
              <w:rPr>
                <w:sz w:val="24"/>
                <w:szCs w:val="24"/>
                <w:lang w:val="en-US"/>
              </w:rPr>
              <w:t>http</w:t>
            </w:r>
            <w:r w:rsidRPr="0030766C">
              <w:rPr>
                <w:sz w:val="24"/>
                <w:szCs w:val="24"/>
              </w:rPr>
              <w:t>://</w:t>
            </w:r>
            <w:r w:rsidRPr="0030766C">
              <w:rPr>
                <w:sz w:val="24"/>
                <w:szCs w:val="24"/>
                <w:lang w:val="en-US"/>
              </w:rPr>
              <w:t>www</w:t>
            </w:r>
            <w:r w:rsidRPr="0030766C">
              <w:rPr>
                <w:sz w:val="24"/>
                <w:szCs w:val="24"/>
              </w:rPr>
              <w:t>.</w:t>
            </w:r>
            <w:r w:rsidRPr="0030766C">
              <w:rPr>
                <w:sz w:val="24"/>
                <w:szCs w:val="24"/>
                <w:lang w:val="en-US"/>
              </w:rPr>
              <w:t>thetutor</w:t>
            </w:r>
            <w:r w:rsidRPr="0030766C">
              <w:rPr>
                <w:sz w:val="24"/>
                <w:szCs w:val="24"/>
              </w:rPr>
              <w:t>.</w:t>
            </w:r>
            <w:r w:rsidRPr="0030766C">
              <w:rPr>
                <w:sz w:val="24"/>
                <w:szCs w:val="24"/>
                <w:lang w:val="en-US"/>
              </w:rPr>
              <w:t>ru</w:t>
            </w:r>
            <w:r w:rsidRPr="0030766C">
              <w:rPr>
                <w:sz w:val="24"/>
                <w:szCs w:val="24"/>
              </w:rPr>
              <w:t>.</w:t>
            </w:r>
          </w:p>
          <w:p w:rsidR="0030766C" w:rsidRPr="0030766C" w:rsidRDefault="0030766C" w:rsidP="00746F3B">
            <w:pPr>
              <w:numPr>
                <w:ilvl w:val="0"/>
                <w:numId w:val="86"/>
              </w:numPr>
              <w:spacing w:after="0" w:line="240" w:lineRule="auto"/>
              <w:jc w:val="both"/>
              <w:rPr>
                <w:sz w:val="24"/>
                <w:szCs w:val="24"/>
              </w:rPr>
            </w:pPr>
            <w:r w:rsidRPr="0030766C">
              <w:rPr>
                <w:sz w:val="24"/>
                <w:szCs w:val="24"/>
              </w:rPr>
              <w:t>Щедровицкий П.Г. Формула развития // Щедровицкий П.Г. и др. Сб. статей. 1987-2005. – М.: Архитектура, 2005. – 224 с.</w:t>
            </w:r>
          </w:p>
          <w:p w:rsidR="0030766C" w:rsidRPr="0030766C" w:rsidRDefault="0030766C" w:rsidP="0030766C">
            <w:pPr>
              <w:spacing w:after="0" w:line="240" w:lineRule="auto"/>
              <w:ind w:left="360"/>
              <w:jc w:val="center"/>
              <w:rPr>
                <w:b/>
                <w:sz w:val="24"/>
                <w:szCs w:val="24"/>
              </w:rPr>
            </w:pPr>
            <w:r w:rsidRPr="0030766C">
              <w:rPr>
                <w:b/>
                <w:sz w:val="24"/>
                <w:szCs w:val="24"/>
              </w:rPr>
              <w:t>Интернет - ресурсы:</w:t>
            </w:r>
          </w:p>
          <w:p w:rsidR="0030766C" w:rsidRPr="0030766C" w:rsidRDefault="0030766C" w:rsidP="0030766C">
            <w:pPr>
              <w:spacing w:after="0" w:line="240" w:lineRule="auto"/>
              <w:ind w:left="360"/>
              <w:jc w:val="both"/>
              <w:rPr>
                <w:sz w:val="24"/>
                <w:szCs w:val="24"/>
              </w:rPr>
            </w:pPr>
            <w:r w:rsidRPr="0030766C">
              <w:rPr>
                <w:sz w:val="24"/>
                <w:szCs w:val="24"/>
              </w:rPr>
              <w:t xml:space="preserve">Сайт тьюторской ассоциации </w:t>
            </w:r>
            <w:r w:rsidRPr="0030766C">
              <w:rPr>
                <w:sz w:val="24"/>
                <w:szCs w:val="24"/>
              </w:rPr>
              <w:sym w:font="Symbol" w:char="F05B"/>
            </w:r>
            <w:r w:rsidRPr="0030766C">
              <w:rPr>
                <w:sz w:val="24"/>
                <w:szCs w:val="24"/>
              </w:rPr>
              <w:t>Электронный ресурс</w:t>
            </w:r>
            <w:r w:rsidRPr="0030766C">
              <w:rPr>
                <w:sz w:val="24"/>
                <w:szCs w:val="24"/>
              </w:rPr>
              <w:sym w:font="Symbol" w:char="F05D"/>
            </w:r>
            <w:r w:rsidRPr="0030766C">
              <w:rPr>
                <w:sz w:val="24"/>
                <w:szCs w:val="24"/>
              </w:rPr>
              <w:t>.–</w:t>
            </w:r>
            <w:r w:rsidRPr="0030766C">
              <w:rPr>
                <w:sz w:val="24"/>
                <w:szCs w:val="24"/>
                <w:lang w:val="en-US"/>
              </w:rPr>
              <w:t>URL</w:t>
            </w:r>
            <w:r w:rsidRPr="0030766C">
              <w:rPr>
                <w:sz w:val="24"/>
                <w:szCs w:val="24"/>
              </w:rPr>
              <w:t xml:space="preserve">: </w:t>
            </w:r>
            <w:r w:rsidRPr="0030766C">
              <w:rPr>
                <w:sz w:val="24"/>
                <w:szCs w:val="24"/>
                <w:lang w:val="en-US"/>
              </w:rPr>
              <w:t>http</w:t>
            </w:r>
            <w:r w:rsidRPr="0030766C">
              <w:rPr>
                <w:sz w:val="24"/>
                <w:szCs w:val="24"/>
              </w:rPr>
              <w:t>://</w:t>
            </w:r>
            <w:r w:rsidRPr="0030766C">
              <w:rPr>
                <w:sz w:val="24"/>
                <w:szCs w:val="24"/>
                <w:lang w:val="en-US"/>
              </w:rPr>
              <w:t>www</w:t>
            </w:r>
            <w:r w:rsidRPr="0030766C">
              <w:rPr>
                <w:sz w:val="24"/>
                <w:szCs w:val="24"/>
              </w:rPr>
              <w:t>.</w:t>
            </w:r>
            <w:r w:rsidRPr="0030766C">
              <w:rPr>
                <w:sz w:val="24"/>
                <w:szCs w:val="24"/>
                <w:lang w:val="en-US"/>
              </w:rPr>
              <w:t>thetutor</w:t>
            </w:r>
            <w:r w:rsidRPr="0030766C">
              <w:rPr>
                <w:sz w:val="24"/>
                <w:szCs w:val="24"/>
              </w:rPr>
              <w:t>/</w:t>
            </w:r>
            <w:r w:rsidRPr="0030766C">
              <w:rPr>
                <w:sz w:val="24"/>
                <w:szCs w:val="24"/>
                <w:lang w:val="en-US"/>
              </w:rPr>
              <w:t>ru</w:t>
            </w:r>
          </w:p>
          <w:p w:rsidR="0030766C" w:rsidRPr="0030766C" w:rsidRDefault="0030766C" w:rsidP="0030766C">
            <w:pPr>
              <w:spacing w:after="0" w:line="240" w:lineRule="auto"/>
              <w:jc w:val="both"/>
              <w:rPr>
                <w:b/>
                <w:sz w:val="24"/>
                <w:szCs w:val="24"/>
              </w:rPr>
            </w:pPr>
          </w:p>
        </w:tc>
      </w:tr>
      <w:tr w:rsidR="0030766C" w:rsidRPr="0030766C" w:rsidTr="0030766C">
        <w:tblPrEx>
          <w:tblLook w:val="04A0" w:firstRow="1" w:lastRow="0" w:firstColumn="1" w:lastColumn="0" w:noHBand="0" w:noVBand="1"/>
        </w:tblPrEx>
        <w:trPr>
          <w:trHeight w:val="719"/>
        </w:trPr>
        <w:tc>
          <w:tcPr>
            <w:tcW w:w="456" w:type="dxa"/>
            <w:vAlign w:val="center"/>
          </w:tcPr>
          <w:p w:rsidR="0030766C" w:rsidRPr="0030766C" w:rsidRDefault="0030766C" w:rsidP="0030766C">
            <w:pPr>
              <w:spacing w:after="0" w:line="240" w:lineRule="auto"/>
              <w:jc w:val="center"/>
              <w:rPr>
                <w:rFonts w:eastAsia="Times New Roman"/>
                <w:b/>
                <w:sz w:val="24"/>
                <w:szCs w:val="24"/>
              </w:rPr>
            </w:pPr>
            <w:r w:rsidRPr="0030766C">
              <w:rPr>
                <w:rFonts w:eastAsia="Times New Roman"/>
                <w:b/>
                <w:sz w:val="24"/>
                <w:szCs w:val="24"/>
              </w:rPr>
              <w:t>3</w:t>
            </w:r>
          </w:p>
        </w:tc>
        <w:tc>
          <w:tcPr>
            <w:tcW w:w="3196" w:type="dxa"/>
            <w:vAlign w:val="center"/>
          </w:tcPr>
          <w:p w:rsidR="0030766C" w:rsidRPr="0030766C" w:rsidRDefault="0030766C" w:rsidP="0030766C">
            <w:pPr>
              <w:spacing w:after="0" w:line="240" w:lineRule="auto"/>
              <w:rPr>
                <w:rFonts w:eastAsia="Times New Roman"/>
                <w:b/>
                <w:sz w:val="24"/>
                <w:szCs w:val="24"/>
              </w:rPr>
            </w:pPr>
            <w:r w:rsidRPr="0030766C">
              <w:rPr>
                <w:rFonts w:eastAsia="Times New Roman"/>
                <w:b/>
                <w:sz w:val="24"/>
                <w:szCs w:val="24"/>
              </w:rPr>
              <w:t>Модуль 3. Педагогика высшей школы</w:t>
            </w:r>
          </w:p>
        </w:tc>
        <w:tc>
          <w:tcPr>
            <w:tcW w:w="5954" w:type="dxa"/>
          </w:tcPr>
          <w:p w:rsidR="0030766C" w:rsidRPr="0030766C" w:rsidRDefault="0030766C" w:rsidP="0030766C">
            <w:pPr>
              <w:spacing w:after="0" w:line="240" w:lineRule="auto"/>
              <w:jc w:val="center"/>
              <w:rPr>
                <w:rFonts w:eastAsia="Times New Roman"/>
                <w:sz w:val="24"/>
                <w:szCs w:val="24"/>
              </w:rPr>
            </w:pPr>
          </w:p>
        </w:tc>
      </w:tr>
      <w:tr w:rsidR="0030766C" w:rsidRPr="0030766C" w:rsidTr="0030766C">
        <w:tblPrEx>
          <w:tblLook w:val="04A0" w:firstRow="1" w:lastRow="0" w:firstColumn="1" w:lastColumn="0" w:noHBand="0" w:noVBand="1"/>
        </w:tblPrEx>
        <w:tc>
          <w:tcPr>
            <w:tcW w:w="456" w:type="dxa"/>
            <w:vAlign w:val="center"/>
          </w:tcPr>
          <w:p w:rsidR="0030766C" w:rsidRPr="0030766C" w:rsidRDefault="0030766C" w:rsidP="0030766C">
            <w:pPr>
              <w:spacing w:after="0" w:line="240" w:lineRule="auto"/>
              <w:jc w:val="both"/>
              <w:rPr>
                <w:rFonts w:eastAsia="Times New Roman"/>
                <w:sz w:val="24"/>
                <w:szCs w:val="24"/>
              </w:rPr>
            </w:pPr>
          </w:p>
        </w:tc>
        <w:tc>
          <w:tcPr>
            <w:tcW w:w="9150" w:type="dxa"/>
            <w:gridSpan w:val="2"/>
          </w:tcPr>
          <w:p w:rsidR="0030766C" w:rsidRPr="0030766C" w:rsidRDefault="0030766C" w:rsidP="0030766C">
            <w:pPr>
              <w:spacing w:after="0" w:line="240" w:lineRule="auto"/>
              <w:jc w:val="center"/>
              <w:rPr>
                <w:rFonts w:eastAsia="Times New Roman"/>
                <w:b/>
                <w:sz w:val="24"/>
                <w:szCs w:val="24"/>
              </w:rPr>
            </w:pPr>
          </w:p>
          <w:p w:rsidR="0030766C" w:rsidRPr="0030766C" w:rsidRDefault="0030766C" w:rsidP="0030766C">
            <w:pPr>
              <w:spacing w:after="0" w:line="240" w:lineRule="auto"/>
              <w:jc w:val="center"/>
              <w:rPr>
                <w:rFonts w:eastAsia="Times New Roman"/>
                <w:b/>
                <w:sz w:val="24"/>
                <w:szCs w:val="24"/>
              </w:rPr>
            </w:pPr>
            <w:r w:rsidRPr="0030766C">
              <w:rPr>
                <w:rFonts w:eastAsia="Times New Roman"/>
                <w:b/>
                <w:sz w:val="24"/>
                <w:szCs w:val="24"/>
              </w:rPr>
              <w:t>Дисциплина «</w:t>
            </w:r>
            <w:r w:rsidRPr="0030766C">
              <w:rPr>
                <w:b/>
                <w:sz w:val="24"/>
                <w:szCs w:val="24"/>
                <w:lang w:eastAsia="ja-JP"/>
              </w:rPr>
              <w:t>Современные методологические основы педагогики высшей школы</w:t>
            </w:r>
            <w:r w:rsidRPr="0030766C">
              <w:rPr>
                <w:rFonts w:eastAsia="Times New Roman"/>
                <w:b/>
                <w:sz w:val="24"/>
                <w:szCs w:val="24"/>
              </w:rPr>
              <w:t>»</w:t>
            </w:r>
          </w:p>
          <w:p w:rsidR="0030766C" w:rsidRPr="0030766C" w:rsidRDefault="0030766C" w:rsidP="0030766C">
            <w:pPr>
              <w:spacing w:after="0" w:line="240" w:lineRule="auto"/>
              <w:jc w:val="center"/>
              <w:rPr>
                <w:rFonts w:eastAsia="Times New Roman"/>
                <w:b/>
                <w:sz w:val="24"/>
                <w:szCs w:val="24"/>
              </w:rPr>
            </w:pPr>
          </w:p>
        </w:tc>
      </w:tr>
      <w:tr w:rsidR="0030766C" w:rsidRPr="0030766C" w:rsidTr="0030766C">
        <w:tblPrEx>
          <w:tblLook w:val="04A0" w:firstRow="1" w:lastRow="0" w:firstColumn="1" w:lastColumn="0" w:noHBand="0" w:noVBand="1"/>
        </w:tblPrEx>
        <w:tc>
          <w:tcPr>
            <w:tcW w:w="456" w:type="dxa"/>
            <w:vAlign w:val="center"/>
          </w:tcPr>
          <w:p w:rsidR="0030766C" w:rsidRPr="0030766C" w:rsidRDefault="0030766C" w:rsidP="0030766C">
            <w:pPr>
              <w:spacing w:after="0" w:line="240" w:lineRule="auto"/>
              <w:jc w:val="both"/>
              <w:rPr>
                <w:rFonts w:eastAsia="Times New Roman"/>
                <w:sz w:val="24"/>
                <w:szCs w:val="24"/>
              </w:rPr>
            </w:pPr>
          </w:p>
        </w:tc>
        <w:tc>
          <w:tcPr>
            <w:tcW w:w="3196" w:type="dxa"/>
          </w:tcPr>
          <w:p w:rsidR="0030766C" w:rsidRPr="0030766C" w:rsidRDefault="0030766C" w:rsidP="0030766C">
            <w:pPr>
              <w:autoSpaceDE w:val="0"/>
              <w:autoSpaceDN w:val="0"/>
              <w:adjustRightInd w:val="0"/>
              <w:spacing w:after="0" w:line="240" w:lineRule="auto"/>
              <w:jc w:val="both"/>
              <w:rPr>
                <w:b/>
                <w:color w:val="FF0000"/>
                <w:sz w:val="24"/>
                <w:szCs w:val="24"/>
                <w:lang w:eastAsia="ja-JP"/>
              </w:rPr>
            </w:pPr>
            <w:r w:rsidRPr="0030766C">
              <w:rPr>
                <w:b/>
                <w:color w:val="000000"/>
                <w:sz w:val="24"/>
                <w:szCs w:val="24"/>
                <w:lang w:eastAsia="ja-JP"/>
              </w:rPr>
              <w:t xml:space="preserve">Раздел 1. </w:t>
            </w:r>
            <w:r w:rsidRPr="0030766C">
              <w:rPr>
                <w:b/>
                <w:sz w:val="24"/>
                <w:szCs w:val="24"/>
                <w:lang w:eastAsia="ja-JP"/>
              </w:rPr>
              <w:t>Общие подходы к педагогике высшей школы</w:t>
            </w:r>
          </w:p>
          <w:p w:rsidR="0030766C" w:rsidRPr="0030766C" w:rsidRDefault="0030766C" w:rsidP="0030766C">
            <w:pPr>
              <w:spacing w:after="0" w:line="240" w:lineRule="auto"/>
              <w:jc w:val="both"/>
              <w:rPr>
                <w:b/>
                <w:sz w:val="24"/>
                <w:szCs w:val="24"/>
              </w:rPr>
            </w:pPr>
          </w:p>
        </w:tc>
        <w:tc>
          <w:tcPr>
            <w:tcW w:w="5954" w:type="dxa"/>
          </w:tcPr>
          <w:p w:rsidR="0030766C" w:rsidRPr="0030766C" w:rsidRDefault="0030766C" w:rsidP="0030766C">
            <w:pPr>
              <w:spacing w:after="0" w:line="240" w:lineRule="auto"/>
              <w:jc w:val="both"/>
              <w:rPr>
                <w:b/>
                <w:sz w:val="24"/>
                <w:szCs w:val="24"/>
              </w:rPr>
            </w:pPr>
          </w:p>
        </w:tc>
      </w:tr>
      <w:tr w:rsidR="0030766C" w:rsidRPr="0030766C" w:rsidTr="0030766C">
        <w:tblPrEx>
          <w:tblLook w:val="04A0" w:firstRow="1" w:lastRow="0" w:firstColumn="1" w:lastColumn="0" w:noHBand="0" w:noVBand="1"/>
        </w:tblPrEx>
        <w:tc>
          <w:tcPr>
            <w:tcW w:w="456" w:type="dxa"/>
            <w:vAlign w:val="center"/>
          </w:tcPr>
          <w:p w:rsidR="0030766C" w:rsidRPr="0030766C" w:rsidRDefault="0030766C" w:rsidP="0030766C">
            <w:pPr>
              <w:spacing w:after="0" w:line="240" w:lineRule="auto"/>
              <w:jc w:val="both"/>
              <w:rPr>
                <w:rFonts w:eastAsia="Times New Roman"/>
                <w:sz w:val="24"/>
                <w:szCs w:val="24"/>
              </w:rPr>
            </w:pPr>
          </w:p>
        </w:tc>
        <w:tc>
          <w:tcPr>
            <w:tcW w:w="3196" w:type="dxa"/>
          </w:tcPr>
          <w:p w:rsidR="0030766C" w:rsidRPr="0030766C" w:rsidRDefault="0030766C" w:rsidP="0030766C">
            <w:pPr>
              <w:autoSpaceDE w:val="0"/>
              <w:autoSpaceDN w:val="0"/>
              <w:adjustRightInd w:val="0"/>
              <w:spacing w:after="0" w:line="240" w:lineRule="auto"/>
              <w:jc w:val="both"/>
              <w:rPr>
                <w:color w:val="000000"/>
                <w:sz w:val="24"/>
                <w:szCs w:val="24"/>
                <w:lang w:eastAsia="ja-JP"/>
              </w:rPr>
            </w:pPr>
            <w:r w:rsidRPr="0030766C">
              <w:rPr>
                <w:color w:val="000000"/>
                <w:sz w:val="24"/>
                <w:szCs w:val="24"/>
                <w:lang w:eastAsia="ja-JP"/>
              </w:rPr>
              <w:t xml:space="preserve">Тема 1. </w:t>
            </w:r>
            <w:r w:rsidRPr="0030766C">
              <w:rPr>
                <w:bCs/>
                <w:color w:val="000000"/>
                <w:sz w:val="24"/>
                <w:szCs w:val="24"/>
                <w:lang w:eastAsia="ja-JP"/>
              </w:rPr>
              <w:t>Педагогика высшей школы как отрасль научного знания и область профессиональной деятельности</w:t>
            </w:r>
          </w:p>
        </w:tc>
        <w:tc>
          <w:tcPr>
            <w:tcW w:w="5954" w:type="dxa"/>
          </w:tcPr>
          <w:p w:rsidR="0030766C" w:rsidRPr="0030766C" w:rsidRDefault="0030766C" w:rsidP="0030766C">
            <w:pPr>
              <w:spacing w:after="0" w:line="240" w:lineRule="auto"/>
              <w:jc w:val="both"/>
              <w:rPr>
                <w:sz w:val="24"/>
                <w:szCs w:val="24"/>
              </w:rPr>
            </w:pPr>
            <w:r w:rsidRPr="0030766C">
              <w:rPr>
                <w:sz w:val="24"/>
                <w:szCs w:val="24"/>
              </w:rPr>
              <w:t xml:space="preserve">Педагогика высшей школы в системе наук о человеке, ее функции и задачи. Роль педагогики высшей школы в исследовании проблем образования.  Соотношение теории и практики образования. Сущность понятий «методология», «методология науки», «методология </w:t>
            </w:r>
            <w:r w:rsidRPr="0030766C">
              <w:rPr>
                <w:sz w:val="24"/>
                <w:szCs w:val="24"/>
              </w:rPr>
              <w:lastRenderedPageBreak/>
              <w:t>педагогики», «методология педагогической науки», «методология педагогического исследования».</w:t>
            </w:r>
          </w:p>
          <w:p w:rsidR="0030766C" w:rsidRPr="0030766C" w:rsidRDefault="0030766C" w:rsidP="0030766C">
            <w:pPr>
              <w:autoSpaceDE w:val="0"/>
              <w:autoSpaceDN w:val="0"/>
              <w:adjustRightInd w:val="0"/>
              <w:spacing w:after="0" w:line="240" w:lineRule="auto"/>
              <w:jc w:val="both"/>
              <w:rPr>
                <w:color w:val="000000"/>
                <w:sz w:val="24"/>
                <w:szCs w:val="24"/>
                <w:lang w:eastAsia="ja-JP"/>
              </w:rPr>
            </w:pPr>
            <w:r w:rsidRPr="0030766C">
              <w:rPr>
                <w:color w:val="000000"/>
                <w:sz w:val="24"/>
                <w:szCs w:val="24"/>
                <w:lang w:eastAsia="ja-JP"/>
              </w:rPr>
              <w:t>Функции методологии педагогики высшей школы.</w:t>
            </w:r>
          </w:p>
          <w:p w:rsidR="0030766C" w:rsidRPr="0030766C" w:rsidRDefault="0030766C" w:rsidP="0030766C">
            <w:pPr>
              <w:autoSpaceDE w:val="0"/>
              <w:autoSpaceDN w:val="0"/>
              <w:adjustRightInd w:val="0"/>
              <w:spacing w:after="0" w:line="240" w:lineRule="auto"/>
              <w:jc w:val="both"/>
              <w:rPr>
                <w:color w:val="FF0000"/>
                <w:sz w:val="24"/>
                <w:szCs w:val="24"/>
                <w:lang w:eastAsia="ja-JP"/>
              </w:rPr>
            </w:pPr>
            <w:r w:rsidRPr="0030766C">
              <w:rPr>
                <w:color w:val="000000"/>
                <w:sz w:val="24"/>
                <w:szCs w:val="24"/>
                <w:lang w:eastAsia="ja-JP"/>
              </w:rPr>
              <w:t>Значение методологии для раз</w:t>
            </w:r>
            <w:r w:rsidRPr="0030766C">
              <w:rPr>
                <w:color w:val="000000"/>
                <w:sz w:val="24"/>
                <w:szCs w:val="24"/>
                <w:lang w:eastAsia="ja-JP"/>
              </w:rPr>
              <w:softHyphen/>
              <w:t xml:space="preserve">вития педагогической науки.  </w:t>
            </w:r>
          </w:p>
          <w:p w:rsidR="0030766C" w:rsidRPr="0030766C" w:rsidRDefault="0030766C" w:rsidP="0030766C">
            <w:pPr>
              <w:spacing w:after="0" w:line="240" w:lineRule="auto"/>
              <w:jc w:val="both"/>
              <w:rPr>
                <w:sz w:val="24"/>
                <w:szCs w:val="24"/>
              </w:rPr>
            </w:pPr>
          </w:p>
          <w:p w:rsidR="0030766C" w:rsidRPr="0030766C" w:rsidRDefault="0030766C" w:rsidP="0030766C">
            <w:pPr>
              <w:spacing w:after="0" w:line="240" w:lineRule="auto"/>
              <w:jc w:val="both"/>
              <w:rPr>
                <w:b/>
                <w:sz w:val="24"/>
                <w:szCs w:val="24"/>
              </w:rPr>
            </w:pPr>
          </w:p>
        </w:tc>
      </w:tr>
      <w:tr w:rsidR="0030766C" w:rsidRPr="0030766C" w:rsidTr="0030766C">
        <w:tblPrEx>
          <w:tblLook w:val="04A0" w:firstRow="1" w:lastRow="0" w:firstColumn="1" w:lastColumn="0" w:noHBand="0" w:noVBand="1"/>
        </w:tblPrEx>
        <w:trPr>
          <w:trHeight w:val="1034"/>
        </w:trPr>
        <w:tc>
          <w:tcPr>
            <w:tcW w:w="456" w:type="dxa"/>
            <w:vAlign w:val="center"/>
          </w:tcPr>
          <w:p w:rsidR="0030766C" w:rsidRPr="0030766C" w:rsidRDefault="0030766C" w:rsidP="0030766C">
            <w:pPr>
              <w:spacing w:after="0" w:line="240" w:lineRule="auto"/>
              <w:jc w:val="both"/>
              <w:rPr>
                <w:rFonts w:eastAsia="Times New Roman"/>
                <w:sz w:val="24"/>
                <w:szCs w:val="24"/>
              </w:rPr>
            </w:pPr>
          </w:p>
        </w:tc>
        <w:tc>
          <w:tcPr>
            <w:tcW w:w="3196" w:type="dxa"/>
          </w:tcPr>
          <w:p w:rsidR="0030766C" w:rsidRPr="0030766C" w:rsidRDefault="0030766C" w:rsidP="0030766C">
            <w:pPr>
              <w:spacing w:after="0" w:line="240" w:lineRule="auto"/>
              <w:jc w:val="both"/>
              <w:rPr>
                <w:sz w:val="24"/>
                <w:szCs w:val="24"/>
              </w:rPr>
            </w:pPr>
            <w:r w:rsidRPr="0030766C">
              <w:rPr>
                <w:bCs/>
                <w:sz w:val="24"/>
                <w:szCs w:val="24"/>
              </w:rPr>
              <w:t>Тема 3. Уровни методологии педагогики высшей школы</w:t>
            </w:r>
          </w:p>
        </w:tc>
        <w:tc>
          <w:tcPr>
            <w:tcW w:w="5954" w:type="dxa"/>
          </w:tcPr>
          <w:p w:rsidR="0030766C" w:rsidRPr="0030766C" w:rsidRDefault="0030766C" w:rsidP="0030766C">
            <w:pPr>
              <w:autoSpaceDE w:val="0"/>
              <w:autoSpaceDN w:val="0"/>
              <w:adjustRightInd w:val="0"/>
              <w:spacing w:after="0" w:line="240" w:lineRule="auto"/>
              <w:jc w:val="both"/>
              <w:rPr>
                <w:bCs/>
                <w:color w:val="000000"/>
                <w:sz w:val="24"/>
                <w:szCs w:val="24"/>
                <w:lang w:eastAsia="ja-JP"/>
              </w:rPr>
            </w:pPr>
            <w:r w:rsidRPr="0030766C">
              <w:rPr>
                <w:bCs/>
                <w:color w:val="000000"/>
                <w:sz w:val="24"/>
                <w:szCs w:val="24"/>
                <w:lang w:eastAsia="ja-JP"/>
              </w:rPr>
              <w:t>Характеристика уровней методологии педагогики высшей школы:</w:t>
            </w:r>
          </w:p>
          <w:p w:rsidR="0030766C" w:rsidRPr="0030766C" w:rsidRDefault="0030766C" w:rsidP="0030766C">
            <w:pPr>
              <w:autoSpaceDE w:val="0"/>
              <w:autoSpaceDN w:val="0"/>
              <w:adjustRightInd w:val="0"/>
              <w:spacing w:after="0" w:line="240" w:lineRule="auto"/>
              <w:jc w:val="both"/>
              <w:rPr>
                <w:bCs/>
                <w:color w:val="000000"/>
                <w:sz w:val="24"/>
                <w:szCs w:val="24"/>
                <w:lang w:eastAsia="ja-JP"/>
              </w:rPr>
            </w:pPr>
            <w:r w:rsidRPr="0030766C">
              <w:rPr>
                <w:bCs/>
                <w:color w:val="000000"/>
                <w:sz w:val="24"/>
                <w:szCs w:val="24"/>
                <w:lang w:eastAsia="ja-JP"/>
              </w:rPr>
              <w:t>- философский уровень (экзистенциализм, прагматизм, бихевиоризм, диалектический материализм,  религиозная философия);</w:t>
            </w:r>
          </w:p>
          <w:p w:rsidR="0030766C" w:rsidRPr="0030766C" w:rsidRDefault="0030766C" w:rsidP="0030766C">
            <w:pPr>
              <w:autoSpaceDE w:val="0"/>
              <w:autoSpaceDN w:val="0"/>
              <w:adjustRightInd w:val="0"/>
              <w:spacing w:after="0" w:line="240" w:lineRule="auto"/>
              <w:jc w:val="both"/>
              <w:rPr>
                <w:bCs/>
                <w:iCs/>
                <w:color w:val="000000"/>
                <w:sz w:val="24"/>
                <w:szCs w:val="24"/>
                <w:lang w:eastAsia="ja-JP"/>
              </w:rPr>
            </w:pPr>
            <w:r w:rsidRPr="0030766C">
              <w:rPr>
                <w:bCs/>
                <w:iCs/>
                <w:color w:val="000000"/>
                <w:sz w:val="24"/>
                <w:szCs w:val="24"/>
                <w:lang w:eastAsia="ja-JP"/>
              </w:rPr>
              <w:t xml:space="preserve">- общенаучный уровень (системный подход); </w:t>
            </w:r>
          </w:p>
          <w:p w:rsidR="0030766C" w:rsidRPr="0030766C" w:rsidRDefault="0030766C" w:rsidP="0030766C">
            <w:pPr>
              <w:autoSpaceDE w:val="0"/>
              <w:autoSpaceDN w:val="0"/>
              <w:adjustRightInd w:val="0"/>
              <w:spacing w:after="0" w:line="240" w:lineRule="auto"/>
              <w:jc w:val="both"/>
              <w:rPr>
                <w:bCs/>
                <w:color w:val="000000"/>
                <w:sz w:val="24"/>
                <w:szCs w:val="24"/>
                <w:lang w:eastAsia="ja-JP"/>
              </w:rPr>
            </w:pPr>
            <w:r w:rsidRPr="0030766C">
              <w:rPr>
                <w:bCs/>
                <w:iCs/>
                <w:color w:val="000000"/>
                <w:sz w:val="24"/>
                <w:szCs w:val="24"/>
                <w:lang w:eastAsia="ja-JP"/>
              </w:rPr>
              <w:t>- к</w:t>
            </w:r>
            <w:r w:rsidRPr="0030766C">
              <w:rPr>
                <w:bCs/>
                <w:color w:val="000000"/>
                <w:sz w:val="24"/>
                <w:szCs w:val="24"/>
                <w:lang w:eastAsia="ja-JP"/>
              </w:rPr>
              <w:t>онкретно-научный (целостный, личностный, деятельностный, полисубъектный (диалогический), культурологический, этнопедагогический, антропологический, индивидуальный, дифференцированный, личностно-ориентированный, субъективный, аксиологический, компетентностный, герменевтический, формирующий, социализирующий, психотерапевтический подходы);</w:t>
            </w:r>
          </w:p>
          <w:p w:rsidR="0030766C" w:rsidRPr="0030766C" w:rsidRDefault="0030766C" w:rsidP="0030766C">
            <w:pPr>
              <w:autoSpaceDE w:val="0"/>
              <w:autoSpaceDN w:val="0"/>
              <w:adjustRightInd w:val="0"/>
              <w:spacing w:after="0" w:line="240" w:lineRule="auto"/>
              <w:jc w:val="both"/>
              <w:rPr>
                <w:bCs/>
                <w:color w:val="000000"/>
                <w:sz w:val="24"/>
                <w:szCs w:val="24"/>
                <w:lang w:eastAsia="ja-JP"/>
              </w:rPr>
            </w:pPr>
            <w:r w:rsidRPr="0030766C">
              <w:rPr>
                <w:bCs/>
                <w:color w:val="000000"/>
                <w:sz w:val="24"/>
                <w:szCs w:val="24"/>
                <w:lang w:eastAsia="ja-JP"/>
              </w:rPr>
              <w:t>- технологический уровень.</w:t>
            </w:r>
          </w:p>
          <w:p w:rsidR="0030766C" w:rsidRPr="0030766C" w:rsidRDefault="0030766C" w:rsidP="0030766C">
            <w:pPr>
              <w:autoSpaceDE w:val="0"/>
              <w:autoSpaceDN w:val="0"/>
              <w:adjustRightInd w:val="0"/>
              <w:spacing w:after="0" w:line="240" w:lineRule="auto"/>
              <w:jc w:val="both"/>
              <w:rPr>
                <w:bCs/>
                <w:color w:val="000000"/>
                <w:sz w:val="24"/>
                <w:szCs w:val="24"/>
                <w:lang w:eastAsia="ja-JP"/>
              </w:rPr>
            </w:pPr>
            <w:r w:rsidRPr="0030766C">
              <w:rPr>
                <w:bCs/>
                <w:color w:val="000000"/>
                <w:sz w:val="24"/>
                <w:szCs w:val="24"/>
                <w:lang w:eastAsia="ja-JP"/>
              </w:rPr>
              <w:t>Принцип непротиворечивости уровней методологии.</w:t>
            </w:r>
          </w:p>
          <w:p w:rsidR="0030766C" w:rsidRPr="0030766C" w:rsidRDefault="0030766C" w:rsidP="0030766C">
            <w:pPr>
              <w:spacing w:after="0" w:line="240" w:lineRule="auto"/>
              <w:jc w:val="both"/>
              <w:rPr>
                <w:sz w:val="24"/>
                <w:szCs w:val="24"/>
              </w:rPr>
            </w:pPr>
          </w:p>
        </w:tc>
      </w:tr>
      <w:tr w:rsidR="0030766C" w:rsidRPr="0030766C" w:rsidTr="0030766C">
        <w:tblPrEx>
          <w:tblLook w:val="04A0" w:firstRow="1" w:lastRow="0" w:firstColumn="1" w:lastColumn="0" w:noHBand="0" w:noVBand="1"/>
        </w:tblPrEx>
        <w:tc>
          <w:tcPr>
            <w:tcW w:w="456" w:type="dxa"/>
            <w:vAlign w:val="center"/>
          </w:tcPr>
          <w:p w:rsidR="0030766C" w:rsidRPr="0030766C" w:rsidRDefault="0030766C" w:rsidP="0030766C">
            <w:pPr>
              <w:spacing w:after="0" w:line="240" w:lineRule="auto"/>
              <w:jc w:val="center"/>
              <w:rPr>
                <w:rFonts w:eastAsia="Times New Roman"/>
                <w:sz w:val="24"/>
                <w:szCs w:val="24"/>
              </w:rPr>
            </w:pPr>
          </w:p>
        </w:tc>
        <w:tc>
          <w:tcPr>
            <w:tcW w:w="3196" w:type="dxa"/>
          </w:tcPr>
          <w:p w:rsidR="0030766C" w:rsidRPr="0030766C" w:rsidRDefault="0030766C" w:rsidP="0030766C">
            <w:pPr>
              <w:spacing w:after="0" w:line="240" w:lineRule="auto"/>
              <w:jc w:val="both"/>
              <w:rPr>
                <w:bCs/>
                <w:sz w:val="24"/>
                <w:szCs w:val="24"/>
              </w:rPr>
            </w:pPr>
            <w:r w:rsidRPr="0030766C">
              <w:rPr>
                <w:b/>
                <w:sz w:val="24"/>
                <w:szCs w:val="24"/>
              </w:rPr>
              <w:t>Практические занятия (семинары)</w:t>
            </w:r>
          </w:p>
        </w:tc>
        <w:tc>
          <w:tcPr>
            <w:tcW w:w="5954" w:type="dxa"/>
          </w:tcPr>
          <w:p w:rsidR="0030766C" w:rsidRPr="0030766C" w:rsidRDefault="0030766C" w:rsidP="0030766C">
            <w:pPr>
              <w:autoSpaceDE w:val="0"/>
              <w:autoSpaceDN w:val="0"/>
              <w:adjustRightInd w:val="0"/>
              <w:spacing w:after="0" w:line="240" w:lineRule="auto"/>
              <w:jc w:val="both"/>
              <w:rPr>
                <w:bCs/>
                <w:color w:val="000000"/>
                <w:sz w:val="24"/>
                <w:szCs w:val="24"/>
                <w:lang w:eastAsia="ja-JP"/>
              </w:rPr>
            </w:pPr>
            <w:r w:rsidRPr="0030766C">
              <w:rPr>
                <w:rFonts w:eastAsia="TimesNewRoman"/>
                <w:color w:val="000000"/>
                <w:sz w:val="24"/>
                <w:szCs w:val="24"/>
                <w:lang w:eastAsia="ja-JP"/>
              </w:rPr>
              <w:t xml:space="preserve">Методология как учение об организации деятельности. </w:t>
            </w:r>
          </w:p>
        </w:tc>
      </w:tr>
      <w:tr w:rsidR="0030766C" w:rsidRPr="0030766C" w:rsidTr="0030766C">
        <w:tblPrEx>
          <w:tblLook w:val="04A0" w:firstRow="1" w:lastRow="0" w:firstColumn="1" w:lastColumn="0" w:noHBand="0" w:noVBand="1"/>
        </w:tblPrEx>
        <w:tc>
          <w:tcPr>
            <w:tcW w:w="456" w:type="dxa"/>
            <w:vAlign w:val="center"/>
          </w:tcPr>
          <w:p w:rsidR="0030766C" w:rsidRPr="0030766C" w:rsidRDefault="0030766C" w:rsidP="0030766C">
            <w:pPr>
              <w:spacing w:after="0" w:line="240" w:lineRule="auto"/>
              <w:jc w:val="center"/>
              <w:rPr>
                <w:rFonts w:eastAsia="Times New Roman"/>
                <w:sz w:val="24"/>
                <w:szCs w:val="24"/>
              </w:rPr>
            </w:pPr>
          </w:p>
        </w:tc>
        <w:tc>
          <w:tcPr>
            <w:tcW w:w="3196" w:type="dxa"/>
          </w:tcPr>
          <w:p w:rsidR="0030766C" w:rsidRPr="0030766C" w:rsidRDefault="0030766C" w:rsidP="0030766C">
            <w:pPr>
              <w:spacing w:after="0" w:line="240" w:lineRule="auto"/>
              <w:jc w:val="both"/>
              <w:rPr>
                <w:b/>
                <w:sz w:val="24"/>
                <w:szCs w:val="24"/>
              </w:rPr>
            </w:pPr>
            <w:r w:rsidRPr="0030766C">
              <w:rPr>
                <w:b/>
                <w:sz w:val="24"/>
                <w:szCs w:val="24"/>
              </w:rPr>
              <w:t>Самостоятельная работа</w:t>
            </w:r>
          </w:p>
        </w:tc>
        <w:tc>
          <w:tcPr>
            <w:tcW w:w="5954" w:type="dxa"/>
          </w:tcPr>
          <w:p w:rsidR="0030766C" w:rsidRPr="0030766C" w:rsidRDefault="0030766C" w:rsidP="0030766C">
            <w:pPr>
              <w:spacing w:after="0" w:line="240" w:lineRule="auto"/>
              <w:rPr>
                <w:sz w:val="24"/>
                <w:szCs w:val="24"/>
                <w:lang w:eastAsia="ja-JP"/>
              </w:rPr>
            </w:pPr>
            <w:r w:rsidRPr="0030766C">
              <w:rPr>
                <w:sz w:val="24"/>
                <w:szCs w:val="24"/>
                <w:lang w:eastAsia="ja-JP"/>
              </w:rPr>
              <w:t>1. Сущность понятия методологии как науки</w:t>
            </w:r>
          </w:p>
          <w:p w:rsidR="0030766C" w:rsidRPr="0030766C" w:rsidRDefault="0030766C" w:rsidP="0030766C">
            <w:pPr>
              <w:spacing w:after="0" w:line="240" w:lineRule="auto"/>
              <w:rPr>
                <w:sz w:val="24"/>
                <w:szCs w:val="24"/>
                <w:lang w:eastAsia="ja-JP"/>
              </w:rPr>
            </w:pPr>
            <w:r w:rsidRPr="0030766C">
              <w:rPr>
                <w:sz w:val="24"/>
                <w:szCs w:val="24"/>
                <w:lang w:eastAsia="ja-JP"/>
              </w:rPr>
              <w:t>2. Характеристика понятия  "методология педагогики высшей школы".</w:t>
            </w:r>
          </w:p>
          <w:p w:rsidR="0030766C" w:rsidRPr="0030766C" w:rsidRDefault="0030766C" w:rsidP="0030766C">
            <w:pPr>
              <w:spacing w:after="0" w:line="240" w:lineRule="auto"/>
              <w:rPr>
                <w:sz w:val="24"/>
                <w:szCs w:val="24"/>
                <w:lang w:eastAsia="ja-JP"/>
              </w:rPr>
            </w:pPr>
            <w:r w:rsidRPr="0030766C">
              <w:rPr>
                <w:sz w:val="24"/>
                <w:szCs w:val="24"/>
                <w:lang w:eastAsia="ja-JP"/>
              </w:rPr>
              <w:t>3. Методологические основания педагогики.</w:t>
            </w:r>
          </w:p>
          <w:p w:rsidR="0030766C" w:rsidRPr="0030766C" w:rsidRDefault="0030766C" w:rsidP="0030766C">
            <w:pPr>
              <w:spacing w:after="0" w:line="240" w:lineRule="auto"/>
              <w:rPr>
                <w:sz w:val="24"/>
                <w:szCs w:val="24"/>
                <w:lang w:eastAsia="ja-JP"/>
              </w:rPr>
            </w:pPr>
            <w:r w:rsidRPr="0030766C">
              <w:rPr>
                <w:sz w:val="24"/>
                <w:szCs w:val="24"/>
                <w:lang w:eastAsia="ja-JP"/>
              </w:rPr>
              <w:t>4. Основные уровни методологии педагогики высшей школы.</w:t>
            </w:r>
          </w:p>
          <w:p w:rsidR="0030766C" w:rsidRPr="0030766C" w:rsidRDefault="0030766C" w:rsidP="0030766C">
            <w:pPr>
              <w:spacing w:after="0" w:line="240" w:lineRule="auto"/>
              <w:rPr>
                <w:sz w:val="24"/>
                <w:szCs w:val="24"/>
                <w:lang w:eastAsia="ja-JP"/>
              </w:rPr>
            </w:pPr>
            <w:r w:rsidRPr="0030766C">
              <w:rPr>
                <w:sz w:val="24"/>
                <w:szCs w:val="24"/>
                <w:lang w:eastAsia="ja-JP"/>
              </w:rPr>
              <w:t>5. Основные направления методологии педагогики высшей школы.</w:t>
            </w:r>
          </w:p>
          <w:p w:rsidR="0030766C" w:rsidRPr="0030766C" w:rsidRDefault="0030766C" w:rsidP="0030766C">
            <w:pPr>
              <w:spacing w:after="0" w:line="240" w:lineRule="auto"/>
              <w:rPr>
                <w:sz w:val="24"/>
                <w:szCs w:val="24"/>
                <w:lang w:eastAsia="ja-JP"/>
              </w:rPr>
            </w:pPr>
            <w:r w:rsidRPr="0030766C">
              <w:rPr>
                <w:sz w:val="24"/>
                <w:szCs w:val="24"/>
                <w:lang w:eastAsia="ja-JP"/>
              </w:rPr>
              <w:t>6. Основные методологические подходы педагогики высшей школы</w:t>
            </w:r>
          </w:p>
          <w:p w:rsidR="0030766C" w:rsidRPr="0030766C" w:rsidRDefault="0030766C" w:rsidP="0030766C">
            <w:pPr>
              <w:spacing w:after="0" w:line="240" w:lineRule="auto"/>
              <w:rPr>
                <w:sz w:val="24"/>
                <w:szCs w:val="24"/>
                <w:lang w:eastAsia="ja-JP"/>
              </w:rPr>
            </w:pPr>
            <w:r w:rsidRPr="0030766C">
              <w:rPr>
                <w:sz w:val="24"/>
                <w:szCs w:val="24"/>
                <w:lang w:eastAsia="ja-JP"/>
              </w:rPr>
              <w:t>7. Особенности реализации системного подхода в методологии педагогики высшей школы</w:t>
            </w:r>
          </w:p>
          <w:p w:rsidR="0030766C" w:rsidRPr="0030766C" w:rsidRDefault="0030766C" w:rsidP="0030766C">
            <w:pPr>
              <w:spacing w:after="0" w:line="240" w:lineRule="auto"/>
              <w:rPr>
                <w:sz w:val="24"/>
                <w:szCs w:val="24"/>
                <w:lang w:eastAsia="ja-JP"/>
              </w:rPr>
            </w:pPr>
            <w:r w:rsidRPr="0030766C">
              <w:rPr>
                <w:sz w:val="24"/>
                <w:szCs w:val="24"/>
                <w:lang w:eastAsia="ja-JP"/>
              </w:rPr>
              <w:t>8. Особенности реализации личностного подхода в методологии педагогики высшей школы</w:t>
            </w:r>
          </w:p>
          <w:p w:rsidR="0030766C" w:rsidRPr="0030766C" w:rsidRDefault="0030766C" w:rsidP="0030766C">
            <w:pPr>
              <w:spacing w:after="0" w:line="240" w:lineRule="auto"/>
              <w:jc w:val="both"/>
              <w:rPr>
                <w:sz w:val="24"/>
                <w:szCs w:val="24"/>
              </w:rPr>
            </w:pPr>
          </w:p>
        </w:tc>
      </w:tr>
      <w:tr w:rsidR="0030766C" w:rsidRPr="0030766C" w:rsidTr="0030766C">
        <w:tblPrEx>
          <w:tblLook w:val="04A0" w:firstRow="1" w:lastRow="0" w:firstColumn="1" w:lastColumn="0" w:noHBand="0" w:noVBand="1"/>
        </w:tblPrEx>
        <w:tc>
          <w:tcPr>
            <w:tcW w:w="456" w:type="dxa"/>
            <w:vAlign w:val="center"/>
          </w:tcPr>
          <w:p w:rsidR="0030766C" w:rsidRPr="0030766C" w:rsidRDefault="0030766C" w:rsidP="0030766C">
            <w:pPr>
              <w:spacing w:after="0" w:line="240" w:lineRule="auto"/>
              <w:jc w:val="center"/>
              <w:rPr>
                <w:rFonts w:eastAsia="Times New Roman"/>
                <w:sz w:val="24"/>
                <w:szCs w:val="24"/>
              </w:rPr>
            </w:pPr>
          </w:p>
        </w:tc>
        <w:tc>
          <w:tcPr>
            <w:tcW w:w="3196" w:type="dxa"/>
          </w:tcPr>
          <w:p w:rsidR="0030766C" w:rsidRPr="0030766C" w:rsidRDefault="0030766C" w:rsidP="0030766C">
            <w:pPr>
              <w:spacing w:after="0" w:line="240" w:lineRule="auto"/>
              <w:jc w:val="both"/>
              <w:rPr>
                <w:b/>
                <w:sz w:val="24"/>
                <w:szCs w:val="24"/>
              </w:rPr>
            </w:pPr>
            <w:r w:rsidRPr="0030766C">
              <w:rPr>
                <w:b/>
                <w:sz w:val="24"/>
                <w:szCs w:val="24"/>
              </w:rPr>
              <w:t>Используемые образовательные технологии</w:t>
            </w:r>
          </w:p>
        </w:tc>
        <w:tc>
          <w:tcPr>
            <w:tcW w:w="5954" w:type="dxa"/>
          </w:tcPr>
          <w:p w:rsidR="0030766C" w:rsidRPr="0030766C" w:rsidRDefault="0030766C" w:rsidP="0030766C">
            <w:pPr>
              <w:spacing w:after="0" w:line="240" w:lineRule="auto"/>
              <w:jc w:val="both"/>
              <w:rPr>
                <w:sz w:val="24"/>
                <w:szCs w:val="24"/>
              </w:rPr>
            </w:pPr>
            <w:r w:rsidRPr="0030766C">
              <w:rPr>
                <w:sz w:val="24"/>
                <w:szCs w:val="24"/>
              </w:rPr>
              <w:t xml:space="preserve">Проблемная лекция, творческие задания, метод кейсов, дискуссия.          </w:t>
            </w:r>
          </w:p>
        </w:tc>
      </w:tr>
      <w:tr w:rsidR="0030766C" w:rsidRPr="0030766C" w:rsidTr="0030766C">
        <w:tblPrEx>
          <w:tblLook w:val="04A0" w:firstRow="1" w:lastRow="0" w:firstColumn="1" w:lastColumn="0" w:noHBand="0" w:noVBand="1"/>
        </w:tblPrEx>
        <w:tc>
          <w:tcPr>
            <w:tcW w:w="456" w:type="dxa"/>
            <w:vAlign w:val="center"/>
          </w:tcPr>
          <w:p w:rsidR="0030766C" w:rsidRPr="0030766C" w:rsidRDefault="0030766C" w:rsidP="0030766C">
            <w:pPr>
              <w:spacing w:after="0" w:line="240" w:lineRule="auto"/>
              <w:jc w:val="center"/>
              <w:rPr>
                <w:rFonts w:eastAsia="Times New Roman"/>
                <w:b/>
                <w:sz w:val="24"/>
                <w:szCs w:val="24"/>
              </w:rPr>
            </w:pPr>
          </w:p>
        </w:tc>
        <w:tc>
          <w:tcPr>
            <w:tcW w:w="3196" w:type="dxa"/>
          </w:tcPr>
          <w:p w:rsidR="0030766C" w:rsidRPr="0030766C" w:rsidRDefault="0030766C" w:rsidP="0030766C">
            <w:pPr>
              <w:spacing w:after="0" w:line="240" w:lineRule="auto"/>
              <w:jc w:val="both"/>
              <w:rPr>
                <w:b/>
                <w:sz w:val="24"/>
                <w:szCs w:val="24"/>
              </w:rPr>
            </w:pPr>
            <w:r w:rsidRPr="0030766C">
              <w:rPr>
                <w:b/>
                <w:sz w:val="24"/>
                <w:szCs w:val="24"/>
              </w:rPr>
              <w:t>Перечень рекомендуемых учебных изданий, Интернет-ресурсов, дополнительной литературы</w:t>
            </w:r>
          </w:p>
        </w:tc>
        <w:tc>
          <w:tcPr>
            <w:tcW w:w="5954" w:type="dxa"/>
          </w:tcPr>
          <w:p w:rsidR="0030766C" w:rsidRPr="0030766C" w:rsidRDefault="0030766C" w:rsidP="0030766C">
            <w:pPr>
              <w:spacing w:after="0" w:line="240" w:lineRule="auto"/>
              <w:ind w:hanging="34"/>
              <w:jc w:val="both"/>
              <w:rPr>
                <w:rFonts w:eastAsia="Batang"/>
                <w:color w:val="000000"/>
                <w:sz w:val="24"/>
                <w:szCs w:val="24"/>
                <w:shd w:val="clear" w:color="auto" w:fill="FFFFFF"/>
                <w:lang w:eastAsia="ko-KR"/>
              </w:rPr>
            </w:pPr>
            <w:r w:rsidRPr="0030766C">
              <w:rPr>
                <w:b/>
                <w:sz w:val="24"/>
                <w:szCs w:val="24"/>
              </w:rPr>
              <w:t>Обязательная литература:</w:t>
            </w:r>
            <w:r w:rsidRPr="0030766C">
              <w:rPr>
                <w:rFonts w:eastAsia="Batang"/>
                <w:color w:val="000000"/>
                <w:sz w:val="24"/>
                <w:szCs w:val="24"/>
                <w:shd w:val="clear" w:color="auto" w:fill="FFFFFF"/>
                <w:lang w:eastAsia="ko-KR"/>
              </w:rPr>
              <w:t xml:space="preserve"> </w:t>
            </w:r>
          </w:p>
          <w:p w:rsidR="0030766C" w:rsidRPr="0030766C" w:rsidRDefault="0030766C" w:rsidP="0030766C">
            <w:pPr>
              <w:autoSpaceDE w:val="0"/>
              <w:autoSpaceDN w:val="0"/>
              <w:adjustRightInd w:val="0"/>
              <w:spacing w:after="0" w:line="240" w:lineRule="auto"/>
              <w:jc w:val="both"/>
              <w:rPr>
                <w:sz w:val="24"/>
                <w:szCs w:val="24"/>
              </w:rPr>
            </w:pPr>
            <w:r w:rsidRPr="0030766C">
              <w:rPr>
                <w:sz w:val="24"/>
                <w:szCs w:val="24"/>
              </w:rPr>
              <w:t>1. Борытко Н.М., Молодавенко А.В., Соловцева И.А. Методология и методы психолого-педагогических исследований. – М., 2009.</w:t>
            </w:r>
          </w:p>
          <w:p w:rsidR="0030766C" w:rsidRPr="0030766C" w:rsidRDefault="0030766C" w:rsidP="0030766C">
            <w:pPr>
              <w:autoSpaceDE w:val="0"/>
              <w:autoSpaceDN w:val="0"/>
              <w:adjustRightInd w:val="0"/>
              <w:spacing w:after="0" w:line="240" w:lineRule="auto"/>
              <w:rPr>
                <w:color w:val="000000"/>
                <w:sz w:val="24"/>
                <w:szCs w:val="24"/>
                <w:lang w:eastAsia="ja-JP"/>
              </w:rPr>
            </w:pPr>
            <w:r w:rsidRPr="0030766C">
              <w:rPr>
                <w:color w:val="000000"/>
                <w:sz w:val="24"/>
                <w:szCs w:val="24"/>
                <w:lang w:eastAsia="ja-JP"/>
              </w:rPr>
              <w:t>2. Лихачев Б.Т. Педагогика: курс лекций/ под ред. В.А. Сластенина. – М.: Владос, 2012. – 646 с.</w:t>
            </w:r>
          </w:p>
          <w:p w:rsidR="0030766C" w:rsidRPr="0030766C" w:rsidRDefault="0030766C" w:rsidP="0030766C">
            <w:pPr>
              <w:autoSpaceDE w:val="0"/>
              <w:autoSpaceDN w:val="0"/>
              <w:adjustRightInd w:val="0"/>
              <w:spacing w:after="0" w:line="240" w:lineRule="auto"/>
              <w:rPr>
                <w:sz w:val="24"/>
                <w:szCs w:val="24"/>
              </w:rPr>
            </w:pPr>
            <w:r w:rsidRPr="0030766C">
              <w:rPr>
                <w:sz w:val="24"/>
                <w:szCs w:val="24"/>
              </w:rPr>
              <w:lastRenderedPageBreak/>
              <w:t xml:space="preserve">3. </w:t>
            </w:r>
            <w:r w:rsidRPr="0030766C">
              <w:rPr>
                <w:rFonts w:eastAsia="TimesNewRoman"/>
                <w:sz w:val="24"/>
                <w:szCs w:val="24"/>
              </w:rPr>
              <w:t xml:space="preserve">Новиков А.М., Новиков Д.А. </w:t>
            </w:r>
            <w:r w:rsidRPr="0030766C">
              <w:rPr>
                <w:rFonts w:eastAsia="TimesNewRoman,Bold"/>
                <w:bCs/>
                <w:sz w:val="24"/>
                <w:szCs w:val="24"/>
              </w:rPr>
              <w:t>Методология</w:t>
            </w:r>
            <w:r w:rsidRPr="0030766C">
              <w:rPr>
                <w:rFonts w:eastAsia="TimesNewRoman"/>
                <w:sz w:val="24"/>
                <w:szCs w:val="24"/>
              </w:rPr>
              <w:t>. – М.: СИНТЕГ. – 668 с.</w:t>
            </w:r>
          </w:p>
          <w:p w:rsidR="0030766C" w:rsidRPr="0030766C" w:rsidRDefault="0030766C" w:rsidP="0030766C">
            <w:pPr>
              <w:autoSpaceDE w:val="0"/>
              <w:autoSpaceDN w:val="0"/>
              <w:adjustRightInd w:val="0"/>
              <w:spacing w:after="0" w:line="240" w:lineRule="auto"/>
              <w:rPr>
                <w:color w:val="000000"/>
                <w:sz w:val="24"/>
                <w:szCs w:val="24"/>
                <w:lang w:eastAsia="ja-JP"/>
              </w:rPr>
            </w:pPr>
            <w:r w:rsidRPr="0030766C">
              <w:rPr>
                <w:color w:val="000000"/>
                <w:sz w:val="24"/>
                <w:szCs w:val="24"/>
                <w:lang w:eastAsia="ja-JP"/>
              </w:rPr>
              <w:t xml:space="preserve">4. Образцов П. И. Методология, методы и методика педагогического исследования: Учебное пособие. –Орел: ФГБОУ ВО «Орловский государственный университет им. И.С. Тургенева»,  2016. </w:t>
            </w:r>
          </w:p>
          <w:p w:rsidR="0030766C" w:rsidRPr="0030766C" w:rsidRDefault="0030766C" w:rsidP="0030766C">
            <w:pPr>
              <w:autoSpaceDE w:val="0"/>
              <w:autoSpaceDN w:val="0"/>
              <w:adjustRightInd w:val="0"/>
              <w:spacing w:after="0" w:line="240" w:lineRule="auto"/>
              <w:jc w:val="both"/>
              <w:rPr>
                <w:sz w:val="24"/>
                <w:szCs w:val="24"/>
              </w:rPr>
            </w:pPr>
            <w:r w:rsidRPr="0030766C">
              <w:rPr>
                <w:sz w:val="24"/>
                <w:szCs w:val="24"/>
              </w:rPr>
              <w:t>5. Смирнов С.Д. Психология и педагогика высшей школы от деятельности к личности. Учебное пособие. М., 2010.</w:t>
            </w:r>
          </w:p>
          <w:p w:rsidR="0030766C" w:rsidRPr="0030766C" w:rsidRDefault="0030766C" w:rsidP="0030766C">
            <w:pPr>
              <w:spacing w:after="0" w:line="240" w:lineRule="auto"/>
              <w:jc w:val="both"/>
              <w:rPr>
                <w:rFonts w:eastAsia="Batang"/>
                <w:color w:val="000000"/>
                <w:sz w:val="24"/>
                <w:szCs w:val="24"/>
                <w:shd w:val="clear" w:color="auto" w:fill="FFFFFF"/>
                <w:lang w:eastAsia="ko-KR"/>
              </w:rPr>
            </w:pPr>
            <w:r w:rsidRPr="0030766C">
              <w:rPr>
                <w:sz w:val="24"/>
                <w:szCs w:val="24"/>
              </w:rPr>
              <w:t>6. Столяренко Л.Д. Педагогика и психология высшей школы. М., 2014.- 624 с.</w:t>
            </w:r>
          </w:p>
          <w:p w:rsidR="0030766C" w:rsidRPr="0030766C" w:rsidRDefault="0030766C" w:rsidP="0030766C">
            <w:pPr>
              <w:tabs>
                <w:tab w:val="num" w:pos="0"/>
              </w:tabs>
              <w:spacing w:after="0" w:line="240" w:lineRule="auto"/>
              <w:jc w:val="both"/>
              <w:rPr>
                <w:rFonts w:eastAsia="Batang"/>
                <w:b/>
                <w:color w:val="000000"/>
                <w:sz w:val="24"/>
                <w:szCs w:val="24"/>
                <w:shd w:val="clear" w:color="auto" w:fill="FFFFFF"/>
                <w:lang w:eastAsia="ko-KR"/>
              </w:rPr>
            </w:pPr>
            <w:r w:rsidRPr="0030766C">
              <w:rPr>
                <w:rFonts w:eastAsia="Batang"/>
                <w:b/>
                <w:color w:val="000000"/>
                <w:sz w:val="24"/>
                <w:szCs w:val="24"/>
                <w:shd w:val="clear" w:color="auto" w:fill="FFFFFF"/>
                <w:lang w:eastAsia="ko-KR"/>
              </w:rPr>
              <w:t>Дополнительная литература:</w:t>
            </w:r>
          </w:p>
          <w:p w:rsidR="0030766C" w:rsidRPr="0030766C" w:rsidRDefault="0030766C" w:rsidP="00746F3B">
            <w:pPr>
              <w:numPr>
                <w:ilvl w:val="0"/>
                <w:numId w:val="63"/>
              </w:numPr>
              <w:tabs>
                <w:tab w:val="clear" w:pos="720"/>
              </w:tabs>
              <w:autoSpaceDE w:val="0"/>
              <w:autoSpaceDN w:val="0"/>
              <w:adjustRightInd w:val="0"/>
              <w:spacing w:after="0" w:line="240" w:lineRule="auto"/>
              <w:ind w:left="0" w:firstLine="0"/>
              <w:rPr>
                <w:sz w:val="24"/>
                <w:szCs w:val="24"/>
                <w:lang w:eastAsia="ja-JP"/>
              </w:rPr>
            </w:pPr>
            <w:r w:rsidRPr="0030766C">
              <w:rPr>
                <w:sz w:val="24"/>
                <w:szCs w:val="24"/>
                <w:lang w:eastAsia="ja-JP"/>
              </w:rPr>
              <w:t xml:space="preserve">Богуславский, М.В. История педагогики: методология, теория, персоналии М. : Институт эффективных технологий, 2012. </w:t>
            </w:r>
          </w:p>
          <w:p w:rsidR="0030766C" w:rsidRPr="0030766C" w:rsidRDefault="0030766C" w:rsidP="00746F3B">
            <w:pPr>
              <w:numPr>
                <w:ilvl w:val="0"/>
                <w:numId w:val="63"/>
              </w:numPr>
              <w:autoSpaceDE w:val="0"/>
              <w:autoSpaceDN w:val="0"/>
              <w:adjustRightInd w:val="0"/>
              <w:spacing w:after="0" w:line="240" w:lineRule="auto"/>
              <w:ind w:left="0" w:firstLine="0"/>
              <w:rPr>
                <w:sz w:val="24"/>
                <w:szCs w:val="24"/>
              </w:rPr>
            </w:pPr>
            <w:r w:rsidRPr="0030766C">
              <w:rPr>
                <w:rFonts w:eastAsia="TimesNewRoman,Bold"/>
                <w:bCs/>
                <w:sz w:val="24"/>
                <w:szCs w:val="24"/>
              </w:rPr>
              <w:t>Данилов М</w:t>
            </w:r>
            <w:r w:rsidRPr="0030766C">
              <w:rPr>
                <w:bCs/>
                <w:sz w:val="24"/>
                <w:szCs w:val="24"/>
              </w:rPr>
              <w:t>.</w:t>
            </w:r>
            <w:r w:rsidRPr="0030766C">
              <w:rPr>
                <w:rFonts w:eastAsia="TimesNewRoman,Bold"/>
                <w:bCs/>
                <w:sz w:val="24"/>
                <w:szCs w:val="24"/>
              </w:rPr>
              <w:t>А</w:t>
            </w:r>
            <w:r w:rsidRPr="0030766C">
              <w:rPr>
                <w:bCs/>
                <w:sz w:val="24"/>
                <w:szCs w:val="24"/>
              </w:rPr>
              <w:t xml:space="preserve">. </w:t>
            </w:r>
            <w:r w:rsidRPr="0030766C">
              <w:rPr>
                <w:rFonts w:eastAsia="TimesNewRoman"/>
                <w:sz w:val="24"/>
                <w:szCs w:val="24"/>
              </w:rPr>
              <w:t xml:space="preserve">Основные проблемы методологии и методики педагогических исследований </w:t>
            </w:r>
            <w:r w:rsidRPr="0030766C">
              <w:rPr>
                <w:sz w:val="24"/>
                <w:szCs w:val="24"/>
              </w:rPr>
              <w:t xml:space="preserve">// </w:t>
            </w:r>
            <w:r w:rsidRPr="0030766C">
              <w:rPr>
                <w:rFonts w:eastAsia="TimesNewRoman"/>
                <w:sz w:val="24"/>
                <w:szCs w:val="24"/>
              </w:rPr>
              <w:t>Советская педагогика</w:t>
            </w:r>
            <w:r w:rsidRPr="0030766C">
              <w:rPr>
                <w:sz w:val="24"/>
                <w:szCs w:val="24"/>
              </w:rPr>
              <w:t xml:space="preserve">. 1969. </w:t>
            </w:r>
            <w:r w:rsidRPr="0030766C">
              <w:rPr>
                <w:rFonts w:eastAsia="TimesNewRoman"/>
                <w:sz w:val="24"/>
                <w:szCs w:val="24"/>
              </w:rPr>
              <w:t xml:space="preserve">№ </w:t>
            </w:r>
            <w:r w:rsidRPr="0030766C">
              <w:rPr>
                <w:sz w:val="24"/>
                <w:szCs w:val="24"/>
              </w:rPr>
              <w:t>5.</w:t>
            </w:r>
          </w:p>
          <w:p w:rsidR="0030766C" w:rsidRPr="0030766C" w:rsidRDefault="0030766C" w:rsidP="00746F3B">
            <w:pPr>
              <w:numPr>
                <w:ilvl w:val="0"/>
                <w:numId w:val="63"/>
              </w:numPr>
              <w:autoSpaceDE w:val="0"/>
              <w:autoSpaceDN w:val="0"/>
              <w:adjustRightInd w:val="0"/>
              <w:spacing w:after="0" w:line="240" w:lineRule="auto"/>
              <w:ind w:left="0" w:firstLine="0"/>
              <w:rPr>
                <w:rFonts w:eastAsia="TimesNewRoman,Bold"/>
                <w:sz w:val="24"/>
                <w:szCs w:val="24"/>
              </w:rPr>
            </w:pPr>
            <w:r w:rsidRPr="0030766C">
              <w:rPr>
                <w:rFonts w:eastAsia="TimesNewRoman,Bold"/>
                <w:bCs/>
                <w:sz w:val="24"/>
                <w:szCs w:val="24"/>
              </w:rPr>
              <w:t xml:space="preserve">Загвязинский В.И. </w:t>
            </w:r>
            <w:r w:rsidRPr="0030766C">
              <w:rPr>
                <w:rFonts w:eastAsia="TimesNewRoman"/>
                <w:sz w:val="24"/>
                <w:szCs w:val="24"/>
              </w:rPr>
              <w:t>Методология и методика дидактического исследования</w:t>
            </w:r>
            <w:r w:rsidRPr="0030766C">
              <w:rPr>
                <w:rFonts w:eastAsia="TimesNewRoman,Bold"/>
                <w:sz w:val="24"/>
                <w:szCs w:val="24"/>
              </w:rPr>
              <w:t xml:space="preserve">. — </w:t>
            </w:r>
            <w:r w:rsidRPr="0030766C">
              <w:rPr>
                <w:rFonts w:eastAsia="TimesNewRoman"/>
                <w:sz w:val="24"/>
                <w:szCs w:val="24"/>
              </w:rPr>
              <w:t>М</w:t>
            </w:r>
            <w:r w:rsidRPr="0030766C">
              <w:rPr>
                <w:rFonts w:eastAsia="TimesNewRoman,Bold"/>
                <w:sz w:val="24"/>
                <w:szCs w:val="24"/>
              </w:rPr>
              <w:t xml:space="preserve">.: </w:t>
            </w:r>
            <w:r w:rsidRPr="0030766C">
              <w:rPr>
                <w:rFonts w:eastAsia="TimesNewRoman"/>
                <w:sz w:val="24"/>
                <w:szCs w:val="24"/>
              </w:rPr>
              <w:t>Педагогика</w:t>
            </w:r>
            <w:r w:rsidRPr="0030766C">
              <w:rPr>
                <w:rFonts w:eastAsia="TimesNewRoman,Bold"/>
                <w:sz w:val="24"/>
                <w:szCs w:val="24"/>
              </w:rPr>
              <w:t xml:space="preserve">, 1982. </w:t>
            </w:r>
          </w:p>
          <w:p w:rsidR="0030766C" w:rsidRPr="0030766C" w:rsidRDefault="0030766C" w:rsidP="00746F3B">
            <w:pPr>
              <w:numPr>
                <w:ilvl w:val="0"/>
                <w:numId w:val="63"/>
              </w:numPr>
              <w:autoSpaceDE w:val="0"/>
              <w:autoSpaceDN w:val="0"/>
              <w:adjustRightInd w:val="0"/>
              <w:spacing w:after="0" w:line="240" w:lineRule="auto"/>
              <w:ind w:left="0" w:firstLine="0"/>
              <w:jc w:val="both"/>
              <w:rPr>
                <w:sz w:val="24"/>
                <w:szCs w:val="24"/>
              </w:rPr>
            </w:pPr>
            <w:r w:rsidRPr="0030766C">
              <w:rPr>
                <w:sz w:val="24"/>
                <w:szCs w:val="24"/>
              </w:rPr>
              <w:t>Краевский В.В., Бережнова Е.В. Методология педагогики: Новый этап. - М.: ИЦ «Академия», 2008.</w:t>
            </w:r>
          </w:p>
          <w:p w:rsidR="0030766C" w:rsidRPr="0030766C" w:rsidRDefault="0030766C" w:rsidP="00746F3B">
            <w:pPr>
              <w:numPr>
                <w:ilvl w:val="0"/>
                <w:numId w:val="63"/>
              </w:numPr>
              <w:spacing w:after="0" w:line="240" w:lineRule="auto"/>
              <w:ind w:left="0" w:firstLine="0"/>
              <w:rPr>
                <w:sz w:val="24"/>
                <w:szCs w:val="24"/>
                <w:lang w:eastAsia="ja-JP"/>
              </w:rPr>
            </w:pPr>
            <w:r w:rsidRPr="0030766C">
              <w:rPr>
                <w:sz w:val="24"/>
                <w:szCs w:val="24"/>
                <w:lang w:eastAsia="ja-JP"/>
              </w:rPr>
              <w:t>Краевский В.В.. Методология педагогики: прошлое и настоящее // Педагогика. 2002, № 1. С.3–10.</w:t>
            </w:r>
          </w:p>
          <w:p w:rsidR="0030766C" w:rsidRPr="0030766C" w:rsidRDefault="0030766C" w:rsidP="00746F3B">
            <w:pPr>
              <w:numPr>
                <w:ilvl w:val="0"/>
                <w:numId w:val="63"/>
              </w:numPr>
              <w:autoSpaceDE w:val="0"/>
              <w:autoSpaceDN w:val="0"/>
              <w:adjustRightInd w:val="0"/>
              <w:spacing w:after="0" w:line="240" w:lineRule="auto"/>
              <w:ind w:left="0" w:firstLine="0"/>
              <w:rPr>
                <w:sz w:val="24"/>
                <w:szCs w:val="24"/>
                <w:lang w:eastAsia="ja-JP"/>
              </w:rPr>
            </w:pPr>
            <w:r w:rsidRPr="0030766C">
              <w:rPr>
                <w:sz w:val="24"/>
                <w:szCs w:val="24"/>
                <w:lang w:eastAsia="ja-JP"/>
              </w:rPr>
              <w:t xml:space="preserve">Методология педагогики: понятийный аспект М.: Институт эффективных технологий, 2014. </w:t>
            </w:r>
          </w:p>
          <w:p w:rsidR="0030766C" w:rsidRPr="0030766C" w:rsidRDefault="0030766C" w:rsidP="00746F3B">
            <w:pPr>
              <w:numPr>
                <w:ilvl w:val="0"/>
                <w:numId w:val="63"/>
              </w:numPr>
              <w:autoSpaceDE w:val="0"/>
              <w:autoSpaceDN w:val="0"/>
              <w:adjustRightInd w:val="0"/>
              <w:spacing w:after="0" w:line="240" w:lineRule="auto"/>
              <w:ind w:left="0" w:firstLine="0"/>
              <w:rPr>
                <w:rFonts w:eastAsia="TimesNewRoman,Bold"/>
                <w:sz w:val="24"/>
                <w:szCs w:val="24"/>
                <w:lang w:eastAsia="ja-JP"/>
              </w:rPr>
            </w:pPr>
            <w:r w:rsidRPr="0030766C">
              <w:rPr>
                <w:rFonts w:eastAsia="TimesNewRoman,Bold"/>
                <w:bCs/>
                <w:sz w:val="24"/>
                <w:szCs w:val="24"/>
                <w:lang w:eastAsia="ja-JP"/>
              </w:rPr>
              <w:t xml:space="preserve">Новиков А.М. </w:t>
            </w:r>
            <w:r w:rsidRPr="0030766C">
              <w:rPr>
                <w:rFonts w:eastAsia="TimesNewRoman"/>
                <w:sz w:val="24"/>
                <w:szCs w:val="24"/>
                <w:lang w:eastAsia="ja-JP"/>
              </w:rPr>
              <w:t>Методология образования</w:t>
            </w:r>
            <w:r w:rsidRPr="0030766C">
              <w:rPr>
                <w:rFonts w:eastAsia="TimesNewRoman,Bold"/>
                <w:sz w:val="24"/>
                <w:szCs w:val="24"/>
                <w:lang w:eastAsia="ja-JP"/>
              </w:rPr>
              <w:t xml:space="preserve">. </w:t>
            </w:r>
            <w:r w:rsidRPr="0030766C">
              <w:rPr>
                <w:rFonts w:eastAsia="TimesNewRoman"/>
                <w:sz w:val="24"/>
                <w:szCs w:val="24"/>
                <w:lang w:eastAsia="ja-JP"/>
              </w:rPr>
              <w:t>Издание второе</w:t>
            </w:r>
            <w:r w:rsidRPr="0030766C">
              <w:rPr>
                <w:rFonts w:eastAsia="TimesNewRoman,Bold"/>
                <w:sz w:val="24"/>
                <w:szCs w:val="24"/>
                <w:lang w:eastAsia="ja-JP"/>
              </w:rPr>
              <w:t xml:space="preserve">. </w:t>
            </w:r>
            <w:r w:rsidRPr="0030766C">
              <w:rPr>
                <w:rFonts w:eastAsia="TimesNewRoman"/>
                <w:sz w:val="24"/>
                <w:szCs w:val="24"/>
                <w:lang w:eastAsia="ja-JP"/>
              </w:rPr>
              <w:t>М</w:t>
            </w:r>
            <w:r w:rsidRPr="0030766C">
              <w:rPr>
                <w:rFonts w:eastAsia="TimesNewRoman,Bold"/>
                <w:sz w:val="24"/>
                <w:szCs w:val="24"/>
                <w:lang w:eastAsia="ja-JP"/>
              </w:rPr>
              <w:t>.: «</w:t>
            </w:r>
            <w:r w:rsidRPr="0030766C">
              <w:rPr>
                <w:rFonts w:eastAsia="TimesNewRoman"/>
                <w:sz w:val="24"/>
                <w:szCs w:val="24"/>
                <w:lang w:eastAsia="ja-JP"/>
              </w:rPr>
              <w:t>Эгвес</w:t>
            </w:r>
            <w:r w:rsidRPr="0030766C">
              <w:rPr>
                <w:rFonts w:eastAsia="TimesNewRoman,Bold"/>
                <w:sz w:val="24"/>
                <w:szCs w:val="24"/>
                <w:lang w:eastAsia="ja-JP"/>
              </w:rPr>
              <w:t xml:space="preserve">», 2006. 488 </w:t>
            </w:r>
            <w:r w:rsidRPr="0030766C">
              <w:rPr>
                <w:rFonts w:eastAsia="TimesNewRoman"/>
                <w:sz w:val="24"/>
                <w:szCs w:val="24"/>
                <w:lang w:eastAsia="ja-JP"/>
              </w:rPr>
              <w:t>с</w:t>
            </w:r>
            <w:r w:rsidRPr="0030766C">
              <w:rPr>
                <w:rFonts w:eastAsia="TimesNewRoman,Bold"/>
                <w:sz w:val="24"/>
                <w:szCs w:val="24"/>
                <w:lang w:eastAsia="ja-JP"/>
              </w:rPr>
              <w:t>.</w:t>
            </w:r>
          </w:p>
          <w:p w:rsidR="0030766C" w:rsidRPr="0030766C" w:rsidRDefault="0030766C" w:rsidP="00746F3B">
            <w:pPr>
              <w:numPr>
                <w:ilvl w:val="0"/>
                <w:numId w:val="63"/>
              </w:numPr>
              <w:autoSpaceDE w:val="0"/>
              <w:autoSpaceDN w:val="0"/>
              <w:adjustRightInd w:val="0"/>
              <w:spacing w:after="0" w:line="240" w:lineRule="auto"/>
              <w:ind w:left="0" w:firstLine="0"/>
              <w:rPr>
                <w:sz w:val="24"/>
                <w:szCs w:val="24"/>
              </w:rPr>
            </w:pPr>
            <w:r w:rsidRPr="0030766C">
              <w:rPr>
                <w:sz w:val="24"/>
                <w:szCs w:val="24"/>
              </w:rPr>
              <w:t>Новиков А.М.</w:t>
            </w:r>
            <w:r w:rsidRPr="0030766C">
              <w:rPr>
                <w:i/>
                <w:sz w:val="24"/>
                <w:szCs w:val="24"/>
              </w:rPr>
              <w:t xml:space="preserve"> </w:t>
            </w:r>
            <w:r w:rsidRPr="0030766C">
              <w:rPr>
                <w:sz w:val="24"/>
                <w:szCs w:val="24"/>
              </w:rPr>
              <w:t>Постиндустриальное образование. М., Эгвес, 2011.</w:t>
            </w:r>
          </w:p>
          <w:p w:rsidR="0030766C" w:rsidRPr="0030766C" w:rsidRDefault="0030766C" w:rsidP="00746F3B">
            <w:pPr>
              <w:numPr>
                <w:ilvl w:val="0"/>
                <w:numId w:val="63"/>
              </w:numPr>
              <w:autoSpaceDE w:val="0"/>
              <w:autoSpaceDN w:val="0"/>
              <w:adjustRightInd w:val="0"/>
              <w:spacing w:after="0" w:line="240" w:lineRule="auto"/>
              <w:ind w:left="0" w:firstLine="0"/>
              <w:rPr>
                <w:rFonts w:eastAsia="TimesNewRoman"/>
                <w:sz w:val="24"/>
                <w:szCs w:val="24"/>
                <w:lang w:eastAsia="ja-JP"/>
              </w:rPr>
            </w:pPr>
            <w:r w:rsidRPr="0030766C">
              <w:rPr>
                <w:rFonts w:eastAsia="TimesNewRoman"/>
                <w:sz w:val="24"/>
                <w:szCs w:val="24"/>
                <w:lang w:eastAsia="ja-JP"/>
              </w:rPr>
              <w:t>Новиков А.М., Новиков Д.А. Методология. – М.: Синтег, 2007.</w:t>
            </w:r>
          </w:p>
          <w:p w:rsidR="0030766C" w:rsidRPr="0030766C" w:rsidRDefault="0030766C" w:rsidP="00746F3B">
            <w:pPr>
              <w:numPr>
                <w:ilvl w:val="0"/>
                <w:numId w:val="63"/>
              </w:numPr>
              <w:autoSpaceDE w:val="0"/>
              <w:autoSpaceDN w:val="0"/>
              <w:adjustRightInd w:val="0"/>
              <w:spacing w:after="0" w:line="240" w:lineRule="auto"/>
              <w:ind w:left="0" w:firstLine="0"/>
              <w:rPr>
                <w:rFonts w:eastAsia="TimesNewRoman"/>
                <w:sz w:val="24"/>
                <w:szCs w:val="24"/>
                <w:lang w:eastAsia="ja-JP"/>
              </w:rPr>
            </w:pPr>
            <w:r w:rsidRPr="0030766C">
              <w:rPr>
                <w:rFonts w:eastAsia="TimesNewRoman"/>
                <w:sz w:val="24"/>
                <w:szCs w:val="24"/>
                <w:lang w:eastAsia="ja-JP"/>
              </w:rPr>
              <w:t xml:space="preserve">Новиков А.М., Новиков Д.А. </w:t>
            </w:r>
            <w:r w:rsidRPr="0030766C">
              <w:rPr>
                <w:rFonts w:eastAsia="TimesNewRoman,Bold"/>
                <w:bCs/>
                <w:sz w:val="24"/>
                <w:szCs w:val="24"/>
                <w:lang w:eastAsia="ja-JP"/>
              </w:rPr>
              <w:t>Методология: словарь системы основных понятий</w:t>
            </w:r>
            <w:r w:rsidRPr="0030766C">
              <w:rPr>
                <w:rFonts w:eastAsia="TimesNewRoman"/>
                <w:sz w:val="24"/>
                <w:szCs w:val="24"/>
                <w:lang w:eastAsia="ja-JP"/>
              </w:rPr>
              <w:t xml:space="preserve">. М.: Либроком, 2013. </w:t>
            </w:r>
          </w:p>
          <w:p w:rsidR="0030766C" w:rsidRPr="0030766C" w:rsidRDefault="0030766C" w:rsidP="00746F3B">
            <w:pPr>
              <w:numPr>
                <w:ilvl w:val="0"/>
                <w:numId w:val="63"/>
              </w:numPr>
              <w:autoSpaceDE w:val="0"/>
              <w:autoSpaceDN w:val="0"/>
              <w:adjustRightInd w:val="0"/>
              <w:spacing w:after="0" w:line="240" w:lineRule="auto"/>
              <w:ind w:left="0" w:firstLine="0"/>
              <w:rPr>
                <w:rFonts w:eastAsia="ArialMT"/>
                <w:sz w:val="24"/>
                <w:szCs w:val="24"/>
                <w:lang w:eastAsia="ja-JP"/>
              </w:rPr>
            </w:pPr>
            <w:r w:rsidRPr="0030766C">
              <w:rPr>
                <w:bCs/>
                <w:sz w:val="24"/>
                <w:szCs w:val="24"/>
                <w:lang w:eastAsia="ja-JP"/>
              </w:rPr>
              <w:t>Образование через всю жизнь</w:t>
            </w:r>
            <w:r w:rsidRPr="0030766C">
              <w:rPr>
                <w:rFonts w:eastAsia="ArialMT"/>
                <w:sz w:val="24"/>
                <w:szCs w:val="24"/>
                <w:lang w:eastAsia="ja-JP"/>
              </w:rPr>
              <w:t>: Непрерывное образование в интересах устойчивого развития: материалы 12-й междунар. конф.: в 2 ч. / сост. Н. А. Лобанов; под науч. ред. Н. А. Лобанова и В. Н. Скворцова; ЛГУ им. А. С. Пушкина, НИИ соц.-экон. и пед. пробл. непрерыв. образования. – Вып. 12. СПб.: ЛГУ им. А. С. Пушкина, 2014. Ч. I. 492 с.</w:t>
            </w:r>
            <w:r w:rsidRPr="0030766C">
              <w:rPr>
                <w:sz w:val="24"/>
                <w:szCs w:val="24"/>
                <w:lang w:eastAsia="ja-JP"/>
              </w:rPr>
              <w:t xml:space="preserve"> </w:t>
            </w:r>
          </w:p>
          <w:p w:rsidR="0030766C" w:rsidRPr="0030766C" w:rsidRDefault="0030766C" w:rsidP="00746F3B">
            <w:pPr>
              <w:numPr>
                <w:ilvl w:val="0"/>
                <w:numId w:val="63"/>
              </w:numPr>
              <w:autoSpaceDE w:val="0"/>
              <w:autoSpaceDN w:val="0"/>
              <w:adjustRightInd w:val="0"/>
              <w:spacing w:after="0" w:line="240" w:lineRule="auto"/>
              <w:ind w:left="0" w:firstLine="0"/>
              <w:rPr>
                <w:sz w:val="24"/>
                <w:szCs w:val="24"/>
              </w:rPr>
            </w:pPr>
            <w:r w:rsidRPr="0030766C">
              <w:rPr>
                <w:sz w:val="24"/>
                <w:szCs w:val="24"/>
                <w:lang w:eastAsia="ja-JP"/>
              </w:rPr>
              <w:t xml:space="preserve">Педагогика высшей школы. Учебно-методическое пособие / сост. Н. И. Мешков, Н. Е. Садовникова. Саранск: , 2010. </w:t>
            </w:r>
          </w:p>
          <w:p w:rsidR="0030766C" w:rsidRPr="0030766C" w:rsidRDefault="0030766C" w:rsidP="00746F3B">
            <w:pPr>
              <w:numPr>
                <w:ilvl w:val="0"/>
                <w:numId w:val="63"/>
              </w:numPr>
              <w:autoSpaceDE w:val="0"/>
              <w:autoSpaceDN w:val="0"/>
              <w:adjustRightInd w:val="0"/>
              <w:spacing w:after="0" w:line="240" w:lineRule="auto"/>
              <w:ind w:left="0" w:firstLine="0"/>
              <w:rPr>
                <w:sz w:val="24"/>
                <w:szCs w:val="24"/>
              </w:rPr>
            </w:pPr>
            <w:r w:rsidRPr="0030766C">
              <w:rPr>
                <w:bCs/>
                <w:sz w:val="24"/>
                <w:szCs w:val="24"/>
              </w:rPr>
              <w:t xml:space="preserve">Пивоев В.М. Методология и методика научного иссдедования. </w:t>
            </w:r>
            <w:r w:rsidRPr="0030766C">
              <w:rPr>
                <w:iCs/>
                <w:sz w:val="24"/>
                <w:szCs w:val="24"/>
              </w:rPr>
              <w:t xml:space="preserve">Учебное пособие. Изд. 2-е, перераб. и доп. </w:t>
            </w:r>
            <w:r w:rsidRPr="0030766C">
              <w:rPr>
                <w:sz w:val="24"/>
                <w:szCs w:val="24"/>
              </w:rPr>
              <w:t>Петрозаводск. Издательство ПетрГУ. 2006</w:t>
            </w:r>
          </w:p>
          <w:p w:rsidR="0030766C" w:rsidRPr="0030766C" w:rsidRDefault="0030766C" w:rsidP="00746F3B">
            <w:pPr>
              <w:numPr>
                <w:ilvl w:val="0"/>
                <w:numId w:val="63"/>
              </w:numPr>
              <w:autoSpaceDE w:val="0"/>
              <w:autoSpaceDN w:val="0"/>
              <w:adjustRightInd w:val="0"/>
              <w:spacing w:after="0" w:line="240" w:lineRule="auto"/>
              <w:ind w:left="0" w:firstLine="0"/>
              <w:rPr>
                <w:sz w:val="24"/>
                <w:szCs w:val="24"/>
                <w:lang w:eastAsia="ja-JP"/>
              </w:rPr>
            </w:pPr>
            <w:r w:rsidRPr="0030766C">
              <w:rPr>
                <w:bCs/>
                <w:color w:val="000000"/>
                <w:sz w:val="24"/>
                <w:szCs w:val="24"/>
              </w:rPr>
              <w:t>Понятийный</w:t>
            </w:r>
            <w:r w:rsidRPr="0030766C">
              <w:rPr>
                <w:b/>
                <w:bCs/>
                <w:color w:val="000000"/>
                <w:sz w:val="24"/>
                <w:szCs w:val="24"/>
              </w:rPr>
              <w:t xml:space="preserve"> </w:t>
            </w:r>
            <w:r w:rsidRPr="0030766C">
              <w:rPr>
                <w:color w:val="000000"/>
                <w:sz w:val="24"/>
                <w:szCs w:val="24"/>
              </w:rPr>
              <w:t>аппарат педагогики и образования: коллективная моно</w:t>
            </w:r>
            <w:r w:rsidRPr="0030766C">
              <w:rPr>
                <w:color w:val="000000"/>
                <w:sz w:val="24"/>
                <w:szCs w:val="24"/>
              </w:rPr>
              <w:softHyphen/>
              <w:t xml:space="preserve">графия / отв. ред. Е.В. Ткаченко, </w:t>
            </w:r>
            <w:r w:rsidRPr="0030766C">
              <w:rPr>
                <w:color w:val="000000"/>
                <w:sz w:val="24"/>
                <w:szCs w:val="24"/>
              </w:rPr>
              <w:lastRenderedPageBreak/>
              <w:t>М.А. Галагузова; Уральский государственный педагогический университет. Вып. 9. Екатеринбург, 2016. 484 с.</w:t>
            </w:r>
          </w:p>
          <w:p w:rsidR="0030766C" w:rsidRPr="0030766C" w:rsidRDefault="0030766C" w:rsidP="00746F3B">
            <w:pPr>
              <w:numPr>
                <w:ilvl w:val="0"/>
                <w:numId w:val="63"/>
              </w:numPr>
              <w:autoSpaceDE w:val="0"/>
              <w:autoSpaceDN w:val="0"/>
              <w:adjustRightInd w:val="0"/>
              <w:spacing w:after="0" w:line="240" w:lineRule="auto"/>
              <w:ind w:left="0" w:firstLine="0"/>
              <w:rPr>
                <w:sz w:val="24"/>
                <w:szCs w:val="24"/>
                <w:lang w:eastAsia="ja-JP"/>
              </w:rPr>
            </w:pPr>
            <w:r w:rsidRPr="0030766C">
              <w:rPr>
                <w:sz w:val="24"/>
                <w:szCs w:val="24"/>
                <w:lang w:eastAsia="ja-JP"/>
              </w:rPr>
              <w:t>Философия и методология науки:  учебное пособие / В.М. Пивоев. М.: Директ-Медиа, 2014.</w:t>
            </w:r>
          </w:p>
          <w:p w:rsidR="0030766C" w:rsidRPr="0030766C" w:rsidRDefault="0030766C" w:rsidP="0030766C">
            <w:pPr>
              <w:autoSpaceDE w:val="0"/>
              <w:autoSpaceDN w:val="0"/>
              <w:adjustRightInd w:val="0"/>
              <w:spacing w:after="0" w:line="240" w:lineRule="auto"/>
              <w:rPr>
                <w:b/>
                <w:sz w:val="24"/>
                <w:szCs w:val="24"/>
              </w:rPr>
            </w:pPr>
          </w:p>
          <w:p w:rsidR="0030766C" w:rsidRPr="0030766C" w:rsidRDefault="0030766C" w:rsidP="0030766C">
            <w:pPr>
              <w:autoSpaceDE w:val="0"/>
              <w:autoSpaceDN w:val="0"/>
              <w:adjustRightInd w:val="0"/>
              <w:spacing w:after="0" w:line="240" w:lineRule="auto"/>
              <w:rPr>
                <w:b/>
                <w:sz w:val="24"/>
                <w:szCs w:val="24"/>
              </w:rPr>
            </w:pPr>
            <w:r w:rsidRPr="0030766C">
              <w:rPr>
                <w:b/>
                <w:sz w:val="24"/>
                <w:szCs w:val="24"/>
              </w:rPr>
              <w:t>Электронные источники информации (на русском языке):</w:t>
            </w:r>
          </w:p>
          <w:p w:rsidR="0030766C" w:rsidRPr="0030766C" w:rsidRDefault="0030766C" w:rsidP="0030766C">
            <w:pPr>
              <w:autoSpaceDE w:val="0"/>
              <w:autoSpaceDN w:val="0"/>
              <w:adjustRightInd w:val="0"/>
              <w:spacing w:after="0" w:line="240" w:lineRule="auto"/>
              <w:rPr>
                <w:color w:val="000000"/>
                <w:sz w:val="24"/>
                <w:szCs w:val="24"/>
                <w:lang w:eastAsia="ja-JP"/>
              </w:rPr>
            </w:pPr>
            <w:r w:rsidRPr="0030766C">
              <w:rPr>
                <w:color w:val="000000"/>
                <w:sz w:val="24"/>
                <w:szCs w:val="24"/>
                <w:lang w:eastAsia="ja-JP"/>
              </w:rPr>
              <w:t xml:space="preserve">1. Вдовюк В.И., Фильков С.М. Основы педагогики высшей школы в структурно-логических схемах: Учебное пособие. – М.: МГИМО(У) МИД России, 2004. </w:t>
            </w:r>
            <w:hyperlink r:id="rId122" w:history="1">
              <w:r w:rsidRPr="0030766C">
                <w:rPr>
                  <w:bCs/>
                  <w:color w:val="0000FF"/>
                  <w:sz w:val="24"/>
                  <w:szCs w:val="24"/>
                  <w:u w:val="single"/>
                  <w:lang w:eastAsia="ja-JP"/>
                </w:rPr>
                <w:t>http://mgimo.ru/files2/y03_2013/2451/osnovy-pedagogiki-vyshey-shkoly_2007.pdf</w:t>
              </w:r>
            </w:hyperlink>
          </w:p>
          <w:p w:rsidR="0030766C" w:rsidRPr="0030766C" w:rsidRDefault="0030766C" w:rsidP="0030766C">
            <w:pPr>
              <w:autoSpaceDE w:val="0"/>
              <w:autoSpaceDN w:val="0"/>
              <w:adjustRightInd w:val="0"/>
              <w:spacing w:after="0" w:line="240" w:lineRule="auto"/>
              <w:rPr>
                <w:color w:val="000000"/>
                <w:sz w:val="24"/>
                <w:szCs w:val="24"/>
                <w:lang w:eastAsia="ja-JP"/>
              </w:rPr>
            </w:pPr>
            <w:r w:rsidRPr="0030766C">
              <w:rPr>
                <w:color w:val="000000"/>
                <w:sz w:val="24"/>
                <w:szCs w:val="24"/>
                <w:lang w:eastAsia="ja-JP"/>
              </w:rPr>
              <w:t xml:space="preserve">2. Гнатюк О.Л.  Современные модели высшей школы. </w:t>
            </w:r>
            <w:hyperlink r:id="rId123" w:history="1">
              <w:r w:rsidRPr="0030766C">
                <w:rPr>
                  <w:color w:val="0000FF"/>
                  <w:sz w:val="24"/>
                  <w:szCs w:val="24"/>
                  <w:u w:val="single"/>
                  <w:lang w:eastAsia="ja-JP"/>
                </w:rPr>
                <w:t>http://cyberleninka.ru/article/n/sovremennye-modeli-vysshey-shkoly-chast-1-vysshaya-shkola-segodnya-</w:t>
              </w:r>
            </w:hyperlink>
          </w:p>
          <w:p w:rsidR="0030766C" w:rsidRPr="0030766C" w:rsidRDefault="0030766C" w:rsidP="0030766C">
            <w:pPr>
              <w:autoSpaceDE w:val="0"/>
              <w:autoSpaceDN w:val="0"/>
              <w:adjustRightInd w:val="0"/>
              <w:spacing w:after="0" w:line="240" w:lineRule="auto"/>
              <w:rPr>
                <w:color w:val="000000"/>
                <w:sz w:val="24"/>
                <w:szCs w:val="24"/>
                <w:lang w:eastAsia="ja-JP"/>
              </w:rPr>
            </w:pPr>
            <w:r w:rsidRPr="0030766C">
              <w:rPr>
                <w:color w:val="000000"/>
                <w:sz w:val="24"/>
                <w:szCs w:val="24"/>
                <w:lang w:eastAsia="ja-JP"/>
              </w:rPr>
              <w:t>metodologiya-issledovaniya</w:t>
            </w:r>
          </w:p>
          <w:p w:rsidR="0030766C" w:rsidRPr="0030766C" w:rsidRDefault="0030766C" w:rsidP="0030766C">
            <w:pPr>
              <w:spacing w:after="0" w:line="240" w:lineRule="auto"/>
              <w:rPr>
                <w:sz w:val="24"/>
                <w:szCs w:val="24"/>
                <w:lang w:eastAsia="ja-JP"/>
              </w:rPr>
            </w:pPr>
            <w:r w:rsidRPr="0030766C">
              <w:rPr>
                <w:sz w:val="24"/>
                <w:szCs w:val="24"/>
                <w:lang w:eastAsia="ja-JP"/>
              </w:rPr>
              <w:t xml:space="preserve">3. Понятийный аспект методологии педагогики . Интернет-журнал «Проблемы современного образования» 2014, №  </w:t>
            </w:r>
            <w:hyperlink r:id="rId124" w:history="1">
              <w:r w:rsidRPr="0030766C">
                <w:rPr>
                  <w:color w:val="0000FF"/>
                  <w:sz w:val="24"/>
                  <w:szCs w:val="24"/>
                  <w:u w:val="single"/>
                  <w:lang w:eastAsia="ja-JP"/>
                </w:rPr>
                <w:t>http://www.pmedu.ru</w:t>
              </w:r>
            </w:hyperlink>
          </w:p>
          <w:p w:rsidR="0030766C" w:rsidRPr="0030766C" w:rsidRDefault="0030766C" w:rsidP="0030766C">
            <w:pPr>
              <w:autoSpaceDE w:val="0"/>
              <w:autoSpaceDN w:val="0"/>
              <w:adjustRightInd w:val="0"/>
              <w:spacing w:after="0" w:line="240" w:lineRule="auto"/>
              <w:rPr>
                <w:rFonts w:eastAsia="TimesNewRoman,Bold"/>
                <w:sz w:val="24"/>
                <w:szCs w:val="24"/>
                <w:lang w:eastAsia="ja-JP"/>
              </w:rPr>
            </w:pPr>
            <w:r w:rsidRPr="0030766C">
              <w:rPr>
                <w:rFonts w:eastAsia="TimesNewRoman,Bold"/>
                <w:sz w:val="24"/>
                <w:szCs w:val="24"/>
                <w:lang w:eastAsia="ja-JP"/>
              </w:rPr>
              <w:t xml:space="preserve">4. Тарасенко А.С. Вопросы методологии в современной педагогике высшей профессиональной школы. Электронный научно-практический журнал «Психология» </w:t>
            </w:r>
            <w:r w:rsidRPr="0030766C">
              <w:rPr>
                <w:sz w:val="24"/>
                <w:szCs w:val="24"/>
              </w:rPr>
              <w:t>[Электронный ресурс]. URL:</w:t>
            </w:r>
            <w:r w:rsidRPr="0030766C">
              <w:rPr>
                <w:rFonts w:eastAsia="TimesNewRoman,Bold"/>
                <w:sz w:val="24"/>
                <w:szCs w:val="24"/>
                <w:lang w:eastAsia="ja-JP"/>
              </w:rPr>
              <w:t xml:space="preserve"> </w:t>
            </w:r>
            <w:hyperlink r:id="rId125" w:history="1">
              <w:r w:rsidRPr="0030766C">
                <w:rPr>
                  <w:rFonts w:eastAsia="TimesNewRoman,Bold"/>
                  <w:color w:val="0000FF"/>
                  <w:sz w:val="24"/>
                  <w:szCs w:val="24"/>
                  <w:u w:val="single"/>
                  <w:lang w:eastAsia="ja-JP"/>
                </w:rPr>
                <w:t>http://psychology.snauka.ru/2016/01/6385</w:t>
              </w:r>
            </w:hyperlink>
          </w:p>
          <w:p w:rsidR="0030766C" w:rsidRPr="0030766C" w:rsidRDefault="0030766C" w:rsidP="0030766C">
            <w:pPr>
              <w:autoSpaceDE w:val="0"/>
              <w:autoSpaceDN w:val="0"/>
              <w:adjustRightInd w:val="0"/>
              <w:spacing w:after="0" w:line="240" w:lineRule="auto"/>
              <w:rPr>
                <w:sz w:val="24"/>
                <w:szCs w:val="24"/>
              </w:rPr>
            </w:pPr>
            <w:r w:rsidRPr="0030766C">
              <w:rPr>
                <w:sz w:val="24"/>
                <w:szCs w:val="24"/>
              </w:rPr>
              <w:t xml:space="preserve">5. Тарасенко А.С.Актуальные вопросы формирования национальной модели компетентностного подхода в высшем профессиональном образовании//Психология, социология и педагогика. 2015.№11 [Электронный ресурс]. URL: </w:t>
            </w:r>
            <w:hyperlink r:id="rId126" w:tgtFrame="_blank" w:history="1">
              <w:r w:rsidRPr="0030766C">
                <w:rPr>
                  <w:color w:val="0000FF"/>
                  <w:sz w:val="24"/>
                  <w:szCs w:val="24"/>
                  <w:u w:val="single"/>
                </w:rPr>
                <w:t>http://psychology.snauka.ru/2015/11/6071</w:t>
              </w:r>
            </w:hyperlink>
          </w:p>
          <w:p w:rsidR="0030766C" w:rsidRPr="0030766C" w:rsidRDefault="0030766C" w:rsidP="0030766C">
            <w:pPr>
              <w:spacing w:after="0" w:line="240" w:lineRule="auto"/>
              <w:rPr>
                <w:sz w:val="24"/>
                <w:szCs w:val="24"/>
                <w:lang w:eastAsia="ja-JP"/>
              </w:rPr>
            </w:pPr>
            <w:r w:rsidRPr="0030766C">
              <w:rPr>
                <w:sz w:val="24"/>
                <w:szCs w:val="24"/>
                <w:lang w:eastAsia="ja-JP"/>
              </w:rPr>
              <w:t xml:space="preserve">6. </w:t>
            </w:r>
            <w:hyperlink r:id="rId127" w:history="1">
              <w:r w:rsidRPr="0030766C">
                <w:rPr>
                  <w:color w:val="0000FF"/>
                  <w:sz w:val="24"/>
                  <w:szCs w:val="24"/>
                  <w:u w:val="single"/>
                  <w:lang w:eastAsia="ja-JP"/>
                </w:rPr>
                <w:t>http://knigi1.dissers.ru/books/library3/5702-1.php</w:t>
              </w:r>
            </w:hyperlink>
          </w:p>
          <w:p w:rsidR="0030766C" w:rsidRPr="0030766C" w:rsidRDefault="0030766C" w:rsidP="0030766C">
            <w:pPr>
              <w:spacing w:after="0" w:line="240" w:lineRule="auto"/>
              <w:rPr>
                <w:bCs/>
                <w:sz w:val="28"/>
                <w:szCs w:val="28"/>
                <w:lang w:eastAsia="ja-JP"/>
              </w:rPr>
            </w:pPr>
            <w:r w:rsidRPr="0030766C">
              <w:rPr>
                <w:sz w:val="24"/>
                <w:szCs w:val="24"/>
                <w:lang w:eastAsia="ja-JP"/>
              </w:rPr>
              <w:t xml:space="preserve">7. </w:t>
            </w:r>
            <w:hyperlink r:id="rId128" w:history="1">
              <w:r w:rsidRPr="0030766C">
                <w:rPr>
                  <w:color w:val="0000FF"/>
                  <w:sz w:val="24"/>
                  <w:szCs w:val="24"/>
                  <w:u w:val="single"/>
                  <w:lang w:eastAsia="ja-JP"/>
                </w:rPr>
                <w:t>http://nashaucheba.ru/v15190</w:t>
              </w:r>
            </w:hyperlink>
          </w:p>
          <w:p w:rsidR="0030766C" w:rsidRPr="0030766C" w:rsidRDefault="0030766C" w:rsidP="0030766C">
            <w:pPr>
              <w:shd w:val="clear" w:color="auto" w:fill="FFFFFF"/>
              <w:tabs>
                <w:tab w:val="left" w:leader="underscore" w:pos="6494"/>
              </w:tabs>
              <w:spacing w:after="0" w:line="240" w:lineRule="auto"/>
              <w:ind w:hanging="400"/>
              <w:rPr>
                <w:sz w:val="24"/>
                <w:szCs w:val="24"/>
              </w:rPr>
            </w:pPr>
          </w:p>
        </w:tc>
      </w:tr>
      <w:tr w:rsidR="0030766C" w:rsidRPr="0030766C" w:rsidTr="0030766C">
        <w:tblPrEx>
          <w:tblLook w:val="04A0" w:firstRow="1" w:lastRow="0" w:firstColumn="1" w:lastColumn="0" w:noHBand="0" w:noVBand="1"/>
        </w:tblPrEx>
        <w:tc>
          <w:tcPr>
            <w:tcW w:w="456" w:type="dxa"/>
            <w:vAlign w:val="center"/>
          </w:tcPr>
          <w:p w:rsidR="0030766C" w:rsidRPr="0030766C" w:rsidRDefault="0030766C" w:rsidP="0030766C">
            <w:pPr>
              <w:spacing w:after="0" w:line="240" w:lineRule="auto"/>
              <w:jc w:val="center"/>
              <w:rPr>
                <w:rFonts w:eastAsia="Times New Roman"/>
                <w:sz w:val="24"/>
                <w:szCs w:val="24"/>
              </w:rPr>
            </w:pPr>
          </w:p>
        </w:tc>
        <w:tc>
          <w:tcPr>
            <w:tcW w:w="3196" w:type="dxa"/>
          </w:tcPr>
          <w:p w:rsidR="0030766C" w:rsidRPr="0030766C" w:rsidRDefault="0030766C" w:rsidP="0030766C">
            <w:pPr>
              <w:spacing w:after="0" w:line="240" w:lineRule="auto"/>
              <w:jc w:val="both"/>
              <w:rPr>
                <w:b/>
                <w:sz w:val="24"/>
                <w:szCs w:val="24"/>
              </w:rPr>
            </w:pPr>
            <w:r w:rsidRPr="0030766C">
              <w:rPr>
                <w:b/>
                <w:sz w:val="24"/>
                <w:szCs w:val="24"/>
              </w:rPr>
              <w:t>Раздел 2. Актуальные методологические проблемы педагогики высшей школы.</w:t>
            </w:r>
          </w:p>
        </w:tc>
        <w:tc>
          <w:tcPr>
            <w:tcW w:w="5954" w:type="dxa"/>
          </w:tcPr>
          <w:p w:rsidR="0030766C" w:rsidRPr="0030766C" w:rsidRDefault="0030766C" w:rsidP="0030766C">
            <w:pPr>
              <w:spacing w:after="0" w:line="240" w:lineRule="auto"/>
              <w:jc w:val="both"/>
              <w:rPr>
                <w:b/>
                <w:sz w:val="24"/>
                <w:szCs w:val="24"/>
              </w:rPr>
            </w:pPr>
          </w:p>
          <w:p w:rsidR="0030766C" w:rsidRPr="0030766C" w:rsidRDefault="0030766C" w:rsidP="0030766C">
            <w:pPr>
              <w:spacing w:after="0" w:line="240" w:lineRule="auto"/>
              <w:jc w:val="both"/>
              <w:rPr>
                <w:b/>
                <w:sz w:val="24"/>
                <w:szCs w:val="24"/>
              </w:rPr>
            </w:pPr>
          </w:p>
        </w:tc>
      </w:tr>
      <w:tr w:rsidR="0030766C" w:rsidRPr="0030766C" w:rsidTr="0030766C">
        <w:tblPrEx>
          <w:tblLook w:val="04A0" w:firstRow="1" w:lastRow="0" w:firstColumn="1" w:lastColumn="0" w:noHBand="0" w:noVBand="1"/>
        </w:tblPrEx>
        <w:tc>
          <w:tcPr>
            <w:tcW w:w="456" w:type="dxa"/>
            <w:vAlign w:val="center"/>
          </w:tcPr>
          <w:p w:rsidR="0030766C" w:rsidRPr="0030766C" w:rsidRDefault="0030766C" w:rsidP="0030766C">
            <w:pPr>
              <w:spacing w:after="0" w:line="240" w:lineRule="auto"/>
              <w:jc w:val="center"/>
              <w:rPr>
                <w:rFonts w:eastAsia="Times New Roman"/>
                <w:sz w:val="24"/>
                <w:szCs w:val="24"/>
              </w:rPr>
            </w:pPr>
          </w:p>
        </w:tc>
        <w:tc>
          <w:tcPr>
            <w:tcW w:w="3196" w:type="dxa"/>
          </w:tcPr>
          <w:p w:rsidR="0030766C" w:rsidRPr="0030766C" w:rsidRDefault="0030766C" w:rsidP="0030766C">
            <w:pPr>
              <w:spacing w:after="0" w:line="240" w:lineRule="auto"/>
              <w:jc w:val="both"/>
              <w:rPr>
                <w:sz w:val="24"/>
                <w:szCs w:val="24"/>
              </w:rPr>
            </w:pPr>
            <w:r w:rsidRPr="0030766C">
              <w:rPr>
                <w:sz w:val="24"/>
                <w:szCs w:val="24"/>
              </w:rPr>
              <w:t>Тема 1. Выбор педагогической парадигмы.</w:t>
            </w:r>
          </w:p>
        </w:tc>
        <w:tc>
          <w:tcPr>
            <w:tcW w:w="5954" w:type="dxa"/>
          </w:tcPr>
          <w:p w:rsidR="0030766C" w:rsidRPr="0030766C" w:rsidRDefault="0030766C" w:rsidP="0030766C">
            <w:pPr>
              <w:spacing w:after="0" w:line="240" w:lineRule="auto"/>
              <w:jc w:val="both"/>
              <w:rPr>
                <w:sz w:val="24"/>
                <w:szCs w:val="24"/>
              </w:rPr>
            </w:pPr>
            <w:r w:rsidRPr="0030766C">
              <w:rPr>
                <w:sz w:val="24"/>
                <w:szCs w:val="24"/>
              </w:rPr>
              <w:t xml:space="preserve">Понятие педагогической парадигмы. </w:t>
            </w:r>
          </w:p>
          <w:p w:rsidR="0030766C" w:rsidRPr="0030766C" w:rsidRDefault="0030766C" w:rsidP="0030766C">
            <w:pPr>
              <w:spacing w:after="0" w:line="240" w:lineRule="auto"/>
              <w:jc w:val="both"/>
              <w:rPr>
                <w:sz w:val="24"/>
                <w:szCs w:val="24"/>
              </w:rPr>
            </w:pPr>
            <w:r w:rsidRPr="0030766C">
              <w:rPr>
                <w:sz w:val="24"/>
                <w:szCs w:val="24"/>
              </w:rPr>
              <w:t xml:space="preserve">Традиционная (классическая) парадигма, гуманистическая (нетрадиционная) парадигма, гуманитарная (постнеклассическая) парадигма. </w:t>
            </w:r>
          </w:p>
          <w:p w:rsidR="0030766C" w:rsidRPr="0030766C" w:rsidRDefault="0030766C" w:rsidP="0030766C">
            <w:pPr>
              <w:spacing w:after="0" w:line="240" w:lineRule="auto"/>
              <w:jc w:val="both"/>
              <w:rPr>
                <w:sz w:val="24"/>
                <w:szCs w:val="24"/>
              </w:rPr>
            </w:pPr>
          </w:p>
        </w:tc>
      </w:tr>
      <w:tr w:rsidR="0030766C" w:rsidRPr="0030766C" w:rsidTr="0030766C">
        <w:tblPrEx>
          <w:tblLook w:val="04A0" w:firstRow="1" w:lastRow="0" w:firstColumn="1" w:lastColumn="0" w:noHBand="0" w:noVBand="1"/>
        </w:tblPrEx>
        <w:tc>
          <w:tcPr>
            <w:tcW w:w="456" w:type="dxa"/>
            <w:vAlign w:val="center"/>
          </w:tcPr>
          <w:p w:rsidR="0030766C" w:rsidRPr="0030766C" w:rsidRDefault="0030766C" w:rsidP="0030766C">
            <w:pPr>
              <w:spacing w:after="0" w:line="240" w:lineRule="auto"/>
              <w:jc w:val="center"/>
              <w:rPr>
                <w:rFonts w:eastAsia="Times New Roman"/>
                <w:sz w:val="24"/>
                <w:szCs w:val="24"/>
              </w:rPr>
            </w:pPr>
          </w:p>
        </w:tc>
        <w:tc>
          <w:tcPr>
            <w:tcW w:w="3196" w:type="dxa"/>
          </w:tcPr>
          <w:p w:rsidR="0030766C" w:rsidRPr="0030766C" w:rsidRDefault="0030766C" w:rsidP="0030766C">
            <w:pPr>
              <w:spacing w:after="0" w:line="240" w:lineRule="auto"/>
              <w:jc w:val="both"/>
              <w:rPr>
                <w:sz w:val="24"/>
                <w:szCs w:val="24"/>
              </w:rPr>
            </w:pPr>
            <w:r w:rsidRPr="0030766C">
              <w:rPr>
                <w:sz w:val="24"/>
                <w:szCs w:val="24"/>
              </w:rPr>
              <w:t>Тема 2. Методологические основы педагогического исследования</w:t>
            </w:r>
          </w:p>
        </w:tc>
        <w:tc>
          <w:tcPr>
            <w:tcW w:w="5954" w:type="dxa"/>
          </w:tcPr>
          <w:p w:rsidR="0030766C" w:rsidRPr="0030766C" w:rsidRDefault="0030766C" w:rsidP="0030766C">
            <w:pPr>
              <w:keepNext/>
              <w:spacing w:after="0" w:line="240" w:lineRule="auto"/>
              <w:outlineLvl w:val="0"/>
              <w:rPr>
                <w:bCs/>
                <w:iCs/>
                <w:kern w:val="32"/>
                <w:sz w:val="24"/>
                <w:szCs w:val="24"/>
                <w:lang w:eastAsia="ja-JP"/>
              </w:rPr>
            </w:pPr>
            <w:r w:rsidRPr="0030766C">
              <w:rPr>
                <w:bCs/>
                <w:kern w:val="32"/>
                <w:sz w:val="24"/>
                <w:szCs w:val="24"/>
                <w:lang w:eastAsia="ja-JP"/>
              </w:rPr>
              <w:t>Методологические принципы педагогического исследования:</w:t>
            </w:r>
            <w:r w:rsidRPr="0030766C">
              <w:rPr>
                <w:bCs/>
                <w:iCs/>
                <w:kern w:val="32"/>
                <w:sz w:val="24"/>
                <w:szCs w:val="24"/>
                <w:lang w:eastAsia="ja-JP"/>
              </w:rPr>
              <w:t xml:space="preserve"> принцип единства теории и практики, принцип объективности, комп</w:t>
            </w:r>
            <w:r w:rsidRPr="0030766C">
              <w:rPr>
                <w:bCs/>
                <w:iCs/>
                <w:kern w:val="32"/>
                <w:sz w:val="24"/>
                <w:szCs w:val="24"/>
                <w:lang w:eastAsia="ja-JP"/>
              </w:rPr>
              <w:softHyphen/>
              <w:t>лексный подход к исследованию педагогических процессов и явлений</w:t>
            </w:r>
            <w:r w:rsidRPr="0030766C">
              <w:rPr>
                <w:bCs/>
                <w:kern w:val="32"/>
                <w:sz w:val="24"/>
                <w:szCs w:val="24"/>
                <w:lang w:eastAsia="ja-JP"/>
              </w:rPr>
              <w:t xml:space="preserve"> и др.</w:t>
            </w:r>
            <w:r w:rsidRPr="0030766C">
              <w:rPr>
                <w:bCs/>
                <w:iCs/>
                <w:kern w:val="32"/>
                <w:sz w:val="24"/>
                <w:szCs w:val="24"/>
                <w:lang w:eastAsia="ja-JP"/>
              </w:rPr>
              <w:t xml:space="preserve"> </w:t>
            </w:r>
          </w:p>
          <w:p w:rsidR="0030766C" w:rsidRPr="0030766C" w:rsidRDefault="0030766C" w:rsidP="0030766C">
            <w:pPr>
              <w:keepNext/>
              <w:spacing w:after="0" w:line="240" w:lineRule="auto"/>
              <w:outlineLvl w:val="0"/>
              <w:rPr>
                <w:bCs/>
                <w:iCs/>
                <w:kern w:val="32"/>
                <w:sz w:val="24"/>
                <w:szCs w:val="24"/>
                <w:lang w:eastAsia="ja-JP"/>
              </w:rPr>
            </w:pPr>
            <w:r w:rsidRPr="0030766C">
              <w:rPr>
                <w:bCs/>
                <w:kern w:val="32"/>
                <w:sz w:val="24"/>
                <w:szCs w:val="24"/>
                <w:lang w:eastAsia="ja-JP"/>
              </w:rPr>
              <w:t>Признаки методологии в педагогическом исследовании</w:t>
            </w:r>
          </w:p>
          <w:p w:rsidR="0030766C" w:rsidRPr="0030766C" w:rsidRDefault="0030766C" w:rsidP="0030766C">
            <w:pPr>
              <w:spacing w:after="0" w:line="240" w:lineRule="auto"/>
              <w:rPr>
                <w:bCs/>
                <w:sz w:val="24"/>
                <w:szCs w:val="24"/>
              </w:rPr>
            </w:pPr>
            <w:r w:rsidRPr="0030766C">
              <w:rPr>
                <w:sz w:val="24"/>
                <w:szCs w:val="24"/>
              </w:rPr>
              <w:t xml:space="preserve">Поиск и формулирование научной проблемы. Определение методологических подходов к </w:t>
            </w:r>
            <w:r w:rsidRPr="0030766C">
              <w:rPr>
                <w:sz w:val="24"/>
                <w:szCs w:val="24"/>
              </w:rPr>
              <w:lastRenderedPageBreak/>
              <w:t xml:space="preserve">исследованию. Проектирование научно-педагогического исследования. Выбор методов и средств научного исследования. Конструирование методики проведения исследования. </w:t>
            </w:r>
            <w:r w:rsidRPr="0030766C">
              <w:rPr>
                <w:bCs/>
                <w:sz w:val="24"/>
                <w:szCs w:val="24"/>
              </w:rPr>
              <w:t>Методологические требования к проведению педагогичес</w:t>
            </w:r>
            <w:r w:rsidRPr="0030766C">
              <w:rPr>
                <w:bCs/>
                <w:sz w:val="24"/>
                <w:szCs w:val="24"/>
              </w:rPr>
              <w:softHyphen/>
              <w:t>ких исследований.</w:t>
            </w:r>
          </w:p>
          <w:p w:rsidR="0030766C" w:rsidRPr="0030766C" w:rsidRDefault="0030766C" w:rsidP="0030766C">
            <w:pPr>
              <w:spacing w:after="0" w:line="240" w:lineRule="auto"/>
              <w:rPr>
                <w:sz w:val="24"/>
                <w:szCs w:val="24"/>
              </w:rPr>
            </w:pPr>
            <w:r w:rsidRPr="0030766C">
              <w:rPr>
                <w:sz w:val="24"/>
                <w:szCs w:val="24"/>
              </w:rPr>
              <w:t xml:space="preserve">Методологические требования к результатам проведения педагогического исследования. </w:t>
            </w:r>
          </w:p>
          <w:p w:rsidR="0030766C" w:rsidRPr="0030766C" w:rsidRDefault="0030766C" w:rsidP="0030766C">
            <w:pPr>
              <w:spacing w:after="0" w:line="240" w:lineRule="auto"/>
              <w:jc w:val="both"/>
              <w:rPr>
                <w:sz w:val="24"/>
                <w:szCs w:val="24"/>
              </w:rPr>
            </w:pPr>
          </w:p>
        </w:tc>
      </w:tr>
      <w:tr w:rsidR="0030766C" w:rsidRPr="0030766C" w:rsidTr="0030766C">
        <w:tblPrEx>
          <w:tblLook w:val="04A0" w:firstRow="1" w:lastRow="0" w:firstColumn="1" w:lastColumn="0" w:noHBand="0" w:noVBand="1"/>
        </w:tblPrEx>
        <w:tc>
          <w:tcPr>
            <w:tcW w:w="456" w:type="dxa"/>
            <w:vAlign w:val="center"/>
          </w:tcPr>
          <w:p w:rsidR="0030766C" w:rsidRPr="0030766C" w:rsidRDefault="0030766C" w:rsidP="0030766C">
            <w:pPr>
              <w:spacing w:after="0" w:line="240" w:lineRule="auto"/>
              <w:jc w:val="center"/>
              <w:rPr>
                <w:rFonts w:eastAsia="Times New Roman"/>
                <w:sz w:val="24"/>
                <w:szCs w:val="24"/>
              </w:rPr>
            </w:pPr>
          </w:p>
        </w:tc>
        <w:tc>
          <w:tcPr>
            <w:tcW w:w="3196" w:type="dxa"/>
          </w:tcPr>
          <w:p w:rsidR="0030766C" w:rsidRPr="0030766C" w:rsidRDefault="0030766C" w:rsidP="0030766C">
            <w:pPr>
              <w:spacing w:after="0" w:line="240" w:lineRule="auto"/>
              <w:jc w:val="both"/>
              <w:rPr>
                <w:sz w:val="24"/>
                <w:szCs w:val="24"/>
              </w:rPr>
            </w:pPr>
            <w:r w:rsidRPr="0030766C">
              <w:rPr>
                <w:sz w:val="24"/>
                <w:szCs w:val="24"/>
              </w:rPr>
              <w:t xml:space="preserve">Тема 3. Методологическая   культура   преподавателя. </w:t>
            </w:r>
          </w:p>
        </w:tc>
        <w:tc>
          <w:tcPr>
            <w:tcW w:w="5954" w:type="dxa"/>
          </w:tcPr>
          <w:p w:rsidR="0030766C" w:rsidRPr="0030766C" w:rsidRDefault="0030766C" w:rsidP="0030766C">
            <w:pPr>
              <w:spacing w:after="0" w:line="240" w:lineRule="auto"/>
              <w:jc w:val="both"/>
              <w:rPr>
                <w:sz w:val="24"/>
                <w:szCs w:val="24"/>
              </w:rPr>
            </w:pPr>
            <w:r w:rsidRPr="0030766C">
              <w:rPr>
                <w:sz w:val="24"/>
                <w:szCs w:val="24"/>
              </w:rPr>
              <w:t xml:space="preserve">Методологическая рефлексия преподавателя вуза (умение анализировать собственную научную деятельность), способность к научному обоснованию, критическому осмыслению и творческому применению определенных концепций, форм и методов познания, управления, конструирования. </w:t>
            </w:r>
          </w:p>
          <w:p w:rsidR="0030766C" w:rsidRPr="0030766C" w:rsidRDefault="0030766C" w:rsidP="0030766C">
            <w:pPr>
              <w:spacing w:after="0" w:line="240" w:lineRule="auto"/>
              <w:jc w:val="both"/>
              <w:rPr>
                <w:sz w:val="24"/>
                <w:szCs w:val="24"/>
              </w:rPr>
            </w:pPr>
            <w:r w:rsidRPr="0030766C">
              <w:rPr>
                <w:sz w:val="24"/>
                <w:szCs w:val="24"/>
              </w:rPr>
              <w:t>Рефлексия в практической  деятельности  преподавателя.</w:t>
            </w:r>
          </w:p>
        </w:tc>
      </w:tr>
      <w:tr w:rsidR="0030766C" w:rsidRPr="0030766C" w:rsidTr="0030766C">
        <w:tblPrEx>
          <w:tblLook w:val="04A0" w:firstRow="1" w:lastRow="0" w:firstColumn="1" w:lastColumn="0" w:noHBand="0" w:noVBand="1"/>
        </w:tblPrEx>
        <w:tc>
          <w:tcPr>
            <w:tcW w:w="456" w:type="dxa"/>
            <w:vAlign w:val="center"/>
          </w:tcPr>
          <w:p w:rsidR="0030766C" w:rsidRPr="0030766C" w:rsidRDefault="0030766C" w:rsidP="0030766C">
            <w:pPr>
              <w:spacing w:after="0" w:line="240" w:lineRule="auto"/>
              <w:jc w:val="center"/>
              <w:rPr>
                <w:rFonts w:eastAsia="Times New Roman"/>
                <w:sz w:val="24"/>
                <w:szCs w:val="24"/>
              </w:rPr>
            </w:pPr>
          </w:p>
        </w:tc>
        <w:tc>
          <w:tcPr>
            <w:tcW w:w="3196" w:type="dxa"/>
          </w:tcPr>
          <w:p w:rsidR="0030766C" w:rsidRPr="0030766C" w:rsidRDefault="0030766C" w:rsidP="0030766C">
            <w:pPr>
              <w:spacing w:after="0" w:line="240" w:lineRule="auto"/>
              <w:jc w:val="both"/>
              <w:rPr>
                <w:b/>
                <w:sz w:val="24"/>
                <w:szCs w:val="24"/>
              </w:rPr>
            </w:pPr>
            <w:r w:rsidRPr="0030766C">
              <w:rPr>
                <w:b/>
                <w:sz w:val="24"/>
                <w:szCs w:val="24"/>
              </w:rPr>
              <w:t>Практические занятия (семинары)</w:t>
            </w:r>
          </w:p>
        </w:tc>
        <w:tc>
          <w:tcPr>
            <w:tcW w:w="5954" w:type="dxa"/>
          </w:tcPr>
          <w:p w:rsidR="0030766C" w:rsidRPr="0030766C" w:rsidRDefault="0030766C" w:rsidP="0030766C">
            <w:pPr>
              <w:autoSpaceDE w:val="0"/>
              <w:autoSpaceDN w:val="0"/>
              <w:adjustRightInd w:val="0"/>
              <w:spacing w:after="0" w:line="240" w:lineRule="auto"/>
              <w:rPr>
                <w:sz w:val="24"/>
                <w:szCs w:val="24"/>
                <w:lang w:eastAsia="ja-JP"/>
              </w:rPr>
            </w:pPr>
            <w:r w:rsidRPr="0030766C">
              <w:rPr>
                <w:sz w:val="24"/>
                <w:szCs w:val="24"/>
                <w:lang w:eastAsia="ja-JP"/>
              </w:rPr>
              <w:t>1.Методологические подходы и принципы в педагогическом исследовании.</w:t>
            </w:r>
          </w:p>
          <w:p w:rsidR="0030766C" w:rsidRPr="0030766C" w:rsidRDefault="0030766C" w:rsidP="00746F3B">
            <w:pPr>
              <w:numPr>
                <w:ilvl w:val="0"/>
                <w:numId w:val="24"/>
              </w:numPr>
              <w:spacing w:after="0" w:line="240" w:lineRule="auto"/>
              <w:ind w:left="0"/>
              <w:rPr>
                <w:sz w:val="24"/>
                <w:szCs w:val="24"/>
              </w:rPr>
            </w:pPr>
            <w:r w:rsidRPr="0030766C">
              <w:rPr>
                <w:sz w:val="24"/>
                <w:szCs w:val="24"/>
              </w:rPr>
              <w:t>2. Компоненты научного аппарата педагогического исследования</w:t>
            </w:r>
          </w:p>
          <w:p w:rsidR="0030766C" w:rsidRPr="0030766C" w:rsidRDefault="0030766C" w:rsidP="00746F3B">
            <w:pPr>
              <w:numPr>
                <w:ilvl w:val="0"/>
                <w:numId w:val="24"/>
              </w:numPr>
              <w:spacing w:after="0" w:line="240" w:lineRule="auto"/>
              <w:ind w:left="0"/>
              <w:rPr>
                <w:sz w:val="24"/>
                <w:szCs w:val="24"/>
              </w:rPr>
            </w:pPr>
            <w:r w:rsidRPr="0030766C">
              <w:rPr>
                <w:sz w:val="24"/>
                <w:szCs w:val="24"/>
              </w:rPr>
              <w:t>3. Теоретические и эмпирические методы педагогического исследования</w:t>
            </w:r>
          </w:p>
        </w:tc>
      </w:tr>
      <w:tr w:rsidR="0030766C" w:rsidRPr="0030766C" w:rsidTr="0030766C">
        <w:tblPrEx>
          <w:tblLook w:val="04A0" w:firstRow="1" w:lastRow="0" w:firstColumn="1" w:lastColumn="0" w:noHBand="0" w:noVBand="1"/>
        </w:tblPrEx>
        <w:tc>
          <w:tcPr>
            <w:tcW w:w="456" w:type="dxa"/>
            <w:vAlign w:val="center"/>
          </w:tcPr>
          <w:p w:rsidR="0030766C" w:rsidRPr="0030766C" w:rsidRDefault="0030766C" w:rsidP="0030766C">
            <w:pPr>
              <w:spacing w:after="0" w:line="240" w:lineRule="auto"/>
              <w:jc w:val="center"/>
              <w:rPr>
                <w:rFonts w:eastAsia="Times New Roman"/>
                <w:sz w:val="24"/>
                <w:szCs w:val="24"/>
              </w:rPr>
            </w:pPr>
          </w:p>
        </w:tc>
        <w:tc>
          <w:tcPr>
            <w:tcW w:w="3196" w:type="dxa"/>
          </w:tcPr>
          <w:p w:rsidR="0030766C" w:rsidRPr="0030766C" w:rsidRDefault="0030766C" w:rsidP="0030766C">
            <w:pPr>
              <w:spacing w:after="0" w:line="240" w:lineRule="auto"/>
              <w:jc w:val="both"/>
              <w:rPr>
                <w:b/>
                <w:sz w:val="24"/>
                <w:szCs w:val="24"/>
              </w:rPr>
            </w:pPr>
            <w:r w:rsidRPr="0030766C">
              <w:rPr>
                <w:b/>
                <w:sz w:val="24"/>
                <w:szCs w:val="24"/>
              </w:rPr>
              <w:t>Самостоятельная работа</w:t>
            </w:r>
          </w:p>
        </w:tc>
        <w:tc>
          <w:tcPr>
            <w:tcW w:w="5954" w:type="dxa"/>
          </w:tcPr>
          <w:p w:rsidR="0030766C" w:rsidRPr="0030766C" w:rsidRDefault="0030766C" w:rsidP="0030766C">
            <w:pPr>
              <w:autoSpaceDE w:val="0"/>
              <w:autoSpaceDN w:val="0"/>
              <w:adjustRightInd w:val="0"/>
              <w:spacing w:after="0" w:line="240" w:lineRule="auto"/>
              <w:rPr>
                <w:sz w:val="24"/>
                <w:szCs w:val="24"/>
                <w:lang w:eastAsia="ja-JP"/>
              </w:rPr>
            </w:pPr>
            <w:r w:rsidRPr="0030766C">
              <w:rPr>
                <w:sz w:val="24"/>
                <w:szCs w:val="24"/>
                <w:lang w:eastAsia="ja-JP"/>
              </w:rPr>
              <w:t>Эссе на одну из тем:</w:t>
            </w:r>
          </w:p>
          <w:p w:rsidR="0030766C" w:rsidRPr="0030766C" w:rsidRDefault="0030766C" w:rsidP="0030766C">
            <w:pPr>
              <w:autoSpaceDE w:val="0"/>
              <w:autoSpaceDN w:val="0"/>
              <w:adjustRightInd w:val="0"/>
              <w:spacing w:after="0" w:line="240" w:lineRule="auto"/>
              <w:rPr>
                <w:sz w:val="24"/>
                <w:szCs w:val="24"/>
                <w:lang w:eastAsia="ja-JP"/>
              </w:rPr>
            </w:pPr>
            <w:r w:rsidRPr="0030766C">
              <w:rPr>
                <w:sz w:val="24"/>
                <w:szCs w:val="24"/>
                <w:lang w:eastAsia="ja-JP"/>
              </w:rPr>
              <w:t>1. «Я - концепция» творческого саморазвития преподавателя высшей школы.</w:t>
            </w:r>
          </w:p>
          <w:p w:rsidR="0030766C" w:rsidRPr="0030766C" w:rsidRDefault="0030766C" w:rsidP="0030766C">
            <w:pPr>
              <w:autoSpaceDE w:val="0"/>
              <w:autoSpaceDN w:val="0"/>
              <w:adjustRightInd w:val="0"/>
              <w:spacing w:after="0" w:line="240" w:lineRule="auto"/>
              <w:rPr>
                <w:sz w:val="24"/>
                <w:szCs w:val="24"/>
                <w:lang w:eastAsia="ja-JP"/>
              </w:rPr>
            </w:pPr>
            <w:r w:rsidRPr="0030766C">
              <w:rPr>
                <w:sz w:val="24"/>
                <w:szCs w:val="24"/>
                <w:lang w:eastAsia="ja-JP"/>
              </w:rPr>
              <w:t>2. Особенности преподавательской деятельности.</w:t>
            </w:r>
          </w:p>
          <w:p w:rsidR="0030766C" w:rsidRPr="0030766C" w:rsidRDefault="0030766C" w:rsidP="0030766C">
            <w:pPr>
              <w:spacing w:after="0" w:line="240" w:lineRule="auto"/>
              <w:jc w:val="both"/>
              <w:rPr>
                <w:sz w:val="24"/>
                <w:szCs w:val="24"/>
              </w:rPr>
            </w:pPr>
            <w:r w:rsidRPr="0030766C">
              <w:rPr>
                <w:sz w:val="24"/>
                <w:szCs w:val="24"/>
                <w:lang w:eastAsia="ja-JP"/>
              </w:rPr>
              <w:t>3. Акмеологическая модель преподавателя высшей школы.</w:t>
            </w:r>
          </w:p>
        </w:tc>
      </w:tr>
      <w:tr w:rsidR="0030766C" w:rsidRPr="0030766C" w:rsidTr="0030766C">
        <w:tblPrEx>
          <w:tblLook w:val="04A0" w:firstRow="1" w:lastRow="0" w:firstColumn="1" w:lastColumn="0" w:noHBand="0" w:noVBand="1"/>
        </w:tblPrEx>
        <w:tc>
          <w:tcPr>
            <w:tcW w:w="456" w:type="dxa"/>
            <w:vAlign w:val="center"/>
          </w:tcPr>
          <w:p w:rsidR="0030766C" w:rsidRPr="0030766C" w:rsidRDefault="0030766C" w:rsidP="0030766C">
            <w:pPr>
              <w:spacing w:after="0" w:line="240" w:lineRule="auto"/>
              <w:jc w:val="center"/>
              <w:rPr>
                <w:rFonts w:eastAsia="Times New Roman"/>
                <w:sz w:val="24"/>
                <w:szCs w:val="24"/>
              </w:rPr>
            </w:pPr>
          </w:p>
        </w:tc>
        <w:tc>
          <w:tcPr>
            <w:tcW w:w="3196" w:type="dxa"/>
          </w:tcPr>
          <w:p w:rsidR="0030766C" w:rsidRPr="0030766C" w:rsidRDefault="0030766C" w:rsidP="0030766C">
            <w:pPr>
              <w:spacing w:after="0" w:line="240" w:lineRule="auto"/>
              <w:jc w:val="both"/>
              <w:rPr>
                <w:b/>
                <w:sz w:val="24"/>
                <w:szCs w:val="24"/>
              </w:rPr>
            </w:pPr>
            <w:r w:rsidRPr="0030766C">
              <w:rPr>
                <w:b/>
                <w:sz w:val="24"/>
                <w:szCs w:val="24"/>
              </w:rPr>
              <w:t>Используемые образовательные технологии</w:t>
            </w:r>
          </w:p>
        </w:tc>
        <w:tc>
          <w:tcPr>
            <w:tcW w:w="5954" w:type="dxa"/>
          </w:tcPr>
          <w:p w:rsidR="0030766C" w:rsidRPr="0030766C" w:rsidRDefault="0030766C" w:rsidP="0030766C">
            <w:pPr>
              <w:spacing w:after="0" w:line="240" w:lineRule="auto"/>
              <w:jc w:val="both"/>
              <w:rPr>
                <w:sz w:val="24"/>
                <w:szCs w:val="24"/>
              </w:rPr>
            </w:pPr>
            <w:r w:rsidRPr="0030766C">
              <w:rPr>
                <w:sz w:val="24"/>
                <w:szCs w:val="24"/>
              </w:rPr>
              <w:t xml:space="preserve">Проблемная лекция, творческие задания, дискуссия.     </w:t>
            </w:r>
          </w:p>
        </w:tc>
      </w:tr>
      <w:tr w:rsidR="0030766C" w:rsidRPr="0030766C" w:rsidTr="0030766C">
        <w:tblPrEx>
          <w:tblLook w:val="04A0" w:firstRow="1" w:lastRow="0" w:firstColumn="1" w:lastColumn="0" w:noHBand="0" w:noVBand="1"/>
        </w:tblPrEx>
        <w:tc>
          <w:tcPr>
            <w:tcW w:w="456" w:type="dxa"/>
            <w:vAlign w:val="center"/>
          </w:tcPr>
          <w:p w:rsidR="0030766C" w:rsidRPr="0030766C" w:rsidRDefault="0030766C" w:rsidP="0030766C">
            <w:pPr>
              <w:spacing w:after="0" w:line="240" w:lineRule="auto"/>
              <w:jc w:val="center"/>
              <w:rPr>
                <w:rFonts w:eastAsia="Times New Roman"/>
                <w:sz w:val="24"/>
                <w:szCs w:val="24"/>
              </w:rPr>
            </w:pPr>
          </w:p>
        </w:tc>
        <w:tc>
          <w:tcPr>
            <w:tcW w:w="3196" w:type="dxa"/>
          </w:tcPr>
          <w:p w:rsidR="0030766C" w:rsidRPr="0030766C" w:rsidRDefault="0030766C" w:rsidP="0030766C">
            <w:pPr>
              <w:spacing w:after="0" w:line="240" w:lineRule="auto"/>
              <w:jc w:val="both"/>
              <w:rPr>
                <w:b/>
                <w:sz w:val="24"/>
                <w:szCs w:val="24"/>
              </w:rPr>
            </w:pPr>
            <w:r w:rsidRPr="0030766C">
              <w:rPr>
                <w:b/>
                <w:sz w:val="24"/>
                <w:szCs w:val="24"/>
              </w:rPr>
              <w:t>Перечень рекомендуемых учебных изданий, Интернет-ресурсов, дополнительной литературы</w:t>
            </w:r>
          </w:p>
        </w:tc>
        <w:tc>
          <w:tcPr>
            <w:tcW w:w="5954" w:type="dxa"/>
          </w:tcPr>
          <w:p w:rsidR="0030766C" w:rsidRPr="0030766C" w:rsidRDefault="0030766C" w:rsidP="0030766C">
            <w:pPr>
              <w:spacing w:after="0" w:line="240" w:lineRule="auto"/>
              <w:ind w:hanging="34"/>
              <w:jc w:val="both"/>
              <w:rPr>
                <w:rFonts w:eastAsia="Batang"/>
                <w:color w:val="000000"/>
                <w:sz w:val="24"/>
                <w:szCs w:val="24"/>
                <w:shd w:val="clear" w:color="auto" w:fill="FFFFFF"/>
                <w:lang w:eastAsia="ko-KR"/>
              </w:rPr>
            </w:pPr>
            <w:r w:rsidRPr="0030766C">
              <w:rPr>
                <w:b/>
                <w:sz w:val="24"/>
                <w:szCs w:val="24"/>
              </w:rPr>
              <w:t>Обязательная литература:</w:t>
            </w:r>
            <w:r w:rsidRPr="0030766C">
              <w:rPr>
                <w:rFonts w:eastAsia="Batang"/>
                <w:color w:val="000000"/>
                <w:sz w:val="24"/>
                <w:szCs w:val="24"/>
                <w:shd w:val="clear" w:color="auto" w:fill="FFFFFF"/>
                <w:lang w:eastAsia="ko-KR"/>
              </w:rPr>
              <w:t xml:space="preserve"> </w:t>
            </w:r>
          </w:p>
          <w:p w:rsidR="0030766C" w:rsidRPr="0030766C" w:rsidRDefault="0030766C" w:rsidP="00746F3B">
            <w:pPr>
              <w:numPr>
                <w:ilvl w:val="0"/>
                <w:numId w:val="64"/>
              </w:numPr>
              <w:autoSpaceDE w:val="0"/>
              <w:autoSpaceDN w:val="0"/>
              <w:adjustRightInd w:val="0"/>
              <w:spacing w:after="0" w:line="240" w:lineRule="auto"/>
              <w:jc w:val="both"/>
              <w:rPr>
                <w:sz w:val="24"/>
                <w:szCs w:val="24"/>
              </w:rPr>
            </w:pPr>
            <w:r w:rsidRPr="0030766C">
              <w:rPr>
                <w:sz w:val="24"/>
                <w:szCs w:val="24"/>
              </w:rPr>
              <w:t>Борытко Н.М., Молодавенко А.В., Соловцева И.А. Методология и методы психолого-педагогических исследований. – М., 2009.</w:t>
            </w:r>
          </w:p>
          <w:p w:rsidR="0030766C" w:rsidRPr="0030766C" w:rsidRDefault="0030766C" w:rsidP="00746F3B">
            <w:pPr>
              <w:numPr>
                <w:ilvl w:val="0"/>
                <w:numId w:val="64"/>
              </w:numPr>
              <w:autoSpaceDE w:val="0"/>
              <w:autoSpaceDN w:val="0"/>
              <w:adjustRightInd w:val="0"/>
              <w:spacing w:after="0" w:line="240" w:lineRule="auto"/>
              <w:jc w:val="both"/>
              <w:rPr>
                <w:sz w:val="24"/>
                <w:szCs w:val="24"/>
              </w:rPr>
            </w:pPr>
            <w:r w:rsidRPr="0030766C">
              <w:rPr>
                <w:sz w:val="24"/>
                <w:szCs w:val="24"/>
              </w:rPr>
              <w:t xml:space="preserve">Коржуев А.В. Научное исследование по педагогике: тория, методология, практика: учебное пособие для вузов/А.В.Коржуев, В.А.Попкв. – М.:Академический проект, Трискста, 2008. </w:t>
            </w:r>
          </w:p>
          <w:p w:rsidR="0030766C" w:rsidRPr="0030766C" w:rsidRDefault="0030766C" w:rsidP="00746F3B">
            <w:pPr>
              <w:numPr>
                <w:ilvl w:val="0"/>
                <w:numId w:val="64"/>
              </w:numPr>
              <w:spacing w:after="0" w:line="240" w:lineRule="auto"/>
              <w:jc w:val="both"/>
              <w:rPr>
                <w:rFonts w:eastAsia="Batang"/>
                <w:color w:val="000000"/>
                <w:sz w:val="24"/>
                <w:szCs w:val="24"/>
                <w:shd w:val="clear" w:color="auto" w:fill="FFFFFF"/>
                <w:lang w:eastAsia="ko-KR"/>
              </w:rPr>
            </w:pPr>
            <w:r w:rsidRPr="0030766C">
              <w:rPr>
                <w:rFonts w:eastAsia="Batang"/>
                <w:color w:val="000000"/>
                <w:sz w:val="24"/>
                <w:szCs w:val="24"/>
                <w:shd w:val="clear" w:color="auto" w:fill="FFFFFF"/>
                <w:lang w:eastAsia="ko-KR"/>
              </w:rPr>
              <w:t>Коржуев А.В., Попков В.А. Научное исследование по педагогике. Теория, методология, практика. М., «академический проект», 2013.</w:t>
            </w:r>
          </w:p>
          <w:p w:rsidR="0030766C" w:rsidRPr="0030766C" w:rsidRDefault="0030766C" w:rsidP="00746F3B">
            <w:pPr>
              <w:numPr>
                <w:ilvl w:val="0"/>
                <w:numId w:val="64"/>
              </w:numPr>
              <w:spacing w:after="0" w:line="240" w:lineRule="auto"/>
              <w:jc w:val="both"/>
              <w:rPr>
                <w:sz w:val="24"/>
                <w:szCs w:val="24"/>
              </w:rPr>
            </w:pPr>
            <w:r w:rsidRPr="0030766C">
              <w:rPr>
                <w:sz w:val="24"/>
                <w:szCs w:val="24"/>
              </w:rPr>
              <w:t xml:space="preserve">Краевский В.В.. Методология педагогического исследования. – Самара : СамГПИ, 1994. – 165 с.  </w:t>
            </w:r>
          </w:p>
          <w:p w:rsidR="0030766C" w:rsidRPr="0030766C" w:rsidRDefault="0030766C" w:rsidP="00746F3B">
            <w:pPr>
              <w:numPr>
                <w:ilvl w:val="0"/>
                <w:numId w:val="64"/>
              </w:numPr>
              <w:autoSpaceDE w:val="0"/>
              <w:autoSpaceDN w:val="0"/>
              <w:adjustRightInd w:val="0"/>
              <w:spacing w:after="0" w:line="240" w:lineRule="auto"/>
              <w:rPr>
                <w:color w:val="000000"/>
                <w:sz w:val="24"/>
                <w:szCs w:val="24"/>
                <w:lang w:eastAsia="ja-JP"/>
              </w:rPr>
            </w:pPr>
            <w:r w:rsidRPr="0030766C">
              <w:rPr>
                <w:color w:val="000000"/>
                <w:sz w:val="24"/>
                <w:szCs w:val="24"/>
                <w:lang w:eastAsia="ja-JP"/>
              </w:rPr>
              <w:t xml:space="preserve">Образцов П. И. Методология, методы и методика педагогического исследования: Учебное пособие. –Орел: ФГБОУ ВО </w:t>
            </w:r>
            <w:r w:rsidRPr="0030766C">
              <w:rPr>
                <w:color w:val="000000"/>
                <w:sz w:val="24"/>
                <w:szCs w:val="24"/>
                <w:lang w:eastAsia="ja-JP"/>
              </w:rPr>
              <w:lastRenderedPageBreak/>
              <w:t xml:space="preserve">«Орловский государственный университет им. И.С. Тургенева»,  2016. </w:t>
            </w:r>
          </w:p>
          <w:p w:rsidR="0030766C" w:rsidRPr="0030766C" w:rsidRDefault="0030766C" w:rsidP="00746F3B">
            <w:pPr>
              <w:numPr>
                <w:ilvl w:val="0"/>
                <w:numId w:val="64"/>
              </w:numPr>
              <w:autoSpaceDE w:val="0"/>
              <w:autoSpaceDN w:val="0"/>
              <w:adjustRightInd w:val="0"/>
              <w:spacing w:after="0" w:line="240" w:lineRule="auto"/>
              <w:jc w:val="both"/>
              <w:rPr>
                <w:sz w:val="24"/>
                <w:szCs w:val="24"/>
              </w:rPr>
            </w:pPr>
            <w:r w:rsidRPr="0030766C">
              <w:rPr>
                <w:sz w:val="24"/>
                <w:szCs w:val="24"/>
              </w:rPr>
              <w:t>Смирнов С.Д. Психология и педагогика высшей школы от деятельности к личности. Учебное пособие. М., 2010.</w:t>
            </w:r>
          </w:p>
          <w:p w:rsidR="0030766C" w:rsidRPr="0030766C" w:rsidRDefault="0030766C" w:rsidP="00746F3B">
            <w:pPr>
              <w:numPr>
                <w:ilvl w:val="0"/>
                <w:numId w:val="64"/>
              </w:numPr>
              <w:spacing w:after="0" w:line="240" w:lineRule="auto"/>
              <w:jc w:val="both"/>
              <w:rPr>
                <w:rFonts w:eastAsia="Batang"/>
                <w:color w:val="000000"/>
                <w:sz w:val="24"/>
                <w:szCs w:val="24"/>
                <w:shd w:val="clear" w:color="auto" w:fill="FFFFFF"/>
                <w:lang w:eastAsia="ko-KR"/>
              </w:rPr>
            </w:pPr>
            <w:r w:rsidRPr="0030766C">
              <w:rPr>
                <w:sz w:val="24"/>
                <w:szCs w:val="24"/>
              </w:rPr>
              <w:t>Столяренко Л.Д. Педагогика и психология высшей школы. М., 2014.- 624 с.</w:t>
            </w:r>
          </w:p>
          <w:p w:rsidR="0030766C" w:rsidRPr="0030766C" w:rsidRDefault="0030766C" w:rsidP="00746F3B">
            <w:pPr>
              <w:numPr>
                <w:ilvl w:val="0"/>
                <w:numId w:val="32"/>
              </w:numPr>
              <w:tabs>
                <w:tab w:val="num" w:pos="176"/>
              </w:tabs>
              <w:autoSpaceDE w:val="0"/>
              <w:autoSpaceDN w:val="0"/>
              <w:adjustRightInd w:val="0"/>
              <w:spacing w:after="0" w:line="240" w:lineRule="auto"/>
              <w:ind w:left="0"/>
              <w:jc w:val="both"/>
              <w:rPr>
                <w:sz w:val="24"/>
                <w:szCs w:val="24"/>
              </w:rPr>
            </w:pPr>
          </w:p>
          <w:p w:rsidR="0030766C" w:rsidRPr="0030766C" w:rsidRDefault="0030766C" w:rsidP="0030766C">
            <w:pPr>
              <w:tabs>
                <w:tab w:val="num" w:pos="0"/>
              </w:tabs>
              <w:spacing w:after="0" w:line="240" w:lineRule="auto"/>
              <w:jc w:val="both"/>
              <w:rPr>
                <w:rFonts w:eastAsia="Batang"/>
                <w:b/>
                <w:color w:val="000000"/>
                <w:sz w:val="24"/>
                <w:szCs w:val="24"/>
                <w:shd w:val="clear" w:color="auto" w:fill="FFFFFF"/>
                <w:lang w:eastAsia="ko-KR"/>
              </w:rPr>
            </w:pPr>
            <w:r w:rsidRPr="0030766C">
              <w:rPr>
                <w:rFonts w:eastAsia="Batang"/>
                <w:b/>
                <w:color w:val="000000"/>
                <w:sz w:val="24"/>
                <w:szCs w:val="24"/>
                <w:shd w:val="clear" w:color="auto" w:fill="FFFFFF"/>
                <w:lang w:eastAsia="ko-KR"/>
              </w:rPr>
              <w:t>Дополнительная литература:</w:t>
            </w:r>
          </w:p>
          <w:p w:rsidR="0030766C" w:rsidRPr="0030766C" w:rsidRDefault="0030766C" w:rsidP="0030766C">
            <w:pPr>
              <w:autoSpaceDE w:val="0"/>
              <w:autoSpaceDN w:val="0"/>
              <w:adjustRightInd w:val="0"/>
              <w:spacing w:after="0" w:line="240" w:lineRule="auto"/>
              <w:rPr>
                <w:rFonts w:eastAsia="TimesNewRoman"/>
                <w:sz w:val="24"/>
                <w:szCs w:val="24"/>
                <w:lang w:eastAsia="ja-JP"/>
              </w:rPr>
            </w:pPr>
            <w:r w:rsidRPr="0030766C">
              <w:rPr>
                <w:rFonts w:eastAsia="TimesNewRoman"/>
                <w:sz w:val="24"/>
                <w:szCs w:val="24"/>
                <w:lang w:eastAsia="ja-JP"/>
              </w:rPr>
              <w:t>1. Герасимов Н.Г. Структура научного исследования</w:t>
            </w:r>
          </w:p>
          <w:p w:rsidR="0030766C" w:rsidRPr="0030766C" w:rsidRDefault="0030766C" w:rsidP="0030766C">
            <w:pPr>
              <w:autoSpaceDE w:val="0"/>
              <w:autoSpaceDN w:val="0"/>
              <w:adjustRightInd w:val="0"/>
              <w:spacing w:after="0" w:line="240" w:lineRule="auto"/>
              <w:rPr>
                <w:rFonts w:eastAsia="TimesNewRoman"/>
                <w:sz w:val="24"/>
                <w:szCs w:val="24"/>
                <w:lang w:eastAsia="ja-JP"/>
              </w:rPr>
            </w:pPr>
            <w:r w:rsidRPr="0030766C">
              <w:rPr>
                <w:rFonts w:eastAsia="TimesNewRoman"/>
                <w:sz w:val="24"/>
                <w:szCs w:val="24"/>
                <w:lang w:eastAsia="ja-JP"/>
              </w:rPr>
              <w:t>(Философский анализ познавательной деятельности в науке). – М.: Мысль, 1985.</w:t>
            </w:r>
          </w:p>
          <w:p w:rsidR="0030766C" w:rsidRPr="0030766C" w:rsidRDefault="0030766C" w:rsidP="0030766C">
            <w:pPr>
              <w:autoSpaceDE w:val="0"/>
              <w:autoSpaceDN w:val="0"/>
              <w:adjustRightInd w:val="0"/>
              <w:spacing w:after="0" w:line="240" w:lineRule="auto"/>
              <w:rPr>
                <w:rFonts w:eastAsia="TimesNewRoman"/>
                <w:sz w:val="24"/>
                <w:szCs w:val="24"/>
                <w:lang w:eastAsia="ja-JP"/>
              </w:rPr>
            </w:pPr>
            <w:r w:rsidRPr="0030766C">
              <w:rPr>
                <w:rFonts w:eastAsia="TimesNewRoman"/>
                <w:sz w:val="24"/>
                <w:szCs w:val="24"/>
                <w:lang w:eastAsia="ja-JP"/>
              </w:rPr>
              <w:t>2. Грезнева О.Ю. Научные школы (Педагогический аспект). – Москва, 2003.</w:t>
            </w:r>
          </w:p>
          <w:p w:rsidR="0030766C" w:rsidRPr="0030766C" w:rsidRDefault="0030766C" w:rsidP="0030766C">
            <w:pPr>
              <w:spacing w:after="0" w:line="240" w:lineRule="auto"/>
              <w:rPr>
                <w:b/>
                <w:bCs/>
                <w:sz w:val="24"/>
                <w:szCs w:val="24"/>
              </w:rPr>
            </w:pPr>
            <w:r w:rsidRPr="0030766C">
              <w:rPr>
                <w:sz w:val="24"/>
                <w:szCs w:val="24"/>
              </w:rPr>
              <w:t xml:space="preserve">3. Давыдов В.П. Основы методологии, методики и технологии педагогического исследования : научно-методическое пособие. – М. : Академия ФСБ, 2005. </w:t>
            </w:r>
          </w:p>
          <w:p w:rsidR="0030766C" w:rsidRPr="0030766C" w:rsidRDefault="0030766C" w:rsidP="0030766C">
            <w:pPr>
              <w:autoSpaceDE w:val="0"/>
              <w:autoSpaceDN w:val="0"/>
              <w:adjustRightInd w:val="0"/>
              <w:spacing w:after="0" w:line="240" w:lineRule="auto"/>
              <w:rPr>
                <w:sz w:val="24"/>
                <w:szCs w:val="24"/>
              </w:rPr>
            </w:pPr>
            <w:r w:rsidRPr="0030766C">
              <w:rPr>
                <w:rFonts w:eastAsia="TimesNewRoman,Bold"/>
                <w:bCs/>
                <w:sz w:val="24"/>
                <w:szCs w:val="24"/>
              </w:rPr>
              <w:t>3. Данилов М</w:t>
            </w:r>
            <w:r w:rsidRPr="0030766C">
              <w:rPr>
                <w:bCs/>
                <w:sz w:val="24"/>
                <w:szCs w:val="24"/>
              </w:rPr>
              <w:t>.</w:t>
            </w:r>
            <w:r w:rsidRPr="0030766C">
              <w:rPr>
                <w:rFonts w:eastAsia="TimesNewRoman,Bold"/>
                <w:bCs/>
                <w:sz w:val="24"/>
                <w:szCs w:val="24"/>
              </w:rPr>
              <w:t>А</w:t>
            </w:r>
            <w:r w:rsidRPr="0030766C">
              <w:rPr>
                <w:bCs/>
                <w:sz w:val="24"/>
                <w:szCs w:val="24"/>
              </w:rPr>
              <w:t xml:space="preserve">. </w:t>
            </w:r>
            <w:r w:rsidRPr="0030766C">
              <w:rPr>
                <w:rFonts w:eastAsia="TimesNewRoman"/>
                <w:sz w:val="24"/>
                <w:szCs w:val="24"/>
              </w:rPr>
              <w:t xml:space="preserve">Основные проблемы методологии и методики педагогических исследований </w:t>
            </w:r>
            <w:r w:rsidRPr="0030766C">
              <w:rPr>
                <w:sz w:val="24"/>
                <w:szCs w:val="24"/>
              </w:rPr>
              <w:t xml:space="preserve">// </w:t>
            </w:r>
            <w:r w:rsidRPr="0030766C">
              <w:rPr>
                <w:rFonts w:eastAsia="TimesNewRoman"/>
                <w:sz w:val="24"/>
                <w:szCs w:val="24"/>
              </w:rPr>
              <w:t>Советская педагогика</w:t>
            </w:r>
            <w:r w:rsidRPr="0030766C">
              <w:rPr>
                <w:sz w:val="24"/>
                <w:szCs w:val="24"/>
              </w:rPr>
              <w:t xml:space="preserve">. 1969. </w:t>
            </w:r>
            <w:r w:rsidRPr="0030766C">
              <w:rPr>
                <w:rFonts w:eastAsia="TimesNewRoman"/>
                <w:sz w:val="24"/>
                <w:szCs w:val="24"/>
              </w:rPr>
              <w:t xml:space="preserve">№ </w:t>
            </w:r>
            <w:r w:rsidRPr="0030766C">
              <w:rPr>
                <w:sz w:val="24"/>
                <w:szCs w:val="24"/>
              </w:rPr>
              <w:t>5.</w:t>
            </w:r>
          </w:p>
          <w:p w:rsidR="0030766C" w:rsidRPr="0030766C" w:rsidRDefault="0030766C" w:rsidP="0030766C">
            <w:pPr>
              <w:autoSpaceDE w:val="0"/>
              <w:autoSpaceDN w:val="0"/>
              <w:adjustRightInd w:val="0"/>
              <w:spacing w:after="0" w:line="240" w:lineRule="auto"/>
              <w:rPr>
                <w:sz w:val="24"/>
                <w:szCs w:val="24"/>
              </w:rPr>
            </w:pPr>
            <w:r w:rsidRPr="0030766C">
              <w:rPr>
                <w:sz w:val="24"/>
                <w:szCs w:val="24"/>
              </w:rPr>
              <w:t xml:space="preserve">4. Загвязинский В.И., Атаханов Р. Методология и методы психолого-педагогического исследования : учебное пособие. – М. : «Академия», 2001. </w:t>
            </w:r>
          </w:p>
          <w:p w:rsidR="0030766C" w:rsidRPr="0030766C" w:rsidRDefault="0030766C" w:rsidP="0030766C">
            <w:pPr>
              <w:autoSpaceDE w:val="0"/>
              <w:autoSpaceDN w:val="0"/>
              <w:adjustRightInd w:val="0"/>
              <w:spacing w:after="0" w:line="240" w:lineRule="auto"/>
              <w:rPr>
                <w:sz w:val="24"/>
                <w:szCs w:val="24"/>
                <w:lang w:eastAsia="ja-JP"/>
              </w:rPr>
            </w:pPr>
            <w:r w:rsidRPr="0030766C">
              <w:rPr>
                <w:sz w:val="24"/>
                <w:szCs w:val="24"/>
                <w:lang w:eastAsia="ja-JP"/>
              </w:rPr>
              <w:t>5. Загвязинский В.И. Исследовательская деятельность педагога [Текст]: учебное пособие для студентов высш.пед.учебн. заведений .- М.: Издательский центр «Академия»,2006</w:t>
            </w:r>
          </w:p>
          <w:p w:rsidR="0030766C" w:rsidRPr="0030766C" w:rsidRDefault="0030766C" w:rsidP="0030766C">
            <w:pPr>
              <w:autoSpaceDE w:val="0"/>
              <w:autoSpaceDN w:val="0"/>
              <w:adjustRightInd w:val="0"/>
              <w:spacing w:after="0" w:line="240" w:lineRule="auto"/>
              <w:rPr>
                <w:rFonts w:eastAsia="TimesNewRoman,Bold"/>
                <w:sz w:val="24"/>
                <w:szCs w:val="24"/>
              </w:rPr>
            </w:pPr>
            <w:r w:rsidRPr="0030766C">
              <w:rPr>
                <w:rFonts w:eastAsia="TimesNewRoman,Bold"/>
                <w:bCs/>
                <w:sz w:val="24"/>
                <w:szCs w:val="24"/>
              </w:rPr>
              <w:t xml:space="preserve">6. Загвязинский В.И. </w:t>
            </w:r>
            <w:r w:rsidRPr="0030766C">
              <w:rPr>
                <w:rFonts w:eastAsia="TimesNewRoman"/>
                <w:sz w:val="24"/>
                <w:szCs w:val="24"/>
              </w:rPr>
              <w:t>Методология и методика дидактического исследования</w:t>
            </w:r>
            <w:r w:rsidRPr="0030766C">
              <w:rPr>
                <w:rFonts w:eastAsia="TimesNewRoman,Bold"/>
                <w:sz w:val="24"/>
                <w:szCs w:val="24"/>
              </w:rPr>
              <w:t xml:space="preserve">. — </w:t>
            </w:r>
            <w:r w:rsidRPr="0030766C">
              <w:rPr>
                <w:rFonts w:eastAsia="TimesNewRoman"/>
                <w:sz w:val="24"/>
                <w:szCs w:val="24"/>
              </w:rPr>
              <w:t>М</w:t>
            </w:r>
            <w:r w:rsidRPr="0030766C">
              <w:rPr>
                <w:rFonts w:eastAsia="TimesNewRoman,Bold"/>
                <w:sz w:val="24"/>
                <w:szCs w:val="24"/>
              </w:rPr>
              <w:t xml:space="preserve">.: </w:t>
            </w:r>
            <w:r w:rsidRPr="0030766C">
              <w:rPr>
                <w:rFonts w:eastAsia="TimesNewRoman"/>
                <w:sz w:val="24"/>
                <w:szCs w:val="24"/>
              </w:rPr>
              <w:t>Педагогика</w:t>
            </w:r>
            <w:r w:rsidRPr="0030766C">
              <w:rPr>
                <w:rFonts w:eastAsia="TimesNewRoman,Bold"/>
                <w:sz w:val="24"/>
                <w:szCs w:val="24"/>
              </w:rPr>
              <w:t xml:space="preserve">, 1982. </w:t>
            </w:r>
          </w:p>
          <w:p w:rsidR="0030766C" w:rsidRPr="0030766C" w:rsidRDefault="0030766C" w:rsidP="0030766C">
            <w:pPr>
              <w:autoSpaceDE w:val="0"/>
              <w:autoSpaceDN w:val="0"/>
              <w:adjustRightInd w:val="0"/>
              <w:spacing w:after="0" w:line="240" w:lineRule="auto"/>
              <w:rPr>
                <w:rFonts w:eastAsia="TimesNewRoman,Bold"/>
                <w:sz w:val="24"/>
                <w:szCs w:val="24"/>
              </w:rPr>
            </w:pPr>
            <w:r w:rsidRPr="0030766C">
              <w:rPr>
                <w:rFonts w:eastAsia="TimesNewRoman,Bold"/>
                <w:bCs/>
                <w:sz w:val="24"/>
                <w:szCs w:val="24"/>
              </w:rPr>
              <w:t xml:space="preserve">7. Загвязинский В.И. </w:t>
            </w:r>
            <w:r w:rsidRPr="0030766C">
              <w:rPr>
                <w:rFonts w:eastAsia="TimesNewRoman"/>
                <w:sz w:val="24"/>
                <w:szCs w:val="24"/>
              </w:rPr>
              <w:t>Методология и методика социально</w:t>
            </w:r>
            <w:r w:rsidRPr="0030766C">
              <w:rPr>
                <w:rFonts w:eastAsia="TimesNewRoman,Bold"/>
                <w:sz w:val="24"/>
                <w:szCs w:val="24"/>
              </w:rPr>
              <w:t>-</w:t>
            </w:r>
            <w:r w:rsidRPr="0030766C">
              <w:rPr>
                <w:rFonts w:eastAsia="TimesNewRoman"/>
                <w:sz w:val="24"/>
                <w:szCs w:val="24"/>
              </w:rPr>
              <w:t>педагогического исследования</w:t>
            </w:r>
            <w:r w:rsidRPr="0030766C">
              <w:rPr>
                <w:rFonts w:eastAsia="TimesNewRoman,Bold"/>
                <w:sz w:val="24"/>
                <w:szCs w:val="24"/>
              </w:rPr>
              <w:t xml:space="preserve">.— </w:t>
            </w:r>
            <w:r w:rsidRPr="0030766C">
              <w:rPr>
                <w:rFonts w:eastAsia="TimesNewRoman"/>
                <w:sz w:val="24"/>
                <w:szCs w:val="24"/>
              </w:rPr>
              <w:t>Тюмень</w:t>
            </w:r>
            <w:r w:rsidRPr="0030766C">
              <w:rPr>
                <w:rFonts w:eastAsia="TimesNewRoman,Bold"/>
                <w:sz w:val="24"/>
                <w:szCs w:val="24"/>
              </w:rPr>
              <w:t>, 1995.</w:t>
            </w:r>
          </w:p>
          <w:p w:rsidR="0030766C" w:rsidRPr="0030766C" w:rsidRDefault="0030766C" w:rsidP="0030766C">
            <w:pPr>
              <w:autoSpaceDE w:val="0"/>
              <w:autoSpaceDN w:val="0"/>
              <w:adjustRightInd w:val="0"/>
              <w:spacing w:after="0" w:line="240" w:lineRule="auto"/>
              <w:rPr>
                <w:rFonts w:eastAsia="TimesNewRoman"/>
                <w:sz w:val="24"/>
                <w:szCs w:val="24"/>
                <w:lang w:eastAsia="ja-JP"/>
              </w:rPr>
            </w:pPr>
            <w:r w:rsidRPr="0030766C">
              <w:rPr>
                <w:rFonts w:eastAsia="TimesNewRoman"/>
                <w:sz w:val="24"/>
                <w:szCs w:val="24"/>
                <w:lang w:eastAsia="ja-JP"/>
              </w:rPr>
              <w:t xml:space="preserve">8. Кочергин А.Н. Методы и формы познания. – М.: Наука, 1990. </w:t>
            </w:r>
          </w:p>
          <w:p w:rsidR="0030766C" w:rsidRPr="0030766C" w:rsidRDefault="0030766C" w:rsidP="0030766C">
            <w:pPr>
              <w:autoSpaceDE w:val="0"/>
              <w:autoSpaceDN w:val="0"/>
              <w:adjustRightInd w:val="0"/>
              <w:spacing w:after="0" w:line="240" w:lineRule="auto"/>
              <w:rPr>
                <w:rFonts w:eastAsia="TimesNewRoman"/>
                <w:sz w:val="24"/>
                <w:szCs w:val="24"/>
                <w:lang w:eastAsia="ja-JP"/>
              </w:rPr>
            </w:pPr>
            <w:r w:rsidRPr="0030766C">
              <w:rPr>
                <w:rFonts w:eastAsia="TimesNewRoman"/>
                <w:sz w:val="24"/>
                <w:szCs w:val="24"/>
                <w:lang w:eastAsia="ja-JP"/>
              </w:rPr>
              <w:t>9. Кун Т. Структура научных революций. – Москва,</w:t>
            </w:r>
          </w:p>
          <w:p w:rsidR="0030766C" w:rsidRPr="0030766C" w:rsidRDefault="0030766C" w:rsidP="0030766C">
            <w:pPr>
              <w:spacing w:after="0" w:line="240" w:lineRule="auto"/>
              <w:rPr>
                <w:sz w:val="24"/>
                <w:szCs w:val="24"/>
                <w:lang w:eastAsia="ja-JP"/>
              </w:rPr>
            </w:pPr>
            <w:r w:rsidRPr="0030766C">
              <w:rPr>
                <w:rFonts w:eastAsia="TimesNewRoman"/>
                <w:sz w:val="24"/>
                <w:szCs w:val="24"/>
                <w:lang w:eastAsia="ja-JP"/>
              </w:rPr>
              <w:t>2001.</w:t>
            </w:r>
          </w:p>
          <w:p w:rsidR="0030766C" w:rsidRPr="0030766C" w:rsidRDefault="0030766C" w:rsidP="0030766C">
            <w:pPr>
              <w:autoSpaceDE w:val="0"/>
              <w:autoSpaceDN w:val="0"/>
              <w:adjustRightInd w:val="0"/>
              <w:spacing w:after="0" w:line="240" w:lineRule="auto"/>
              <w:rPr>
                <w:rFonts w:eastAsia="TimesNewRoman"/>
                <w:sz w:val="24"/>
                <w:szCs w:val="24"/>
                <w:lang w:eastAsia="ja-JP"/>
              </w:rPr>
            </w:pPr>
            <w:r w:rsidRPr="0030766C">
              <w:rPr>
                <w:rFonts w:eastAsia="TimesNewRoman"/>
                <w:sz w:val="24"/>
                <w:szCs w:val="24"/>
                <w:lang w:eastAsia="ja-JP"/>
              </w:rPr>
              <w:t>10. Кыверялг А.А. Методы исследований в профессиональной педагогике. – Таллинн: Валгус, 1980.</w:t>
            </w:r>
          </w:p>
          <w:p w:rsidR="0030766C" w:rsidRPr="0030766C" w:rsidRDefault="0030766C" w:rsidP="0030766C">
            <w:pPr>
              <w:autoSpaceDE w:val="0"/>
              <w:autoSpaceDN w:val="0"/>
              <w:adjustRightInd w:val="0"/>
              <w:spacing w:after="0" w:line="240" w:lineRule="auto"/>
              <w:rPr>
                <w:rFonts w:eastAsia="TimesNewRoman,Bold"/>
                <w:sz w:val="24"/>
                <w:szCs w:val="24"/>
              </w:rPr>
            </w:pPr>
            <w:r w:rsidRPr="0030766C">
              <w:rPr>
                <w:rFonts w:eastAsia="TimesNewRoman,Bold"/>
                <w:sz w:val="24"/>
                <w:szCs w:val="24"/>
              </w:rPr>
              <w:t>11. Нигманов З.Г., Шакирова Л.Р. Теория и технологии обучения в высшй школе. Казань, 2012.</w:t>
            </w:r>
          </w:p>
          <w:p w:rsidR="0030766C" w:rsidRPr="0030766C" w:rsidRDefault="0030766C" w:rsidP="0030766C">
            <w:pPr>
              <w:autoSpaceDE w:val="0"/>
              <w:autoSpaceDN w:val="0"/>
              <w:adjustRightInd w:val="0"/>
              <w:spacing w:after="0" w:line="240" w:lineRule="auto"/>
              <w:rPr>
                <w:rFonts w:eastAsia="TimesNewRoman,Bold"/>
                <w:sz w:val="24"/>
                <w:szCs w:val="24"/>
              </w:rPr>
            </w:pPr>
            <w:r w:rsidRPr="0030766C">
              <w:rPr>
                <w:rFonts w:eastAsia="TimesNewRoman"/>
                <w:sz w:val="24"/>
                <w:szCs w:val="24"/>
                <w:lang w:eastAsia="ja-JP"/>
              </w:rPr>
              <w:t xml:space="preserve">12. Новиков А.М., Новиков Д.А. </w:t>
            </w:r>
            <w:r w:rsidRPr="0030766C">
              <w:rPr>
                <w:rFonts w:eastAsia="TimesNewRoman,Bold"/>
                <w:bCs/>
                <w:sz w:val="24"/>
                <w:szCs w:val="24"/>
                <w:lang w:eastAsia="ja-JP"/>
              </w:rPr>
              <w:t>Методология научного исследования</w:t>
            </w:r>
            <w:r w:rsidRPr="0030766C">
              <w:rPr>
                <w:rFonts w:eastAsia="TimesNewRoman"/>
                <w:sz w:val="24"/>
                <w:szCs w:val="24"/>
                <w:lang w:eastAsia="ja-JP"/>
              </w:rPr>
              <w:t>. – М.: Либроком, 2010..</w:t>
            </w:r>
          </w:p>
          <w:p w:rsidR="0030766C" w:rsidRPr="0030766C" w:rsidRDefault="0030766C" w:rsidP="0030766C">
            <w:pPr>
              <w:autoSpaceDE w:val="0"/>
              <w:autoSpaceDN w:val="0"/>
              <w:adjustRightInd w:val="0"/>
              <w:spacing w:after="0" w:line="240" w:lineRule="auto"/>
              <w:rPr>
                <w:rFonts w:eastAsia="TimesNewRoman,Bold"/>
                <w:sz w:val="24"/>
                <w:szCs w:val="24"/>
                <w:lang w:eastAsia="ja-JP"/>
              </w:rPr>
            </w:pPr>
            <w:r w:rsidRPr="0030766C">
              <w:rPr>
                <w:rFonts w:eastAsia="TimesNewRoman,Bold"/>
                <w:bCs/>
                <w:sz w:val="24"/>
                <w:szCs w:val="24"/>
                <w:lang w:eastAsia="ja-JP"/>
              </w:rPr>
              <w:t xml:space="preserve">13. Новиков А.М. </w:t>
            </w:r>
            <w:r w:rsidRPr="0030766C">
              <w:rPr>
                <w:rFonts w:eastAsia="TimesNewRoman"/>
                <w:sz w:val="24"/>
                <w:szCs w:val="24"/>
                <w:lang w:eastAsia="ja-JP"/>
              </w:rPr>
              <w:t>Методология образования</w:t>
            </w:r>
            <w:r w:rsidRPr="0030766C">
              <w:rPr>
                <w:rFonts w:eastAsia="TimesNewRoman,Bold"/>
                <w:sz w:val="24"/>
                <w:szCs w:val="24"/>
                <w:lang w:eastAsia="ja-JP"/>
              </w:rPr>
              <w:t xml:space="preserve">. </w:t>
            </w:r>
            <w:r w:rsidRPr="0030766C">
              <w:rPr>
                <w:rFonts w:eastAsia="TimesNewRoman"/>
                <w:sz w:val="24"/>
                <w:szCs w:val="24"/>
                <w:lang w:eastAsia="ja-JP"/>
              </w:rPr>
              <w:t>Издание второе</w:t>
            </w:r>
            <w:r w:rsidRPr="0030766C">
              <w:rPr>
                <w:rFonts w:eastAsia="TimesNewRoman,Bold"/>
                <w:sz w:val="24"/>
                <w:szCs w:val="24"/>
                <w:lang w:eastAsia="ja-JP"/>
              </w:rPr>
              <w:t xml:space="preserve">. — </w:t>
            </w:r>
            <w:r w:rsidRPr="0030766C">
              <w:rPr>
                <w:rFonts w:eastAsia="TimesNewRoman"/>
                <w:sz w:val="24"/>
                <w:szCs w:val="24"/>
                <w:lang w:eastAsia="ja-JP"/>
              </w:rPr>
              <w:t>М</w:t>
            </w:r>
            <w:r w:rsidRPr="0030766C">
              <w:rPr>
                <w:rFonts w:eastAsia="TimesNewRoman,Bold"/>
                <w:sz w:val="24"/>
                <w:szCs w:val="24"/>
                <w:lang w:eastAsia="ja-JP"/>
              </w:rPr>
              <w:t>.: «</w:t>
            </w:r>
            <w:r w:rsidRPr="0030766C">
              <w:rPr>
                <w:rFonts w:eastAsia="TimesNewRoman"/>
                <w:sz w:val="24"/>
                <w:szCs w:val="24"/>
                <w:lang w:eastAsia="ja-JP"/>
              </w:rPr>
              <w:t>Эгвес</w:t>
            </w:r>
            <w:r w:rsidRPr="0030766C">
              <w:rPr>
                <w:rFonts w:eastAsia="TimesNewRoman,Bold"/>
                <w:sz w:val="24"/>
                <w:szCs w:val="24"/>
                <w:lang w:eastAsia="ja-JP"/>
              </w:rPr>
              <w:t xml:space="preserve">», 2006. </w:t>
            </w:r>
          </w:p>
          <w:p w:rsidR="0030766C" w:rsidRPr="0030766C" w:rsidRDefault="0030766C" w:rsidP="0030766C">
            <w:pPr>
              <w:autoSpaceDE w:val="0"/>
              <w:autoSpaceDN w:val="0"/>
              <w:adjustRightInd w:val="0"/>
              <w:spacing w:after="0" w:line="240" w:lineRule="auto"/>
              <w:rPr>
                <w:rFonts w:eastAsia="TimesNewRoman,Bold"/>
                <w:sz w:val="24"/>
                <w:szCs w:val="24"/>
                <w:lang w:eastAsia="ja-JP"/>
              </w:rPr>
            </w:pPr>
            <w:r w:rsidRPr="0030766C">
              <w:rPr>
                <w:sz w:val="24"/>
                <w:szCs w:val="24"/>
                <w:lang w:eastAsia="ja-JP"/>
              </w:rPr>
              <w:t xml:space="preserve">14. Педагогика высшей школы. Учебно-методическое пособие / Сост.Н. И. Мешков, Н. Е. Садовникова. – Саранск: , 2010. </w:t>
            </w:r>
          </w:p>
          <w:p w:rsidR="0030766C" w:rsidRPr="0030766C" w:rsidRDefault="0030766C" w:rsidP="0030766C">
            <w:pPr>
              <w:autoSpaceDE w:val="0"/>
              <w:autoSpaceDN w:val="0"/>
              <w:adjustRightInd w:val="0"/>
              <w:spacing w:after="0" w:line="240" w:lineRule="auto"/>
              <w:rPr>
                <w:b/>
                <w:sz w:val="24"/>
                <w:szCs w:val="24"/>
              </w:rPr>
            </w:pPr>
          </w:p>
          <w:p w:rsidR="0030766C" w:rsidRPr="0030766C" w:rsidRDefault="0030766C" w:rsidP="0030766C">
            <w:pPr>
              <w:autoSpaceDE w:val="0"/>
              <w:autoSpaceDN w:val="0"/>
              <w:adjustRightInd w:val="0"/>
              <w:spacing w:after="0" w:line="240" w:lineRule="auto"/>
              <w:rPr>
                <w:rFonts w:ascii="TimesNewRomanPSMT" w:hAnsi="TimesNewRomanPSMT" w:cs="TimesNewRomanPSMT"/>
                <w:color w:val="0000FF"/>
                <w:sz w:val="28"/>
                <w:szCs w:val="28"/>
                <w:lang w:eastAsia="ja-JP"/>
              </w:rPr>
            </w:pPr>
            <w:r w:rsidRPr="0030766C">
              <w:rPr>
                <w:b/>
                <w:sz w:val="24"/>
                <w:szCs w:val="24"/>
              </w:rPr>
              <w:lastRenderedPageBreak/>
              <w:t>Электронные источники информации (на русском языке):</w:t>
            </w:r>
            <w:r w:rsidRPr="0030766C">
              <w:rPr>
                <w:rFonts w:ascii="TimesNewRomanPSMT" w:hAnsi="TimesNewRomanPSMT" w:cs="TimesNewRomanPSMT"/>
                <w:color w:val="000000"/>
                <w:sz w:val="28"/>
                <w:szCs w:val="28"/>
                <w:lang w:eastAsia="ja-JP"/>
              </w:rPr>
              <w:t xml:space="preserve"> </w:t>
            </w:r>
          </w:p>
          <w:p w:rsidR="0030766C" w:rsidRPr="0030766C" w:rsidRDefault="0030766C" w:rsidP="0030766C">
            <w:pPr>
              <w:autoSpaceDE w:val="0"/>
              <w:autoSpaceDN w:val="0"/>
              <w:adjustRightInd w:val="0"/>
              <w:spacing w:after="0" w:line="240" w:lineRule="auto"/>
              <w:rPr>
                <w:color w:val="0000FF"/>
                <w:sz w:val="24"/>
                <w:szCs w:val="24"/>
                <w:lang w:eastAsia="ja-JP"/>
              </w:rPr>
            </w:pPr>
            <w:r w:rsidRPr="0030766C">
              <w:rPr>
                <w:color w:val="000000"/>
                <w:sz w:val="24"/>
                <w:szCs w:val="24"/>
                <w:lang w:eastAsia="ja-JP"/>
              </w:rPr>
              <w:t xml:space="preserve">1. Федеральный портал «Российское образование» </w:t>
            </w:r>
            <w:r w:rsidRPr="0030766C">
              <w:rPr>
                <w:color w:val="0000FF"/>
                <w:sz w:val="24"/>
                <w:szCs w:val="24"/>
                <w:lang w:eastAsia="ja-JP"/>
              </w:rPr>
              <w:t>http://www.edu.ru/</w:t>
            </w:r>
          </w:p>
          <w:p w:rsidR="0030766C" w:rsidRPr="0030766C" w:rsidRDefault="0030766C" w:rsidP="0030766C">
            <w:pPr>
              <w:autoSpaceDE w:val="0"/>
              <w:autoSpaceDN w:val="0"/>
              <w:adjustRightInd w:val="0"/>
              <w:spacing w:after="0" w:line="240" w:lineRule="auto"/>
              <w:rPr>
                <w:color w:val="0000FF"/>
                <w:sz w:val="24"/>
                <w:szCs w:val="24"/>
                <w:lang w:eastAsia="ja-JP"/>
              </w:rPr>
            </w:pPr>
            <w:r w:rsidRPr="0030766C">
              <w:rPr>
                <w:color w:val="261808"/>
                <w:sz w:val="24"/>
                <w:szCs w:val="24"/>
                <w:lang w:eastAsia="ja-JP"/>
              </w:rPr>
              <w:t xml:space="preserve">2. Электронная гуманитарная библиотека </w:t>
            </w:r>
            <w:r w:rsidRPr="0030766C">
              <w:rPr>
                <w:color w:val="0000FF"/>
                <w:sz w:val="24"/>
                <w:szCs w:val="24"/>
                <w:lang w:eastAsia="ja-JP"/>
              </w:rPr>
              <w:t>http://www.gumfak.ru/</w:t>
            </w:r>
          </w:p>
          <w:p w:rsidR="0030766C" w:rsidRPr="0030766C" w:rsidRDefault="0030766C" w:rsidP="0030766C">
            <w:pPr>
              <w:autoSpaceDE w:val="0"/>
              <w:autoSpaceDN w:val="0"/>
              <w:adjustRightInd w:val="0"/>
              <w:spacing w:after="0" w:line="240" w:lineRule="auto"/>
              <w:rPr>
                <w:color w:val="0000FF"/>
                <w:sz w:val="24"/>
                <w:szCs w:val="24"/>
                <w:lang w:eastAsia="ja-JP"/>
              </w:rPr>
            </w:pPr>
            <w:r w:rsidRPr="0030766C">
              <w:rPr>
                <w:color w:val="000000"/>
                <w:sz w:val="24"/>
                <w:szCs w:val="24"/>
                <w:lang w:eastAsia="ja-JP"/>
              </w:rPr>
              <w:t xml:space="preserve">3. ВикиЗнание: гипертекстовая электронная энциклопедия </w:t>
            </w:r>
            <w:r w:rsidRPr="0030766C">
              <w:rPr>
                <w:color w:val="0000FF"/>
                <w:sz w:val="24"/>
                <w:szCs w:val="24"/>
                <w:lang w:eastAsia="ja-JP"/>
              </w:rPr>
              <w:t>http://www.wikiznanie.ru</w:t>
            </w:r>
          </w:p>
          <w:p w:rsidR="0030766C" w:rsidRPr="0030766C" w:rsidRDefault="0030766C" w:rsidP="0030766C">
            <w:pPr>
              <w:autoSpaceDE w:val="0"/>
              <w:autoSpaceDN w:val="0"/>
              <w:adjustRightInd w:val="0"/>
              <w:spacing w:after="0" w:line="240" w:lineRule="auto"/>
              <w:rPr>
                <w:color w:val="000000"/>
                <w:sz w:val="24"/>
                <w:szCs w:val="24"/>
                <w:lang w:eastAsia="ja-JP"/>
              </w:rPr>
            </w:pPr>
            <w:r w:rsidRPr="0030766C">
              <w:rPr>
                <w:color w:val="000000"/>
                <w:sz w:val="24"/>
                <w:szCs w:val="24"/>
                <w:lang w:eastAsia="ja-JP"/>
              </w:rPr>
              <w:t>4. Википедия: свободная многоязычная энциклопедия</w:t>
            </w:r>
          </w:p>
          <w:p w:rsidR="0030766C" w:rsidRPr="0030766C" w:rsidRDefault="0030766C" w:rsidP="0030766C">
            <w:pPr>
              <w:autoSpaceDE w:val="0"/>
              <w:autoSpaceDN w:val="0"/>
              <w:adjustRightInd w:val="0"/>
              <w:spacing w:after="0" w:line="240" w:lineRule="auto"/>
              <w:rPr>
                <w:color w:val="0000FF"/>
                <w:sz w:val="24"/>
                <w:szCs w:val="24"/>
                <w:lang w:eastAsia="ja-JP"/>
              </w:rPr>
            </w:pPr>
            <w:r w:rsidRPr="0030766C">
              <w:rPr>
                <w:color w:val="0000FF"/>
                <w:sz w:val="24"/>
                <w:szCs w:val="24"/>
                <w:lang w:eastAsia="ja-JP"/>
              </w:rPr>
              <w:t>http://ru.wikipedia.org</w:t>
            </w:r>
          </w:p>
          <w:p w:rsidR="0030766C" w:rsidRPr="0030766C" w:rsidRDefault="0030766C" w:rsidP="0030766C">
            <w:pPr>
              <w:autoSpaceDE w:val="0"/>
              <w:autoSpaceDN w:val="0"/>
              <w:adjustRightInd w:val="0"/>
              <w:spacing w:after="0" w:line="240" w:lineRule="auto"/>
              <w:rPr>
                <w:color w:val="000000"/>
                <w:sz w:val="24"/>
                <w:szCs w:val="24"/>
                <w:lang w:eastAsia="ja-JP"/>
              </w:rPr>
            </w:pPr>
            <w:r w:rsidRPr="0030766C">
              <w:rPr>
                <w:color w:val="000000"/>
                <w:sz w:val="24"/>
                <w:szCs w:val="24"/>
                <w:lang w:eastAsia="ja-JP"/>
              </w:rPr>
              <w:t>5. Педагогический энциклопедический словарь</w:t>
            </w:r>
          </w:p>
          <w:p w:rsidR="0030766C" w:rsidRPr="0030766C" w:rsidRDefault="0030766C" w:rsidP="0030766C">
            <w:pPr>
              <w:autoSpaceDE w:val="0"/>
              <w:autoSpaceDN w:val="0"/>
              <w:adjustRightInd w:val="0"/>
              <w:spacing w:after="0" w:line="240" w:lineRule="auto"/>
              <w:rPr>
                <w:color w:val="0000FF"/>
                <w:sz w:val="24"/>
                <w:szCs w:val="24"/>
                <w:lang w:eastAsia="ja-JP"/>
              </w:rPr>
            </w:pPr>
            <w:r w:rsidRPr="0030766C">
              <w:rPr>
                <w:color w:val="0000FF"/>
                <w:sz w:val="24"/>
                <w:szCs w:val="24"/>
                <w:lang w:eastAsia="ja-JP"/>
              </w:rPr>
              <w:t>http://dictionary.fio.ru</w:t>
            </w:r>
          </w:p>
          <w:p w:rsidR="0030766C" w:rsidRPr="0030766C" w:rsidRDefault="0030766C" w:rsidP="0030766C">
            <w:pPr>
              <w:autoSpaceDE w:val="0"/>
              <w:autoSpaceDN w:val="0"/>
              <w:adjustRightInd w:val="0"/>
              <w:spacing w:after="0" w:line="240" w:lineRule="auto"/>
              <w:rPr>
                <w:color w:val="000000"/>
                <w:sz w:val="24"/>
                <w:szCs w:val="24"/>
                <w:lang w:eastAsia="ja-JP"/>
              </w:rPr>
            </w:pPr>
            <w:r w:rsidRPr="0030766C">
              <w:rPr>
                <w:color w:val="000000"/>
                <w:sz w:val="24"/>
                <w:szCs w:val="24"/>
                <w:lang w:eastAsia="ja-JP"/>
              </w:rPr>
              <w:t>6. Центр дистанционного образования «Эйдос»</w:t>
            </w:r>
          </w:p>
          <w:p w:rsidR="0030766C" w:rsidRPr="0030766C" w:rsidRDefault="0030766C" w:rsidP="0030766C">
            <w:pPr>
              <w:autoSpaceDE w:val="0"/>
              <w:autoSpaceDN w:val="0"/>
              <w:adjustRightInd w:val="0"/>
              <w:spacing w:after="0" w:line="240" w:lineRule="auto"/>
              <w:rPr>
                <w:color w:val="0000FF"/>
                <w:sz w:val="24"/>
                <w:szCs w:val="24"/>
                <w:lang w:eastAsia="ja-JP"/>
              </w:rPr>
            </w:pPr>
            <w:r w:rsidRPr="0030766C">
              <w:rPr>
                <w:color w:val="0000FF"/>
                <w:sz w:val="24"/>
                <w:szCs w:val="24"/>
                <w:lang w:eastAsia="ja-JP"/>
              </w:rPr>
              <w:t>http://www.eidos.ru</w:t>
            </w:r>
          </w:p>
          <w:p w:rsidR="0030766C" w:rsidRPr="0030766C" w:rsidRDefault="0030766C" w:rsidP="0030766C">
            <w:pPr>
              <w:spacing w:after="0" w:line="240" w:lineRule="auto"/>
              <w:rPr>
                <w:sz w:val="24"/>
                <w:szCs w:val="24"/>
                <w:lang w:eastAsia="ja-JP"/>
              </w:rPr>
            </w:pPr>
            <w:r w:rsidRPr="0030766C">
              <w:rPr>
                <w:sz w:val="24"/>
                <w:szCs w:val="24"/>
                <w:lang w:eastAsia="ja-JP"/>
              </w:rPr>
              <w:t xml:space="preserve">7. </w:t>
            </w:r>
            <w:hyperlink r:id="rId129" w:history="1">
              <w:r w:rsidRPr="0030766C">
                <w:rPr>
                  <w:color w:val="0000FF"/>
                  <w:sz w:val="24"/>
                  <w:szCs w:val="24"/>
                  <w:u w:val="single"/>
                  <w:lang w:eastAsia="ja-JP"/>
                </w:rPr>
                <w:t>http://knigi1.dissers.ru/books/library3/5702-1.php</w:t>
              </w:r>
            </w:hyperlink>
          </w:p>
          <w:p w:rsidR="0030766C" w:rsidRPr="0030766C" w:rsidRDefault="0030766C" w:rsidP="0030766C">
            <w:pPr>
              <w:spacing w:after="0" w:line="240" w:lineRule="auto"/>
              <w:rPr>
                <w:sz w:val="24"/>
                <w:szCs w:val="24"/>
                <w:lang w:eastAsia="ja-JP"/>
              </w:rPr>
            </w:pPr>
            <w:r w:rsidRPr="0030766C">
              <w:rPr>
                <w:sz w:val="24"/>
                <w:szCs w:val="24"/>
                <w:lang w:eastAsia="ja-JP"/>
              </w:rPr>
              <w:t xml:space="preserve">8. </w:t>
            </w:r>
            <w:hyperlink r:id="rId130" w:history="1">
              <w:r w:rsidRPr="0030766C">
                <w:rPr>
                  <w:color w:val="0000FF"/>
                  <w:sz w:val="24"/>
                  <w:szCs w:val="24"/>
                  <w:u w:val="single"/>
                  <w:lang w:eastAsia="ja-JP"/>
                </w:rPr>
                <w:t>http://nashaucheba.ru/v15190</w:t>
              </w:r>
            </w:hyperlink>
          </w:p>
          <w:p w:rsidR="0030766C" w:rsidRPr="0030766C" w:rsidRDefault="0030766C" w:rsidP="0030766C">
            <w:pPr>
              <w:shd w:val="clear" w:color="auto" w:fill="FFFFFF"/>
              <w:tabs>
                <w:tab w:val="left" w:leader="underscore" w:pos="6494"/>
              </w:tabs>
              <w:spacing w:after="0" w:line="240" w:lineRule="auto"/>
              <w:ind w:hanging="400"/>
              <w:rPr>
                <w:sz w:val="24"/>
                <w:szCs w:val="24"/>
              </w:rPr>
            </w:pPr>
            <w:r w:rsidRPr="0030766C">
              <w:rPr>
                <w:sz w:val="24"/>
                <w:szCs w:val="24"/>
              </w:rPr>
              <w:t xml:space="preserve"> </w:t>
            </w:r>
          </w:p>
        </w:tc>
      </w:tr>
      <w:tr w:rsidR="0030766C" w:rsidRPr="0030766C" w:rsidTr="0030766C">
        <w:tblPrEx>
          <w:tblLook w:val="04A0" w:firstRow="1" w:lastRow="0" w:firstColumn="1" w:lastColumn="0" w:noHBand="0" w:noVBand="1"/>
        </w:tblPrEx>
        <w:tc>
          <w:tcPr>
            <w:tcW w:w="9606" w:type="dxa"/>
            <w:gridSpan w:val="3"/>
            <w:vAlign w:val="center"/>
          </w:tcPr>
          <w:p w:rsidR="0030766C" w:rsidRPr="0030766C" w:rsidRDefault="0030766C" w:rsidP="0030766C">
            <w:pPr>
              <w:spacing w:after="0" w:line="240" w:lineRule="auto"/>
              <w:jc w:val="center"/>
              <w:rPr>
                <w:rFonts w:eastAsia="Times New Roman"/>
                <w:b/>
                <w:sz w:val="24"/>
                <w:szCs w:val="24"/>
              </w:rPr>
            </w:pPr>
          </w:p>
          <w:p w:rsidR="0030766C" w:rsidRPr="0030766C" w:rsidRDefault="0030766C" w:rsidP="0030766C">
            <w:pPr>
              <w:spacing w:after="0" w:line="240" w:lineRule="auto"/>
              <w:jc w:val="center"/>
              <w:rPr>
                <w:rFonts w:eastAsia="Times New Roman"/>
                <w:b/>
                <w:sz w:val="24"/>
                <w:szCs w:val="24"/>
              </w:rPr>
            </w:pPr>
            <w:r w:rsidRPr="0030766C">
              <w:rPr>
                <w:rFonts w:eastAsia="Times New Roman"/>
                <w:b/>
                <w:sz w:val="24"/>
                <w:szCs w:val="24"/>
              </w:rPr>
              <w:t>Дисциплина «</w:t>
            </w:r>
            <w:r w:rsidRPr="0030766C">
              <w:rPr>
                <w:b/>
                <w:sz w:val="24"/>
                <w:szCs w:val="24"/>
                <w:lang w:eastAsia="ja-JP"/>
              </w:rPr>
              <w:t>Современные образовательные технологии</w:t>
            </w:r>
            <w:r w:rsidRPr="0030766C">
              <w:rPr>
                <w:rFonts w:eastAsia="Times New Roman"/>
                <w:b/>
                <w:sz w:val="24"/>
                <w:szCs w:val="24"/>
              </w:rPr>
              <w:t>»</w:t>
            </w:r>
          </w:p>
          <w:p w:rsidR="0030766C" w:rsidRPr="0030766C" w:rsidRDefault="0030766C" w:rsidP="0030766C">
            <w:pPr>
              <w:spacing w:after="0" w:line="240" w:lineRule="auto"/>
              <w:jc w:val="center"/>
              <w:rPr>
                <w:rFonts w:eastAsia="Times New Roman"/>
                <w:b/>
                <w:sz w:val="24"/>
                <w:szCs w:val="24"/>
              </w:rPr>
            </w:pPr>
          </w:p>
        </w:tc>
      </w:tr>
      <w:tr w:rsidR="0030766C" w:rsidRPr="0030766C" w:rsidTr="0030766C">
        <w:tblPrEx>
          <w:tblLook w:val="04A0" w:firstRow="1" w:lastRow="0" w:firstColumn="1" w:lastColumn="0" w:noHBand="0" w:noVBand="1"/>
        </w:tblPrEx>
        <w:tc>
          <w:tcPr>
            <w:tcW w:w="456" w:type="dxa"/>
          </w:tcPr>
          <w:p w:rsidR="0030766C" w:rsidRPr="0030766C" w:rsidRDefault="0030766C" w:rsidP="0030766C">
            <w:pPr>
              <w:spacing w:after="0" w:line="240" w:lineRule="auto"/>
              <w:jc w:val="center"/>
              <w:rPr>
                <w:b/>
                <w:color w:val="000000"/>
                <w:sz w:val="24"/>
              </w:rPr>
            </w:pPr>
          </w:p>
        </w:tc>
        <w:tc>
          <w:tcPr>
            <w:tcW w:w="3196" w:type="dxa"/>
          </w:tcPr>
          <w:p w:rsidR="0030766C" w:rsidRPr="0030766C" w:rsidRDefault="0030766C" w:rsidP="0030766C">
            <w:pPr>
              <w:spacing w:after="0" w:line="240" w:lineRule="auto"/>
              <w:rPr>
                <w:b/>
                <w:color w:val="000000"/>
                <w:sz w:val="24"/>
                <w:szCs w:val="24"/>
              </w:rPr>
            </w:pPr>
            <w:r w:rsidRPr="0030766C">
              <w:rPr>
                <w:b/>
                <w:sz w:val="24"/>
                <w:szCs w:val="24"/>
              </w:rPr>
              <w:t>Раздел 1. Современная вузовская лекция</w:t>
            </w:r>
          </w:p>
        </w:tc>
        <w:tc>
          <w:tcPr>
            <w:tcW w:w="5954" w:type="dxa"/>
          </w:tcPr>
          <w:p w:rsidR="0030766C" w:rsidRPr="0030766C" w:rsidRDefault="0030766C" w:rsidP="0030766C">
            <w:pPr>
              <w:spacing w:after="0" w:line="240" w:lineRule="auto"/>
              <w:jc w:val="both"/>
              <w:rPr>
                <w:color w:val="000000"/>
                <w:sz w:val="24"/>
                <w:szCs w:val="24"/>
              </w:rPr>
            </w:pPr>
          </w:p>
        </w:tc>
      </w:tr>
      <w:tr w:rsidR="0030766C" w:rsidRPr="0030766C" w:rsidTr="0030766C">
        <w:tblPrEx>
          <w:tblLook w:val="04A0" w:firstRow="1" w:lastRow="0" w:firstColumn="1" w:lastColumn="0" w:noHBand="0" w:noVBand="1"/>
        </w:tblPrEx>
        <w:tc>
          <w:tcPr>
            <w:tcW w:w="456" w:type="dxa"/>
          </w:tcPr>
          <w:p w:rsidR="0030766C" w:rsidRPr="0030766C" w:rsidRDefault="0030766C" w:rsidP="0030766C">
            <w:pPr>
              <w:spacing w:after="0" w:line="240" w:lineRule="auto"/>
              <w:jc w:val="both"/>
              <w:rPr>
                <w:color w:val="000000"/>
                <w:sz w:val="24"/>
              </w:rPr>
            </w:pPr>
          </w:p>
        </w:tc>
        <w:tc>
          <w:tcPr>
            <w:tcW w:w="3196" w:type="dxa"/>
          </w:tcPr>
          <w:p w:rsidR="0030766C" w:rsidRPr="0030766C" w:rsidRDefault="0030766C" w:rsidP="0030766C">
            <w:pPr>
              <w:spacing w:after="0" w:line="240" w:lineRule="auto"/>
              <w:rPr>
                <w:sz w:val="24"/>
                <w:szCs w:val="24"/>
              </w:rPr>
            </w:pPr>
            <w:r w:rsidRPr="0030766C">
              <w:rPr>
                <w:sz w:val="24"/>
                <w:szCs w:val="24"/>
              </w:rPr>
              <w:t>Тема 1. Формирование критического мышления студентов в процессе лекционных занятий</w:t>
            </w:r>
          </w:p>
        </w:tc>
        <w:tc>
          <w:tcPr>
            <w:tcW w:w="5954" w:type="dxa"/>
          </w:tcPr>
          <w:p w:rsidR="0030766C" w:rsidRPr="0030766C" w:rsidRDefault="0030766C" w:rsidP="0030766C">
            <w:pPr>
              <w:spacing w:after="0" w:line="240" w:lineRule="auto"/>
              <w:jc w:val="both"/>
              <w:rPr>
                <w:color w:val="000000"/>
                <w:sz w:val="24"/>
                <w:szCs w:val="24"/>
              </w:rPr>
            </w:pPr>
            <w:r w:rsidRPr="0030766C">
              <w:rPr>
                <w:color w:val="000000"/>
                <w:sz w:val="24"/>
                <w:szCs w:val="24"/>
              </w:rPr>
              <w:t>Специфика вузовской лекции. Роль лекции в учебном процессе. Требования к современной лекции. Виды лекций и ее особенности: проблемная, лекция-визуализация, лекция вдвоем, лекция-пресс-конференция и др. Методы активизации мыслительной деятельности студентов.</w:t>
            </w:r>
          </w:p>
        </w:tc>
      </w:tr>
      <w:tr w:rsidR="0030766C" w:rsidRPr="0030766C" w:rsidTr="0030766C">
        <w:tblPrEx>
          <w:tblLook w:val="04A0" w:firstRow="1" w:lastRow="0" w:firstColumn="1" w:lastColumn="0" w:noHBand="0" w:noVBand="1"/>
        </w:tblPrEx>
        <w:tc>
          <w:tcPr>
            <w:tcW w:w="456" w:type="dxa"/>
          </w:tcPr>
          <w:p w:rsidR="0030766C" w:rsidRPr="0030766C" w:rsidRDefault="0030766C" w:rsidP="0030766C">
            <w:pPr>
              <w:spacing w:after="0" w:line="240" w:lineRule="auto"/>
              <w:jc w:val="both"/>
              <w:rPr>
                <w:color w:val="000000"/>
                <w:sz w:val="24"/>
              </w:rPr>
            </w:pPr>
          </w:p>
        </w:tc>
        <w:tc>
          <w:tcPr>
            <w:tcW w:w="3196" w:type="dxa"/>
          </w:tcPr>
          <w:p w:rsidR="0030766C" w:rsidRPr="0030766C" w:rsidRDefault="0030766C" w:rsidP="0030766C">
            <w:pPr>
              <w:spacing w:after="0" w:line="240" w:lineRule="auto"/>
              <w:rPr>
                <w:sz w:val="24"/>
                <w:szCs w:val="24"/>
              </w:rPr>
            </w:pPr>
            <w:r w:rsidRPr="0030766C">
              <w:rPr>
                <w:sz w:val="24"/>
                <w:szCs w:val="24"/>
              </w:rPr>
              <w:t>Тема 2. Приемы визуализации и их роль в преподавании</w:t>
            </w:r>
          </w:p>
        </w:tc>
        <w:tc>
          <w:tcPr>
            <w:tcW w:w="5954" w:type="dxa"/>
          </w:tcPr>
          <w:p w:rsidR="0030766C" w:rsidRPr="0030766C" w:rsidRDefault="0030766C" w:rsidP="0030766C">
            <w:pPr>
              <w:spacing w:after="0" w:line="240" w:lineRule="auto"/>
              <w:jc w:val="both"/>
              <w:rPr>
                <w:color w:val="000000"/>
                <w:sz w:val="24"/>
                <w:szCs w:val="24"/>
              </w:rPr>
            </w:pPr>
            <w:r w:rsidRPr="0030766C">
              <w:rPr>
                <w:color w:val="000000"/>
                <w:sz w:val="24"/>
                <w:szCs w:val="24"/>
              </w:rPr>
              <w:t>Классификация приемов визуализации. Инструменты визуализации. Инфографика и её особенности. Принципы эффективности мультимедиа. Достоинства и недостатки метода визуализации.</w:t>
            </w:r>
          </w:p>
        </w:tc>
      </w:tr>
      <w:tr w:rsidR="0030766C" w:rsidRPr="0030766C" w:rsidTr="0030766C">
        <w:tblPrEx>
          <w:tblLook w:val="04A0" w:firstRow="1" w:lastRow="0" w:firstColumn="1" w:lastColumn="0" w:noHBand="0" w:noVBand="1"/>
        </w:tblPrEx>
        <w:tc>
          <w:tcPr>
            <w:tcW w:w="456" w:type="dxa"/>
          </w:tcPr>
          <w:p w:rsidR="0030766C" w:rsidRPr="0030766C" w:rsidRDefault="0030766C" w:rsidP="0030766C">
            <w:pPr>
              <w:spacing w:after="0" w:line="240" w:lineRule="auto"/>
              <w:jc w:val="both"/>
              <w:rPr>
                <w:sz w:val="24"/>
              </w:rPr>
            </w:pPr>
          </w:p>
        </w:tc>
        <w:tc>
          <w:tcPr>
            <w:tcW w:w="3196" w:type="dxa"/>
          </w:tcPr>
          <w:p w:rsidR="0030766C" w:rsidRPr="0030766C" w:rsidRDefault="0030766C" w:rsidP="0030766C">
            <w:pPr>
              <w:spacing w:after="0" w:line="240" w:lineRule="auto"/>
              <w:jc w:val="both"/>
              <w:rPr>
                <w:b/>
                <w:color w:val="000000"/>
                <w:sz w:val="24"/>
                <w:szCs w:val="24"/>
              </w:rPr>
            </w:pPr>
            <w:r w:rsidRPr="0030766C">
              <w:rPr>
                <w:b/>
                <w:sz w:val="24"/>
                <w:szCs w:val="24"/>
              </w:rPr>
              <w:t>Используемые образовательные технологии</w:t>
            </w:r>
          </w:p>
        </w:tc>
        <w:tc>
          <w:tcPr>
            <w:tcW w:w="5954" w:type="dxa"/>
          </w:tcPr>
          <w:p w:rsidR="0030766C" w:rsidRPr="0030766C" w:rsidRDefault="0030766C" w:rsidP="0030766C">
            <w:pPr>
              <w:spacing w:after="0" w:line="240" w:lineRule="auto"/>
              <w:jc w:val="both"/>
              <w:rPr>
                <w:sz w:val="24"/>
                <w:szCs w:val="24"/>
              </w:rPr>
            </w:pPr>
            <w:r w:rsidRPr="0030766C">
              <w:rPr>
                <w:sz w:val="24"/>
                <w:szCs w:val="24"/>
              </w:rPr>
              <w:t>Традиционная лекция. Мастер-класс. Метод визуализации. Интеллект-картирование.</w:t>
            </w:r>
          </w:p>
        </w:tc>
      </w:tr>
      <w:tr w:rsidR="0030766C" w:rsidRPr="0030766C" w:rsidTr="0030766C">
        <w:tblPrEx>
          <w:tblLook w:val="04A0" w:firstRow="1" w:lastRow="0" w:firstColumn="1" w:lastColumn="0" w:noHBand="0" w:noVBand="1"/>
        </w:tblPrEx>
        <w:tc>
          <w:tcPr>
            <w:tcW w:w="456" w:type="dxa"/>
          </w:tcPr>
          <w:p w:rsidR="0030766C" w:rsidRPr="0030766C" w:rsidRDefault="0030766C" w:rsidP="0030766C">
            <w:pPr>
              <w:spacing w:after="0" w:line="240" w:lineRule="auto"/>
              <w:jc w:val="center"/>
              <w:rPr>
                <w:sz w:val="24"/>
              </w:rPr>
            </w:pPr>
          </w:p>
        </w:tc>
        <w:tc>
          <w:tcPr>
            <w:tcW w:w="3196" w:type="dxa"/>
          </w:tcPr>
          <w:p w:rsidR="0030766C" w:rsidRPr="0030766C" w:rsidRDefault="0030766C" w:rsidP="0030766C">
            <w:pPr>
              <w:spacing w:after="0" w:line="240" w:lineRule="auto"/>
              <w:jc w:val="both"/>
              <w:rPr>
                <w:b/>
                <w:sz w:val="24"/>
                <w:szCs w:val="24"/>
              </w:rPr>
            </w:pPr>
            <w:r w:rsidRPr="0030766C">
              <w:rPr>
                <w:b/>
                <w:color w:val="000000"/>
                <w:sz w:val="24"/>
                <w:szCs w:val="24"/>
              </w:rPr>
              <w:t>Перечень рекомендуемых учебных изданий, Интернет-ресурсов, дополнительной литературы</w:t>
            </w:r>
          </w:p>
        </w:tc>
        <w:tc>
          <w:tcPr>
            <w:tcW w:w="5954" w:type="dxa"/>
          </w:tcPr>
          <w:p w:rsidR="0030766C" w:rsidRPr="0030766C" w:rsidRDefault="0030766C" w:rsidP="0030766C">
            <w:pPr>
              <w:spacing w:after="0" w:line="240" w:lineRule="auto"/>
              <w:jc w:val="both"/>
              <w:rPr>
                <w:b/>
                <w:color w:val="000000"/>
                <w:sz w:val="24"/>
                <w:szCs w:val="24"/>
              </w:rPr>
            </w:pPr>
            <w:r w:rsidRPr="0030766C">
              <w:rPr>
                <w:b/>
                <w:color w:val="000000"/>
                <w:sz w:val="24"/>
                <w:szCs w:val="24"/>
              </w:rPr>
              <w:t>Обязательная литература и источники:</w:t>
            </w:r>
          </w:p>
          <w:p w:rsidR="0030766C" w:rsidRPr="0030766C" w:rsidRDefault="0030766C" w:rsidP="0030766C">
            <w:pPr>
              <w:spacing w:after="0" w:line="240" w:lineRule="auto"/>
              <w:rPr>
                <w:color w:val="000000"/>
                <w:sz w:val="24"/>
                <w:szCs w:val="24"/>
              </w:rPr>
            </w:pPr>
            <w:r w:rsidRPr="0030766C">
              <w:rPr>
                <w:color w:val="000000"/>
                <w:sz w:val="24"/>
                <w:szCs w:val="24"/>
              </w:rPr>
              <w:t>1. Мухина С. А., Соловьева А. А. Нетрадиционные педагогические технологии в обучении. – Ростов-на-Дону: ФЕНИКС, 2004.</w:t>
            </w:r>
          </w:p>
          <w:p w:rsidR="0030766C" w:rsidRPr="0030766C" w:rsidRDefault="0030766C" w:rsidP="0030766C">
            <w:pPr>
              <w:spacing w:after="0" w:line="240" w:lineRule="auto"/>
              <w:rPr>
                <w:color w:val="000000"/>
                <w:sz w:val="24"/>
                <w:szCs w:val="24"/>
              </w:rPr>
            </w:pPr>
            <w:r w:rsidRPr="0030766C">
              <w:rPr>
                <w:color w:val="000000"/>
                <w:sz w:val="24"/>
                <w:szCs w:val="24"/>
              </w:rPr>
              <w:t>2. Сергеева А. А. Использование инфографики в процессе изучения педагогических дисциплин в вузе // Символ науки. № 2-1. 2016. С. 184–186.</w:t>
            </w:r>
          </w:p>
          <w:p w:rsidR="0030766C" w:rsidRPr="0030766C" w:rsidRDefault="0030766C" w:rsidP="0030766C">
            <w:pPr>
              <w:spacing w:after="0" w:line="240" w:lineRule="auto"/>
              <w:rPr>
                <w:color w:val="000000"/>
                <w:sz w:val="24"/>
                <w:szCs w:val="24"/>
              </w:rPr>
            </w:pPr>
            <w:r w:rsidRPr="0030766C">
              <w:rPr>
                <w:color w:val="000000"/>
                <w:sz w:val="24"/>
                <w:szCs w:val="24"/>
              </w:rPr>
              <w:t>3. Современные образовательные технологии: справочник // Сайт О.Н. Хохловой. [Электронный ресурс]. URL: http://hohlova.tversu.ru/images/stories/material/slovar_pedag-texnologii.pdf (дата обращения: 01.09.2016).</w:t>
            </w:r>
          </w:p>
          <w:p w:rsidR="0030766C" w:rsidRPr="0030766C" w:rsidRDefault="0030766C" w:rsidP="0030766C">
            <w:pPr>
              <w:spacing w:after="0" w:line="240" w:lineRule="auto"/>
              <w:jc w:val="both"/>
              <w:rPr>
                <w:color w:val="000000"/>
                <w:sz w:val="24"/>
                <w:szCs w:val="24"/>
              </w:rPr>
            </w:pPr>
            <w:r w:rsidRPr="0030766C">
              <w:rPr>
                <w:color w:val="000000"/>
                <w:sz w:val="24"/>
                <w:szCs w:val="24"/>
              </w:rPr>
              <w:t>4. Чернилевский Д. В. Дидактические технологии в высшей школе: Учебное пособие для вузов. М., 2002.</w:t>
            </w:r>
          </w:p>
          <w:p w:rsidR="0030766C" w:rsidRPr="0030766C" w:rsidRDefault="0030766C" w:rsidP="0030766C">
            <w:pPr>
              <w:spacing w:after="0" w:line="240" w:lineRule="auto"/>
              <w:rPr>
                <w:color w:val="000000"/>
                <w:sz w:val="24"/>
                <w:szCs w:val="24"/>
              </w:rPr>
            </w:pPr>
          </w:p>
          <w:p w:rsidR="0030766C" w:rsidRPr="0030766C" w:rsidRDefault="0030766C" w:rsidP="0030766C">
            <w:pPr>
              <w:spacing w:after="0" w:line="240" w:lineRule="auto"/>
              <w:rPr>
                <w:b/>
                <w:color w:val="000000"/>
                <w:sz w:val="24"/>
                <w:szCs w:val="24"/>
              </w:rPr>
            </w:pPr>
            <w:r w:rsidRPr="0030766C">
              <w:rPr>
                <w:b/>
                <w:color w:val="000000"/>
                <w:sz w:val="24"/>
                <w:szCs w:val="24"/>
              </w:rPr>
              <w:lastRenderedPageBreak/>
              <w:t>Дополнительная литература и источники:</w:t>
            </w:r>
          </w:p>
          <w:p w:rsidR="0030766C" w:rsidRPr="0030766C" w:rsidRDefault="0030766C" w:rsidP="0030766C">
            <w:pPr>
              <w:spacing w:after="0" w:line="240" w:lineRule="auto"/>
              <w:rPr>
                <w:color w:val="000000"/>
                <w:sz w:val="24"/>
                <w:szCs w:val="24"/>
              </w:rPr>
            </w:pPr>
            <w:r w:rsidRPr="0030766C">
              <w:rPr>
                <w:color w:val="000000"/>
                <w:sz w:val="24"/>
                <w:szCs w:val="24"/>
              </w:rPr>
              <w:t>1. Задорина О.С. Вузовская лекция в контексте современной ситуации в образовании // Педагогическое образование в России. 2012. №4 // Киберленинка. [Электронный ресурс]. URL: http://cyberleninka.ru/article/n/vuzovskaya-lektsiya-v-kontekste-sovremennoy-situatsii-v-obrazovanii (дата обращения: 29.06.2016).</w:t>
            </w:r>
          </w:p>
          <w:p w:rsidR="0030766C" w:rsidRPr="0030766C" w:rsidRDefault="0030766C" w:rsidP="0030766C">
            <w:pPr>
              <w:spacing w:after="0" w:line="240" w:lineRule="auto"/>
              <w:rPr>
                <w:color w:val="000000"/>
                <w:sz w:val="24"/>
                <w:szCs w:val="24"/>
              </w:rPr>
            </w:pPr>
            <w:r w:rsidRPr="0030766C">
              <w:rPr>
                <w:color w:val="000000"/>
                <w:sz w:val="24"/>
                <w:szCs w:val="24"/>
              </w:rPr>
              <w:t>2. Вербицкий А.А. Активное обучение в высшей школе: комплексный подход. – М., 1991.</w:t>
            </w:r>
          </w:p>
          <w:p w:rsidR="0030766C" w:rsidRPr="0030766C" w:rsidRDefault="0030766C" w:rsidP="0030766C">
            <w:pPr>
              <w:spacing w:after="0" w:line="240" w:lineRule="auto"/>
              <w:rPr>
                <w:color w:val="000000"/>
                <w:sz w:val="24"/>
                <w:szCs w:val="24"/>
              </w:rPr>
            </w:pPr>
            <w:r w:rsidRPr="0030766C">
              <w:rPr>
                <w:color w:val="000000"/>
                <w:sz w:val="24"/>
                <w:szCs w:val="24"/>
              </w:rPr>
              <w:t>3. Селевко Г. К. Современные образовательные технологии: Учеб. пособие для пед. вузов и институтов повышения квалификации. – М., 1996.</w:t>
            </w:r>
          </w:p>
          <w:p w:rsidR="0030766C" w:rsidRPr="0030766C" w:rsidRDefault="0030766C" w:rsidP="0030766C">
            <w:pPr>
              <w:spacing w:after="0" w:line="240" w:lineRule="auto"/>
              <w:rPr>
                <w:color w:val="000000"/>
                <w:sz w:val="24"/>
                <w:szCs w:val="24"/>
              </w:rPr>
            </w:pPr>
            <w:r w:rsidRPr="0030766C">
              <w:rPr>
                <w:color w:val="000000"/>
                <w:sz w:val="24"/>
                <w:szCs w:val="24"/>
              </w:rPr>
              <w:t xml:space="preserve">4. </w:t>
            </w:r>
            <w:r w:rsidRPr="0030766C">
              <w:rPr>
                <w:sz w:val="24"/>
                <w:szCs w:val="24"/>
              </w:rPr>
              <w:t xml:space="preserve">Сорока О. Г., Васильева И. Н. Визуализация учебной информации // Репозиторий БГПУ. [Электронный ресурс]. </w:t>
            </w:r>
            <w:r w:rsidRPr="0030766C">
              <w:rPr>
                <w:sz w:val="24"/>
                <w:szCs w:val="24"/>
                <w:lang w:val="en-US"/>
              </w:rPr>
              <w:t>URL</w:t>
            </w:r>
            <w:r w:rsidRPr="0030766C">
              <w:rPr>
                <w:sz w:val="24"/>
                <w:szCs w:val="24"/>
              </w:rPr>
              <w:t>: http://elib.bspu.by/bitstream/doc/10693/1/Soroka_PS_12_2015.pdf (дата обращения: 28.11.2016).</w:t>
            </w:r>
          </w:p>
          <w:p w:rsidR="0030766C" w:rsidRPr="0030766C" w:rsidRDefault="0030766C" w:rsidP="0030766C">
            <w:pPr>
              <w:spacing w:after="0" w:line="240" w:lineRule="auto"/>
              <w:rPr>
                <w:color w:val="000000"/>
                <w:sz w:val="24"/>
                <w:szCs w:val="24"/>
              </w:rPr>
            </w:pPr>
            <w:r w:rsidRPr="0030766C">
              <w:rPr>
                <w:color w:val="000000"/>
                <w:sz w:val="24"/>
                <w:szCs w:val="24"/>
              </w:rPr>
              <w:t>5. Шантуров А.Г. Вузовская лекция. – Иркутск, 1994</w:t>
            </w:r>
          </w:p>
          <w:p w:rsidR="0030766C" w:rsidRPr="0030766C" w:rsidRDefault="0030766C" w:rsidP="0030766C">
            <w:pPr>
              <w:spacing w:after="0" w:line="240" w:lineRule="auto"/>
              <w:rPr>
                <w:color w:val="000000"/>
                <w:sz w:val="24"/>
                <w:szCs w:val="24"/>
              </w:rPr>
            </w:pPr>
          </w:p>
          <w:p w:rsidR="0030766C" w:rsidRPr="0030766C" w:rsidRDefault="0030766C" w:rsidP="0030766C">
            <w:pPr>
              <w:spacing w:after="0" w:line="240" w:lineRule="auto"/>
              <w:rPr>
                <w:b/>
                <w:color w:val="000000"/>
                <w:sz w:val="24"/>
                <w:szCs w:val="24"/>
              </w:rPr>
            </w:pPr>
            <w:r w:rsidRPr="0030766C">
              <w:rPr>
                <w:b/>
                <w:color w:val="000000"/>
                <w:sz w:val="24"/>
                <w:szCs w:val="24"/>
              </w:rPr>
              <w:t>Электронные ресурсы:</w:t>
            </w:r>
          </w:p>
          <w:p w:rsidR="0030766C" w:rsidRPr="0030766C" w:rsidRDefault="0030766C" w:rsidP="0030766C">
            <w:pPr>
              <w:spacing w:after="0" w:line="240" w:lineRule="auto"/>
              <w:rPr>
                <w:sz w:val="24"/>
                <w:szCs w:val="24"/>
              </w:rPr>
            </w:pPr>
            <w:r w:rsidRPr="0030766C">
              <w:rPr>
                <w:sz w:val="24"/>
                <w:szCs w:val="24"/>
              </w:rPr>
              <w:t>1. Исторические карты // Planetolog. [Электронный ресурс]. URL: http://planetolog.ru/map-history-list.php (дата обращения: 01.09.2016).</w:t>
            </w:r>
          </w:p>
          <w:p w:rsidR="0030766C" w:rsidRPr="0030766C" w:rsidRDefault="0030766C" w:rsidP="0030766C">
            <w:pPr>
              <w:spacing w:after="0" w:line="240" w:lineRule="auto"/>
              <w:rPr>
                <w:sz w:val="24"/>
                <w:szCs w:val="24"/>
              </w:rPr>
            </w:pPr>
            <w:r w:rsidRPr="0030766C">
              <w:rPr>
                <w:sz w:val="24"/>
                <w:szCs w:val="24"/>
              </w:rPr>
              <w:t>2. Исторические карты и схемы к трудам Л. Н. Гумилёва и других историков // Gumilevica. [Электронный ресурс]. URL: http://gumilevica.kulichki.net/maps/ (дата обращения: 01.09.2016).</w:t>
            </w:r>
          </w:p>
          <w:p w:rsidR="0030766C" w:rsidRPr="0030766C" w:rsidRDefault="0030766C" w:rsidP="0030766C">
            <w:pPr>
              <w:spacing w:after="0" w:line="240" w:lineRule="auto"/>
              <w:rPr>
                <w:sz w:val="24"/>
                <w:szCs w:val="24"/>
              </w:rPr>
            </w:pPr>
            <w:r w:rsidRPr="0030766C">
              <w:rPr>
                <w:sz w:val="24"/>
                <w:szCs w:val="24"/>
              </w:rPr>
              <w:t>3. Хронокон (интерактивные исторические карты). [Электронный ресурс]. URL: http://chronocon.org/ru (дата обращения: 01.09.2016).</w:t>
            </w:r>
          </w:p>
          <w:p w:rsidR="0030766C" w:rsidRPr="0030766C" w:rsidRDefault="0030766C" w:rsidP="0030766C">
            <w:pPr>
              <w:spacing w:after="0" w:line="240" w:lineRule="auto"/>
              <w:rPr>
                <w:sz w:val="24"/>
                <w:szCs w:val="24"/>
              </w:rPr>
            </w:pPr>
            <w:r w:rsidRPr="0030766C">
              <w:rPr>
                <w:sz w:val="24"/>
                <w:szCs w:val="24"/>
              </w:rPr>
              <w:t>4. Piktochart – инструмент бесплатного создания инфографики и схем для презентаций на основе введенных данных.</w:t>
            </w:r>
          </w:p>
        </w:tc>
      </w:tr>
      <w:tr w:rsidR="0030766C" w:rsidRPr="0030766C" w:rsidTr="0030766C">
        <w:tblPrEx>
          <w:tblLook w:val="04A0" w:firstRow="1" w:lastRow="0" w:firstColumn="1" w:lastColumn="0" w:noHBand="0" w:noVBand="1"/>
        </w:tblPrEx>
        <w:tc>
          <w:tcPr>
            <w:tcW w:w="456" w:type="dxa"/>
          </w:tcPr>
          <w:p w:rsidR="0030766C" w:rsidRPr="0030766C" w:rsidRDefault="0030766C" w:rsidP="0030766C">
            <w:pPr>
              <w:spacing w:after="0" w:line="240" w:lineRule="auto"/>
              <w:jc w:val="center"/>
              <w:rPr>
                <w:b/>
                <w:sz w:val="24"/>
              </w:rPr>
            </w:pPr>
          </w:p>
        </w:tc>
        <w:tc>
          <w:tcPr>
            <w:tcW w:w="3196" w:type="dxa"/>
          </w:tcPr>
          <w:p w:rsidR="0030766C" w:rsidRPr="0030766C" w:rsidRDefault="0030766C" w:rsidP="0030766C">
            <w:pPr>
              <w:spacing w:after="0" w:line="240" w:lineRule="auto"/>
              <w:jc w:val="both"/>
              <w:rPr>
                <w:b/>
                <w:color w:val="000000"/>
                <w:sz w:val="24"/>
                <w:szCs w:val="24"/>
              </w:rPr>
            </w:pPr>
            <w:r w:rsidRPr="0030766C">
              <w:rPr>
                <w:b/>
                <w:sz w:val="24"/>
                <w:szCs w:val="24"/>
              </w:rPr>
              <w:t>Раздел 2. Семинарские и практические занятия в инновационном пространстве вуза</w:t>
            </w:r>
          </w:p>
        </w:tc>
        <w:tc>
          <w:tcPr>
            <w:tcW w:w="5954" w:type="dxa"/>
          </w:tcPr>
          <w:p w:rsidR="0030766C" w:rsidRPr="0030766C" w:rsidRDefault="0030766C" w:rsidP="0030766C">
            <w:pPr>
              <w:spacing w:after="0" w:line="240" w:lineRule="auto"/>
              <w:rPr>
                <w:color w:val="000000"/>
                <w:sz w:val="24"/>
                <w:szCs w:val="24"/>
              </w:rPr>
            </w:pPr>
          </w:p>
        </w:tc>
      </w:tr>
      <w:tr w:rsidR="0030766C" w:rsidRPr="0030766C" w:rsidTr="0030766C">
        <w:tblPrEx>
          <w:tblLook w:val="04A0" w:firstRow="1" w:lastRow="0" w:firstColumn="1" w:lastColumn="0" w:noHBand="0" w:noVBand="1"/>
        </w:tblPrEx>
        <w:tc>
          <w:tcPr>
            <w:tcW w:w="456" w:type="dxa"/>
          </w:tcPr>
          <w:p w:rsidR="0030766C" w:rsidRPr="0030766C" w:rsidRDefault="0030766C" w:rsidP="0030766C">
            <w:pPr>
              <w:spacing w:after="0" w:line="240" w:lineRule="auto"/>
              <w:jc w:val="center"/>
              <w:rPr>
                <w:sz w:val="24"/>
              </w:rPr>
            </w:pPr>
          </w:p>
        </w:tc>
        <w:tc>
          <w:tcPr>
            <w:tcW w:w="3196" w:type="dxa"/>
          </w:tcPr>
          <w:p w:rsidR="0030766C" w:rsidRPr="0030766C" w:rsidRDefault="0030766C" w:rsidP="0030766C">
            <w:pPr>
              <w:spacing w:after="0" w:line="240" w:lineRule="auto"/>
              <w:rPr>
                <w:sz w:val="24"/>
                <w:szCs w:val="24"/>
              </w:rPr>
            </w:pPr>
            <w:r w:rsidRPr="0030766C">
              <w:rPr>
                <w:sz w:val="24"/>
                <w:szCs w:val="24"/>
              </w:rPr>
              <w:t>Тема 1. Дискуссионные технологии</w:t>
            </w:r>
          </w:p>
        </w:tc>
        <w:tc>
          <w:tcPr>
            <w:tcW w:w="5954" w:type="dxa"/>
          </w:tcPr>
          <w:p w:rsidR="0030766C" w:rsidRPr="0030766C" w:rsidRDefault="0030766C" w:rsidP="0030766C">
            <w:pPr>
              <w:spacing w:after="0" w:line="240" w:lineRule="auto"/>
              <w:jc w:val="both"/>
              <w:rPr>
                <w:bCs/>
                <w:sz w:val="24"/>
                <w:szCs w:val="24"/>
              </w:rPr>
            </w:pPr>
            <w:r w:rsidRPr="0030766C">
              <w:rPr>
                <w:bCs/>
                <w:sz w:val="24"/>
                <w:szCs w:val="24"/>
              </w:rPr>
              <w:t>Понятие и черты учебной дискуссии. Классификация дискуссионных технологий. Дидактические цели дискуссии. Технология выбора вида учебной дискуссии. Управление работой студентов на занятии.</w:t>
            </w:r>
          </w:p>
        </w:tc>
      </w:tr>
      <w:tr w:rsidR="0030766C" w:rsidRPr="0030766C" w:rsidTr="0030766C">
        <w:tblPrEx>
          <w:tblLook w:val="04A0" w:firstRow="1" w:lastRow="0" w:firstColumn="1" w:lastColumn="0" w:noHBand="0" w:noVBand="1"/>
        </w:tblPrEx>
        <w:tc>
          <w:tcPr>
            <w:tcW w:w="456" w:type="dxa"/>
          </w:tcPr>
          <w:p w:rsidR="0030766C" w:rsidRPr="0030766C" w:rsidRDefault="0030766C" w:rsidP="0030766C">
            <w:pPr>
              <w:spacing w:after="0" w:line="240" w:lineRule="auto"/>
              <w:jc w:val="center"/>
              <w:rPr>
                <w:sz w:val="24"/>
              </w:rPr>
            </w:pPr>
          </w:p>
        </w:tc>
        <w:tc>
          <w:tcPr>
            <w:tcW w:w="3196" w:type="dxa"/>
          </w:tcPr>
          <w:p w:rsidR="0030766C" w:rsidRPr="0030766C" w:rsidRDefault="0030766C" w:rsidP="0030766C">
            <w:pPr>
              <w:spacing w:after="0" w:line="240" w:lineRule="auto"/>
              <w:rPr>
                <w:sz w:val="24"/>
                <w:szCs w:val="24"/>
              </w:rPr>
            </w:pPr>
            <w:r w:rsidRPr="0030766C">
              <w:rPr>
                <w:sz w:val="24"/>
                <w:szCs w:val="24"/>
              </w:rPr>
              <w:t>Тема 2. Игровые технологии</w:t>
            </w:r>
          </w:p>
        </w:tc>
        <w:tc>
          <w:tcPr>
            <w:tcW w:w="5954" w:type="dxa"/>
          </w:tcPr>
          <w:p w:rsidR="0030766C" w:rsidRPr="0030766C" w:rsidRDefault="0030766C" w:rsidP="0030766C">
            <w:pPr>
              <w:spacing w:after="0" w:line="240" w:lineRule="auto"/>
              <w:jc w:val="both"/>
              <w:rPr>
                <w:bCs/>
                <w:sz w:val="24"/>
                <w:szCs w:val="24"/>
              </w:rPr>
            </w:pPr>
            <w:r w:rsidRPr="0030766C">
              <w:rPr>
                <w:bCs/>
                <w:sz w:val="24"/>
                <w:szCs w:val="24"/>
              </w:rPr>
              <w:t xml:space="preserve">Черты игры. Классификация игр. Деловые игры и их разновидности. Этапы игровой деятельности. Функции руководителя игры. Игротехнические компетенции преподавателя. Ролевые игры в системе высшей школы. </w:t>
            </w:r>
          </w:p>
        </w:tc>
      </w:tr>
      <w:tr w:rsidR="0030766C" w:rsidRPr="0030766C" w:rsidTr="0030766C">
        <w:tblPrEx>
          <w:tblLook w:val="04A0" w:firstRow="1" w:lastRow="0" w:firstColumn="1" w:lastColumn="0" w:noHBand="0" w:noVBand="1"/>
        </w:tblPrEx>
        <w:tc>
          <w:tcPr>
            <w:tcW w:w="456" w:type="dxa"/>
          </w:tcPr>
          <w:p w:rsidR="0030766C" w:rsidRPr="0030766C" w:rsidRDefault="0030766C" w:rsidP="0030766C">
            <w:pPr>
              <w:spacing w:after="0" w:line="240" w:lineRule="auto"/>
              <w:jc w:val="center"/>
              <w:rPr>
                <w:sz w:val="24"/>
              </w:rPr>
            </w:pPr>
          </w:p>
        </w:tc>
        <w:tc>
          <w:tcPr>
            <w:tcW w:w="3196" w:type="dxa"/>
          </w:tcPr>
          <w:p w:rsidR="0030766C" w:rsidRPr="0030766C" w:rsidRDefault="0030766C" w:rsidP="0030766C">
            <w:pPr>
              <w:spacing w:after="0" w:line="240" w:lineRule="auto"/>
              <w:jc w:val="both"/>
              <w:rPr>
                <w:sz w:val="24"/>
                <w:szCs w:val="24"/>
              </w:rPr>
            </w:pPr>
            <w:r w:rsidRPr="0030766C">
              <w:rPr>
                <w:sz w:val="24"/>
                <w:szCs w:val="24"/>
              </w:rPr>
              <w:t>Тема 3. Технология «case-study»</w:t>
            </w:r>
          </w:p>
        </w:tc>
        <w:tc>
          <w:tcPr>
            <w:tcW w:w="5954" w:type="dxa"/>
          </w:tcPr>
          <w:p w:rsidR="0030766C" w:rsidRPr="0030766C" w:rsidRDefault="0030766C" w:rsidP="0030766C">
            <w:pPr>
              <w:spacing w:after="0" w:line="240" w:lineRule="auto"/>
              <w:jc w:val="both"/>
              <w:rPr>
                <w:bCs/>
                <w:sz w:val="24"/>
                <w:szCs w:val="24"/>
              </w:rPr>
            </w:pPr>
            <w:r w:rsidRPr="0030766C">
              <w:rPr>
                <w:bCs/>
                <w:sz w:val="24"/>
                <w:szCs w:val="24"/>
              </w:rPr>
              <w:t xml:space="preserve">Сущность технологии </w:t>
            </w:r>
            <w:r w:rsidRPr="0030766C">
              <w:rPr>
                <w:sz w:val="24"/>
                <w:szCs w:val="24"/>
              </w:rPr>
              <w:t xml:space="preserve">«case-study». </w:t>
            </w:r>
            <w:r w:rsidRPr="0030766C">
              <w:rPr>
                <w:bCs/>
                <w:sz w:val="24"/>
                <w:szCs w:val="24"/>
              </w:rPr>
              <w:t>Классификация. Этапы разработки кейса. Формы работы с ситуационными задачами.</w:t>
            </w:r>
          </w:p>
        </w:tc>
      </w:tr>
      <w:tr w:rsidR="0030766C" w:rsidRPr="0030766C" w:rsidTr="0030766C">
        <w:tblPrEx>
          <w:tblLook w:val="04A0" w:firstRow="1" w:lastRow="0" w:firstColumn="1" w:lastColumn="0" w:noHBand="0" w:noVBand="1"/>
        </w:tblPrEx>
        <w:tc>
          <w:tcPr>
            <w:tcW w:w="456" w:type="dxa"/>
          </w:tcPr>
          <w:p w:rsidR="0030766C" w:rsidRPr="0030766C" w:rsidRDefault="0030766C" w:rsidP="0030766C">
            <w:pPr>
              <w:spacing w:after="0" w:line="240" w:lineRule="auto"/>
              <w:jc w:val="center"/>
              <w:rPr>
                <w:sz w:val="24"/>
              </w:rPr>
            </w:pPr>
          </w:p>
        </w:tc>
        <w:tc>
          <w:tcPr>
            <w:tcW w:w="3196" w:type="dxa"/>
          </w:tcPr>
          <w:p w:rsidR="0030766C" w:rsidRPr="0030766C" w:rsidRDefault="0030766C" w:rsidP="0030766C">
            <w:pPr>
              <w:spacing w:after="0" w:line="240" w:lineRule="auto"/>
              <w:rPr>
                <w:sz w:val="24"/>
                <w:szCs w:val="24"/>
              </w:rPr>
            </w:pPr>
            <w:r w:rsidRPr="0030766C">
              <w:rPr>
                <w:sz w:val="24"/>
                <w:szCs w:val="24"/>
              </w:rPr>
              <w:t>Тема 4. Технологии рефлексивной деятельности</w:t>
            </w:r>
          </w:p>
        </w:tc>
        <w:tc>
          <w:tcPr>
            <w:tcW w:w="5954" w:type="dxa"/>
          </w:tcPr>
          <w:p w:rsidR="0030766C" w:rsidRPr="0030766C" w:rsidRDefault="0030766C" w:rsidP="0030766C">
            <w:pPr>
              <w:spacing w:after="0" w:line="240" w:lineRule="auto"/>
              <w:jc w:val="both"/>
              <w:rPr>
                <w:bCs/>
                <w:sz w:val="24"/>
                <w:szCs w:val="24"/>
              </w:rPr>
            </w:pPr>
            <w:r w:rsidRPr="0030766C">
              <w:rPr>
                <w:bCs/>
                <w:sz w:val="24"/>
                <w:szCs w:val="24"/>
              </w:rPr>
              <w:t xml:space="preserve">Значение рефлексии. Принципы. Стратегии и игровые приемы рефлексивной деятельности. Виды рефлексии. </w:t>
            </w:r>
          </w:p>
        </w:tc>
      </w:tr>
      <w:tr w:rsidR="0030766C" w:rsidRPr="0030766C" w:rsidTr="0030766C">
        <w:tblPrEx>
          <w:tblLook w:val="04A0" w:firstRow="1" w:lastRow="0" w:firstColumn="1" w:lastColumn="0" w:noHBand="0" w:noVBand="1"/>
        </w:tblPrEx>
        <w:tc>
          <w:tcPr>
            <w:tcW w:w="456" w:type="dxa"/>
          </w:tcPr>
          <w:p w:rsidR="0030766C" w:rsidRPr="0030766C" w:rsidRDefault="0030766C" w:rsidP="0030766C">
            <w:pPr>
              <w:spacing w:after="0" w:line="240" w:lineRule="auto"/>
              <w:jc w:val="center"/>
              <w:rPr>
                <w:sz w:val="24"/>
              </w:rPr>
            </w:pPr>
          </w:p>
        </w:tc>
        <w:tc>
          <w:tcPr>
            <w:tcW w:w="3196" w:type="dxa"/>
          </w:tcPr>
          <w:p w:rsidR="0030766C" w:rsidRPr="0030766C" w:rsidRDefault="0030766C" w:rsidP="0030766C">
            <w:pPr>
              <w:spacing w:after="0" w:line="240" w:lineRule="auto"/>
              <w:jc w:val="both"/>
              <w:rPr>
                <w:sz w:val="24"/>
                <w:szCs w:val="24"/>
              </w:rPr>
            </w:pPr>
            <w:r w:rsidRPr="0030766C">
              <w:rPr>
                <w:b/>
                <w:color w:val="000000"/>
                <w:sz w:val="24"/>
                <w:szCs w:val="24"/>
              </w:rPr>
              <w:t>Практические занятия (семинары)</w:t>
            </w:r>
          </w:p>
        </w:tc>
        <w:tc>
          <w:tcPr>
            <w:tcW w:w="5954" w:type="dxa"/>
          </w:tcPr>
          <w:p w:rsidR="0030766C" w:rsidRPr="0030766C" w:rsidRDefault="0030766C" w:rsidP="0030766C">
            <w:pPr>
              <w:spacing w:after="0" w:line="240" w:lineRule="auto"/>
              <w:jc w:val="both"/>
              <w:rPr>
                <w:bCs/>
                <w:sz w:val="24"/>
                <w:szCs w:val="24"/>
              </w:rPr>
            </w:pPr>
            <w:r w:rsidRPr="0030766C">
              <w:rPr>
                <w:bCs/>
                <w:sz w:val="24"/>
                <w:szCs w:val="24"/>
              </w:rPr>
              <w:t xml:space="preserve">1. Проведение дебатов. </w:t>
            </w:r>
          </w:p>
          <w:p w:rsidR="0030766C" w:rsidRPr="0030766C" w:rsidRDefault="0030766C" w:rsidP="0030766C">
            <w:pPr>
              <w:spacing w:after="0" w:line="240" w:lineRule="auto"/>
              <w:jc w:val="both"/>
              <w:rPr>
                <w:bCs/>
                <w:sz w:val="24"/>
                <w:szCs w:val="24"/>
              </w:rPr>
            </w:pPr>
            <w:r w:rsidRPr="0030766C">
              <w:rPr>
                <w:bCs/>
                <w:sz w:val="24"/>
                <w:szCs w:val="24"/>
              </w:rPr>
              <w:t>2.Разработка игры «Суд над балльно-рейтинговой системой»;</w:t>
            </w:r>
          </w:p>
          <w:p w:rsidR="0030766C" w:rsidRPr="0030766C" w:rsidRDefault="0030766C" w:rsidP="0030766C">
            <w:pPr>
              <w:spacing w:after="0" w:line="240" w:lineRule="auto"/>
              <w:jc w:val="both"/>
              <w:rPr>
                <w:bCs/>
                <w:sz w:val="24"/>
                <w:szCs w:val="24"/>
              </w:rPr>
            </w:pPr>
            <w:r w:rsidRPr="0030766C">
              <w:rPr>
                <w:bCs/>
                <w:sz w:val="24"/>
                <w:szCs w:val="24"/>
              </w:rPr>
              <w:t>3. Критериальный подход к оценке работы студентов над кейсом;</w:t>
            </w:r>
          </w:p>
          <w:p w:rsidR="0030766C" w:rsidRPr="0030766C" w:rsidRDefault="0030766C" w:rsidP="0030766C">
            <w:pPr>
              <w:spacing w:after="0" w:line="240" w:lineRule="auto"/>
              <w:jc w:val="both"/>
              <w:rPr>
                <w:bCs/>
                <w:sz w:val="24"/>
                <w:szCs w:val="24"/>
              </w:rPr>
            </w:pPr>
          </w:p>
        </w:tc>
      </w:tr>
      <w:tr w:rsidR="0030766C" w:rsidRPr="0030766C" w:rsidTr="0030766C">
        <w:tblPrEx>
          <w:tblLook w:val="04A0" w:firstRow="1" w:lastRow="0" w:firstColumn="1" w:lastColumn="0" w:noHBand="0" w:noVBand="1"/>
        </w:tblPrEx>
        <w:tc>
          <w:tcPr>
            <w:tcW w:w="456" w:type="dxa"/>
          </w:tcPr>
          <w:p w:rsidR="0030766C" w:rsidRPr="0030766C" w:rsidRDefault="0030766C" w:rsidP="0030766C">
            <w:pPr>
              <w:spacing w:after="0" w:line="240" w:lineRule="auto"/>
              <w:jc w:val="center"/>
              <w:rPr>
                <w:sz w:val="24"/>
              </w:rPr>
            </w:pPr>
          </w:p>
        </w:tc>
        <w:tc>
          <w:tcPr>
            <w:tcW w:w="3196" w:type="dxa"/>
          </w:tcPr>
          <w:p w:rsidR="0030766C" w:rsidRPr="0030766C" w:rsidRDefault="0030766C" w:rsidP="0030766C">
            <w:pPr>
              <w:spacing w:after="0" w:line="240" w:lineRule="auto"/>
              <w:jc w:val="both"/>
              <w:rPr>
                <w:b/>
                <w:color w:val="000000"/>
                <w:sz w:val="24"/>
                <w:szCs w:val="24"/>
              </w:rPr>
            </w:pPr>
            <w:r w:rsidRPr="0030766C">
              <w:rPr>
                <w:b/>
                <w:color w:val="000000"/>
                <w:sz w:val="24"/>
                <w:szCs w:val="24"/>
              </w:rPr>
              <w:t>Самостоятельная работа</w:t>
            </w:r>
          </w:p>
        </w:tc>
        <w:tc>
          <w:tcPr>
            <w:tcW w:w="5954" w:type="dxa"/>
          </w:tcPr>
          <w:p w:rsidR="0030766C" w:rsidRPr="0030766C" w:rsidRDefault="0030766C" w:rsidP="0030766C">
            <w:pPr>
              <w:spacing w:after="0" w:line="240" w:lineRule="auto"/>
              <w:jc w:val="both"/>
              <w:rPr>
                <w:bCs/>
                <w:sz w:val="24"/>
                <w:szCs w:val="24"/>
              </w:rPr>
            </w:pPr>
            <w:r w:rsidRPr="0030766C">
              <w:rPr>
                <w:bCs/>
                <w:sz w:val="24"/>
                <w:szCs w:val="24"/>
              </w:rPr>
              <w:t>1. корректировка УМК</w:t>
            </w:r>
          </w:p>
          <w:p w:rsidR="0030766C" w:rsidRPr="0030766C" w:rsidRDefault="0030766C" w:rsidP="0030766C">
            <w:pPr>
              <w:spacing w:after="0" w:line="240" w:lineRule="auto"/>
              <w:jc w:val="both"/>
              <w:rPr>
                <w:bCs/>
                <w:sz w:val="24"/>
                <w:szCs w:val="24"/>
              </w:rPr>
            </w:pPr>
            <w:r w:rsidRPr="0030766C">
              <w:rPr>
                <w:bCs/>
                <w:sz w:val="24"/>
                <w:szCs w:val="24"/>
              </w:rPr>
              <w:t>2. разработка методических рекомендаций к игре, дискуссии</w:t>
            </w:r>
          </w:p>
        </w:tc>
      </w:tr>
      <w:tr w:rsidR="0030766C" w:rsidRPr="0030766C" w:rsidTr="0030766C">
        <w:tblPrEx>
          <w:tblLook w:val="04A0" w:firstRow="1" w:lastRow="0" w:firstColumn="1" w:lastColumn="0" w:noHBand="0" w:noVBand="1"/>
        </w:tblPrEx>
        <w:tc>
          <w:tcPr>
            <w:tcW w:w="456" w:type="dxa"/>
          </w:tcPr>
          <w:p w:rsidR="0030766C" w:rsidRPr="0030766C" w:rsidRDefault="0030766C" w:rsidP="0030766C">
            <w:pPr>
              <w:spacing w:after="0" w:line="240" w:lineRule="auto"/>
              <w:jc w:val="both"/>
              <w:rPr>
                <w:color w:val="000000"/>
                <w:sz w:val="24"/>
              </w:rPr>
            </w:pPr>
          </w:p>
        </w:tc>
        <w:tc>
          <w:tcPr>
            <w:tcW w:w="3196" w:type="dxa"/>
          </w:tcPr>
          <w:p w:rsidR="0030766C" w:rsidRPr="0030766C" w:rsidRDefault="0030766C" w:rsidP="0030766C">
            <w:pPr>
              <w:spacing w:after="0" w:line="240" w:lineRule="auto"/>
              <w:jc w:val="both"/>
              <w:rPr>
                <w:b/>
                <w:color w:val="000000"/>
                <w:sz w:val="24"/>
                <w:szCs w:val="24"/>
              </w:rPr>
            </w:pPr>
            <w:r w:rsidRPr="0030766C">
              <w:rPr>
                <w:b/>
                <w:sz w:val="24"/>
                <w:szCs w:val="24"/>
              </w:rPr>
              <w:t>Используемые образовательные технологии</w:t>
            </w:r>
          </w:p>
        </w:tc>
        <w:tc>
          <w:tcPr>
            <w:tcW w:w="5954" w:type="dxa"/>
          </w:tcPr>
          <w:p w:rsidR="0030766C" w:rsidRPr="0030766C" w:rsidRDefault="0030766C" w:rsidP="0030766C">
            <w:pPr>
              <w:spacing w:after="0" w:line="240" w:lineRule="auto"/>
              <w:jc w:val="both"/>
              <w:rPr>
                <w:sz w:val="24"/>
                <w:szCs w:val="24"/>
              </w:rPr>
            </w:pPr>
            <w:r w:rsidRPr="0030766C">
              <w:rPr>
                <w:sz w:val="24"/>
                <w:szCs w:val="24"/>
              </w:rPr>
              <w:t>Проблемная лекция, имитационная игра</w:t>
            </w:r>
          </w:p>
        </w:tc>
      </w:tr>
      <w:tr w:rsidR="0030766C" w:rsidRPr="0030766C" w:rsidTr="0030766C">
        <w:tblPrEx>
          <w:tblLook w:val="04A0" w:firstRow="1" w:lastRow="0" w:firstColumn="1" w:lastColumn="0" w:noHBand="0" w:noVBand="1"/>
        </w:tblPrEx>
        <w:tc>
          <w:tcPr>
            <w:tcW w:w="456" w:type="dxa"/>
          </w:tcPr>
          <w:p w:rsidR="0030766C" w:rsidRPr="0030766C" w:rsidRDefault="0030766C" w:rsidP="0030766C">
            <w:pPr>
              <w:spacing w:after="0" w:line="240" w:lineRule="auto"/>
              <w:jc w:val="center"/>
              <w:rPr>
                <w:sz w:val="24"/>
              </w:rPr>
            </w:pPr>
          </w:p>
        </w:tc>
        <w:tc>
          <w:tcPr>
            <w:tcW w:w="3196" w:type="dxa"/>
          </w:tcPr>
          <w:p w:rsidR="0030766C" w:rsidRPr="0030766C" w:rsidRDefault="0030766C" w:rsidP="0030766C">
            <w:pPr>
              <w:spacing w:after="0" w:line="240" w:lineRule="auto"/>
              <w:jc w:val="both"/>
              <w:rPr>
                <w:b/>
                <w:sz w:val="24"/>
                <w:szCs w:val="24"/>
              </w:rPr>
            </w:pPr>
            <w:r w:rsidRPr="0030766C">
              <w:rPr>
                <w:b/>
                <w:sz w:val="24"/>
                <w:szCs w:val="24"/>
              </w:rPr>
              <w:t>Перечень рекомендуемых учебных изданий, Интернет-ресурсов, дополнительной литературы</w:t>
            </w:r>
          </w:p>
        </w:tc>
        <w:tc>
          <w:tcPr>
            <w:tcW w:w="5954" w:type="dxa"/>
          </w:tcPr>
          <w:p w:rsidR="0030766C" w:rsidRPr="0030766C" w:rsidRDefault="0030766C" w:rsidP="0030766C">
            <w:pPr>
              <w:spacing w:after="0" w:line="240" w:lineRule="auto"/>
              <w:jc w:val="both"/>
              <w:rPr>
                <w:b/>
                <w:color w:val="000000"/>
                <w:sz w:val="24"/>
                <w:szCs w:val="24"/>
              </w:rPr>
            </w:pPr>
            <w:r w:rsidRPr="0030766C">
              <w:rPr>
                <w:b/>
                <w:color w:val="000000"/>
                <w:sz w:val="24"/>
                <w:szCs w:val="24"/>
              </w:rPr>
              <w:t>Обязательная литература и источники:</w:t>
            </w:r>
          </w:p>
          <w:p w:rsidR="0030766C" w:rsidRPr="0030766C" w:rsidRDefault="0030766C" w:rsidP="0030766C">
            <w:pPr>
              <w:widowControl w:val="0"/>
              <w:autoSpaceDE w:val="0"/>
              <w:autoSpaceDN w:val="0"/>
              <w:spacing w:after="0" w:line="240" w:lineRule="auto"/>
              <w:ind w:right="34"/>
              <w:jc w:val="both"/>
              <w:rPr>
                <w:bCs/>
                <w:sz w:val="24"/>
                <w:szCs w:val="24"/>
              </w:rPr>
            </w:pPr>
            <w:r w:rsidRPr="0030766C">
              <w:rPr>
                <w:bCs/>
                <w:sz w:val="24"/>
                <w:szCs w:val="24"/>
              </w:rPr>
              <w:t>1. Современные образовательные технологии: справочник // Сайт О.Н. Хохловой. [Электронный ресурс]. URL: http://hohlova.tversu.ru/images/stories/material/slovar_pedag-texnologii.pdf (дата обращения: 01.09.2016).</w:t>
            </w:r>
          </w:p>
          <w:p w:rsidR="0030766C" w:rsidRPr="0030766C" w:rsidRDefault="0030766C" w:rsidP="0030766C">
            <w:pPr>
              <w:spacing w:after="0" w:line="240" w:lineRule="auto"/>
              <w:rPr>
                <w:b/>
                <w:color w:val="000000"/>
                <w:sz w:val="24"/>
                <w:szCs w:val="24"/>
              </w:rPr>
            </w:pPr>
            <w:r w:rsidRPr="0030766C">
              <w:rPr>
                <w:sz w:val="24"/>
                <w:szCs w:val="24"/>
              </w:rPr>
              <w:t>2. Щепкина Н. К. Современные педагогические технологии в обучении: Учебное пособие для студентов высших учебных заведений. Благовещенск: Амурский гос. ун-т, 2005.</w:t>
            </w:r>
          </w:p>
          <w:p w:rsidR="0030766C" w:rsidRPr="0030766C" w:rsidRDefault="0030766C" w:rsidP="0030766C">
            <w:pPr>
              <w:spacing w:after="0" w:line="240" w:lineRule="auto"/>
              <w:rPr>
                <w:b/>
                <w:color w:val="000000"/>
                <w:sz w:val="24"/>
                <w:szCs w:val="24"/>
              </w:rPr>
            </w:pPr>
          </w:p>
          <w:p w:rsidR="0030766C" w:rsidRPr="0030766C" w:rsidRDefault="0030766C" w:rsidP="0030766C">
            <w:pPr>
              <w:spacing w:after="0" w:line="240" w:lineRule="auto"/>
              <w:rPr>
                <w:b/>
                <w:color w:val="000000"/>
                <w:sz w:val="24"/>
                <w:szCs w:val="24"/>
              </w:rPr>
            </w:pPr>
            <w:r w:rsidRPr="0030766C">
              <w:rPr>
                <w:b/>
                <w:color w:val="000000"/>
                <w:sz w:val="24"/>
                <w:szCs w:val="24"/>
              </w:rPr>
              <w:t>Дополнительная литература и источники:</w:t>
            </w:r>
          </w:p>
          <w:p w:rsidR="0030766C" w:rsidRPr="0030766C" w:rsidRDefault="0030766C" w:rsidP="0030766C">
            <w:pPr>
              <w:widowControl w:val="0"/>
              <w:autoSpaceDE w:val="0"/>
              <w:autoSpaceDN w:val="0"/>
              <w:spacing w:after="0" w:line="240" w:lineRule="auto"/>
              <w:ind w:right="34"/>
              <w:jc w:val="both"/>
              <w:rPr>
                <w:bCs/>
                <w:sz w:val="24"/>
                <w:szCs w:val="24"/>
              </w:rPr>
            </w:pPr>
            <w:r w:rsidRPr="0030766C">
              <w:rPr>
                <w:bCs/>
                <w:sz w:val="24"/>
                <w:szCs w:val="24"/>
              </w:rPr>
              <w:t>1. Бизяева А.А. Психология думающего учителя: педагогическая рефлексия.  Псков, 2004.</w:t>
            </w:r>
          </w:p>
          <w:p w:rsidR="0030766C" w:rsidRPr="0030766C" w:rsidRDefault="0030766C" w:rsidP="0030766C">
            <w:pPr>
              <w:widowControl w:val="0"/>
              <w:autoSpaceDE w:val="0"/>
              <w:autoSpaceDN w:val="0"/>
              <w:spacing w:after="0" w:line="240" w:lineRule="auto"/>
              <w:ind w:right="34"/>
              <w:jc w:val="both"/>
              <w:rPr>
                <w:bCs/>
                <w:sz w:val="24"/>
                <w:szCs w:val="24"/>
              </w:rPr>
            </w:pPr>
            <w:r w:rsidRPr="0030766C">
              <w:rPr>
                <w:bCs/>
                <w:sz w:val="24"/>
                <w:szCs w:val="24"/>
              </w:rPr>
              <w:t>2. Вульфов Б.З., Харькин В.Н. Педагогика рефлексии.  М., 1995.</w:t>
            </w:r>
          </w:p>
          <w:p w:rsidR="0030766C" w:rsidRPr="0030766C" w:rsidRDefault="0030766C" w:rsidP="0030766C">
            <w:pPr>
              <w:widowControl w:val="0"/>
              <w:autoSpaceDE w:val="0"/>
              <w:autoSpaceDN w:val="0"/>
              <w:spacing w:after="0" w:line="240" w:lineRule="auto"/>
              <w:ind w:right="34"/>
              <w:jc w:val="both"/>
              <w:rPr>
                <w:bCs/>
                <w:sz w:val="24"/>
                <w:szCs w:val="24"/>
              </w:rPr>
            </w:pPr>
            <w:r w:rsidRPr="0030766C">
              <w:rPr>
                <w:bCs/>
                <w:sz w:val="24"/>
                <w:szCs w:val="24"/>
              </w:rPr>
              <w:t xml:space="preserve"> Загашев И. О., Заир-Бек С.И., Муштавинская И. В. Учим детей мыслить критически. – СПб: Издательство «Альянс «Дельта», 2003</w:t>
            </w:r>
          </w:p>
          <w:p w:rsidR="0030766C" w:rsidRPr="0030766C" w:rsidRDefault="0030766C" w:rsidP="0030766C">
            <w:pPr>
              <w:widowControl w:val="0"/>
              <w:autoSpaceDE w:val="0"/>
              <w:autoSpaceDN w:val="0"/>
              <w:spacing w:after="0" w:line="240" w:lineRule="auto"/>
              <w:ind w:right="34"/>
              <w:jc w:val="both"/>
              <w:rPr>
                <w:bCs/>
                <w:sz w:val="24"/>
                <w:szCs w:val="24"/>
              </w:rPr>
            </w:pPr>
            <w:r w:rsidRPr="0030766C">
              <w:rPr>
                <w:bCs/>
                <w:sz w:val="24"/>
                <w:szCs w:val="24"/>
              </w:rPr>
              <w:t>3. Кулюткин Ю.Н. Диалог как предмет педагогической рефлексии.  СПб., 2002.</w:t>
            </w:r>
          </w:p>
          <w:p w:rsidR="0030766C" w:rsidRPr="0030766C" w:rsidRDefault="0030766C" w:rsidP="0030766C">
            <w:pPr>
              <w:widowControl w:val="0"/>
              <w:autoSpaceDE w:val="0"/>
              <w:autoSpaceDN w:val="0"/>
              <w:spacing w:after="0" w:line="240" w:lineRule="auto"/>
              <w:ind w:right="34"/>
              <w:jc w:val="both"/>
              <w:rPr>
                <w:b/>
                <w:bCs/>
                <w:sz w:val="24"/>
                <w:szCs w:val="24"/>
              </w:rPr>
            </w:pPr>
            <w:r w:rsidRPr="0030766C">
              <w:rPr>
                <w:bCs/>
                <w:sz w:val="24"/>
                <w:szCs w:val="24"/>
              </w:rPr>
              <w:t>4. Кулюткин Ю.Н., Муштавинская И.В. Образовательные технологии и педагогическая рефлексия.  СПб., 2002</w:t>
            </w:r>
          </w:p>
          <w:p w:rsidR="0030766C" w:rsidRPr="0030766C" w:rsidRDefault="0030766C" w:rsidP="0030766C">
            <w:pPr>
              <w:widowControl w:val="0"/>
              <w:autoSpaceDE w:val="0"/>
              <w:autoSpaceDN w:val="0"/>
              <w:spacing w:after="0" w:line="240" w:lineRule="auto"/>
              <w:ind w:right="34"/>
              <w:jc w:val="both"/>
              <w:rPr>
                <w:bCs/>
                <w:sz w:val="24"/>
                <w:szCs w:val="24"/>
              </w:rPr>
            </w:pPr>
            <w:r w:rsidRPr="0030766C">
              <w:rPr>
                <w:bCs/>
                <w:sz w:val="24"/>
                <w:szCs w:val="24"/>
              </w:rPr>
              <w:t>5. Попова (Смолик) С. Ю., Пронина Е. В. Кейс-стади: принципы создания и использования. М., 2015.</w:t>
            </w:r>
          </w:p>
          <w:p w:rsidR="0030766C" w:rsidRPr="0030766C" w:rsidRDefault="0030766C" w:rsidP="0030766C">
            <w:pPr>
              <w:widowControl w:val="0"/>
              <w:autoSpaceDE w:val="0"/>
              <w:autoSpaceDN w:val="0"/>
              <w:spacing w:after="0" w:line="240" w:lineRule="auto"/>
              <w:ind w:right="34"/>
              <w:jc w:val="both"/>
              <w:rPr>
                <w:bCs/>
                <w:sz w:val="24"/>
                <w:szCs w:val="24"/>
              </w:rPr>
            </w:pPr>
            <w:r w:rsidRPr="0030766C">
              <w:rPr>
                <w:bCs/>
                <w:sz w:val="24"/>
                <w:szCs w:val="24"/>
              </w:rPr>
              <w:t>6. Ситуационный анализ, или Анатомия Кейс-метода. Киев, 2002.</w:t>
            </w:r>
          </w:p>
          <w:p w:rsidR="0030766C" w:rsidRPr="0030766C" w:rsidRDefault="0030766C" w:rsidP="0030766C">
            <w:pPr>
              <w:widowControl w:val="0"/>
              <w:autoSpaceDE w:val="0"/>
              <w:autoSpaceDN w:val="0"/>
              <w:spacing w:after="0" w:line="240" w:lineRule="auto"/>
              <w:ind w:right="34"/>
              <w:jc w:val="both"/>
              <w:rPr>
                <w:b/>
                <w:bCs/>
                <w:sz w:val="24"/>
                <w:szCs w:val="24"/>
              </w:rPr>
            </w:pPr>
            <w:r w:rsidRPr="0030766C">
              <w:rPr>
                <w:bCs/>
                <w:sz w:val="24"/>
                <w:szCs w:val="24"/>
              </w:rPr>
              <w:t>7. Швецова И. В. Интерактивные педагогические технологии в системе дополнительного образования // Киберленинка. [Электронный ресурс]. URL: http://cyberleninka.ru/article/n/interaktivnye-pedagogicheskie-tehnologii-v-sisteme-dopolnitelnogo-obrazovaniya (дата обращения: 29.06.2016)</w:t>
            </w:r>
          </w:p>
        </w:tc>
      </w:tr>
      <w:tr w:rsidR="0030766C" w:rsidRPr="0030766C" w:rsidTr="0030766C">
        <w:tblPrEx>
          <w:tblLook w:val="04A0" w:firstRow="1" w:lastRow="0" w:firstColumn="1" w:lastColumn="0" w:noHBand="0" w:noVBand="1"/>
        </w:tblPrEx>
        <w:tc>
          <w:tcPr>
            <w:tcW w:w="9606" w:type="dxa"/>
            <w:gridSpan w:val="3"/>
          </w:tcPr>
          <w:p w:rsidR="0030766C" w:rsidRPr="0030766C" w:rsidRDefault="0030766C" w:rsidP="0030766C">
            <w:pPr>
              <w:spacing w:after="0" w:line="240" w:lineRule="auto"/>
              <w:jc w:val="center"/>
              <w:rPr>
                <w:b/>
                <w:bCs/>
                <w:sz w:val="24"/>
                <w:szCs w:val="24"/>
              </w:rPr>
            </w:pPr>
          </w:p>
          <w:p w:rsidR="0030766C" w:rsidRPr="0030766C" w:rsidRDefault="0030766C" w:rsidP="0030766C">
            <w:pPr>
              <w:spacing w:after="0" w:line="240" w:lineRule="auto"/>
              <w:jc w:val="center"/>
              <w:rPr>
                <w:b/>
                <w:bCs/>
                <w:sz w:val="24"/>
                <w:szCs w:val="24"/>
              </w:rPr>
            </w:pPr>
            <w:r w:rsidRPr="0030766C">
              <w:rPr>
                <w:b/>
                <w:bCs/>
                <w:sz w:val="24"/>
                <w:szCs w:val="24"/>
              </w:rPr>
              <w:t>Дисциплина «Проектная деятельность в вузе»</w:t>
            </w:r>
          </w:p>
          <w:p w:rsidR="0030766C" w:rsidRPr="0030766C" w:rsidRDefault="0030766C" w:rsidP="0030766C">
            <w:pPr>
              <w:spacing w:after="0" w:line="240" w:lineRule="auto"/>
              <w:jc w:val="center"/>
              <w:rPr>
                <w:b/>
                <w:bCs/>
                <w:sz w:val="24"/>
                <w:szCs w:val="24"/>
              </w:rPr>
            </w:pPr>
          </w:p>
        </w:tc>
      </w:tr>
      <w:tr w:rsidR="0030766C" w:rsidRPr="0030766C" w:rsidTr="0030766C">
        <w:tblPrEx>
          <w:tblLook w:val="04A0" w:firstRow="1" w:lastRow="0" w:firstColumn="1" w:lastColumn="0" w:noHBand="0" w:noVBand="1"/>
        </w:tblPrEx>
        <w:tc>
          <w:tcPr>
            <w:tcW w:w="456" w:type="dxa"/>
          </w:tcPr>
          <w:p w:rsidR="0030766C" w:rsidRPr="0030766C" w:rsidRDefault="0030766C" w:rsidP="0030766C">
            <w:pPr>
              <w:spacing w:after="0" w:line="240" w:lineRule="auto"/>
              <w:jc w:val="center"/>
              <w:rPr>
                <w:b/>
                <w:color w:val="000000"/>
                <w:sz w:val="24"/>
                <w:szCs w:val="24"/>
              </w:rPr>
            </w:pPr>
          </w:p>
        </w:tc>
        <w:tc>
          <w:tcPr>
            <w:tcW w:w="3196" w:type="dxa"/>
          </w:tcPr>
          <w:p w:rsidR="0030766C" w:rsidRPr="0030766C" w:rsidRDefault="0030766C" w:rsidP="0030766C">
            <w:pPr>
              <w:spacing w:after="0" w:line="240" w:lineRule="auto"/>
              <w:jc w:val="both"/>
              <w:rPr>
                <w:b/>
                <w:color w:val="000000"/>
                <w:sz w:val="24"/>
                <w:szCs w:val="24"/>
              </w:rPr>
            </w:pPr>
            <w:r w:rsidRPr="0030766C">
              <w:rPr>
                <w:b/>
                <w:color w:val="000000"/>
                <w:sz w:val="24"/>
                <w:szCs w:val="24"/>
              </w:rPr>
              <w:t xml:space="preserve">Раздел 1. </w:t>
            </w:r>
            <w:r w:rsidRPr="0030766C">
              <w:rPr>
                <w:b/>
                <w:sz w:val="24"/>
                <w:szCs w:val="24"/>
              </w:rPr>
              <w:t>Инноватика</w:t>
            </w:r>
          </w:p>
        </w:tc>
        <w:tc>
          <w:tcPr>
            <w:tcW w:w="5954" w:type="dxa"/>
          </w:tcPr>
          <w:p w:rsidR="0030766C" w:rsidRPr="0030766C" w:rsidRDefault="0030766C" w:rsidP="0030766C">
            <w:pPr>
              <w:spacing w:after="0" w:line="240" w:lineRule="auto"/>
              <w:jc w:val="both"/>
              <w:rPr>
                <w:color w:val="000000"/>
                <w:sz w:val="24"/>
                <w:szCs w:val="24"/>
              </w:rPr>
            </w:pPr>
          </w:p>
        </w:tc>
      </w:tr>
      <w:tr w:rsidR="0030766C" w:rsidRPr="0030766C" w:rsidTr="0030766C">
        <w:tblPrEx>
          <w:tblLook w:val="04A0" w:firstRow="1" w:lastRow="0" w:firstColumn="1" w:lastColumn="0" w:noHBand="0" w:noVBand="1"/>
        </w:tblPrEx>
        <w:tc>
          <w:tcPr>
            <w:tcW w:w="456" w:type="dxa"/>
          </w:tcPr>
          <w:p w:rsidR="0030766C" w:rsidRPr="0030766C" w:rsidRDefault="0030766C" w:rsidP="0030766C">
            <w:pPr>
              <w:spacing w:after="0" w:line="240" w:lineRule="auto"/>
              <w:jc w:val="both"/>
              <w:rPr>
                <w:color w:val="000000"/>
                <w:sz w:val="24"/>
                <w:szCs w:val="24"/>
              </w:rPr>
            </w:pPr>
          </w:p>
        </w:tc>
        <w:tc>
          <w:tcPr>
            <w:tcW w:w="3196" w:type="dxa"/>
          </w:tcPr>
          <w:p w:rsidR="0030766C" w:rsidRPr="0030766C" w:rsidRDefault="0030766C" w:rsidP="0030766C">
            <w:pPr>
              <w:spacing w:after="0" w:line="240" w:lineRule="auto"/>
              <w:jc w:val="both"/>
              <w:rPr>
                <w:b/>
                <w:sz w:val="24"/>
                <w:szCs w:val="24"/>
              </w:rPr>
            </w:pPr>
            <w:r w:rsidRPr="0030766C">
              <w:rPr>
                <w:sz w:val="24"/>
                <w:szCs w:val="24"/>
              </w:rPr>
              <w:t>Тема 1. Понятие инноваций и особенности инновационной деятельности</w:t>
            </w:r>
          </w:p>
        </w:tc>
        <w:tc>
          <w:tcPr>
            <w:tcW w:w="5954" w:type="dxa"/>
          </w:tcPr>
          <w:p w:rsidR="0030766C" w:rsidRPr="0030766C" w:rsidRDefault="0030766C" w:rsidP="0030766C">
            <w:pPr>
              <w:spacing w:after="0" w:line="240" w:lineRule="auto"/>
              <w:jc w:val="both"/>
              <w:rPr>
                <w:color w:val="000000"/>
                <w:sz w:val="24"/>
                <w:szCs w:val="24"/>
              </w:rPr>
            </w:pPr>
            <w:r w:rsidRPr="0030766C">
              <w:rPr>
                <w:color w:val="000000"/>
                <w:sz w:val="24"/>
                <w:szCs w:val="24"/>
              </w:rPr>
              <w:t>Понятие инноваций и инновационной деятельности. Роль инноваций в современном социально-экономическом развитии. Технологические уклады. Исторические и современные подходы к определению сущности понятия «инновация». Инновационный процесс: понятие, субъекты, принципы управления. Понятия «проект», «инновационный проект» в научной литературе. Задачи инновационных проектов. Типология проектов. Классификация инновационных проектов. Группы (категории) участников проекта и их взаимодействие. Жизненный цикл инновационного проекта. Этапы реализации проекта. Защита интеллектуальной собственности. Соотношение этапов разработки инновации и бизнес-планирования. Наиболее распространенные ошибки при реализации проектов. Программно-целевые методы управления инновационными проектами. Экспертиза инновационных проектов.</w:t>
            </w:r>
          </w:p>
        </w:tc>
      </w:tr>
      <w:tr w:rsidR="0030766C" w:rsidRPr="0030766C" w:rsidTr="0030766C">
        <w:tblPrEx>
          <w:tblLook w:val="04A0" w:firstRow="1" w:lastRow="0" w:firstColumn="1" w:lastColumn="0" w:noHBand="0" w:noVBand="1"/>
        </w:tblPrEx>
        <w:tc>
          <w:tcPr>
            <w:tcW w:w="456" w:type="dxa"/>
          </w:tcPr>
          <w:p w:rsidR="0030766C" w:rsidRPr="0030766C" w:rsidRDefault="0030766C" w:rsidP="0030766C">
            <w:pPr>
              <w:spacing w:after="0" w:line="240" w:lineRule="auto"/>
              <w:jc w:val="both"/>
              <w:rPr>
                <w:color w:val="000000"/>
                <w:sz w:val="24"/>
                <w:szCs w:val="24"/>
              </w:rPr>
            </w:pPr>
          </w:p>
        </w:tc>
        <w:tc>
          <w:tcPr>
            <w:tcW w:w="3196" w:type="dxa"/>
          </w:tcPr>
          <w:p w:rsidR="0030766C" w:rsidRPr="0030766C" w:rsidRDefault="0030766C" w:rsidP="0030766C">
            <w:pPr>
              <w:spacing w:after="0" w:line="240" w:lineRule="auto"/>
              <w:rPr>
                <w:sz w:val="24"/>
                <w:szCs w:val="24"/>
              </w:rPr>
            </w:pPr>
            <w:r w:rsidRPr="0030766C">
              <w:rPr>
                <w:color w:val="000000"/>
                <w:sz w:val="24"/>
                <w:szCs w:val="24"/>
              </w:rPr>
              <w:t>Тема 2. Инновационное проектирование в вузе</w:t>
            </w:r>
          </w:p>
          <w:p w:rsidR="0030766C" w:rsidRPr="0030766C" w:rsidRDefault="0030766C" w:rsidP="0030766C">
            <w:pPr>
              <w:spacing w:after="0" w:line="240" w:lineRule="auto"/>
              <w:rPr>
                <w:color w:val="000000"/>
                <w:sz w:val="24"/>
                <w:szCs w:val="24"/>
              </w:rPr>
            </w:pPr>
          </w:p>
        </w:tc>
        <w:tc>
          <w:tcPr>
            <w:tcW w:w="5954" w:type="dxa"/>
          </w:tcPr>
          <w:p w:rsidR="0030766C" w:rsidRPr="0030766C" w:rsidRDefault="0030766C" w:rsidP="0030766C">
            <w:pPr>
              <w:spacing w:after="0" w:line="240" w:lineRule="auto"/>
              <w:jc w:val="both"/>
              <w:rPr>
                <w:color w:val="000000"/>
                <w:sz w:val="24"/>
                <w:szCs w:val="24"/>
              </w:rPr>
            </w:pPr>
            <w:r w:rsidRPr="0030766C">
              <w:rPr>
                <w:color w:val="000000"/>
                <w:sz w:val="24"/>
                <w:szCs w:val="24"/>
              </w:rPr>
              <w:t>Формирование научных коллективов в целях проведения исследований: теория и практика. Командообразование в сфере НИОКР: подходы к организации и основные факторы успеха. Серендипность. Теория решения изобретательских задач. Примеры внедрения инноваций: мировая практика. Государственная политика по поддержке научной и инновационной деятельности в высших учебных заведениях. Федеральные и региональные институты развития: программы поддержки инновационных проектов. Государственная поддержка научной и инновационной деятельности на региональном уровне (опыт Тверской области).</w:t>
            </w:r>
          </w:p>
        </w:tc>
      </w:tr>
      <w:tr w:rsidR="0030766C" w:rsidRPr="0030766C" w:rsidTr="0030766C">
        <w:tblPrEx>
          <w:tblLook w:val="04A0" w:firstRow="1" w:lastRow="0" w:firstColumn="1" w:lastColumn="0" w:noHBand="0" w:noVBand="1"/>
        </w:tblPrEx>
        <w:tc>
          <w:tcPr>
            <w:tcW w:w="456" w:type="dxa"/>
          </w:tcPr>
          <w:p w:rsidR="0030766C" w:rsidRPr="0030766C" w:rsidRDefault="0030766C" w:rsidP="0030766C">
            <w:pPr>
              <w:spacing w:after="0" w:line="240" w:lineRule="auto"/>
              <w:jc w:val="both"/>
              <w:rPr>
                <w:color w:val="000000"/>
                <w:sz w:val="24"/>
                <w:szCs w:val="24"/>
              </w:rPr>
            </w:pPr>
          </w:p>
        </w:tc>
        <w:tc>
          <w:tcPr>
            <w:tcW w:w="3196" w:type="dxa"/>
          </w:tcPr>
          <w:p w:rsidR="0030766C" w:rsidRPr="0030766C" w:rsidRDefault="0030766C" w:rsidP="0030766C">
            <w:pPr>
              <w:spacing w:after="0" w:line="240" w:lineRule="auto"/>
              <w:jc w:val="both"/>
              <w:rPr>
                <w:b/>
                <w:color w:val="000000"/>
                <w:sz w:val="24"/>
                <w:szCs w:val="24"/>
              </w:rPr>
            </w:pPr>
            <w:r w:rsidRPr="0030766C">
              <w:rPr>
                <w:b/>
                <w:color w:val="000000"/>
                <w:sz w:val="24"/>
                <w:szCs w:val="24"/>
              </w:rPr>
              <w:t>Самостоятельная работа</w:t>
            </w:r>
          </w:p>
        </w:tc>
        <w:tc>
          <w:tcPr>
            <w:tcW w:w="5954" w:type="dxa"/>
          </w:tcPr>
          <w:p w:rsidR="0030766C" w:rsidRPr="0030766C" w:rsidRDefault="0030766C" w:rsidP="0030766C">
            <w:pPr>
              <w:spacing w:after="0" w:line="240" w:lineRule="auto"/>
              <w:jc w:val="both"/>
              <w:rPr>
                <w:color w:val="000000"/>
                <w:sz w:val="24"/>
                <w:szCs w:val="24"/>
              </w:rPr>
            </w:pPr>
          </w:p>
        </w:tc>
      </w:tr>
      <w:tr w:rsidR="0030766C" w:rsidRPr="0030766C" w:rsidTr="0030766C">
        <w:tblPrEx>
          <w:tblLook w:val="04A0" w:firstRow="1" w:lastRow="0" w:firstColumn="1" w:lastColumn="0" w:noHBand="0" w:noVBand="1"/>
        </w:tblPrEx>
        <w:tc>
          <w:tcPr>
            <w:tcW w:w="456" w:type="dxa"/>
          </w:tcPr>
          <w:p w:rsidR="0030766C" w:rsidRPr="0030766C" w:rsidRDefault="0030766C" w:rsidP="0030766C">
            <w:pPr>
              <w:spacing w:after="0" w:line="240" w:lineRule="auto"/>
              <w:jc w:val="both"/>
              <w:rPr>
                <w:sz w:val="24"/>
                <w:szCs w:val="24"/>
              </w:rPr>
            </w:pPr>
          </w:p>
        </w:tc>
        <w:tc>
          <w:tcPr>
            <w:tcW w:w="3196" w:type="dxa"/>
          </w:tcPr>
          <w:p w:rsidR="0030766C" w:rsidRPr="0030766C" w:rsidRDefault="0030766C" w:rsidP="0030766C">
            <w:pPr>
              <w:spacing w:after="0" w:line="240" w:lineRule="auto"/>
              <w:jc w:val="both"/>
              <w:rPr>
                <w:b/>
                <w:color w:val="000000"/>
                <w:sz w:val="24"/>
                <w:szCs w:val="24"/>
              </w:rPr>
            </w:pPr>
            <w:r w:rsidRPr="0030766C">
              <w:rPr>
                <w:b/>
                <w:sz w:val="24"/>
                <w:szCs w:val="24"/>
              </w:rPr>
              <w:t>Используемые образовательные технологии</w:t>
            </w:r>
          </w:p>
        </w:tc>
        <w:tc>
          <w:tcPr>
            <w:tcW w:w="5954" w:type="dxa"/>
          </w:tcPr>
          <w:p w:rsidR="0030766C" w:rsidRPr="0030766C" w:rsidRDefault="0030766C" w:rsidP="0030766C">
            <w:pPr>
              <w:spacing w:after="0" w:line="240" w:lineRule="auto"/>
              <w:jc w:val="both"/>
              <w:rPr>
                <w:sz w:val="24"/>
                <w:szCs w:val="24"/>
              </w:rPr>
            </w:pPr>
            <w:r w:rsidRPr="0030766C">
              <w:rPr>
                <w:sz w:val="24"/>
                <w:szCs w:val="24"/>
              </w:rPr>
              <w:t>Традиционная лекция. Метод визуализации.</w:t>
            </w:r>
          </w:p>
        </w:tc>
      </w:tr>
      <w:tr w:rsidR="0030766C" w:rsidRPr="0030766C" w:rsidTr="0030766C">
        <w:tblPrEx>
          <w:tblLook w:val="04A0" w:firstRow="1" w:lastRow="0" w:firstColumn="1" w:lastColumn="0" w:noHBand="0" w:noVBand="1"/>
        </w:tblPrEx>
        <w:tc>
          <w:tcPr>
            <w:tcW w:w="456" w:type="dxa"/>
          </w:tcPr>
          <w:p w:rsidR="0030766C" w:rsidRPr="0030766C" w:rsidRDefault="0030766C" w:rsidP="0030766C">
            <w:pPr>
              <w:spacing w:after="0" w:line="240" w:lineRule="auto"/>
              <w:jc w:val="center"/>
              <w:rPr>
                <w:sz w:val="24"/>
                <w:szCs w:val="24"/>
              </w:rPr>
            </w:pPr>
          </w:p>
        </w:tc>
        <w:tc>
          <w:tcPr>
            <w:tcW w:w="3196" w:type="dxa"/>
          </w:tcPr>
          <w:p w:rsidR="0030766C" w:rsidRPr="0030766C" w:rsidRDefault="0030766C" w:rsidP="0030766C">
            <w:pPr>
              <w:spacing w:after="0" w:line="240" w:lineRule="auto"/>
              <w:jc w:val="both"/>
              <w:rPr>
                <w:b/>
                <w:sz w:val="24"/>
                <w:szCs w:val="24"/>
              </w:rPr>
            </w:pPr>
            <w:r w:rsidRPr="0030766C">
              <w:rPr>
                <w:b/>
                <w:color w:val="000000"/>
                <w:sz w:val="24"/>
                <w:szCs w:val="24"/>
              </w:rPr>
              <w:t>Перечень рекомендуемых учебных изданий, Интернет-ресурсов, дополнительной литературы</w:t>
            </w:r>
          </w:p>
        </w:tc>
        <w:tc>
          <w:tcPr>
            <w:tcW w:w="5954" w:type="dxa"/>
          </w:tcPr>
          <w:p w:rsidR="0030766C" w:rsidRPr="0030766C" w:rsidRDefault="0030766C" w:rsidP="0030766C">
            <w:pPr>
              <w:spacing w:after="0" w:line="240" w:lineRule="auto"/>
              <w:jc w:val="both"/>
              <w:rPr>
                <w:b/>
                <w:color w:val="000000"/>
                <w:sz w:val="24"/>
                <w:szCs w:val="24"/>
              </w:rPr>
            </w:pPr>
            <w:r w:rsidRPr="0030766C">
              <w:rPr>
                <w:b/>
                <w:color w:val="000000"/>
                <w:sz w:val="24"/>
                <w:szCs w:val="24"/>
              </w:rPr>
              <w:t>Обязательная литература и источники:</w:t>
            </w:r>
          </w:p>
          <w:p w:rsidR="0030766C" w:rsidRPr="0030766C" w:rsidRDefault="0030766C" w:rsidP="0030766C">
            <w:pPr>
              <w:spacing w:after="0" w:line="240" w:lineRule="auto"/>
              <w:jc w:val="both"/>
              <w:rPr>
                <w:color w:val="000000"/>
                <w:sz w:val="24"/>
                <w:szCs w:val="24"/>
              </w:rPr>
            </w:pPr>
            <w:r w:rsidRPr="0030766C">
              <w:rPr>
                <w:color w:val="000000"/>
                <w:sz w:val="24"/>
                <w:szCs w:val="24"/>
              </w:rPr>
              <w:t>1.</w:t>
            </w:r>
            <w:r w:rsidRPr="0030766C">
              <w:rPr>
                <w:color w:val="000000"/>
                <w:sz w:val="24"/>
                <w:szCs w:val="24"/>
              </w:rPr>
              <w:tab/>
              <w:t>Государственная политика в области формирования национальной инновационной системы: проблемы и решения. М.: ИПРАН РАН, 2008. С. 106 – 139.</w:t>
            </w:r>
          </w:p>
          <w:p w:rsidR="0030766C" w:rsidRPr="0030766C" w:rsidRDefault="0030766C" w:rsidP="0030766C">
            <w:pPr>
              <w:spacing w:after="0" w:line="240" w:lineRule="auto"/>
              <w:jc w:val="both"/>
              <w:rPr>
                <w:color w:val="000000"/>
                <w:sz w:val="24"/>
                <w:szCs w:val="24"/>
              </w:rPr>
            </w:pPr>
            <w:r w:rsidRPr="0030766C">
              <w:rPr>
                <w:color w:val="000000"/>
                <w:sz w:val="24"/>
                <w:szCs w:val="24"/>
              </w:rPr>
              <w:t>2.</w:t>
            </w:r>
            <w:r w:rsidRPr="0030766C">
              <w:rPr>
                <w:color w:val="000000"/>
                <w:sz w:val="24"/>
                <w:szCs w:val="24"/>
              </w:rPr>
              <w:tab/>
              <w:t>Агарков С.А., Кузнецова Е.С., Грязнова М.О. Инновационный менеджмент и государственная инновационная политика. М.: Издательство Академия Естествознания, 2011.</w:t>
            </w:r>
          </w:p>
          <w:p w:rsidR="0030766C" w:rsidRPr="0030766C" w:rsidRDefault="0030766C" w:rsidP="0030766C">
            <w:pPr>
              <w:spacing w:after="0" w:line="240" w:lineRule="auto"/>
              <w:jc w:val="both"/>
              <w:rPr>
                <w:b/>
                <w:color w:val="000000"/>
                <w:sz w:val="24"/>
                <w:szCs w:val="24"/>
              </w:rPr>
            </w:pPr>
          </w:p>
          <w:p w:rsidR="0030766C" w:rsidRPr="0030766C" w:rsidRDefault="0030766C" w:rsidP="0030766C">
            <w:pPr>
              <w:spacing w:after="0" w:line="240" w:lineRule="auto"/>
              <w:jc w:val="both"/>
              <w:rPr>
                <w:b/>
                <w:color w:val="000000"/>
                <w:sz w:val="24"/>
                <w:szCs w:val="24"/>
              </w:rPr>
            </w:pPr>
            <w:r w:rsidRPr="0030766C">
              <w:rPr>
                <w:b/>
                <w:color w:val="000000"/>
                <w:sz w:val="24"/>
                <w:szCs w:val="24"/>
              </w:rPr>
              <w:t>Дополнительная литература и источники:</w:t>
            </w:r>
          </w:p>
          <w:p w:rsidR="0030766C" w:rsidRPr="0030766C" w:rsidRDefault="0030766C" w:rsidP="0030766C">
            <w:pPr>
              <w:spacing w:after="0" w:line="240" w:lineRule="auto"/>
              <w:jc w:val="both"/>
              <w:rPr>
                <w:color w:val="000000"/>
                <w:sz w:val="24"/>
                <w:szCs w:val="24"/>
              </w:rPr>
            </w:pPr>
            <w:r w:rsidRPr="0030766C">
              <w:rPr>
                <w:color w:val="000000"/>
                <w:sz w:val="24"/>
                <w:szCs w:val="24"/>
              </w:rPr>
              <w:t>1.</w:t>
            </w:r>
            <w:r w:rsidRPr="0030766C">
              <w:rPr>
                <w:color w:val="000000"/>
                <w:sz w:val="24"/>
                <w:szCs w:val="24"/>
              </w:rPr>
              <w:tab/>
              <w:t>Крючкова С.Е. Творчество как инновационный процесс. М.: БФРГТЗ «СЛОВО»,  2007;</w:t>
            </w:r>
          </w:p>
          <w:p w:rsidR="0030766C" w:rsidRPr="0030766C" w:rsidRDefault="0030766C" w:rsidP="0030766C">
            <w:pPr>
              <w:spacing w:after="0" w:line="240" w:lineRule="auto"/>
              <w:jc w:val="both"/>
              <w:rPr>
                <w:color w:val="000000"/>
                <w:sz w:val="24"/>
                <w:szCs w:val="24"/>
              </w:rPr>
            </w:pPr>
            <w:r w:rsidRPr="0030766C">
              <w:rPr>
                <w:color w:val="000000"/>
                <w:sz w:val="24"/>
                <w:szCs w:val="24"/>
              </w:rPr>
              <w:lastRenderedPageBreak/>
              <w:t>2.</w:t>
            </w:r>
            <w:r w:rsidRPr="0030766C">
              <w:rPr>
                <w:color w:val="000000"/>
                <w:sz w:val="24"/>
                <w:szCs w:val="24"/>
              </w:rPr>
              <w:tab/>
              <w:t>Кузык Б. Н.,  Яковец Ю.В.  Россия 2050: Стратегия инновационного прорыва. М.: Экономика, 2004;</w:t>
            </w:r>
          </w:p>
          <w:p w:rsidR="0030766C" w:rsidRPr="0030766C" w:rsidRDefault="0030766C" w:rsidP="0030766C">
            <w:pPr>
              <w:spacing w:after="0" w:line="240" w:lineRule="auto"/>
              <w:jc w:val="both"/>
              <w:rPr>
                <w:color w:val="000000"/>
                <w:sz w:val="24"/>
                <w:szCs w:val="24"/>
              </w:rPr>
            </w:pPr>
            <w:r w:rsidRPr="0030766C">
              <w:rPr>
                <w:color w:val="000000"/>
                <w:sz w:val="24"/>
                <w:szCs w:val="24"/>
              </w:rPr>
              <w:t>3.</w:t>
            </w:r>
            <w:r w:rsidRPr="0030766C">
              <w:rPr>
                <w:color w:val="000000"/>
                <w:sz w:val="24"/>
                <w:szCs w:val="24"/>
              </w:rPr>
              <w:tab/>
              <w:t>Кулагин А.С. Немного о термине «инновация» // Инновации. 2004. №7. С. 58;</w:t>
            </w:r>
          </w:p>
          <w:p w:rsidR="0030766C" w:rsidRPr="0030766C" w:rsidRDefault="0030766C" w:rsidP="0030766C">
            <w:pPr>
              <w:spacing w:after="0" w:line="240" w:lineRule="auto"/>
              <w:jc w:val="both"/>
              <w:rPr>
                <w:color w:val="000000"/>
                <w:sz w:val="24"/>
                <w:szCs w:val="24"/>
              </w:rPr>
            </w:pPr>
            <w:r w:rsidRPr="0030766C">
              <w:rPr>
                <w:color w:val="000000"/>
                <w:sz w:val="24"/>
                <w:szCs w:val="24"/>
              </w:rPr>
              <w:t>4.</w:t>
            </w:r>
            <w:r w:rsidRPr="0030766C">
              <w:rPr>
                <w:color w:val="000000"/>
                <w:sz w:val="24"/>
                <w:szCs w:val="24"/>
              </w:rPr>
              <w:tab/>
              <w:t>Манчулянцев О. Как вырастить компанию на миллиард: прописные истины венчурного бизнеса . М.: Альпина Паблишерз, 2010;</w:t>
            </w:r>
          </w:p>
          <w:p w:rsidR="0030766C" w:rsidRPr="0030766C" w:rsidRDefault="0030766C" w:rsidP="0030766C">
            <w:pPr>
              <w:spacing w:after="0" w:line="240" w:lineRule="auto"/>
              <w:jc w:val="both"/>
              <w:rPr>
                <w:color w:val="000000"/>
                <w:sz w:val="24"/>
                <w:szCs w:val="24"/>
              </w:rPr>
            </w:pPr>
            <w:r w:rsidRPr="0030766C">
              <w:rPr>
                <w:color w:val="000000"/>
                <w:sz w:val="24"/>
                <w:szCs w:val="24"/>
              </w:rPr>
              <w:t>5.</w:t>
            </w:r>
            <w:r w:rsidRPr="0030766C">
              <w:rPr>
                <w:color w:val="000000"/>
                <w:sz w:val="24"/>
                <w:szCs w:val="24"/>
              </w:rPr>
              <w:tab/>
              <w:t xml:space="preserve">Рен, А. Фанки-идеи: создание инноваций вне зоны комфорта. М.: Манн, Иванов и Фербер, 2011; </w:t>
            </w:r>
          </w:p>
          <w:p w:rsidR="0030766C" w:rsidRPr="0030766C" w:rsidRDefault="0030766C" w:rsidP="0030766C">
            <w:pPr>
              <w:spacing w:after="0" w:line="240" w:lineRule="auto"/>
              <w:jc w:val="both"/>
              <w:rPr>
                <w:color w:val="000000"/>
                <w:sz w:val="24"/>
                <w:szCs w:val="24"/>
              </w:rPr>
            </w:pPr>
            <w:r w:rsidRPr="0030766C">
              <w:rPr>
                <w:color w:val="000000"/>
                <w:sz w:val="24"/>
                <w:szCs w:val="24"/>
              </w:rPr>
              <w:t>6.</w:t>
            </w:r>
            <w:r w:rsidRPr="0030766C">
              <w:rPr>
                <w:color w:val="000000"/>
                <w:sz w:val="24"/>
                <w:szCs w:val="24"/>
              </w:rPr>
              <w:tab/>
              <w:t>Руководство Осло: рекомендации по сбору и анализу данных по инновациям. Третье издание. М.: ОЭСР-ЦИСН, 2006;</w:t>
            </w:r>
          </w:p>
          <w:p w:rsidR="0030766C" w:rsidRPr="0030766C" w:rsidRDefault="0030766C" w:rsidP="0030766C">
            <w:pPr>
              <w:spacing w:after="0" w:line="240" w:lineRule="auto"/>
              <w:jc w:val="both"/>
              <w:rPr>
                <w:color w:val="000000"/>
                <w:sz w:val="24"/>
                <w:szCs w:val="24"/>
              </w:rPr>
            </w:pPr>
            <w:r w:rsidRPr="0030766C">
              <w:rPr>
                <w:color w:val="000000"/>
                <w:sz w:val="24"/>
                <w:szCs w:val="24"/>
              </w:rPr>
              <w:t>7.</w:t>
            </w:r>
            <w:r w:rsidRPr="0030766C">
              <w:rPr>
                <w:color w:val="000000"/>
                <w:sz w:val="24"/>
                <w:szCs w:val="24"/>
              </w:rPr>
              <w:tab/>
              <w:t xml:space="preserve">Теория решения изобретательских задач: учебное пособие </w:t>
            </w:r>
            <w:r w:rsidRPr="0030766C">
              <w:rPr>
                <w:color w:val="000000"/>
                <w:sz w:val="24"/>
                <w:szCs w:val="24"/>
                <w:lang w:val="en-US"/>
              </w:rPr>
              <w:t>I</w:t>
            </w:r>
            <w:r w:rsidRPr="0030766C">
              <w:rPr>
                <w:color w:val="000000"/>
                <w:sz w:val="24"/>
                <w:szCs w:val="24"/>
              </w:rPr>
              <w:t xml:space="preserve"> уровня: первый уровень по системе аттестации Международной общественной ассоциации профессиональных преподавателей, разработчиков и пользователей теории решения изобретательских задач (ТРИЗ) / [А. А. Гин и др.]. М: Нар. образование, 2009;</w:t>
            </w:r>
          </w:p>
          <w:p w:rsidR="0030766C" w:rsidRPr="0030766C" w:rsidRDefault="0030766C" w:rsidP="0030766C">
            <w:pPr>
              <w:spacing w:after="0" w:line="240" w:lineRule="auto"/>
              <w:jc w:val="both"/>
              <w:rPr>
                <w:color w:val="000000"/>
                <w:sz w:val="24"/>
                <w:szCs w:val="24"/>
              </w:rPr>
            </w:pPr>
            <w:r w:rsidRPr="0030766C">
              <w:rPr>
                <w:color w:val="000000"/>
                <w:sz w:val="24"/>
                <w:szCs w:val="24"/>
              </w:rPr>
              <w:t>8.</w:t>
            </w:r>
            <w:r w:rsidRPr="0030766C">
              <w:rPr>
                <w:color w:val="000000"/>
                <w:sz w:val="24"/>
                <w:szCs w:val="24"/>
              </w:rPr>
              <w:tab/>
              <w:t>Твисс, Б. Управление нововведениями. М.: Экономика, 2009;</w:t>
            </w:r>
          </w:p>
          <w:p w:rsidR="0030766C" w:rsidRPr="0030766C" w:rsidRDefault="0030766C" w:rsidP="0030766C">
            <w:pPr>
              <w:spacing w:after="0" w:line="240" w:lineRule="auto"/>
              <w:jc w:val="both"/>
              <w:rPr>
                <w:color w:val="000000"/>
                <w:sz w:val="24"/>
                <w:szCs w:val="24"/>
              </w:rPr>
            </w:pPr>
            <w:r w:rsidRPr="0030766C">
              <w:rPr>
                <w:color w:val="000000"/>
                <w:sz w:val="24"/>
                <w:szCs w:val="24"/>
              </w:rPr>
              <w:t>9.</w:t>
            </w:r>
            <w:r w:rsidRPr="0030766C">
              <w:rPr>
                <w:color w:val="000000"/>
                <w:sz w:val="24"/>
                <w:szCs w:val="24"/>
              </w:rPr>
              <w:tab/>
              <w:t>Тиль, П. От нуля к единице: как создать стартап, который изменит будущее. М.: Альпина паблишер, 2015.</w:t>
            </w:r>
          </w:p>
          <w:p w:rsidR="0030766C" w:rsidRPr="0030766C" w:rsidRDefault="0030766C" w:rsidP="0030766C">
            <w:pPr>
              <w:spacing w:after="0" w:line="240" w:lineRule="auto"/>
              <w:jc w:val="both"/>
              <w:rPr>
                <w:b/>
                <w:sz w:val="24"/>
                <w:szCs w:val="24"/>
              </w:rPr>
            </w:pPr>
          </w:p>
          <w:p w:rsidR="0030766C" w:rsidRPr="0030766C" w:rsidRDefault="0030766C" w:rsidP="0030766C">
            <w:pPr>
              <w:spacing w:after="0" w:line="240" w:lineRule="auto"/>
              <w:jc w:val="both"/>
              <w:rPr>
                <w:b/>
                <w:color w:val="000000"/>
                <w:sz w:val="24"/>
                <w:szCs w:val="24"/>
              </w:rPr>
            </w:pPr>
            <w:r w:rsidRPr="0030766C">
              <w:rPr>
                <w:b/>
                <w:sz w:val="24"/>
                <w:szCs w:val="24"/>
              </w:rPr>
              <w:t>Электронные ресурсы</w:t>
            </w:r>
            <w:r w:rsidRPr="0030766C">
              <w:rPr>
                <w:b/>
                <w:color w:val="000000"/>
                <w:sz w:val="24"/>
                <w:szCs w:val="24"/>
              </w:rPr>
              <w:t>:</w:t>
            </w:r>
          </w:p>
          <w:p w:rsidR="0030766C" w:rsidRPr="0030766C" w:rsidRDefault="0030766C" w:rsidP="0030766C">
            <w:pPr>
              <w:spacing w:after="0" w:line="240" w:lineRule="auto"/>
              <w:rPr>
                <w:sz w:val="24"/>
                <w:szCs w:val="24"/>
              </w:rPr>
            </w:pPr>
            <w:r w:rsidRPr="0030766C">
              <w:rPr>
                <w:sz w:val="24"/>
                <w:szCs w:val="24"/>
              </w:rPr>
              <w:t>1.</w:t>
            </w:r>
            <w:r w:rsidRPr="0030766C">
              <w:rPr>
                <w:sz w:val="24"/>
                <w:szCs w:val="24"/>
              </w:rPr>
              <w:tab/>
              <w:t xml:space="preserve">Инновации в России — </w:t>
            </w:r>
            <w:r w:rsidRPr="0030766C">
              <w:rPr>
                <w:sz w:val="24"/>
                <w:szCs w:val="24"/>
                <w:lang w:val="en-US"/>
              </w:rPr>
              <w:t>http</w:t>
            </w:r>
            <w:r w:rsidRPr="0030766C">
              <w:rPr>
                <w:sz w:val="24"/>
                <w:szCs w:val="24"/>
              </w:rPr>
              <w:t>://</w:t>
            </w:r>
            <w:r w:rsidRPr="0030766C">
              <w:rPr>
                <w:sz w:val="24"/>
                <w:szCs w:val="24"/>
                <w:lang w:val="en-US"/>
              </w:rPr>
              <w:t>innovation</w:t>
            </w:r>
            <w:r w:rsidRPr="0030766C">
              <w:rPr>
                <w:sz w:val="24"/>
                <w:szCs w:val="24"/>
              </w:rPr>
              <w:t>.</w:t>
            </w:r>
            <w:r w:rsidRPr="0030766C">
              <w:rPr>
                <w:sz w:val="24"/>
                <w:szCs w:val="24"/>
                <w:lang w:val="en-US"/>
              </w:rPr>
              <w:t>gov</w:t>
            </w:r>
            <w:r w:rsidRPr="0030766C">
              <w:rPr>
                <w:sz w:val="24"/>
                <w:szCs w:val="24"/>
              </w:rPr>
              <w:t>.</w:t>
            </w:r>
            <w:r w:rsidRPr="0030766C">
              <w:rPr>
                <w:sz w:val="24"/>
                <w:szCs w:val="24"/>
                <w:lang w:val="en-US"/>
              </w:rPr>
              <w:t>ru</w:t>
            </w:r>
            <w:r w:rsidRPr="0030766C">
              <w:rPr>
                <w:sz w:val="24"/>
                <w:szCs w:val="24"/>
              </w:rPr>
              <w:t>/</w:t>
            </w:r>
          </w:p>
          <w:p w:rsidR="0030766C" w:rsidRPr="0030766C" w:rsidRDefault="0030766C" w:rsidP="0030766C">
            <w:pPr>
              <w:spacing w:after="0" w:line="240" w:lineRule="auto"/>
              <w:rPr>
                <w:sz w:val="24"/>
                <w:szCs w:val="24"/>
              </w:rPr>
            </w:pPr>
            <w:r w:rsidRPr="0030766C">
              <w:rPr>
                <w:sz w:val="24"/>
                <w:szCs w:val="24"/>
              </w:rPr>
              <w:t>2.</w:t>
            </w:r>
            <w:r w:rsidRPr="0030766C">
              <w:rPr>
                <w:sz w:val="24"/>
                <w:szCs w:val="24"/>
              </w:rPr>
              <w:tab/>
              <w:t xml:space="preserve">ТРИЗ - Теория решения изобретательских задач  — </w:t>
            </w:r>
            <w:r w:rsidRPr="0030766C">
              <w:rPr>
                <w:sz w:val="24"/>
                <w:szCs w:val="24"/>
                <w:lang w:val="en-US"/>
              </w:rPr>
              <w:t>http</w:t>
            </w:r>
            <w:r w:rsidRPr="0030766C">
              <w:rPr>
                <w:sz w:val="24"/>
                <w:szCs w:val="24"/>
              </w:rPr>
              <w:t>://4</w:t>
            </w:r>
            <w:r w:rsidRPr="0030766C">
              <w:rPr>
                <w:sz w:val="24"/>
                <w:szCs w:val="24"/>
                <w:lang w:val="en-US"/>
              </w:rPr>
              <w:t>brain</w:t>
            </w:r>
            <w:r w:rsidRPr="0030766C">
              <w:rPr>
                <w:sz w:val="24"/>
                <w:szCs w:val="24"/>
              </w:rPr>
              <w:t>.</w:t>
            </w:r>
            <w:r w:rsidRPr="0030766C">
              <w:rPr>
                <w:sz w:val="24"/>
                <w:szCs w:val="24"/>
                <w:lang w:val="en-US"/>
              </w:rPr>
              <w:t>ru</w:t>
            </w:r>
            <w:r w:rsidRPr="0030766C">
              <w:rPr>
                <w:sz w:val="24"/>
                <w:szCs w:val="24"/>
              </w:rPr>
              <w:t>/</w:t>
            </w:r>
            <w:r w:rsidRPr="0030766C">
              <w:rPr>
                <w:sz w:val="24"/>
                <w:szCs w:val="24"/>
                <w:lang w:val="en-US"/>
              </w:rPr>
              <w:t>triz</w:t>
            </w:r>
            <w:r w:rsidRPr="0030766C">
              <w:rPr>
                <w:sz w:val="24"/>
                <w:szCs w:val="24"/>
              </w:rPr>
              <w:t>/</w:t>
            </w:r>
          </w:p>
        </w:tc>
      </w:tr>
      <w:tr w:rsidR="0030766C" w:rsidRPr="0030766C" w:rsidTr="0030766C">
        <w:tblPrEx>
          <w:tblLook w:val="04A0" w:firstRow="1" w:lastRow="0" w:firstColumn="1" w:lastColumn="0" w:noHBand="0" w:noVBand="1"/>
        </w:tblPrEx>
        <w:tc>
          <w:tcPr>
            <w:tcW w:w="456" w:type="dxa"/>
          </w:tcPr>
          <w:p w:rsidR="0030766C" w:rsidRPr="0030766C" w:rsidRDefault="0030766C" w:rsidP="0030766C">
            <w:pPr>
              <w:spacing w:after="0" w:line="240" w:lineRule="auto"/>
              <w:jc w:val="center"/>
              <w:rPr>
                <w:b/>
                <w:sz w:val="24"/>
                <w:szCs w:val="24"/>
              </w:rPr>
            </w:pPr>
          </w:p>
        </w:tc>
        <w:tc>
          <w:tcPr>
            <w:tcW w:w="3196" w:type="dxa"/>
          </w:tcPr>
          <w:p w:rsidR="0030766C" w:rsidRPr="0030766C" w:rsidRDefault="0030766C" w:rsidP="0030766C">
            <w:pPr>
              <w:spacing w:after="0" w:line="240" w:lineRule="auto"/>
              <w:jc w:val="both"/>
              <w:rPr>
                <w:b/>
                <w:color w:val="000000"/>
                <w:sz w:val="24"/>
                <w:szCs w:val="24"/>
              </w:rPr>
            </w:pPr>
            <w:r w:rsidRPr="0030766C">
              <w:rPr>
                <w:b/>
                <w:sz w:val="24"/>
                <w:szCs w:val="24"/>
              </w:rPr>
              <w:t>Раздел 2. Учебные проекты в вузе</w:t>
            </w:r>
          </w:p>
        </w:tc>
        <w:tc>
          <w:tcPr>
            <w:tcW w:w="5954" w:type="dxa"/>
          </w:tcPr>
          <w:p w:rsidR="0030766C" w:rsidRPr="0030766C" w:rsidRDefault="0030766C" w:rsidP="0030766C">
            <w:pPr>
              <w:spacing w:after="0" w:line="240" w:lineRule="auto"/>
              <w:rPr>
                <w:color w:val="000000"/>
                <w:sz w:val="24"/>
                <w:szCs w:val="24"/>
              </w:rPr>
            </w:pPr>
          </w:p>
        </w:tc>
      </w:tr>
      <w:tr w:rsidR="0030766C" w:rsidRPr="0030766C" w:rsidTr="0030766C">
        <w:tblPrEx>
          <w:tblLook w:val="04A0" w:firstRow="1" w:lastRow="0" w:firstColumn="1" w:lastColumn="0" w:noHBand="0" w:noVBand="1"/>
        </w:tblPrEx>
        <w:tc>
          <w:tcPr>
            <w:tcW w:w="456" w:type="dxa"/>
          </w:tcPr>
          <w:p w:rsidR="0030766C" w:rsidRPr="0030766C" w:rsidRDefault="0030766C" w:rsidP="0030766C">
            <w:pPr>
              <w:spacing w:after="0" w:line="240" w:lineRule="auto"/>
              <w:jc w:val="center"/>
              <w:rPr>
                <w:b/>
                <w:sz w:val="24"/>
                <w:szCs w:val="24"/>
              </w:rPr>
            </w:pPr>
          </w:p>
        </w:tc>
        <w:tc>
          <w:tcPr>
            <w:tcW w:w="3196" w:type="dxa"/>
          </w:tcPr>
          <w:p w:rsidR="0030766C" w:rsidRPr="0030766C" w:rsidRDefault="0030766C" w:rsidP="0030766C">
            <w:pPr>
              <w:spacing w:after="0" w:line="240" w:lineRule="auto"/>
              <w:rPr>
                <w:sz w:val="24"/>
                <w:szCs w:val="24"/>
              </w:rPr>
            </w:pPr>
            <w:r w:rsidRPr="0030766C">
              <w:rPr>
                <w:sz w:val="24"/>
                <w:szCs w:val="24"/>
              </w:rPr>
              <w:t>Тема 1. Особенности проектной деятельности</w:t>
            </w:r>
          </w:p>
          <w:p w:rsidR="0030766C" w:rsidRPr="0030766C" w:rsidRDefault="0030766C" w:rsidP="0030766C">
            <w:pPr>
              <w:spacing w:after="0" w:line="240" w:lineRule="auto"/>
              <w:rPr>
                <w:sz w:val="24"/>
                <w:szCs w:val="24"/>
              </w:rPr>
            </w:pPr>
          </w:p>
        </w:tc>
        <w:tc>
          <w:tcPr>
            <w:tcW w:w="5954" w:type="dxa"/>
          </w:tcPr>
          <w:p w:rsidR="0030766C" w:rsidRPr="0030766C" w:rsidRDefault="0030766C" w:rsidP="0030766C">
            <w:pPr>
              <w:spacing w:after="0" w:line="240" w:lineRule="auto"/>
              <w:jc w:val="both"/>
              <w:rPr>
                <w:bCs/>
                <w:sz w:val="24"/>
                <w:szCs w:val="24"/>
              </w:rPr>
            </w:pPr>
            <w:r w:rsidRPr="0030766C">
              <w:rPr>
                <w:bCs/>
                <w:sz w:val="24"/>
                <w:szCs w:val="24"/>
              </w:rPr>
              <w:t>Проект как особый вид интеллектуальной деятельности. Значение проектной деятельности в формировании компетенций. Теоретические аспекты проектирования. Типология проектов. Жизненный цикл проекта.</w:t>
            </w:r>
          </w:p>
        </w:tc>
      </w:tr>
      <w:tr w:rsidR="0030766C" w:rsidRPr="0030766C" w:rsidTr="0030766C">
        <w:tblPrEx>
          <w:tblLook w:val="04A0" w:firstRow="1" w:lastRow="0" w:firstColumn="1" w:lastColumn="0" w:noHBand="0" w:noVBand="1"/>
        </w:tblPrEx>
        <w:tc>
          <w:tcPr>
            <w:tcW w:w="456" w:type="dxa"/>
          </w:tcPr>
          <w:p w:rsidR="0030766C" w:rsidRPr="0030766C" w:rsidRDefault="0030766C" w:rsidP="0030766C">
            <w:pPr>
              <w:spacing w:after="0" w:line="240" w:lineRule="auto"/>
              <w:jc w:val="center"/>
              <w:rPr>
                <w:sz w:val="24"/>
                <w:szCs w:val="24"/>
              </w:rPr>
            </w:pPr>
          </w:p>
        </w:tc>
        <w:tc>
          <w:tcPr>
            <w:tcW w:w="3196" w:type="dxa"/>
          </w:tcPr>
          <w:p w:rsidR="0030766C" w:rsidRPr="0030766C" w:rsidRDefault="0030766C" w:rsidP="0030766C">
            <w:pPr>
              <w:spacing w:after="0" w:line="240" w:lineRule="auto"/>
              <w:rPr>
                <w:sz w:val="24"/>
                <w:szCs w:val="24"/>
              </w:rPr>
            </w:pPr>
            <w:r w:rsidRPr="0030766C">
              <w:rPr>
                <w:sz w:val="24"/>
                <w:szCs w:val="24"/>
              </w:rPr>
              <w:t>Тема 2.  Разработка и реализация учебного проекта</w:t>
            </w:r>
          </w:p>
          <w:p w:rsidR="0030766C" w:rsidRPr="0030766C" w:rsidRDefault="0030766C" w:rsidP="0030766C">
            <w:pPr>
              <w:spacing w:after="0" w:line="240" w:lineRule="auto"/>
              <w:jc w:val="both"/>
              <w:rPr>
                <w:sz w:val="24"/>
                <w:szCs w:val="24"/>
              </w:rPr>
            </w:pPr>
          </w:p>
        </w:tc>
        <w:tc>
          <w:tcPr>
            <w:tcW w:w="5954" w:type="dxa"/>
          </w:tcPr>
          <w:p w:rsidR="0030766C" w:rsidRPr="0030766C" w:rsidRDefault="0030766C" w:rsidP="0030766C">
            <w:pPr>
              <w:spacing w:after="0" w:line="240" w:lineRule="auto"/>
              <w:jc w:val="both"/>
              <w:rPr>
                <w:sz w:val="24"/>
                <w:szCs w:val="24"/>
              </w:rPr>
            </w:pPr>
            <w:r w:rsidRPr="0030766C">
              <w:rPr>
                <w:sz w:val="24"/>
                <w:szCs w:val="24"/>
              </w:rPr>
              <w:t>Организация проектной деятельности. Роль преподавателя - менеджера проекта. Презентация проекта. Подготовка заявки на грантовую поддержку проекта.</w:t>
            </w:r>
          </w:p>
          <w:p w:rsidR="0030766C" w:rsidRPr="0030766C" w:rsidRDefault="0030766C" w:rsidP="0030766C">
            <w:pPr>
              <w:spacing w:after="0" w:line="240" w:lineRule="auto"/>
              <w:jc w:val="both"/>
              <w:rPr>
                <w:bCs/>
                <w:sz w:val="24"/>
                <w:szCs w:val="24"/>
              </w:rPr>
            </w:pPr>
          </w:p>
        </w:tc>
      </w:tr>
      <w:tr w:rsidR="0030766C" w:rsidRPr="0030766C" w:rsidTr="0030766C">
        <w:tblPrEx>
          <w:tblLook w:val="04A0" w:firstRow="1" w:lastRow="0" w:firstColumn="1" w:lastColumn="0" w:noHBand="0" w:noVBand="1"/>
        </w:tblPrEx>
        <w:tc>
          <w:tcPr>
            <w:tcW w:w="456" w:type="dxa"/>
          </w:tcPr>
          <w:p w:rsidR="0030766C" w:rsidRPr="0030766C" w:rsidRDefault="0030766C" w:rsidP="0030766C">
            <w:pPr>
              <w:spacing w:after="0" w:line="240" w:lineRule="auto"/>
              <w:jc w:val="center"/>
              <w:rPr>
                <w:sz w:val="24"/>
                <w:szCs w:val="24"/>
              </w:rPr>
            </w:pPr>
          </w:p>
        </w:tc>
        <w:tc>
          <w:tcPr>
            <w:tcW w:w="3196" w:type="dxa"/>
          </w:tcPr>
          <w:p w:rsidR="0030766C" w:rsidRPr="0030766C" w:rsidRDefault="0030766C" w:rsidP="0030766C">
            <w:pPr>
              <w:spacing w:after="0" w:line="240" w:lineRule="auto"/>
              <w:jc w:val="both"/>
              <w:rPr>
                <w:sz w:val="24"/>
                <w:szCs w:val="24"/>
              </w:rPr>
            </w:pPr>
            <w:r w:rsidRPr="0030766C">
              <w:rPr>
                <w:b/>
                <w:color w:val="000000"/>
                <w:sz w:val="24"/>
                <w:szCs w:val="24"/>
              </w:rPr>
              <w:t>Практические занятия (семинары)</w:t>
            </w:r>
          </w:p>
        </w:tc>
        <w:tc>
          <w:tcPr>
            <w:tcW w:w="5954" w:type="dxa"/>
          </w:tcPr>
          <w:p w:rsidR="0030766C" w:rsidRPr="0030766C" w:rsidRDefault="0030766C" w:rsidP="0030766C">
            <w:pPr>
              <w:spacing w:after="0" w:line="240" w:lineRule="auto"/>
              <w:jc w:val="both"/>
              <w:rPr>
                <w:sz w:val="24"/>
                <w:szCs w:val="24"/>
              </w:rPr>
            </w:pPr>
            <w:r w:rsidRPr="0030766C">
              <w:rPr>
                <w:sz w:val="24"/>
                <w:szCs w:val="24"/>
              </w:rPr>
              <w:t>1. Технологическая карта проекта</w:t>
            </w:r>
          </w:p>
          <w:p w:rsidR="0030766C" w:rsidRPr="0030766C" w:rsidRDefault="0030766C" w:rsidP="0030766C">
            <w:pPr>
              <w:spacing w:after="0" w:line="240" w:lineRule="auto"/>
              <w:jc w:val="both"/>
              <w:rPr>
                <w:bCs/>
                <w:sz w:val="24"/>
                <w:szCs w:val="24"/>
              </w:rPr>
            </w:pPr>
            <w:r w:rsidRPr="0030766C">
              <w:rPr>
                <w:sz w:val="24"/>
                <w:szCs w:val="24"/>
              </w:rPr>
              <w:t>2. Заявка на грантовую поддержку проекта</w:t>
            </w:r>
          </w:p>
        </w:tc>
      </w:tr>
      <w:tr w:rsidR="0030766C" w:rsidRPr="0030766C" w:rsidTr="0030766C">
        <w:tblPrEx>
          <w:tblLook w:val="04A0" w:firstRow="1" w:lastRow="0" w:firstColumn="1" w:lastColumn="0" w:noHBand="0" w:noVBand="1"/>
        </w:tblPrEx>
        <w:tc>
          <w:tcPr>
            <w:tcW w:w="456" w:type="dxa"/>
          </w:tcPr>
          <w:p w:rsidR="0030766C" w:rsidRPr="0030766C" w:rsidRDefault="0030766C" w:rsidP="0030766C">
            <w:pPr>
              <w:spacing w:after="0" w:line="240" w:lineRule="auto"/>
              <w:jc w:val="both"/>
              <w:rPr>
                <w:color w:val="000000"/>
                <w:sz w:val="24"/>
                <w:szCs w:val="24"/>
              </w:rPr>
            </w:pPr>
          </w:p>
        </w:tc>
        <w:tc>
          <w:tcPr>
            <w:tcW w:w="3196" w:type="dxa"/>
          </w:tcPr>
          <w:p w:rsidR="0030766C" w:rsidRPr="0030766C" w:rsidRDefault="0030766C" w:rsidP="0030766C">
            <w:pPr>
              <w:spacing w:after="0" w:line="240" w:lineRule="auto"/>
              <w:jc w:val="both"/>
              <w:rPr>
                <w:b/>
                <w:color w:val="000000"/>
                <w:sz w:val="24"/>
                <w:szCs w:val="24"/>
              </w:rPr>
            </w:pPr>
            <w:r w:rsidRPr="0030766C">
              <w:rPr>
                <w:b/>
                <w:sz w:val="24"/>
                <w:szCs w:val="24"/>
              </w:rPr>
              <w:t>Используемые образовательные технологии</w:t>
            </w:r>
          </w:p>
        </w:tc>
        <w:tc>
          <w:tcPr>
            <w:tcW w:w="5954" w:type="dxa"/>
          </w:tcPr>
          <w:p w:rsidR="0030766C" w:rsidRPr="0030766C" w:rsidRDefault="0030766C" w:rsidP="0030766C">
            <w:pPr>
              <w:spacing w:after="0" w:line="240" w:lineRule="auto"/>
              <w:jc w:val="both"/>
              <w:rPr>
                <w:sz w:val="24"/>
                <w:szCs w:val="24"/>
              </w:rPr>
            </w:pPr>
            <w:r w:rsidRPr="0030766C">
              <w:rPr>
                <w:sz w:val="24"/>
                <w:szCs w:val="24"/>
              </w:rPr>
              <w:t>Традиционная лекция. Метод визуализации. Метод малых групп. Проектирование. Интеллект-картирование.</w:t>
            </w:r>
          </w:p>
        </w:tc>
      </w:tr>
      <w:tr w:rsidR="0030766C" w:rsidRPr="0030766C" w:rsidTr="0030766C">
        <w:tblPrEx>
          <w:tblLook w:val="04A0" w:firstRow="1" w:lastRow="0" w:firstColumn="1" w:lastColumn="0" w:noHBand="0" w:noVBand="1"/>
        </w:tblPrEx>
        <w:tc>
          <w:tcPr>
            <w:tcW w:w="456" w:type="dxa"/>
          </w:tcPr>
          <w:p w:rsidR="0030766C" w:rsidRPr="0030766C" w:rsidRDefault="0030766C" w:rsidP="0030766C">
            <w:pPr>
              <w:spacing w:after="0" w:line="240" w:lineRule="auto"/>
              <w:jc w:val="center"/>
              <w:rPr>
                <w:sz w:val="24"/>
                <w:szCs w:val="24"/>
              </w:rPr>
            </w:pPr>
          </w:p>
        </w:tc>
        <w:tc>
          <w:tcPr>
            <w:tcW w:w="3196" w:type="dxa"/>
          </w:tcPr>
          <w:p w:rsidR="0030766C" w:rsidRPr="0030766C" w:rsidRDefault="0030766C" w:rsidP="0030766C">
            <w:pPr>
              <w:spacing w:after="0" w:line="240" w:lineRule="auto"/>
              <w:jc w:val="both"/>
              <w:rPr>
                <w:b/>
                <w:sz w:val="24"/>
                <w:szCs w:val="24"/>
              </w:rPr>
            </w:pPr>
            <w:r w:rsidRPr="0030766C">
              <w:rPr>
                <w:b/>
                <w:sz w:val="24"/>
                <w:szCs w:val="24"/>
              </w:rPr>
              <w:t>Перечень рекомендуемых учебных изданий, Интернет-ресурсов, дополнительной литературы</w:t>
            </w:r>
          </w:p>
        </w:tc>
        <w:tc>
          <w:tcPr>
            <w:tcW w:w="5954" w:type="dxa"/>
          </w:tcPr>
          <w:p w:rsidR="0030766C" w:rsidRPr="0030766C" w:rsidRDefault="0030766C" w:rsidP="0030766C">
            <w:pPr>
              <w:spacing w:after="0" w:line="240" w:lineRule="auto"/>
              <w:jc w:val="both"/>
              <w:rPr>
                <w:b/>
                <w:bCs/>
                <w:sz w:val="24"/>
                <w:szCs w:val="24"/>
              </w:rPr>
            </w:pPr>
            <w:r w:rsidRPr="0030766C">
              <w:rPr>
                <w:b/>
                <w:bCs/>
                <w:sz w:val="24"/>
                <w:szCs w:val="24"/>
              </w:rPr>
              <w:t xml:space="preserve">Обязательная </w:t>
            </w:r>
            <w:r w:rsidRPr="0030766C">
              <w:rPr>
                <w:b/>
                <w:color w:val="000000"/>
                <w:sz w:val="24"/>
                <w:szCs w:val="24"/>
              </w:rPr>
              <w:t>литература и источники:</w:t>
            </w:r>
          </w:p>
          <w:p w:rsidR="0030766C" w:rsidRPr="0030766C" w:rsidRDefault="0030766C" w:rsidP="0030766C">
            <w:pPr>
              <w:spacing w:after="0" w:line="240" w:lineRule="auto"/>
              <w:jc w:val="both"/>
              <w:rPr>
                <w:bCs/>
                <w:sz w:val="24"/>
                <w:szCs w:val="24"/>
              </w:rPr>
            </w:pPr>
            <w:r w:rsidRPr="0030766C">
              <w:rPr>
                <w:bCs/>
                <w:sz w:val="24"/>
                <w:szCs w:val="24"/>
              </w:rPr>
              <w:t>1.</w:t>
            </w:r>
            <w:r w:rsidRPr="0030766C">
              <w:rPr>
                <w:b/>
                <w:bCs/>
                <w:sz w:val="24"/>
                <w:szCs w:val="24"/>
              </w:rPr>
              <w:t xml:space="preserve"> </w:t>
            </w:r>
            <w:r w:rsidRPr="0030766C">
              <w:rPr>
                <w:bCs/>
                <w:sz w:val="24"/>
                <w:szCs w:val="24"/>
              </w:rPr>
              <w:t>Управление проектом. Основы проектного управления. Учебник /под ред. М.Л. Разу. М.: КНОРУС, 2007.</w:t>
            </w:r>
          </w:p>
          <w:p w:rsidR="0030766C" w:rsidRPr="0030766C" w:rsidRDefault="0030766C" w:rsidP="0030766C">
            <w:pPr>
              <w:widowControl w:val="0"/>
              <w:autoSpaceDE w:val="0"/>
              <w:autoSpaceDN w:val="0"/>
              <w:spacing w:after="0" w:line="240" w:lineRule="auto"/>
              <w:ind w:right="34"/>
              <w:jc w:val="both"/>
              <w:rPr>
                <w:b/>
                <w:bCs/>
                <w:sz w:val="24"/>
                <w:szCs w:val="24"/>
              </w:rPr>
            </w:pPr>
          </w:p>
          <w:p w:rsidR="0030766C" w:rsidRPr="0030766C" w:rsidRDefault="0030766C" w:rsidP="0030766C">
            <w:pPr>
              <w:widowControl w:val="0"/>
              <w:autoSpaceDE w:val="0"/>
              <w:autoSpaceDN w:val="0"/>
              <w:spacing w:after="0" w:line="240" w:lineRule="auto"/>
              <w:ind w:right="34"/>
              <w:jc w:val="both"/>
              <w:rPr>
                <w:b/>
                <w:bCs/>
                <w:sz w:val="24"/>
                <w:szCs w:val="24"/>
              </w:rPr>
            </w:pPr>
            <w:r w:rsidRPr="0030766C">
              <w:rPr>
                <w:b/>
                <w:bCs/>
                <w:sz w:val="24"/>
                <w:szCs w:val="24"/>
              </w:rPr>
              <w:lastRenderedPageBreak/>
              <w:t>Дополнительная литература и источники:</w:t>
            </w:r>
          </w:p>
          <w:p w:rsidR="0030766C" w:rsidRPr="0030766C" w:rsidRDefault="0030766C" w:rsidP="0030766C">
            <w:pPr>
              <w:widowControl w:val="0"/>
              <w:autoSpaceDE w:val="0"/>
              <w:autoSpaceDN w:val="0"/>
              <w:spacing w:after="0" w:line="240" w:lineRule="auto"/>
              <w:ind w:right="34"/>
              <w:jc w:val="both"/>
              <w:rPr>
                <w:bCs/>
                <w:sz w:val="24"/>
                <w:szCs w:val="24"/>
              </w:rPr>
            </w:pPr>
            <w:r w:rsidRPr="0030766C">
              <w:rPr>
                <w:bCs/>
                <w:sz w:val="24"/>
                <w:szCs w:val="24"/>
              </w:rPr>
              <w:t>1. Грей К.Ф., Ларсон Э.У. Управление проектами. Учебник. – М.: «Дело и сервис», 2007.</w:t>
            </w:r>
          </w:p>
          <w:p w:rsidR="0030766C" w:rsidRPr="0030766C" w:rsidRDefault="0030766C" w:rsidP="0030766C">
            <w:pPr>
              <w:widowControl w:val="0"/>
              <w:autoSpaceDE w:val="0"/>
              <w:autoSpaceDN w:val="0"/>
              <w:spacing w:after="0" w:line="240" w:lineRule="auto"/>
              <w:ind w:right="34"/>
              <w:jc w:val="both"/>
              <w:rPr>
                <w:bCs/>
                <w:sz w:val="24"/>
                <w:szCs w:val="24"/>
              </w:rPr>
            </w:pPr>
            <w:r w:rsidRPr="0030766C">
              <w:rPr>
                <w:bCs/>
                <w:sz w:val="24"/>
                <w:szCs w:val="24"/>
              </w:rPr>
              <w:t>2. Малкова И.Ю. Метод проектов: Методические материалы. Томск: Томский университет, 2006.</w:t>
            </w:r>
          </w:p>
          <w:p w:rsidR="0030766C" w:rsidRPr="0030766C" w:rsidRDefault="0030766C" w:rsidP="0030766C">
            <w:pPr>
              <w:widowControl w:val="0"/>
              <w:autoSpaceDE w:val="0"/>
              <w:autoSpaceDN w:val="0"/>
              <w:spacing w:after="0" w:line="240" w:lineRule="auto"/>
              <w:ind w:right="34"/>
              <w:jc w:val="both"/>
              <w:rPr>
                <w:bCs/>
                <w:sz w:val="24"/>
                <w:szCs w:val="24"/>
              </w:rPr>
            </w:pPr>
            <w:r w:rsidRPr="0030766C">
              <w:rPr>
                <w:bCs/>
                <w:sz w:val="24"/>
                <w:szCs w:val="24"/>
              </w:rPr>
              <w:t>3. Милошевич Д.З. Набор инструментов для управления проектами. – М.: Компания АйТи; ДМК Пресс, 2006.</w:t>
            </w:r>
          </w:p>
          <w:p w:rsidR="0030766C" w:rsidRPr="0030766C" w:rsidRDefault="0030766C" w:rsidP="0030766C">
            <w:pPr>
              <w:widowControl w:val="0"/>
              <w:autoSpaceDE w:val="0"/>
              <w:autoSpaceDN w:val="0"/>
              <w:spacing w:after="0" w:line="240" w:lineRule="auto"/>
              <w:ind w:right="34"/>
              <w:jc w:val="both"/>
              <w:rPr>
                <w:bCs/>
                <w:sz w:val="24"/>
                <w:szCs w:val="24"/>
              </w:rPr>
            </w:pPr>
            <w:r w:rsidRPr="0030766C">
              <w:rPr>
                <w:bCs/>
                <w:sz w:val="24"/>
                <w:szCs w:val="24"/>
              </w:rPr>
              <w:t xml:space="preserve">4. Викулина М.А. Личностно-ориентированная подготовка студентов в педагогическом вузе (основы теории): Монография. - Н.Новгород: Нижегогродский гуманитарный центр, 2000.- 136с. </w:t>
            </w:r>
          </w:p>
          <w:p w:rsidR="0030766C" w:rsidRPr="0030766C" w:rsidRDefault="0030766C" w:rsidP="0030766C">
            <w:pPr>
              <w:widowControl w:val="0"/>
              <w:autoSpaceDE w:val="0"/>
              <w:autoSpaceDN w:val="0"/>
              <w:spacing w:after="0" w:line="240" w:lineRule="auto"/>
              <w:ind w:right="34"/>
              <w:jc w:val="both"/>
              <w:rPr>
                <w:bCs/>
                <w:sz w:val="24"/>
                <w:szCs w:val="24"/>
              </w:rPr>
            </w:pPr>
            <w:r w:rsidRPr="0030766C">
              <w:rPr>
                <w:bCs/>
                <w:sz w:val="24"/>
                <w:szCs w:val="24"/>
              </w:rPr>
              <w:t>5. Ван Хорн Дж. К. Основы управления проектами. Пер. с англ. / М.:  Дело, 1996.</w:t>
            </w:r>
          </w:p>
          <w:p w:rsidR="0030766C" w:rsidRPr="0030766C" w:rsidRDefault="0030766C" w:rsidP="0030766C">
            <w:pPr>
              <w:widowControl w:val="0"/>
              <w:autoSpaceDE w:val="0"/>
              <w:autoSpaceDN w:val="0"/>
              <w:spacing w:after="0" w:line="240" w:lineRule="auto"/>
              <w:ind w:right="34"/>
              <w:jc w:val="both"/>
              <w:rPr>
                <w:bCs/>
                <w:sz w:val="24"/>
                <w:szCs w:val="24"/>
              </w:rPr>
            </w:pPr>
            <w:r w:rsidRPr="0030766C">
              <w:rPr>
                <w:bCs/>
                <w:sz w:val="24"/>
                <w:szCs w:val="24"/>
              </w:rPr>
              <w:t>6. Зайдель Х., Теммен Р. Основы методологии управления проектами. Пер. с нем. М.: Дело, 1994.</w:t>
            </w:r>
          </w:p>
          <w:p w:rsidR="0030766C" w:rsidRPr="0030766C" w:rsidRDefault="0030766C" w:rsidP="0030766C">
            <w:pPr>
              <w:widowControl w:val="0"/>
              <w:autoSpaceDE w:val="0"/>
              <w:autoSpaceDN w:val="0"/>
              <w:spacing w:after="0" w:line="240" w:lineRule="auto"/>
              <w:ind w:right="34"/>
              <w:jc w:val="both"/>
              <w:rPr>
                <w:bCs/>
                <w:sz w:val="24"/>
                <w:szCs w:val="24"/>
              </w:rPr>
            </w:pPr>
            <w:r w:rsidRPr="0030766C">
              <w:rPr>
                <w:bCs/>
                <w:sz w:val="24"/>
                <w:szCs w:val="24"/>
              </w:rPr>
              <w:t>7. Либерзон В.И., Лобанов И.Д. Особенности российского обеспечения управления проектами. М.: Вита-Пресс, 1996.</w:t>
            </w:r>
          </w:p>
          <w:p w:rsidR="0030766C" w:rsidRPr="0030766C" w:rsidRDefault="0030766C" w:rsidP="0030766C">
            <w:pPr>
              <w:widowControl w:val="0"/>
              <w:autoSpaceDE w:val="0"/>
              <w:autoSpaceDN w:val="0"/>
              <w:spacing w:after="0" w:line="240" w:lineRule="auto"/>
              <w:ind w:right="34"/>
              <w:jc w:val="both"/>
              <w:rPr>
                <w:bCs/>
                <w:sz w:val="24"/>
                <w:szCs w:val="24"/>
              </w:rPr>
            </w:pPr>
            <w:r w:rsidRPr="0030766C">
              <w:rPr>
                <w:bCs/>
                <w:sz w:val="24"/>
                <w:szCs w:val="24"/>
              </w:rPr>
              <w:t xml:space="preserve">8. Мазур И.И. и др. Управление проектами. Учебное пособие. М.: Экономика, 2001. </w:t>
            </w:r>
          </w:p>
          <w:p w:rsidR="0030766C" w:rsidRPr="0030766C" w:rsidRDefault="0030766C" w:rsidP="0030766C">
            <w:pPr>
              <w:widowControl w:val="0"/>
              <w:autoSpaceDE w:val="0"/>
              <w:autoSpaceDN w:val="0"/>
              <w:spacing w:after="0" w:line="240" w:lineRule="auto"/>
              <w:ind w:right="34"/>
              <w:jc w:val="both"/>
              <w:rPr>
                <w:bCs/>
                <w:sz w:val="24"/>
                <w:szCs w:val="24"/>
              </w:rPr>
            </w:pPr>
            <w:r w:rsidRPr="0030766C">
              <w:rPr>
                <w:bCs/>
                <w:sz w:val="24"/>
                <w:szCs w:val="24"/>
              </w:rPr>
              <w:t>9. Товб А.С., Ципес Г.Л. Управление проектами: стандарты, методы, опыт. М.: ЗАО «Олимп-Бизнес»», 2003.</w:t>
            </w:r>
          </w:p>
          <w:p w:rsidR="0030766C" w:rsidRPr="0030766C" w:rsidRDefault="0030766C" w:rsidP="0030766C">
            <w:pPr>
              <w:widowControl w:val="0"/>
              <w:autoSpaceDE w:val="0"/>
              <w:autoSpaceDN w:val="0"/>
              <w:spacing w:after="0" w:line="240" w:lineRule="auto"/>
              <w:ind w:right="34"/>
              <w:jc w:val="both"/>
              <w:rPr>
                <w:bCs/>
                <w:sz w:val="24"/>
                <w:szCs w:val="24"/>
              </w:rPr>
            </w:pPr>
            <w:r w:rsidRPr="0030766C">
              <w:rPr>
                <w:bCs/>
                <w:sz w:val="24"/>
                <w:szCs w:val="24"/>
              </w:rPr>
              <w:t>10. Шапиро В.Д. и др. Управление проектами. Санкт-Петербург: Два Три, 1996.</w:t>
            </w:r>
          </w:p>
          <w:p w:rsidR="0030766C" w:rsidRPr="0030766C" w:rsidRDefault="0030766C" w:rsidP="0030766C">
            <w:pPr>
              <w:widowControl w:val="0"/>
              <w:autoSpaceDE w:val="0"/>
              <w:autoSpaceDN w:val="0"/>
              <w:spacing w:after="0" w:line="240" w:lineRule="auto"/>
              <w:ind w:right="34"/>
              <w:jc w:val="both"/>
              <w:rPr>
                <w:bCs/>
                <w:sz w:val="24"/>
                <w:szCs w:val="24"/>
              </w:rPr>
            </w:pPr>
            <w:r w:rsidRPr="0030766C">
              <w:rPr>
                <w:bCs/>
                <w:sz w:val="24"/>
                <w:szCs w:val="24"/>
              </w:rPr>
              <w:t>11.  ИСО/ТО 10006:1997 «Руководство качеством при управлении проектами». М.: - 1999.</w:t>
            </w:r>
          </w:p>
          <w:p w:rsidR="0030766C" w:rsidRPr="0030766C" w:rsidRDefault="0030766C" w:rsidP="0030766C">
            <w:pPr>
              <w:widowControl w:val="0"/>
              <w:autoSpaceDE w:val="0"/>
              <w:autoSpaceDN w:val="0"/>
              <w:spacing w:after="0" w:line="240" w:lineRule="auto"/>
              <w:ind w:right="34"/>
              <w:jc w:val="both"/>
              <w:rPr>
                <w:bCs/>
                <w:sz w:val="24"/>
                <w:szCs w:val="24"/>
              </w:rPr>
            </w:pPr>
            <w:r w:rsidRPr="0030766C">
              <w:rPr>
                <w:bCs/>
                <w:sz w:val="24"/>
                <w:szCs w:val="24"/>
              </w:rPr>
              <w:t>12. Управление проектами. Практическое руководство. М.: ЮРКНИГА, 2003.</w:t>
            </w:r>
          </w:p>
          <w:p w:rsidR="0030766C" w:rsidRPr="0030766C" w:rsidRDefault="0030766C" w:rsidP="0030766C">
            <w:pPr>
              <w:widowControl w:val="0"/>
              <w:autoSpaceDE w:val="0"/>
              <w:autoSpaceDN w:val="0"/>
              <w:spacing w:after="0" w:line="240" w:lineRule="auto"/>
              <w:ind w:right="34"/>
              <w:jc w:val="both"/>
              <w:rPr>
                <w:bCs/>
                <w:sz w:val="24"/>
                <w:szCs w:val="24"/>
              </w:rPr>
            </w:pPr>
            <w:r w:rsidRPr="0030766C">
              <w:rPr>
                <w:bCs/>
                <w:sz w:val="24"/>
                <w:szCs w:val="24"/>
              </w:rPr>
              <w:t>13. Управление инновационными проектами. Учебное пособие /под ред. В.Л. Попова. М.: ИНФРА-М, 2007.</w:t>
            </w:r>
          </w:p>
          <w:p w:rsidR="0030766C" w:rsidRPr="0030766C" w:rsidRDefault="0030766C" w:rsidP="0030766C">
            <w:pPr>
              <w:widowControl w:val="0"/>
              <w:autoSpaceDE w:val="0"/>
              <w:autoSpaceDN w:val="0"/>
              <w:spacing w:after="0" w:line="240" w:lineRule="auto"/>
              <w:ind w:right="34"/>
              <w:jc w:val="both"/>
              <w:rPr>
                <w:bCs/>
                <w:sz w:val="24"/>
                <w:szCs w:val="24"/>
              </w:rPr>
            </w:pPr>
            <w:r w:rsidRPr="0030766C">
              <w:rPr>
                <w:bCs/>
                <w:sz w:val="24"/>
                <w:szCs w:val="24"/>
              </w:rPr>
              <w:t>14.  Шавырина В.В. Технология управления Спайдер. М.: Дело, 1999.</w:t>
            </w:r>
          </w:p>
          <w:p w:rsidR="0030766C" w:rsidRPr="0030766C" w:rsidRDefault="0030766C" w:rsidP="0030766C">
            <w:pPr>
              <w:widowControl w:val="0"/>
              <w:autoSpaceDE w:val="0"/>
              <w:autoSpaceDN w:val="0"/>
              <w:spacing w:after="0" w:line="240" w:lineRule="auto"/>
              <w:ind w:right="34"/>
              <w:jc w:val="both"/>
              <w:rPr>
                <w:bCs/>
                <w:sz w:val="24"/>
                <w:szCs w:val="24"/>
              </w:rPr>
            </w:pPr>
            <w:r w:rsidRPr="0030766C">
              <w:rPr>
                <w:bCs/>
                <w:sz w:val="24"/>
                <w:szCs w:val="24"/>
              </w:rPr>
              <w:t xml:space="preserve">15. www.gkmim.ru – сайт Группы компаний «Международный институт менеджмента», российского представителя Международной Ассоциации Управления Проектами IPMA. </w:t>
            </w:r>
          </w:p>
          <w:p w:rsidR="0030766C" w:rsidRPr="0030766C" w:rsidRDefault="0030766C" w:rsidP="0030766C">
            <w:pPr>
              <w:widowControl w:val="0"/>
              <w:autoSpaceDE w:val="0"/>
              <w:autoSpaceDN w:val="0"/>
              <w:spacing w:after="0" w:line="240" w:lineRule="auto"/>
              <w:ind w:right="34"/>
              <w:jc w:val="both"/>
              <w:rPr>
                <w:bCs/>
                <w:sz w:val="24"/>
                <w:szCs w:val="24"/>
              </w:rPr>
            </w:pPr>
            <w:r w:rsidRPr="0030766C">
              <w:rPr>
                <w:bCs/>
                <w:sz w:val="24"/>
                <w:szCs w:val="24"/>
              </w:rPr>
              <w:t>16.</w:t>
            </w:r>
            <w:r w:rsidRPr="0030766C">
              <w:rPr>
                <w:bCs/>
                <w:sz w:val="24"/>
                <w:szCs w:val="24"/>
              </w:rPr>
              <w:tab/>
              <w:t xml:space="preserve">http://projectm.narod.ru/content/htm  http://project.km.ru  страницы широкого профиля на бесплатном хостинге My.KM.ru  </w:t>
            </w:r>
          </w:p>
          <w:p w:rsidR="0030766C" w:rsidRPr="0030766C" w:rsidRDefault="0030766C" w:rsidP="0030766C">
            <w:pPr>
              <w:widowControl w:val="0"/>
              <w:autoSpaceDE w:val="0"/>
              <w:autoSpaceDN w:val="0"/>
              <w:spacing w:after="0" w:line="240" w:lineRule="auto"/>
              <w:ind w:right="34"/>
              <w:jc w:val="both"/>
              <w:rPr>
                <w:bCs/>
                <w:sz w:val="24"/>
                <w:szCs w:val="24"/>
              </w:rPr>
            </w:pPr>
            <w:r w:rsidRPr="0030766C">
              <w:rPr>
                <w:bCs/>
                <w:sz w:val="24"/>
                <w:szCs w:val="24"/>
              </w:rPr>
              <w:t>17.</w:t>
            </w:r>
            <w:r w:rsidRPr="0030766C">
              <w:rPr>
                <w:bCs/>
                <w:sz w:val="24"/>
                <w:szCs w:val="24"/>
              </w:rPr>
              <w:tab/>
              <w:t xml:space="preserve">www.aproject.ru –сайт “Управление проектами в России”    </w:t>
            </w:r>
          </w:p>
          <w:p w:rsidR="0030766C" w:rsidRPr="0030766C" w:rsidRDefault="0030766C" w:rsidP="0030766C">
            <w:pPr>
              <w:widowControl w:val="0"/>
              <w:autoSpaceDE w:val="0"/>
              <w:autoSpaceDN w:val="0"/>
              <w:spacing w:after="0" w:line="240" w:lineRule="auto"/>
              <w:ind w:right="34"/>
              <w:jc w:val="both"/>
              <w:rPr>
                <w:bCs/>
                <w:sz w:val="24"/>
                <w:szCs w:val="24"/>
              </w:rPr>
            </w:pPr>
            <w:r w:rsidRPr="0030766C">
              <w:rPr>
                <w:bCs/>
                <w:sz w:val="24"/>
                <w:szCs w:val="24"/>
              </w:rPr>
              <w:t>18.</w:t>
            </w:r>
            <w:r w:rsidRPr="0030766C">
              <w:rPr>
                <w:bCs/>
                <w:sz w:val="24"/>
                <w:szCs w:val="24"/>
              </w:rPr>
              <w:tab/>
              <w:t>www.sovnet.ru – сайт Российской ассоциации управления проектами</w:t>
            </w:r>
          </w:p>
          <w:p w:rsidR="0030766C" w:rsidRPr="0030766C" w:rsidRDefault="0030766C" w:rsidP="0030766C">
            <w:pPr>
              <w:widowControl w:val="0"/>
              <w:autoSpaceDE w:val="0"/>
              <w:autoSpaceDN w:val="0"/>
              <w:spacing w:after="0" w:line="240" w:lineRule="auto"/>
              <w:ind w:right="34"/>
              <w:jc w:val="both"/>
              <w:rPr>
                <w:bCs/>
                <w:sz w:val="24"/>
                <w:szCs w:val="24"/>
              </w:rPr>
            </w:pPr>
            <w:r w:rsidRPr="0030766C">
              <w:rPr>
                <w:bCs/>
                <w:sz w:val="24"/>
                <w:szCs w:val="24"/>
              </w:rPr>
              <w:t>19.</w:t>
            </w:r>
            <w:r w:rsidRPr="0030766C">
              <w:rPr>
                <w:bCs/>
                <w:sz w:val="24"/>
                <w:szCs w:val="24"/>
              </w:rPr>
              <w:tab/>
              <w:t>www.innovbusiness.ru – сайт по инновационному предпринимательству</w:t>
            </w:r>
          </w:p>
          <w:p w:rsidR="0030766C" w:rsidRPr="0030766C" w:rsidRDefault="0030766C" w:rsidP="0030766C">
            <w:pPr>
              <w:widowControl w:val="0"/>
              <w:autoSpaceDE w:val="0"/>
              <w:autoSpaceDN w:val="0"/>
              <w:spacing w:after="0" w:line="240" w:lineRule="auto"/>
              <w:ind w:right="34"/>
              <w:jc w:val="both"/>
              <w:rPr>
                <w:bCs/>
                <w:sz w:val="24"/>
                <w:szCs w:val="24"/>
              </w:rPr>
            </w:pPr>
            <w:r w:rsidRPr="0030766C">
              <w:rPr>
                <w:bCs/>
                <w:sz w:val="24"/>
                <w:szCs w:val="24"/>
              </w:rPr>
              <w:t>20.</w:t>
            </w:r>
            <w:r w:rsidRPr="0030766C">
              <w:rPr>
                <w:bCs/>
                <w:sz w:val="24"/>
                <w:szCs w:val="24"/>
              </w:rPr>
              <w:tab/>
              <w:t>www.strf.ru – наука и технологии в России.</w:t>
            </w:r>
          </w:p>
          <w:p w:rsidR="0030766C" w:rsidRPr="0030766C" w:rsidRDefault="0030766C" w:rsidP="0030766C">
            <w:pPr>
              <w:widowControl w:val="0"/>
              <w:autoSpaceDE w:val="0"/>
              <w:autoSpaceDN w:val="0"/>
              <w:spacing w:after="0" w:line="240" w:lineRule="auto"/>
              <w:ind w:right="34"/>
              <w:jc w:val="both"/>
              <w:rPr>
                <w:bCs/>
                <w:sz w:val="24"/>
                <w:szCs w:val="24"/>
              </w:rPr>
            </w:pPr>
            <w:r w:rsidRPr="0030766C">
              <w:rPr>
                <w:bCs/>
                <w:sz w:val="24"/>
                <w:szCs w:val="24"/>
              </w:rPr>
              <w:t>21.</w:t>
            </w:r>
            <w:r w:rsidRPr="0030766C">
              <w:rPr>
                <w:bCs/>
                <w:sz w:val="24"/>
                <w:szCs w:val="24"/>
              </w:rPr>
              <w:tab/>
              <w:t>www.itportal.ru – сайт по инновациям и технологиям.</w:t>
            </w:r>
          </w:p>
          <w:p w:rsidR="0030766C" w:rsidRPr="0030766C" w:rsidRDefault="0030766C" w:rsidP="0030766C">
            <w:pPr>
              <w:widowControl w:val="0"/>
              <w:autoSpaceDE w:val="0"/>
              <w:autoSpaceDN w:val="0"/>
              <w:spacing w:after="0" w:line="240" w:lineRule="auto"/>
              <w:ind w:right="34"/>
              <w:jc w:val="both"/>
              <w:rPr>
                <w:bCs/>
                <w:sz w:val="24"/>
                <w:szCs w:val="24"/>
              </w:rPr>
            </w:pPr>
            <w:r w:rsidRPr="0030766C">
              <w:rPr>
                <w:bCs/>
                <w:sz w:val="24"/>
                <w:szCs w:val="24"/>
              </w:rPr>
              <w:t>22.</w:t>
            </w:r>
            <w:r w:rsidRPr="0030766C">
              <w:rPr>
                <w:bCs/>
                <w:sz w:val="24"/>
                <w:szCs w:val="24"/>
              </w:rPr>
              <w:tab/>
              <w:t xml:space="preserve">www.fondpotanin.ru – сайт благотворительного </w:t>
            </w:r>
            <w:r w:rsidRPr="0030766C">
              <w:rPr>
                <w:bCs/>
                <w:sz w:val="24"/>
                <w:szCs w:val="24"/>
              </w:rPr>
              <w:lastRenderedPageBreak/>
              <w:t>фонда имени Владимира Потанина</w:t>
            </w:r>
          </w:p>
          <w:p w:rsidR="0030766C" w:rsidRPr="0030766C" w:rsidRDefault="0030766C" w:rsidP="0030766C">
            <w:pPr>
              <w:widowControl w:val="0"/>
              <w:autoSpaceDE w:val="0"/>
              <w:autoSpaceDN w:val="0"/>
              <w:spacing w:after="0" w:line="240" w:lineRule="auto"/>
              <w:ind w:right="34"/>
              <w:jc w:val="both"/>
              <w:rPr>
                <w:b/>
                <w:bCs/>
                <w:sz w:val="24"/>
                <w:szCs w:val="24"/>
              </w:rPr>
            </w:pPr>
          </w:p>
        </w:tc>
      </w:tr>
      <w:tr w:rsidR="0030766C" w:rsidRPr="0030766C" w:rsidTr="0030766C">
        <w:tblPrEx>
          <w:tblLook w:val="04A0" w:firstRow="1" w:lastRow="0" w:firstColumn="1" w:lastColumn="0" w:noHBand="0" w:noVBand="1"/>
        </w:tblPrEx>
        <w:tc>
          <w:tcPr>
            <w:tcW w:w="456" w:type="dxa"/>
          </w:tcPr>
          <w:p w:rsidR="0030766C" w:rsidRPr="0030766C" w:rsidRDefault="0030766C" w:rsidP="0030766C">
            <w:pPr>
              <w:spacing w:after="0" w:line="240" w:lineRule="auto"/>
              <w:jc w:val="center"/>
              <w:rPr>
                <w:sz w:val="24"/>
                <w:szCs w:val="24"/>
              </w:rPr>
            </w:pPr>
          </w:p>
        </w:tc>
        <w:tc>
          <w:tcPr>
            <w:tcW w:w="3196" w:type="dxa"/>
          </w:tcPr>
          <w:p w:rsidR="0030766C" w:rsidRPr="0030766C" w:rsidRDefault="0030766C" w:rsidP="0030766C">
            <w:pPr>
              <w:spacing w:after="0" w:line="240" w:lineRule="auto"/>
              <w:jc w:val="both"/>
              <w:rPr>
                <w:b/>
                <w:sz w:val="24"/>
                <w:szCs w:val="24"/>
              </w:rPr>
            </w:pPr>
            <w:r w:rsidRPr="0030766C">
              <w:rPr>
                <w:b/>
                <w:sz w:val="24"/>
                <w:szCs w:val="24"/>
              </w:rPr>
              <w:t>Раздел 3. Социальное проектирование в вузе</w:t>
            </w:r>
          </w:p>
        </w:tc>
        <w:tc>
          <w:tcPr>
            <w:tcW w:w="5954" w:type="dxa"/>
          </w:tcPr>
          <w:p w:rsidR="0030766C" w:rsidRPr="0030766C" w:rsidRDefault="0030766C" w:rsidP="0030766C">
            <w:pPr>
              <w:spacing w:after="0" w:line="240" w:lineRule="auto"/>
              <w:ind w:left="360"/>
              <w:jc w:val="both"/>
              <w:rPr>
                <w:b/>
                <w:sz w:val="24"/>
                <w:szCs w:val="24"/>
              </w:rPr>
            </w:pPr>
          </w:p>
        </w:tc>
      </w:tr>
      <w:tr w:rsidR="0030766C" w:rsidRPr="0030766C" w:rsidTr="0030766C">
        <w:tblPrEx>
          <w:tblLook w:val="04A0" w:firstRow="1" w:lastRow="0" w:firstColumn="1" w:lastColumn="0" w:noHBand="0" w:noVBand="1"/>
        </w:tblPrEx>
        <w:tc>
          <w:tcPr>
            <w:tcW w:w="456" w:type="dxa"/>
          </w:tcPr>
          <w:p w:rsidR="0030766C" w:rsidRPr="0030766C" w:rsidRDefault="0030766C" w:rsidP="0030766C">
            <w:pPr>
              <w:spacing w:after="0" w:line="240" w:lineRule="auto"/>
              <w:jc w:val="center"/>
              <w:rPr>
                <w:b/>
                <w:sz w:val="24"/>
                <w:szCs w:val="24"/>
              </w:rPr>
            </w:pPr>
          </w:p>
        </w:tc>
        <w:tc>
          <w:tcPr>
            <w:tcW w:w="3196" w:type="dxa"/>
          </w:tcPr>
          <w:p w:rsidR="0030766C" w:rsidRPr="0030766C" w:rsidRDefault="0030766C" w:rsidP="0030766C">
            <w:pPr>
              <w:spacing w:after="0" w:line="240" w:lineRule="auto"/>
              <w:jc w:val="both"/>
              <w:rPr>
                <w:sz w:val="24"/>
                <w:szCs w:val="24"/>
              </w:rPr>
            </w:pPr>
            <w:r w:rsidRPr="0030766C">
              <w:rPr>
                <w:sz w:val="24"/>
                <w:szCs w:val="24"/>
              </w:rPr>
              <w:t xml:space="preserve">Тема 1. Теория и методология социального проектирования </w:t>
            </w:r>
          </w:p>
        </w:tc>
        <w:tc>
          <w:tcPr>
            <w:tcW w:w="5954" w:type="dxa"/>
          </w:tcPr>
          <w:p w:rsidR="0030766C" w:rsidRPr="0030766C" w:rsidRDefault="0030766C" w:rsidP="0030766C">
            <w:pPr>
              <w:spacing w:after="0" w:line="240" w:lineRule="auto"/>
              <w:rPr>
                <w:sz w:val="24"/>
                <w:szCs w:val="24"/>
              </w:rPr>
            </w:pPr>
            <w:r w:rsidRPr="0030766C">
              <w:rPr>
                <w:sz w:val="24"/>
                <w:szCs w:val="24"/>
              </w:rPr>
              <w:t xml:space="preserve">Социальное проектирование как педагогическая технология. Особенности. Цель. Методы. </w:t>
            </w:r>
          </w:p>
        </w:tc>
      </w:tr>
      <w:tr w:rsidR="0030766C" w:rsidRPr="0030766C" w:rsidTr="0030766C">
        <w:tblPrEx>
          <w:tblLook w:val="04A0" w:firstRow="1" w:lastRow="0" w:firstColumn="1" w:lastColumn="0" w:noHBand="0" w:noVBand="1"/>
        </w:tblPrEx>
        <w:tc>
          <w:tcPr>
            <w:tcW w:w="456" w:type="dxa"/>
          </w:tcPr>
          <w:p w:rsidR="0030766C" w:rsidRPr="0030766C" w:rsidRDefault="0030766C" w:rsidP="0030766C">
            <w:pPr>
              <w:spacing w:after="0" w:line="240" w:lineRule="auto"/>
              <w:jc w:val="center"/>
              <w:rPr>
                <w:sz w:val="24"/>
                <w:szCs w:val="24"/>
              </w:rPr>
            </w:pPr>
          </w:p>
        </w:tc>
        <w:tc>
          <w:tcPr>
            <w:tcW w:w="3196" w:type="dxa"/>
          </w:tcPr>
          <w:p w:rsidR="0030766C" w:rsidRPr="0030766C" w:rsidRDefault="0030766C" w:rsidP="0030766C">
            <w:pPr>
              <w:spacing w:after="0" w:line="240" w:lineRule="auto"/>
              <w:jc w:val="both"/>
              <w:rPr>
                <w:sz w:val="24"/>
                <w:szCs w:val="24"/>
              </w:rPr>
            </w:pPr>
            <w:r w:rsidRPr="0030766C">
              <w:rPr>
                <w:sz w:val="24"/>
                <w:szCs w:val="24"/>
              </w:rPr>
              <w:t>Тема 2. Эффективность социального проектирования для подготовки квалифицированных кадров</w:t>
            </w:r>
          </w:p>
        </w:tc>
        <w:tc>
          <w:tcPr>
            <w:tcW w:w="5954" w:type="dxa"/>
          </w:tcPr>
          <w:p w:rsidR="0030766C" w:rsidRPr="0030766C" w:rsidRDefault="0030766C" w:rsidP="0030766C">
            <w:pPr>
              <w:spacing w:after="0" w:line="240" w:lineRule="auto"/>
              <w:rPr>
                <w:sz w:val="24"/>
                <w:szCs w:val="24"/>
              </w:rPr>
            </w:pPr>
            <w:r w:rsidRPr="0030766C">
              <w:rPr>
                <w:sz w:val="24"/>
                <w:szCs w:val="24"/>
              </w:rPr>
              <w:t>Организация процесса социального проектирования. Этапы. Реализация проекта в условиях высшего образования. Анализ результатов.</w:t>
            </w:r>
          </w:p>
        </w:tc>
      </w:tr>
      <w:tr w:rsidR="0030766C" w:rsidRPr="0030766C" w:rsidTr="0030766C">
        <w:tblPrEx>
          <w:tblLook w:val="04A0" w:firstRow="1" w:lastRow="0" w:firstColumn="1" w:lastColumn="0" w:noHBand="0" w:noVBand="1"/>
        </w:tblPrEx>
        <w:tc>
          <w:tcPr>
            <w:tcW w:w="456" w:type="dxa"/>
          </w:tcPr>
          <w:p w:rsidR="0030766C" w:rsidRPr="0030766C" w:rsidRDefault="0030766C" w:rsidP="0030766C">
            <w:pPr>
              <w:spacing w:after="0" w:line="240" w:lineRule="auto"/>
              <w:jc w:val="center"/>
              <w:rPr>
                <w:sz w:val="24"/>
                <w:szCs w:val="24"/>
              </w:rPr>
            </w:pPr>
          </w:p>
        </w:tc>
        <w:tc>
          <w:tcPr>
            <w:tcW w:w="3196" w:type="dxa"/>
          </w:tcPr>
          <w:p w:rsidR="0030766C" w:rsidRPr="0030766C" w:rsidRDefault="0030766C" w:rsidP="0030766C">
            <w:pPr>
              <w:spacing w:after="0" w:line="240" w:lineRule="auto"/>
              <w:jc w:val="both"/>
              <w:rPr>
                <w:sz w:val="24"/>
                <w:szCs w:val="24"/>
              </w:rPr>
            </w:pPr>
            <w:r w:rsidRPr="0030766C">
              <w:rPr>
                <w:b/>
                <w:sz w:val="24"/>
                <w:szCs w:val="24"/>
              </w:rPr>
              <w:t>Используемые образовательные технологии</w:t>
            </w:r>
          </w:p>
        </w:tc>
        <w:tc>
          <w:tcPr>
            <w:tcW w:w="5954" w:type="dxa"/>
          </w:tcPr>
          <w:p w:rsidR="0030766C" w:rsidRPr="0030766C" w:rsidRDefault="0030766C" w:rsidP="0030766C">
            <w:pPr>
              <w:spacing w:after="0" w:line="240" w:lineRule="auto"/>
              <w:jc w:val="both"/>
              <w:rPr>
                <w:sz w:val="24"/>
                <w:szCs w:val="24"/>
              </w:rPr>
            </w:pPr>
            <w:r w:rsidRPr="0030766C">
              <w:rPr>
                <w:sz w:val="24"/>
                <w:szCs w:val="24"/>
              </w:rPr>
              <w:t xml:space="preserve">Традиционная лекция. Метод визуализации. </w:t>
            </w:r>
          </w:p>
        </w:tc>
      </w:tr>
      <w:tr w:rsidR="0030766C" w:rsidRPr="0030766C" w:rsidTr="0030766C">
        <w:tblPrEx>
          <w:tblLook w:val="04A0" w:firstRow="1" w:lastRow="0" w:firstColumn="1" w:lastColumn="0" w:noHBand="0" w:noVBand="1"/>
        </w:tblPrEx>
        <w:tc>
          <w:tcPr>
            <w:tcW w:w="456" w:type="dxa"/>
          </w:tcPr>
          <w:p w:rsidR="0030766C" w:rsidRPr="0030766C" w:rsidRDefault="0030766C" w:rsidP="0030766C">
            <w:pPr>
              <w:spacing w:after="0" w:line="240" w:lineRule="auto"/>
              <w:jc w:val="center"/>
              <w:rPr>
                <w:sz w:val="24"/>
                <w:szCs w:val="24"/>
              </w:rPr>
            </w:pPr>
          </w:p>
        </w:tc>
        <w:tc>
          <w:tcPr>
            <w:tcW w:w="3196" w:type="dxa"/>
          </w:tcPr>
          <w:p w:rsidR="0030766C" w:rsidRPr="0030766C" w:rsidRDefault="0030766C" w:rsidP="0030766C">
            <w:pPr>
              <w:spacing w:after="0" w:line="240" w:lineRule="auto"/>
              <w:jc w:val="both"/>
              <w:rPr>
                <w:b/>
                <w:sz w:val="24"/>
                <w:szCs w:val="24"/>
              </w:rPr>
            </w:pPr>
            <w:r w:rsidRPr="0030766C">
              <w:rPr>
                <w:b/>
                <w:sz w:val="24"/>
                <w:szCs w:val="24"/>
              </w:rPr>
              <w:t>Перечень рекомендуемых учебных изданий, Интернет-ресурсов, дополнительной литературы</w:t>
            </w:r>
          </w:p>
        </w:tc>
        <w:tc>
          <w:tcPr>
            <w:tcW w:w="5954" w:type="dxa"/>
          </w:tcPr>
          <w:p w:rsidR="0030766C" w:rsidRPr="0030766C" w:rsidRDefault="0030766C" w:rsidP="0030766C">
            <w:pPr>
              <w:spacing w:after="0" w:line="240" w:lineRule="auto"/>
              <w:rPr>
                <w:b/>
                <w:bCs/>
                <w:sz w:val="24"/>
                <w:szCs w:val="24"/>
              </w:rPr>
            </w:pPr>
            <w:r w:rsidRPr="0030766C">
              <w:rPr>
                <w:b/>
                <w:bCs/>
                <w:sz w:val="24"/>
                <w:szCs w:val="24"/>
              </w:rPr>
              <w:t xml:space="preserve">Обязательная </w:t>
            </w:r>
            <w:r w:rsidRPr="0030766C">
              <w:rPr>
                <w:b/>
                <w:color w:val="000000"/>
                <w:sz w:val="24"/>
                <w:szCs w:val="24"/>
              </w:rPr>
              <w:t>литература и источники:</w:t>
            </w:r>
          </w:p>
          <w:p w:rsidR="0030766C" w:rsidRPr="0030766C" w:rsidRDefault="0030766C" w:rsidP="0030766C">
            <w:pPr>
              <w:spacing w:after="0" w:line="240" w:lineRule="auto"/>
              <w:rPr>
                <w:bCs/>
                <w:sz w:val="24"/>
                <w:szCs w:val="24"/>
              </w:rPr>
            </w:pPr>
            <w:r w:rsidRPr="0030766C">
              <w:rPr>
                <w:bCs/>
                <w:sz w:val="24"/>
                <w:szCs w:val="24"/>
              </w:rPr>
              <w:t xml:space="preserve">1. </w:t>
            </w:r>
            <w:r w:rsidRPr="0030766C">
              <w:rPr>
                <w:sz w:val="24"/>
                <w:szCs w:val="24"/>
              </w:rPr>
              <w:t>Луков, В.А. Социальное проектирование. М.: Ин-т социальной работы Ассоциации работников социальных служб, 1997.</w:t>
            </w:r>
          </w:p>
          <w:p w:rsidR="0030766C" w:rsidRPr="0030766C" w:rsidRDefault="0030766C" w:rsidP="0030766C">
            <w:pPr>
              <w:spacing w:after="0" w:line="240" w:lineRule="auto"/>
              <w:rPr>
                <w:bCs/>
                <w:sz w:val="24"/>
                <w:szCs w:val="24"/>
              </w:rPr>
            </w:pPr>
            <w:r w:rsidRPr="0030766C">
              <w:rPr>
                <w:bCs/>
                <w:sz w:val="24"/>
                <w:szCs w:val="24"/>
              </w:rPr>
              <w:t>2. Сборник социальных проектов VI межвузовской олимпиады. Орел: Орловский гос.пед.унив.,  2009.</w:t>
            </w:r>
          </w:p>
          <w:p w:rsidR="0030766C" w:rsidRPr="0030766C" w:rsidRDefault="0030766C" w:rsidP="0030766C">
            <w:pPr>
              <w:spacing w:after="0" w:line="240" w:lineRule="auto"/>
              <w:rPr>
                <w:bCs/>
                <w:sz w:val="24"/>
                <w:szCs w:val="24"/>
              </w:rPr>
            </w:pPr>
            <w:r w:rsidRPr="0030766C">
              <w:rPr>
                <w:bCs/>
                <w:sz w:val="24"/>
                <w:szCs w:val="24"/>
              </w:rPr>
              <w:t xml:space="preserve">3.Сериков В.В. Личностный подход в образовании: концепция и технологии. Волгоград: Перемена, 1994. </w:t>
            </w:r>
          </w:p>
          <w:p w:rsidR="0030766C" w:rsidRPr="0030766C" w:rsidRDefault="0030766C" w:rsidP="0030766C">
            <w:pPr>
              <w:spacing w:after="0" w:line="240" w:lineRule="auto"/>
              <w:rPr>
                <w:bCs/>
                <w:sz w:val="24"/>
                <w:szCs w:val="24"/>
              </w:rPr>
            </w:pPr>
            <w:r w:rsidRPr="0030766C">
              <w:rPr>
                <w:bCs/>
                <w:sz w:val="24"/>
                <w:szCs w:val="24"/>
              </w:rPr>
              <w:t>4. Современые технологии в организации учебно-воспитательного процесса в вузе и в школе. Стерлитомак, 1998.</w:t>
            </w:r>
          </w:p>
          <w:p w:rsidR="0030766C" w:rsidRPr="0030766C" w:rsidRDefault="0030766C" w:rsidP="0030766C">
            <w:pPr>
              <w:spacing w:after="0" w:line="240" w:lineRule="auto"/>
              <w:rPr>
                <w:bCs/>
                <w:sz w:val="24"/>
                <w:szCs w:val="24"/>
              </w:rPr>
            </w:pPr>
            <w:r w:rsidRPr="0030766C">
              <w:rPr>
                <w:bCs/>
                <w:sz w:val="24"/>
                <w:szCs w:val="24"/>
              </w:rPr>
              <w:t>5. Стенина Т.Н. Процесс социального проектирования в вузе</w:t>
            </w:r>
          </w:p>
          <w:p w:rsidR="0030766C" w:rsidRPr="0030766C" w:rsidRDefault="0030766C" w:rsidP="0030766C">
            <w:pPr>
              <w:spacing w:after="0" w:line="240" w:lineRule="auto"/>
              <w:rPr>
                <w:bCs/>
                <w:sz w:val="24"/>
                <w:szCs w:val="24"/>
              </w:rPr>
            </w:pPr>
            <w:r w:rsidRPr="0030766C">
              <w:rPr>
                <w:bCs/>
                <w:sz w:val="24"/>
                <w:szCs w:val="24"/>
              </w:rPr>
              <w:t>как объект научного педагогического</w:t>
            </w:r>
          </w:p>
          <w:p w:rsidR="0030766C" w:rsidRPr="0030766C" w:rsidRDefault="0030766C" w:rsidP="0030766C">
            <w:pPr>
              <w:spacing w:after="0" w:line="240" w:lineRule="auto"/>
              <w:rPr>
                <w:bCs/>
                <w:sz w:val="24"/>
                <w:szCs w:val="24"/>
              </w:rPr>
            </w:pPr>
            <w:r w:rsidRPr="0030766C">
              <w:rPr>
                <w:bCs/>
                <w:sz w:val="24"/>
                <w:szCs w:val="24"/>
              </w:rPr>
              <w:t xml:space="preserve">исследования. [Электронный ресурс]. </w:t>
            </w:r>
            <w:r w:rsidRPr="0030766C">
              <w:rPr>
                <w:bCs/>
                <w:sz w:val="24"/>
                <w:szCs w:val="24"/>
                <w:lang w:val="en-US"/>
              </w:rPr>
              <w:t>URL</w:t>
            </w:r>
            <w:r w:rsidRPr="0030766C">
              <w:rPr>
                <w:bCs/>
                <w:sz w:val="24"/>
                <w:szCs w:val="24"/>
              </w:rPr>
              <w:t>: http://sisp.nkras.ru/issues/2011/3/stenina.pdf (дата обращения 13.01.2015).</w:t>
            </w:r>
          </w:p>
          <w:p w:rsidR="0030766C" w:rsidRPr="0030766C" w:rsidRDefault="0030766C" w:rsidP="0030766C">
            <w:pPr>
              <w:spacing w:after="0" w:line="240" w:lineRule="auto"/>
              <w:rPr>
                <w:rFonts w:eastAsia="Times New Roman"/>
                <w:sz w:val="24"/>
                <w:szCs w:val="24"/>
              </w:rPr>
            </w:pPr>
          </w:p>
          <w:p w:rsidR="0030766C" w:rsidRPr="0030766C" w:rsidRDefault="0030766C" w:rsidP="0030766C">
            <w:pPr>
              <w:widowControl w:val="0"/>
              <w:autoSpaceDE w:val="0"/>
              <w:autoSpaceDN w:val="0"/>
              <w:spacing w:after="0" w:line="240" w:lineRule="auto"/>
              <w:ind w:right="1600"/>
              <w:rPr>
                <w:b/>
                <w:color w:val="000000"/>
                <w:sz w:val="24"/>
                <w:szCs w:val="24"/>
              </w:rPr>
            </w:pPr>
            <w:r w:rsidRPr="0030766C">
              <w:rPr>
                <w:b/>
                <w:color w:val="000000"/>
                <w:sz w:val="24"/>
                <w:szCs w:val="24"/>
              </w:rPr>
              <w:t>Дополнительная литература и источники:</w:t>
            </w:r>
          </w:p>
          <w:p w:rsidR="0030766C" w:rsidRPr="0030766C" w:rsidRDefault="0030766C" w:rsidP="0030766C">
            <w:pPr>
              <w:spacing w:after="0" w:line="240" w:lineRule="auto"/>
              <w:jc w:val="both"/>
              <w:rPr>
                <w:sz w:val="24"/>
                <w:szCs w:val="24"/>
              </w:rPr>
            </w:pPr>
            <w:r w:rsidRPr="0030766C">
              <w:rPr>
                <w:sz w:val="24"/>
                <w:szCs w:val="24"/>
              </w:rPr>
              <w:t>1. Дридзе, Т.М. Прогнозное социальное проектирование: теоретико- методические и методологические проблемы / Отв. ред. Т.М. Дридзе. 2-е изд. М.: Наука, 1994.</w:t>
            </w:r>
          </w:p>
          <w:p w:rsidR="0030766C" w:rsidRPr="0030766C" w:rsidRDefault="0030766C" w:rsidP="0030766C">
            <w:pPr>
              <w:spacing w:after="0" w:line="240" w:lineRule="auto"/>
              <w:jc w:val="both"/>
              <w:rPr>
                <w:sz w:val="24"/>
                <w:szCs w:val="24"/>
              </w:rPr>
            </w:pPr>
            <w:r w:rsidRPr="0030766C">
              <w:rPr>
                <w:sz w:val="24"/>
                <w:szCs w:val="24"/>
              </w:rPr>
              <w:t>2.Лукс, Г.А. Социальное инновационное проектирование в региональной молодежной политике. Самара.: Изд-во Самарский университет, 2003.</w:t>
            </w:r>
          </w:p>
          <w:p w:rsidR="0030766C" w:rsidRPr="0030766C" w:rsidRDefault="0030766C" w:rsidP="0030766C">
            <w:pPr>
              <w:spacing w:after="0" w:line="240" w:lineRule="auto"/>
              <w:jc w:val="both"/>
              <w:rPr>
                <w:sz w:val="24"/>
                <w:szCs w:val="24"/>
              </w:rPr>
            </w:pPr>
          </w:p>
        </w:tc>
      </w:tr>
      <w:tr w:rsidR="0030766C" w:rsidRPr="0030766C" w:rsidTr="0030766C">
        <w:tblPrEx>
          <w:tblLook w:val="04A0" w:firstRow="1" w:lastRow="0" w:firstColumn="1" w:lastColumn="0" w:noHBand="0" w:noVBand="1"/>
        </w:tblPrEx>
        <w:tc>
          <w:tcPr>
            <w:tcW w:w="456" w:type="dxa"/>
          </w:tcPr>
          <w:p w:rsidR="0030766C" w:rsidRPr="0030766C" w:rsidRDefault="0030766C" w:rsidP="0030766C">
            <w:pPr>
              <w:spacing w:after="0" w:line="240" w:lineRule="auto"/>
              <w:jc w:val="center"/>
              <w:rPr>
                <w:b/>
                <w:sz w:val="24"/>
                <w:szCs w:val="24"/>
              </w:rPr>
            </w:pPr>
          </w:p>
        </w:tc>
        <w:tc>
          <w:tcPr>
            <w:tcW w:w="3196" w:type="dxa"/>
          </w:tcPr>
          <w:p w:rsidR="0030766C" w:rsidRPr="0030766C" w:rsidRDefault="0030766C" w:rsidP="0030766C">
            <w:pPr>
              <w:spacing w:after="0" w:line="240" w:lineRule="auto"/>
              <w:rPr>
                <w:sz w:val="24"/>
                <w:szCs w:val="24"/>
              </w:rPr>
            </w:pPr>
            <w:r w:rsidRPr="0030766C">
              <w:rPr>
                <w:b/>
                <w:sz w:val="24"/>
                <w:szCs w:val="24"/>
              </w:rPr>
              <w:t>Раздел 4. Управление рисками</w:t>
            </w:r>
          </w:p>
          <w:p w:rsidR="0030766C" w:rsidRPr="0030766C" w:rsidRDefault="0030766C" w:rsidP="0030766C">
            <w:pPr>
              <w:spacing w:after="0" w:line="240" w:lineRule="auto"/>
              <w:rPr>
                <w:b/>
                <w:sz w:val="24"/>
                <w:szCs w:val="24"/>
              </w:rPr>
            </w:pPr>
          </w:p>
        </w:tc>
        <w:tc>
          <w:tcPr>
            <w:tcW w:w="5954" w:type="dxa"/>
          </w:tcPr>
          <w:p w:rsidR="0030766C" w:rsidRPr="0030766C" w:rsidRDefault="0030766C" w:rsidP="0030766C">
            <w:pPr>
              <w:spacing w:after="0" w:line="240" w:lineRule="auto"/>
              <w:jc w:val="both"/>
              <w:rPr>
                <w:sz w:val="24"/>
                <w:szCs w:val="24"/>
              </w:rPr>
            </w:pPr>
          </w:p>
          <w:p w:rsidR="0030766C" w:rsidRPr="0030766C" w:rsidRDefault="0030766C" w:rsidP="0030766C">
            <w:pPr>
              <w:spacing w:after="0" w:line="240" w:lineRule="auto"/>
              <w:jc w:val="right"/>
              <w:rPr>
                <w:sz w:val="24"/>
                <w:szCs w:val="24"/>
              </w:rPr>
            </w:pPr>
          </w:p>
        </w:tc>
      </w:tr>
      <w:tr w:rsidR="0030766C" w:rsidRPr="0030766C" w:rsidTr="0030766C">
        <w:tblPrEx>
          <w:tblLook w:val="04A0" w:firstRow="1" w:lastRow="0" w:firstColumn="1" w:lastColumn="0" w:noHBand="0" w:noVBand="1"/>
        </w:tblPrEx>
        <w:tc>
          <w:tcPr>
            <w:tcW w:w="456" w:type="dxa"/>
          </w:tcPr>
          <w:p w:rsidR="0030766C" w:rsidRPr="0030766C" w:rsidRDefault="0030766C" w:rsidP="0030766C">
            <w:pPr>
              <w:spacing w:after="0" w:line="240" w:lineRule="auto"/>
              <w:jc w:val="center"/>
              <w:rPr>
                <w:b/>
                <w:sz w:val="24"/>
                <w:szCs w:val="24"/>
              </w:rPr>
            </w:pPr>
          </w:p>
        </w:tc>
        <w:tc>
          <w:tcPr>
            <w:tcW w:w="3196" w:type="dxa"/>
          </w:tcPr>
          <w:p w:rsidR="0030766C" w:rsidRPr="0030766C" w:rsidRDefault="0030766C" w:rsidP="0030766C">
            <w:pPr>
              <w:spacing w:after="0" w:line="240" w:lineRule="auto"/>
              <w:jc w:val="both"/>
              <w:rPr>
                <w:sz w:val="24"/>
                <w:szCs w:val="24"/>
              </w:rPr>
            </w:pPr>
            <w:r w:rsidRPr="0030766C">
              <w:rPr>
                <w:sz w:val="24"/>
                <w:szCs w:val="24"/>
              </w:rPr>
              <w:t>Тема 1. Классификация проектов</w:t>
            </w:r>
          </w:p>
        </w:tc>
        <w:tc>
          <w:tcPr>
            <w:tcW w:w="5954" w:type="dxa"/>
          </w:tcPr>
          <w:p w:rsidR="0030766C" w:rsidRPr="0030766C" w:rsidRDefault="0030766C" w:rsidP="0030766C">
            <w:pPr>
              <w:spacing w:after="0" w:line="240" w:lineRule="auto"/>
              <w:jc w:val="both"/>
              <w:rPr>
                <w:sz w:val="24"/>
                <w:szCs w:val="24"/>
              </w:rPr>
            </w:pPr>
            <w:r w:rsidRPr="0030766C">
              <w:rPr>
                <w:sz w:val="24"/>
                <w:szCs w:val="24"/>
              </w:rPr>
              <w:t>Классификация проектов в сфере профессионального образования для целей финансового планирования. Типология инноваций в профессиональном образовании. Инновационные проекты.</w:t>
            </w:r>
          </w:p>
        </w:tc>
      </w:tr>
      <w:tr w:rsidR="0030766C" w:rsidRPr="0030766C" w:rsidTr="0030766C">
        <w:tblPrEx>
          <w:tblLook w:val="04A0" w:firstRow="1" w:lastRow="0" w:firstColumn="1" w:lastColumn="0" w:noHBand="0" w:noVBand="1"/>
        </w:tblPrEx>
        <w:tc>
          <w:tcPr>
            <w:tcW w:w="456" w:type="dxa"/>
          </w:tcPr>
          <w:p w:rsidR="0030766C" w:rsidRPr="0030766C" w:rsidRDefault="0030766C" w:rsidP="0030766C">
            <w:pPr>
              <w:spacing w:after="0" w:line="240" w:lineRule="auto"/>
              <w:jc w:val="center"/>
              <w:rPr>
                <w:b/>
                <w:sz w:val="24"/>
                <w:szCs w:val="24"/>
              </w:rPr>
            </w:pPr>
          </w:p>
        </w:tc>
        <w:tc>
          <w:tcPr>
            <w:tcW w:w="3196" w:type="dxa"/>
          </w:tcPr>
          <w:p w:rsidR="0030766C" w:rsidRPr="0030766C" w:rsidRDefault="0030766C" w:rsidP="0030766C">
            <w:pPr>
              <w:spacing w:after="0" w:line="240" w:lineRule="auto"/>
              <w:rPr>
                <w:sz w:val="24"/>
                <w:szCs w:val="24"/>
              </w:rPr>
            </w:pPr>
            <w:r w:rsidRPr="0030766C">
              <w:rPr>
                <w:sz w:val="24"/>
                <w:szCs w:val="24"/>
              </w:rPr>
              <w:t>Тема 2. Финансовое планирование проекта</w:t>
            </w:r>
          </w:p>
          <w:p w:rsidR="0030766C" w:rsidRPr="0030766C" w:rsidRDefault="0030766C" w:rsidP="0030766C">
            <w:pPr>
              <w:spacing w:after="0" w:line="240" w:lineRule="auto"/>
              <w:rPr>
                <w:sz w:val="24"/>
                <w:szCs w:val="24"/>
              </w:rPr>
            </w:pPr>
          </w:p>
        </w:tc>
        <w:tc>
          <w:tcPr>
            <w:tcW w:w="5954" w:type="dxa"/>
          </w:tcPr>
          <w:p w:rsidR="0030766C" w:rsidRPr="0030766C" w:rsidRDefault="0030766C" w:rsidP="0030766C">
            <w:pPr>
              <w:spacing w:after="0" w:line="240" w:lineRule="auto"/>
              <w:jc w:val="both"/>
              <w:rPr>
                <w:sz w:val="24"/>
                <w:szCs w:val="24"/>
              </w:rPr>
            </w:pPr>
            <w:r w:rsidRPr="0030766C">
              <w:rPr>
                <w:sz w:val="24"/>
                <w:szCs w:val="24"/>
              </w:rPr>
              <w:t>Факторы финансового планирования проектов в сфере образования. Финансовое сопровождение научных проектов. Разработка бюджета научного проекта. Проблема финансирования научно-технических проектов. Разработка бюджетов образовательных проектов. Экономическое обоснование бюджета. Риски образовательных проектов. Система оценки проекта. Методы реагирования.</w:t>
            </w:r>
          </w:p>
        </w:tc>
      </w:tr>
      <w:tr w:rsidR="0030766C" w:rsidRPr="0030766C" w:rsidTr="0030766C">
        <w:tblPrEx>
          <w:tblLook w:val="04A0" w:firstRow="1" w:lastRow="0" w:firstColumn="1" w:lastColumn="0" w:noHBand="0" w:noVBand="1"/>
        </w:tblPrEx>
        <w:tc>
          <w:tcPr>
            <w:tcW w:w="456" w:type="dxa"/>
          </w:tcPr>
          <w:p w:rsidR="0030766C" w:rsidRPr="0030766C" w:rsidRDefault="0030766C" w:rsidP="0030766C">
            <w:pPr>
              <w:spacing w:after="0" w:line="240" w:lineRule="auto"/>
              <w:jc w:val="center"/>
              <w:rPr>
                <w:b/>
                <w:sz w:val="24"/>
                <w:szCs w:val="24"/>
              </w:rPr>
            </w:pPr>
          </w:p>
        </w:tc>
        <w:tc>
          <w:tcPr>
            <w:tcW w:w="3196" w:type="dxa"/>
          </w:tcPr>
          <w:p w:rsidR="0030766C" w:rsidRPr="0030766C" w:rsidRDefault="0030766C" w:rsidP="0030766C">
            <w:pPr>
              <w:spacing w:after="0" w:line="240" w:lineRule="auto"/>
              <w:rPr>
                <w:sz w:val="24"/>
                <w:szCs w:val="24"/>
              </w:rPr>
            </w:pPr>
            <w:r w:rsidRPr="0030766C">
              <w:rPr>
                <w:b/>
                <w:sz w:val="24"/>
                <w:szCs w:val="24"/>
              </w:rPr>
              <w:t>Используемые образовательные технологии</w:t>
            </w:r>
          </w:p>
        </w:tc>
        <w:tc>
          <w:tcPr>
            <w:tcW w:w="5954" w:type="dxa"/>
          </w:tcPr>
          <w:p w:rsidR="0030766C" w:rsidRPr="0030766C" w:rsidRDefault="0030766C" w:rsidP="0030766C">
            <w:pPr>
              <w:spacing w:after="0" w:line="240" w:lineRule="auto"/>
              <w:jc w:val="both"/>
              <w:rPr>
                <w:sz w:val="24"/>
                <w:szCs w:val="24"/>
              </w:rPr>
            </w:pPr>
            <w:r w:rsidRPr="0030766C">
              <w:rPr>
                <w:sz w:val="24"/>
                <w:szCs w:val="24"/>
              </w:rPr>
              <w:t>Традиционная лекция. Метод визуализации.</w:t>
            </w:r>
          </w:p>
        </w:tc>
      </w:tr>
      <w:tr w:rsidR="0030766C" w:rsidRPr="0030766C" w:rsidTr="0030766C">
        <w:tblPrEx>
          <w:tblLook w:val="04A0" w:firstRow="1" w:lastRow="0" w:firstColumn="1" w:lastColumn="0" w:noHBand="0" w:noVBand="1"/>
        </w:tblPrEx>
        <w:tc>
          <w:tcPr>
            <w:tcW w:w="456" w:type="dxa"/>
          </w:tcPr>
          <w:p w:rsidR="0030766C" w:rsidRPr="0030766C" w:rsidRDefault="0030766C" w:rsidP="0030766C">
            <w:pPr>
              <w:spacing w:after="0" w:line="240" w:lineRule="auto"/>
              <w:jc w:val="center"/>
              <w:rPr>
                <w:b/>
                <w:sz w:val="24"/>
                <w:szCs w:val="24"/>
              </w:rPr>
            </w:pPr>
          </w:p>
        </w:tc>
        <w:tc>
          <w:tcPr>
            <w:tcW w:w="3196" w:type="dxa"/>
          </w:tcPr>
          <w:p w:rsidR="0030766C" w:rsidRPr="0030766C" w:rsidRDefault="0030766C" w:rsidP="0030766C">
            <w:pPr>
              <w:spacing w:after="0" w:line="240" w:lineRule="auto"/>
              <w:rPr>
                <w:sz w:val="24"/>
                <w:szCs w:val="24"/>
              </w:rPr>
            </w:pPr>
            <w:r w:rsidRPr="0030766C">
              <w:rPr>
                <w:b/>
                <w:sz w:val="24"/>
                <w:szCs w:val="24"/>
              </w:rPr>
              <w:t>Перечень рекомендуемых учебных изданий, Интернет-ресурсов, дополнительной литературы</w:t>
            </w:r>
          </w:p>
        </w:tc>
        <w:tc>
          <w:tcPr>
            <w:tcW w:w="5954" w:type="dxa"/>
          </w:tcPr>
          <w:p w:rsidR="0030766C" w:rsidRPr="0030766C" w:rsidRDefault="0030766C" w:rsidP="0030766C">
            <w:pPr>
              <w:spacing w:after="0" w:line="240" w:lineRule="auto"/>
              <w:jc w:val="both"/>
              <w:rPr>
                <w:b/>
                <w:sz w:val="24"/>
                <w:szCs w:val="24"/>
              </w:rPr>
            </w:pPr>
            <w:r w:rsidRPr="0030766C">
              <w:rPr>
                <w:b/>
                <w:sz w:val="24"/>
                <w:szCs w:val="24"/>
              </w:rPr>
              <w:t>Обязательная</w:t>
            </w:r>
            <w:r w:rsidRPr="0030766C">
              <w:rPr>
                <w:b/>
                <w:color w:val="000000"/>
                <w:sz w:val="24"/>
                <w:szCs w:val="24"/>
              </w:rPr>
              <w:t xml:space="preserve"> литература и источники:</w:t>
            </w:r>
          </w:p>
          <w:p w:rsidR="0030766C" w:rsidRPr="0030766C" w:rsidRDefault="0030766C" w:rsidP="0030766C">
            <w:pPr>
              <w:spacing w:after="0" w:line="240" w:lineRule="auto"/>
              <w:jc w:val="both"/>
              <w:rPr>
                <w:sz w:val="24"/>
                <w:szCs w:val="24"/>
              </w:rPr>
            </w:pPr>
            <w:r w:rsidRPr="0030766C">
              <w:rPr>
                <w:sz w:val="24"/>
                <w:szCs w:val="24"/>
              </w:rPr>
              <w:t>1. Кревский И.Г. Управление ресурсным обеспечением инновационных проектов в сфере непрерывного образования//Открытое образование. 2012. № 4. С.70-75.</w:t>
            </w:r>
          </w:p>
          <w:p w:rsidR="0030766C" w:rsidRPr="0030766C" w:rsidRDefault="0030766C" w:rsidP="0030766C">
            <w:pPr>
              <w:spacing w:after="0" w:line="240" w:lineRule="auto"/>
              <w:jc w:val="both"/>
              <w:rPr>
                <w:b/>
                <w:sz w:val="24"/>
                <w:szCs w:val="24"/>
              </w:rPr>
            </w:pPr>
          </w:p>
          <w:p w:rsidR="0030766C" w:rsidRPr="0030766C" w:rsidRDefault="0030766C" w:rsidP="0030766C">
            <w:pPr>
              <w:spacing w:after="0" w:line="240" w:lineRule="auto"/>
              <w:jc w:val="both"/>
              <w:rPr>
                <w:b/>
                <w:sz w:val="24"/>
                <w:szCs w:val="24"/>
              </w:rPr>
            </w:pPr>
            <w:r w:rsidRPr="0030766C">
              <w:rPr>
                <w:b/>
                <w:sz w:val="24"/>
                <w:szCs w:val="24"/>
              </w:rPr>
              <w:t>Дополнительная</w:t>
            </w:r>
            <w:r w:rsidRPr="0030766C">
              <w:rPr>
                <w:b/>
                <w:color w:val="000000"/>
                <w:sz w:val="24"/>
                <w:szCs w:val="24"/>
              </w:rPr>
              <w:t xml:space="preserve"> литература и источники:</w:t>
            </w:r>
          </w:p>
          <w:p w:rsidR="0030766C" w:rsidRPr="0030766C" w:rsidRDefault="0030766C" w:rsidP="0030766C">
            <w:pPr>
              <w:spacing w:after="0" w:line="240" w:lineRule="auto"/>
              <w:jc w:val="both"/>
              <w:rPr>
                <w:sz w:val="24"/>
                <w:szCs w:val="24"/>
              </w:rPr>
            </w:pPr>
            <w:r w:rsidRPr="0030766C">
              <w:rPr>
                <w:sz w:val="24"/>
                <w:szCs w:val="24"/>
              </w:rPr>
              <w:t>1. Варжапетян А.Г., Маркелова Н.В. Управление рисками образовательных проектов в сфере дополнительного профессионального образования // Вестник МГТУ им. Г.И. Носова. 2013. № 1. С. 108-111.</w:t>
            </w:r>
          </w:p>
          <w:p w:rsidR="0030766C" w:rsidRPr="0030766C" w:rsidRDefault="0030766C" w:rsidP="0030766C">
            <w:pPr>
              <w:spacing w:after="0" w:line="240" w:lineRule="auto"/>
              <w:jc w:val="both"/>
              <w:rPr>
                <w:sz w:val="24"/>
                <w:szCs w:val="24"/>
              </w:rPr>
            </w:pPr>
            <w:r w:rsidRPr="0030766C">
              <w:rPr>
                <w:sz w:val="24"/>
                <w:szCs w:val="24"/>
              </w:rPr>
              <w:t>2. Причинин А.Е. Методы управление рисками образовательного проекта // Технологические образование и устойчивое развитие региона. 2012. Т.1. № 1-1(7). С.92-96.</w:t>
            </w:r>
          </w:p>
          <w:p w:rsidR="0030766C" w:rsidRPr="0030766C" w:rsidRDefault="0030766C" w:rsidP="0030766C">
            <w:pPr>
              <w:spacing w:after="0" w:line="240" w:lineRule="auto"/>
              <w:jc w:val="both"/>
              <w:rPr>
                <w:b/>
                <w:sz w:val="24"/>
                <w:szCs w:val="24"/>
              </w:rPr>
            </w:pPr>
          </w:p>
          <w:p w:rsidR="0030766C" w:rsidRPr="0030766C" w:rsidRDefault="0030766C" w:rsidP="0030766C">
            <w:pPr>
              <w:spacing w:after="0" w:line="240" w:lineRule="auto"/>
              <w:jc w:val="both"/>
              <w:rPr>
                <w:b/>
                <w:sz w:val="24"/>
                <w:szCs w:val="24"/>
              </w:rPr>
            </w:pPr>
          </w:p>
        </w:tc>
      </w:tr>
      <w:tr w:rsidR="0030766C" w:rsidRPr="0030766C" w:rsidTr="0030766C">
        <w:tblPrEx>
          <w:tblLook w:val="04A0" w:firstRow="1" w:lastRow="0" w:firstColumn="1" w:lastColumn="0" w:noHBand="0" w:noVBand="1"/>
        </w:tblPrEx>
        <w:tc>
          <w:tcPr>
            <w:tcW w:w="9606" w:type="dxa"/>
            <w:gridSpan w:val="3"/>
          </w:tcPr>
          <w:p w:rsidR="0030766C" w:rsidRPr="0030766C" w:rsidRDefault="0030766C" w:rsidP="0030766C">
            <w:pPr>
              <w:spacing w:after="0" w:line="240" w:lineRule="auto"/>
              <w:jc w:val="center"/>
              <w:rPr>
                <w:b/>
                <w:sz w:val="24"/>
                <w:szCs w:val="24"/>
              </w:rPr>
            </w:pPr>
          </w:p>
          <w:p w:rsidR="0030766C" w:rsidRPr="0030766C" w:rsidRDefault="0030766C" w:rsidP="0030766C">
            <w:pPr>
              <w:spacing w:after="0" w:line="240" w:lineRule="auto"/>
              <w:jc w:val="center"/>
              <w:rPr>
                <w:b/>
                <w:sz w:val="24"/>
                <w:szCs w:val="24"/>
              </w:rPr>
            </w:pPr>
            <w:r w:rsidRPr="0030766C">
              <w:rPr>
                <w:b/>
                <w:sz w:val="24"/>
                <w:szCs w:val="24"/>
              </w:rPr>
              <w:t>Дисциплина «Технологии оценки компетенций»</w:t>
            </w:r>
          </w:p>
          <w:p w:rsidR="0030766C" w:rsidRPr="0030766C" w:rsidRDefault="0030766C" w:rsidP="0030766C">
            <w:pPr>
              <w:spacing w:after="0" w:line="240" w:lineRule="auto"/>
              <w:jc w:val="center"/>
              <w:rPr>
                <w:b/>
                <w:sz w:val="24"/>
                <w:szCs w:val="24"/>
              </w:rPr>
            </w:pPr>
          </w:p>
        </w:tc>
      </w:tr>
      <w:tr w:rsidR="0030766C" w:rsidRPr="0030766C" w:rsidTr="0030766C">
        <w:tblPrEx>
          <w:tblLook w:val="04A0" w:firstRow="1" w:lastRow="0" w:firstColumn="1" w:lastColumn="0" w:noHBand="0" w:noVBand="1"/>
        </w:tblPrEx>
        <w:tc>
          <w:tcPr>
            <w:tcW w:w="456" w:type="dxa"/>
          </w:tcPr>
          <w:p w:rsidR="0030766C" w:rsidRPr="0030766C" w:rsidRDefault="0030766C" w:rsidP="0030766C">
            <w:pPr>
              <w:spacing w:after="0" w:line="240" w:lineRule="auto"/>
              <w:jc w:val="center"/>
              <w:rPr>
                <w:b/>
                <w:sz w:val="24"/>
                <w:szCs w:val="24"/>
              </w:rPr>
            </w:pPr>
          </w:p>
        </w:tc>
        <w:tc>
          <w:tcPr>
            <w:tcW w:w="3196" w:type="dxa"/>
          </w:tcPr>
          <w:p w:rsidR="0030766C" w:rsidRPr="0030766C" w:rsidRDefault="0030766C" w:rsidP="0030766C">
            <w:pPr>
              <w:spacing w:after="0" w:line="240" w:lineRule="auto"/>
              <w:jc w:val="both"/>
              <w:rPr>
                <w:b/>
                <w:sz w:val="24"/>
                <w:szCs w:val="24"/>
              </w:rPr>
            </w:pPr>
            <w:r w:rsidRPr="0030766C">
              <w:rPr>
                <w:b/>
                <w:sz w:val="24"/>
                <w:szCs w:val="24"/>
              </w:rPr>
              <w:t>Раздел 1. Методологические подходы к оценке компетенций</w:t>
            </w:r>
          </w:p>
        </w:tc>
        <w:tc>
          <w:tcPr>
            <w:tcW w:w="5954" w:type="dxa"/>
          </w:tcPr>
          <w:p w:rsidR="0030766C" w:rsidRPr="0030766C" w:rsidRDefault="0030766C" w:rsidP="0030766C">
            <w:pPr>
              <w:spacing w:after="0" w:line="240" w:lineRule="auto"/>
              <w:jc w:val="both"/>
              <w:rPr>
                <w:b/>
                <w:sz w:val="24"/>
                <w:szCs w:val="24"/>
              </w:rPr>
            </w:pPr>
          </w:p>
        </w:tc>
      </w:tr>
      <w:tr w:rsidR="0030766C" w:rsidRPr="0030766C" w:rsidTr="0030766C">
        <w:tblPrEx>
          <w:tblLook w:val="04A0" w:firstRow="1" w:lastRow="0" w:firstColumn="1" w:lastColumn="0" w:noHBand="0" w:noVBand="1"/>
        </w:tblPrEx>
        <w:tc>
          <w:tcPr>
            <w:tcW w:w="456" w:type="dxa"/>
          </w:tcPr>
          <w:p w:rsidR="0030766C" w:rsidRPr="0030766C" w:rsidRDefault="0030766C" w:rsidP="0030766C">
            <w:pPr>
              <w:spacing w:after="0" w:line="240" w:lineRule="auto"/>
              <w:jc w:val="center"/>
              <w:rPr>
                <w:b/>
                <w:sz w:val="24"/>
                <w:szCs w:val="24"/>
              </w:rPr>
            </w:pPr>
          </w:p>
        </w:tc>
        <w:tc>
          <w:tcPr>
            <w:tcW w:w="3196" w:type="dxa"/>
          </w:tcPr>
          <w:p w:rsidR="0030766C" w:rsidRPr="0030766C" w:rsidRDefault="0030766C" w:rsidP="0030766C">
            <w:pPr>
              <w:spacing w:after="0" w:line="240" w:lineRule="auto"/>
              <w:jc w:val="both"/>
              <w:rPr>
                <w:b/>
                <w:sz w:val="24"/>
                <w:szCs w:val="24"/>
              </w:rPr>
            </w:pPr>
            <w:r w:rsidRPr="0030766C">
              <w:rPr>
                <w:sz w:val="24"/>
                <w:szCs w:val="24"/>
              </w:rPr>
              <w:t>Тема 1</w:t>
            </w:r>
            <w:r w:rsidRPr="0030766C">
              <w:rPr>
                <w:b/>
                <w:sz w:val="24"/>
                <w:szCs w:val="24"/>
              </w:rPr>
              <w:t xml:space="preserve">. </w:t>
            </w:r>
            <w:r w:rsidRPr="0030766C">
              <w:rPr>
                <w:sz w:val="24"/>
                <w:szCs w:val="24"/>
              </w:rPr>
              <w:t>Педагогический контроль в учебном процессе</w:t>
            </w:r>
            <w:r w:rsidRPr="0030766C">
              <w:rPr>
                <w:b/>
                <w:sz w:val="24"/>
                <w:szCs w:val="24"/>
              </w:rPr>
              <w:t xml:space="preserve"> </w:t>
            </w:r>
          </w:p>
        </w:tc>
        <w:tc>
          <w:tcPr>
            <w:tcW w:w="5954" w:type="dxa"/>
          </w:tcPr>
          <w:p w:rsidR="0030766C" w:rsidRPr="0030766C" w:rsidRDefault="0030766C" w:rsidP="0030766C">
            <w:pPr>
              <w:spacing w:after="0" w:line="240" w:lineRule="auto"/>
              <w:jc w:val="both"/>
              <w:rPr>
                <w:bCs/>
                <w:sz w:val="24"/>
                <w:szCs w:val="24"/>
              </w:rPr>
            </w:pPr>
            <w:r w:rsidRPr="0030766C">
              <w:rPr>
                <w:bCs/>
                <w:sz w:val="24"/>
                <w:szCs w:val="24"/>
              </w:rPr>
              <w:t xml:space="preserve">Виды контроля в вузе. Функции контроля. Принципы контроля. Контроль и оценка в современном образовании. Объективность педагогических измерений. </w:t>
            </w:r>
          </w:p>
        </w:tc>
      </w:tr>
      <w:tr w:rsidR="0030766C" w:rsidRPr="0030766C" w:rsidTr="0030766C">
        <w:tblPrEx>
          <w:tblLook w:val="04A0" w:firstRow="1" w:lastRow="0" w:firstColumn="1" w:lastColumn="0" w:noHBand="0" w:noVBand="1"/>
        </w:tblPrEx>
        <w:tc>
          <w:tcPr>
            <w:tcW w:w="456" w:type="dxa"/>
          </w:tcPr>
          <w:p w:rsidR="0030766C" w:rsidRPr="0030766C" w:rsidRDefault="0030766C" w:rsidP="0030766C">
            <w:pPr>
              <w:spacing w:after="0" w:line="240" w:lineRule="auto"/>
              <w:jc w:val="center"/>
              <w:rPr>
                <w:b/>
                <w:sz w:val="24"/>
                <w:szCs w:val="24"/>
              </w:rPr>
            </w:pPr>
          </w:p>
        </w:tc>
        <w:tc>
          <w:tcPr>
            <w:tcW w:w="3196" w:type="dxa"/>
          </w:tcPr>
          <w:p w:rsidR="0030766C" w:rsidRPr="0030766C" w:rsidRDefault="0030766C" w:rsidP="0030766C">
            <w:pPr>
              <w:spacing w:after="0" w:line="240" w:lineRule="auto"/>
              <w:jc w:val="both"/>
              <w:rPr>
                <w:sz w:val="24"/>
                <w:szCs w:val="24"/>
              </w:rPr>
            </w:pPr>
            <w:r w:rsidRPr="0030766C">
              <w:rPr>
                <w:bCs/>
                <w:sz w:val="24"/>
                <w:szCs w:val="24"/>
              </w:rPr>
              <w:t>Тема 2. Уровни сформированности компетенций</w:t>
            </w:r>
          </w:p>
        </w:tc>
        <w:tc>
          <w:tcPr>
            <w:tcW w:w="5954" w:type="dxa"/>
          </w:tcPr>
          <w:p w:rsidR="0030766C" w:rsidRPr="0030766C" w:rsidRDefault="0030766C" w:rsidP="0030766C">
            <w:pPr>
              <w:spacing w:after="0" w:line="240" w:lineRule="auto"/>
              <w:jc w:val="both"/>
              <w:rPr>
                <w:bCs/>
                <w:sz w:val="24"/>
                <w:szCs w:val="24"/>
              </w:rPr>
            </w:pPr>
            <w:r w:rsidRPr="0030766C">
              <w:rPr>
                <w:bCs/>
                <w:sz w:val="24"/>
                <w:szCs w:val="24"/>
              </w:rPr>
              <w:t>Критерии порогового, поискового и творческого уровней развития гностического, функционального и личностного-этического компонентов компетенции. Диагностические средства оценки функционального компонента компетенции. Критерии, формы и виды оценки отдельных компонентов компетенции. Комплексная оценка компетенций.</w:t>
            </w:r>
          </w:p>
        </w:tc>
      </w:tr>
      <w:tr w:rsidR="0030766C" w:rsidRPr="0030766C" w:rsidTr="0030766C">
        <w:tblPrEx>
          <w:tblLook w:val="04A0" w:firstRow="1" w:lastRow="0" w:firstColumn="1" w:lastColumn="0" w:noHBand="0" w:noVBand="1"/>
        </w:tblPrEx>
        <w:tc>
          <w:tcPr>
            <w:tcW w:w="456" w:type="dxa"/>
          </w:tcPr>
          <w:p w:rsidR="0030766C" w:rsidRPr="0030766C" w:rsidRDefault="0030766C" w:rsidP="0030766C">
            <w:pPr>
              <w:spacing w:after="0" w:line="240" w:lineRule="auto"/>
              <w:jc w:val="center"/>
              <w:rPr>
                <w:b/>
                <w:sz w:val="24"/>
                <w:szCs w:val="24"/>
              </w:rPr>
            </w:pPr>
          </w:p>
        </w:tc>
        <w:tc>
          <w:tcPr>
            <w:tcW w:w="3196" w:type="dxa"/>
          </w:tcPr>
          <w:p w:rsidR="0030766C" w:rsidRPr="0030766C" w:rsidRDefault="0030766C" w:rsidP="0030766C">
            <w:pPr>
              <w:spacing w:after="0" w:line="240" w:lineRule="auto"/>
              <w:jc w:val="both"/>
              <w:rPr>
                <w:sz w:val="24"/>
                <w:szCs w:val="24"/>
              </w:rPr>
            </w:pPr>
            <w:r w:rsidRPr="0030766C">
              <w:rPr>
                <w:sz w:val="24"/>
                <w:szCs w:val="24"/>
              </w:rPr>
              <w:t xml:space="preserve">Тема 3. </w:t>
            </w:r>
            <w:r w:rsidRPr="0030766C">
              <w:rPr>
                <w:bCs/>
                <w:sz w:val="24"/>
                <w:szCs w:val="24"/>
              </w:rPr>
              <w:t>Ресурсное обеспечение контрольно-оценочных процедур</w:t>
            </w:r>
          </w:p>
        </w:tc>
        <w:tc>
          <w:tcPr>
            <w:tcW w:w="5954" w:type="dxa"/>
          </w:tcPr>
          <w:p w:rsidR="0030766C" w:rsidRPr="0030766C" w:rsidRDefault="0030766C" w:rsidP="0030766C">
            <w:pPr>
              <w:tabs>
                <w:tab w:val="left" w:pos="220"/>
              </w:tabs>
              <w:spacing w:after="0" w:line="240" w:lineRule="auto"/>
              <w:jc w:val="both"/>
              <w:rPr>
                <w:bCs/>
                <w:sz w:val="24"/>
                <w:szCs w:val="24"/>
              </w:rPr>
            </w:pPr>
            <w:r w:rsidRPr="0030766C">
              <w:rPr>
                <w:bCs/>
                <w:sz w:val="24"/>
                <w:szCs w:val="24"/>
              </w:rPr>
              <w:t xml:space="preserve">Требования к методическому обеспечению оценочных средств. Инструкция. Эталонный ответ. Количественное выражение показателей. Гласность системы показателей и способов оценки. </w:t>
            </w:r>
          </w:p>
        </w:tc>
      </w:tr>
      <w:tr w:rsidR="0030766C" w:rsidRPr="0030766C" w:rsidTr="0030766C">
        <w:tblPrEx>
          <w:tblLook w:val="04A0" w:firstRow="1" w:lastRow="0" w:firstColumn="1" w:lastColumn="0" w:noHBand="0" w:noVBand="1"/>
        </w:tblPrEx>
        <w:tc>
          <w:tcPr>
            <w:tcW w:w="456" w:type="dxa"/>
          </w:tcPr>
          <w:p w:rsidR="0030766C" w:rsidRPr="0030766C" w:rsidRDefault="0030766C" w:rsidP="0030766C">
            <w:pPr>
              <w:spacing w:after="0" w:line="240" w:lineRule="auto"/>
              <w:jc w:val="center"/>
              <w:rPr>
                <w:b/>
                <w:sz w:val="24"/>
                <w:szCs w:val="24"/>
              </w:rPr>
            </w:pPr>
          </w:p>
        </w:tc>
        <w:tc>
          <w:tcPr>
            <w:tcW w:w="3196" w:type="dxa"/>
          </w:tcPr>
          <w:p w:rsidR="0030766C" w:rsidRPr="0030766C" w:rsidRDefault="0030766C" w:rsidP="0030766C">
            <w:pPr>
              <w:spacing w:after="0" w:line="240" w:lineRule="auto"/>
              <w:jc w:val="both"/>
              <w:rPr>
                <w:b/>
                <w:sz w:val="24"/>
                <w:szCs w:val="24"/>
                <w:lang w:eastAsia="ja-JP"/>
              </w:rPr>
            </w:pPr>
            <w:r w:rsidRPr="0030766C">
              <w:rPr>
                <w:b/>
                <w:sz w:val="24"/>
                <w:szCs w:val="24"/>
                <w:lang w:eastAsia="ja-JP"/>
              </w:rPr>
              <w:t>Практические занятия (семинары)</w:t>
            </w:r>
          </w:p>
        </w:tc>
        <w:tc>
          <w:tcPr>
            <w:tcW w:w="5954" w:type="dxa"/>
          </w:tcPr>
          <w:p w:rsidR="0030766C" w:rsidRPr="0030766C" w:rsidRDefault="0030766C" w:rsidP="00746F3B">
            <w:pPr>
              <w:numPr>
                <w:ilvl w:val="0"/>
                <w:numId w:val="65"/>
              </w:numPr>
              <w:tabs>
                <w:tab w:val="left" w:pos="220"/>
              </w:tabs>
              <w:spacing w:after="0" w:line="240" w:lineRule="auto"/>
              <w:ind w:left="78" w:hanging="78"/>
              <w:contextualSpacing/>
              <w:jc w:val="both"/>
              <w:rPr>
                <w:bCs/>
                <w:sz w:val="24"/>
                <w:szCs w:val="24"/>
              </w:rPr>
            </w:pPr>
            <w:r w:rsidRPr="0030766C">
              <w:rPr>
                <w:bCs/>
                <w:sz w:val="24"/>
                <w:szCs w:val="24"/>
              </w:rPr>
              <w:t>Критериальная оценка заданий текущего, промежуточного и итогового контроля</w:t>
            </w:r>
          </w:p>
          <w:p w:rsidR="0030766C" w:rsidRPr="0030766C" w:rsidRDefault="0030766C" w:rsidP="00746F3B">
            <w:pPr>
              <w:numPr>
                <w:ilvl w:val="0"/>
                <w:numId w:val="65"/>
              </w:numPr>
              <w:tabs>
                <w:tab w:val="left" w:pos="362"/>
              </w:tabs>
              <w:spacing w:after="0" w:line="240" w:lineRule="auto"/>
              <w:ind w:left="220" w:hanging="220"/>
              <w:contextualSpacing/>
              <w:jc w:val="both"/>
              <w:rPr>
                <w:bCs/>
                <w:sz w:val="24"/>
                <w:szCs w:val="24"/>
              </w:rPr>
            </w:pPr>
            <w:r w:rsidRPr="0030766C">
              <w:rPr>
                <w:bCs/>
                <w:sz w:val="24"/>
                <w:szCs w:val="24"/>
              </w:rPr>
              <w:t>Разработка методического обеспечения КИМов.</w:t>
            </w:r>
          </w:p>
        </w:tc>
      </w:tr>
      <w:tr w:rsidR="0030766C" w:rsidRPr="0030766C" w:rsidTr="0030766C">
        <w:tblPrEx>
          <w:tblLook w:val="04A0" w:firstRow="1" w:lastRow="0" w:firstColumn="1" w:lastColumn="0" w:noHBand="0" w:noVBand="1"/>
        </w:tblPrEx>
        <w:tc>
          <w:tcPr>
            <w:tcW w:w="456" w:type="dxa"/>
          </w:tcPr>
          <w:p w:rsidR="0030766C" w:rsidRPr="0030766C" w:rsidRDefault="0030766C" w:rsidP="0030766C">
            <w:pPr>
              <w:spacing w:after="0" w:line="240" w:lineRule="auto"/>
              <w:jc w:val="center"/>
              <w:rPr>
                <w:b/>
                <w:sz w:val="24"/>
                <w:szCs w:val="24"/>
              </w:rPr>
            </w:pPr>
          </w:p>
        </w:tc>
        <w:tc>
          <w:tcPr>
            <w:tcW w:w="3196" w:type="dxa"/>
          </w:tcPr>
          <w:p w:rsidR="0030766C" w:rsidRPr="0030766C" w:rsidRDefault="0030766C" w:rsidP="0030766C">
            <w:pPr>
              <w:spacing w:after="0" w:line="240" w:lineRule="auto"/>
              <w:jc w:val="both"/>
              <w:rPr>
                <w:b/>
                <w:sz w:val="24"/>
                <w:szCs w:val="24"/>
                <w:lang w:eastAsia="ja-JP"/>
              </w:rPr>
            </w:pPr>
            <w:r w:rsidRPr="0030766C">
              <w:rPr>
                <w:b/>
                <w:sz w:val="24"/>
                <w:szCs w:val="24"/>
                <w:lang w:eastAsia="ja-JP"/>
              </w:rPr>
              <w:t xml:space="preserve">Дистант </w:t>
            </w:r>
            <w:r w:rsidRPr="0030766C">
              <w:rPr>
                <w:rFonts w:eastAsia="Times New Roman"/>
                <w:b/>
                <w:sz w:val="24"/>
                <w:szCs w:val="24"/>
              </w:rPr>
              <w:t>(электронное обучение)</w:t>
            </w:r>
          </w:p>
        </w:tc>
        <w:tc>
          <w:tcPr>
            <w:tcW w:w="5954" w:type="dxa"/>
          </w:tcPr>
          <w:p w:rsidR="0030766C" w:rsidRPr="0030766C" w:rsidRDefault="0030766C" w:rsidP="0030766C">
            <w:pPr>
              <w:spacing w:after="0" w:line="240" w:lineRule="auto"/>
              <w:ind w:left="283" w:hanging="219"/>
              <w:jc w:val="both"/>
              <w:rPr>
                <w:bCs/>
                <w:sz w:val="24"/>
                <w:szCs w:val="24"/>
              </w:rPr>
            </w:pPr>
            <w:r w:rsidRPr="0030766C">
              <w:rPr>
                <w:bCs/>
                <w:sz w:val="24"/>
                <w:szCs w:val="24"/>
              </w:rPr>
              <w:t>1. Педагогический контроль: структура и содержание;</w:t>
            </w:r>
          </w:p>
          <w:p w:rsidR="0030766C" w:rsidRPr="0030766C" w:rsidRDefault="0030766C" w:rsidP="0030766C">
            <w:pPr>
              <w:spacing w:after="0" w:line="240" w:lineRule="auto"/>
              <w:ind w:left="283" w:hanging="219"/>
              <w:jc w:val="both"/>
              <w:rPr>
                <w:bCs/>
                <w:sz w:val="24"/>
                <w:szCs w:val="24"/>
              </w:rPr>
            </w:pPr>
            <w:r w:rsidRPr="0030766C">
              <w:rPr>
                <w:bCs/>
                <w:sz w:val="24"/>
                <w:szCs w:val="24"/>
              </w:rPr>
              <w:t>2. Техническое обеспечение контрольно-оценочных процедур.</w:t>
            </w:r>
          </w:p>
        </w:tc>
      </w:tr>
      <w:tr w:rsidR="0030766C" w:rsidRPr="0030766C" w:rsidTr="0030766C">
        <w:tblPrEx>
          <w:tblLook w:val="04A0" w:firstRow="1" w:lastRow="0" w:firstColumn="1" w:lastColumn="0" w:noHBand="0" w:noVBand="1"/>
        </w:tblPrEx>
        <w:tc>
          <w:tcPr>
            <w:tcW w:w="456" w:type="dxa"/>
          </w:tcPr>
          <w:p w:rsidR="0030766C" w:rsidRPr="0030766C" w:rsidRDefault="0030766C" w:rsidP="0030766C">
            <w:pPr>
              <w:spacing w:after="0" w:line="240" w:lineRule="auto"/>
              <w:jc w:val="center"/>
              <w:rPr>
                <w:b/>
                <w:sz w:val="24"/>
                <w:szCs w:val="24"/>
              </w:rPr>
            </w:pPr>
          </w:p>
        </w:tc>
        <w:tc>
          <w:tcPr>
            <w:tcW w:w="3196" w:type="dxa"/>
          </w:tcPr>
          <w:p w:rsidR="0030766C" w:rsidRPr="0030766C" w:rsidRDefault="0030766C" w:rsidP="0030766C">
            <w:pPr>
              <w:spacing w:after="0" w:line="240" w:lineRule="auto"/>
              <w:jc w:val="both"/>
              <w:rPr>
                <w:b/>
                <w:sz w:val="24"/>
                <w:szCs w:val="24"/>
                <w:lang w:eastAsia="ja-JP"/>
              </w:rPr>
            </w:pPr>
            <w:r w:rsidRPr="0030766C">
              <w:rPr>
                <w:b/>
                <w:sz w:val="24"/>
                <w:szCs w:val="24"/>
                <w:lang w:eastAsia="ja-JP"/>
              </w:rPr>
              <w:t>Самостоятельная работа</w:t>
            </w:r>
          </w:p>
        </w:tc>
        <w:tc>
          <w:tcPr>
            <w:tcW w:w="5954" w:type="dxa"/>
          </w:tcPr>
          <w:p w:rsidR="0030766C" w:rsidRPr="0030766C" w:rsidRDefault="0030766C" w:rsidP="0030766C">
            <w:pPr>
              <w:spacing w:after="0" w:line="240" w:lineRule="auto"/>
              <w:jc w:val="both"/>
              <w:rPr>
                <w:bCs/>
                <w:sz w:val="24"/>
                <w:szCs w:val="24"/>
              </w:rPr>
            </w:pPr>
            <w:r w:rsidRPr="0030766C">
              <w:rPr>
                <w:bCs/>
                <w:sz w:val="24"/>
                <w:szCs w:val="24"/>
              </w:rPr>
              <w:t>Корректировка УМК.</w:t>
            </w:r>
          </w:p>
          <w:p w:rsidR="0030766C" w:rsidRPr="0030766C" w:rsidRDefault="0030766C" w:rsidP="0030766C">
            <w:pPr>
              <w:spacing w:after="0" w:line="240" w:lineRule="auto"/>
              <w:jc w:val="both"/>
              <w:rPr>
                <w:bCs/>
                <w:sz w:val="24"/>
                <w:szCs w:val="24"/>
              </w:rPr>
            </w:pPr>
            <w:r w:rsidRPr="0030766C">
              <w:rPr>
                <w:bCs/>
                <w:sz w:val="24"/>
                <w:szCs w:val="24"/>
              </w:rPr>
              <w:t>Разработка заданий текущего и итогового контроля  студентов по учебной дисциплине.</w:t>
            </w:r>
          </w:p>
        </w:tc>
      </w:tr>
      <w:tr w:rsidR="0030766C" w:rsidRPr="0030766C" w:rsidTr="0030766C">
        <w:tblPrEx>
          <w:tblLook w:val="04A0" w:firstRow="1" w:lastRow="0" w:firstColumn="1" w:lastColumn="0" w:noHBand="0" w:noVBand="1"/>
        </w:tblPrEx>
        <w:tc>
          <w:tcPr>
            <w:tcW w:w="456" w:type="dxa"/>
          </w:tcPr>
          <w:p w:rsidR="0030766C" w:rsidRPr="0030766C" w:rsidRDefault="0030766C" w:rsidP="0030766C">
            <w:pPr>
              <w:spacing w:after="0" w:line="240" w:lineRule="auto"/>
              <w:jc w:val="center"/>
              <w:rPr>
                <w:b/>
                <w:sz w:val="24"/>
                <w:szCs w:val="24"/>
              </w:rPr>
            </w:pPr>
          </w:p>
        </w:tc>
        <w:tc>
          <w:tcPr>
            <w:tcW w:w="3196" w:type="dxa"/>
          </w:tcPr>
          <w:p w:rsidR="0030766C" w:rsidRPr="0030766C" w:rsidRDefault="0030766C" w:rsidP="0030766C">
            <w:pPr>
              <w:spacing w:after="0" w:line="240" w:lineRule="auto"/>
              <w:jc w:val="both"/>
              <w:rPr>
                <w:b/>
                <w:sz w:val="24"/>
                <w:szCs w:val="24"/>
                <w:lang w:eastAsia="ja-JP"/>
              </w:rPr>
            </w:pPr>
            <w:r w:rsidRPr="0030766C">
              <w:rPr>
                <w:b/>
                <w:sz w:val="24"/>
                <w:szCs w:val="24"/>
                <w:lang w:eastAsia="ja-JP"/>
              </w:rPr>
              <w:t>Используемые образовательные технологии</w:t>
            </w:r>
          </w:p>
        </w:tc>
        <w:tc>
          <w:tcPr>
            <w:tcW w:w="5954" w:type="dxa"/>
          </w:tcPr>
          <w:p w:rsidR="0030766C" w:rsidRPr="0030766C" w:rsidRDefault="0030766C" w:rsidP="0030766C">
            <w:pPr>
              <w:spacing w:after="0" w:line="240" w:lineRule="auto"/>
              <w:jc w:val="both"/>
              <w:rPr>
                <w:bCs/>
                <w:sz w:val="24"/>
                <w:szCs w:val="24"/>
              </w:rPr>
            </w:pPr>
            <w:r w:rsidRPr="0030766C">
              <w:rPr>
                <w:bCs/>
                <w:sz w:val="24"/>
                <w:szCs w:val="24"/>
              </w:rPr>
              <w:t>Проблемная лекция, дискуссии, метод малых групп, метод проектирования.</w:t>
            </w:r>
          </w:p>
        </w:tc>
      </w:tr>
      <w:tr w:rsidR="0030766C" w:rsidRPr="00731CD8" w:rsidTr="0030766C">
        <w:tblPrEx>
          <w:tblLook w:val="04A0" w:firstRow="1" w:lastRow="0" w:firstColumn="1" w:lastColumn="0" w:noHBand="0" w:noVBand="1"/>
        </w:tblPrEx>
        <w:tc>
          <w:tcPr>
            <w:tcW w:w="456" w:type="dxa"/>
          </w:tcPr>
          <w:p w:rsidR="0030766C" w:rsidRPr="0030766C" w:rsidRDefault="0030766C" w:rsidP="0030766C">
            <w:pPr>
              <w:spacing w:after="0" w:line="240" w:lineRule="auto"/>
              <w:jc w:val="center"/>
              <w:rPr>
                <w:b/>
                <w:sz w:val="24"/>
                <w:szCs w:val="24"/>
              </w:rPr>
            </w:pPr>
          </w:p>
        </w:tc>
        <w:tc>
          <w:tcPr>
            <w:tcW w:w="3196" w:type="dxa"/>
          </w:tcPr>
          <w:p w:rsidR="0030766C" w:rsidRPr="0030766C" w:rsidRDefault="0030766C" w:rsidP="0030766C">
            <w:pPr>
              <w:spacing w:after="0" w:line="240" w:lineRule="auto"/>
              <w:jc w:val="both"/>
              <w:rPr>
                <w:b/>
                <w:sz w:val="24"/>
                <w:szCs w:val="24"/>
                <w:lang w:eastAsia="ja-JP"/>
              </w:rPr>
            </w:pPr>
            <w:r w:rsidRPr="0030766C">
              <w:rPr>
                <w:b/>
                <w:sz w:val="24"/>
                <w:szCs w:val="24"/>
                <w:lang w:eastAsia="ja-JP"/>
              </w:rPr>
              <w:t>Перечень рекомендуемых учебных изданий, Интернет-ресурсов, дополнительной литературы</w:t>
            </w:r>
          </w:p>
        </w:tc>
        <w:tc>
          <w:tcPr>
            <w:tcW w:w="5954" w:type="dxa"/>
          </w:tcPr>
          <w:p w:rsidR="0030766C" w:rsidRPr="0030766C" w:rsidRDefault="0030766C" w:rsidP="0030766C">
            <w:pPr>
              <w:spacing w:after="0" w:line="240" w:lineRule="auto"/>
              <w:jc w:val="both"/>
              <w:rPr>
                <w:b/>
                <w:sz w:val="24"/>
                <w:szCs w:val="24"/>
              </w:rPr>
            </w:pPr>
            <w:r w:rsidRPr="0030766C">
              <w:rPr>
                <w:b/>
                <w:sz w:val="24"/>
                <w:szCs w:val="24"/>
              </w:rPr>
              <w:t>Обязательная:</w:t>
            </w:r>
          </w:p>
          <w:p w:rsidR="0030766C" w:rsidRPr="0030766C" w:rsidRDefault="0030766C" w:rsidP="00746F3B">
            <w:pPr>
              <w:numPr>
                <w:ilvl w:val="0"/>
                <w:numId w:val="66"/>
              </w:numPr>
              <w:tabs>
                <w:tab w:val="left" w:pos="78"/>
                <w:tab w:val="left" w:pos="220"/>
              </w:tabs>
              <w:spacing w:after="0" w:line="240" w:lineRule="auto"/>
              <w:ind w:left="78" w:hanging="78"/>
              <w:contextualSpacing/>
              <w:jc w:val="both"/>
              <w:rPr>
                <w:sz w:val="24"/>
                <w:szCs w:val="24"/>
              </w:rPr>
            </w:pPr>
            <w:r w:rsidRPr="0030766C">
              <w:rPr>
                <w:sz w:val="24"/>
                <w:szCs w:val="24"/>
              </w:rPr>
              <w:t xml:space="preserve">Звонников В.И, Челышкова М.Б. Современные средства оценивания результатов обучения: уч. пособие. М., 2007. </w:t>
            </w:r>
          </w:p>
          <w:p w:rsidR="0030766C" w:rsidRPr="0030766C" w:rsidRDefault="0030766C" w:rsidP="0030766C">
            <w:pPr>
              <w:widowControl w:val="0"/>
              <w:autoSpaceDE w:val="0"/>
              <w:autoSpaceDN w:val="0"/>
              <w:spacing w:after="0" w:line="240" w:lineRule="auto"/>
              <w:ind w:right="1600"/>
              <w:rPr>
                <w:b/>
                <w:sz w:val="24"/>
                <w:szCs w:val="24"/>
              </w:rPr>
            </w:pPr>
            <w:r w:rsidRPr="0030766C">
              <w:rPr>
                <w:b/>
                <w:sz w:val="24"/>
                <w:szCs w:val="24"/>
              </w:rPr>
              <w:t>Дополнительная литература и источники:</w:t>
            </w:r>
          </w:p>
          <w:p w:rsidR="0030766C" w:rsidRPr="0030766C" w:rsidRDefault="0030766C" w:rsidP="0030766C">
            <w:pPr>
              <w:spacing w:after="0" w:line="240" w:lineRule="auto"/>
              <w:rPr>
                <w:sz w:val="24"/>
                <w:szCs w:val="24"/>
              </w:rPr>
            </w:pPr>
            <w:r w:rsidRPr="0030766C">
              <w:rPr>
                <w:sz w:val="24"/>
                <w:szCs w:val="24"/>
              </w:rPr>
              <w:t>1. Звонников В.И, Найденова Н.Н., Никифоров С.В., Челышкова М.Б. Шкалирование и выравнивание результатов педагогических измерений. М., 2003.</w:t>
            </w:r>
          </w:p>
          <w:p w:rsidR="0030766C" w:rsidRPr="0030766C" w:rsidRDefault="0030766C" w:rsidP="0030766C">
            <w:pPr>
              <w:spacing w:after="0" w:line="240" w:lineRule="auto"/>
              <w:rPr>
                <w:sz w:val="24"/>
                <w:szCs w:val="24"/>
              </w:rPr>
            </w:pPr>
            <w:r w:rsidRPr="0030766C">
              <w:rPr>
                <w:sz w:val="24"/>
                <w:szCs w:val="24"/>
              </w:rPr>
              <w:t>2. Кучеряну М.Г., Чернявская А.П. Оценка развития компетентности будущих педагогов в вузе за рубежом // Ярославский педагогический вестник. 2009. № 3. С. 124-128.</w:t>
            </w:r>
          </w:p>
          <w:p w:rsidR="0030766C" w:rsidRPr="0030766C" w:rsidRDefault="0030766C" w:rsidP="0030766C">
            <w:pPr>
              <w:spacing w:after="0" w:line="240" w:lineRule="auto"/>
              <w:jc w:val="both"/>
              <w:rPr>
                <w:b/>
                <w:sz w:val="24"/>
                <w:szCs w:val="24"/>
              </w:rPr>
            </w:pPr>
            <w:r w:rsidRPr="0030766C">
              <w:rPr>
                <w:b/>
                <w:sz w:val="24"/>
                <w:szCs w:val="24"/>
              </w:rPr>
              <w:t>Электронные источники информации (на русском языке):</w:t>
            </w:r>
          </w:p>
          <w:p w:rsidR="0030766C" w:rsidRPr="0030766C" w:rsidRDefault="0030766C" w:rsidP="0030766C">
            <w:pPr>
              <w:spacing w:after="0" w:line="240" w:lineRule="auto"/>
              <w:jc w:val="both"/>
              <w:rPr>
                <w:sz w:val="24"/>
                <w:szCs w:val="24"/>
              </w:rPr>
            </w:pPr>
            <w:r w:rsidRPr="0030766C">
              <w:rPr>
                <w:sz w:val="24"/>
                <w:szCs w:val="24"/>
              </w:rPr>
              <w:t xml:space="preserve">1.Ефремова Н.Ф. Подходы к оцениванию компетенций студентов первого курса приступающих к освоению основных образовательных программ // Вестник ДГТУ, 2010. Т.10. № 5(48). </w:t>
            </w:r>
            <w:r w:rsidRPr="0030766C">
              <w:rPr>
                <w:sz w:val="24"/>
                <w:szCs w:val="24"/>
                <w:lang w:val="en-US"/>
              </w:rPr>
              <w:t>URL</w:t>
            </w:r>
            <w:r w:rsidRPr="0030766C">
              <w:rPr>
                <w:sz w:val="24"/>
                <w:szCs w:val="24"/>
              </w:rPr>
              <w:t xml:space="preserve">: </w:t>
            </w:r>
            <w:r w:rsidRPr="0030766C">
              <w:rPr>
                <w:sz w:val="24"/>
                <w:szCs w:val="24"/>
                <w:lang w:val="en-US"/>
              </w:rPr>
              <w:t>vestnik</w:t>
            </w:r>
            <w:r w:rsidRPr="0030766C">
              <w:rPr>
                <w:sz w:val="24"/>
                <w:szCs w:val="24"/>
              </w:rPr>
              <w:t>.</w:t>
            </w:r>
            <w:r w:rsidRPr="0030766C">
              <w:rPr>
                <w:sz w:val="24"/>
                <w:szCs w:val="24"/>
                <w:lang w:val="en-US"/>
              </w:rPr>
              <w:t>donstu</w:t>
            </w:r>
            <w:r w:rsidRPr="0030766C">
              <w:rPr>
                <w:sz w:val="24"/>
                <w:szCs w:val="24"/>
              </w:rPr>
              <w:t>.</w:t>
            </w:r>
            <w:r w:rsidRPr="0030766C">
              <w:rPr>
                <w:sz w:val="24"/>
                <w:szCs w:val="24"/>
                <w:lang w:val="en-US"/>
              </w:rPr>
              <w:t>ru</w:t>
            </w:r>
            <w:r w:rsidRPr="0030766C">
              <w:rPr>
                <w:sz w:val="24"/>
                <w:szCs w:val="24"/>
              </w:rPr>
              <w:t>/</w:t>
            </w:r>
            <w:r w:rsidRPr="0030766C">
              <w:rPr>
                <w:sz w:val="24"/>
                <w:szCs w:val="24"/>
                <w:lang w:val="en-US"/>
              </w:rPr>
              <w:t>pls</w:t>
            </w:r>
            <w:r w:rsidRPr="0030766C">
              <w:rPr>
                <w:sz w:val="24"/>
                <w:szCs w:val="24"/>
              </w:rPr>
              <w:t>/</w:t>
            </w:r>
            <w:r w:rsidRPr="0030766C">
              <w:rPr>
                <w:sz w:val="24"/>
                <w:szCs w:val="24"/>
                <w:lang w:val="en-US"/>
              </w:rPr>
              <w:t>apex</w:t>
            </w:r>
            <w:r w:rsidRPr="0030766C">
              <w:rPr>
                <w:sz w:val="24"/>
                <w:szCs w:val="24"/>
              </w:rPr>
              <w:t>/</w:t>
            </w:r>
            <w:r w:rsidRPr="0030766C">
              <w:rPr>
                <w:sz w:val="24"/>
                <w:szCs w:val="24"/>
                <w:lang w:val="en-US"/>
              </w:rPr>
              <w:t>p</w:t>
            </w:r>
            <w:r w:rsidRPr="0030766C">
              <w:rPr>
                <w:sz w:val="24"/>
                <w:szCs w:val="24"/>
              </w:rPr>
              <w:t>?</w:t>
            </w:r>
            <w:r w:rsidRPr="0030766C">
              <w:rPr>
                <w:sz w:val="24"/>
                <w:szCs w:val="24"/>
                <w:lang w:val="en-US"/>
              </w:rPr>
              <w:t>n</w:t>
            </w:r>
            <w:r w:rsidRPr="0030766C">
              <w:rPr>
                <w:sz w:val="24"/>
                <w:szCs w:val="24"/>
              </w:rPr>
              <w:t>=2622520393072637</w:t>
            </w:r>
          </w:p>
          <w:p w:rsidR="0030766C" w:rsidRPr="0030766C" w:rsidRDefault="0030766C" w:rsidP="0030766C">
            <w:pPr>
              <w:spacing w:after="0" w:line="240" w:lineRule="auto"/>
              <w:jc w:val="both"/>
              <w:rPr>
                <w:sz w:val="24"/>
                <w:szCs w:val="24"/>
              </w:rPr>
            </w:pPr>
            <w:r w:rsidRPr="0030766C">
              <w:rPr>
                <w:sz w:val="24"/>
                <w:szCs w:val="24"/>
              </w:rPr>
              <w:t xml:space="preserve">2. ‎Замятин А.М. Система оценки компетенций студентов ВПО. Обзор достижений и нерешенных задач // Молодой ученый. 2012. №5.  </w:t>
            </w:r>
            <w:r w:rsidRPr="0030766C">
              <w:rPr>
                <w:sz w:val="24"/>
                <w:szCs w:val="24"/>
                <w:lang w:val="en-US"/>
              </w:rPr>
              <w:t>URL</w:t>
            </w:r>
            <w:r w:rsidRPr="0030766C">
              <w:rPr>
                <w:sz w:val="24"/>
                <w:szCs w:val="24"/>
              </w:rPr>
              <w:t xml:space="preserve">: </w:t>
            </w:r>
            <w:r w:rsidRPr="0030766C">
              <w:rPr>
                <w:sz w:val="24"/>
                <w:szCs w:val="24"/>
                <w:lang w:val="en-US"/>
              </w:rPr>
              <w:t>http</w:t>
            </w:r>
            <w:r w:rsidRPr="0030766C">
              <w:rPr>
                <w:sz w:val="24"/>
                <w:szCs w:val="24"/>
              </w:rPr>
              <w:t>://</w:t>
            </w:r>
            <w:r w:rsidRPr="0030766C">
              <w:rPr>
                <w:sz w:val="24"/>
                <w:szCs w:val="24"/>
                <w:lang w:val="en-US"/>
              </w:rPr>
              <w:t>www</w:t>
            </w:r>
            <w:r w:rsidRPr="0030766C">
              <w:rPr>
                <w:sz w:val="24"/>
                <w:szCs w:val="24"/>
              </w:rPr>
              <w:t>.</w:t>
            </w:r>
            <w:r w:rsidRPr="0030766C">
              <w:rPr>
                <w:sz w:val="24"/>
                <w:szCs w:val="24"/>
                <w:lang w:val="en-US"/>
              </w:rPr>
              <w:t>moluch</w:t>
            </w:r>
            <w:r w:rsidRPr="0030766C">
              <w:rPr>
                <w:sz w:val="24"/>
                <w:szCs w:val="24"/>
              </w:rPr>
              <w:t>.</w:t>
            </w:r>
            <w:r w:rsidRPr="0030766C">
              <w:rPr>
                <w:sz w:val="24"/>
                <w:szCs w:val="24"/>
                <w:lang w:val="en-US"/>
              </w:rPr>
              <w:t>ru</w:t>
            </w:r>
            <w:r w:rsidRPr="0030766C">
              <w:rPr>
                <w:sz w:val="24"/>
                <w:szCs w:val="24"/>
              </w:rPr>
              <w:t>/</w:t>
            </w:r>
            <w:r w:rsidRPr="0030766C">
              <w:rPr>
                <w:sz w:val="24"/>
                <w:szCs w:val="24"/>
                <w:lang w:val="en-US"/>
              </w:rPr>
              <w:t>archive</w:t>
            </w:r>
            <w:r w:rsidRPr="0030766C">
              <w:rPr>
                <w:sz w:val="24"/>
                <w:szCs w:val="24"/>
              </w:rPr>
              <w:t>/40/4882/.</w:t>
            </w:r>
          </w:p>
          <w:p w:rsidR="0030766C" w:rsidRPr="0030766C" w:rsidRDefault="0030766C" w:rsidP="0030766C">
            <w:pPr>
              <w:spacing w:after="0" w:line="240" w:lineRule="auto"/>
              <w:jc w:val="both"/>
              <w:rPr>
                <w:sz w:val="24"/>
                <w:szCs w:val="24"/>
              </w:rPr>
            </w:pPr>
            <w:r w:rsidRPr="0030766C">
              <w:rPr>
                <w:sz w:val="24"/>
                <w:szCs w:val="24"/>
              </w:rPr>
              <w:t xml:space="preserve">3. Нейман Ю.М, Хлебников В.А. Введение в теорию моделирования и параметризации педагогических тестов. </w:t>
            </w:r>
            <w:r w:rsidRPr="0030766C">
              <w:rPr>
                <w:sz w:val="24"/>
                <w:szCs w:val="24"/>
                <w:lang w:val="en-US"/>
              </w:rPr>
              <w:t>URL</w:t>
            </w:r>
            <w:r w:rsidRPr="0030766C">
              <w:rPr>
                <w:sz w:val="24"/>
                <w:szCs w:val="24"/>
              </w:rPr>
              <w:t xml:space="preserve">: </w:t>
            </w:r>
            <w:r w:rsidRPr="0030766C">
              <w:rPr>
                <w:sz w:val="24"/>
                <w:szCs w:val="24"/>
                <w:lang w:val="en-US"/>
              </w:rPr>
              <w:t>http</w:t>
            </w:r>
            <w:r w:rsidRPr="0030766C">
              <w:rPr>
                <w:sz w:val="24"/>
                <w:szCs w:val="24"/>
              </w:rPr>
              <w:t>://</w:t>
            </w:r>
            <w:r w:rsidRPr="0030766C">
              <w:rPr>
                <w:sz w:val="24"/>
                <w:szCs w:val="24"/>
                <w:lang w:val="en-US"/>
              </w:rPr>
              <w:t>bookre</w:t>
            </w:r>
            <w:r w:rsidRPr="0030766C">
              <w:rPr>
                <w:sz w:val="24"/>
                <w:szCs w:val="24"/>
              </w:rPr>
              <w:t>.</w:t>
            </w:r>
            <w:r w:rsidRPr="0030766C">
              <w:rPr>
                <w:sz w:val="24"/>
                <w:szCs w:val="24"/>
                <w:lang w:val="en-US"/>
              </w:rPr>
              <w:t>org</w:t>
            </w:r>
            <w:r w:rsidRPr="0030766C">
              <w:rPr>
                <w:sz w:val="24"/>
                <w:szCs w:val="24"/>
              </w:rPr>
              <w:t>/</w:t>
            </w:r>
            <w:r w:rsidRPr="0030766C">
              <w:rPr>
                <w:sz w:val="24"/>
                <w:szCs w:val="24"/>
                <w:lang w:val="en-US"/>
              </w:rPr>
              <w:t>reader</w:t>
            </w:r>
            <w:r w:rsidRPr="0030766C">
              <w:rPr>
                <w:sz w:val="24"/>
                <w:szCs w:val="24"/>
              </w:rPr>
              <w:t>?</w:t>
            </w:r>
            <w:r w:rsidRPr="0030766C">
              <w:rPr>
                <w:sz w:val="24"/>
                <w:szCs w:val="24"/>
                <w:lang w:val="en-US"/>
              </w:rPr>
              <w:t>file</w:t>
            </w:r>
            <w:r w:rsidRPr="0030766C">
              <w:rPr>
                <w:sz w:val="24"/>
                <w:szCs w:val="24"/>
              </w:rPr>
              <w:t>=507195.</w:t>
            </w:r>
          </w:p>
          <w:p w:rsidR="0030766C" w:rsidRPr="0030766C" w:rsidRDefault="0030766C" w:rsidP="0030766C">
            <w:pPr>
              <w:spacing w:after="0" w:line="240" w:lineRule="auto"/>
              <w:jc w:val="both"/>
              <w:rPr>
                <w:sz w:val="24"/>
                <w:szCs w:val="24"/>
              </w:rPr>
            </w:pPr>
            <w:r w:rsidRPr="0030766C">
              <w:rPr>
                <w:sz w:val="24"/>
                <w:szCs w:val="24"/>
              </w:rPr>
              <w:t xml:space="preserve">4.Пучков Н.П.  Методические аспекты формирования, интегрирования и оценки компетенций: метод. рекомендации. </w:t>
            </w:r>
            <w:r w:rsidRPr="0030766C">
              <w:rPr>
                <w:sz w:val="24"/>
                <w:szCs w:val="24"/>
                <w:lang w:val="en-US"/>
              </w:rPr>
              <w:t>URL</w:t>
            </w:r>
            <w:r w:rsidRPr="0030766C">
              <w:rPr>
                <w:sz w:val="24"/>
                <w:szCs w:val="24"/>
              </w:rPr>
              <w:t xml:space="preserve">: </w:t>
            </w:r>
            <w:r w:rsidRPr="0030766C">
              <w:rPr>
                <w:sz w:val="24"/>
                <w:szCs w:val="24"/>
                <w:lang w:val="en-US"/>
              </w:rPr>
              <w:t>www</w:t>
            </w:r>
            <w:r w:rsidRPr="0030766C">
              <w:rPr>
                <w:sz w:val="24"/>
                <w:szCs w:val="24"/>
              </w:rPr>
              <w:t>.</w:t>
            </w:r>
            <w:r w:rsidRPr="0030766C">
              <w:rPr>
                <w:sz w:val="24"/>
                <w:szCs w:val="24"/>
                <w:lang w:val="en-US"/>
              </w:rPr>
              <w:t>tstu</w:t>
            </w:r>
            <w:r w:rsidRPr="0030766C">
              <w:rPr>
                <w:sz w:val="24"/>
                <w:szCs w:val="24"/>
              </w:rPr>
              <w:t>.</w:t>
            </w:r>
            <w:r w:rsidRPr="0030766C">
              <w:rPr>
                <w:sz w:val="24"/>
                <w:szCs w:val="24"/>
                <w:lang w:val="en-US"/>
              </w:rPr>
              <w:t>ru</w:t>
            </w:r>
            <w:r w:rsidRPr="0030766C">
              <w:rPr>
                <w:sz w:val="24"/>
                <w:szCs w:val="24"/>
              </w:rPr>
              <w:t>/</w:t>
            </w:r>
            <w:r w:rsidRPr="0030766C">
              <w:rPr>
                <w:sz w:val="24"/>
                <w:szCs w:val="24"/>
                <w:lang w:val="en-US"/>
              </w:rPr>
              <w:t>education</w:t>
            </w:r>
            <w:r w:rsidRPr="0030766C">
              <w:rPr>
                <w:sz w:val="24"/>
                <w:szCs w:val="24"/>
              </w:rPr>
              <w:t>/</w:t>
            </w:r>
            <w:r w:rsidRPr="0030766C">
              <w:rPr>
                <w:sz w:val="24"/>
                <w:szCs w:val="24"/>
                <w:lang w:val="en-US"/>
              </w:rPr>
              <w:t>elib</w:t>
            </w:r>
            <w:r w:rsidRPr="0030766C">
              <w:rPr>
                <w:sz w:val="24"/>
                <w:szCs w:val="24"/>
              </w:rPr>
              <w:t>/</w:t>
            </w:r>
            <w:r w:rsidRPr="0030766C">
              <w:rPr>
                <w:sz w:val="24"/>
                <w:szCs w:val="24"/>
                <w:lang w:val="en-US"/>
              </w:rPr>
              <w:t>pdf</w:t>
            </w:r>
            <w:r w:rsidRPr="0030766C">
              <w:rPr>
                <w:sz w:val="24"/>
                <w:szCs w:val="24"/>
              </w:rPr>
              <w:t>/2012/</w:t>
            </w:r>
            <w:r w:rsidRPr="0030766C">
              <w:rPr>
                <w:sz w:val="24"/>
                <w:szCs w:val="24"/>
                <w:lang w:val="en-US"/>
              </w:rPr>
              <w:t>puchkov</w:t>
            </w:r>
            <w:r w:rsidRPr="0030766C">
              <w:rPr>
                <w:sz w:val="24"/>
                <w:szCs w:val="24"/>
              </w:rPr>
              <w:t>.</w:t>
            </w:r>
            <w:r w:rsidRPr="0030766C">
              <w:rPr>
                <w:sz w:val="24"/>
                <w:szCs w:val="24"/>
                <w:lang w:val="en-US"/>
              </w:rPr>
              <w:t>pdf</w:t>
            </w:r>
            <w:r w:rsidRPr="0030766C">
              <w:rPr>
                <w:sz w:val="24"/>
                <w:szCs w:val="24"/>
              </w:rPr>
              <w:t>‎.</w:t>
            </w:r>
          </w:p>
          <w:p w:rsidR="0030766C" w:rsidRPr="0030766C" w:rsidRDefault="0030766C" w:rsidP="0030766C">
            <w:pPr>
              <w:spacing w:after="0" w:line="240" w:lineRule="auto"/>
              <w:jc w:val="both"/>
              <w:rPr>
                <w:sz w:val="24"/>
                <w:szCs w:val="24"/>
              </w:rPr>
            </w:pPr>
            <w:r w:rsidRPr="0030766C">
              <w:rPr>
                <w:sz w:val="24"/>
                <w:szCs w:val="24"/>
              </w:rPr>
              <w:t xml:space="preserve">5. Равен Дж. Педагогическое тестирование: Проблемы, заблуждения, перспективы </w:t>
            </w:r>
            <w:r w:rsidRPr="0030766C">
              <w:rPr>
                <w:sz w:val="24"/>
                <w:szCs w:val="24"/>
                <w:lang w:val="en-US"/>
              </w:rPr>
              <w:t>URL</w:t>
            </w:r>
            <w:r w:rsidRPr="0030766C">
              <w:rPr>
                <w:sz w:val="24"/>
                <w:szCs w:val="24"/>
              </w:rPr>
              <w:t xml:space="preserve">: </w:t>
            </w:r>
            <w:r w:rsidRPr="0030766C">
              <w:rPr>
                <w:sz w:val="24"/>
                <w:szCs w:val="24"/>
                <w:lang w:val="en-US"/>
              </w:rPr>
              <w:t>http</w:t>
            </w:r>
            <w:r w:rsidRPr="0030766C">
              <w:rPr>
                <w:sz w:val="24"/>
                <w:szCs w:val="24"/>
              </w:rPr>
              <w:t>://</w:t>
            </w:r>
            <w:r w:rsidRPr="0030766C">
              <w:rPr>
                <w:sz w:val="24"/>
                <w:szCs w:val="24"/>
                <w:lang w:val="en-US"/>
              </w:rPr>
              <w:t>gendocs</w:t>
            </w:r>
            <w:r w:rsidRPr="0030766C">
              <w:rPr>
                <w:sz w:val="24"/>
                <w:szCs w:val="24"/>
              </w:rPr>
              <w:t>.</w:t>
            </w:r>
            <w:r w:rsidRPr="0030766C">
              <w:rPr>
                <w:sz w:val="24"/>
                <w:szCs w:val="24"/>
                <w:lang w:val="en-US"/>
              </w:rPr>
              <w:t>ru</w:t>
            </w:r>
            <w:r w:rsidRPr="0030766C">
              <w:rPr>
                <w:sz w:val="24"/>
                <w:szCs w:val="24"/>
              </w:rPr>
              <w:t>/</w:t>
            </w:r>
            <w:r w:rsidRPr="0030766C">
              <w:rPr>
                <w:sz w:val="24"/>
                <w:szCs w:val="24"/>
                <w:lang w:val="en-US"/>
              </w:rPr>
              <w:t>docs</w:t>
            </w:r>
            <w:r w:rsidRPr="0030766C">
              <w:rPr>
                <w:sz w:val="24"/>
                <w:szCs w:val="24"/>
              </w:rPr>
              <w:t>/23/22182/</w:t>
            </w:r>
            <w:r w:rsidRPr="0030766C">
              <w:rPr>
                <w:sz w:val="24"/>
                <w:szCs w:val="24"/>
                <w:lang w:val="en-US"/>
              </w:rPr>
              <w:t>conv</w:t>
            </w:r>
            <w:r w:rsidRPr="0030766C">
              <w:rPr>
                <w:sz w:val="24"/>
                <w:szCs w:val="24"/>
              </w:rPr>
              <w:t>_1/</w:t>
            </w:r>
            <w:r w:rsidRPr="0030766C">
              <w:rPr>
                <w:sz w:val="24"/>
                <w:szCs w:val="24"/>
                <w:lang w:val="en-US"/>
              </w:rPr>
              <w:t>file</w:t>
            </w:r>
            <w:r w:rsidRPr="0030766C">
              <w:rPr>
                <w:sz w:val="24"/>
                <w:szCs w:val="24"/>
              </w:rPr>
              <w:t>1.</w:t>
            </w:r>
            <w:r w:rsidRPr="0030766C">
              <w:rPr>
                <w:sz w:val="24"/>
                <w:szCs w:val="24"/>
                <w:lang w:val="en-US"/>
              </w:rPr>
              <w:t>pdf</w:t>
            </w:r>
            <w:r w:rsidRPr="0030766C">
              <w:rPr>
                <w:sz w:val="24"/>
                <w:szCs w:val="24"/>
              </w:rPr>
              <w:t>.</w:t>
            </w:r>
          </w:p>
          <w:p w:rsidR="0030766C" w:rsidRPr="0030766C" w:rsidRDefault="0030766C" w:rsidP="0030766C">
            <w:pPr>
              <w:spacing w:after="0" w:line="240" w:lineRule="auto"/>
              <w:jc w:val="both"/>
              <w:rPr>
                <w:sz w:val="24"/>
                <w:szCs w:val="24"/>
                <w:lang w:val="en-US"/>
              </w:rPr>
            </w:pPr>
            <w:r w:rsidRPr="0030766C">
              <w:rPr>
                <w:sz w:val="24"/>
                <w:szCs w:val="24"/>
              </w:rPr>
              <w:t xml:space="preserve">6. Сибикина И.В. Процедура оценки компетентности студентов вуза, обучающихся по направлению «информационная безопасность» // Вестник АГТУ. Серия: Управление, вычислительная техника и </w:t>
            </w:r>
            <w:r w:rsidRPr="0030766C">
              <w:rPr>
                <w:sz w:val="24"/>
                <w:szCs w:val="24"/>
              </w:rPr>
              <w:lastRenderedPageBreak/>
              <w:t xml:space="preserve">информатика. </w:t>
            </w:r>
            <w:r w:rsidRPr="0030766C">
              <w:rPr>
                <w:sz w:val="24"/>
                <w:szCs w:val="24"/>
                <w:lang w:val="en-US"/>
              </w:rPr>
              <w:t>2011.  №1.   URL: http://cyberleninka.ru/article/n/protsedura-otsenki-kompetentnosti-studentov-vuza-obuchayuschihsya-po-napravleniyu-informatsionnaya-bezopasnost.</w:t>
            </w:r>
          </w:p>
          <w:p w:rsidR="0030766C" w:rsidRPr="0030766C" w:rsidRDefault="0030766C" w:rsidP="0030766C">
            <w:pPr>
              <w:spacing w:after="0" w:line="240" w:lineRule="auto"/>
              <w:jc w:val="both"/>
              <w:rPr>
                <w:sz w:val="24"/>
                <w:szCs w:val="24"/>
                <w:lang w:val="en-US"/>
              </w:rPr>
            </w:pPr>
            <w:r w:rsidRPr="0030766C">
              <w:rPr>
                <w:sz w:val="24"/>
                <w:szCs w:val="24"/>
              </w:rPr>
              <w:t xml:space="preserve">7.Стандарты и рекомендации для гарантии качества высшего образования в европейском пространстве. </w:t>
            </w:r>
            <w:r w:rsidRPr="0030766C">
              <w:rPr>
                <w:sz w:val="24"/>
                <w:szCs w:val="24"/>
                <w:lang w:val="en-US"/>
              </w:rPr>
              <w:t>URL: http://www.enqa.eu/indirme/esg/ESG_Russian%20version.pdf.</w:t>
            </w:r>
          </w:p>
        </w:tc>
      </w:tr>
      <w:tr w:rsidR="0030766C" w:rsidRPr="0030766C" w:rsidTr="0030766C">
        <w:tblPrEx>
          <w:tblLook w:val="04A0" w:firstRow="1" w:lastRow="0" w:firstColumn="1" w:lastColumn="0" w:noHBand="0" w:noVBand="1"/>
        </w:tblPrEx>
        <w:tc>
          <w:tcPr>
            <w:tcW w:w="456" w:type="dxa"/>
          </w:tcPr>
          <w:p w:rsidR="0030766C" w:rsidRPr="0030766C" w:rsidRDefault="0030766C" w:rsidP="0030766C">
            <w:pPr>
              <w:spacing w:after="0" w:line="240" w:lineRule="auto"/>
              <w:jc w:val="center"/>
              <w:rPr>
                <w:b/>
                <w:sz w:val="24"/>
                <w:szCs w:val="24"/>
                <w:lang w:val="en-US"/>
              </w:rPr>
            </w:pPr>
          </w:p>
        </w:tc>
        <w:tc>
          <w:tcPr>
            <w:tcW w:w="3196" w:type="dxa"/>
          </w:tcPr>
          <w:p w:rsidR="0030766C" w:rsidRPr="0030766C" w:rsidRDefault="0030766C" w:rsidP="0030766C">
            <w:pPr>
              <w:spacing w:after="0" w:line="240" w:lineRule="auto"/>
              <w:jc w:val="both"/>
              <w:rPr>
                <w:b/>
                <w:sz w:val="24"/>
                <w:szCs w:val="24"/>
                <w:lang w:eastAsia="ja-JP"/>
              </w:rPr>
            </w:pPr>
            <w:r w:rsidRPr="0030766C">
              <w:rPr>
                <w:b/>
                <w:sz w:val="24"/>
                <w:szCs w:val="24"/>
                <w:lang w:eastAsia="ja-JP"/>
              </w:rPr>
              <w:t>Раздел 2. Тесты и их разновидности</w:t>
            </w:r>
          </w:p>
        </w:tc>
        <w:tc>
          <w:tcPr>
            <w:tcW w:w="5954" w:type="dxa"/>
          </w:tcPr>
          <w:p w:rsidR="0030766C" w:rsidRPr="0030766C" w:rsidRDefault="0030766C" w:rsidP="0030766C">
            <w:pPr>
              <w:spacing w:after="0" w:line="240" w:lineRule="auto"/>
              <w:jc w:val="both"/>
              <w:rPr>
                <w:b/>
                <w:sz w:val="24"/>
                <w:szCs w:val="24"/>
              </w:rPr>
            </w:pPr>
          </w:p>
        </w:tc>
      </w:tr>
      <w:tr w:rsidR="0030766C" w:rsidRPr="0030766C" w:rsidTr="0030766C">
        <w:tblPrEx>
          <w:tblLook w:val="04A0" w:firstRow="1" w:lastRow="0" w:firstColumn="1" w:lastColumn="0" w:noHBand="0" w:noVBand="1"/>
        </w:tblPrEx>
        <w:tc>
          <w:tcPr>
            <w:tcW w:w="456" w:type="dxa"/>
          </w:tcPr>
          <w:p w:rsidR="0030766C" w:rsidRPr="0030766C" w:rsidRDefault="0030766C" w:rsidP="0030766C">
            <w:pPr>
              <w:spacing w:after="0" w:line="240" w:lineRule="auto"/>
              <w:jc w:val="center"/>
              <w:rPr>
                <w:b/>
                <w:sz w:val="24"/>
                <w:szCs w:val="24"/>
              </w:rPr>
            </w:pPr>
          </w:p>
        </w:tc>
        <w:tc>
          <w:tcPr>
            <w:tcW w:w="3196" w:type="dxa"/>
          </w:tcPr>
          <w:p w:rsidR="0030766C" w:rsidRPr="0030766C" w:rsidRDefault="0030766C" w:rsidP="0030766C">
            <w:pPr>
              <w:spacing w:after="0" w:line="240" w:lineRule="auto"/>
              <w:jc w:val="both"/>
              <w:rPr>
                <w:sz w:val="24"/>
                <w:szCs w:val="24"/>
                <w:lang w:eastAsia="ja-JP"/>
              </w:rPr>
            </w:pPr>
            <w:r w:rsidRPr="0030766C">
              <w:rPr>
                <w:sz w:val="24"/>
                <w:szCs w:val="24"/>
                <w:lang w:eastAsia="ja-JP"/>
              </w:rPr>
              <w:t>Тема 1. История тестов</w:t>
            </w:r>
          </w:p>
        </w:tc>
        <w:tc>
          <w:tcPr>
            <w:tcW w:w="5954" w:type="dxa"/>
          </w:tcPr>
          <w:p w:rsidR="0030766C" w:rsidRPr="0030766C" w:rsidRDefault="0030766C" w:rsidP="0030766C">
            <w:pPr>
              <w:spacing w:after="0" w:line="240" w:lineRule="auto"/>
              <w:jc w:val="both"/>
              <w:rPr>
                <w:sz w:val="24"/>
                <w:szCs w:val="24"/>
              </w:rPr>
            </w:pPr>
            <w:r w:rsidRPr="0030766C">
              <w:rPr>
                <w:sz w:val="24"/>
                <w:szCs w:val="24"/>
              </w:rPr>
              <w:t>Возникновение тестов. Развитие тестирование в зарубежных странах. Развитие тестологии и тестирования в России. Тестирование в образовании. Проблемы тестирования в современной научной литературе. Задачи тестирования. Особенности и недостатки тестов.</w:t>
            </w:r>
          </w:p>
        </w:tc>
      </w:tr>
      <w:tr w:rsidR="0030766C" w:rsidRPr="0030766C" w:rsidTr="0030766C">
        <w:tblPrEx>
          <w:tblLook w:val="04A0" w:firstRow="1" w:lastRow="0" w:firstColumn="1" w:lastColumn="0" w:noHBand="0" w:noVBand="1"/>
        </w:tblPrEx>
        <w:tc>
          <w:tcPr>
            <w:tcW w:w="456" w:type="dxa"/>
          </w:tcPr>
          <w:p w:rsidR="0030766C" w:rsidRPr="0030766C" w:rsidRDefault="0030766C" w:rsidP="0030766C">
            <w:pPr>
              <w:spacing w:after="0" w:line="240" w:lineRule="auto"/>
              <w:jc w:val="center"/>
              <w:rPr>
                <w:b/>
                <w:sz w:val="24"/>
                <w:szCs w:val="24"/>
              </w:rPr>
            </w:pPr>
          </w:p>
        </w:tc>
        <w:tc>
          <w:tcPr>
            <w:tcW w:w="3196" w:type="dxa"/>
          </w:tcPr>
          <w:p w:rsidR="0030766C" w:rsidRPr="0030766C" w:rsidRDefault="0030766C" w:rsidP="0030766C">
            <w:pPr>
              <w:spacing w:after="0" w:line="240" w:lineRule="auto"/>
              <w:jc w:val="both"/>
              <w:rPr>
                <w:sz w:val="24"/>
                <w:szCs w:val="24"/>
                <w:lang w:eastAsia="ja-JP"/>
              </w:rPr>
            </w:pPr>
            <w:r w:rsidRPr="0030766C">
              <w:rPr>
                <w:sz w:val="24"/>
                <w:szCs w:val="24"/>
                <w:lang w:eastAsia="ja-JP"/>
              </w:rPr>
              <w:t>Тема 2. Виды педагогических тестов и методика их конструирования</w:t>
            </w:r>
          </w:p>
        </w:tc>
        <w:tc>
          <w:tcPr>
            <w:tcW w:w="5954" w:type="dxa"/>
          </w:tcPr>
          <w:p w:rsidR="0030766C" w:rsidRPr="0030766C" w:rsidRDefault="0030766C" w:rsidP="0030766C">
            <w:pPr>
              <w:spacing w:after="0" w:line="240" w:lineRule="auto"/>
              <w:jc w:val="both"/>
              <w:rPr>
                <w:sz w:val="24"/>
                <w:szCs w:val="24"/>
              </w:rPr>
            </w:pPr>
            <w:r w:rsidRPr="0030766C">
              <w:rPr>
                <w:sz w:val="24"/>
                <w:szCs w:val="24"/>
              </w:rPr>
              <w:t>Классификация педагогических тестов. Задания закрытого типа. Задания альтернативных ответов, множественного выбора, соответствия, на восстановление последовательности, политомические задания. Тестовые задания открытого типа. Задания с кратким ответом. Задания свободного изложения.</w:t>
            </w:r>
          </w:p>
          <w:p w:rsidR="0030766C" w:rsidRPr="0030766C" w:rsidRDefault="0030766C" w:rsidP="0030766C">
            <w:pPr>
              <w:spacing w:after="0" w:line="240" w:lineRule="auto"/>
              <w:jc w:val="both"/>
              <w:rPr>
                <w:sz w:val="24"/>
                <w:szCs w:val="24"/>
              </w:rPr>
            </w:pPr>
            <w:r w:rsidRPr="0030766C">
              <w:rPr>
                <w:sz w:val="24"/>
                <w:szCs w:val="24"/>
              </w:rPr>
              <w:t>Структура тестовых заданий. Содержание теста. Требования к инструкции. Этапы конструирования тестов. Спецификация теста. Технологическая матрица. Экспертиза качества теста. Надежность. Валидность. Тестовые нормы. Апробация тестовых заданий. Система оценивания.</w:t>
            </w:r>
          </w:p>
        </w:tc>
      </w:tr>
      <w:tr w:rsidR="0030766C" w:rsidRPr="0030766C" w:rsidTr="0030766C">
        <w:tblPrEx>
          <w:tblLook w:val="04A0" w:firstRow="1" w:lastRow="0" w:firstColumn="1" w:lastColumn="0" w:noHBand="0" w:noVBand="1"/>
        </w:tblPrEx>
        <w:tc>
          <w:tcPr>
            <w:tcW w:w="456" w:type="dxa"/>
          </w:tcPr>
          <w:p w:rsidR="0030766C" w:rsidRPr="0030766C" w:rsidRDefault="0030766C" w:rsidP="0030766C">
            <w:pPr>
              <w:spacing w:after="0" w:line="240" w:lineRule="auto"/>
              <w:jc w:val="center"/>
              <w:rPr>
                <w:b/>
                <w:sz w:val="24"/>
                <w:szCs w:val="24"/>
              </w:rPr>
            </w:pPr>
          </w:p>
        </w:tc>
        <w:tc>
          <w:tcPr>
            <w:tcW w:w="3196" w:type="dxa"/>
          </w:tcPr>
          <w:p w:rsidR="0030766C" w:rsidRPr="0030766C" w:rsidRDefault="0030766C" w:rsidP="0030766C">
            <w:pPr>
              <w:spacing w:after="0" w:line="240" w:lineRule="auto"/>
              <w:jc w:val="both"/>
              <w:rPr>
                <w:sz w:val="24"/>
                <w:szCs w:val="24"/>
                <w:lang w:eastAsia="ja-JP"/>
              </w:rPr>
            </w:pPr>
            <w:r w:rsidRPr="0030766C">
              <w:rPr>
                <w:sz w:val="24"/>
                <w:szCs w:val="24"/>
                <w:lang w:eastAsia="ja-JP"/>
              </w:rPr>
              <w:t>Тема 3. Компьютерное тестирование в образовании</w:t>
            </w:r>
          </w:p>
        </w:tc>
        <w:tc>
          <w:tcPr>
            <w:tcW w:w="5954" w:type="dxa"/>
          </w:tcPr>
          <w:p w:rsidR="0030766C" w:rsidRPr="0030766C" w:rsidRDefault="0030766C" w:rsidP="0030766C">
            <w:pPr>
              <w:spacing w:after="0" w:line="240" w:lineRule="auto"/>
              <w:jc w:val="both"/>
              <w:rPr>
                <w:sz w:val="24"/>
                <w:szCs w:val="24"/>
              </w:rPr>
            </w:pPr>
            <w:r w:rsidRPr="0030766C">
              <w:rPr>
                <w:sz w:val="24"/>
                <w:szCs w:val="24"/>
              </w:rPr>
              <w:t>Специфика компьютерного тестирования. Формы тестовых заданий. Генерация параллельных вариантов тестов. Online-тестирование. Тестирование в системе Moodle. Применение тестов в дистанционном обучении.</w:t>
            </w:r>
          </w:p>
        </w:tc>
      </w:tr>
      <w:tr w:rsidR="0030766C" w:rsidRPr="0030766C" w:rsidTr="0030766C">
        <w:tblPrEx>
          <w:tblLook w:val="04A0" w:firstRow="1" w:lastRow="0" w:firstColumn="1" w:lastColumn="0" w:noHBand="0" w:noVBand="1"/>
        </w:tblPrEx>
        <w:tc>
          <w:tcPr>
            <w:tcW w:w="456" w:type="dxa"/>
          </w:tcPr>
          <w:p w:rsidR="0030766C" w:rsidRPr="0030766C" w:rsidRDefault="0030766C" w:rsidP="0030766C">
            <w:pPr>
              <w:spacing w:after="0" w:line="240" w:lineRule="auto"/>
              <w:jc w:val="center"/>
              <w:rPr>
                <w:b/>
                <w:sz w:val="24"/>
                <w:szCs w:val="24"/>
              </w:rPr>
            </w:pPr>
          </w:p>
        </w:tc>
        <w:tc>
          <w:tcPr>
            <w:tcW w:w="3196" w:type="dxa"/>
          </w:tcPr>
          <w:p w:rsidR="0030766C" w:rsidRPr="0030766C" w:rsidRDefault="0030766C" w:rsidP="0030766C">
            <w:pPr>
              <w:spacing w:after="0" w:line="240" w:lineRule="auto"/>
              <w:jc w:val="both"/>
              <w:rPr>
                <w:b/>
                <w:sz w:val="24"/>
                <w:szCs w:val="24"/>
                <w:lang w:eastAsia="ja-JP"/>
              </w:rPr>
            </w:pPr>
            <w:r w:rsidRPr="0030766C">
              <w:rPr>
                <w:b/>
                <w:sz w:val="24"/>
                <w:szCs w:val="24"/>
                <w:lang w:eastAsia="ja-JP"/>
              </w:rPr>
              <w:t>Практические занятия (семинары)</w:t>
            </w:r>
          </w:p>
        </w:tc>
        <w:tc>
          <w:tcPr>
            <w:tcW w:w="5954" w:type="dxa"/>
          </w:tcPr>
          <w:p w:rsidR="0030766C" w:rsidRPr="0030766C" w:rsidRDefault="0030766C" w:rsidP="0030766C">
            <w:pPr>
              <w:spacing w:after="0" w:line="240" w:lineRule="auto"/>
              <w:jc w:val="both"/>
              <w:rPr>
                <w:sz w:val="24"/>
                <w:szCs w:val="24"/>
              </w:rPr>
            </w:pPr>
            <w:r w:rsidRPr="0030766C">
              <w:rPr>
                <w:sz w:val="24"/>
                <w:szCs w:val="24"/>
              </w:rPr>
              <w:t>1. Конструирование тестов.</w:t>
            </w:r>
          </w:p>
        </w:tc>
      </w:tr>
      <w:tr w:rsidR="0030766C" w:rsidRPr="0030766C" w:rsidTr="0030766C">
        <w:tblPrEx>
          <w:tblLook w:val="04A0" w:firstRow="1" w:lastRow="0" w:firstColumn="1" w:lastColumn="0" w:noHBand="0" w:noVBand="1"/>
        </w:tblPrEx>
        <w:tc>
          <w:tcPr>
            <w:tcW w:w="456" w:type="dxa"/>
          </w:tcPr>
          <w:p w:rsidR="0030766C" w:rsidRPr="0030766C" w:rsidRDefault="0030766C" w:rsidP="0030766C">
            <w:pPr>
              <w:spacing w:after="0" w:line="240" w:lineRule="auto"/>
              <w:jc w:val="center"/>
              <w:rPr>
                <w:b/>
                <w:sz w:val="24"/>
                <w:szCs w:val="24"/>
              </w:rPr>
            </w:pPr>
          </w:p>
        </w:tc>
        <w:tc>
          <w:tcPr>
            <w:tcW w:w="3196" w:type="dxa"/>
          </w:tcPr>
          <w:p w:rsidR="0030766C" w:rsidRPr="0030766C" w:rsidRDefault="0030766C" w:rsidP="0030766C">
            <w:pPr>
              <w:spacing w:after="0" w:line="240" w:lineRule="auto"/>
              <w:jc w:val="both"/>
              <w:rPr>
                <w:b/>
                <w:sz w:val="24"/>
                <w:szCs w:val="24"/>
                <w:lang w:eastAsia="ja-JP"/>
              </w:rPr>
            </w:pPr>
            <w:r w:rsidRPr="0030766C">
              <w:rPr>
                <w:b/>
                <w:sz w:val="24"/>
                <w:szCs w:val="24"/>
                <w:lang w:eastAsia="ja-JP"/>
              </w:rPr>
              <w:t>Дистант</w:t>
            </w:r>
          </w:p>
        </w:tc>
        <w:tc>
          <w:tcPr>
            <w:tcW w:w="5954" w:type="dxa"/>
          </w:tcPr>
          <w:p w:rsidR="0030766C" w:rsidRPr="0030766C" w:rsidRDefault="0030766C" w:rsidP="0030766C">
            <w:pPr>
              <w:spacing w:after="0" w:line="240" w:lineRule="auto"/>
              <w:jc w:val="both"/>
              <w:rPr>
                <w:sz w:val="24"/>
                <w:szCs w:val="24"/>
              </w:rPr>
            </w:pPr>
            <w:r w:rsidRPr="0030766C">
              <w:rPr>
                <w:sz w:val="24"/>
                <w:szCs w:val="24"/>
              </w:rPr>
              <w:t>1.История тестов;</w:t>
            </w:r>
          </w:p>
          <w:p w:rsidR="0030766C" w:rsidRPr="0030766C" w:rsidRDefault="0030766C" w:rsidP="0030766C">
            <w:pPr>
              <w:spacing w:after="0" w:line="240" w:lineRule="auto"/>
              <w:jc w:val="both"/>
              <w:rPr>
                <w:sz w:val="24"/>
                <w:szCs w:val="24"/>
              </w:rPr>
            </w:pPr>
            <w:r w:rsidRPr="0030766C">
              <w:rPr>
                <w:sz w:val="24"/>
                <w:szCs w:val="24"/>
              </w:rPr>
              <w:t>2.Тестовые задания множественного выбора.</w:t>
            </w:r>
          </w:p>
        </w:tc>
      </w:tr>
      <w:tr w:rsidR="0030766C" w:rsidRPr="0030766C" w:rsidTr="0030766C">
        <w:tblPrEx>
          <w:tblLook w:val="04A0" w:firstRow="1" w:lastRow="0" w:firstColumn="1" w:lastColumn="0" w:noHBand="0" w:noVBand="1"/>
        </w:tblPrEx>
        <w:tc>
          <w:tcPr>
            <w:tcW w:w="456" w:type="dxa"/>
          </w:tcPr>
          <w:p w:rsidR="0030766C" w:rsidRPr="0030766C" w:rsidRDefault="0030766C" w:rsidP="0030766C">
            <w:pPr>
              <w:spacing w:after="0" w:line="240" w:lineRule="auto"/>
              <w:jc w:val="center"/>
              <w:rPr>
                <w:b/>
                <w:sz w:val="24"/>
                <w:szCs w:val="24"/>
              </w:rPr>
            </w:pPr>
          </w:p>
        </w:tc>
        <w:tc>
          <w:tcPr>
            <w:tcW w:w="3196" w:type="dxa"/>
          </w:tcPr>
          <w:p w:rsidR="0030766C" w:rsidRPr="0030766C" w:rsidRDefault="0030766C" w:rsidP="0030766C">
            <w:pPr>
              <w:spacing w:after="0" w:line="240" w:lineRule="auto"/>
              <w:jc w:val="both"/>
              <w:rPr>
                <w:b/>
                <w:sz w:val="24"/>
                <w:szCs w:val="24"/>
                <w:lang w:eastAsia="ja-JP"/>
              </w:rPr>
            </w:pPr>
            <w:r w:rsidRPr="0030766C">
              <w:rPr>
                <w:b/>
                <w:sz w:val="24"/>
                <w:szCs w:val="24"/>
                <w:lang w:eastAsia="ja-JP"/>
              </w:rPr>
              <w:t>Самостоятельная работа</w:t>
            </w:r>
          </w:p>
        </w:tc>
        <w:tc>
          <w:tcPr>
            <w:tcW w:w="5954" w:type="dxa"/>
          </w:tcPr>
          <w:p w:rsidR="0030766C" w:rsidRPr="0030766C" w:rsidRDefault="0030766C" w:rsidP="0030766C">
            <w:pPr>
              <w:spacing w:after="0" w:line="240" w:lineRule="auto"/>
              <w:jc w:val="both"/>
              <w:rPr>
                <w:sz w:val="24"/>
                <w:szCs w:val="24"/>
              </w:rPr>
            </w:pPr>
            <w:r w:rsidRPr="0030766C">
              <w:rPr>
                <w:sz w:val="24"/>
                <w:szCs w:val="24"/>
              </w:rPr>
              <w:t>1.Использование заданий психологических тестов на выявление структуры интеллекта для тестов достижений.</w:t>
            </w:r>
          </w:p>
          <w:p w:rsidR="0030766C" w:rsidRPr="0030766C" w:rsidRDefault="0030766C" w:rsidP="0030766C">
            <w:pPr>
              <w:spacing w:after="0" w:line="240" w:lineRule="auto"/>
              <w:jc w:val="both"/>
              <w:rPr>
                <w:sz w:val="24"/>
                <w:szCs w:val="24"/>
              </w:rPr>
            </w:pPr>
            <w:r w:rsidRPr="0030766C">
              <w:rPr>
                <w:sz w:val="24"/>
                <w:szCs w:val="24"/>
              </w:rPr>
              <w:t>2.Задания на нахождение аналогии, исключение лишнего</w:t>
            </w:r>
          </w:p>
        </w:tc>
      </w:tr>
      <w:tr w:rsidR="0030766C" w:rsidRPr="0030766C" w:rsidTr="0030766C">
        <w:tblPrEx>
          <w:tblLook w:val="04A0" w:firstRow="1" w:lastRow="0" w:firstColumn="1" w:lastColumn="0" w:noHBand="0" w:noVBand="1"/>
        </w:tblPrEx>
        <w:tc>
          <w:tcPr>
            <w:tcW w:w="456" w:type="dxa"/>
          </w:tcPr>
          <w:p w:rsidR="0030766C" w:rsidRPr="0030766C" w:rsidRDefault="0030766C" w:rsidP="0030766C">
            <w:pPr>
              <w:spacing w:after="0" w:line="240" w:lineRule="auto"/>
              <w:jc w:val="both"/>
              <w:rPr>
                <w:sz w:val="24"/>
                <w:szCs w:val="24"/>
                <w:lang w:eastAsia="ja-JP"/>
              </w:rPr>
            </w:pPr>
          </w:p>
        </w:tc>
        <w:tc>
          <w:tcPr>
            <w:tcW w:w="3196" w:type="dxa"/>
          </w:tcPr>
          <w:p w:rsidR="0030766C" w:rsidRPr="0030766C" w:rsidRDefault="0030766C" w:rsidP="0030766C">
            <w:pPr>
              <w:spacing w:after="0" w:line="240" w:lineRule="auto"/>
              <w:jc w:val="both"/>
              <w:rPr>
                <w:b/>
                <w:sz w:val="24"/>
                <w:szCs w:val="24"/>
                <w:lang w:eastAsia="ja-JP"/>
              </w:rPr>
            </w:pPr>
            <w:r w:rsidRPr="0030766C">
              <w:rPr>
                <w:b/>
                <w:sz w:val="24"/>
                <w:szCs w:val="24"/>
                <w:lang w:eastAsia="ja-JP"/>
              </w:rPr>
              <w:t>Используемые образовательные технологии</w:t>
            </w:r>
          </w:p>
        </w:tc>
        <w:tc>
          <w:tcPr>
            <w:tcW w:w="5954" w:type="dxa"/>
          </w:tcPr>
          <w:p w:rsidR="0030766C" w:rsidRPr="0030766C" w:rsidRDefault="0030766C" w:rsidP="0030766C">
            <w:pPr>
              <w:spacing w:after="0" w:line="240" w:lineRule="auto"/>
              <w:jc w:val="both"/>
              <w:rPr>
                <w:sz w:val="24"/>
                <w:szCs w:val="24"/>
              </w:rPr>
            </w:pPr>
            <w:r w:rsidRPr="0030766C">
              <w:rPr>
                <w:sz w:val="24"/>
                <w:szCs w:val="24"/>
              </w:rPr>
              <w:t>Проблемные лекции, дискуссионные процедуры, метод малых групп.</w:t>
            </w:r>
          </w:p>
        </w:tc>
      </w:tr>
      <w:tr w:rsidR="0030766C" w:rsidRPr="00731CD8" w:rsidTr="0030766C">
        <w:tblPrEx>
          <w:tblLook w:val="04A0" w:firstRow="1" w:lastRow="0" w:firstColumn="1" w:lastColumn="0" w:noHBand="0" w:noVBand="1"/>
        </w:tblPrEx>
        <w:tc>
          <w:tcPr>
            <w:tcW w:w="456" w:type="dxa"/>
          </w:tcPr>
          <w:p w:rsidR="0030766C" w:rsidRPr="0030766C" w:rsidRDefault="0030766C" w:rsidP="0030766C">
            <w:pPr>
              <w:spacing w:after="0" w:line="240" w:lineRule="auto"/>
              <w:jc w:val="both"/>
              <w:rPr>
                <w:sz w:val="24"/>
                <w:szCs w:val="24"/>
                <w:lang w:eastAsia="ja-JP"/>
              </w:rPr>
            </w:pPr>
          </w:p>
        </w:tc>
        <w:tc>
          <w:tcPr>
            <w:tcW w:w="3196" w:type="dxa"/>
          </w:tcPr>
          <w:p w:rsidR="0030766C" w:rsidRPr="0030766C" w:rsidRDefault="0030766C" w:rsidP="0030766C">
            <w:pPr>
              <w:spacing w:after="0" w:line="240" w:lineRule="auto"/>
              <w:jc w:val="both"/>
              <w:rPr>
                <w:b/>
                <w:sz w:val="24"/>
                <w:szCs w:val="24"/>
                <w:lang w:eastAsia="ja-JP"/>
              </w:rPr>
            </w:pPr>
            <w:r w:rsidRPr="0030766C">
              <w:rPr>
                <w:b/>
                <w:sz w:val="24"/>
                <w:szCs w:val="24"/>
                <w:lang w:eastAsia="ja-JP"/>
              </w:rPr>
              <w:t>Перечень рекомендуемых учебных изданий, Интернет-ресурсов, дополнительной литературы</w:t>
            </w:r>
          </w:p>
        </w:tc>
        <w:tc>
          <w:tcPr>
            <w:tcW w:w="5954" w:type="dxa"/>
          </w:tcPr>
          <w:p w:rsidR="0030766C" w:rsidRPr="0030766C" w:rsidRDefault="0030766C" w:rsidP="0030766C">
            <w:pPr>
              <w:spacing w:after="0" w:line="240" w:lineRule="auto"/>
              <w:jc w:val="both"/>
              <w:rPr>
                <w:b/>
                <w:sz w:val="24"/>
                <w:szCs w:val="24"/>
              </w:rPr>
            </w:pPr>
            <w:r w:rsidRPr="0030766C">
              <w:rPr>
                <w:b/>
                <w:sz w:val="24"/>
                <w:szCs w:val="24"/>
              </w:rPr>
              <w:t xml:space="preserve">1. Обязательная: </w:t>
            </w:r>
          </w:p>
          <w:p w:rsidR="0030766C" w:rsidRPr="0030766C" w:rsidRDefault="0030766C" w:rsidP="0030766C">
            <w:pPr>
              <w:spacing w:after="0" w:line="240" w:lineRule="auto"/>
              <w:jc w:val="both"/>
              <w:rPr>
                <w:sz w:val="24"/>
                <w:szCs w:val="24"/>
              </w:rPr>
            </w:pPr>
            <w:r w:rsidRPr="0030766C">
              <w:rPr>
                <w:sz w:val="24"/>
                <w:szCs w:val="24"/>
              </w:rPr>
              <w:t>1. Майоров А.Н. Теория и практика создания тестов для системы образования. (Как выбирать, создавать и использовать тесты для целей образования). М., 2001. 296 с. (URL: www.twipx.com/file/309183)</w:t>
            </w:r>
          </w:p>
          <w:p w:rsidR="0030766C" w:rsidRPr="0030766C" w:rsidRDefault="0030766C" w:rsidP="0030766C">
            <w:pPr>
              <w:spacing w:after="0" w:line="240" w:lineRule="auto"/>
              <w:jc w:val="both"/>
              <w:rPr>
                <w:b/>
                <w:sz w:val="24"/>
                <w:szCs w:val="24"/>
              </w:rPr>
            </w:pPr>
            <w:r w:rsidRPr="0030766C">
              <w:rPr>
                <w:b/>
                <w:sz w:val="24"/>
                <w:szCs w:val="24"/>
              </w:rPr>
              <w:lastRenderedPageBreak/>
              <w:t>2. Дополнительная:</w:t>
            </w:r>
          </w:p>
          <w:p w:rsidR="0030766C" w:rsidRPr="0030766C" w:rsidRDefault="0030766C" w:rsidP="00746F3B">
            <w:pPr>
              <w:numPr>
                <w:ilvl w:val="0"/>
                <w:numId w:val="67"/>
              </w:numPr>
              <w:tabs>
                <w:tab w:val="left" w:pos="78"/>
              </w:tabs>
              <w:spacing w:after="0" w:line="240" w:lineRule="auto"/>
              <w:ind w:left="220" w:hanging="220"/>
              <w:contextualSpacing/>
              <w:jc w:val="both"/>
              <w:rPr>
                <w:sz w:val="24"/>
                <w:szCs w:val="24"/>
              </w:rPr>
            </w:pPr>
            <w:r w:rsidRPr="0030766C">
              <w:rPr>
                <w:sz w:val="24"/>
                <w:szCs w:val="24"/>
              </w:rPr>
              <w:t>Аванесов В.С. Композиция тестовых заданий. М., 1998.</w:t>
            </w:r>
          </w:p>
          <w:p w:rsidR="0030766C" w:rsidRPr="0030766C" w:rsidRDefault="0030766C" w:rsidP="00746F3B">
            <w:pPr>
              <w:numPr>
                <w:ilvl w:val="0"/>
                <w:numId w:val="67"/>
              </w:numPr>
              <w:spacing w:after="0" w:line="240" w:lineRule="auto"/>
              <w:ind w:left="220" w:hanging="220"/>
              <w:contextualSpacing/>
              <w:jc w:val="both"/>
              <w:rPr>
                <w:sz w:val="24"/>
                <w:szCs w:val="24"/>
              </w:rPr>
            </w:pPr>
            <w:r w:rsidRPr="0030766C">
              <w:rPr>
                <w:sz w:val="24"/>
                <w:szCs w:val="24"/>
              </w:rPr>
              <w:t>Андреев А.Б. Компьютерное тестирование: системный подход к оценке качества знаний студентов. Усиление практической  подготовки студентов к деятельности в условиях рыночной экономики // Материалы Всероссийского практического семинара ректоров (проректоров) вузов. Пенза.  2001. № 21.</w:t>
            </w:r>
          </w:p>
          <w:p w:rsidR="0030766C" w:rsidRPr="0030766C" w:rsidRDefault="0030766C" w:rsidP="00746F3B">
            <w:pPr>
              <w:numPr>
                <w:ilvl w:val="0"/>
                <w:numId w:val="67"/>
              </w:numPr>
              <w:spacing w:after="0" w:line="240" w:lineRule="auto"/>
              <w:ind w:left="220" w:hanging="220"/>
              <w:contextualSpacing/>
              <w:jc w:val="both"/>
              <w:rPr>
                <w:sz w:val="24"/>
                <w:szCs w:val="24"/>
              </w:rPr>
            </w:pPr>
            <w:r w:rsidRPr="0030766C">
              <w:rPr>
                <w:sz w:val="24"/>
                <w:szCs w:val="24"/>
              </w:rPr>
              <w:t xml:space="preserve">Гутганц Р.Д. Особенности дистанционного тестирования в Интернете // Современные проблемы экономики региона: сб. науч. тр. Иркутск, 2001. </w:t>
            </w:r>
          </w:p>
          <w:p w:rsidR="0030766C" w:rsidRPr="0030766C" w:rsidRDefault="0030766C" w:rsidP="00746F3B">
            <w:pPr>
              <w:numPr>
                <w:ilvl w:val="0"/>
                <w:numId w:val="67"/>
              </w:numPr>
              <w:spacing w:after="0" w:line="240" w:lineRule="auto"/>
              <w:ind w:left="220" w:hanging="220"/>
              <w:contextualSpacing/>
              <w:jc w:val="both"/>
              <w:rPr>
                <w:sz w:val="24"/>
                <w:szCs w:val="24"/>
              </w:rPr>
            </w:pPr>
            <w:r w:rsidRPr="0030766C">
              <w:rPr>
                <w:sz w:val="24"/>
                <w:szCs w:val="24"/>
              </w:rPr>
              <w:t xml:space="preserve">Звонников В.И, Челышкова М.Б. Современные средства оценивания результатов обучения: уч. пособие. М., 2007. </w:t>
            </w:r>
          </w:p>
          <w:p w:rsidR="0030766C" w:rsidRPr="0030766C" w:rsidRDefault="0030766C" w:rsidP="00746F3B">
            <w:pPr>
              <w:numPr>
                <w:ilvl w:val="0"/>
                <w:numId w:val="67"/>
              </w:numPr>
              <w:spacing w:after="0" w:line="240" w:lineRule="auto"/>
              <w:ind w:left="220" w:hanging="220"/>
              <w:contextualSpacing/>
              <w:jc w:val="both"/>
              <w:rPr>
                <w:sz w:val="24"/>
                <w:szCs w:val="24"/>
              </w:rPr>
            </w:pPr>
            <w:r w:rsidRPr="0030766C">
              <w:rPr>
                <w:sz w:val="24"/>
                <w:szCs w:val="24"/>
              </w:rPr>
              <w:t>Ефремова Н.Ф. Современные тестовые технологии в образовании. М., 2003.</w:t>
            </w:r>
          </w:p>
          <w:p w:rsidR="0030766C" w:rsidRPr="0030766C" w:rsidRDefault="0030766C" w:rsidP="00746F3B">
            <w:pPr>
              <w:numPr>
                <w:ilvl w:val="0"/>
                <w:numId w:val="67"/>
              </w:numPr>
              <w:spacing w:after="0" w:line="240" w:lineRule="auto"/>
              <w:ind w:left="220" w:hanging="220"/>
              <w:contextualSpacing/>
              <w:jc w:val="both"/>
              <w:rPr>
                <w:sz w:val="24"/>
                <w:szCs w:val="24"/>
              </w:rPr>
            </w:pPr>
            <w:r w:rsidRPr="0030766C">
              <w:rPr>
                <w:sz w:val="24"/>
                <w:szCs w:val="24"/>
              </w:rPr>
              <w:t>Ковалева Г.С. Зарубежный опыт построения и актуальные проблемы развития тестовых систем. Российский и зарубежный опыт построения систем образовательного тестирования: материалы к семинару «Актуальные проблемы построения систем образовательного тестирования национальных образовательных стандартов и тестирования». М., 2000.</w:t>
            </w:r>
          </w:p>
          <w:p w:rsidR="0030766C" w:rsidRPr="0030766C" w:rsidRDefault="0030766C" w:rsidP="00746F3B">
            <w:pPr>
              <w:numPr>
                <w:ilvl w:val="0"/>
                <w:numId w:val="67"/>
              </w:numPr>
              <w:spacing w:after="0" w:line="240" w:lineRule="auto"/>
              <w:ind w:left="220" w:hanging="220"/>
              <w:contextualSpacing/>
              <w:jc w:val="both"/>
              <w:rPr>
                <w:sz w:val="24"/>
                <w:szCs w:val="24"/>
              </w:rPr>
            </w:pPr>
            <w:r w:rsidRPr="0030766C">
              <w:rPr>
                <w:sz w:val="24"/>
                <w:szCs w:val="24"/>
              </w:rPr>
              <w:t>Масленников А.С. Разработка методики проведения педагогических измерений уровня подготовки выпускников в условиях аттестации учебных заведений среднего и высшего профессионального образования: сб. материалов по программе «Научное и научно-методическое  функционирование развитие системы образования: в 3 ч. М., 2003. Ч. 3.</w:t>
            </w:r>
          </w:p>
          <w:p w:rsidR="0030766C" w:rsidRPr="0030766C" w:rsidRDefault="0030766C" w:rsidP="00746F3B">
            <w:pPr>
              <w:numPr>
                <w:ilvl w:val="0"/>
                <w:numId w:val="67"/>
              </w:numPr>
              <w:spacing w:after="0" w:line="240" w:lineRule="auto"/>
              <w:ind w:left="220" w:hanging="220"/>
              <w:contextualSpacing/>
              <w:jc w:val="both"/>
              <w:rPr>
                <w:sz w:val="24"/>
                <w:szCs w:val="24"/>
              </w:rPr>
            </w:pPr>
            <w:r w:rsidRPr="0030766C">
              <w:rPr>
                <w:sz w:val="24"/>
                <w:szCs w:val="24"/>
              </w:rPr>
              <w:t xml:space="preserve">Михалева Т.Г., Юркина О.В. Составление тестовых заданий по истории: Учеб. пособие. М., 2003. </w:t>
            </w:r>
          </w:p>
          <w:p w:rsidR="0030766C" w:rsidRPr="0030766C" w:rsidRDefault="0030766C" w:rsidP="00746F3B">
            <w:pPr>
              <w:numPr>
                <w:ilvl w:val="0"/>
                <w:numId w:val="67"/>
              </w:numPr>
              <w:spacing w:after="0" w:line="240" w:lineRule="auto"/>
              <w:ind w:left="220" w:hanging="220"/>
              <w:contextualSpacing/>
              <w:jc w:val="both"/>
              <w:rPr>
                <w:sz w:val="24"/>
                <w:szCs w:val="24"/>
              </w:rPr>
            </w:pPr>
            <w:r w:rsidRPr="0030766C">
              <w:rPr>
                <w:sz w:val="24"/>
                <w:szCs w:val="24"/>
              </w:rPr>
              <w:t>Нардюжев В.И., Нардюжев И.В. Модели и алгоритмы информационно-вычислительной системы компьютерного тестирования. М., 2000.</w:t>
            </w:r>
          </w:p>
          <w:p w:rsidR="0030766C" w:rsidRPr="0030766C" w:rsidRDefault="0030766C" w:rsidP="00746F3B">
            <w:pPr>
              <w:numPr>
                <w:ilvl w:val="0"/>
                <w:numId w:val="67"/>
              </w:numPr>
              <w:spacing w:after="0" w:line="240" w:lineRule="auto"/>
              <w:contextualSpacing/>
              <w:jc w:val="both"/>
              <w:rPr>
                <w:sz w:val="24"/>
                <w:szCs w:val="24"/>
              </w:rPr>
            </w:pPr>
            <w:r w:rsidRPr="0030766C">
              <w:rPr>
                <w:sz w:val="24"/>
                <w:szCs w:val="24"/>
              </w:rPr>
              <w:t>Поддубная Л.М. , Татур О.М.. Челышкова М.Б. Задания в тестовой форме для автоматизированного контроля знаний студентов. М.,1995.</w:t>
            </w:r>
          </w:p>
          <w:p w:rsidR="0030766C" w:rsidRPr="0030766C" w:rsidRDefault="0030766C" w:rsidP="00746F3B">
            <w:pPr>
              <w:numPr>
                <w:ilvl w:val="0"/>
                <w:numId w:val="67"/>
              </w:numPr>
              <w:spacing w:after="0" w:line="240" w:lineRule="auto"/>
              <w:contextualSpacing/>
              <w:jc w:val="both"/>
              <w:rPr>
                <w:sz w:val="24"/>
                <w:szCs w:val="24"/>
              </w:rPr>
            </w:pPr>
            <w:r w:rsidRPr="0030766C">
              <w:rPr>
                <w:sz w:val="24"/>
                <w:szCs w:val="24"/>
              </w:rPr>
              <w:t>Челышкова М.Б. Теория и практика конструирования педагогических тестов. М., 2001.</w:t>
            </w:r>
          </w:p>
          <w:p w:rsidR="0030766C" w:rsidRPr="0030766C" w:rsidRDefault="0030766C" w:rsidP="0030766C">
            <w:pPr>
              <w:spacing w:after="0" w:line="240" w:lineRule="auto"/>
              <w:ind w:left="360"/>
              <w:contextualSpacing/>
              <w:jc w:val="both"/>
              <w:rPr>
                <w:sz w:val="24"/>
                <w:szCs w:val="24"/>
              </w:rPr>
            </w:pPr>
          </w:p>
          <w:p w:rsidR="0030766C" w:rsidRPr="0030766C" w:rsidRDefault="0030766C" w:rsidP="0030766C">
            <w:pPr>
              <w:spacing w:after="0" w:line="240" w:lineRule="auto"/>
              <w:jc w:val="both"/>
              <w:rPr>
                <w:b/>
                <w:sz w:val="24"/>
                <w:szCs w:val="24"/>
              </w:rPr>
            </w:pPr>
            <w:r w:rsidRPr="0030766C">
              <w:rPr>
                <w:b/>
                <w:sz w:val="24"/>
                <w:szCs w:val="24"/>
              </w:rPr>
              <w:t>3. Электронные ресурсы:</w:t>
            </w:r>
          </w:p>
          <w:p w:rsidR="0030766C" w:rsidRPr="0030766C" w:rsidRDefault="0030766C" w:rsidP="00746F3B">
            <w:pPr>
              <w:numPr>
                <w:ilvl w:val="0"/>
                <w:numId w:val="68"/>
              </w:numPr>
              <w:spacing w:after="0" w:line="240" w:lineRule="auto"/>
              <w:ind w:left="362" w:hanging="284"/>
              <w:contextualSpacing/>
              <w:jc w:val="both"/>
              <w:rPr>
                <w:sz w:val="24"/>
                <w:szCs w:val="24"/>
              </w:rPr>
            </w:pPr>
            <w:r w:rsidRPr="0030766C">
              <w:rPr>
                <w:sz w:val="24"/>
                <w:szCs w:val="24"/>
              </w:rPr>
              <w:t xml:space="preserve">MyTestX - система программ для создания и проведения компьютерного тестирования, сбора и анализа их результатов. URL: http://mytest.klyaksa.net/ </w:t>
            </w:r>
          </w:p>
          <w:p w:rsidR="0030766C" w:rsidRPr="0030766C" w:rsidRDefault="0030766C" w:rsidP="00746F3B">
            <w:pPr>
              <w:numPr>
                <w:ilvl w:val="0"/>
                <w:numId w:val="68"/>
              </w:numPr>
              <w:spacing w:after="0" w:line="240" w:lineRule="auto"/>
              <w:ind w:left="362" w:hanging="284"/>
              <w:contextualSpacing/>
              <w:jc w:val="both"/>
              <w:rPr>
                <w:sz w:val="24"/>
                <w:szCs w:val="24"/>
              </w:rPr>
            </w:pPr>
            <w:r w:rsidRPr="0030766C">
              <w:rPr>
                <w:sz w:val="24"/>
                <w:szCs w:val="24"/>
              </w:rPr>
              <w:lastRenderedPageBreak/>
              <w:t>Перечень вопросов к тест-экзамену по дисциплине «История социальной работы»» для студентов 2-3 курса заочного отделения, обучающихся по специальности «социальная работа». URL: http://zkola.ru/docs/index-651587.html</w:t>
            </w:r>
          </w:p>
          <w:p w:rsidR="0030766C" w:rsidRPr="0030766C" w:rsidRDefault="0030766C" w:rsidP="00746F3B">
            <w:pPr>
              <w:numPr>
                <w:ilvl w:val="0"/>
                <w:numId w:val="68"/>
              </w:numPr>
              <w:spacing w:after="0" w:line="240" w:lineRule="auto"/>
              <w:ind w:left="362" w:hanging="284"/>
              <w:contextualSpacing/>
              <w:jc w:val="both"/>
              <w:rPr>
                <w:sz w:val="24"/>
                <w:szCs w:val="24"/>
              </w:rPr>
            </w:pPr>
            <w:r w:rsidRPr="0030766C">
              <w:rPr>
                <w:sz w:val="24"/>
                <w:szCs w:val="24"/>
              </w:rPr>
              <w:t>Тест для самооценки знаний студентов 1-го курса физических специальностей ВУЗов. URL: http://physics.nad.ru/task4.html</w:t>
            </w:r>
          </w:p>
          <w:p w:rsidR="0030766C" w:rsidRPr="0030766C" w:rsidRDefault="0030766C" w:rsidP="00746F3B">
            <w:pPr>
              <w:numPr>
                <w:ilvl w:val="0"/>
                <w:numId w:val="68"/>
              </w:numPr>
              <w:spacing w:after="0" w:line="240" w:lineRule="auto"/>
              <w:ind w:left="362" w:hanging="284"/>
              <w:contextualSpacing/>
              <w:jc w:val="both"/>
              <w:rPr>
                <w:sz w:val="24"/>
                <w:szCs w:val="24"/>
                <w:lang w:val="en-US"/>
              </w:rPr>
            </w:pPr>
            <w:r w:rsidRPr="0030766C">
              <w:rPr>
                <w:sz w:val="24"/>
                <w:szCs w:val="24"/>
              </w:rPr>
              <w:t xml:space="preserve">Математика: Сборник тестов для студентов всех специальностей. </w:t>
            </w:r>
            <w:r w:rsidRPr="0030766C">
              <w:rPr>
                <w:sz w:val="24"/>
                <w:szCs w:val="24"/>
                <w:lang w:val="en-US"/>
              </w:rPr>
              <w:t>URL: http://window.edu.ru/library/pdf2txt/426/77426/58512</w:t>
            </w:r>
          </w:p>
          <w:p w:rsidR="0030766C" w:rsidRPr="0030766C" w:rsidRDefault="0030766C" w:rsidP="00746F3B">
            <w:pPr>
              <w:numPr>
                <w:ilvl w:val="0"/>
                <w:numId w:val="68"/>
              </w:numPr>
              <w:spacing w:after="0" w:line="240" w:lineRule="auto"/>
              <w:ind w:left="362" w:hanging="284"/>
              <w:contextualSpacing/>
              <w:jc w:val="both"/>
              <w:rPr>
                <w:sz w:val="24"/>
                <w:szCs w:val="24"/>
                <w:lang w:val="en-US"/>
              </w:rPr>
            </w:pPr>
            <w:r w:rsidRPr="0030766C">
              <w:rPr>
                <w:sz w:val="24"/>
                <w:szCs w:val="24"/>
              </w:rPr>
              <w:t xml:space="preserve">Тест по русскому языку для студентов ВУЗов. </w:t>
            </w:r>
            <w:r w:rsidRPr="0030766C">
              <w:rPr>
                <w:sz w:val="24"/>
                <w:szCs w:val="24"/>
                <w:lang w:val="en-US"/>
              </w:rPr>
              <w:t>URL: http://samsdam.net/ruslang/00097.php</w:t>
            </w:r>
          </w:p>
          <w:p w:rsidR="0030766C" w:rsidRPr="0030766C" w:rsidRDefault="0030766C" w:rsidP="00746F3B">
            <w:pPr>
              <w:numPr>
                <w:ilvl w:val="0"/>
                <w:numId w:val="68"/>
              </w:numPr>
              <w:spacing w:after="0" w:line="240" w:lineRule="auto"/>
              <w:ind w:left="362" w:hanging="284"/>
              <w:contextualSpacing/>
              <w:jc w:val="both"/>
              <w:rPr>
                <w:b/>
                <w:sz w:val="24"/>
                <w:szCs w:val="24"/>
                <w:lang w:val="en-US"/>
              </w:rPr>
            </w:pPr>
            <w:r w:rsidRPr="0030766C">
              <w:rPr>
                <w:sz w:val="24"/>
                <w:szCs w:val="24"/>
              </w:rPr>
              <w:t xml:space="preserve">Тест по физико-химии наноматериалов. </w:t>
            </w:r>
            <w:r w:rsidRPr="0030766C">
              <w:rPr>
                <w:sz w:val="24"/>
                <w:szCs w:val="24"/>
                <w:lang w:val="en-US"/>
              </w:rPr>
              <w:t>URL: http://nano.muctr.ru/study/physics-chemistry/physics-chemistry_test</w:t>
            </w:r>
          </w:p>
        </w:tc>
      </w:tr>
      <w:tr w:rsidR="0030766C" w:rsidRPr="0030766C" w:rsidTr="0030766C">
        <w:tblPrEx>
          <w:tblLook w:val="04A0" w:firstRow="1" w:lastRow="0" w:firstColumn="1" w:lastColumn="0" w:noHBand="0" w:noVBand="1"/>
        </w:tblPrEx>
        <w:tc>
          <w:tcPr>
            <w:tcW w:w="9606" w:type="dxa"/>
            <w:gridSpan w:val="3"/>
          </w:tcPr>
          <w:p w:rsidR="0030766C" w:rsidRPr="0030766C" w:rsidRDefault="0030766C" w:rsidP="0030766C">
            <w:pPr>
              <w:spacing w:after="0" w:line="240" w:lineRule="auto"/>
              <w:jc w:val="center"/>
              <w:rPr>
                <w:b/>
                <w:sz w:val="24"/>
                <w:szCs w:val="24"/>
                <w:lang w:val="en-US"/>
              </w:rPr>
            </w:pPr>
          </w:p>
          <w:p w:rsidR="0030766C" w:rsidRPr="0030766C" w:rsidRDefault="0030766C" w:rsidP="0030766C">
            <w:pPr>
              <w:spacing w:after="0" w:line="240" w:lineRule="auto"/>
              <w:jc w:val="center"/>
              <w:rPr>
                <w:b/>
                <w:sz w:val="24"/>
                <w:szCs w:val="24"/>
              </w:rPr>
            </w:pPr>
            <w:r w:rsidRPr="0030766C">
              <w:rPr>
                <w:b/>
                <w:sz w:val="24"/>
                <w:szCs w:val="24"/>
              </w:rPr>
              <w:t>Дисциплина «Технологии дистанционного образования»</w:t>
            </w:r>
          </w:p>
          <w:p w:rsidR="0030766C" w:rsidRPr="0030766C" w:rsidRDefault="0030766C" w:rsidP="0030766C">
            <w:pPr>
              <w:spacing w:after="0" w:line="240" w:lineRule="auto"/>
              <w:jc w:val="center"/>
              <w:rPr>
                <w:b/>
                <w:sz w:val="24"/>
                <w:szCs w:val="24"/>
              </w:rPr>
            </w:pPr>
          </w:p>
        </w:tc>
      </w:tr>
      <w:tr w:rsidR="0030766C" w:rsidRPr="0030766C" w:rsidTr="0030766C">
        <w:tblPrEx>
          <w:tblLook w:val="04A0" w:firstRow="1" w:lastRow="0" w:firstColumn="1" w:lastColumn="0" w:noHBand="0" w:noVBand="1"/>
        </w:tblPrEx>
        <w:tc>
          <w:tcPr>
            <w:tcW w:w="456" w:type="dxa"/>
          </w:tcPr>
          <w:p w:rsidR="0030766C" w:rsidRPr="0030766C" w:rsidRDefault="0030766C" w:rsidP="0030766C">
            <w:pPr>
              <w:spacing w:after="0" w:line="240" w:lineRule="auto"/>
              <w:jc w:val="center"/>
              <w:rPr>
                <w:b/>
                <w:color w:val="000000"/>
                <w:sz w:val="24"/>
                <w:szCs w:val="24"/>
              </w:rPr>
            </w:pPr>
          </w:p>
        </w:tc>
        <w:tc>
          <w:tcPr>
            <w:tcW w:w="3196" w:type="dxa"/>
          </w:tcPr>
          <w:p w:rsidR="0030766C" w:rsidRPr="0030766C" w:rsidRDefault="0030766C" w:rsidP="0030766C">
            <w:pPr>
              <w:spacing w:after="0" w:line="240" w:lineRule="auto"/>
              <w:rPr>
                <w:b/>
                <w:color w:val="000000"/>
                <w:sz w:val="24"/>
                <w:szCs w:val="24"/>
              </w:rPr>
            </w:pPr>
            <w:r w:rsidRPr="0030766C">
              <w:rPr>
                <w:b/>
                <w:color w:val="000000"/>
                <w:sz w:val="24"/>
                <w:szCs w:val="24"/>
              </w:rPr>
              <w:t>Раздел 1. Дистанционное обучение как образовательный процесс</w:t>
            </w:r>
          </w:p>
        </w:tc>
        <w:tc>
          <w:tcPr>
            <w:tcW w:w="5954" w:type="dxa"/>
          </w:tcPr>
          <w:p w:rsidR="0030766C" w:rsidRPr="0030766C" w:rsidRDefault="0030766C" w:rsidP="0030766C">
            <w:pPr>
              <w:spacing w:after="0" w:line="240" w:lineRule="auto"/>
              <w:jc w:val="both"/>
              <w:rPr>
                <w:color w:val="000000"/>
                <w:sz w:val="24"/>
                <w:szCs w:val="24"/>
              </w:rPr>
            </w:pPr>
          </w:p>
        </w:tc>
      </w:tr>
      <w:tr w:rsidR="0030766C" w:rsidRPr="0030766C" w:rsidTr="0030766C">
        <w:tblPrEx>
          <w:tblLook w:val="04A0" w:firstRow="1" w:lastRow="0" w:firstColumn="1" w:lastColumn="0" w:noHBand="0" w:noVBand="1"/>
        </w:tblPrEx>
        <w:tc>
          <w:tcPr>
            <w:tcW w:w="456" w:type="dxa"/>
          </w:tcPr>
          <w:p w:rsidR="0030766C" w:rsidRPr="0030766C" w:rsidRDefault="0030766C" w:rsidP="0030766C">
            <w:pPr>
              <w:spacing w:after="0" w:line="240" w:lineRule="auto"/>
              <w:jc w:val="both"/>
              <w:rPr>
                <w:color w:val="000000"/>
                <w:sz w:val="24"/>
                <w:szCs w:val="24"/>
              </w:rPr>
            </w:pPr>
          </w:p>
        </w:tc>
        <w:tc>
          <w:tcPr>
            <w:tcW w:w="3196" w:type="dxa"/>
          </w:tcPr>
          <w:p w:rsidR="0030766C" w:rsidRPr="0030766C" w:rsidRDefault="0030766C" w:rsidP="0030766C">
            <w:pPr>
              <w:spacing w:after="0" w:line="240" w:lineRule="auto"/>
              <w:rPr>
                <w:b/>
                <w:sz w:val="24"/>
                <w:szCs w:val="24"/>
              </w:rPr>
            </w:pPr>
            <w:r w:rsidRPr="0030766C">
              <w:rPr>
                <w:sz w:val="24"/>
                <w:szCs w:val="24"/>
              </w:rPr>
              <w:t>Тема 1. Современные информационные технологии и их роль в образовании</w:t>
            </w:r>
          </w:p>
        </w:tc>
        <w:tc>
          <w:tcPr>
            <w:tcW w:w="5954" w:type="dxa"/>
          </w:tcPr>
          <w:p w:rsidR="0030766C" w:rsidRPr="0030766C" w:rsidRDefault="0030766C" w:rsidP="0030766C">
            <w:pPr>
              <w:spacing w:after="0" w:line="240" w:lineRule="auto"/>
              <w:jc w:val="both"/>
              <w:rPr>
                <w:color w:val="000000"/>
                <w:sz w:val="24"/>
                <w:szCs w:val="24"/>
              </w:rPr>
            </w:pPr>
            <w:r w:rsidRPr="0030766C">
              <w:rPr>
                <w:color w:val="000000"/>
                <w:sz w:val="24"/>
                <w:szCs w:val="24"/>
              </w:rPr>
              <w:t>Понятие и типы ИКТ. Социальные сервисы и их возможности. Виды программного обеспечения. Типы поисковых систем и их преимущества. Дидактические возможности ИКТ. Соотношение понятий виртуальная и образовательная среда.</w:t>
            </w:r>
          </w:p>
        </w:tc>
      </w:tr>
      <w:tr w:rsidR="0030766C" w:rsidRPr="0030766C" w:rsidTr="0030766C">
        <w:tblPrEx>
          <w:tblLook w:val="04A0" w:firstRow="1" w:lastRow="0" w:firstColumn="1" w:lastColumn="0" w:noHBand="0" w:noVBand="1"/>
        </w:tblPrEx>
        <w:tc>
          <w:tcPr>
            <w:tcW w:w="456" w:type="dxa"/>
          </w:tcPr>
          <w:p w:rsidR="0030766C" w:rsidRPr="0030766C" w:rsidRDefault="0030766C" w:rsidP="0030766C">
            <w:pPr>
              <w:spacing w:after="0" w:line="240" w:lineRule="auto"/>
              <w:jc w:val="both"/>
              <w:rPr>
                <w:color w:val="000000"/>
                <w:sz w:val="24"/>
                <w:szCs w:val="24"/>
              </w:rPr>
            </w:pPr>
          </w:p>
        </w:tc>
        <w:tc>
          <w:tcPr>
            <w:tcW w:w="3196" w:type="dxa"/>
          </w:tcPr>
          <w:p w:rsidR="0030766C" w:rsidRPr="0030766C" w:rsidRDefault="0030766C" w:rsidP="0030766C">
            <w:pPr>
              <w:spacing w:after="0" w:line="240" w:lineRule="auto"/>
              <w:rPr>
                <w:color w:val="000000"/>
                <w:sz w:val="24"/>
                <w:szCs w:val="24"/>
              </w:rPr>
            </w:pPr>
            <w:r w:rsidRPr="0030766C">
              <w:rPr>
                <w:sz w:val="24"/>
                <w:szCs w:val="24"/>
              </w:rPr>
              <w:t>Тема 2. Технологии дистанционного обучения</w:t>
            </w:r>
          </w:p>
        </w:tc>
        <w:tc>
          <w:tcPr>
            <w:tcW w:w="5954" w:type="dxa"/>
          </w:tcPr>
          <w:p w:rsidR="0030766C" w:rsidRPr="0030766C" w:rsidRDefault="0030766C" w:rsidP="0030766C">
            <w:pPr>
              <w:spacing w:after="0" w:line="240" w:lineRule="auto"/>
              <w:jc w:val="both"/>
              <w:rPr>
                <w:color w:val="000000"/>
                <w:sz w:val="24"/>
                <w:szCs w:val="24"/>
              </w:rPr>
            </w:pPr>
            <w:r w:rsidRPr="0030766C">
              <w:rPr>
                <w:color w:val="000000"/>
                <w:sz w:val="24"/>
                <w:szCs w:val="24"/>
              </w:rPr>
              <w:t>История развития ДО. Характерные черты ДО. Примеры внедрения дистанционных технологий в обучении медиков. Понятие Электронного документа и его виды. Сертификация учебных электронных изданий. Информационно-образовательная среда и её педагогические возможности.</w:t>
            </w:r>
          </w:p>
        </w:tc>
      </w:tr>
      <w:tr w:rsidR="0030766C" w:rsidRPr="0030766C" w:rsidTr="0030766C">
        <w:tblPrEx>
          <w:tblLook w:val="04A0" w:firstRow="1" w:lastRow="0" w:firstColumn="1" w:lastColumn="0" w:noHBand="0" w:noVBand="1"/>
        </w:tblPrEx>
        <w:tc>
          <w:tcPr>
            <w:tcW w:w="456" w:type="dxa"/>
          </w:tcPr>
          <w:p w:rsidR="0030766C" w:rsidRPr="0030766C" w:rsidRDefault="0030766C" w:rsidP="0030766C">
            <w:pPr>
              <w:spacing w:after="0" w:line="240" w:lineRule="auto"/>
              <w:jc w:val="both"/>
              <w:rPr>
                <w:color w:val="000000"/>
                <w:sz w:val="24"/>
                <w:szCs w:val="24"/>
              </w:rPr>
            </w:pPr>
          </w:p>
        </w:tc>
        <w:tc>
          <w:tcPr>
            <w:tcW w:w="3196" w:type="dxa"/>
          </w:tcPr>
          <w:p w:rsidR="0030766C" w:rsidRPr="0030766C" w:rsidRDefault="0030766C" w:rsidP="0030766C">
            <w:pPr>
              <w:spacing w:after="0" w:line="240" w:lineRule="auto"/>
              <w:rPr>
                <w:sz w:val="24"/>
                <w:szCs w:val="24"/>
              </w:rPr>
            </w:pPr>
            <w:r w:rsidRPr="0030766C">
              <w:rPr>
                <w:b/>
                <w:sz w:val="24"/>
                <w:szCs w:val="24"/>
              </w:rPr>
              <w:t>Практические занятия (семинары)</w:t>
            </w:r>
          </w:p>
        </w:tc>
        <w:tc>
          <w:tcPr>
            <w:tcW w:w="5954" w:type="dxa"/>
          </w:tcPr>
          <w:p w:rsidR="0030766C" w:rsidRPr="0030766C" w:rsidRDefault="0030766C" w:rsidP="0030766C">
            <w:pPr>
              <w:spacing w:after="0" w:line="240" w:lineRule="auto"/>
              <w:jc w:val="both"/>
              <w:rPr>
                <w:color w:val="000000"/>
                <w:sz w:val="24"/>
                <w:szCs w:val="24"/>
              </w:rPr>
            </w:pPr>
            <w:r w:rsidRPr="0030766C">
              <w:rPr>
                <w:color w:val="000000"/>
                <w:sz w:val="24"/>
                <w:szCs w:val="24"/>
              </w:rPr>
              <w:t>Взаимодействие в виртуальной образовательной среде</w:t>
            </w:r>
          </w:p>
        </w:tc>
      </w:tr>
      <w:tr w:rsidR="0030766C" w:rsidRPr="0030766C" w:rsidTr="0030766C">
        <w:tblPrEx>
          <w:tblLook w:val="04A0" w:firstRow="1" w:lastRow="0" w:firstColumn="1" w:lastColumn="0" w:noHBand="0" w:noVBand="1"/>
        </w:tblPrEx>
        <w:tc>
          <w:tcPr>
            <w:tcW w:w="456" w:type="dxa"/>
          </w:tcPr>
          <w:p w:rsidR="0030766C" w:rsidRPr="0030766C" w:rsidRDefault="0030766C" w:rsidP="0030766C">
            <w:pPr>
              <w:spacing w:after="0" w:line="240" w:lineRule="auto"/>
              <w:jc w:val="both"/>
              <w:rPr>
                <w:sz w:val="24"/>
                <w:szCs w:val="24"/>
              </w:rPr>
            </w:pPr>
          </w:p>
        </w:tc>
        <w:tc>
          <w:tcPr>
            <w:tcW w:w="3196" w:type="dxa"/>
          </w:tcPr>
          <w:p w:rsidR="0030766C" w:rsidRPr="0030766C" w:rsidRDefault="0030766C" w:rsidP="0030766C">
            <w:pPr>
              <w:spacing w:after="0" w:line="240" w:lineRule="auto"/>
              <w:jc w:val="both"/>
              <w:rPr>
                <w:b/>
                <w:color w:val="000000"/>
                <w:sz w:val="24"/>
                <w:szCs w:val="24"/>
              </w:rPr>
            </w:pPr>
            <w:r w:rsidRPr="0030766C">
              <w:rPr>
                <w:b/>
                <w:sz w:val="24"/>
                <w:szCs w:val="24"/>
              </w:rPr>
              <w:t>Используемые образовательные технологии</w:t>
            </w:r>
          </w:p>
        </w:tc>
        <w:tc>
          <w:tcPr>
            <w:tcW w:w="5954" w:type="dxa"/>
          </w:tcPr>
          <w:p w:rsidR="0030766C" w:rsidRPr="0030766C" w:rsidRDefault="0030766C" w:rsidP="0030766C">
            <w:pPr>
              <w:spacing w:after="0" w:line="240" w:lineRule="auto"/>
              <w:jc w:val="both"/>
              <w:rPr>
                <w:sz w:val="24"/>
                <w:szCs w:val="24"/>
              </w:rPr>
            </w:pPr>
            <w:r w:rsidRPr="0030766C">
              <w:rPr>
                <w:sz w:val="24"/>
                <w:szCs w:val="24"/>
              </w:rPr>
              <w:t>Традиционная лекция. Метод визуализации. Интеллект-картирование.</w:t>
            </w:r>
          </w:p>
        </w:tc>
      </w:tr>
      <w:tr w:rsidR="0030766C" w:rsidRPr="0030766C" w:rsidTr="0030766C">
        <w:tblPrEx>
          <w:tblLook w:val="04A0" w:firstRow="1" w:lastRow="0" w:firstColumn="1" w:lastColumn="0" w:noHBand="0" w:noVBand="1"/>
        </w:tblPrEx>
        <w:tc>
          <w:tcPr>
            <w:tcW w:w="456" w:type="dxa"/>
          </w:tcPr>
          <w:p w:rsidR="0030766C" w:rsidRPr="0030766C" w:rsidRDefault="0030766C" w:rsidP="0030766C">
            <w:pPr>
              <w:spacing w:after="0" w:line="240" w:lineRule="auto"/>
              <w:jc w:val="center"/>
              <w:rPr>
                <w:sz w:val="24"/>
                <w:szCs w:val="24"/>
              </w:rPr>
            </w:pPr>
          </w:p>
        </w:tc>
        <w:tc>
          <w:tcPr>
            <w:tcW w:w="3196" w:type="dxa"/>
          </w:tcPr>
          <w:p w:rsidR="0030766C" w:rsidRPr="0030766C" w:rsidRDefault="0030766C" w:rsidP="0030766C">
            <w:pPr>
              <w:spacing w:after="0" w:line="240" w:lineRule="auto"/>
              <w:jc w:val="both"/>
              <w:rPr>
                <w:b/>
                <w:sz w:val="24"/>
                <w:szCs w:val="24"/>
              </w:rPr>
            </w:pPr>
            <w:r w:rsidRPr="0030766C">
              <w:rPr>
                <w:b/>
                <w:color w:val="000000"/>
                <w:sz w:val="24"/>
                <w:szCs w:val="24"/>
              </w:rPr>
              <w:t>Перечень рекомендуемых учебных изданий, Интернет-ресурсов, дополнительной литературы</w:t>
            </w:r>
          </w:p>
        </w:tc>
        <w:tc>
          <w:tcPr>
            <w:tcW w:w="5954" w:type="dxa"/>
          </w:tcPr>
          <w:p w:rsidR="0030766C" w:rsidRPr="0030766C" w:rsidRDefault="0030766C" w:rsidP="0030766C">
            <w:pPr>
              <w:spacing w:after="0" w:line="240" w:lineRule="auto"/>
              <w:jc w:val="both"/>
              <w:rPr>
                <w:b/>
                <w:color w:val="000000"/>
                <w:sz w:val="24"/>
                <w:szCs w:val="24"/>
              </w:rPr>
            </w:pPr>
            <w:r w:rsidRPr="0030766C">
              <w:rPr>
                <w:b/>
                <w:color w:val="000000"/>
                <w:sz w:val="24"/>
                <w:szCs w:val="24"/>
              </w:rPr>
              <w:t>Обязательная литература и источники:</w:t>
            </w:r>
          </w:p>
          <w:p w:rsidR="0030766C" w:rsidRPr="0030766C" w:rsidRDefault="0030766C" w:rsidP="0030766C">
            <w:pPr>
              <w:spacing w:after="0" w:line="240" w:lineRule="auto"/>
              <w:jc w:val="both"/>
              <w:rPr>
                <w:color w:val="000000"/>
                <w:sz w:val="24"/>
                <w:szCs w:val="24"/>
              </w:rPr>
            </w:pPr>
            <w:r w:rsidRPr="0030766C">
              <w:rPr>
                <w:color w:val="000000"/>
                <w:sz w:val="24"/>
                <w:szCs w:val="24"/>
              </w:rPr>
              <w:t>1. Информационные технологии в образовании // РГПУ им. А. И. Герцена. Электронный ресурс]. URL: http://physics.herzen.spb.ru/teaching/materials/gosexam/b25.htm (дата обращения: 11.04.2016).</w:t>
            </w:r>
          </w:p>
          <w:p w:rsidR="0030766C" w:rsidRPr="0030766C" w:rsidRDefault="0030766C" w:rsidP="0030766C">
            <w:pPr>
              <w:spacing w:after="0" w:line="240" w:lineRule="auto"/>
              <w:jc w:val="both"/>
              <w:rPr>
                <w:color w:val="000000"/>
                <w:sz w:val="24"/>
                <w:szCs w:val="24"/>
              </w:rPr>
            </w:pPr>
            <w:r w:rsidRPr="0030766C">
              <w:rPr>
                <w:color w:val="000000"/>
                <w:sz w:val="24"/>
                <w:szCs w:val="24"/>
              </w:rPr>
              <w:t>2. Кошелев И.А. Тенденции развития телемедицинских технологий в современном мире // Медицинский альманах. 2010. № 1. С. 13–17.</w:t>
            </w:r>
          </w:p>
          <w:p w:rsidR="0030766C" w:rsidRPr="0030766C" w:rsidRDefault="0030766C" w:rsidP="0030766C">
            <w:pPr>
              <w:spacing w:after="0" w:line="240" w:lineRule="auto"/>
              <w:jc w:val="both"/>
              <w:rPr>
                <w:color w:val="000000"/>
                <w:sz w:val="24"/>
                <w:szCs w:val="24"/>
              </w:rPr>
            </w:pPr>
            <w:r w:rsidRPr="0030766C">
              <w:rPr>
                <w:color w:val="000000"/>
                <w:sz w:val="24"/>
                <w:szCs w:val="24"/>
              </w:rPr>
              <w:t xml:space="preserve">3. Технологии дистанционного обучения // Под ред. М. А. Алферовой, К. С. Лебедева. Иркутск: Центр оперативной печати. 2009 // ИГМАПО. [Электронный ресурс]. URL: </w:t>
            </w:r>
            <w:r w:rsidRPr="0030766C">
              <w:rPr>
                <w:color w:val="000000"/>
                <w:sz w:val="24"/>
                <w:szCs w:val="24"/>
              </w:rPr>
              <w:lastRenderedPageBreak/>
              <w:t>http://igmapo.ru/index.php/remository/doc_view/379 (дата обращения: 10.04.2016).</w:t>
            </w:r>
          </w:p>
          <w:p w:rsidR="0030766C" w:rsidRPr="0030766C" w:rsidRDefault="0030766C" w:rsidP="0030766C">
            <w:pPr>
              <w:spacing w:after="0" w:line="240" w:lineRule="auto"/>
              <w:jc w:val="both"/>
              <w:rPr>
                <w:b/>
                <w:color w:val="000000"/>
                <w:sz w:val="24"/>
                <w:szCs w:val="24"/>
              </w:rPr>
            </w:pPr>
          </w:p>
          <w:p w:rsidR="0030766C" w:rsidRPr="0030766C" w:rsidRDefault="0030766C" w:rsidP="0030766C">
            <w:pPr>
              <w:spacing w:after="0" w:line="240" w:lineRule="auto"/>
              <w:jc w:val="both"/>
              <w:rPr>
                <w:b/>
                <w:color w:val="000000"/>
                <w:sz w:val="24"/>
                <w:szCs w:val="24"/>
              </w:rPr>
            </w:pPr>
            <w:r w:rsidRPr="0030766C">
              <w:rPr>
                <w:b/>
                <w:color w:val="000000"/>
                <w:sz w:val="24"/>
                <w:szCs w:val="24"/>
              </w:rPr>
              <w:t>Дополнительная литература и источники:</w:t>
            </w:r>
          </w:p>
          <w:p w:rsidR="0030766C" w:rsidRPr="0030766C" w:rsidRDefault="0030766C" w:rsidP="0030766C">
            <w:pPr>
              <w:spacing w:after="0" w:line="240" w:lineRule="auto"/>
              <w:jc w:val="both"/>
              <w:rPr>
                <w:color w:val="000000"/>
                <w:sz w:val="24"/>
                <w:szCs w:val="24"/>
              </w:rPr>
            </w:pPr>
            <w:r w:rsidRPr="0030766C">
              <w:rPr>
                <w:color w:val="000000"/>
                <w:sz w:val="24"/>
                <w:szCs w:val="24"/>
              </w:rPr>
              <w:t>1. Патаракин Е.Д. Социальные сервисы Веб 2.0 в помощь учителю // Window. [Электронный ресурс]. URL: http://window.edu.ru/resource/005/55005/files/manual_3.pdf (дата обращения: 22.04.2016).</w:t>
            </w:r>
          </w:p>
          <w:p w:rsidR="0030766C" w:rsidRPr="0030766C" w:rsidRDefault="0030766C" w:rsidP="0030766C">
            <w:pPr>
              <w:spacing w:after="0" w:line="240" w:lineRule="auto"/>
              <w:jc w:val="both"/>
              <w:rPr>
                <w:color w:val="000000"/>
                <w:sz w:val="24"/>
                <w:szCs w:val="24"/>
              </w:rPr>
            </w:pPr>
            <w:r w:rsidRPr="0030766C">
              <w:rPr>
                <w:color w:val="000000"/>
                <w:sz w:val="24"/>
                <w:szCs w:val="24"/>
              </w:rPr>
              <w:t>2. Программно-технические средства дистанционного обучения: Словарь терминов / под ред. А.Н. Сергеева, А.В. Сергеевой. Тула: ТГПИ им. Л.Н. Толстого, 2010. 80 с.</w:t>
            </w:r>
          </w:p>
          <w:p w:rsidR="0030766C" w:rsidRPr="0030766C" w:rsidRDefault="0030766C" w:rsidP="0030766C">
            <w:pPr>
              <w:spacing w:after="0" w:line="240" w:lineRule="auto"/>
              <w:jc w:val="both"/>
              <w:rPr>
                <w:b/>
                <w:sz w:val="24"/>
                <w:szCs w:val="24"/>
              </w:rPr>
            </w:pPr>
          </w:p>
          <w:p w:rsidR="0030766C" w:rsidRPr="0030766C" w:rsidRDefault="0030766C" w:rsidP="0030766C">
            <w:pPr>
              <w:spacing w:after="0" w:line="240" w:lineRule="auto"/>
              <w:jc w:val="both"/>
              <w:rPr>
                <w:b/>
                <w:color w:val="000000"/>
                <w:sz w:val="24"/>
                <w:szCs w:val="24"/>
              </w:rPr>
            </w:pPr>
            <w:r w:rsidRPr="0030766C">
              <w:rPr>
                <w:b/>
                <w:sz w:val="24"/>
                <w:szCs w:val="24"/>
              </w:rPr>
              <w:t>Электронные ресурсы</w:t>
            </w:r>
            <w:r w:rsidRPr="0030766C">
              <w:rPr>
                <w:b/>
                <w:color w:val="000000"/>
                <w:sz w:val="24"/>
                <w:szCs w:val="24"/>
              </w:rPr>
              <w:t>:</w:t>
            </w:r>
          </w:p>
          <w:p w:rsidR="0030766C" w:rsidRPr="0030766C" w:rsidRDefault="0030766C" w:rsidP="0030766C">
            <w:pPr>
              <w:spacing w:after="0" w:line="240" w:lineRule="auto"/>
              <w:rPr>
                <w:sz w:val="24"/>
                <w:szCs w:val="24"/>
              </w:rPr>
            </w:pPr>
            <w:r w:rsidRPr="0030766C">
              <w:rPr>
                <w:sz w:val="24"/>
                <w:szCs w:val="24"/>
              </w:rPr>
              <w:t>1. Портал информационно-коммуникационных технологий в образовании - http://www.ict.edu.ru/</w:t>
            </w:r>
          </w:p>
          <w:p w:rsidR="0030766C" w:rsidRPr="0030766C" w:rsidRDefault="0030766C" w:rsidP="0030766C">
            <w:pPr>
              <w:spacing w:after="0" w:line="240" w:lineRule="auto"/>
              <w:rPr>
                <w:sz w:val="24"/>
                <w:szCs w:val="24"/>
              </w:rPr>
            </w:pPr>
            <w:r w:rsidRPr="0030766C">
              <w:rPr>
                <w:sz w:val="24"/>
                <w:szCs w:val="24"/>
              </w:rPr>
              <w:t>2. Институт дистанционного образования - http://www.distance.ru/</w:t>
            </w:r>
          </w:p>
          <w:p w:rsidR="0030766C" w:rsidRPr="0030766C" w:rsidRDefault="0030766C" w:rsidP="0030766C">
            <w:pPr>
              <w:spacing w:after="0" w:line="240" w:lineRule="auto"/>
              <w:rPr>
                <w:sz w:val="24"/>
                <w:szCs w:val="24"/>
              </w:rPr>
            </w:pPr>
            <w:r w:rsidRPr="0030766C">
              <w:rPr>
                <w:sz w:val="24"/>
                <w:szCs w:val="24"/>
              </w:rPr>
              <w:t>3. Информационный портал «Дистанционное обучение» - http://www.distance-learning.ru/</w:t>
            </w:r>
          </w:p>
          <w:p w:rsidR="0030766C" w:rsidRPr="0030766C" w:rsidRDefault="0030766C" w:rsidP="0030766C">
            <w:pPr>
              <w:spacing w:after="0" w:line="240" w:lineRule="auto"/>
              <w:rPr>
                <w:sz w:val="24"/>
                <w:szCs w:val="24"/>
              </w:rPr>
            </w:pPr>
          </w:p>
        </w:tc>
      </w:tr>
      <w:tr w:rsidR="0030766C" w:rsidRPr="0030766C" w:rsidTr="0030766C">
        <w:tblPrEx>
          <w:tblLook w:val="04A0" w:firstRow="1" w:lastRow="0" w:firstColumn="1" w:lastColumn="0" w:noHBand="0" w:noVBand="1"/>
        </w:tblPrEx>
        <w:tc>
          <w:tcPr>
            <w:tcW w:w="456" w:type="dxa"/>
          </w:tcPr>
          <w:p w:rsidR="0030766C" w:rsidRPr="0030766C" w:rsidRDefault="0030766C" w:rsidP="0030766C">
            <w:pPr>
              <w:spacing w:after="0" w:line="240" w:lineRule="auto"/>
              <w:jc w:val="center"/>
              <w:rPr>
                <w:b/>
                <w:sz w:val="24"/>
                <w:szCs w:val="24"/>
              </w:rPr>
            </w:pPr>
          </w:p>
        </w:tc>
        <w:tc>
          <w:tcPr>
            <w:tcW w:w="3196" w:type="dxa"/>
          </w:tcPr>
          <w:p w:rsidR="0030766C" w:rsidRPr="0030766C" w:rsidRDefault="0030766C" w:rsidP="0030766C">
            <w:pPr>
              <w:spacing w:after="0" w:line="240" w:lineRule="auto"/>
              <w:jc w:val="both"/>
              <w:rPr>
                <w:b/>
                <w:color w:val="000000"/>
                <w:sz w:val="24"/>
                <w:szCs w:val="24"/>
              </w:rPr>
            </w:pPr>
            <w:r w:rsidRPr="0030766C">
              <w:rPr>
                <w:b/>
                <w:sz w:val="24"/>
                <w:szCs w:val="24"/>
              </w:rPr>
              <w:t>Раздел 2. Организация обучения с использованием дистанционных образовательных технологий</w:t>
            </w:r>
          </w:p>
        </w:tc>
        <w:tc>
          <w:tcPr>
            <w:tcW w:w="5954" w:type="dxa"/>
          </w:tcPr>
          <w:p w:rsidR="0030766C" w:rsidRPr="0030766C" w:rsidRDefault="0030766C" w:rsidP="0030766C">
            <w:pPr>
              <w:spacing w:after="0" w:line="240" w:lineRule="auto"/>
              <w:rPr>
                <w:color w:val="000000"/>
                <w:sz w:val="24"/>
                <w:szCs w:val="24"/>
              </w:rPr>
            </w:pPr>
          </w:p>
        </w:tc>
      </w:tr>
      <w:tr w:rsidR="0030766C" w:rsidRPr="0030766C" w:rsidTr="0030766C">
        <w:tblPrEx>
          <w:tblLook w:val="04A0" w:firstRow="1" w:lastRow="0" w:firstColumn="1" w:lastColumn="0" w:noHBand="0" w:noVBand="1"/>
        </w:tblPrEx>
        <w:tc>
          <w:tcPr>
            <w:tcW w:w="456" w:type="dxa"/>
          </w:tcPr>
          <w:p w:rsidR="0030766C" w:rsidRPr="0030766C" w:rsidRDefault="0030766C" w:rsidP="0030766C">
            <w:pPr>
              <w:spacing w:after="0" w:line="240" w:lineRule="auto"/>
              <w:jc w:val="center"/>
              <w:rPr>
                <w:b/>
                <w:sz w:val="24"/>
                <w:szCs w:val="24"/>
              </w:rPr>
            </w:pPr>
          </w:p>
        </w:tc>
        <w:tc>
          <w:tcPr>
            <w:tcW w:w="3196" w:type="dxa"/>
          </w:tcPr>
          <w:p w:rsidR="0030766C" w:rsidRPr="0030766C" w:rsidRDefault="0030766C" w:rsidP="0030766C">
            <w:pPr>
              <w:spacing w:after="0" w:line="240" w:lineRule="auto"/>
              <w:rPr>
                <w:sz w:val="24"/>
                <w:szCs w:val="24"/>
              </w:rPr>
            </w:pPr>
            <w:r w:rsidRPr="0030766C">
              <w:rPr>
                <w:sz w:val="24"/>
                <w:szCs w:val="24"/>
              </w:rPr>
              <w:t>Тема 1. Нормативно- правовое обеспечение дистанционного обучения</w:t>
            </w:r>
          </w:p>
        </w:tc>
        <w:tc>
          <w:tcPr>
            <w:tcW w:w="5954" w:type="dxa"/>
          </w:tcPr>
          <w:p w:rsidR="0030766C" w:rsidRPr="0030766C" w:rsidRDefault="0030766C" w:rsidP="0030766C">
            <w:pPr>
              <w:spacing w:after="0" w:line="240" w:lineRule="auto"/>
              <w:jc w:val="both"/>
              <w:rPr>
                <w:bCs/>
                <w:sz w:val="24"/>
                <w:szCs w:val="24"/>
              </w:rPr>
            </w:pPr>
            <w:r w:rsidRPr="0030766C">
              <w:rPr>
                <w:bCs/>
                <w:sz w:val="24"/>
                <w:szCs w:val="24"/>
              </w:rPr>
              <w:t>Государственная концепция развития  образования РФ. Концепция создания и развития единой системы дистанционного образования в России. Национальная доктрина образования до 2025 года.</w:t>
            </w:r>
          </w:p>
          <w:p w:rsidR="0030766C" w:rsidRPr="0030766C" w:rsidRDefault="0030766C" w:rsidP="0030766C">
            <w:pPr>
              <w:spacing w:after="0" w:line="240" w:lineRule="auto"/>
              <w:jc w:val="both"/>
              <w:rPr>
                <w:bCs/>
                <w:sz w:val="24"/>
                <w:szCs w:val="24"/>
              </w:rPr>
            </w:pPr>
            <w:r w:rsidRPr="0030766C">
              <w:rPr>
                <w:bCs/>
                <w:sz w:val="24"/>
                <w:szCs w:val="24"/>
              </w:rPr>
              <w:t xml:space="preserve">Федеральная программа развития образования на 2000-2005 годы.   Федеральная целевая программа «Создание системы открытого образования в России». Программа создания системы открытого образования»  (Приказ Министерства образования от 12.10.2000 № 2925).  Развитие единой образовательной информационной среды на 2001-2005 гг. Федеральная целевая программа «Электронная Россия на 2002 – 2010 гг. </w:t>
            </w:r>
          </w:p>
          <w:p w:rsidR="0030766C" w:rsidRPr="0030766C" w:rsidRDefault="0030766C" w:rsidP="0030766C">
            <w:pPr>
              <w:spacing w:after="0" w:line="240" w:lineRule="auto"/>
              <w:jc w:val="both"/>
              <w:rPr>
                <w:bCs/>
                <w:sz w:val="24"/>
                <w:szCs w:val="24"/>
              </w:rPr>
            </w:pPr>
            <w:r w:rsidRPr="0030766C">
              <w:rPr>
                <w:bCs/>
                <w:sz w:val="24"/>
                <w:szCs w:val="24"/>
              </w:rPr>
              <w:t xml:space="preserve">Федеральные нормативные акты, регулирующие электронное и дистанционное образование. Порядок использования дистанционных образовательных технологий (Приказ  Министерства образования и науки РФ от 6 мая 2005 г. № 137 «Об использовании дистанционных образовательных технологий»). Предложения в Федеральный закон от 01.07.2002 г. № 110819-3 «О внесении изменений и дополнений в Закон Российской Федерации «Об образовании» и Федеральный закон «О высшем и послевузовском </w:t>
            </w:r>
            <w:r w:rsidRPr="0030766C">
              <w:rPr>
                <w:bCs/>
                <w:sz w:val="24"/>
                <w:szCs w:val="24"/>
              </w:rPr>
              <w:lastRenderedPageBreak/>
              <w:t>профессиональном образовании»» (в части дистанционных образовательных технологий). Приказ Министерства образования и науки Российской Федерации от 9 января 2014 г. №2 «Об утверждении Порядка применения организациями, осуществляющую образовательную деятельность, электронного обучения, дистанционных образовательных технологий при реализации образовательных программ.</w:t>
            </w:r>
          </w:p>
          <w:p w:rsidR="0030766C" w:rsidRPr="0030766C" w:rsidRDefault="0030766C" w:rsidP="0030766C">
            <w:pPr>
              <w:spacing w:after="0" w:line="240" w:lineRule="auto"/>
              <w:jc w:val="both"/>
              <w:rPr>
                <w:bCs/>
                <w:sz w:val="24"/>
                <w:szCs w:val="24"/>
              </w:rPr>
            </w:pPr>
            <w:r w:rsidRPr="0030766C">
              <w:rPr>
                <w:bCs/>
                <w:sz w:val="24"/>
                <w:szCs w:val="24"/>
              </w:rPr>
              <w:t>Организационно-нормативные  акты вуза. Положение об электронном обучении, дистанционных образовательных технологиях. Положение о центре дистанционного обучения. Приказ ректора о внедрении дистанционного обучения. Положение о зачете освоения открытых онлайн-курсов. Положение о порядке создания и постановки на учет электронных учебных курсов. Форма заявления на передачу персональных данных. Методика материального стимулирования преподавателей, использующих ДОТ.</w:t>
            </w:r>
          </w:p>
        </w:tc>
      </w:tr>
      <w:tr w:rsidR="0030766C" w:rsidRPr="0030766C" w:rsidTr="0030766C">
        <w:tblPrEx>
          <w:tblLook w:val="04A0" w:firstRow="1" w:lastRow="0" w:firstColumn="1" w:lastColumn="0" w:noHBand="0" w:noVBand="1"/>
        </w:tblPrEx>
        <w:tc>
          <w:tcPr>
            <w:tcW w:w="456" w:type="dxa"/>
          </w:tcPr>
          <w:p w:rsidR="0030766C" w:rsidRPr="0030766C" w:rsidRDefault="0030766C" w:rsidP="0030766C">
            <w:pPr>
              <w:spacing w:after="0" w:line="240" w:lineRule="auto"/>
              <w:jc w:val="center"/>
              <w:rPr>
                <w:sz w:val="24"/>
                <w:szCs w:val="24"/>
              </w:rPr>
            </w:pPr>
          </w:p>
        </w:tc>
        <w:tc>
          <w:tcPr>
            <w:tcW w:w="3196" w:type="dxa"/>
          </w:tcPr>
          <w:p w:rsidR="0030766C" w:rsidRPr="0030766C" w:rsidRDefault="0030766C" w:rsidP="0030766C">
            <w:pPr>
              <w:spacing w:after="0" w:line="240" w:lineRule="auto"/>
              <w:rPr>
                <w:sz w:val="24"/>
                <w:szCs w:val="24"/>
              </w:rPr>
            </w:pPr>
            <w:r w:rsidRPr="0030766C">
              <w:rPr>
                <w:sz w:val="24"/>
                <w:szCs w:val="24"/>
              </w:rPr>
              <w:t xml:space="preserve">Тема 2. Требования к дистанционному учебному курсу </w:t>
            </w:r>
          </w:p>
        </w:tc>
        <w:tc>
          <w:tcPr>
            <w:tcW w:w="5954" w:type="dxa"/>
          </w:tcPr>
          <w:p w:rsidR="0030766C" w:rsidRPr="0030766C" w:rsidRDefault="0030766C" w:rsidP="0030766C">
            <w:pPr>
              <w:spacing w:after="0" w:line="240" w:lineRule="auto"/>
              <w:jc w:val="both"/>
              <w:rPr>
                <w:bCs/>
                <w:sz w:val="24"/>
                <w:szCs w:val="24"/>
              </w:rPr>
            </w:pPr>
            <w:r w:rsidRPr="0030766C">
              <w:rPr>
                <w:bCs/>
                <w:sz w:val="24"/>
                <w:szCs w:val="24"/>
              </w:rPr>
              <w:t>Методика составления учебно-тематического плана  по дистанционной форме обучения. Структура базы данных. Структура учебного курса. Структура модуля. Требования к электронному конспекту. Гипертекстовое изложение материала. Видеолекции. Мультимедийность. Структура методической части электронного учебника. Инструкция по самостоятельной работе. График проведения самостоятельной учебы. Вспомогательные информационные ресурсы. Компоненты виртуальной лабораторной работы. Платформа «Labicom».</w:t>
            </w:r>
          </w:p>
          <w:p w:rsidR="0030766C" w:rsidRPr="0030766C" w:rsidRDefault="0030766C" w:rsidP="0030766C">
            <w:pPr>
              <w:spacing w:after="0" w:line="240" w:lineRule="auto"/>
              <w:jc w:val="both"/>
              <w:rPr>
                <w:bCs/>
                <w:sz w:val="24"/>
                <w:szCs w:val="24"/>
              </w:rPr>
            </w:pPr>
            <w:r w:rsidRPr="0030766C">
              <w:rPr>
                <w:bCs/>
                <w:sz w:val="24"/>
                <w:szCs w:val="24"/>
              </w:rPr>
              <w:t>Перечень примерных требований, предъявляемых к результатам обучения на онлайн-платформах. Критерии качества ЭУР: общие, дидактические, эргономические.</w:t>
            </w:r>
          </w:p>
          <w:p w:rsidR="0030766C" w:rsidRPr="0030766C" w:rsidRDefault="0030766C" w:rsidP="0030766C">
            <w:pPr>
              <w:spacing w:after="0" w:line="240" w:lineRule="auto"/>
              <w:jc w:val="both"/>
              <w:rPr>
                <w:bCs/>
                <w:sz w:val="24"/>
                <w:szCs w:val="24"/>
              </w:rPr>
            </w:pPr>
            <w:r w:rsidRPr="0030766C">
              <w:rPr>
                <w:bCs/>
                <w:sz w:val="24"/>
                <w:szCs w:val="24"/>
              </w:rPr>
              <w:t>Нормы трудоемкости разработки электронных учебных ресурсов. Примерные расценки оплаты труда преподавателя ДО. Расчет стоимости программы дистанционного обучения.</w:t>
            </w:r>
          </w:p>
        </w:tc>
      </w:tr>
      <w:tr w:rsidR="0030766C" w:rsidRPr="0030766C" w:rsidTr="0030766C">
        <w:tblPrEx>
          <w:tblLook w:val="04A0" w:firstRow="1" w:lastRow="0" w:firstColumn="1" w:lastColumn="0" w:noHBand="0" w:noVBand="1"/>
        </w:tblPrEx>
        <w:tc>
          <w:tcPr>
            <w:tcW w:w="456" w:type="dxa"/>
          </w:tcPr>
          <w:p w:rsidR="0030766C" w:rsidRPr="0030766C" w:rsidRDefault="0030766C" w:rsidP="0030766C">
            <w:pPr>
              <w:spacing w:after="0" w:line="240" w:lineRule="auto"/>
              <w:jc w:val="center"/>
              <w:rPr>
                <w:sz w:val="24"/>
                <w:szCs w:val="24"/>
              </w:rPr>
            </w:pPr>
          </w:p>
        </w:tc>
        <w:tc>
          <w:tcPr>
            <w:tcW w:w="3196" w:type="dxa"/>
          </w:tcPr>
          <w:p w:rsidR="0030766C" w:rsidRPr="0030766C" w:rsidRDefault="0030766C" w:rsidP="0030766C">
            <w:pPr>
              <w:spacing w:after="0" w:line="240" w:lineRule="auto"/>
              <w:jc w:val="both"/>
              <w:rPr>
                <w:sz w:val="24"/>
                <w:szCs w:val="24"/>
              </w:rPr>
            </w:pPr>
            <w:r w:rsidRPr="0030766C">
              <w:rPr>
                <w:b/>
                <w:color w:val="000000"/>
                <w:sz w:val="24"/>
                <w:szCs w:val="24"/>
              </w:rPr>
              <w:t>Практические занятия (семинары)</w:t>
            </w:r>
          </w:p>
        </w:tc>
        <w:tc>
          <w:tcPr>
            <w:tcW w:w="5954" w:type="dxa"/>
          </w:tcPr>
          <w:p w:rsidR="0030766C" w:rsidRPr="0030766C" w:rsidRDefault="0030766C" w:rsidP="00746F3B">
            <w:pPr>
              <w:numPr>
                <w:ilvl w:val="0"/>
                <w:numId w:val="65"/>
              </w:numPr>
              <w:tabs>
                <w:tab w:val="left" w:pos="362"/>
              </w:tabs>
              <w:spacing w:after="0" w:line="240" w:lineRule="auto"/>
              <w:ind w:left="220" w:hanging="220"/>
              <w:contextualSpacing/>
              <w:jc w:val="both"/>
              <w:rPr>
                <w:bCs/>
                <w:sz w:val="24"/>
                <w:szCs w:val="24"/>
              </w:rPr>
            </w:pPr>
            <w:r w:rsidRPr="0030766C">
              <w:rPr>
                <w:bCs/>
                <w:sz w:val="24"/>
                <w:szCs w:val="24"/>
              </w:rPr>
              <w:t>Технология создания видео-лекции</w:t>
            </w:r>
          </w:p>
          <w:p w:rsidR="0030766C" w:rsidRPr="0030766C" w:rsidRDefault="0030766C" w:rsidP="0030766C">
            <w:pPr>
              <w:spacing w:after="0" w:line="240" w:lineRule="auto"/>
              <w:jc w:val="both"/>
              <w:rPr>
                <w:bCs/>
                <w:sz w:val="24"/>
                <w:szCs w:val="24"/>
              </w:rPr>
            </w:pPr>
            <w:r w:rsidRPr="0030766C">
              <w:rPr>
                <w:bCs/>
                <w:sz w:val="24"/>
                <w:szCs w:val="24"/>
              </w:rPr>
              <w:t>2. Инструкция по организации самостоятельной студентов в условиях дистанционного обучения</w:t>
            </w:r>
          </w:p>
        </w:tc>
      </w:tr>
      <w:tr w:rsidR="0030766C" w:rsidRPr="0030766C" w:rsidTr="0030766C">
        <w:tblPrEx>
          <w:tblLook w:val="04A0" w:firstRow="1" w:lastRow="0" w:firstColumn="1" w:lastColumn="0" w:noHBand="0" w:noVBand="1"/>
        </w:tblPrEx>
        <w:tc>
          <w:tcPr>
            <w:tcW w:w="456" w:type="dxa"/>
          </w:tcPr>
          <w:p w:rsidR="0030766C" w:rsidRPr="0030766C" w:rsidRDefault="0030766C" w:rsidP="0030766C">
            <w:pPr>
              <w:spacing w:after="0" w:line="240" w:lineRule="auto"/>
              <w:jc w:val="center"/>
              <w:rPr>
                <w:sz w:val="24"/>
                <w:szCs w:val="24"/>
              </w:rPr>
            </w:pPr>
          </w:p>
        </w:tc>
        <w:tc>
          <w:tcPr>
            <w:tcW w:w="3196" w:type="dxa"/>
          </w:tcPr>
          <w:p w:rsidR="0030766C" w:rsidRPr="0030766C" w:rsidRDefault="0030766C" w:rsidP="0030766C">
            <w:pPr>
              <w:spacing w:after="0" w:line="240" w:lineRule="auto"/>
              <w:jc w:val="both"/>
              <w:rPr>
                <w:b/>
                <w:color w:val="000000"/>
                <w:sz w:val="24"/>
                <w:szCs w:val="24"/>
              </w:rPr>
            </w:pPr>
            <w:r w:rsidRPr="0030766C">
              <w:rPr>
                <w:b/>
                <w:color w:val="000000"/>
                <w:sz w:val="24"/>
                <w:szCs w:val="24"/>
              </w:rPr>
              <w:t>Самостоятельная работа</w:t>
            </w:r>
          </w:p>
        </w:tc>
        <w:tc>
          <w:tcPr>
            <w:tcW w:w="5954" w:type="dxa"/>
          </w:tcPr>
          <w:p w:rsidR="0030766C" w:rsidRPr="0030766C" w:rsidRDefault="0030766C" w:rsidP="0030766C">
            <w:pPr>
              <w:spacing w:after="0" w:line="240" w:lineRule="auto"/>
              <w:jc w:val="both"/>
              <w:rPr>
                <w:bCs/>
                <w:sz w:val="24"/>
                <w:szCs w:val="24"/>
              </w:rPr>
            </w:pPr>
            <w:r w:rsidRPr="0030766C">
              <w:rPr>
                <w:bCs/>
                <w:sz w:val="24"/>
                <w:szCs w:val="24"/>
              </w:rPr>
              <w:t>Корректировка УМК. Разработка заданий текущего и итогового контроля  студентов по учебной дисциплине.</w:t>
            </w:r>
          </w:p>
        </w:tc>
      </w:tr>
      <w:tr w:rsidR="0030766C" w:rsidRPr="0030766C" w:rsidTr="0030766C">
        <w:tblPrEx>
          <w:tblLook w:val="04A0" w:firstRow="1" w:lastRow="0" w:firstColumn="1" w:lastColumn="0" w:noHBand="0" w:noVBand="1"/>
        </w:tblPrEx>
        <w:tc>
          <w:tcPr>
            <w:tcW w:w="456" w:type="dxa"/>
          </w:tcPr>
          <w:p w:rsidR="0030766C" w:rsidRPr="0030766C" w:rsidRDefault="0030766C" w:rsidP="0030766C">
            <w:pPr>
              <w:spacing w:after="0" w:line="240" w:lineRule="auto"/>
              <w:jc w:val="both"/>
              <w:rPr>
                <w:color w:val="000000"/>
                <w:sz w:val="24"/>
                <w:szCs w:val="24"/>
              </w:rPr>
            </w:pPr>
          </w:p>
        </w:tc>
        <w:tc>
          <w:tcPr>
            <w:tcW w:w="3196" w:type="dxa"/>
          </w:tcPr>
          <w:p w:rsidR="0030766C" w:rsidRPr="0030766C" w:rsidRDefault="0030766C" w:rsidP="0030766C">
            <w:pPr>
              <w:spacing w:after="0" w:line="240" w:lineRule="auto"/>
              <w:jc w:val="both"/>
              <w:rPr>
                <w:b/>
                <w:color w:val="000000"/>
                <w:sz w:val="24"/>
                <w:szCs w:val="24"/>
              </w:rPr>
            </w:pPr>
            <w:r w:rsidRPr="0030766C">
              <w:rPr>
                <w:b/>
                <w:sz w:val="24"/>
                <w:szCs w:val="24"/>
              </w:rPr>
              <w:t>Используемые образовательные технологии</w:t>
            </w:r>
          </w:p>
        </w:tc>
        <w:tc>
          <w:tcPr>
            <w:tcW w:w="5954" w:type="dxa"/>
          </w:tcPr>
          <w:p w:rsidR="0030766C" w:rsidRPr="0030766C" w:rsidRDefault="0030766C" w:rsidP="0030766C">
            <w:pPr>
              <w:spacing w:after="0" w:line="240" w:lineRule="auto"/>
              <w:jc w:val="both"/>
              <w:rPr>
                <w:sz w:val="24"/>
                <w:szCs w:val="24"/>
              </w:rPr>
            </w:pPr>
            <w:r w:rsidRPr="0030766C">
              <w:rPr>
                <w:sz w:val="24"/>
                <w:szCs w:val="24"/>
              </w:rPr>
              <w:t>Проблемная лекция. Метод проектирования.</w:t>
            </w:r>
          </w:p>
        </w:tc>
      </w:tr>
      <w:tr w:rsidR="0030766C" w:rsidRPr="0030766C" w:rsidTr="0030766C">
        <w:tblPrEx>
          <w:tblLook w:val="04A0" w:firstRow="1" w:lastRow="0" w:firstColumn="1" w:lastColumn="0" w:noHBand="0" w:noVBand="1"/>
        </w:tblPrEx>
        <w:tc>
          <w:tcPr>
            <w:tcW w:w="456" w:type="dxa"/>
          </w:tcPr>
          <w:p w:rsidR="0030766C" w:rsidRPr="0030766C" w:rsidRDefault="0030766C" w:rsidP="0030766C">
            <w:pPr>
              <w:spacing w:after="0" w:line="240" w:lineRule="auto"/>
              <w:jc w:val="center"/>
              <w:rPr>
                <w:sz w:val="24"/>
                <w:szCs w:val="24"/>
              </w:rPr>
            </w:pPr>
          </w:p>
        </w:tc>
        <w:tc>
          <w:tcPr>
            <w:tcW w:w="3196" w:type="dxa"/>
          </w:tcPr>
          <w:p w:rsidR="0030766C" w:rsidRPr="0030766C" w:rsidRDefault="0030766C" w:rsidP="0030766C">
            <w:pPr>
              <w:spacing w:after="0" w:line="240" w:lineRule="auto"/>
              <w:jc w:val="both"/>
              <w:rPr>
                <w:b/>
                <w:sz w:val="24"/>
                <w:szCs w:val="24"/>
              </w:rPr>
            </w:pPr>
            <w:r w:rsidRPr="0030766C">
              <w:rPr>
                <w:b/>
                <w:sz w:val="24"/>
                <w:szCs w:val="24"/>
              </w:rPr>
              <w:t>Перечень рекомендуемых учебных изданий, Интернет-ресурсов, дополнительной литературы</w:t>
            </w:r>
          </w:p>
        </w:tc>
        <w:tc>
          <w:tcPr>
            <w:tcW w:w="5954" w:type="dxa"/>
          </w:tcPr>
          <w:p w:rsidR="0030766C" w:rsidRPr="0030766C" w:rsidRDefault="0030766C" w:rsidP="0030766C">
            <w:pPr>
              <w:spacing w:after="0" w:line="240" w:lineRule="auto"/>
              <w:jc w:val="both"/>
              <w:rPr>
                <w:b/>
                <w:bCs/>
                <w:sz w:val="24"/>
                <w:szCs w:val="24"/>
              </w:rPr>
            </w:pPr>
            <w:r w:rsidRPr="0030766C">
              <w:rPr>
                <w:b/>
                <w:bCs/>
                <w:sz w:val="24"/>
                <w:szCs w:val="24"/>
              </w:rPr>
              <w:t xml:space="preserve">Обязательная </w:t>
            </w:r>
            <w:r w:rsidRPr="0030766C">
              <w:rPr>
                <w:b/>
                <w:color w:val="000000"/>
                <w:sz w:val="24"/>
                <w:szCs w:val="24"/>
              </w:rPr>
              <w:t>литература и источники:</w:t>
            </w:r>
          </w:p>
          <w:p w:rsidR="0030766C" w:rsidRPr="0030766C" w:rsidRDefault="0030766C" w:rsidP="0030766C">
            <w:pPr>
              <w:spacing w:after="0" w:line="240" w:lineRule="auto"/>
              <w:jc w:val="both"/>
              <w:rPr>
                <w:bCs/>
                <w:sz w:val="24"/>
                <w:szCs w:val="24"/>
              </w:rPr>
            </w:pPr>
            <w:r w:rsidRPr="0030766C">
              <w:rPr>
                <w:bCs/>
                <w:sz w:val="24"/>
                <w:szCs w:val="24"/>
              </w:rPr>
              <w:t>1.Концепция создания и развития единой системы дистанционного образования в России.</w:t>
            </w:r>
          </w:p>
          <w:p w:rsidR="0030766C" w:rsidRPr="0030766C" w:rsidRDefault="0030766C" w:rsidP="0030766C">
            <w:pPr>
              <w:spacing w:after="0" w:line="240" w:lineRule="auto"/>
              <w:jc w:val="both"/>
              <w:rPr>
                <w:bCs/>
                <w:sz w:val="24"/>
                <w:szCs w:val="24"/>
              </w:rPr>
            </w:pPr>
            <w:r w:rsidRPr="0030766C">
              <w:rPr>
                <w:bCs/>
                <w:sz w:val="24"/>
                <w:szCs w:val="24"/>
              </w:rPr>
              <w:t xml:space="preserve">Порядок использования дистанционных образовательных техно-логий (Приказ  Министерства образования и науки РФ от 6 мая 2005 г. </w:t>
            </w:r>
          </w:p>
          <w:p w:rsidR="0030766C" w:rsidRPr="0030766C" w:rsidRDefault="0030766C" w:rsidP="0030766C">
            <w:pPr>
              <w:spacing w:after="0" w:line="240" w:lineRule="auto"/>
              <w:jc w:val="both"/>
              <w:rPr>
                <w:bCs/>
                <w:sz w:val="24"/>
                <w:szCs w:val="24"/>
              </w:rPr>
            </w:pPr>
            <w:r w:rsidRPr="0030766C">
              <w:rPr>
                <w:bCs/>
                <w:sz w:val="24"/>
                <w:szCs w:val="24"/>
              </w:rPr>
              <w:lastRenderedPageBreak/>
              <w:t>2.Методические рекомендации по реализации дополнительных профессиональных программ с использованием дистанционных № 137 «Об использовании дистанционных образовательных технологий») технологий, электронного обучения и в сетевой форме (письмо зам. Министра образования от 21.04.2015 №ВК-1013/06).</w:t>
            </w:r>
          </w:p>
          <w:p w:rsidR="0030766C" w:rsidRPr="0030766C" w:rsidRDefault="0030766C" w:rsidP="0030766C">
            <w:pPr>
              <w:widowControl w:val="0"/>
              <w:autoSpaceDE w:val="0"/>
              <w:autoSpaceDN w:val="0"/>
              <w:spacing w:after="0" w:line="240" w:lineRule="auto"/>
              <w:ind w:right="34"/>
              <w:jc w:val="both"/>
              <w:rPr>
                <w:b/>
                <w:bCs/>
                <w:sz w:val="24"/>
                <w:szCs w:val="24"/>
              </w:rPr>
            </w:pPr>
          </w:p>
          <w:p w:rsidR="0030766C" w:rsidRPr="0030766C" w:rsidRDefault="0030766C" w:rsidP="0030766C">
            <w:pPr>
              <w:widowControl w:val="0"/>
              <w:autoSpaceDE w:val="0"/>
              <w:autoSpaceDN w:val="0"/>
              <w:spacing w:after="0" w:line="240" w:lineRule="auto"/>
              <w:ind w:right="34"/>
              <w:jc w:val="both"/>
              <w:rPr>
                <w:b/>
                <w:bCs/>
                <w:sz w:val="24"/>
                <w:szCs w:val="24"/>
              </w:rPr>
            </w:pPr>
            <w:r w:rsidRPr="0030766C">
              <w:rPr>
                <w:b/>
                <w:bCs/>
                <w:sz w:val="24"/>
                <w:szCs w:val="24"/>
              </w:rPr>
              <w:t>Дополнительная литература и источники:</w:t>
            </w:r>
          </w:p>
          <w:p w:rsidR="0030766C" w:rsidRPr="0030766C" w:rsidRDefault="0030766C" w:rsidP="0030766C">
            <w:pPr>
              <w:widowControl w:val="0"/>
              <w:autoSpaceDE w:val="0"/>
              <w:autoSpaceDN w:val="0"/>
              <w:spacing w:after="0" w:line="240" w:lineRule="auto"/>
              <w:ind w:right="34"/>
              <w:jc w:val="both"/>
              <w:rPr>
                <w:rFonts w:eastAsia="Times New Roman"/>
                <w:bCs/>
                <w:sz w:val="24"/>
                <w:szCs w:val="24"/>
              </w:rPr>
            </w:pPr>
            <w:r w:rsidRPr="0030766C">
              <w:rPr>
                <w:bCs/>
                <w:sz w:val="24"/>
                <w:szCs w:val="24"/>
              </w:rPr>
              <w:t xml:space="preserve">1. Постников Е.Б. </w:t>
            </w:r>
            <w:r w:rsidRPr="0030766C">
              <w:rPr>
                <w:rFonts w:eastAsia="Times New Roman"/>
                <w:bCs/>
                <w:sz w:val="24"/>
                <w:szCs w:val="24"/>
              </w:rPr>
              <w:t xml:space="preserve">Обзор мирового опыта создания и эксплуатации лабораторий удаленного доступа. [Электронный документ]. </w:t>
            </w:r>
            <w:r w:rsidRPr="0030766C">
              <w:rPr>
                <w:rFonts w:eastAsia="Times New Roman"/>
                <w:bCs/>
                <w:sz w:val="24"/>
                <w:szCs w:val="24"/>
                <w:lang w:val="en-US"/>
              </w:rPr>
              <w:t>URL</w:t>
            </w:r>
            <w:r w:rsidRPr="0030766C">
              <w:rPr>
                <w:rFonts w:eastAsia="Times New Roman"/>
                <w:bCs/>
                <w:sz w:val="24"/>
                <w:szCs w:val="24"/>
              </w:rPr>
              <w:t>: https://docviewer.yandex.ru/?url (дата обращения: 15.04.2016).</w:t>
            </w:r>
          </w:p>
          <w:p w:rsidR="0030766C" w:rsidRPr="0030766C" w:rsidRDefault="0030766C" w:rsidP="0030766C">
            <w:pPr>
              <w:widowControl w:val="0"/>
              <w:autoSpaceDE w:val="0"/>
              <w:autoSpaceDN w:val="0"/>
              <w:spacing w:after="0" w:line="240" w:lineRule="auto"/>
              <w:ind w:right="34"/>
              <w:jc w:val="both"/>
              <w:rPr>
                <w:bCs/>
                <w:sz w:val="24"/>
                <w:szCs w:val="24"/>
              </w:rPr>
            </w:pPr>
          </w:p>
          <w:p w:rsidR="0030766C" w:rsidRPr="0030766C" w:rsidRDefault="0030766C" w:rsidP="0030766C">
            <w:pPr>
              <w:widowControl w:val="0"/>
              <w:autoSpaceDE w:val="0"/>
              <w:autoSpaceDN w:val="0"/>
              <w:spacing w:after="0" w:line="240" w:lineRule="auto"/>
              <w:ind w:right="34"/>
              <w:jc w:val="both"/>
              <w:rPr>
                <w:b/>
                <w:bCs/>
                <w:sz w:val="24"/>
                <w:szCs w:val="24"/>
              </w:rPr>
            </w:pPr>
            <w:r w:rsidRPr="0030766C">
              <w:rPr>
                <w:b/>
                <w:bCs/>
                <w:sz w:val="24"/>
                <w:szCs w:val="24"/>
              </w:rPr>
              <w:t>Электронные ресурсы:</w:t>
            </w:r>
          </w:p>
          <w:p w:rsidR="0030766C" w:rsidRPr="0030766C" w:rsidRDefault="0030766C" w:rsidP="0030766C">
            <w:pPr>
              <w:widowControl w:val="0"/>
              <w:autoSpaceDE w:val="0"/>
              <w:autoSpaceDN w:val="0"/>
              <w:spacing w:after="0" w:line="240" w:lineRule="auto"/>
              <w:ind w:right="34"/>
              <w:jc w:val="both"/>
              <w:rPr>
                <w:rFonts w:eastAsia="Times New Roman"/>
                <w:bCs/>
                <w:color w:val="0000FF"/>
                <w:sz w:val="24"/>
                <w:szCs w:val="24"/>
                <w:u w:val="single"/>
              </w:rPr>
            </w:pPr>
            <w:r w:rsidRPr="0030766C">
              <w:rPr>
                <w:rFonts w:eastAsia="Times New Roman"/>
                <w:bCs/>
                <w:sz w:val="24"/>
                <w:szCs w:val="24"/>
              </w:rPr>
              <w:t>1. Визуализация с использованием 3</w:t>
            </w:r>
            <w:r w:rsidRPr="0030766C">
              <w:rPr>
                <w:rFonts w:eastAsia="Times New Roman"/>
                <w:bCs/>
                <w:sz w:val="24"/>
                <w:szCs w:val="24"/>
                <w:lang w:val="en-US"/>
              </w:rPr>
              <w:t>D</w:t>
            </w:r>
            <w:r w:rsidRPr="0030766C">
              <w:rPr>
                <w:bCs/>
                <w:sz w:val="24"/>
                <w:szCs w:val="24"/>
              </w:rPr>
              <w:t>-</w:t>
            </w:r>
            <w:r w:rsidRPr="0030766C">
              <w:rPr>
                <w:rFonts w:eastAsia="Times New Roman"/>
                <w:bCs/>
                <w:sz w:val="24"/>
                <w:szCs w:val="24"/>
              </w:rPr>
              <w:t>технологий</w:t>
            </w:r>
            <w:r w:rsidRPr="0030766C">
              <w:rPr>
                <w:bCs/>
                <w:sz w:val="24"/>
                <w:szCs w:val="24"/>
              </w:rPr>
              <w:t xml:space="preserve"> - </w:t>
            </w:r>
            <w:r w:rsidRPr="0030766C">
              <w:rPr>
                <w:rFonts w:eastAsia="Times New Roman"/>
                <w:bCs/>
                <w:sz w:val="24"/>
                <w:szCs w:val="24"/>
                <w:lang w:val="en-US"/>
              </w:rPr>
              <w:t>http</w:t>
            </w:r>
            <w:hyperlink r:id="rId131" w:history="1">
              <w:r w:rsidRPr="0030766C">
                <w:rPr>
                  <w:rFonts w:eastAsia="Times New Roman"/>
                  <w:bCs/>
                  <w:color w:val="0000FF"/>
                  <w:sz w:val="24"/>
                  <w:szCs w:val="24"/>
                  <w:u w:val="single"/>
                </w:rPr>
                <w:t>://</w:t>
              </w:r>
            </w:hyperlink>
            <w:r w:rsidRPr="0030766C">
              <w:rPr>
                <w:rFonts w:eastAsia="Times New Roman"/>
                <w:bCs/>
                <w:sz w:val="24"/>
                <w:szCs w:val="24"/>
                <w:lang w:val="en-US"/>
              </w:rPr>
              <w:t>radiopaedia</w:t>
            </w:r>
            <w:r w:rsidRPr="0030766C">
              <w:rPr>
                <w:rFonts w:eastAsia="Times New Roman"/>
                <w:bCs/>
                <w:sz w:val="24"/>
                <w:szCs w:val="24"/>
              </w:rPr>
              <w:t>.</w:t>
            </w:r>
            <w:r w:rsidRPr="0030766C">
              <w:rPr>
                <w:rFonts w:eastAsia="Times New Roman"/>
                <w:bCs/>
                <w:sz w:val="24"/>
                <w:szCs w:val="24"/>
                <w:lang w:val="en-US"/>
              </w:rPr>
              <w:t>org</w:t>
            </w:r>
            <w:r w:rsidRPr="0030766C">
              <w:rPr>
                <w:rFonts w:eastAsia="Times New Roman"/>
                <w:bCs/>
                <w:sz w:val="24"/>
                <w:szCs w:val="24"/>
              </w:rPr>
              <w:t>/</w:t>
            </w:r>
            <w:r w:rsidRPr="0030766C">
              <w:rPr>
                <w:rFonts w:eastAsia="Times New Roman"/>
                <w:bCs/>
                <w:sz w:val="24"/>
                <w:szCs w:val="24"/>
                <w:lang w:val="en-US"/>
              </w:rPr>
              <w:t>cases</w:t>
            </w:r>
            <w:r w:rsidRPr="0030766C">
              <w:rPr>
                <w:rFonts w:eastAsia="Times New Roman"/>
                <w:bCs/>
                <w:sz w:val="24"/>
                <w:szCs w:val="24"/>
              </w:rPr>
              <w:t>/</w:t>
            </w:r>
            <w:r w:rsidRPr="0030766C">
              <w:rPr>
                <w:rFonts w:eastAsia="Times New Roman"/>
                <w:bCs/>
                <w:sz w:val="24"/>
                <w:szCs w:val="24"/>
                <w:lang w:val="en-US"/>
              </w:rPr>
              <w:t>anti</w:t>
            </w:r>
            <w:r w:rsidRPr="0030766C">
              <w:rPr>
                <w:rFonts w:eastAsia="Times New Roman"/>
                <w:bCs/>
                <w:sz w:val="24"/>
                <w:szCs w:val="24"/>
              </w:rPr>
              <w:t>-</w:t>
            </w:r>
            <w:r w:rsidRPr="0030766C">
              <w:rPr>
                <w:rFonts w:eastAsia="Times New Roman"/>
                <w:bCs/>
                <w:sz w:val="24"/>
                <w:szCs w:val="24"/>
                <w:lang w:val="en-US"/>
              </w:rPr>
              <w:t>ma</w:t>
            </w:r>
            <w:r w:rsidRPr="0030766C">
              <w:rPr>
                <w:rFonts w:eastAsia="Times New Roman"/>
                <w:bCs/>
                <w:sz w:val="24"/>
                <w:szCs w:val="24"/>
              </w:rPr>
              <w:t>2-</w:t>
            </w:r>
            <w:r w:rsidRPr="0030766C">
              <w:rPr>
                <w:rFonts w:eastAsia="Times New Roman"/>
                <w:bCs/>
                <w:sz w:val="24"/>
                <w:szCs w:val="24"/>
                <w:lang w:val="en-US"/>
              </w:rPr>
              <w:t>associated</w:t>
            </w:r>
            <w:r w:rsidRPr="0030766C">
              <w:rPr>
                <w:rFonts w:eastAsia="Times New Roman"/>
                <w:bCs/>
                <w:sz w:val="24"/>
                <w:szCs w:val="24"/>
              </w:rPr>
              <w:t>-</w:t>
            </w:r>
            <w:r w:rsidRPr="0030766C">
              <w:rPr>
                <w:rFonts w:eastAsia="Times New Roman"/>
                <w:bCs/>
                <w:sz w:val="24"/>
                <w:szCs w:val="24"/>
                <w:lang w:val="en-US"/>
              </w:rPr>
              <w:t>encephalitis</w:t>
            </w:r>
            <w:r w:rsidRPr="0030766C">
              <w:rPr>
                <w:rFonts w:eastAsia="Times New Roman"/>
                <w:bCs/>
                <w:sz w:val="24"/>
                <w:szCs w:val="24"/>
              </w:rPr>
              <w:t>-2</w:t>
            </w:r>
          </w:p>
          <w:p w:rsidR="0030766C" w:rsidRPr="0030766C" w:rsidRDefault="0030766C" w:rsidP="0030766C">
            <w:pPr>
              <w:widowControl w:val="0"/>
              <w:autoSpaceDE w:val="0"/>
              <w:autoSpaceDN w:val="0"/>
              <w:spacing w:after="0" w:line="240" w:lineRule="auto"/>
              <w:ind w:right="34"/>
              <w:jc w:val="both"/>
              <w:rPr>
                <w:rFonts w:eastAsia="Times New Roman"/>
                <w:bCs/>
                <w:color w:val="0000FF"/>
                <w:sz w:val="24"/>
                <w:szCs w:val="24"/>
                <w:u w:val="single"/>
              </w:rPr>
            </w:pPr>
            <w:r w:rsidRPr="0030766C">
              <w:rPr>
                <w:bCs/>
                <w:sz w:val="24"/>
                <w:szCs w:val="24"/>
              </w:rPr>
              <w:t xml:space="preserve">2. Российский опыт создания реальной удаленной лаборатории - </w:t>
            </w:r>
            <w:r w:rsidRPr="0030766C">
              <w:rPr>
                <w:rFonts w:eastAsia="Times New Roman"/>
                <w:bCs/>
                <w:sz w:val="24"/>
                <w:szCs w:val="24"/>
              </w:rPr>
              <w:t>http://www.slideshare.net/GregoryBaev/labicom-56321515</w:t>
            </w:r>
          </w:p>
          <w:p w:rsidR="0030766C" w:rsidRPr="0030766C" w:rsidRDefault="0030766C" w:rsidP="0030766C">
            <w:pPr>
              <w:widowControl w:val="0"/>
              <w:autoSpaceDE w:val="0"/>
              <w:autoSpaceDN w:val="0"/>
              <w:spacing w:after="0" w:line="240" w:lineRule="auto"/>
              <w:ind w:right="34"/>
              <w:jc w:val="both"/>
              <w:rPr>
                <w:b/>
                <w:bCs/>
                <w:sz w:val="24"/>
                <w:szCs w:val="24"/>
              </w:rPr>
            </w:pPr>
          </w:p>
        </w:tc>
      </w:tr>
      <w:tr w:rsidR="0030766C" w:rsidRPr="0030766C" w:rsidTr="0030766C">
        <w:tblPrEx>
          <w:tblLook w:val="04A0" w:firstRow="1" w:lastRow="0" w:firstColumn="1" w:lastColumn="0" w:noHBand="0" w:noVBand="1"/>
        </w:tblPrEx>
        <w:tc>
          <w:tcPr>
            <w:tcW w:w="9606" w:type="dxa"/>
            <w:gridSpan w:val="3"/>
          </w:tcPr>
          <w:p w:rsidR="0030766C" w:rsidRPr="0030766C" w:rsidRDefault="0030766C" w:rsidP="0030766C">
            <w:pPr>
              <w:spacing w:after="0" w:line="240" w:lineRule="auto"/>
              <w:jc w:val="center"/>
              <w:rPr>
                <w:b/>
                <w:bCs/>
                <w:sz w:val="24"/>
                <w:szCs w:val="24"/>
              </w:rPr>
            </w:pPr>
          </w:p>
          <w:p w:rsidR="0030766C" w:rsidRPr="0030766C" w:rsidRDefault="0030766C" w:rsidP="0030766C">
            <w:pPr>
              <w:spacing w:after="0" w:line="240" w:lineRule="auto"/>
              <w:jc w:val="center"/>
              <w:rPr>
                <w:b/>
                <w:bCs/>
                <w:sz w:val="24"/>
                <w:szCs w:val="24"/>
              </w:rPr>
            </w:pPr>
            <w:r w:rsidRPr="0030766C">
              <w:rPr>
                <w:b/>
                <w:bCs/>
                <w:sz w:val="24"/>
                <w:szCs w:val="24"/>
              </w:rPr>
              <w:t>Дисциплина «Виртуальная среда Moodle»</w:t>
            </w:r>
          </w:p>
          <w:p w:rsidR="0030766C" w:rsidRPr="0030766C" w:rsidRDefault="0030766C" w:rsidP="0030766C">
            <w:pPr>
              <w:spacing w:after="0" w:line="240" w:lineRule="auto"/>
              <w:jc w:val="center"/>
              <w:rPr>
                <w:b/>
                <w:bCs/>
                <w:sz w:val="24"/>
                <w:szCs w:val="24"/>
              </w:rPr>
            </w:pPr>
          </w:p>
        </w:tc>
      </w:tr>
      <w:tr w:rsidR="0030766C" w:rsidRPr="0030766C" w:rsidTr="0030766C">
        <w:tblPrEx>
          <w:tblLook w:val="04A0" w:firstRow="1" w:lastRow="0" w:firstColumn="1" w:lastColumn="0" w:noHBand="0" w:noVBand="1"/>
        </w:tblPrEx>
        <w:tc>
          <w:tcPr>
            <w:tcW w:w="456" w:type="dxa"/>
          </w:tcPr>
          <w:p w:rsidR="0030766C" w:rsidRPr="0030766C" w:rsidRDefault="0030766C" w:rsidP="0030766C">
            <w:pPr>
              <w:spacing w:after="0" w:line="240" w:lineRule="auto"/>
              <w:jc w:val="both"/>
              <w:rPr>
                <w:b/>
                <w:sz w:val="24"/>
                <w:szCs w:val="24"/>
              </w:rPr>
            </w:pPr>
          </w:p>
        </w:tc>
        <w:tc>
          <w:tcPr>
            <w:tcW w:w="3196" w:type="dxa"/>
          </w:tcPr>
          <w:p w:rsidR="0030766C" w:rsidRPr="0030766C" w:rsidRDefault="0030766C" w:rsidP="0030766C">
            <w:pPr>
              <w:spacing w:after="0" w:line="240" w:lineRule="auto"/>
              <w:jc w:val="both"/>
              <w:rPr>
                <w:sz w:val="24"/>
                <w:szCs w:val="24"/>
              </w:rPr>
            </w:pPr>
            <w:r w:rsidRPr="0030766C">
              <w:rPr>
                <w:sz w:val="24"/>
                <w:szCs w:val="24"/>
              </w:rPr>
              <w:t xml:space="preserve">Тема 1. Функциональные возможности </w:t>
            </w:r>
            <w:r w:rsidRPr="0030766C">
              <w:rPr>
                <w:sz w:val="24"/>
                <w:szCs w:val="24"/>
                <w:lang w:val="en-US"/>
              </w:rPr>
              <w:t>Moodle</w:t>
            </w:r>
          </w:p>
        </w:tc>
        <w:tc>
          <w:tcPr>
            <w:tcW w:w="5954" w:type="dxa"/>
          </w:tcPr>
          <w:p w:rsidR="0030766C" w:rsidRPr="0030766C" w:rsidRDefault="0030766C" w:rsidP="0030766C">
            <w:pPr>
              <w:spacing w:after="0" w:line="240" w:lineRule="auto"/>
              <w:jc w:val="both"/>
              <w:rPr>
                <w:sz w:val="24"/>
                <w:szCs w:val="24"/>
              </w:rPr>
            </w:pPr>
            <w:r w:rsidRPr="0030766C">
              <w:rPr>
                <w:sz w:val="24"/>
                <w:szCs w:val="24"/>
              </w:rPr>
              <w:t>Общие сведения об образовательной среде Moodle, требования и принцип работы. Примеры реализации системы. Интерфейс: внешний вид и навигация. Управление и редактирование блоков.</w:t>
            </w:r>
          </w:p>
          <w:p w:rsidR="0030766C" w:rsidRPr="0030766C" w:rsidRDefault="0030766C" w:rsidP="0030766C">
            <w:pPr>
              <w:spacing w:after="0" w:line="240" w:lineRule="auto"/>
              <w:jc w:val="both"/>
              <w:rPr>
                <w:sz w:val="24"/>
                <w:szCs w:val="24"/>
              </w:rPr>
            </w:pPr>
            <w:r w:rsidRPr="0030766C">
              <w:rPr>
                <w:sz w:val="24"/>
                <w:szCs w:val="24"/>
              </w:rPr>
              <w:t>Установки и форматы курса. Ресурсы курса: виды и особенности. Добавление и редактирование ресурсов. Работа с HTML-редактором. Вставка элементов в текст.</w:t>
            </w:r>
          </w:p>
        </w:tc>
      </w:tr>
      <w:tr w:rsidR="0030766C" w:rsidRPr="0030766C" w:rsidTr="0030766C">
        <w:tblPrEx>
          <w:tblLook w:val="04A0" w:firstRow="1" w:lastRow="0" w:firstColumn="1" w:lastColumn="0" w:noHBand="0" w:noVBand="1"/>
        </w:tblPrEx>
        <w:tc>
          <w:tcPr>
            <w:tcW w:w="456" w:type="dxa"/>
          </w:tcPr>
          <w:p w:rsidR="0030766C" w:rsidRPr="0030766C" w:rsidRDefault="0030766C" w:rsidP="0030766C">
            <w:pPr>
              <w:spacing w:after="0" w:line="240" w:lineRule="auto"/>
              <w:jc w:val="both"/>
              <w:rPr>
                <w:sz w:val="24"/>
                <w:szCs w:val="24"/>
              </w:rPr>
            </w:pPr>
          </w:p>
        </w:tc>
        <w:tc>
          <w:tcPr>
            <w:tcW w:w="3196" w:type="dxa"/>
          </w:tcPr>
          <w:p w:rsidR="0030766C" w:rsidRPr="0030766C" w:rsidRDefault="0030766C" w:rsidP="0030766C">
            <w:pPr>
              <w:spacing w:after="0" w:line="240" w:lineRule="auto"/>
              <w:jc w:val="both"/>
              <w:rPr>
                <w:sz w:val="24"/>
                <w:szCs w:val="24"/>
              </w:rPr>
            </w:pPr>
            <w:r w:rsidRPr="0030766C">
              <w:rPr>
                <w:sz w:val="24"/>
                <w:szCs w:val="24"/>
              </w:rPr>
              <w:t>Тема 2. Инструменты администрирования курса</w:t>
            </w:r>
          </w:p>
        </w:tc>
        <w:tc>
          <w:tcPr>
            <w:tcW w:w="5954" w:type="dxa"/>
          </w:tcPr>
          <w:p w:rsidR="0030766C" w:rsidRPr="0030766C" w:rsidRDefault="0030766C" w:rsidP="0030766C">
            <w:pPr>
              <w:spacing w:after="0" w:line="240" w:lineRule="auto"/>
              <w:jc w:val="both"/>
              <w:rPr>
                <w:sz w:val="24"/>
                <w:szCs w:val="24"/>
              </w:rPr>
            </w:pPr>
            <w:r w:rsidRPr="0030766C">
              <w:rPr>
                <w:sz w:val="24"/>
                <w:szCs w:val="24"/>
              </w:rPr>
              <w:t>Пользователи в системе. Роли участников: преподаватель с правом редактирования, преподаватель, студент, гость. Назначение ролей внутри курса. Система оценивания. Оценивание по критериям. Форум и чат. Сохранение истории обучения. Личное дело учащегося.</w:t>
            </w:r>
          </w:p>
        </w:tc>
      </w:tr>
      <w:tr w:rsidR="0030766C" w:rsidRPr="0030766C" w:rsidTr="0030766C">
        <w:tblPrEx>
          <w:tblLook w:val="04A0" w:firstRow="1" w:lastRow="0" w:firstColumn="1" w:lastColumn="0" w:noHBand="0" w:noVBand="1"/>
        </w:tblPrEx>
        <w:tc>
          <w:tcPr>
            <w:tcW w:w="456" w:type="dxa"/>
          </w:tcPr>
          <w:p w:rsidR="0030766C" w:rsidRPr="0030766C" w:rsidRDefault="0030766C" w:rsidP="0030766C">
            <w:pPr>
              <w:spacing w:after="0" w:line="240" w:lineRule="auto"/>
              <w:jc w:val="both"/>
              <w:rPr>
                <w:sz w:val="24"/>
                <w:szCs w:val="24"/>
              </w:rPr>
            </w:pPr>
          </w:p>
        </w:tc>
        <w:tc>
          <w:tcPr>
            <w:tcW w:w="3196" w:type="dxa"/>
          </w:tcPr>
          <w:p w:rsidR="0030766C" w:rsidRPr="0030766C" w:rsidRDefault="0030766C" w:rsidP="0030766C">
            <w:pPr>
              <w:spacing w:after="0" w:line="240" w:lineRule="auto"/>
              <w:jc w:val="both"/>
              <w:rPr>
                <w:sz w:val="24"/>
                <w:szCs w:val="24"/>
              </w:rPr>
            </w:pPr>
            <w:r w:rsidRPr="0030766C">
              <w:rPr>
                <w:sz w:val="24"/>
                <w:szCs w:val="24"/>
              </w:rPr>
              <w:t xml:space="preserve">Тема 3. Организация и проведение </w:t>
            </w:r>
            <w:r w:rsidRPr="0030766C">
              <w:rPr>
                <w:sz w:val="24"/>
                <w:szCs w:val="24"/>
                <w:lang w:val="en-US"/>
              </w:rPr>
              <w:t>online</w:t>
            </w:r>
            <w:r w:rsidRPr="0030766C">
              <w:rPr>
                <w:sz w:val="24"/>
                <w:szCs w:val="24"/>
              </w:rPr>
              <w:t>-мероприятий</w:t>
            </w:r>
          </w:p>
        </w:tc>
        <w:tc>
          <w:tcPr>
            <w:tcW w:w="5954" w:type="dxa"/>
          </w:tcPr>
          <w:p w:rsidR="0030766C" w:rsidRPr="0030766C" w:rsidRDefault="0030766C" w:rsidP="0030766C">
            <w:pPr>
              <w:spacing w:after="0" w:line="240" w:lineRule="auto"/>
              <w:jc w:val="both"/>
              <w:rPr>
                <w:sz w:val="24"/>
                <w:szCs w:val="24"/>
              </w:rPr>
            </w:pPr>
            <w:r w:rsidRPr="0030766C">
              <w:rPr>
                <w:sz w:val="24"/>
                <w:szCs w:val="24"/>
              </w:rPr>
              <w:t>Виртуальные образовательные мероприятия в системе дистанционного обучения. Общая схема организации и проведения online-мероприятия. Рабочее место организатора мероприятия. Планирование, создание и настройка мероприятия. Приглашение и регистрация участников на мероприятие. Online-опрос. Каталог ресурсов. Добавление образовательных ресурсов (документы, таблицы, презентации, мультимедиа). Анализ проведённого мероприятия.</w:t>
            </w:r>
          </w:p>
        </w:tc>
      </w:tr>
      <w:tr w:rsidR="0030766C" w:rsidRPr="0030766C" w:rsidTr="0030766C">
        <w:tblPrEx>
          <w:tblLook w:val="04A0" w:firstRow="1" w:lastRow="0" w:firstColumn="1" w:lastColumn="0" w:noHBand="0" w:noVBand="1"/>
        </w:tblPrEx>
        <w:tc>
          <w:tcPr>
            <w:tcW w:w="456" w:type="dxa"/>
          </w:tcPr>
          <w:p w:rsidR="0030766C" w:rsidRPr="0030766C" w:rsidRDefault="0030766C" w:rsidP="0030766C">
            <w:pPr>
              <w:spacing w:after="0" w:line="240" w:lineRule="auto"/>
              <w:jc w:val="both"/>
              <w:rPr>
                <w:sz w:val="24"/>
                <w:szCs w:val="24"/>
              </w:rPr>
            </w:pPr>
          </w:p>
        </w:tc>
        <w:tc>
          <w:tcPr>
            <w:tcW w:w="3196" w:type="dxa"/>
          </w:tcPr>
          <w:p w:rsidR="0030766C" w:rsidRPr="0030766C" w:rsidRDefault="0030766C" w:rsidP="0030766C">
            <w:pPr>
              <w:spacing w:after="0" w:line="240" w:lineRule="auto"/>
              <w:jc w:val="both"/>
              <w:rPr>
                <w:sz w:val="24"/>
                <w:szCs w:val="24"/>
              </w:rPr>
            </w:pPr>
            <w:r w:rsidRPr="0030766C">
              <w:rPr>
                <w:b/>
                <w:color w:val="000000"/>
                <w:sz w:val="24"/>
                <w:szCs w:val="24"/>
              </w:rPr>
              <w:t>Практические занятия (семинары)</w:t>
            </w:r>
          </w:p>
        </w:tc>
        <w:tc>
          <w:tcPr>
            <w:tcW w:w="5954" w:type="dxa"/>
          </w:tcPr>
          <w:p w:rsidR="0030766C" w:rsidRPr="0030766C" w:rsidRDefault="0030766C" w:rsidP="0030766C">
            <w:pPr>
              <w:spacing w:after="0" w:line="240" w:lineRule="auto"/>
              <w:jc w:val="both"/>
              <w:rPr>
                <w:sz w:val="24"/>
                <w:szCs w:val="24"/>
              </w:rPr>
            </w:pPr>
            <w:r w:rsidRPr="0030766C">
              <w:rPr>
                <w:sz w:val="24"/>
                <w:szCs w:val="24"/>
              </w:rPr>
              <w:t xml:space="preserve">1. </w:t>
            </w:r>
            <w:r w:rsidRPr="0030766C">
              <w:rPr>
                <w:iCs/>
                <w:sz w:val="24"/>
                <w:szCs w:val="24"/>
              </w:rPr>
              <w:t>Виртуальная образовательная среда</w:t>
            </w:r>
            <w:r w:rsidRPr="0030766C">
              <w:rPr>
                <w:sz w:val="24"/>
                <w:szCs w:val="24"/>
              </w:rPr>
              <w:t xml:space="preserve"> университета.</w:t>
            </w:r>
          </w:p>
          <w:p w:rsidR="0030766C" w:rsidRPr="0030766C" w:rsidRDefault="0030766C" w:rsidP="0030766C">
            <w:pPr>
              <w:spacing w:after="0" w:line="240" w:lineRule="auto"/>
              <w:jc w:val="both"/>
              <w:rPr>
                <w:sz w:val="24"/>
                <w:szCs w:val="24"/>
              </w:rPr>
            </w:pPr>
            <w:r w:rsidRPr="0030766C">
              <w:rPr>
                <w:sz w:val="24"/>
                <w:szCs w:val="24"/>
              </w:rPr>
              <w:t>2. Создание курсов в среде Moodle.</w:t>
            </w:r>
          </w:p>
          <w:p w:rsidR="0030766C" w:rsidRPr="0030766C" w:rsidRDefault="0030766C" w:rsidP="0030766C">
            <w:pPr>
              <w:spacing w:after="0" w:line="240" w:lineRule="auto"/>
              <w:jc w:val="both"/>
              <w:rPr>
                <w:sz w:val="24"/>
                <w:szCs w:val="24"/>
              </w:rPr>
            </w:pPr>
            <w:r w:rsidRPr="0030766C">
              <w:rPr>
                <w:sz w:val="24"/>
                <w:szCs w:val="24"/>
              </w:rPr>
              <w:t>3. Добавление ресурсов и элементов курса в Moodle.</w:t>
            </w:r>
          </w:p>
          <w:p w:rsidR="0030766C" w:rsidRPr="0030766C" w:rsidRDefault="0030766C" w:rsidP="0030766C">
            <w:pPr>
              <w:spacing w:after="0" w:line="240" w:lineRule="auto"/>
              <w:jc w:val="both"/>
              <w:rPr>
                <w:sz w:val="24"/>
                <w:szCs w:val="24"/>
              </w:rPr>
            </w:pPr>
            <w:r w:rsidRPr="0030766C">
              <w:rPr>
                <w:sz w:val="24"/>
                <w:szCs w:val="24"/>
              </w:rPr>
              <w:t>4. Разработка тестов в Moodle.</w:t>
            </w:r>
          </w:p>
          <w:p w:rsidR="0030766C" w:rsidRPr="0030766C" w:rsidRDefault="0030766C" w:rsidP="0030766C">
            <w:pPr>
              <w:spacing w:after="0" w:line="240" w:lineRule="auto"/>
              <w:jc w:val="both"/>
              <w:rPr>
                <w:sz w:val="24"/>
                <w:szCs w:val="24"/>
              </w:rPr>
            </w:pPr>
            <w:r w:rsidRPr="0030766C">
              <w:rPr>
                <w:sz w:val="24"/>
                <w:szCs w:val="24"/>
              </w:rPr>
              <w:t>5. Организация самостоятельной работы в среде Moodle.</w:t>
            </w:r>
          </w:p>
          <w:p w:rsidR="0030766C" w:rsidRPr="0030766C" w:rsidRDefault="0030766C" w:rsidP="0030766C">
            <w:pPr>
              <w:spacing w:after="0" w:line="240" w:lineRule="auto"/>
              <w:jc w:val="both"/>
              <w:rPr>
                <w:sz w:val="24"/>
                <w:szCs w:val="24"/>
              </w:rPr>
            </w:pPr>
            <w:r w:rsidRPr="0030766C">
              <w:rPr>
                <w:sz w:val="24"/>
                <w:szCs w:val="24"/>
              </w:rPr>
              <w:t>6. Добавление образовательных ресурсов (документы, таблицы, презентации, мультимедиа).</w:t>
            </w:r>
          </w:p>
          <w:p w:rsidR="0030766C" w:rsidRPr="0030766C" w:rsidRDefault="0030766C" w:rsidP="0030766C">
            <w:pPr>
              <w:spacing w:after="0" w:line="240" w:lineRule="auto"/>
              <w:jc w:val="both"/>
              <w:rPr>
                <w:sz w:val="24"/>
                <w:szCs w:val="24"/>
              </w:rPr>
            </w:pPr>
            <w:r w:rsidRPr="0030766C">
              <w:rPr>
                <w:sz w:val="24"/>
                <w:szCs w:val="24"/>
              </w:rPr>
              <w:t>7. Проведение аудио- и видеоконференций.</w:t>
            </w:r>
          </w:p>
          <w:p w:rsidR="0030766C" w:rsidRPr="0030766C" w:rsidRDefault="0030766C" w:rsidP="0030766C">
            <w:pPr>
              <w:spacing w:after="0" w:line="240" w:lineRule="auto"/>
              <w:jc w:val="both"/>
              <w:rPr>
                <w:sz w:val="24"/>
                <w:szCs w:val="24"/>
              </w:rPr>
            </w:pPr>
            <w:r w:rsidRPr="0030766C">
              <w:rPr>
                <w:sz w:val="24"/>
                <w:szCs w:val="24"/>
              </w:rPr>
              <w:t>8. Проведение online-опросов.</w:t>
            </w:r>
          </w:p>
        </w:tc>
      </w:tr>
      <w:tr w:rsidR="0030766C" w:rsidRPr="0030766C" w:rsidTr="0030766C">
        <w:tblPrEx>
          <w:tblLook w:val="04A0" w:firstRow="1" w:lastRow="0" w:firstColumn="1" w:lastColumn="0" w:noHBand="0" w:noVBand="1"/>
        </w:tblPrEx>
        <w:tc>
          <w:tcPr>
            <w:tcW w:w="456" w:type="dxa"/>
          </w:tcPr>
          <w:p w:rsidR="0030766C" w:rsidRPr="0030766C" w:rsidRDefault="0030766C" w:rsidP="0030766C">
            <w:pPr>
              <w:spacing w:after="0" w:line="240" w:lineRule="auto"/>
              <w:jc w:val="both"/>
              <w:rPr>
                <w:sz w:val="24"/>
                <w:szCs w:val="24"/>
              </w:rPr>
            </w:pPr>
          </w:p>
        </w:tc>
        <w:tc>
          <w:tcPr>
            <w:tcW w:w="3196" w:type="dxa"/>
          </w:tcPr>
          <w:p w:rsidR="0030766C" w:rsidRPr="0030766C" w:rsidRDefault="0030766C" w:rsidP="0030766C">
            <w:pPr>
              <w:spacing w:after="0" w:line="240" w:lineRule="auto"/>
              <w:jc w:val="both"/>
              <w:rPr>
                <w:sz w:val="24"/>
                <w:szCs w:val="24"/>
              </w:rPr>
            </w:pPr>
            <w:r w:rsidRPr="0030766C">
              <w:rPr>
                <w:b/>
                <w:sz w:val="24"/>
                <w:szCs w:val="24"/>
              </w:rPr>
              <w:t>Используемые образовательные технологии</w:t>
            </w:r>
          </w:p>
        </w:tc>
        <w:tc>
          <w:tcPr>
            <w:tcW w:w="5954" w:type="dxa"/>
          </w:tcPr>
          <w:p w:rsidR="0030766C" w:rsidRPr="0030766C" w:rsidRDefault="0030766C" w:rsidP="0030766C">
            <w:pPr>
              <w:spacing w:after="0" w:line="240" w:lineRule="auto"/>
              <w:jc w:val="both"/>
              <w:rPr>
                <w:sz w:val="24"/>
                <w:szCs w:val="24"/>
              </w:rPr>
            </w:pPr>
            <w:r w:rsidRPr="0030766C">
              <w:rPr>
                <w:sz w:val="24"/>
                <w:szCs w:val="24"/>
              </w:rPr>
              <w:t>Компьютерные технологии.</w:t>
            </w:r>
          </w:p>
        </w:tc>
      </w:tr>
      <w:tr w:rsidR="0030766C" w:rsidRPr="0030766C" w:rsidTr="0030766C">
        <w:tblPrEx>
          <w:tblLook w:val="04A0" w:firstRow="1" w:lastRow="0" w:firstColumn="1" w:lastColumn="0" w:noHBand="0" w:noVBand="1"/>
        </w:tblPrEx>
        <w:tc>
          <w:tcPr>
            <w:tcW w:w="456" w:type="dxa"/>
          </w:tcPr>
          <w:p w:rsidR="0030766C" w:rsidRPr="0030766C" w:rsidRDefault="0030766C" w:rsidP="0030766C">
            <w:pPr>
              <w:spacing w:after="0" w:line="240" w:lineRule="auto"/>
              <w:jc w:val="both"/>
              <w:rPr>
                <w:sz w:val="24"/>
                <w:szCs w:val="24"/>
              </w:rPr>
            </w:pPr>
          </w:p>
        </w:tc>
        <w:tc>
          <w:tcPr>
            <w:tcW w:w="3196" w:type="dxa"/>
          </w:tcPr>
          <w:p w:rsidR="0030766C" w:rsidRPr="0030766C" w:rsidRDefault="0030766C" w:rsidP="0030766C">
            <w:pPr>
              <w:spacing w:after="0" w:line="240" w:lineRule="auto"/>
              <w:jc w:val="both"/>
              <w:rPr>
                <w:b/>
                <w:sz w:val="24"/>
                <w:szCs w:val="24"/>
              </w:rPr>
            </w:pPr>
            <w:r w:rsidRPr="0030766C">
              <w:rPr>
                <w:b/>
                <w:sz w:val="24"/>
                <w:szCs w:val="24"/>
              </w:rPr>
              <w:t>Перечень рекомендуемых учебных изданий, Интернет-ресурсов, дополнительной литературы</w:t>
            </w:r>
          </w:p>
        </w:tc>
        <w:tc>
          <w:tcPr>
            <w:tcW w:w="5954" w:type="dxa"/>
          </w:tcPr>
          <w:p w:rsidR="0030766C" w:rsidRPr="0030766C" w:rsidRDefault="0030766C" w:rsidP="0030766C">
            <w:pPr>
              <w:spacing w:after="0" w:line="240" w:lineRule="auto"/>
              <w:jc w:val="both"/>
              <w:rPr>
                <w:b/>
                <w:color w:val="000000"/>
                <w:sz w:val="24"/>
                <w:szCs w:val="24"/>
              </w:rPr>
            </w:pPr>
            <w:r w:rsidRPr="0030766C">
              <w:rPr>
                <w:b/>
                <w:bCs/>
                <w:sz w:val="24"/>
                <w:szCs w:val="24"/>
              </w:rPr>
              <w:t xml:space="preserve">Обязательная </w:t>
            </w:r>
            <w:r w:rsidRPr="0030766C">
              <w:rPr>
                <w:b/>
                <w:color w:val="000000"/>
                <w:sz w:val="24"/>
                <w:szCs w:val="24"/>
              </w:rPr>
              <w:t>литература и источники:</w:t>
            </w:r>
          </w:p>
          <w:p w:rsidR="0030766C" w:rsidRPr="0030766C" w:rsidRDefault="0030766C" w:rsidP="00746F3B">
            <w:pPr>
              <w:numPr>
                <w:ilvl w:val="0"/>
                <w:numId w:val="7"/>
              </w:numPr>
              <w:spacing w:after="0" w:line="240" w:lineRule="auto"/>
              <w:jc w:val="both"/>
              <w:rPr>
                <w:sz w:val="24"/>
                <w:szCs w:val="24"/>
              </w:rPr>
            </w:pPr>
            <w:r w:rsidRPr="0030766C">
              <w:rPr>
                <w:sz w:val="24"/>
                <w:szCs w:val="24"/>
              </w:rPr>
              <w:t>Андреев А.В., Андреева С.В, Доценко И.Б. Практика электронного обучения с использованием Moodle. Таганрог: Изд-во ТТИ ЮФУ, 2008.</w:t>
            </w:r>
          </w:p>
          <w:p w:rsidR="0030766C" w:rsidRPr="0030766C" w:rsidRDefault="0030766C" w:rsidP="00746F3B">
            <w:pPr>
              <w:numPr>
                <w:ilvl w:val="0"/>
                <w:numId w:val="7"/>
              </w:numPr>
              <w:spacing w:after="0" w:line="240" w:lineRule="auto"/>
              <w:jc w:val="both"/>
              <w:rPr>
                <w:rFonts w:eastAsia="Times New Roman"/>
                <w:sz w:val="24"/>
                <w:szCs w:val="24"/>
              </w:rPr>
            </w:pPr>
            <w:r w:rsidRPr="0030766C">
              <w:rPr>
                <w:sz w:val="24"/>
                <w:szCs w:val="24"/>
              </w:rPr>
              <w:t>Анисимов А.М.</w:t>
            </w:r>
            <w:r w:rsidRPr="0030766C">
              <w:rPr>
                <w:i/>
                <w:sz w:val="24"/>
                <w:szCs w:val="24"/>
              </w:rPr>
              <w:t xml:space="preserve"> </w:t>
            </w:r>
            <w:r w:rsidRPr="0030766C">
              <w:rPr>
                <w:sz w:val="24"/>
                <w:szCs w:val="24"/>
              </w:rPr>
              <w:t xml:space="preserve">Работа в системе дистанционного обучения </w:t>
            </w:r>
            <w:r w:rsidRPr="0030766C">
              <w:rPr>
                <w:sz w:val="24"/>
                <w:szCs w:val="24"/>
                <w:lang w:val="en-US"/>
              </w:rPr>
              <w:t>Moodle</w:t>
            </w:r>
            <w:r w:rsidRPr="0030766C">
              <w:rPr>
                <w:sz w:val="24"/>
                <w:szCs w:val="24"/>
              </w:rPr>
              <w:t>. Учебное пособие. Харьков: Изд-во ХНАГХ, 2009.</w:t>
            </w:r>
          </w:p>
          <w:p w:rsidR="0030766C" w:rsidRPr="0030766C" w:rsidRDefault="0030766C" w:rsidP="0030766C">
            <w:pPr>
              <w:widowControl w:val="0"/>
              <w:autoSpaceDE w:val="0"/>
              <w:autoSpaceDN w:val="0"/>
              <w:spacing w:after="0" w:line="240" w:lineRule="auto"/>
              <w:ind w:right="1600"/>
              <w:jc w:val="both"/>
              <w:rPr>
                <w:b/>
                <w:color w:val="000000"/>
                <w:sz w:val="24"/>
                <w:szCs w:val="24"/>
              </w:rPr>
            </w:pPr>
            <w:r w:rsidRPr="0030766C">
              <w:rPr>
                <w:b/>
                <w:color w:val="000000"/>
                <w:sz w:val="24"/>
                <w:szCs w:val="24"/>
              </w:rPr>
              <w:t>Дополнительная литература и источники:</w:t>
            </w:r>
          </w:p>
          <w:p w:rsidR="0030766C" w:rsidRPr="0030766C" w:rsidRDefault="0030766C" w:rsidP="00746F3B">
            <w:pPr>
              <w:numPr>
                <w:ilvl w:val="0"/>
                <w:numId w:val="69"/>
              </w:numPr>
              <w:spacing w:after="0" w:line="240" w:lineRule="auto"/>
              <w:ind w:left="381"/>
              <w:contextualSpacing/>
              <w:jc w:val="both"/>
              <w:rPr>
                <w:sz w:val="24"/>
                <w:szCs w:val="24"/>
              </w:rPr>
            </w:pPr>
            <w:r w:rsidRPr="0030766C">
              <w:rPr>
                <w:sz w:val="24"/>
                <w:szCs w:val="24"/>
              </w:rPr>
              <w:t>Белозубов А.В., Николаев Д.Г. Система дистанционного обучения Moodle. Учебно-методическое пособие. Изд-во СПбГУИТМО, 2007.</w:t>
            </w:r>
          </w:p>
          <w:p w:rsidR="0030766C" w:rsidRPr="0030766C" w:rsidRDefault="0030766C" w:rsidP="00746F3B">
            <w:pPr>
              <w:numPr>
                <w:ilvl w:val="0"/>
                <w:numId w:val="69"/>
              </w:numPr>
              <w:spacing w:after="0" w:line="240" w:lineRule="auto"/>
              <w:ind w:left="381"/>
              <w:contextualSpacing/>
              <w:jc w:val="both"/>
              <w:rPr>
                <w:sz w:val="24"/>
                <w:szCs w:val="24"/>
              </w:rPr>
            </w:pPr>
            <w:r w:rsidRPr="0030766C">
              <w:rPr>
                <w:sz w:val="24"/>
                <w:szCs w:val="24"/>
              </w:rPr>
              <w:t>Гаевская Е.Г. Система дистанционного обучения MOODLE: методические указания для практических занятий: Учебное пособие. Изд-во СПбГУ, 2007.</w:t>
            </w:r>
          </w:p>
          <w:p w:rsidR="0030766C" w:rsidRPr="0030766C" w:rsidRDefault="0030766C" w:rsidP="00746F3B">
            <w:pPr>
              <w:numPr>
                <w:ilvl w:val="0"/>
                <w:numId w:val="69"/>
              </w:numPr>
              <w:spacing w:after="0" w:line="240" w:lineRule="auto"/>
              <w:ind w:left="381"/>
              <w:contextualSpacing/>
              <w:jc w:val="both"/>
              <w:rPr>
                <w:sz w:val="24"/>
                <w:szCs w:val="24"/>
              </w:rPr>
            </w:pPr>
            <w:r w:rsidRPr="0030766C">
              <w:rPr>
                <w:sz w:val="24"/>
                <w:szCs w:val="24"/>
              </w:rPr>
              <w:t>Ибрагимов И.М. Информационные технологии и средства дистанционного обучения. Учебное пособие. Образовательно-издательский дом «Академия», 2005.</w:t>
            </w:r>
          </w:p>
          <w:p w:rsidR="0030766C" w:rsidRPr="0030766C" w:rsidRDefault="0030766C" w:rsidP="00746F3B">
            <w:pPr>
              <w:numPr>
                <w:ilvl w:val="0"/>
                <w:numId w:val="69"/>
              </w:numPr>
              <w:spacing w:after="0" w:line="240" w:lineRule="auto"/>
              <w:ind w:left="381"/>
              <w:contextualSpacing/>
              <w:jc w:val="both"/>
              <w:rPr>
                <w:sz w:val="24"/>
                <w:szCs w:val="24"/>
              </w:rPr>
            </w:pPr>
            <w:r w:rsidRPr="0030766C">
              <w:rPr>
                <w:sz w:val="24"/>
                <w:szCs w:val="24"/>
              </w:rPr>
              <w:t>Свободное программное обеспечение. Приложения для образования, культуры и доступа к информации. ЮНЕСКО, 2009.</w:t>
            </w:r>
          </w:p>
          <w:p w:rsidR="0030766C" w:rsidRPr="0030766C" w:rsidRDefault="0030766C" w:rsidP="0030766C">
            <w:pPr>
              <w:spacing w:after="0" w:line="240" w:lineRule="auto"/>
              <w:jc w:val="both"/>
              <w:rPr>
                <w:b/>
                <w:color w:val="000000"/>
                <w:sz w:val="24"/>
                <w:szCs w:val="24"/>
              </w:rPr>
            </w:pPr>
            <w:r w:rsidRPr="0030766C">
              <w:rPr>
                <w:b/>
                <w:sz w:val="24"/>
                <w:szCs w:val="24"/>
              </w:rPr>
              <w:t>Электронные ресурсы</w:t>
            </w:r>
            <w:r w:rsidRPr="0030766C">
              <w:rPr>
                <w:b/>
                <w:color w:val="000000"/>
                <w:sz w:val="24"/>
                <w:szCs w:val="24"/>
              </w:rPr>
              <w:t>:</w:t>
            </w:r>
          </w:p>
          <w:p w:rsidR="0030766C" w:rsidRPr="0030766C" w:rsidRDefault="0030766C" w:rsidP="00746F3B">
            <w:pPr>
              <w:numPr>
                <w:ilvl w:val="0"/>
                <w:numId w:val="70"/>
              </w:numPr>
              <w:spacing w:after="0" w:line="240" w:lineRule="auto"/>
              <w:ind w:left="381"/>
              <w:contextualSpacing/>
              <w:jc w:val="both"/>
              <w:rPr>
                <w:sz w:val="24"/>
                <w:szCs w:val="24"/>
              </w:rPr>
            </w:pPr>
            <w:r w:rsidRPr="0030766C">
              <w:rPr>
                <w:sz w:val="24"/>
                <w:szCs w:val="24"/>
              </w:rPr>
              <w:t>http://moodle.org</w:t>
            </w:r>
          </w:p>
          <w:p w:rsidR="0030766C" w:rsidRPr="0030766C" w:rsidRDefault="0030766C" w:rsidP="00746F3B">
            <w:pPr>
              <w:numPr>
                <w:ilvl w:val="0"/>
                <w:numId w:val="70"/>
              </w:numPr>
              <w:spacing w:after="0" w:line="240" w:lineRule="auto"/>
              <w:ind w:left="381"/>
              <w:contextualSpacing/>
              <w:jc w:val="both"/>
              <w:rPr>
                <w:sz w:val="24"/>
                <w:szCs w:val="24"/>
              </w:rPr>
            </w:pPr>
            <w:r w:rsidRPr="0030766C">
              <w:rPr>
                <w:sz w:val="24"/>
                <w:szCs w:val="24"/>
              </w:rPr>
              <w:t>http://moodle.tversu.ru</w:t>
            </w:r>
          </w:p>
          <w:p w:rsidR="0030766C" w:rsidRPr="0030766C" w:rsidRDefault="0030766C" w:rsidP="0030766C">
            <w:pPr>
              <w:spacing w:after="0" w:line="240" w:lineRule="auto"/>
              <w:jc w:val="both"/>
              <w:rPr>
                <w:sz w:val="24"/>
                <w:szCs w:val="24"/>
              </w:rPr>
            </w:pPr>
          </w:p>
        </w:tc>
      </w:tr>
      <w:tr w:rsidR="0030766C" w:rsidRPr="0030766C" w:rsidTr="0030766C">
        <w:tblPrEx>
          <w:tblLook w:val="04A0" w:firstRow="1" w:lastRow="0" w:firstColumn="1" w:lastColumn="0" w:noHBand="0" w:noVBand="1"/>
        </w:tblPrEx>
        <w:tc>
          <w:tcPr>
            <w:tcW w:w="9606" w:type="dxa"/>
            <w:gridSpan w:val="3"/>
          </w:tcPr>
          <w:p w:rsidR="0030766C" w:rsidRPr="0030766C" w:rsidRDefault="0030766C" w:rsidP="0030766C">
            <w:pPr>
              <w:spacing w:after="0" w:line="240" w:lineRule="auto"/>
              <w:jc w:val="center"/>
              <w:rPr>
                <w:b/>
                <w:bCs/>
                <w:sz w:val="24"/>
                <w:szCs w:val="24"/>
              </w:rPr>
            </w:pPr>
          </w:p>
          <w:p w:rsidR="0030766C" w:rsidRPr="0030766C" w:rsidRDefault="0030766C" w:rsidP="0030766C">
            <w:pPr>
              <w:spacing w:after="0" w:line="240" w:lineRule="auto"/>
              <w:jc w:val="center"/>
              <w:rPr>
                <w:b/>
                <w:bCs/>
                <w:sz w:val="24"/>
                <w:szCs w:val="24"/>
              </w:rPr>
            </w:pPr>
            <w:r w:rsidRPr="0030766C">
              <w:rPr>
                <w:b/>
                <w:bCs/>
                <w:sz w:val="24"/>
                <w:szCs w:val="24"/>
              </w:rPr>
              <w:t>Дисциплина «Основы применения  интерактивной доски</w:t>
            </w:r>
          </w:p>
          <w:p w:rsidR="0030766C" w:rsidRPr="0030766C" w:rsidRDefault="0030766C" w:rsidP="0030766C">
            <w:pPr>
              <w:spacing w:after="0" w:line="240" w:lineRule="auto"/>
              <w:jc w:val="center"/>
              <w:rPr>
                <w:b/>
                <w:bCs/>
                <w:sz w:val="24"/>
                <w:szCs w:val="24"/>
              </w:rPr>
            </w:pPr>
            <w:r w:rsidRPr="0030766C">
              <w:rPr>
                <w:b/>
                <w:bCs/>
                <w:sz w:val="24"/>
                <w:szCs w:val="24"/>
                <w:lang w:val="en-US"/>
              </w:rPr>
              <w:t>S</w:t>
            </w:r>
            <w:r w:rsidRPr="0030766C">
              <w:rPr>
                <w:b/>
                <w:bCs/>
                <w:sz w:val="24"/>
                <w:szCs w:val="24"/>
              </w:rPr>
              <w:t xml:space="preserve">mart </w:t>
            </w:r>
            <w:r w:rsidRPr="0030766C">
              <w:rPr>
                <w:b/>
                <w:bCs/>
                <w:sz w:val="24"/>
                <w:szCs w:val="24"/>
                <w:lang w:val="en-US"/>
              </w:rPr>
              <w:t>B</w:t>
            </w:r>
            <w:r w:rsidRPr="0030766C">
              <w:rPr>
                <w:b/>
                <w:bCs/>
                <w:sz w:val="24"/>
                <w:szCs w:val="24"/>
              </w:rPr>
              <w:t>oard»</w:t>
            </w:r>
          </w:p>
          <w:p w:rsidR="0030766C" w:rsidRPr="0030766C" w:rsidRDefault="0030766C" w:rsidP="0030766C">
            <w:pPr>
              <w:spacing w:after="0" w:line="240" w:lineRule="auto"/>
              <w:jc w:val="center"/>
              <w:rPr>
                <w:b/>
                <w:bCs/>
                <w:sz w:val="24"/>
                <w:szCs w:val="24"/>
              </w:rPr>
            </w:pPr>
          </w:p>
        </w:tc>
      </w:tr>
      <w:tr w:rsidR="0030766C" w:rsidRPr="0030766C" w:rsidTr="0030766C">
        <w:tblPrEx>
          <w:tblLook w:val="04A0" w:firstRow="1" w:lastRow="0" w:firstColumn="1" w:lastColumn="0" w:noHBand="0" w:noVBand="1"/>
        </w:tblPrEx>
        <w:tc>
          <w:tcPr>
            <w:tcW w:w="456" w:type="dxa"/>
          </w:tcPr>
          <w:p w:rsidR="0030766C" w:rsidRPr="0030766C" w:rsidRDefault="0030766C" w:rsidP="0030766C">
            <w:pPr>
              <w:spacing w:after="0" w:line="240" w:lineRule="auto"/>
              <w:jc w:val="both"/>
              <w:rPr>
                <w:color w:val="000000"/>
                <w:sz w:val="24"/>
                <w:szCs w:val="24"/>
              </w:rPr>
            </w:pPr>
          </w:p>
        </w:tc>
        <w:tc>
          <w:tcPr>
            <w:tcW w:w="3196" w:type="dxa"/>
          </w:tcPr>
          <w:p w:rsidR="0030766C" w:rsidRPr="0030766C" w:rsidRDefault="0030766C" w:rsidP="0030766C">
            <w:pPr>
              <w:spacing w:after="0" w:line="240" w:lineRule="auto"/>
              <w:jc w:val="both"/>
              <w:rPr>
                <w:color w:val="000000"/>
                <w:sz w:val="24"/>
                <w:szCs w:val="24"/>
              </w:rPr>
            </w:pPr>
            <w:r w:rsidRPr="0030766C">
              <w:rPr>
                <w:color w:val="000000"/>
                <w:sz w:val="24"/>
                <w:szCs w:val="24"/>
              </w:rPr>
              <w:t>Тема 1. Теоретические основы устройства и работы   интерактивной доски</w:t>
            </w:r>
          </w:p>
        </w:tc>
        <w:tc>
          <w:tcPr>
            <w:tcW w:w="5954" w:type="dxa"/>
          </w:tcPr>
          <w:p w:rsidR="0030766C" w:rsidRPr="0030766C" w:rsidRDefault="0030766C" w:rsidP="0030766C">
            <w:pPr>
              <w:spacing w:after="0" w:line="240" w:lineRule="auto"/>
              <w:jc w:val="both"/>
              <w:rPr>
                <w:color w:val="000000"/>
                <w:sz w:val="24"/>
                <w:szCs w:val="24"/>
              </w:rPr>
            </w:pPr>
            <w:r w:rsidRPr="0030766C">
              <w:rPr>
                <w:color w:val="000000"/>
                <w:sz w:val="24"/>
                <w:szCs w:val="24"/>
              </w:rPr>
              <w:t xml:space="preserve">Устройство и принципы работы интерактивной доски </w:t>
            </w:r>
            <w:r w:rsidRPr="0030766C">
              <w:rPr>
                <w:color w:val="000000"/>
                <w:sz w:val="24"/>
                <w:szCs w:val="24"/>
                <w:lang w:val="en-US"/>
              </w:rPr>
              <w:t>SMART</w:t>
            </w:r>
            <w:r w:rsidRPr="0030766C">
              <w:rPr>
                <w:color w:val="000000"/>
                <w:sz w:val="24"/>
                <w:szCs w:val="24"/>
              </w:rPr>
              <w:t xml:space="preserve"> </w:t>
            </w:r>
            <w:r w:rsidRPr="0030766C">
              <w:rPr>
                <w:color w:val="000000"/>
                <w:sz w:val="24"/>
                <w:szCs w:val="24"/>
                <w:lang w:val="en-US"/>
              </w:rPr>
              <w:t>Board</w:t>
            </w:r>
            <w:r w:rsidRPr="0030766C">
              <w:rPr>
                <w:color w:val="000000"/>
                <w:sz w:val="24"/>
                <w:szCs w:val="24"/>
              </w:rPr>
              <w:t xml:space="preserve"> в режимах одного и двух пользователей. Функции  презентатора. Правила  техники безопасности. Калибровка досок разных типов. Выбор режима работы с доской. Разрешение доски. Работа с маркерами и ластиком. Захват объекта. Панель инструментов. Ластик, шторка, волшебное перо. </w:t>
            </w:r>
            <w:r w:rsidRPr="0030766C">
              <w:rPr>
                <w:color w:val="000000"/>
                <w:sz w:val="24"/>
                <w:szCs w:val="24"/>
              </w:rPr>
              <w:lastRenderedPageBreak/>
              <w:t>Настройка панелей. Создание и сохранение файлов. Экспортирование и импортирование  файлов SMART Notebook v. 11.</w:t>
            </w:r>
          </w:p>
        </w:tc>
      </w:tr>
      <w:tr w:rsidR="0030766C" w:rsidRPr="0030766C" w:rsidTr="0030766C">
        <w:tblPrEx>
          <w:tblLook w:val="04A0" w:firstRow="1" w:lastRow="0" w:firstColumn="1" w:lastColumn="0" w:noHBand="0" w:noVBand="1"/>
        </w:tblPrEx>
        <w:tc>
          <w:tcPr>
            <w:tcW w:w="456" w:type="dxa"/>
          </w:tcPr>
          <w:p w:rsidR="0030766C" w:rsidRPr="0030766C" w:rsidRDefault="0030766C" w:rsidP="0030766C">
            <w:pPr>
              <w:spacing w:after="0" w:line="240" w:lineRule="auto"/>
              <w:jc w:val="both"/>
              <w:rPr>
                <w:color w:val="000000"/>
                <w:sz w:val="24"/>
                <w:szCs w:val="24"/>
              </w:rPr>
            </w:pPr>
          </w:p>
        </w:tc>
        <w:tc>
          <w:tcPr>
            <w:tcW w:w="3196" w:type="dxa"/>
          </w:tcPr>
          <w:p w:rsidR="0030766C" w:rsidRPr="0030766C" w:rsidRDefault="0030766C" w:rsidP="0030766C">
            <w:pPr>
              <w:spacing w:after="0" w:line="240" w:lineRule="auto"/>
              <w:jc w:val="both"/>
              <w:rPr>
                <w:color w:val="000000"/>
                <w:sz w:val="24"/>
                <w:szCs w:val="24"/>
              </w:rPr>
            </w:pPr>
            <w:r w:rsidRPr="0030766C">
              <w:rPr>
                <w:color w:val="000000"/>
                <w:sz w:val="24"/>
                <w:szCs w:val="24"/>
              </w:rPr>
              <w:t>Тема 2. Основы создания  презентаций  в среде SMART Notebook v.10-11 и работа с презентациями в сети Интернет</w:t>
            </w:r>
          </w:p>
        </w:tc>
        <w:tc>
          <w:tcPr>
            <w:tcW w:w="5954" w:type="dxa"/>
          </w:tcPr>
          <w:p w:rsidR="0030766C" w:rsidRPr="0030766C" w:rsidRDefault="0030766C" w:rsidP="0030766C">
            <w:pPr>
              <w:spacing w:after="0" w:line="240" w:lineRule="auto"/>
              <w:jc w:val="both"/>
              <w:rPr>
                <w:sz w:val="24"/>
                <w:szCs w:val="24"/>
              </w:rPr>
            </w:pPr>
            <w:r w:rsidRPr="0030766C">
              <w:rPr>
                <w:sz w:val="24"/>
                <w:szCs w:val="24"/>
              </w:rPr>
              <w:t xml:space="preserve">Структура сайта </w:t>
            </w:r>
            <w:r w:rsidRPr="0030766C">
              <w:rPr>
                <w:sz w:val="24"/>
                <w:szCs w:val="24"/>
                <w:lang w:val="en-US"/>
              </w:rPr>
              <w:t>SMART</w:t>
            </w:r>
            <w:r w:rsidRPr="0030766C">
              <w:rPr>
                <w:sz w:val="24"/>
                <w:szCs w:val="24"/>
              </w:rPr>
              <w:t xml:space="preserve"> </w:t>
            </w:r>
            <w:r w:rsidRPr="0030766C">
              <w:rPr>
                <w:sz w:val="24"/>
                <w:szCs w:val="24"/>
                <w:lang w:val="en-US"/>
              </w:rPr>
              <w:t>Exchange</w:t>
            </w:r>
            <w:r w:rsidRPr="0030766C">
              <w:rPr>
                <w:sz w:val="24"/>
                <w:szCs w:val="24"/>
              </w:rPr>
              <w:t xml:space="preserve"> Россия. Регистрация  на сайте. Поиск материалов  по предметам   и темам на сайте SMART Exchange Россия. Загрузка файлов. Просмотр файлов онлайн. Размещение собственных материалов на сайте.</w:t>
            </w:r>
          </w:p>
        </w:tc>
      </w:tr>
      <w:tr w:rsidR="0030766C" w:rsidRPr="0030766C" w:rsidTr="0030766C">
        <w:tblPrEx>
          <w:tblLook w:val="04A0" w:firstRow="1" w:lastRow="0" w:firstColumn="1" w:lastColumn="0" w:noHBand="0" w:noVBand="1"/>
        </w:tblPrEx>
        <w:tc>
          <w:tcPr>
            <w:tcW w:w="456" w:type="dxa"/>
          </w:tcPr>
          <w:p w:rsidR="0030766C" w:rsidRPr="0030766C" w:rsidRDefault="0030766C" w:rsidP="0030766C">
            <w:pPr>
              <w:spacing w:after="0" w:line="240" w:lineRule="auto"/>
              <w:jc w:val="center"/>
              <w:rPr>
                <w:sz w:val="24"/>
                <w:szCs w:val="24"/>
              </w:rPr>
            </w:pPr>
          </w:p>
        </w:tc>
        <w:tc>
          <w:tcPr>
            <w:tcW w:w="3196" w:type="dxa"/>
          </w:tcPr>
          <w:p w:rsidR="0030766C" w:rsidRPr="0030766C" w:rsidRDefault="0030766C" w:rsidP="0030766C">
            <w:pPr>
              <w:spacing w:after="0" w:line="240" w:lineRule="auto"/>
              <w:jc w:val="both"/>
              <w:rPr>
                <w:b/>
                <w:sz w:val="24"/>
                <w:szCs w:val="24"/>
              </w:rPr>
            </w:pPr>
            <w:r w:rsidRPr="0030766C">
              <w:rPr>
                <w:b/>
                <w:sz w:val="24"/>
                <w:szCs w:val="24"/>
              </w:rPr>
              <w:t>Практические занятия (семинары)</w:t>
            </w:r>
          </w:p>
        </w:tc>
        <w:tc>
          <w:tcPr>
            <w:tcW w:w="5954" w:type="dxa"/>
          </w:tcPr>
          <w:p w:rsidR="0030766C" w:rsidRPr="0030766C" w:rsidRDefault="0030766C" w:rsidP="0030766C">
            <w:pPr>
              <w:spacing w:after="0" w:line="240" w:lineRule="auto"/>
              <w:jc w:val="both"/>
              <w:rPr>
                <w:sz w:val="24"/>
                <w:szCs w:val="24"/>
              </w:rPr>
            </w:pPr>
            <w:r w:rsidRPr="0030766C">
              <w:rPr>
                <w:sz w:val="24"/>
                <w:szCs w:val="24"/>
              </w:rPr>
              <w:t>1. Удаление фона рисунка. Изменение размеров рисунка. Группировка объектов. Утилита множественного клонирования. Поиск        рисунков в сети Интернет.</w:t>
            </w:r>
          </w:p>
          <w:p w:rsidR="0030766C" w:rsidRPr="0030766C" w:rsidRDefault="0030766C" w:rsidP="0030766C">
            <w:pPr>
              <w:spacing w:after="0" w:line="240" w:lineRule="auto"/>
              <w:jc w:val="both"/>
              <w:rPr>
                <w:sz w:val="24"/>
                <w:szCs w:val="24"/>
              </w:rPr>
            </w:pPr>
            <w:r w:rsidRPr="0030766C">
              <w:rPr>
                <w:sz w:val="24"/>
                <w:szCs w:val="24"/>
              </w:rPr>
              <w:t>2. Ввод  и редактирование текста. Вставка текста из файлов других форматов.</w:t>
            </w:r>
          </w:p>
          <w:p w:rsidR="0030766C" w:rsidRPr="0030766C" w:rsidRDefault="0030766C" w:rsidP="0030766C">
            <w:pPr>
              <w:spacing w:after="0" w:line="240" w:lineRule="auto"/>
              <w:jc w:val="both"/>
              <w:rPr>
                <w:sz w:val="24"/>
                <w:szCs w:val="24"/>
              </w:rPr>
            </w:pPr>
            <w:r w:rsidRPr="0030766C">
              <w:rPr>
                <w:sz w:val="24"/>
                <w:szCs w:val="24"/>
              </w:rPr>
              <w:t>3. Различные настройки анимации объектов.</w:t>
            </w:r>
          </w:p>
          <w:p w:rsidR="0030766C" w:rsidRPr="0030766C" w:rsidRDefault="0030766C" w:rsidP="0030766C">
            <w:pPr>
              <w:spacing w:after="0" w:line="240" w:lineRule="auto"/>
              <w:jc w:val="both"/>
              <w:rPr>
                <w:sz w:val="24"/>
                <w:szCs w:val="24"/>
              </w:rPr>
            </w:pPr>
            <w:r w:rsidRPr="0030766C">
              <w:rPr>
                <w:sz w:val="24"/>
                <w:szCs w:val="24"/>
              </w:rPr>
              <w:t>Запись страницы. Воспроизведение записи страницы.</w:t>
            </w:r>
          </w:p>
          <w:p w:rsidR="0030766C" w:rsidRPr="0030766C" w:rsidRDefault="0030766C" w:rsidP="0030766C">
            <w:pPr>
              <w:spacing w:after="0" w:line="240" w:lineRule="auto"/>
              <w:jc w:val="both"/>
              <w:rPr>
                <w:sz w:val="24"/>
                <w:szCs w:val="24"/>
              </w:rPr>
            </w:pPr>
            <w:r w:rsidRPr="0030766C">
              <w:rPr>
                <w:sz w:val="24"/>
                <w:szCs w:val="24"/>
              </w:rPr>
              <w:t>4. Создание гиперссылок на внешние файлы, веб-страницы Интернет, другие страницы в этом файле. Гиперссылки на звуковые файлы формата MP3.</w:t>
            </w:r>
          </w:p>
          <w:p w:rsidR="0030766C" w:rsidRPr="0030766C" w:rsidRDefault="0030766C" w:rsidP="0030766C">
            <w:pPr>
              <w:spacing w:after="0" w:line="240" w:lineRule="auto"/>
              <w:jc w:val="both"/>
              <w:rPr>
                <w:sz w:val="24"/>
                <w:szCs w:val="24"/>
              </w:rPr>
            </w:pPr>
            <w:r w:rsidRPr="0030766C">
              <w:rPr>
                <w:sz w:val="24"/>
                <w:szCs w:val="24"/>
              </w:rPr>
              <w:t>5. Конвертация  собственных файлов и ви-деофайлов из  сети Интернет в форматы flv и swf в среде кодировщика (конвертера) видеоматериалов Freemake Video Converter. Добавление титров. Управление видео-материалами в режиме презентации.</w:t>
            </w:r>
          </w:p>
          <w:p w:rsidR="0030766C" w:rsidRPr="0030766C" w:rsidRDefault="0030766C" w:rsidP="0030766C">
            <w:pPr>
              <w:spacing w:after="0" w:line="240" w:lineRule="auto"/>
              <w:jc w:val="both"/>
              <w:rPr>
                <w:sz w:val="24"/>
                <w:szCs w:val="24"/>
              </w:rPr>
            </w:pPr>
            <w:r w:rsidRPr="0030766C">
              <w:rPr>
                <w:sz w:val="24"/>
                <w:szCs w:val="24"/>
              </w:rPr>
              <w:t>6. Тестирующие средства SMART: редактирование средств Галереи, создание собствен-ных средств.  Работа со средством Конструк-тор занятий.</w:t>
            </w:r>
          </w:p>
          <w:p w:rsidR="0030766C" w:rsidRPr="0030766C" w:rsidRDefault="0030766C" w:rsidP="0030766C">
            <w:pPr>
              <w:spacing w:after="0" w:line="240" w:lineRule="auto"/>
              <w:jc w:val="both"/>
              <w:rPr>
                <w:sz w:val="24"/>
                <w:szCs w:val="24"/>
              </w:rPr>
            </w:pPr>
            <w:r w:rsidRPr="0030766C">
              <w:rPr>
                <w:sz w:val="24"/>
                <w:szCs w:val="24"/>
              </w:rPr>
              <w:t>7. Структура сайта SMART Exchange Россия. Регистрация  на сайте.Поиск материалов по предметам, темам и др. Загрузка файлов. Просмотр файлов  в режиме онлайн.</w:t>
            </w:r>
          </w:p>
        </w:tc>
      </w:tr>
      <w:tr w:rsidR="0030766C" w:rsidRPr="0030766C" w:rsidTr="0030766C">
        <w:tblPrEx>
          <w:tblLook w:val="04A0" w:firstRow="1" w:lastRow="0" w:firstColumn="1" w:lastColumn="0" w:noHBand="0" w:noVBand="1"/>
        </w:tblPrEx>
        <w:tc>
          <w:tcPr>
            <w:tcW w:w="456" w:type="dxa"/>
          </w:tcPr>
          <w:p w:rsidR="0030766C" w:rsidRPr="0030766C" w:rsidRDefault="0030766C" w:rsidP="0030766C">
            <w:pPr>
              <w:spacing w:after="0" w:line="240" w:lineRule="auto"/>
              <w:jc w:val="center"/>
              <w:rPr>
                <w:sz w:val="24"/>
                <w:szCs w:val="24"/>
              </w:rPr>
            </w:pPr>
          </w:p>
        </w:tc>
        <w:tc>
          <w:tcPr>
            <w:tcW w:w="3196" w:type="dxa"/>
          </w:tcPr>
          <w:p w:rsidR="0030766C" w:rsidRPr="0030766C" w:rsidRDefault="0030766C" w:rsidP="0030766C">
            <w:pPr>
              <w:spacing w:after="0" w:line="240" w:lineRule="auto"/>
              <w:jc w:val="both"/>
              <w:rPr>
                <w:b/>
                <w:sz w:val="24"/>
                <w:szCs w:val="24"/>
              </w:rPr>
            </w:pPr>
            <w:r w:rsidRPr="0030766C">
              <w:rPr>
                <w:b/>
                <w:sz w:val="24"/>
                <w:szCs w:val="24"/>
              </w:rPr>
              <w:t>Используемые образовательные технологии</w:t>
            </w:r>
          </w:p>
        </w:tc>
        <w:tc>
          <w:tcPr>
            <w:tcW w:w="5954" w:type="dxa"/>
          </w:tcPr>
          <w:p w:rsidR="0030766C" w:rsidRPr="0030766C" w:rsidRDefault="0030766C" w:rsidP="0030766C">
            <w:pPr>
              <w:spacing w:after="0" w:line="240" w:lineRule="auto"/>
              <w:jc w:val="both"/>
              <w:rPr>
                <w:sz w:val="24"/>
                <w:szCs w:val="24"/>
              </w:rPr>
            </w:pPr>
            <w:r w:rsidRPr="0030766C">
              <w:rPr>
                <w:sz w:val="24"/>
                <w:szCs w:val="24"/>
              </w:rPr>
              <w:t>Проблемные лекции. Компьютерные технологии. Лекция с презентацией на интерактивной доске SMART.</w:t>
            </w:r>
          </w:p>
        </w:tc>
      </w:tr>
      <w:tr w:rsidR="0030766C" w:rsidRPr="0030766C" w:rsidTr="0030766C">
        <w:tblPrEx>
          <w:tblLook w:val="04A0" w:firstRow="1" w:lastRow="0" w:firstColumn="1" w:lastColumn="0" w:noHBand="0" w:noVBand="1"/>
        </w:tblPrEx>
        <w:tc>
          <w:tcPr>
            <w:tcW w:w="456" w:type="dxa"/>
          </w:tcPr>
          <w:p w:rsidR="0030766C" w:rsidRPr="0030766C" w:rsidRDefault="0030766C" w:rsidP="0030766C">
            <w:pPr>
              <w:spacing w:after="0" w:line="240" w:lineRule="auto"/>
              <w:jc w:val="center"/>
              <w:rPr>
                <w:sz w:val="24"/>
                <w:szCs w:val="24"/>
              </w:rPr>
            </w:pPr>
          </w:p>
        </w:tc>
        <w:tc>
          <w:tcPr>
            <w:tcW w:w="3196" w:type="dxa"/>
          </w:tcPr>
          <w:p w:rsidR="0030766C" w:rsidRPr="0030766C" w:rsidRDefault="0030766C" w:rsidP="0030766C">
            <w:pPr>
              <w:spacing w:after="0" w:line="240" w:lineRule="auto"/>
              <w:jc w:val="both"/>
              <w:rPr>
                <w:sz w:val="24"/>
                <w:szCs w:val="24"/>
              </w:rPr>
            </w:pPr>
            <w:r w:rsidRPr="0030766C">
              <w:rPr>
                <w:b/>
                <w:sz w:val="24"/>
                <w:szCs w:val="24"/>
              </w:rPr>
              <w:t>Перечень рекомендуемых учебных изданий, Интернет-ресурсов, дополнительной литературы.</w:t>
            </w:r>
          </w:p>
        </w:tc>
        <w:tc>
          <w:tcPr>
            <w:tcW w:w="5954" w:type="dxa"/>
          </w:tcPr>
          <w:p w:rsidR="0030766C" w:rsidRPr="0030766C" w:rsidRDefault="0030766C" w:rsidP="0030766C">
            <w:pPr>
              <w:spacing w:after="0" w:line="240" w:lineRule="auto"/>
              <w:rPr>
                <w:b/>
                <w:sz w:val="24"/>
                <w:szCs w:val="24"/>
              </w:rPr>
            </w:pPr>
            <w:r w:rsidRPr="0030766C">
              <w:rPr>
                <w:b/>
                <w:bCs/>
                <w:sz w:val="24"/>
                <w:szCs w:val="24"/>
              </w:rPr>
              <w:t>1. Обязательная: э</w:t>
            </w:r>
            <w:r w:rsidRPr="0030766C">
              <w:rPr>
                <w:b/>
                <w:sz w:val="24"/>
                <w:szCs w:val="24"/>
              </w:rPr>
              <w:t>лектронные источники информации (на русском языке):</w:t>
            </w:r>
          </w:p>
          <w:p w:rsidR="0030766C" w:rsidRPr="0030766C" w:rsidRDefault="0030766C" w:rsidP="0030766C">
            <w:pPr>
              <w:spacing w:after="0" w:line="240" w:lineRule="auto"/>
              <w:jc w:val="both"/>
              <w:rPr>
                <w:color w:val="000000"/>
                <w:sz w:val="24"/>
                <w:szCs w:val="24"/>
              </w:rPr>
            </w:pPr>
            <w:r w:rsidRPr="0030766C">
              <w:rPr>
                <w:sz w:val="24"/>
                <w:szCs w:val="24"/>
              </w:rPr>
              <w:t>1</w:t>
            </w:r>
            <w:r w:rsidRPr="0030766C">
              <w:rPr>
                <w:b/>
                <w:sz w:val="24"/>
                <w:szCs w:val="24"/>
              </w:rPr>
              <w:t xml:space="preserve">. </w:t>
            </w:r>
            <w:r w:rsidRPr="0030766C">
              <w:rPr>
                <w:sz w:val="24"/>
                <w:szCs w:val="24"/>
              </w:rPr>
              <w:t>Руководство пользователя SMART Notebook 11</w:t>
            </w:r>
            <w:r w:rsidRPr="0030766C">
              <w:rPr>
                <w:color w:val="000000"/>
                <w:sz w:val="24"/>
                <w:szCs w:val="24"/>
              </w:rPr>
              <w:t xml:space="preserve"> </w:t>
            </w:r>
            <w:r w:rsidRPr="0030766C">
              <w:rPr>
                <w:sz w:val="24"/>
                <w:szCs w:val="24"/>
              </w:rPr>
              <w:t>[Электронный ресурс]</w:t>
            </w:r>
            <w:r w:rsidRPr="0030766C">
              <w:rPr>
                <w:color w:val="000000"/>
                <w:sz w:val="24"/>
                <w:szCs w:val="24"/>
              </w:rPr>
              <w:t>. Режим доступа:</w:t>
            </w:r>
            <w:r w:rsidRPr="0030766C">
              <w:rPr>
                <w:sz w:val="24"/>
                <w:szCs w:val="24"/>
              </w:rPr>
              <w:t xml:space="preserve"> http://www.digis.ru/upload/iblock/f7c/Руководство%20пользователя%20SMART%20NOTEBOOK%2011.pdf</w:t>
            </w:r>
          </w:p>
          <w:p w:rsidR="0030766C" w:rsidRPr="0030766C" w:rsidRDefault="0030766C" w:rsidP="0030766C">
            <w:pPr>
              <w:tabs>
                <w:tab w:val="num" w:pos="32"/>
              </w:tabs>
              <w:spacing w:after="0" w:line="240" w:lineRule="auto"/>
              <w:ind w:left="32" w:hanging="32"/>
              <w:rPr>
                <w:sz w:val="24"/>
                <w:szCs w:val="24"/>
              </w:rPr>
            </w:pPr>
            <w:r w:rsidRPr="0030766C">
              <w:rPr>
                <w:sz w:val="24"/>
                <w:szCs w:val="24"/>
              </w:rPr>
              <w:t xml:space="preserve">2. </w:t>
            </w:r>
            <w:r w:rsidRPr="0030766C">
              <w:rPr>
                <w:rFonts w:eastAsia="Times New Roman"/>
                <w:sz w:val="24"/>
                <w:szCs w:val="24"/>
              </w:rPr>
              <w:t>Руководство пользователя интерактивной доски SMART [Электронный ресурс]. Режим доступа:</w:t>
            </w:r>
            <w:r w:rsidRPr="0030766C">
              <w:rPr>
                <w:sz w:val="24"/>
                <w:szCs w:val="24"/>
              </w:rPr>
              <w:t xml:space="preserve"> http://downloads01.smarttech.com/</w:t>
            </w:r>
          </w:p>
          <w:p w:rsidR="0030766C" w:rsidRPr="0030766C" w:rsidRDefault="0030766C" w:rsidP="0030766C">
            <w:pPr>
              <w:tabs>
                <w:tab w:val="num" w:pos="32"/>
              </w:tabs>
              <w:spacing w:after="0" w:line="240" w:lineRule="auto"/>
              <w:ind w:left="32" w:hanging="32"/>
              <w:rPr>
                <w:b/>
                <w:sz w:val="24"/>
                <w:szCs w:val="24"/>
              </w:rPr>
            </w:pPr>
            <w:r w:rsidRPr="0030766C">
              <w:rPr>
                <w:sz w:val="24"/>
                <w:szCs w:val="24"/>
              </w:rPr>
              <w:t xml:space="preserve">3.Сайт </w:t>
            </w:r>
            <w:r w:rsidRPr="0030766C">
              <w:rPr>
                <w:sz w:val="24"/>
                <w:szCs w:val="24"/>
                <w:lang w:val="en-US"/>
              </w:rPr>
              <w:t>SMART</w:t>
            </w:r>
            <w:r w:rsidRPr="0030766C">
              <w:rPr>
                <w:sz w:val="24"/>
                <w:szCs w:val="24"/>
              </w:rPr>
              <w:t xml:space="preserve"> </w:t>
            </w:r>
            <w:r w:rsidRPr="0030766C">
              <w:rPr>
                <w:sz w:val="24"/>
                <w:szCs w:val="24"/>
                <w:lang w:val="en-US"/>
              </w:rPr>
              <w:t>Exchange</w:t>
            </w:r>
            <w:r w:rsidRPr="0030766C">
              <w:rPr>
                <w:sz w:val="24"/>
                <w:szCs w:val="24"/>
              </w:rPr>
              <w:t xml:space="preserve"> Россия [Электронный ресурс]. Режим доступа: http://exchange.smarttech.com/#tab=0</w:t>
            </w:r>
          </w:p>
        </w:tc>
      </w:tr>
    </w:tbl>
    <w:p w:rsidR="0030766C" w:rsidRPr="0030766C" w:rsidRDefault="0030766C" w:rsidP="0030766C">
      <w:pPr>
        <w:shd w:val="clear" w:color="auto" w:fill="FFFFFF"/>
        <w:jc w:val="both"/>
        <w:rPr>
          <w:rFonts w:ascii="Times New Roman" w:eastAsia="Calibri" w:hAnsi="Times New Roman" w:cs="Times New Roman"/>
          <w:b/>
          <w:bCs/>
          <w:spacing w:val="-4"/>
          <w:sz w:val="24"/>
          <w:szCs w:val="24"/>
        </w:rPr>
      </w:pPr>
    </w:p>
    <w:p w:rsidR="0030766C" w:rsidRPr="0030766C" w:rsidRDefault="0030766C" w:rsidP="0030766C">
      <w:pPr>
        <w:shd w:val="clear" w:color="auto" w:fill="FFFFFF"/>
        <w:ind w:left="347"/>
        <w:jc w:val="center"/>
        <w:rPr>
          <w:rFonts w:ascii="Times New Roman" w:eastAsia="Calibri" w:hAnsi="Times New Roman" w:cs="Times New Roman"/>
          <w:bCs/>
          <w:spacing w:val="-4"/>
          <w:sz w:val="28"/>
          <w:szCs w:val="24"/>
        </w:rPr>
      </w:pPr>
      <w:r w:rsidRPr="0030766C">
        <w:rPr>
          <w:rFonts w:ascii="Times New Roman" w:eastAsia="Calibri" w:hAnsi="Times New Roman" w:cs="Times New Roman"/>
          <w:b/>
          <w:bCs/>
          <w:spacing w:val="-4"/>
          <w:sz w:val="28"/>
          <w:szCs w:val="24"/>
        </w:rPr>
        <w:t>5.3.</w:t>
      </w:r>
      <w:r w:rsidRPr="0030766C">
        <w:rPr>
          <w:rFonts w:ascii="Times New Roman" w:eastAsia="Calibri" w:hAnsi="Times New Roman" w:cs="Times New Roman"/>
          <w:bCs/>
          <w:spacing w:val="-4"/>
          <w:sz w:val="28"/>
          <w:szCs w:val="24"/>
        </w:rPr>
        <w:t xml:space="preserve"> </w:t>
      </w:r>
      <w:r w:rsidRPr="0030766C">
        <w:rPr>
          <w:rFonts w:ascii="Times New Roman" w:eastAsia="Calibri" w:hAnsi="Times New Roman" w:cs="Times New Roman"/>
          <w:b/>
          <w:bCs/>
          <w:spacing w:val="-4"/>
          <w:sz w:val="28"/>
          <w:szCs w:val="24"/>
        </w:rPr>
        <w:t>Программа педагогической практики</w:t>
      </w:r>
    </w:p>
    <w:p w:rsidR="0030766C" w:rsidRPr="0030766C" w:rsidRDefault="0030766C" w:rsidP="0030766C">
      <w:pPr>
        <w:ind w:left="347"/>
        <w:rPr>
          <w:rFonts w:ascii="Times New Roman" w:eastAsia="Calibri" w:hAnsi="Times New Roman" w:cs="Times New Roman"/>
          <w:sz w:val="28"/>
        </w:rPr>
      </w:pPr>
      <w:r w:rsidRPr="0030766C">
        <w:rPr>
          <w:rFonts w:ascii="Times New Roman" w:eastAsia="Calibri" w:hAnsi="Times New Roman" w:cs="Times New Roman"/>
          <w:b/>
          <w:sz w:val="28"/>
        </w:rPr>
        <w:lastRenderedPageBreak/>
        <w:t>Цель:</w:t>
      </w:r>
      <w:r w:rsidRPr="0030766C">
        <w:rPr>
          <w:rFonts w:ascii="Times New Roman" w:eastAsia="Calibri" w:hAnsi="Times New Roman" w:cs="Times New Roman"/>
          <w:sz w:val="28"/>
        </w:rPr>
        <w:t xml:space="preserve"> овладение основными нормами проектирования и реализации образовательного процесса в вузе в соответствии с компетентностным подходом.</w:t>
      </w:r>
    </w:p>
    <w:p w:rsidR="0030766C" w:rsidRPr="0030766C" w:rsidRDefault="0030766C" w:rsidP="0030766C">
      <w:pPr>
        <w:ind w:left="347"/>
        <w:rPr>
          <w:rFonts w:ascii="Times New Roman" w:eastAsia="Calibri" w:hAnsi="Times New Roman" w:cs="Times New Roman"/>
          <w:sz w:val="28"/>
        </w:rPr>
      </w:pPr>
      <w:r w:rsidRPr="0030766C">
        <w:rPr>
          <w:rFonts w:ascii="Times New Roman" w:eastAsia="Calibri" w:hAnsi="Times New Roman" w:cs="Times New Roman"/>
          <w:b/>
          <w:sz w:val="28"/>
        </w:rPr>
        <w:t>Задачи:</w:t>
      </w:r>
    </w:p>
    <w:p w:rsidR="0030766C" w:rsidRPr="0030766C" w:rsidRDefault="0030766C" w:rsidP="00746F3B">
      <w:pPr>
        <w:numPr>
          <w:ilvl w:val="0"/>
          <w:numId w:val="81"/>
        </w:numPr>
        <w:contextualSpacing/>
        <w:rPr>
          <w:rFonts w:ascii="Times New Roman" w:eastAsia="Calibri" w:hAnsi="Times New Roman" w:cs="Times New Roman"/>
          <w:sz w:val="28"/>
        </w:rPr>
      </w:pPr>
      <w:r w:rsidRPr="0030766C">
        <w:rPr>
          <w:rFonts w:ascii="Times New Roman" w:eastAsia="Calibri" w:hAnsi="Times New Roman" w:cs="Times New Roman"/>
          <w:sz w:val="28"/>
        </w:rPr>
        <w:t>разработка и проведение учебных занятий различных форм и видов с обоснованием выбора научно-предметного содержания, психолого-педагогического и методического обеспечения в соответствии с существующими нормами;</w:t>
      </w:r>
    </w:p>
    <w:p w:rsidR="0030766C" w:rsidRPr="0030766C" w:rsidRDefault="0030766C" w:rsidP="00746F3B">
      <w:pPr>
        <w:numPr>
          <w:ilvl w:val="0"/>
          <w:numId w:val="81"/>
        </w:numPr>
        <w:contextualSpacing/>
        <w:rPr>
          <w:rFonts w:ascii="Times New Roman" w:eastAsia="Calibri" w:hAnsi="Times New Roman" w:cs="Times New Roman"/>
          <w:sz w:val="28"/>
        </w:rPr>
      </w:pPr>
      <w:r w:rsidRPr="0030766C">
        <w:rPr>
          <w:rFonts w:ascii="Times New Roman" w:eastAsia="Calibri" w:hAnsi="Times New Roman" w:cs="Times New Roman"/>
          <w:sz w:val="28"/>
        </w:rPr>
        <w:t>разработка и применение средств оценки уровня сформированности компетенций студентов;</w:t>
      </w:r>
    </w:p>
    <w:p w:rsidR="0030766C" w:rsidRPr="0030766C" w:rsidRDefault="0030766C" w:rsidP="00746F3B">
      <w:pPr>
        <w:numPr>
          <w:ilvl w:val="0"/>
          <w:numId w:val="81"/>
        </w:numPr>
        <w:contextualSpacing/>
        <w:rPr>
          <w:rFonts w:ascii="Times New Roman" w:eastAsia="Calibri" w:hAnsi="Times New Roman" w:cs="Times New Roman"/>
          <w:sz w:val="28"/>
        </w:rPr>
      </w:pPr>
      <w:r w:rsidRPr="0030766C">
        <w:rPr>
          <w:rFonts w:ascii="Times New Roman" w:eastAsia="Calibri" w:hAnsi="Times New Roman" w:cs="Times New Roman"/>
          <w:sz w:val="28"/>
        </w:rPr>
        <w:t xml:space="preserve">развитие рефлексивных способностей слушателей. </w:t>
      </w:r>
    </w:p>
    <w:p w:rsidR="0030766C" w:rsidRPr="0030766C" w:rsidRDefault="0030766C" w:rsidP="0030766C">
      <w:pPr>
        <w:jc w:val="center"/>
        <w:rPr>
          <w:rFonts w:ascii="Times New Roman" w:eastAsia="Calibri" w:hAnsi="Times New Roman" w:cs="Times New Roman"/>
          <w:b/>
          <w:sz w:val="28"/>
          <w:szCs w:val="24"/>
        </w:rPr>
      </w:pPr>
      <w:r w:rsidRPr="0030766C">
        <w:rPr>
          <w:rFonts w:ascii="Times New Roman" w:eastAsia="Calibri" w:hAnsi="Times New Roman" w:cs="Times New Roman"/>
          <w:b/>
          <w:sz w:val="28"/>
          <w:szCs w:val="24"/>
        </w:rPr>
        <w:t>Содержание и этапы практики</w:t>
      </w:r>
    </w:p>
    <w:tbl>
      <w:tblPr>
        <w:tblStyle w:val="30"/>
        <w:tblW w:w="0" w:type="auto"/>
        <w:tblLook w:val="04A0" w:firstRow="1" w:lastRow="0" w:firstColumn="1" w:lastColumn="0" w:noHBand="0" w:noVBand="1"/>
      </w:tblPr>
      <w:tblGrid>
        <w:gridCol w:w="2570"/>
        <w:gridCol w:w="2948"/>
        <w:gridCol w:w="1751"/>
        <w:gridCol w:w="2075"/>
      </w:tblGrid>
      <w:tr w:rsidR="0030766C" w:rsidRPr="0030766C" w:rsidTr="0030766C">
        <w:tc>
          <w:tcPr>
            <w:tcW w:w="2660" w:type="dxa"/>
          </w:tcPr>
          <w:p w:rsidR="0030766C" w:rsidRPr="0030766C" w:rsidRDefault="0030766C" w:rsidP="0030766C">
            <w:pPr>
              <w:spacing w:after="0" w:line="240" w:lineRule="auto"/>
              <w:jc w:val="both"/>
              <w:rPr>
                <w:b/>
                <w:sz w:val="24"/>
                <w:szCs w:val="24"/>
              </w:rPr>
            </w:pPr>
            <w:r w:rsidRPr="0030766C">
              <w:rPr>
                <w:b/>
                <w:sz w:val="24"/>
                <w:szCs w:val="24"/>
              </w:rPr>
              <w:t>Этапы практики</w:t>
            </w:r>
          </w:p>
        </w:tc>
        <w:tc>
          <w:tcPr>
            <w:tcW w:w="3084" w:type="dxa"/>
          </w:tcPr>
          <w:p w:rsidR="0030766C" w:rsidRPr="0030766C" w:rsidRDefault="0030766C" w:rsidP="0030766C">
            <w:pPr>
              <w:spacing w:after="0" w:line="240" w:lineRule="auto"/>
              <w:jc w:val="both"/>
              <w:rPr>
                <w:b/>
                <w:sz w:val="24"/>
                <w:szCs w:val="24"/>
              </w:rPr>
            </w:pPr>
            <w:r w:rsidRPr="0030766C">
              <w:rPr>
                <w:b/>
                <w:sz w:val="24"/>
                <w:szCs w:val="24"/>
              </w:rPr>
              <w:t>Содержание этапа</w:t>
            </w:r>
          </w:p>
        </w:tc>
        <w:tc>
          <w:tcPr>
            <w:tcW w:w="1751" w:type="dxa"/>
          </w:tcPr>
          <w:p w:rsidR="0030766C" w:rsidRPr="0030766C" w:rsidRDefault="0030766C" w:rsidP="0030766C">
            <w:pPr>
              <w:spacing w:after="0" w:line="240" w:lineRule="auto"/>
              <w:jc w:val="both"/>
              <w:rPr>
                <w:b/>
                <w:sz w:val="24"/>
                <w:szCs w:val="24"/>
              </w:rPr>
            </w:pPr>
            <w:r w:rsidRPr="0030766C">
              <w:rPr>
                <w:b/>
                <w:sz w:val="24"/>
                <w:szCs w:val="24"/>
              </w:rPr>
              <w:t>Трудоемкость (в часах)</w:t>
            </w:r>
          </w:p>
        </w:tc>
        <w:tc>
          <w:tcPr>
            <w:tcW w:w="2075" w:type="dxa"/>
          </w:tcPr>
          <w:p w:rsidR="0030766C" w:rsidRPr="0030766C" w:rsidRDefault="0030766C" w:rsidP="0030766C">
            <w:pPr>
              <w:spacing w:after="0" w:line="240" w:lineRule="auto"/>
              <w:jc w:val="both"/>
              <w:rPr>
                <w:b/>
                <w:sz w:val="24"/>
                <w:szCs w:val="24"/>
              </w:rPr>
            </w:pPr>
            <w:r w:rsidRPr="0030766C">
              <w:rPr>
                <w:b/>
                <w:sz w:val="24"/>
                <w:szCs w:val="24"/>
              </w:rPr>
              <w:t>Форма текущего контроля</w:t>
            </w:r>
          </w:p>
        </w:tc>
      </w:tr>
      <w:tr w:rsidR="0030766C" w:rsidRPr="0030766C" w:rsidTr="0030766C">
        <w:tc>
          <w:tcPr>
            <w:tcW w:w="2660" w:type="dxa"/>
          </w:tcPr>
          <w:p w:rsidR="0030766C" w:rsidRPr="0030766C" w:rsidRDefault="0030766C" w:rsidP="0030766C">
            <w:pPr>
              <w:spacing w:after="0" w:line="240" w:lineRule="auto"/>
              <w:jc w:val="both"/>
              <w:rPr>
                <w:b/>
                <w:sz w:val="24"/>
                <w:szCs w:val="24"/>
              </w:rPr>
            </w:pPr>
            <w:r w:rsidRPr="0030766C">
              <w:rPr>
                <w:sz w:val="24"/>
                <w:szCs w:val="24"/>
              </w:rPr>
              <w:t xml:space="preserve"> Подготовительный</w:t>
            </w:r>
          </w:p>
        </w:tc>
        <w:tc>
          <w:tcPr>
            <w:tcW w:w="3084" w:type="dxa"/>
          </w:tcPr>
          <w:p w:rsidR="0030766C" w:rsidRPr="0030766C" w:rsidRDefault="0030766C" w:rsidP="0030766C">
            <w:pPr>
              <w:spacing w:after="0" w:line="240" w:lineRule="auto"/>
              <w:jc w:val="both"/>
              <w:rPr>
                <w:sz w:val="24"/>
                <w:szCs w:val="24"/>
              </w:rPr>
            </w:pPr>
            <w:r w:rsidRPr="0030766C">
              <w:rPr>
                <w:sz w:val="24"/>
                <w:szCs w:val="24"/>
              </w:rPr>
              <w:t xml:space="preserve">Разработка индивидуального плана прохождения педагогической практики. </w:t>
            </w:r>
          </w:p>
          <w:p w:rsidR="0030766C" w:rsidRPr="0030766C" w:rsidRDefault="0030766C" w:rsidP="0030766C">
            <w:pPr>
              <w:spacing w:after="0" w:line="240" w:lineRule="auto"/>
              <w:jc w:val="both"/>
              <w:rPr>
                <w:b/>
                <w:sz w:val="24"/>
                <w:szCs w:val="24"/>
              </w:rPr>
            </w:pPr>
          </w:p>
        </w:tc>
        <w:tc>
          <w:tcPr>
            <w:tcW w:w="1751" w:type="dxa"/>
          </w:tcPr>
          <w:p w:rsidR="0030766C" w:rsidRPr="0030766C" w:rsidRDefault="0030766C" w:rsidP="0030766C">
            <w:pPr>
              <w:spacing w:after="0" w:line="240" w:lineRule="auto"/>
              <w:jc w:val="center"/>
              <w:rPr>
                <w:sz w:val="24"/>
                <w:szCs w:val="24"/>
              </w:rPr>
            </w:pPr>
            <w:r w:rsidRPr="0030766C">
              <w:rPr>
                <w:sz w:val="24"/>
                <w:szCs w:val="24"/>
              </w:rPr>
              <w:t>4</w:t>
            </w:r>
          </w:p>
        </w:tc>
        <w:tc>
          <w:tcPr>
            <w:tcW w:w="2075" w:type="dxa"/>
          </w:tcPr>
          <w:p w:rsidR="0030766C" w:rsidRPr="0030766C" w:rsidRDefault="0030766C" w:rsidP="0030766C">
            <w:pPr>
              <w:spacing w:after="0" w:line="240" w:lineRule="auto"/>
              <w:jc w:val="both"/>
              <w:rPr>
                <w:sz w:val="24"/>
                <w:szCs w:val="24"/>
              </w:rPr>
            </w:pPr>
            <w:r w:rsidRPr="0030766C">
              <w:rPr>
                <w:sz w:val="24"/>
                <w:szCs w:val="24"/>
              </w:rPr>
              <w:t>подпись слушателя в бланке индивидуального плана прохождения практики</w:t>
            </w:r>
          </w:p>
        </w:tc>
      </w:tr>
      <w:tr w:rsidR="0030766C" w:rsidRPr="0030766C" w:rsidTr="0030766C">
        <w:tc>
          <w:tcPr>
            <w:tcW w:w="2660" w:type="dxa"/>
          </w:tcPr>
          <w:p w:rsidR="0030766C" w:rsidRPr="0030766C" w:rsidRDefault="0030766C" w:rsidP="0030766C">
            <w:pPr>
              <w:spacing w:after="0" w:line="240" w:lineRule="auto"/>
              <w:jc w:val="both"/>
              <w:rPr>
                <w:sz w:val="24"/>
                <w:szCs w:val="24"/>
              </w:rPr>
            </w:pPr>
            <w:r w:rsidRPr="0030766C">
              <w:rPr>
                <w:sz w:val="24"/>
                <w:szCs w:val="24"/>
              </w:rPr>
              <w:t>Организационный</w:t>
            </w:r>
          </w:p>
        </w:tc>
        <w:tc>
          <w:tcPr>
            <w:tcW w:w="3084" w:type="dxa"/>
          </w:tcPr>
          <w:p w:rsidR="0030766C" w:rsidRPr="0030766C" w:rsidRDefault="0030766C" w:rsidP="0030766C">
            <w:pPr>
              <w:spacing w:after="0" w:line="240" w:lineRule="auto"/>
              <w:jc w:val="both"/>
              <w:rPr>
                <w:sz w:val="24"/>
                <w:szCs w:val="24"/>
              </w:rPr>
            </w:pPr>
            <w:r w:rsidRPr="0030766C">
              <w:rPr>
                <w:sz w:val="24"/>
                <w:szCs w:val="24"/>
              </w:rPr>
              <w:t>Знакомство с программой практики, требованиями к слушателям и внесение предложений по ее совершенствованию.</w:t>
            </w:r>
          </w:p>
          <w:p w:rsidR="0030766C" w:rsidRPr="0030766C" w:rsidRDefault="0030766C" w:rsidP="0030766C">
            <w:pPr>
              <w:spacing w:after="0" w:line="240" w:lineRule="auto"/>
              <w:jc w:val="both"/>
              <w:rPr>
                <w:sz w:val="24"/>
                <w:szCs w:val="24"/>
              </w:rPr>
            </w:pPr>
            <w:r w:rsidRPr="0030766C">
              <w:rPr>
                <w:sz w:val="24"/>
                <w:szCs w:val="24"/>
              </w:rPr>
              <w:t>Оценка собственного педагогического потенциала</w:t>
            </w:r>
          </w:p>
        </w:tc>
        <w:tc>
          <w:tcPr>
            <w:tcW w:w="1751" w:type="dxa"/>
          </w:tcPr>
          <w:p w:rsidR="0030766C" w:rsidRPr="0030766C" w:rsidRDefault="0030766C" w:rsidP="0030766C">
            <w:pPr>
              <w:spacing w:after="0" w:line="240" w:lineRule="auto"/>
              <w:jc w:val="center"/>
              <w:rPr>
                <w:sz w:val="24"/>
                <w:szCs w:val="24"/>
              </w:rPr>
            </w:pPr>
            <w:r w:rsidRPr="0030766C">
              <w:rPr>
                <w:sz w:val="24"/>
                <w:szCs w:val="24"/>
              </w:rPr>
              <w:t>4</w:t>
            </w:r>
          </w:p>
        </w:tc>
        <w:tc>
          <w:tcPr>
            <w:tcW w:w="2075" w:type="dxa"/>
          </w:tcPr>
          <w:p w:rsidR="0030766C" w:rsidRPr="0030766C" w:rsidRDefault="0030766C" w:rsidP="0030766C">
            <w:pPr>
              <w:spacing w:after="0" w:line="240" w:lineRule="auto"/>
              <w:jc w:val="both"/>
              <w:rPr>
                <w:sz w:val="24"/>
                <w:szCs w:val="24"/>
              </w:rPr>
            </w:pPr>
            <w:r w:rsidRPr="0030766C">
              <w:rPr>
                <w:sz w:val="24"/>
                <w:szCs w:val="24"/>
              </w:rPr>
              <w:t>Присутствие на организационном собрании</w:t>
            </w:r>
          </w:p>
          <w:p w:rsidR="0030766C" w:rsidRPr="0030766C" w:rsidRDefault="0030766C" w:rsidP="0030766C">
            <w:pPr>
              <w:spacing w:after="0" w:line="240" w:lineRule="auto"/>
              <w:jc w:val="both"/>
              <w:rPr>
                <w:sz w:val="24"/>
                <w:szCs w:val="24"/>
              </w:rPr>
            </w:pPr>
          </w:p>
          <w:p w:rsidR="0030766C" w:rsidRPr="0030766C" w:rsidRDefault="0030766C" w:rsidP="0030766C">
            <w:pPr>
              <w:spacing w:after="0" w:line="240" w:lineRule="auto"/>
              <w:jc w:val="both"/>
              <w:rPr>
                <w:sz w:val="24"/>
                <w:szCs w:val="24"/>
              </w:rPr>
            </w:pPr>
          </w:p>
          <w:p w:rsidR="0030766C" w:rsidRPr="0030766C" w:rsidRDefault="0030766C" w:rsidP="0030766C">
            <w:pPr>
              <w:spacing w:after="0" w:line="240" w:lineRule="auto"/>
              <w:jc w:val="both"/>
              <w:rPr>
                <w:sz w:val="24"/>
                <w:szCs w:val="24"/>
              </w:rPr>
            </w:pPr>
            <w:r w:rsidRPr="0030766C">
              <w:rPr>
                <w:sz w:val="24"/>
                <w:szCs w:val="24"/>
              </w:rPr>
              <w:t>Прохождение психологического теста</w:t>
            </w:r>
          </w:p>
          <w:p w:rsidR="0030766C" w:rsidRPr="0030766C" w:rsidRDefault="0030766C" w:rsidP="0030766C">
            <w:pPr>
              <w:spacing w:after="0" w:line="240" w:lineRule="auto"/>
              <w:jc w:val="both"/>
              <w:rPr>
                <w:sz w:val="24"/>
                <w:szCs w:val="24"/>
              </w:rPr>
            </w:pPr>
          </w:p>
        </w:tc>
      </w:tr>
      <w:tr w:rsidR="0030766C" w:rsidRPr="0030766C" w:rsidTr="0030766C">
        <w:tc>
          <w:tcPr>
            <w:tcW w:w="2660" w:type="dxa"/>
          </w:tcPr>
          <w:p w:rsidR="0030766C" w:rsidRPr="0030766C" w:rsidRDefault="0030766C" w:rsidP="0030766C">
            <w:pPr>
              <w:spacing w:after="0" w:line="240" w:lineRule="auto"/>
              <w:jc w:val="both"/>
              <w:rPr>
                <w:b/>
                <w:sz w:val="24"/>
                <w:szCs w:val="24"/>
              </w:rPr>
            </w:pPr>
            <w:r w:rsidRPr="0030766C">
              <w:rPr>
                <w:sz w:val="24"/>
                <w:szCs w:val="24"/>
              </w:rPr>
              <w:t xml:space="preserve">Производственный </w:t>
            </w:r>
          </w:p>
        </w:tc>
        <w:tc>
          <w:tcPr>
            <w:tcW w:w="3084" w:type="dxa"/>
          </w:tcPr>
          <w:p w:rsidR="0030766C" w:rsidRPr="0030766C" w:rsidRDefault="0030766C" w:rsidP="0030766C">
            <w:pPr>
              <w:spacing w:after="0" w:line="240" w:lineRule="auto"/>
              <w:jc w:val="both"/>
              <w:rPr>
                <w:b/>
                <w:sz w:val="24"/>
                <w:szCs w:val="24"/>
              </w:rPr>
            </w:pPr>
            <w:r w:rsidRPr="0030766C">
              <w:rPr>
                <w:sz w:val="24"/>
                <w:szCs w:val="24"/>
              </w:rPr>
              <w:t xml:space="preserve">Совершенствование учебно-методического комплекса по отдельной дисциплине учебного плана. Проектирование лекционных, семинарских и практических занятий. Проведение аудиторных занятий. Организация учебной деятельности студентов. Разработка контрольно-измерительных материалов. Подготовка </w:t>
            </w:r>
            <w:r w:rsidRPr="0030766C">
              <w:rPr>
                <w:sz w:val="24"/>
                <w:szCs w:val="24"/>
              </w:rPr>
              <w:lastRenderedPageBreak/>
              <w:t xml:space="preserve">электронных презентаций. Консультации обучающихся. Осуществление следящего и текущего контроля уровня знаний, умений и навыков студентов. </w:t>
            </w:r>
          </w:p>
        </w:tc>
        <w:tc>
          <w:tcPr>
            <w:tcW w:w="1751" w:type="dxa"/>
          </w:tcPr>
          <w:p w:rsidR="0030766C" w:rsidRPr="0030766C" w:rsidRDefault="0030766C" w:rsidP="0030766C">
            <w:pPr>
              <w:spacing w:after="0" w:line="240" w:lineRule="auto"/>
              <w:jc w:val="center"/>
              <w:rPr>
                <w:sz w:val="24"/>
                <w:szCs w:val="24"/>
              </w:rPr>
            </w:pPr>
            <w:r w:rsidRPr="0030766C">
              <w:rPr>
                <w:sz w:val="24"/>
                <w:szCs w:val="24"/>
              </w:rPr>
              <w:lastRenderedPageBreak/>
              <w:t>132</w:t>
            </w:r>
          </w:p>
        </w:tc>
        <w:tc>
          <w:tcPr>
            <w:tcW w:w="2075" w:type="dxa"/>
          </w:tcPr>
          <w:p w:rsidR="0030766C" w:rsidRPr="0030766C" w:rsidRDefault="0030766C" w:rsidP="0030766C">
            <w:pPr>
              <w:spacing w:after="0" w:line="240" w:lineRule="auto"/>
              <w:jc w:val="both"/>
              <w:rPr>
                <w:sz w:val="24"/>
                <w:szCs w:val="24"/>
              </w:rPr>
            </w:pPr>
            <w:r w:rsidRPr="0030766C">
              <w:rPr>
                <w:sz w:val="24"/>
                <w:szCs w:val="24"/>
              </w:rPr>
              <w:t>Учебно-методические разработки аудиторных занятий, методические рекомендации по выполнению заданий для самостоятельной работы студентов, примеры контрольно-</w:t>
            </w:r>
            <w:r w:rsidRPr="0030766C">
              <w:rPr>
                <w:sz w:val="24"/>
                <w:szCs w:val="24"/>
              </w:rPr>
              <w:lastRenderedPageBreak/>
              <w:t>измерительных материалов, рецензии на аудиторные занятия других практикантов</w:t>
            </w:r>
          </w:p>
        </w:tc>
      </w:tr>
      <w:tr w:rsidR="0030766C" w:rsidRPr="0030766C" w:rsidTr="0030766C">
        <w:tc>
          <w:tcPr>
            <w:tcW w:w="2660" w:type="dxa"/>
          </w:tcPr>
          <w:p w:rsidR="0030766C" w:rsidRPr="0030766C" w:rsidRDefault="0030766C" w:rsidP="0030766C">
            <w:pPr>
              <w:spacing w:after="0" w:line="240" w:lineRule="auto"/>
              <w:jc w:val="both"/>
              <w:rPr>
                <w:sz w:val="24"/>
                <w:szCs w:val="24"/>
              </w:rPr>
            </w:pPr>
            <w:r w:rsidRPr="0030766C">
              <w:rPr>
                <w:sz w:val="24"/>
                <w:szCs w:val="24"/>
              </w:rPr>
              <w:t>Заключительный</w:t>
            </w:r>
          </w:p>
        </w:tc>
        <w:tc>
          <w:tcPr>
            <w:tcW w:w="3084" w:type="dxa"/>
          </w:tcPr>
          <w:p w:rsidR="0030766C" w:rsidRPr="0030766C" w:rsidRDefault="0030766C" w:rsidP="0030766C">
            <w:pPr>
              <w:spacing w:after="0" w:line="240" w:lineRule="auto"/>
              <w:jc w:val="both"/>
              <w:rPr>
                <w:sz w:val="24"/>
                <w:szCs w:val="24"/>
              </w:rPr>
            </w:pPr>
            <w:r w:rsidRPr="0030766C">
              <w:rPr>
                <w:sz w:val="24"/>
                <w:szCs w:val="24"/>
              </w:rPr>
              <w:t>Подготовка отчета по практике.</w:t>
            </w:r>
          </w:p>
          <w:p w:rsidR="0030766C" w:rsidRPr="0030766C" w:rsidRDefault="0030766C" w:rsidP="0030766C">
            <w:pPr>
              <w:spacing w:after="0" w:line="240" w:lineRule="auto"/>
              <w:jc w:val="both"/>
              <w:rPr>
                <w:b/>
                <w:sz w:val="24"/>
                <w:szCs w:val="24"/>
              </w:rPr>
            </w:pPr>
            <w:r w:rsidRPr="0030766C">
              <w:rPr>
                <w:sz w:val="24"/>
                <w:szCs w:val="24"/>
              </w:rPr>
              <w:t>Участие в итоговой конференции</w:t>
            </w:r>
          </w:p>
        </w:tc>
        <w:tc>
          <w:tcPr>
            <w:tcW w:w="1751" w:type="dxa"/>
          </w:tcPr>
          <w:p w:rsidR="0030766C" w:rsidRPr="0030766C" w:rsidRDefault="0030766C" w:rsidP="0030766C">
            <w:pPr>
              <w:spacing w:after="0" w:line="240" w:lineRule="auto"/>
              <w:jc w:val="center"/>
              <w:rPr>
                <w:sz w:val="24"/>
                <w:szCs w:val="24"/>
              </w:rPr>
            </w:pPr>
            <w:r w:rsidRPr="0030766C">
              <w:rPr>
                <w:sz w:val="24"/>
                <w:szCs w:val="24"/>
              </w:rPr>
              <w:t>8</w:t>
            </w:r>
          </w:p>
        </w:tc>
        <w:tc>
          <w:tcPr>
            <w:tcW w:w="2075" w:type="dxa"/>
          </w:tcPr>
          <w:p w:rsidR="0030766C" w:rsidRPr="0030766C" w:rsidRDefault="0030766C" w:rsidP="0030766C">
            <w:pPr>
              <w:spacing w:after="0" w:line="240" w:lineRule="auto"/>
              <w:jc w:val="both"/>
              <w:rPr>
                <w:sz w:val="24"/>
                <w:szCs w:val="24"/>
              </w:rPr>
            </w:pPr>
            <w:r w:rsidRPr="0030766C">
              <w:rPr>
                <w:sz w:val="24"/>
                <w:szCs w:val="24"/>
              </w:rPr>
              <w:t>Текст отчета и отзыв о проведенном учебном занятии, заверенный заведующим кафедрой</w:t>
            </w:r>
          </w:p>
        </w:tc>
      </w:tr>
    </w:tbl>
    <w:p w:rsidR="0030766C" w:rsidRPr="0030766C" w:rsidRDefault="0030766C" w:rsidP="0030766C">
      <w:pPr>
        <w:jc w:val="both"/>
        <w:rPr>
          <w:rFonts w:ascii="Times New Roman" w:eastAsia="Calibri" w:hAnsi="Times New Roman" w:cs="Times New Roman"/>
          <w:i/>
          <w:sz w:val="24"/>
          <w:szCs w:val="24"/>
        </w:rPr>
      </w:pPr>
    </w:p>
    <w:p w:rsidR="0030766C" w:rsidRPr="0030766C" w:rsidRDefault="0030766C" w:rsidP="0030766C">
      <w:pPr>
        <w:jc w:val="center"/>
        <w:rPr>
          <w:rFonts w:ascii="Times New Roman" w:eastAsia="Calibri" w:hAnsi="Times New Roman" w:cs="Times New Roman"/>
          <w:b/>
          <w:sz w:val="28"/>
          <w:szCs w:val="24"/>
        </w:rPr>
      </w:pPr>
      <w:r w:rsidRPr="0030766C">
        <w:rPr>
          <w:rFonts w:ascii="Times New Roman" w:eastAsia="Calibri" w:hAnsi="Times New Roman" w:cs="Times New Roman"/>
          <w:b/>
          <w:sz w:val="28"/>
          <w:szCs w:val="24"/>
        </w:rPr>
        <w:t>5.4. Порядок проведения итоговых аттестационных испытаний</w:t>
      </w:r>
    </w:p>
    <w:p w:rsidR="0030766C" w:rsidRPr="0030766C" w:rsidRDefault="0030766C" w:rsidP="0030766C">
      <w:pPr>
        <w:spacing w:after="0" w:line="240" w:lineRule="auto"/>
        <w:ind w:firstLine="567"/>
        <w:jc w:val="both"/>
        <w:rPr>
          <w:rFonts w:ascii="Times New Roman" w:eastAsia="Times New Roman" w:hAnsi="Times New Roman" w:cs="Times New Roman"/>
          <w:sz w:val="28"/>
          <w:szCs w:val="28"/>
          <w:lang w:eastAsia="ru-RU"/>
        </w:rPr>
      </w:pPr>
      <w:r w:rsidRPr="0030766C">
        <w:rPr>
          <w:rFonts w:ascii="Times New Roman" w:eastAsia="Times-Roman" w:hAnsi="Times New Roman" w:cs="Times New Roman"/>
          <w:sz w:val="28"/>
          <w:szCs w:val="28"/>
        </w:rPr>
        <w:t xml:space="preserve">Итоговая аттестация обучающихся обеспечивает оценивание окончательных результатов обучения по дополнительной профессиональной программе. </w:t>
      </w:r>
      <w:r w:rsidRPr="0030766C">
        <w:rPr>
          <w:rFonts w:ascii="Times New Roman" w:eastAsia="Times New Roman" w:hAnsi="Times New Roman" w:cs="Times New Roman"/>
          <w:sz w:val="28"/>
          <w:szCs w:val="28"/>
          <w:lang w:eastAsia="ru-RU"/>
        </w:rPr>
        <w:t>Формой итоговой аттестации является итоговый экзамен. Он проводится на базе ИнНО ТвГУ или на территории заказчика в сроки, установленные графиком учебного процесса, и согласуется с председателем аттестационной комиссии.</w:t>
      </w:r>
    </w:p>
    <w:p w:rsidR="0030766C" w:rsidRPr="0030766C" w:rsidRDefault="0030766C" w:rsidP="0030766C">
      <w:pPr>
        <w:tabs>
          <w:tab w:val="left" w:pos="1134"/>
        </w:tabs>
        <w:spacing w:after="0" w:line="240" w:lineRule="auto"/>
        <w:jc w:val="both"/>
        <w:rPr>
          <w:rFonts w:ascii="Times New Roman" w:eastAsia="Calibri" w:hAnsi="Times New Roman" w:cs="Times New Roman"/>
          <w:sz w:val="28"/>
          <w:szCs w:val="28"/>
        </w:rPr>
      </w:pPr>
      <w:r w:rsidRPr="0030766C">
        <w:rPr>
          <w:rFonts w:ascii="Times New Roman" w:eastAsia="Times New Roman" w:hAnsi="Times New Roman" w:cs="Times New Roman"/>
          <w:sz w:val="28"/>
          <w:szCs w:val="28"/>
          <w:lang w:eastAsia="ru-RU"/>
        </w:rPr>
        <w:tab/>
        <w:t xml:space="preserve">Экзамен проводится без экзаменационных билетов и представляет собой презентацию собственного педагогического опыта, </w:t>
      </w:r>
      <w:r w:rsidRPr="0030766C">
        <w:rPr>
          <w:rFonts w:ascii="Times New Roman" w:eastAsia="Calibri" w:hAnsi="Times New Roman" w:cs="Times New Roman"/>
          <w:sz w:val="28"/>
          <w:szCs w:val="28"/>
        </w:rPr>
        <w:t>охватывает все содержание дополнительной профессиональной программы и определяет соответствие уровня сформированности компетенций обучающегося квалификационным требованиям к профессиональным знаниям и навыкам, необходимым для исполнения должностных обязанностей.</w:t>
      </w:r>
    </w:p>
    <w:p w:rsidR="0030766C" w:rsidRPr="0030766C" w:rsidRDefault="0030766C" w:rsidP="0030766C">
      <w:pPr>
        <w:tabs>
          <w:tab w:val="left" w:pos="1134"/>
        </w:tabs>
        <w:spacing w:after="0" w:line="240" w:lineRule="auto"/>
        <w:jc w:val="both"/>
        <w:rPr>
          <w:rFonts w:ascii="Times New Roman" w:eastAsia="Times New Roman" w:hAnsi="Times New Roman" w:cs="Times New Roman"/>
          <w:sz w:val="28"/>
          <w:szCs w:val="28"/>
          <w:lang w:eastAsia="ru-RU"/>
        </w:rPr>
      </w:pPr>
      <w:r w:rsidRPr="0030766C">
        <w:rPr>
          <w:rFonts w:ascii="Times New Roman" w:eastAsia="Calibri" w:hAnsi="Times New Roman" w:cs="Times New Roman"/>
          <w:sz w:val="28"/>
          <w:szCs w:val="28"/>
        </w:rPr>
        <w:tab/>
      </w:r>
      <w:r w:rsidRPr="0030766C">
        <w:rPr>
          <w:rFonts w:ascii="Times New Roman" w:eastAsia="Times New Roman" w:hAnsi="Times New Roman" w:cs="Times New Roman"/>
          <w:sz w:val="28"/>
          <w:szCs w:val="28"/>
          <w:lang w:eastAsia="ru-RU"/>
        </w:rPr>
        <w:t xml:space="preserve"> По результатам экзамена выставляются оценки по четырех балльной системе («неудовлетворительно», «удовлетворительно», «хорошо», «отлично»). Результаты итоговых аттестационных испытаний фиксируются</w:t>
      </w:r>
    </w:p>
    <w:p w:rsidR="0030766C" w:rsidRPr="0030766C" w:rsidRDefault="0030766C" w:rsidP="0030766C">
      <w:pPr>
        <w:tabs>
          <w:tab w:val="left" w:pos="1134"/>
        </w:tabs>
        <w:spacing w:after="0" w:line="240" w:lineRule="auto"/>
        <w:jc w:val="both"/>
        <w:rPr>
          <w:rFonts w:ascii="Times New Roman" w:eastAsia="Times-Roman" w:hAnsi="Times New Roman" w:cs="Times New Roman"/>
          <w:sz w:val="28"/>
          <w:szCs w:val="28"/>
        </w:rPr>
      </w:pPr>
      <w:r w:rsidRPr="0030766C">
        <w:rPr>
          <w:rFonts w:ascii="Times New Roman" w:eastAsia="Times New Roman" w:hAnsi="Times New Roman" w:cs="Times New Roman"/>
          <w:sz w:val="28"/>
          <w:szCs w:val="28"/>
          <w:lang w:eastAsia="ru-RU"/>
        </w:rPr>
        <w:t xml:space="preserve"> в протоколах заседаний аттестационных комиссий. </w:t>
      </w:r>
      <w:r w:rsidRPr="0030766C">
        <w:rPr>
          <w:rFonts w:ascii="Times New Roman" w:eastAsia="Times-Roman" w:hAnsi="Times New Roman" w:cs="Times New Roman"/>
          <w:sz w:val="28"/>
          <w:szCs w:val="28"/>
        </w:rPr>
        <w:t xml:space="preserve"> </w:t>
      </w:r>
    </w:p>
    <w:p w:rsidR="0030766C" w:rsidRPr="0030766C" w:rsidRDefault="0030766C" w:rsidP="0030766C">
      <w:pPr>
        <w:tabs>
          <w:tab w:val="left" w:pos="1134"/>
        </w:tabs>
        <w:spacing w:after="0" w:line="240" w:lineRule="auto"/>
        <w:jc w:val="both"/>
        <w:rPr>
          <w:rFonts w:ascii="Times New Roman" w:eastAsia="Times New Roman" w:hAnsi="Times New Roman" w:cs="Times New Roman"/>
          <w:sz w:val="28"/>
          <w:szCs w:val="28"/>
          <w:lang w:eastAsia="ru-RU"/>
        </w:rPr>
      </w:pPr>
      <w:r w:rsidRPr="0030766C">
        <w:rPr>
          <w:rFonts w:ascii="Times New Roman" w:eastAsia="Calibri" w:hAnsi="Times New Roman" w:cs="Times New Roman"/>
          <w:sz w:val="28"/>
          <w:szCs w:val="28"/>
        </w:rPr>
        <w:tab/>
        <w:t>Обучающийся, не прошедший итоговую аттестацию по уважительной причине (по медицинским показаниям или в других исключительных случаях, документально подтвержденных), имеет возможность пройти итоговую аттестацию без отчисления из ТвГУ.</w:t>
      </w:r>
    </w:p>
    <w:p w:rsidR="0030766C" w:rsidRPr="0030766C" w:rsidRDefault="0030766C" w:rsidP="0030766C">
      <w:pPr>
        <w:tabs>
          <w:tab w:val="left" w:pos="1134"/>
        </w:tabs>
        <w:spacing w:after="0" w:line="240" w:lineRule="auto"/>
        <w:jc w:val="both"/>
        <w:rPr>
          <w:rFonts w:ascii="Times New Roman" w:eastAsia="Times-Roman" w:hAnsi="Times New Roman" w:cs="Times New Roman"/>
          <w:sz w:val="28"/>
          <w:szCs w:val="28"/>
        </w:rPr>
      </w:pPr>
      <w:r w:rsidRPr="0030766C">
        <w:rPr>
          <w:rFonts w:ascii="Times New Roman" w:eastAsia="Times New Roman" w:hAnsi="Times New Roman" w:cs="Times New Roman"/>
          <w:sz w:val="28"/>
          <w:szCs w:val="28"/>
          <w:lang w:eastAsia="ru-RU"/>
        </w:rPr>
        <w:tab/>
      </w:r>
      <w:r w:rsidRPr="0030766C">
        <w:rPr>
          <w:rFonts w:ascii="Times New Roman" w:eastAsia="Times-Roman" w:hAnsi="Times New Roman" w:cs="Times New Roman"/>
          <w:sz w:val="28"/>
          <w:szCs w:val="28"/>
        </w:rPr>
        <w:tab/>
        <w:t>Лицам, не прошедшим итоговой аттестации или получившим на итоговой аттестации неудовлетворительные результаты, а также лицам, освоившим часть образовательной программы и (или) отчисленным из ТвГУ, выдается справка об обучении (о периоде обучения) установленного образца.</w:t>
      </w:r>
    </w:p>
    <w:p w:rsidR="0030766C" w:rsidRPr="0030766C" w:rsidRDefault="0030766C" w:rsidP="0030766C">
      <w:pPr>
        <w:rPr>
          <w:rFonts w:ascii="Times New Roman" w:eastAsia="Times New Roman" w:hAnsi="Times New Roman" w:cs="Times New Roman"/>
          <w:b/>
          <w:sz w:val="28"/>
          <w:szCs w:val="28"/>
          <w:lang w:eastAsia="ru-RU"/>
        </w:rPr>
      </w:pPr>
    </w:p>
    <w:p w:rsidR="0030766C" w:rsidRPr="0030766C" w:rsidRDefault="0030766C" w:rsidP="0030766C">
      <w:pPr>
        <w:jc w:val="both"/>
        <w:rPr>
          <w:rFonts w:ascii="Times New Roman" w:eastAsia="Calibri" w:hAnsi="Times New Roman" w:cs="Times New Roman"/>
        </w:rPr>
        <w:sectPr w:rsidR="0030766C" w:rsidRPr="0030766C" w:rsidSect="0030766C">
          <w:pgSz w:w="11906" w:h="16838"/>
          <w:pgMar w:top="1134" w:right="851" w:bottom="1134" w:left="1701" w:header="709" w:footer="709" w:gutter="0"/>
          <w:cols w:space="708"/>
          <w:docGrid w:linePitch="360"/>
        </w:sectPr>
      </w:pPr>
    </w:p>
    <w:p w:rsidR="0030766C" w:rsidRPr="0030766C" w:rsidRDefault="0030766C" w:rsidP="0030766C">
      <w:pPr>
        <w:ind w:left="-426"/>
        <w:jc w:val="right"/>
        <w:rPr>
          <w:rFonts w:ascii="Times New Roman" w:eastAsia="Calibri" w:hAnsi="Times New Roman" w:cs="Times New Roman"/>
          <w:b/>
          <w:i/>
          <w:sz w:val="28"/>
        </w:rPr>
      </w:pPr>
      <w:r w:rsidRPr="0030766C">
        <w:rPr>
          <w:rFonts w:ascii="Times New Roman" w:eastAsia="Calibri" w:hAnsi="Times New Roman" w:cs="Times New Roman"/>
          <w:b/>
          <w:i/>
          <w:sz w:val="28"/>
        </w:rPr>
        <w:lastRenderedPageBreak/>
        <w:t>Приложение 1.</w:t>
      </w:r>
    </w:p>
    <w:p w:rsidR="0030766C" w:rsidRPr="0030766C" w:rsidRDefault="0030766C" w:rsidP="0030766C">
      <w:pPr>
        <w:ind w:left="-426"/>
        <w:jc w:val="center"/>
        <w:rPr>
          <w:rFonts w:ascii="Times New Roman" w:eastAsia="Calibri" w:hAnsi="Times New Roman" w:cs="Times New Roman"/>
          <w:b/>
          <w:sz w:val="28"/>
        </w:rPr>
      </w:pPr>
      <w:r w:rsidRPr="0030766C">
        <w:rPr>
          <w:rFonts w:ascii="Times New Roman" w:eastAsia="Calibri" w:hAnsi="Times New Roman" w:cs="Times New Roman"/>
          <w:b/>
          <w:sz w:val="28"/>
        </w:rPr>
        <w:t>Календарный учебный график на 2017 г.</w:t>
      </w:r>
    </w:p>
    <w:tbl>
      <w:tblPr>
        <w:tblStyle w:val="TableGrid"/>
        <w:tblW w:w="10002" w:type="dxa"/>
        <w:tblInd w:w="-442" w:type="dxa"/>
        <w:tblCellMar>
          <w:top w:w="4" w:type="dxa"/>
          <w:left w:w="25" w:type="dxa"/>
          <w:bottom w:w="5" w:type="dxa"/>
          <w:right w:w="36" w:type="dxa"/>
        </w:tblCellMar>
        <w:tblLook w:val="04A0" w:firstRow="1" w:lastRow="0" w:firstColumn="1" w:lastColumn="0" w:noHBand="0" w:noVBand="1"/>
      </w:tblPr>
      <w:tblGrid>
        <w:gridCol w:w="441"/>
        <w:gridCol w:w="444"/>
        <w:gridCol w:w="444"/>
        <w:gridCol w:w="466"/>
        <w:gridCol w:w="451"/>
        <w:gridCol w:w="440"/>
        <w:gridCol w:w="496"/>
        <w:gridCol w:w="449"/>
        <w:gridCol w:w="450"/>
        <w:gridCol w:w="444"/>
        <w:gridCol w:w="450"/>
        <w:gridCol w:w="445"/>
        <w:gridCol w:w="446"/>
        <w:gridCol w:w="448"/>
        <w:gridCol w:w="446"/>
        <w:gridCol w:w="450"/>
        <w:gridCol w:w="446"/>
        <w:gridCol w:w="448"/>
        <w:gridCol w:w="493"/>
        <w:gridCol w:w="507"/>
        <w:gridCol w:w="442"/>
        <w:gridCol w:w="443"/>
        <w:gridCol w:w="13"/>
      </w:tblGrid>
      <w:tr w:rsidR="0030766C" w:rsidRPr="0030766C" w:rsidTr="0030766C">
        <w:trPr>
          <w:trHeight w:val="630"/>
        </w:trPr>
        <w:tc>
          <w:tcPr>
            <w:tcW w:w="2237" w:type="dxa"/>
            <w:gridSpan w:val="5"/>
            <w:tcBorders>
              <w:top w:val="single" w:sz="13" w:space="0" w:color="000000"/>
              <w:left w:val="single" w:sz="13" w:space="0" w:color="000000"/>
              <w:bottom w:val="single" w:sz="7" w:space="0" w:color="000000"/>
              <w:right w:val="single" w:sz="13" w:space="0" w:color="000000"/>
            </w:tcBorders>
            <w:vAlign w:val="bottom"/>
          </w:tcPr>
          <w:p w:rsidR="0030766C" w:rsidRPr="0030766C" w:rsidRDefault="0030766C" w:rsidP="0030766C">
            <w:pPr>
              <w:spacing w:after="0" w:line="240" w:lineRule="auto"/>
              <w:jc w:val="center"/>
              <w:rPr>
                <w:rFonts w:ascii="Times New Roman" w:hAnsi="Times New Roman" w:cs="Times New Roman"/>
                <w:sz w:val="28"/>
                <w:szCs w:val="28"/>
              </w:rPr>
            </w:pPr>
            <w:r w:rsidRPr="0030766C">
              <w:rPr>
                <w:rFonts w:ascii="Times New Roman" w:eastAsia="Arial" w:hAnsi="Times New Roman" w:cs="Times New Roman"/>
                <w:sz w:val="28"/>
                <w:szCs w:val="28"/>
              </w:rPr>
              <w:t>март</w:t>
            </w:r>
          </w:p>
        </w:tc>
        <w:tc>
          <w:tcPr>
            <w:tcW w:w="1808" w:type="dxa"/>
            <w:gridSpan w:val="4"/>
            <w:tcBorders>
              <w:top w:val="single" w:sz="13" w:space="0" w:color="000000"/>
              <w:left w:val="single" w:sz="13" w:space="0" w:color="000000"/>
              <w:bottom w:val="single" w:sz="7" w:space="0" w:color="000000"/>
              <w:right w:val="single" w:sz="13" w:space="0" w:color="000000"/>
            </w:tcBorders>
            <w:vAlign w:val="bottom"/>
          </w:tcPr>
          <w:p w:rsidR="0030766C" w:rsidRPr="0030766C" w:rsidRDefault="0030766C" w:rsidP="0030766C">
            <w:pPr>
              <w:spacing w:after="0" w:line="240" w:lineRule="auto"/>
              <w:jc w:val="center"/>
              <w:rPr>
                <w:rFonts w:ascii="Times New Roman" w:hAnsi="Times New Roman" w:cs="Times New Roman"/>
                <w:sz w:val="28"/>
                <w:szCs w:val="28"/>
              </w:rPr>
            </w:pPr>
            <w:r w:rsidRPr="0030766C">
              <w:rPr>
                <w:rFonts w:ascii="Times New Roman" w:eastAsia="Arial" w:hAnsi="Times New Roman" w:cs="Times New Roman"/>
                <w:sz w:val="28"/>
                <w:szCs w:val="28"/>
              </w:rPr>
              <w:t>апрель</w:t>
            </w:r>
          </w:p>
        </w:tc>
        <w:tc>
          <w:tcPr>
            <w:tcW w:w="2251" w:type="dxa"/>
            <w:gridSpan w:val="5"/>
            <w:tcBorders>
              <w:top w:val="single" w:sz="13" w:space="0" w:color="000000"/>
              <w:left w:val="single" w:sz="13" w:space="0" w:color="000000"/>
              <w:bottom w:val="single" w:sz="7" w:space="0" w:color="000000"/>
              <w:right w:val="single" w:sz="13" w:space="0" w:color="000000"/>
            </w:tcBorders>
            <w:vAlign w:val="bottom"/>
          </w:tcPr>
          <w:p w:rsidR="0030766C" w:rsidRPr="0030766C" w:rsidRDefault="0030766C" w:rsidP="0030766C">
            <w:pPr>
              <w:spacing w:after="0" w:line="240" w:lineRule="auto"/>
              <w:jc w:val="center"/>
              <w:rPr>
                <w:rFonts w:ascii="Times New Roman" w:eastAsia="Arial" w:hAnsi="Times New Roman" w:cs="Times New Roman"/>
                <w:sz w:val="28"/>
                <w:szCs w:val="28"/>
              </w:rPr>
            </w:pPr>
            <w:r w:rsidRPr="0030766C">
              <w:rPr>
                <w:rFonts w:ascii="Times New Roman" w:eastAsia="Arial" w:hAnsi="Times New Roman" w:cs="Times New Roman"/>
                <w:sz w:val="28"/>
                <w:szCs w:val="28"/>
              </w:rPr>
              <w:t>май</w:t>
            </w:r>
          </w:p>
        </w:tc>
        <w:tc>
          <w:tcPr>
            <w:tcW w:w="1804" w:type="dxa"/>
            <w:gridSpan w:val="4"/>
            <w:tcBorders>
              <w:top w:val="single" w:sz="13" w:space="0" w:color="000000"/>
              <w:left w:val="single" w:sz="13" w:space="0" w:color="000000"/>
              <w:bottom w:val="single" w:sz="7" w:space="0" w:color="000000"/>
              <w:right w:val="single" w:sz="13" w:space="0" w:color="000000"/>
            </w:tcBorders>
            <w:vAlign w:val="bottom"/>
          </w:tcPr>
          <w:p w:rsidR="0030766C" w:rsidRPr="0030766C" w:rsidRDefault="0030766C" w:rsidP="0030766C">
            <w:pPr>
              <w:spacing w:after="0" w:line="240" w:lineRule="auto"/>
              <w:jc w:val="center"/>
              <w:rPr>
                <w:rFonts w:ascii="Times New Roman" w:hAnsi="Times New Roman" w:cs="Times New Roman"/>
                <w:sz w:val="28"/>
                <w:szCs w:val="28"/>
              </w:rPr>
            </w:pPr>
            <w:r w:rsidRPr="0030766C">
              <w:rPr>
                <w:rFonts w:ascii="Times New Roman" w:eastAsia="Arial" w:hAnsi="Times New Roman" w:cs="Times New Roman"/>
                <w:sz w:val="28"/>
                <w:szCs w:val="28"/>
              </w:rPr>
              <w:t>июнь</w:t>
            </w:r>
          </w:p>
        </w:tc>
        <w:tc>
          <w:tcPr>
            <w:tcW w:w="1902" w:type="dxa"/>
            <w:gridSpan w:val="5"/>
            <w:tcBorders>
              <w:top w:val="single" w:sz="13" w:space="0" w:color="000000"/>
              <w:left w:val="single" w:sz="13" w:space="0" w:color="000000"/>
              <w:bottom w:val="single" w:sz="7" w:space="0" w:color="000000"/>
              <w:right w:val="single" w:sz="13" w:space="0" w:color="000000"/>
            </w:tcBorders>
            <w:vAlign w:val="bottom"/>
          </w:tcPr>
          <w:p w:rsidR="0030766C" w:rsidRPr="0030766C" w:rsidRDefault="0030766C" w:rsidP="0030766C">
            <w:pPr>
              <w:spacing w:after="0" w:line="240" w:lineRule="auto"/>
              <w:jc w:val="center"/>
              <w:rPr>
                <w:rFonts w:ascii="Times New Roman" w:hAnsi="Times New Roman" w:cs="Times New Roman"/>
                <w:sz w:val="28"/>
                <w:szCs w:val="28"/>
              </w:rPr>
            </w:pPr>
            <w:r w:rsidRPr="0030766C">
              <w:rPr>
                <w:rFonts w:ascii="Times New Roman" w:eastAsia="Arial" w:hAnsi="Times New Roman" w:cs="Times New Roman"/>
                <w:sz w:val="28"/>
                <w:szCs w:val="28"/>
              </w:rPr>
              <w:t>июль</w:t>
            </w:r>
          </w:p>
        </w:tc>
      </w:tr>
      <w:tr w:rsidR="0030766C" w:rsidRPr="0030766C" w:rsidTr="0030766C">
        <w:trPr>
          <w:gridAfter w:val="1"/>
          <w:wAfter w:w="13" w:type="dxa"/>
          <w:trHeight w:val="126"/>
        </w:trPr>
        <w:tc>
          <w:tcPr>
            <w:tcW w:w="447" w:type="dxa"/>
            <w:tcBorders>
              <w:top w:val="single" w:sz="7" w:space="0" w:color="000000"/>
              <w:left w:val="single" w:sz="13" w:space="0" w:color="000000"/>
              <w:bottom w:val="single" w:sz="7" w:space="0" w:color="000000"/>
              <w:right w:val="single" w:sz="7" w:space="0" w:color="000000"/>
            </w:tcBorders>
            <w:vAlign w:val="bottom"/>
          </w:tcPr>
          <w:p w:rsidR="0030766C" w:rsidRPr="0030766C" w:rsidRDefault="0030766C" w:rsidP="0030766C">
            <w:pPr>
              <w:spacing w:after="0" w:line="240" w:lineRule="auto"/>
              <w:rPr>
                <w:rFonts w:ascii="Times New Roman" w:hAnsi="Times New Roman" w:cs="Times New Roman"/>
                <w:sz w:val="28"/>
                <w:szCs w:val="28"/>
              </w:rPr>
            </w:pPr>
            <w:r w:rsidRPr="0030766C">
              <w:rPr>
                <w:rFonts w:ascii="Times New Roman" w:hAnsi="Times New Roman" w:cs="Times New Roman"/>
                <w:sz w:val="28"/>
                <w:szCs w:val="28"/>
              </w:rPr>
              <w:t>1</w:t>
            </w:r>
          </w:p>
        </w:tc>
        <w:tc>
          <w:tcPr>
            <w:tcW w:w="446" w:type="dxa"/>
            <w:tcBorders>
              <w:top w:val="single" w:sz="7" w:space="0" w:color="000000"/>
              <w:left w:val="single" w:sz="7" w:space="0" w:color="000000"/>
              <w:bottom w:val="single" w:sz="7" w:space="0" w:color="000000"/>
              <w:right w:val="single" w:sz="7" w:space="0" w:color="000000"/>
            </w:tcBorders>
            <w:vAlign w:val="bottom"/>
          </w:tcPr>
          <w:p w:rsidR="0030766C" w:rsidRPr="0030766C" w:rsidRDefault="0030766C" w:rsidP="0030766C">
            <w:pPr>
              <w:spacing w:after="0" w:line="240" w:lineRule="auto"/>
              <w:rPr>
                <w:rFonts w:ascii="Times New Roman" w:hAnsi="Times New Roman" w:cs="Times New Roman"/>
                <w:sz w:val="28"/>
                <w:szCs w:val="28"/>
              </w:rPr>
            </w:pPr>
            <w:r w:rsidRPr="0030766C">
              <w:rPr>
                <w:rFonts w:ascii="Times New Roman" w:hAnsi="Times New Roman" w:cs="Times New Roman"/>
                <w:sz w:val="28"/>
                <w:szCs w:val="28"/>
              </w:rPr>
              <w:t>2</w:t>
            </w:r>
          </w:p>
        </w:tc>
        <w:tc>
          <w:tcPr>
            <w:tcW w:w="446" w:type="dxa"/>
            <w:tcBorders>
              <w:top w:val="single" w:sz="7" w:space="0" w:color="000000"/>
              <w:left w:val="single" w:sz="7" w:space="0" w:color="000000"/>
              <w:bottom w:val="single" w:sz="7" w:space="0" w:color="000000"/>
              <w:right w:val="single" w:sz="7" w:space="0" w:color="000000"/>
            </w:tcBorders>
            <w:vAlign w:val="bottom"/>
          </w:tcPr>
          <w:p w:rsidR="0030766C" w:rsidRPr="0030766C" w:rsidRDefault="0030766C" w:rsidP="0030766C">
            <w:pPr>
              <w:spacing w:after="0" w:line="240" w:lineRule="auto"/>
              <w:rPr>
                <w:rFonts w:ascii="Times New Roman" w:hAnsi="Times New Roman" w:cs="Times New Roman"/>
                <w:sz w:val="28"/>
                <w:szCs w:val="28"/>
              </w:rPr>
            </w:pPr>
            <w:r w:rsidRPr="0030766C">
              <w:rPr>
                <w:rFonts w:ascii="Times New Roman" w:hAnsi="Times New Roman" w:cs="Times New Roman"/>
                <w:sz w:val="28"/>
                <w:szCs w:val="28"/>
              </w:rPr>
              <w:t>3</w:t>
            </w:r>
          </w:p>
        </w:tc>
        <w:tc>
          <w:tcPr>
            <w:tcW w:w="446" w:type="dxa"/>
            <w:tcBorders>
              <w:top w:val="single" w:sz="7" w:space="0" w:color="000000"/>
              <w:left w:val="single" w:sz="7" w:space="0" w:color="000000"/>
              <w:bottom w:val="single" w:sz="7" w:space="0" w:color="000000"/>
              <w:right w:val="single" w:sz="7" w:space="0" w:color="000000"/>
            </w:tcBorders>
            <w:vAlign w:val="bottom"/>
          </w:tcPr>
          <w:p w:rsidR="0030766C" w:rsidRPr="0030766C" w:rsidRDefault="0030766C" w:rsidP="0030766C">
            <w:pPr>
              <w:spacing w:after="0" w:line="240" w:lineRule="auto"/>
              <w:rPr>
                <w:rFonts w:ascii="Times New Roman" w:hAnsi="Times New Roman" w:cs="Times New Roman"/>
                <w:sz w:val="28"/>
                <w:szCs w:val="28"/>
              </w:rPr>
            </w:pPr>
            <w:r w:rsidRPr="0030766C">
              <w:rPr>
                <w:rFonts w:ascii="Times New Roman" w:hAnsi="Times New Roman" w:cs="Times New Roman"/>
                <w:sz w:val="28"/>
                <w:szCs w:val="28"/>
              </w:rPr>
              <w:t>4</w:t>
            </w:r>
          </w:p>
        </w:tc>
        <w:tc>
          <w:tcPr>
            <w:tcW w:w="448" w:type="dxa"/>
            <w:tcBorders>
              <w:top w:val="single" w:sz="7" w:space="0" w:color="000000"/>
              <w:left w:val="single" w:sz="7" w:space="0" w:color="000000"/>
              <w:bottom w:val="single" w:sz="7" w:space="0" w:color="000000"/>
              <w:right w:val="single" w:sz="13" w:space="0" w:color="000000"/>
            </w:tcBorders>
            <w:vAlign w:val="bottom"/>
          </w:tcPr>
          <w:p w:rsidR="0030766C" w:rsidRPr="0030766C" w:rsidRDefault="0030766C" w:rsidP="0030766C">
            <w:pPr>
              <w:spacing w:after="0" w:line="240" w:lineRule="auto"/>
              <w:rPr>
                <w:rFonts w:ascii="Times New Roman" w:hAnsi="Times New Roman" w:cs="Times New Roman"/>
                <w:sz w:val="28"/>
                <w:szCs w:val="28"/>
              </w:rPr>
            </w:pPr>
            <w:r w:rsidRPr="0030766C">
              <w:rPr>
                <w:rFonts w:ascii="Times New Roman" w:hAnsi="Times New Roman" w:cs="Times New Roman"/>
                <w:sz w:val="28"/>
                <w:szCs w:val="28"/>
              </w:rPr>
              <w:t>5</w:t>
            </w:r>
          </w:p>
        </w:tc>
        <w:tc>
          <w:tcPr>
            <w:tcW w:w="445" w:type="dxa"/>
            <w:tcBorders>
              <w:top w:val="single" w:sz="7" w:space="0" w:color="000000"/>
              <w:left w:val="single" w:sz="13" w:space="0" w:color="000000"/>
              <w:bottom w:val="single" w:sz="7" w:space="0" w:color="000000"/>
              <w:right w:val="single" w:sz="7" w:space="0" w:color="000000"/>
            </w:tcBorders>
            <w:vAlign w:val="bottom"/>
          </w:tcPr>
          <w:p w:rsidR="0030766C" w:rsidRPr="0030766C" w:rsidRDefault="0030766C" w:rsidP="0030766C">
            <w:pPr>
              <w:spacing w:after="0" w:line="240" w:lineRule="auto"/>
              <w:rPr>
                <w:rFonts w:ascii="Times New Roman" w:hAnsi="Times New Roman" w:cs="Times New Roman"/>
                <w:sz w:val="28"/>
                <w:szCs w:val="28"/>
              </w:rPr>
            </w:pPr>
            <w:r w:rsidRPr="0030766C">
              <w:rPr>
                <w:rFonts w:ascii="Times New Roman" w:hAnsi="Times New Roman" w:cs="Times New Roman"/>
                <w:sz w:val="28"/>
                <w:szCs w:val="28"/>
              </w:rPr>
              <w:t>6</w:t>
            </w:r>
          </w:p>
        </w:tc>
        <w:tc>
          <w:tcPr>
            <w:tcW w:w="460" w:type="dxa"/>
            <w:tcBorders>
              <w:top w:val="single" w:sz="7" w:space="0" w:color="000000"/>
              <w:left w:val="single" w:sz="7" w:space="0" w:color="000000"/>
              <w:bottom w:val="single" w:sz="7" w:space="0" w:color="000000"/>
              <w:right w:val="single" w:sz="7" w:space="0" w:color="000000"/>
            </w:tcBorders>
            <w:vAlign w:val="bottom"/>
          </w:tcPr>
          <w:p w:rsidR="0030766C" w:rsidRPr="0030766C" w:rsidRDefault="0030766C" w:rsidP="0030766C">
            <w:pPr>
              <w:spacing w:after="0" w:line="240" w:lineRule="auto"/>
              <w:rPr>
                <w:rFonts w:ascii="Times New Roman" w:hAnsi="Times New Roman" w:cs="Times New Roman"/>
                <w:sz w:val="28"/>
                <w:szCs w:val="28"/>
              </w:rPr>
            </w:pPr>
            <w:r w:rsidRPr="0030766C">
              <w:rPr>
                <w:rFonts w:ascii="Times New Roman" w:hAnsi="Times New Roman" w:cs="Times New Roman"/>
                <w:sz w:val="28"/>
                <w:szCs w:val="28"/>
              </w:rPr>
              <w:t>7</w:t>
            </w:r>
          </w:p>
        </w:tc>
        <w:tc>
          <w:tcPr>
            <w:tcW w:w="450" w:type="dxa"/>
            <w:tcBorders>
              <w:top w:val="single" w:sz="7" w:space="0" w:color="000000"/>
              <w:left w:val="single" w:sz="7" w:space="0" w:color="000000"/>
              <w:bottom w:val="single" w:sz="7" w:space="0" w:color="000000"/>
              <w:right w:val="single" w:sz="7" w:space="0" w:color="000000"/>
            </w:tcBorders>
            <w:vAlign w:val="bottom"/>
          </w:tcPr>
          <w:p w:rsidR="0030766C" w:rsidRPr="0030766C" w:rsidRDefault="0030766C" w:rsidP="0030766C">
            <w:pPr>
              <w:spacing w:after="0" w:line="240" w:lineRule="auto"/>
              <w:rPr>
                <w:rFonts w:ascii="Times New Roman" w:hAnsi="Times New Roman" w:cs="Times New Roman"/>
                <w:sz w:val="28"/>
                <w:szCs w:val="28"/>
              </w:rPr>
            </w:pPr>
            <w:r w:rsidRPr="0030766C">
              <w:rPr>
                <w:rFonts w:ascii="Times New Roman" w:hAnsi="Times New Roman" w:cs="Times New Roman"/>
                <w:sz w:val="28"/>
                <w:szCs w:val="28"/>
              </w:rPr>
              <w:t>8</w:t>
            </w:r>
          </w:p>
        </w:tc>
        <w:tc>
          <w:tcPr>
            <w:tcW w:w="451" w:type="dxa"/>
            <w:tcBorders>
              <w:top w:val="single" w:sz="7" w:space="0" w:color="000000"/>
              <w:left w:val="single" w:sz="7" w:space="0" w:color="000000"/>
              <w:bottom w:val="single" w:sz="7" w:space="0" w:color="000000"/>
              <w:right w:val="single" w:sz="13" w:space="0" w:color="000000"/>
            </w:tcBorders>
            <w:vAlign w:val="bottom"/>
          </w:tcPr>
          <w:p w:rsidR="0030766C" w:rsidRPr="0030766C" w:rsidRDefault="0030766C" w:rsidP="0030766C">
            <w:pPr>
              <w:spacing w:after="0" w:line="240" w:lineRule="auto"/>
              <w:rPr>
                <w:rFonts w:ascii="Times New Roman" w:hAnsi="Times New Roman" w:cs="Times New Roman"/>
                <w:sz w:val="28"/>
                <w:szCs w:val="28"/>
              </w:rPr>
            </w:pPr>
            <w:r w:rsidRPr="0030766C">
              <w:rPr>
                <w:rFonts w:ascii="Times New Roman" w:hAnsi="Times New Roman" w:cs="Times New Roman"/>
                <w:sz w:val="28"/>
                <w:szCs w:val="28"/>
              </w:rPr>
              <w:t>9</w:t>
            </w:r>
          </w:p>
        </w:tc>
        <w:tc>
          <w:tcPr>
            <w:tcW w:w="448" w:type="dxa"/>
            <w:tcBorders>
              <w:top w:val="single" w:sz="7" w:space="0" w:color="000000"/>
              <w:left w:val="single" w:sz="13" w:space="0" w:color="000000"/>
              <w:bottom w:val="single" w:sz="7" w:space="0" w:color="000000"/>
              <w:right w:val="single" w:sz="7" w:space="0" w:color="000000"/>
            </w:tcBorders>
            <w:vAlign w:val="bottom"/>
          </w:tcPr>
          <w:p w:rsidR="0030766C" w:rsidRPr="0030766C" w:rsidRDefault="0030766C" w:rsidP="0030766C">
            <w:pPr>
              <w:spacing w:after="0" w:line="240" w:lineRule="auto"/>
              <w:rPr>
                <w:rFonts w:ascii="Times New Roman" w:hAnsi="Times New Roman" w:cs="Times New Roman"/>
                <w:sz w:val="28"/>
                <w:szCs w:val="28"/>
              </w:rPr>
            </w:pPr>
            <w:r w:rsidRPr="0030766C">
              <w:rPr>
                <w:rFonts w:ascii="Times New Roman" w:hAnsi="Times New Roman" w:cs="Times New Roman"/>
                <w:sz w:val="28"/>
                <w:szCs w:val="28"/>
              </w:rPr>
              <w:t>10</w:t>
            </w:r>
          </w:p>
        </w:tc>
        <w:tc>
          <w:tcPr>
            <w:tcW w:w="452" w:type="dxa"/>
            <w:tcBorders>
              <w:top w:val="single" w:sz="7" w:space="0" w:color="000000"/>
              <w:left w:val="single" w:sz="7" w:space="0" w:color="000000"/>
              <w:bottom w:val="single" w:sz="7" w:space="0" w:color="000000"/>
              <w:right w:val="single" w:sz="7" w:space="0" w:color="000000"/>
            </w:tcBorders>
            <w:vAlign w:val="bottom"/>
          </w:tcPr>
          <w:p w:rsidR="0030766C" w:rsidRPr="0030766C" w:rsidRDefault="0030766C" w:rsidP="0030766C">
            <w:pPr>
              <w:spacing w:after="0" w:line="240" w:lineRule="auto"/>
              <w:rPr>
                <w:rFonts w:ascii="Times New Roman" w:hAnsi="Times New Roman" w:cs="Times New Roman"/>
                <w:sz w:val="28"/>
                <w:szCs w:val="28"/>
              </w:rPr>
            </w:pPr>
            <w:r w:rsidRPr="0030766C">
              <w:rPr>
                <w:rFonts w:ascii="Times New Roman" w:hAnsi="Times New Roman" w:cs="Times New Roman"/>
                <w:sz w:val="28"/>
                <w:szCs w:val="28"/>
              </w:rPr>
              <w:t>11</w:t>
            </w:r>
          </w:p>
        </w:tc>
        <w:tc>
          <w:tcPr>
            <w:tcW w:w="449" w:type="dxa"/>
            <w:tcBorders>
              <w:top w:val="single" w:sz="7" w:space="0" w:color="000000"/>
              <w:left w:val="single" w:sz="7" w:space="0" w:color="000000"/>
              <w:bottom w:val="single" w:sz="7" w:space="0" w:color="000000"/>
              <w:right w:val="single" w:sz="7" w:space="0" w:color="000000"/>
            </w:tcBorders>
            <w:vAlign w:val="bottom"/>
          </w:tcPr>
          <w:p w:rsidR="0030766C" w:rsidRPr="0030766C" w:rsidRDefault="0030766C" w:rsidP="0030766C">
            <w:pPr>
              <w:spacing w:after="0" w:line="240" w:lineRule="auto"/>
              <w:rPr>
                <w:rFonts w:ascii="Times New Roman" w:hAnsi="Times New Roman" w:cs="Times New Roman"/>
                <w:sz w:val="28"/>
                <w:szCs w:val="28"/>
              </w:rPr>
            </w:pPr>
            <w:r w:rsidRPr="0030766C">
              <w:rPr>
                <w:rFonts w:ascii="Times New Roman" w:hAnsi="Times New Roman" w:cs="Times New Roman"/>
                <w:sz w:val="28"/>
                <w:szCs w:val="28"/>
              </w:rPr>
              <w:t>12</w:t>
            </w:r>
          </w:p>
        </w:tc>
        <w:tc>
          <w:tcPr>
            <w:tcW w:w="450" w:type="dxa"/>
            <w:tcBorders>
              <w:top w:val="single" w:sz="7" w:space="0" w:color="000000"/>
              <w:left w:val="single" w:sz="7" w:space="0" w:color="000000"/>
              <w:bottom w:val="single" w:sz="7" w:space="0" w:color="000000"/>
              <w:right w:val="single" w:sz="13" w:space="0" w:color="000000"/>
            </w:tcBorders>
            <w:vAlign w:val="bottom"/>
          </w:tcPr>
          <w:p w:rsidR="0030766C" w:rsidRPr="0030766C" w:rsidRDefault="0030766C" w:rsidP="0030766C">
            <w:pPr>
              <w:spacing w:after="0" w:line="240" w:lineRule="auto"/>
              <w:rPr>
                <w:rFonts w:ascii="Times New Roman" w:hAnsi="Times New Roman" w:cs="Times New Roman"/>
                <w:sz w:val="28"/>
                <w:szCs w:val="28"/>
              </w:rPr>
            </w:pPr>
            <w:r w:rsidRPr="0030766C">
              <w:rPr>
                <w:rFonts w:ascii="Times New Roman" w:hAnsi="Times New Roman" w:cs="Times New Roman"/>
                <w:sz w:val="28"/>
                <w:szCs w:val="28"/>
              </w:rPr>
              <w:t>13</w:t>
            </w:r>
          </w:p>
        </w:tc>
        <w:tc>
          <w:tcPr>
            <w:tcW w:w="449" w:type="dxa"/>
            <w:tcBorders>
              <w:top w:val="single" w:sz="7" w:space="0" w:color="000000"/>
              <w:left w:val="single" w:sz="13" w:space="0" w:color="000000"/>
              <w:bottom w:val="single" w:sz="7" w:space="0" w:color="000000"/>
              <w:right w:val="single" w:sz="13" w:space="0" w:color="000000"/>
            </w:tcBorders>
          </w:tcPr>
          <w:p w:rsidR="0030766C" w:rsidRPr="0030766C" w:rsidRDefault="0030766C" w:rsidP="0030766C">
            <w:pPr>
              <w:spacing w:after="0" w:line="240" w:lineRule="auto"/>
              <w:rPr>
                <w:rFonts w:ascii="Times New Roman" w:hAnsi="Times New Roman" w:cs="Times New Roman"/>
                <w:sz w:val="28"/>
                <w:szCs w:val="28"/>
              </w:rPr>
            </w:pPr>
            <w:r w:rsidRPr="0030766C">
              <w:rPr>
                <w:rFonts w:ascii="Times New Roman" w:hAnsi="Times New Roman" w:cs="Times New Roman"/>
                <w:sz w:val="28"/>
                <w:szCs w:val="28"/>
              </w:rPr>
              <w:t>14</w:t>
            </w:r>
          </w:p>
        </w:tc>
        <w:tc>
          <w:tcPr>
            <w:tcW w:w="450" w:type="dxa"/>
            <w:tcBorders>
              <w:top w:val="single" w:sz="7" w:space="0" w:color="000000"/>
              <w:left w:val="single" w:sz="13" w:space="0" w:color="000000"/>
              <w:bottom w:val="single" w:sz="7" w:space="0" w:color="000000"/>
              <w:right w:val="single" w:sz="7" w:space="0" w:color="000000"/>
            </w:tcBorders>
            <w:vAlign w:val="bottom"/>
          </w:tcPr>
          <w:p w:rsidR="0030766C" w:rsidRPr="0030766C" w:rsidRDefault="0030766C" w:rsidP="0030766C">
            <w:pPr>
              <w:spacing w:after="0" w:line="240" w:lineRule="auto"/>
              <w:rPr>
                <w:rFonts w:ascii="Times New Roman" w:hAnsi="Times New Roman" w:cs="Times New Roman"/>
                <w:sz w:val="28"/>
                <w:szCs w:val="28"/>
              </w:rPr>
            </w:pPr>
            <w:r w:rsidRPr="0030766C">
              <w:rPr>
                <w:rFonts w:ascii="Times New Roman" w:hAnsi="Times New Roman" w:cs="Times New Roman"/>
                <w:sz w:val="28"/>
                <w:szCs w:val="28"/>
              </w:rPr>
              <w:t>15</w:t>
            </w:r>
          </w:p>
        </w:tc>
        <w:tc>
          <w:tcPr>
            <w:tcW w:w="452" w:type="dxa"/>
            <w:tcBorders>
              <w:top w:val="single" w:sz="7" w:space="0" w:color="000000"/>
              <w:left w:val="single" w:sz="7" w:space="0" w:color="000000"/>
              <w:bottom w:val="single" w:sz="7" w:space="0" w:color="000000"/>
              <w:right w:val="single" w:sz="7" w:space="0" w:color="000000"/>
            </w:tcBorders>
            <w:vAlign w:val="bottom"/>
          </w:tcPr>
          <w:p w:rsidR="0030766C" w:rsidRPr="0030766C" w:rsidRDefault="0030766C" w:rsidP="0030766C">
            <w:pPr>
              <w:spacing w:after="0" w:line="240" w:lineRule="auto"/>
              <w:rPr>
                <w:rFonts w:ascii="Times New Roman" w:hAnsi="Times New Roman" w:cs="Times New Roman"/>
                <w:sz w:val="28"/>
                <w:szCs w:val="28"/>
              </w:rPr>
            </w:pPr>
            <w:r w:rsidRPr="0030766C">
              <w:rPr>
                <w:rFonts w:ascii="Times New Roman" w:hAnsi="Times New Roman" w:cs="Times New Roman"/>
                <w:sz w:val="28"/>
                <w:szCs w:val="28"/>
              </w:rPr>
              <w:t>16</w:t>
            </w:r>
          </w:p>
        </w:tc>
        <w:tc>
          <w:tcPr>
            <w:tcW w:w="450" w:type="dxa"/>
            <w:tcBorders>
              <w:top w:val="single" w:sz="7" w:space="0" w:color="000000"/>
              <w:left w:val="single" w:sz="7" w:space="0" w:color="000000"/>
              <w:bottom w:val="single" w:sz="7" w:space="0" w:color="000000"/>
              <w:right w:val="single" w:sz="7" w:space="0" w:color="000000"/>
            </w:tcBorders>
            <w:vAlign w:val="bottom"/>
          </w:tcPr>
          <w:p w:rsidR="0030766C" w:rsidRPr="0030766C" w:rsidRDefault="0030766C" w:rsidP="0030766C">
            <w:pPr>
              <w:spacing w:after="0" w:line="240" w:lineRule="auto"/>
              <w:rPr>
                <w:rFonts w:ascii="Times New Roman" w:hAnsi="Times New Roman" w:cs="Times New Roman"/>
                <w:sz w:val="28"/>
                <w:szCs w:val="28"/>
              </w:rPr>
            </w:pPr>
            <w:r w:rsidRPr="0030766C">
              <w:rPr>
                <w:rFonts w:ascii="Times New Roman" w:hAnsi="Times New Roman" w:cs="Times New Roman"/>
                <w:sz w:val="28"/>
                <w:szCs w:val="28"/>
              </w:rPr>
              <w:t>17</w:t>
            </w:r>
          </w:p>
        </w:tc>
        <w:tc>
          <w:tcPr>
            <w:tcW w:w="450" w:type="dxa"/>
            <w:tcBorders>
              <w:top w:val="single" w:sz="7" w:space="0" w:color="000000"/>
              <w:left w:val="single" w:sz="7" w:space="0" w:color="000000"/>
              <w:bottom w:val="single" w:sz="7" w:space="0" w:color="000000"/>
              <w:right w:val="single" w:sz="7" w:space="0" w:color="000000"/>
            </w:tcBorders>
            <w:vAlign w:val="bottom"/>
          </w:tcPr>
          <w:p w:rsidR="0030766C" w:rsidRPr="0030766C" w:rsidRDefault="0030766C" w:rsidP="0030766C">
            <w:pPr>
              <w:spacing w:after="0" w:line="240" w:lineRule="auto"/>
              <w:rPr>
                <w:rFonts w:ascii="Times New Roman" w:hAnsi="Times New Roman" w:cs="Times New Roman"/>
                <w:sz w:val="28"/>
                <w:szCs w:val="28"/>
              </w:rPr>
            </w:pPr>
            <w:r w:rsidRPr="0030766C">
              <w:rPr>
                <w:rFonts w:ascii="Times New Roman" w:hAnsi="Times New Roman" w:cs="Times New Roman"/>
                <w:sz w:val="28"/>
                <w:szCs w:val="28"/>
              </w:rPr>
              <w:t>18</w:t>
            </w:r>
          </w:p>
        </w:tc>
        <w:tc>
          <w:tcPr>
            <w:tcW w:w="499" w:type="dxa"/>
            <w:tcBorders>
              <w:top w:val="single" w:sz="7" w:space="0" w:color="000000"/>
              <w:left w:val="single" w:sz="13" w:space="0" w:color="000000"/>
              <w:bottom w:val="single" w:sz="7" w:space="0" w:color="000000"/>
              <w:right w:val="single" w:sz="7" w:space="0" w:color="000000"/>
            </w:tcBorders>
            <w:vAlign w:val="bottom"/>
          </w:tcPr>
          <w:p w:rsidR="0030766C" w:rsidRPr="0030766C" w:rsidRDefault="0030766C" w:rsidP="0030766C">
            <w:pPr>
              <w:spacing w:after="0" w:line="240" w:lineRule="auto"/>
              <w:rPr>
                <w:rFonts w:ascii="Times New Roman" w:hAnsi="Times New Roman" w:cs="Times New Roman"/>
                <w:sz w:val="28"/>
                <w:szCs w:val="28"/>
              </w:rPr>
            </w:pPr>
            <w:r w:rsidRPr="0030766C">
              <w:rPr>
                <w:rFonts w:ascii="Times New Roman" w:hAnsi="Times New Roman" w:cs="Times New Roman"/>
                <w:sz w:val="28"/>
                <w:szCs w:val="28"/>
              </w:rPr>
              <w:t>19</w:t>
            </w:r>
          </w:p>
        </w:tc>
        <w:tc>
          <w:tcPr>
            <w:tcW w:w="509" w:type="dxa"/>
            <w:tcBorders>
              <w:top w:val="single" w:sz="7" w:space="0" w:color="000000"/>
              <w:left w:val="single" w:sz="7" w:space="0" w:color="000000"/>
              <w:bottom w:val="single" w:sz="7" w:space="0" w:color="000000"/>
              <w:right w:val="single" w:sz="7" w:space="0" w:color="000000"/>
            </w:tcBorders>
            <w:vAlign w:val="bottom"/>
          </w:tcPr>
          <w:p w:rsidR="0030766C" w:rsidRPr="0030766C" w:rsidRDefault="0030766C" w:rsidP="0030766C">
            <w:pPr>
              <w:spacing w:after="0" w:line="240" w:lineRule="auto"/>
              <w:rPr>
                <w:rFonts w:ascii="Times New Roman" w:hAnsi="Times New Roman" w:cs="Times New Roman"/>
                <w:sz w:val="28"/>
                <w:szCs w:val="28"/>
              </w:rPr>
            </w:pPr>
            <w:r w:rsidRPr="0030766C">
              <w:rPr>
                <w:rFonts w:ascii="Times New Roman" w:hAnsi="Times New Roman" w:cs="Times New Roman"/>
                <w:sz w:val="28"/>
                <w:szCs w:val="28"/>
              </w:rPr>
              <w:t>20</w:t>
            </w:r>
          </w:p>
        </w:tc>
        <w:tc>
          <w:tcPr>
            <w:tcW w:w="446" w:type="dxa"/>
            <w:tcBorders>
              <w:top w:val="single" w:sz="7" w:space="0" w:color="000000"/>
              <w:left w:val="single" w:sz="7" w:space="0" w:color="000000"/>
              <w:bottom w:val="single" w:sz="7" w:space="0" w:color="000000"/>
              <w:right w:val="single" w:sz="7" w:space="0" w:color="000000"/>
            </w:tcBorders>
            <w:vAlign w:val="bottom"/>
          </w:tcPr>
          <w:p w:rsidR="0030766C" w:rsidRPr="0030766C" w:rsidRDefault="0030766C" w:rsidP="0030766C">
            <w:pPr>
              <w:spacing w:after="0" w:line="240" w:lineRule="auto"/>
              <w:rPr>
                <w:rFonts w:ascii="Times New Roman" w:hAnsi="Times New Roman" w:cs="Times New Roman"/>
                <w:sz w:val="28"/>
                <w:szCs w:val="28"/>
              </w:rPr>
            </w:pPr>
            <w:r w:rsidRPr="0030766C">
              <w:rPr>
                <w:rFonts w:ascii="Times New Roman" w:hAnsi="Times New Roman" w:cs="Times New Roman"/>
                <w:sz w:val="28"/>
                <w:szCs w:val="28"/>
              </w:rPr>
              <w:t>21</w:t>
            </w:r>
          </w:p>
        </w:tc>
        <w:tc>
          <w:tcPr>
            <w:tcW w:w="446" w:type="dxa"/>
            <w:tcBorders>
              <w:top w:val="single" w:sz="7" w:space="0" w:color="000000"/>
              <w:left w:val="single" w:sz="7" w:space="0" w:color="000000"/>
              <w:bottom w:val="single" w:sz="7" w:space="0" w:color="000000"/>
              <w:right w:val="single" w:sz="13" w:space="0" w:color="000000"/>
            </w:tcBorders>
            <w:vAlign w:val="bottom"/>
          </w:tcPr>
          <w:p w:rsidR="0030766C" w:rsidRPr="0030766C" w:rsidRDefault="0030766C" w:rsidP="0030766C">
            <w:pPr>
              <w:spacing w:after="0" w:line="240" w:lineRule="auto"/>
              <w:rPr>
                <w:rFonts w:ascii="Times New Roman" w:hAnsi="Times New Roman" w:cs="Times New Roman"/>
                <w:sz w:val="28"/>
                <w:szCs w:val="28"/>
              </w:rPr>
            </w:pPr>
            <w:r w:rsidRPr="0030766C">
              <w:rPr>
                <w:rFonts w:ascii="Times New Roman" w:hAnsi="Times New Roman" w:cs="Times New Roman"/>
                <w:sz w:val="28"/>
                <w:szCs w:val="28"/>
              </w:rPr>
              <w:t>22</w:t>
            </w:r>
          </w:p>
        </w:tc>
      </w:tr>
      <w:tr w:rsidR="0030766C" w:rsidRPr="0030766C" w:rsidTr="0030766C">
        <w:trPr>
          <w:gridAfter w:val="1"/>
          <w:wAfter w:w="13" w:type="dxa"/>
          <w:trHeight w:val="655"/>
        </w:trPr>
        <w:tc>
          <w:tcPr>
            <w:tcW w:w="447" w:type="dxa"/>
            <w:tcBorders>
              <w:top w:val="single" w:sz="7" w:space="0" w:color="000000"/>
              <w:left w:val="single" w:sz="13" w:space="0" w:color="000000"/>
              <w:bottom w:val="single" w:sz="13" w:space="0" w:color="000000"/>
              <w:right w:val="single" w:sz="7" w:space="0" w:color="000000"/>
            </w:tcBorders>
          </w:tcPr>
          <w:p w:rsidR="0030766C" w:rsidRPr="0030766C" w:rsidRDefault="0030766C" w:rsidP="0030766C">
            <w:pPr>
              <w:spacing w:after="0" w:line="240" w:lineRule="auto"/>
              <w:rPr>
                <w:rFonts w:ascii="Times New Roman" w:hAnsi="Times New Roman" w:cs="Times New Roman"/>
                <w:sz w:val="28"/>
                <w:szCs w:val="28"/>
              </w:rPr>
            </w:pPr>
            <w:r w:rsidRPr="0030766C">
              <w:rPr>
                <w:rFonts w:ascii="Calibri" w:eastAsia="Calibri" w:hAnsi="Calibri" w:cs="Times New Roman"/>
                <w:i/>
                <w:noProof/>
                <w:sz w:val="28"/>
                <w:szCs w:val="28"/>
              </w:rPr>
              <mc:AlternateContent>
                <mc:Choice Requires="wpg">
                  <w:drawing>
                    <wp:inline distT="0" distB="0" distL="0" distR="0" wp14:anchorId="186B7620" wp14:editId="6D9F6364">
                      <wp:extent cx="161925" cy="247651"/>
                      <wp:effectExtent l="0" t="0" r="0" b="0"/>
                      <wp:docPr id="7898" name="Group 7898"/>
                      <wp:cNvGraphicFramePr/>
                      <a:graphic xmlns:a="http://schemas.openxmlformats.org/drawingml/2006/main">
                        <a:graphicData uri="http://schemas.microsoft.com/office/word/2010/wordprocessingGroup">
                          <wpg:wgp>
                            <wpg:cNvGrpSpPr/>
                            <wpg:grpSpPr>
                              <a:xfrm>
                                <a:off x="0" y="0"/>
                                <a:ext cx="161925" cy="247651"/>
                                <a:chOff x="1" y="-64568"/>
                                <a:chExt cx="121931" cy="260225"/>
                              </a:xfrm>
                            </wpg:grpSpPr>
                            <wps:wsp>
                              <wps:cNvPr id="89" name="Rectangle 89"/>
                              <wps:cNvSpPr/>
                              <wps:spPr>
                                <a:xfrm rot="16200001">
                                  <a:off x="-69146" y="4579"/>
                                  <a:ext cx="260225" cy="121931"/>
                                </a:xfrm>
                                <a:prstGeom prst="rect">
                                  <a:avLst/>
                                </a:prstGeom>
                                <a:ln>
                                  <a:noFill/>
                                </a:ln>
                              </wps:spPr>
                              <wps:txbx>
                                <w:txbxContent>
                                  <w:p w:rsidR="00120FE6" w:rsidRDefault="00120FE6" w:rsidP="0030766C">
                                    <w:pPr>
                                      <w:spacing w:after="160"/>
                                    </w:pPr>
                                    <w:r>
                                      <w:rPr>
                                        <w:rFonts w:ascii="Arial" w:eastAsia="Arial" w:hAnsi="Arial" w:cs="Arial"/>
                                        <w:sz w:val="15"/>
                                      </w:rPr>
                                      <w:t>1-5</w:t>
                                    </w:r>
                                  </w:p>
                                </w:txbxContent>
                              </wps:txbx>
                              <wps:bodyPr horzOverflow="overflow" vert="horz" lIns="0" tIns="0" rIns="0" bIns="0" rtlCol="0">
                                <a:noAutofit/>
                              </wps:bodyPr>
                            </wps:wsp>
                          </wpg:wgp>
                        </a:graphicData>
                      </a:graphic>
                    </wp:inline>
                  </w:drawing>
                </mc:Choice>
                <mc:Fallback>
                  <w:pict>
                    <v:group w14:anchorId="186B7620" id="Group 7898" o:spid="_x0000_s1026" style="width:12.75pt;height:19.5pt;mso-position-horizontal-relative:char;mso-position-vertical-relative:line" coordorigin="1,-64568" coordsize="121931,260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">
                      <v:rect id="Rectangle 89" o:spid="_x0000_s1027" style="position:absolute;left:-69146;top:4579;width:260225;height:12193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" filled="f" stroked="f">
                        <v:textbox inset="0,0,0,0">
                          <w:txbxContent>
                            <w:p w:rsidR="00120FE6" w:rsidRDefault="00120FE6" w:rsidP="0030766C">
                              <w:pPr>
                                <w:spacing w:after="160"/>
                              </w:pPr>
                              <w:r>
                                <w:rPr>
                                  <w:rFonts w:ascii="Arial" w:eastAsia="Arial" w:hAnsi="Arial" w:cs="Arial"/>
                                  <w:sz w:val="15"/>
                                </w:rPr>
                                <w:t>1-5</w:t>
                              </w:r>
                            </w:p>
                          </w:txbxContent>
                        </v:textbox>
                      </v:rect>
                      <w10:anchorlock/>
                    </v:group>
                  </w:pict>
                </mc:Fallback>
              </mc:AlternateContent>
            </w:r>
          </w:p>
        </w:tc>
        <w:tc>
          <w:tcPr>
            <w:tcW w:w="446" w:type="dxa"/>
            <w:tcBorders>
              <w:top w:val="single" w:sz="7" w:space="0" w:color="000000"/>
              <w:left w:val="single" w:sz="7" w:space="0" w:color="000000"/>
              <w:bottom w:val="single" w:sz="13" w:space="0" w:color="000000"/>
              <w:right w:val="single" w:sz="7" w:space="0" w:color="000000"/>
            </w:tcBorders>
          </w:tcPr>
          <w:p w:rsidR="0030766C" w:rsidRPr="0030766C" w:rsidRDefault="0030766C" w:rsidP="0030766C">
            <w:pPr>
              <w:spacing w:after="0" w:line="240" w:lineRule="auto"/>
              <w:rPr>
                <w:rFonts w:ascii="Times New Roman" w:hAnsi="Times New Roman" w:cs="Times New Roman"/>
                <w:sz w:val="28"/>
                <w:szCs w:val="28"/>
              </w:rPr>
            </w:pPr>
            <w:r w:rsidRPr="0030766C">
              <w:rPr>
                <w:rFonts w:ascii="Calibri" w:eastAsia="Calibri" w:hAnsi="Calibri" w:cs="Times New Roman"/>
                <w:i/>
                <w:noProof/>
                <w:sz w:val="28"/>
                <w:szCs w:val="28"/>
              </w:rPr>
              <mc:AlternateContent>
                <mc:Choice Requires="wpg">
                  <w:drawing>
                    <wp:inline distT="0" distB="0" distL="0" distR="0" wp14:anchorId="16B4F542" wp14:editId="37319741">
                      <wp:extent cx="209550" cy="276229"/>
                      <wp:effectExtent l="0" t="0" r="0" b="0"/>
                      <wp:docPr id="7902" name="Group 7902"/>
                      <wp:cNvGraphicFramePr/>
                      <a:graphic xmlns:a="http://schemas.openxmlformats.org/drawingml/2006/main">
                        <a:graphicData uri="http://schemas.microsoft.com/office/word/2010/wordprocessingGroup">
                          <wpg:wgp>
                            <wpg:cNvGrpSpPr/>
                            <wpg:grpSpPr>
                              <a:xfrm>
                                <a:off x="0" y="0"/>
                                <a:ext cx="209550" cy="276229"/>
                                <a:chOff x="0" y="0"/>
                                <a:chExt cx="91678" cy="195657"/>
                              </a:xfrm>
                            </wpg:grpSpPr>
                            <wps:wsp>
                              <wps:cNvPr id="90" name="Rectangle 90"/>
                              <wps:cNvSpPr/>
                              <wps:spPr>
                                <a:xfrm rot="-5399999">
                                  <a:off x="-69145" y="4579"/>
                                  <a:ext cx="260224" cy="121931"/>
                                </a:xfrm>
                                <a:prstGeom prst="rect">
                                  <a:avLst/>
                                </a:prstGeom>
                                <a:ln>
                                  <a:noFill/>
                                </a:ln>
                              </wps:spPr>
                              <wps:txbx>
                                <w:txbxContent>
                                  <w:p w:rsidR="00120FE6" w:rsidRDefault="00120FE6" w:rsidP="0030766C">
                                    <w:pPr>
                                      <w:spacing w:after="160"/>
                                    </w:pPr>
                                    <w:r>
                                      <w:rPr>
                                        <w:rFonts w:ascii="Arial" w:eastAsia="Arial" w:hAnsi="Arial" w:cs="Arial"/>
                                        <w:sz w:val="15"/>
                                      </w:rPr>
                                      <w:t>6-12</w:t>
                                    </w:r>
                                  </w:p>
                                </w:txbxContent>
                              </wps:txbx>
                              <wps:bodyPr horzOverflow="overflow" vert="horz" lIns="0" tIns="0" rIns="0" bIns="0" rtlCol="0">
                                <a:noAutofit/>
                              </wps:bodyPr>
                            </wps:wsp>
                          </wpg:wgp>
                        </a:graphicData>
                      </a:graphic>
                    </wp:inline>
                  </w:drawing>
                </mc:Choice>
                <mc:Fallback>
                  <w:pict>
                    <v:group w14:anchorId="16B4F542" id="Group 7902" o:spid="_x0000_s1028" style="width:16.5pt;height:21.75pt;mso-position-horizontal-relative:char;mso-position-vertical-relative:line" coordsize="91678,195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">
                      <v:rect id="Rectangle 90" o:spid="_x0000_s1029" style="position:absolute;left:-69145;top:4579;width:260224;height:12193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" filled="f" stroked="f">
                        <v:textbox inset="0,0,0,0">
                          <w:txbxContent>
                            <w:p w:rsidR="00120FE6" w:rsidRDefault="00120FE6" w:rsidP="0030766C">
                              <w:pPr>
                                <w:spacing w:after="160"/>
                              </w:pPr>
                              <w:r>
                                <w:rPr>
                                  <w:rFonts w:ascii="Arial" w:eastAsia="Arial" w:hAnsi="Arial" w:cs="Arial"/>
                                  <w:sz w:val="15"/>
                                </w:rPr>
                                <w:t>6-12</w:t>
                              </w:r>
                            </w:p>
                          </w:txbxContent>
                        </v:textbox>
                      </v:rect>
                      <w10:anchorlock/>
                    </v:group>
                  </w:pict>
                </mc:Fallback>
              </mc:AlternateContent>
            </w:r>
          </w:p>
        </w:tc>
        <w:tc>
          <w:tcPr>
            <w:tcW w:w="446" w:type="dxa"/>
            <w:tcBorders>
              <w:top w:val="single" w:sz="7" w:space="0" w:color="000000"/>
              <w:left w:val="single" w:sz="7" w:space="0" w:color="000000"/>
              <w:bottom w:val="single" w:sz="13" w:space="0" w:color="000000"/>
              <w:right w:val="single" w:sz="7" w:space="0" w:color="000000"/>
            </w:tcBorders>
          </w:tcPr>
          <w:p w:rsidR="0030766C" w:rsidRPr="0030766C" w:rsidRDefault="0030766C" w:rsidP="0030766C">
            <w:pPr>
              <w:spacing w:after="0" w:line="240" w:lineRule="auto"/>
              <w:rPr>
                <w:rFonts w:ascii="Times New Roman" w:hAnsi="Times New Roman" w:cs="Times New Roman"/>
                <w:sz w:val="28"/>
                <w:szCs w:val="28"/>
              </w:rPr>
            </w:pPr>
            <w:r w:rsidRPr="0030766C">
              <w:rPr>
                <w:rFonts w:ascii="Calibri" w:eastAsia="Calibri" w:hAnsi="Calibri" w:cs="Times New Roman"/>
                <w:i/>
                <w:noProof/>
                <w:sz w:val="28"/>
                <w:szCs w:val="28"/>
              </w:rPr>
              <mc:AlternateContent>
                <mc:Choice Requires="wpg">
                  <w:drawing>
                    <wp:inline distT="0" distB="0" distL="0" distR="0" wp14:anchorId="04846DE3" wp14:editId="677845B3">
                      <wp:extent cx="209550" cy="323851"/>
                      <wp:effectExtent l="0" t="0" r="0" b="0"/>
                      <wp:docPr id="7906" name="Group 7906"/>
                      <wp:cNvGraphicFramePr/>
                      <a:graphic xmlns:a="http://schemas.openxmlformats.org/drawingml/2006/main">
                        <a:graphicData uri="http://schemas.microsoft.com/office/word/2010/wordprocessingGroup">
                          <wpg:wgp>
                            <wpg:cNvGrpSpPr/>
                            <wpg:grpSpPr>
                              <a:xfrm>
                                <a:off x="0" y="0"/>
                                <a:ext cx="209550" cy="323851"/>
                                <a:chOff x="0" y="0"/>
                                <a:chExt cx="91678" cy="250375"/>
                              </a:xfrm>
                            </wpg:grpSpPr>
                            <wps:wsp>
                              <wps:cNvPr id="91" name="Rectangle 91"/>
                              <wps:cNvSpPr/>
                              <wps:spPr>
                                <a:xfrm rot="-5399999">
                                  <a:off x="-105533" y="22909"/>
                                  <a:ext cx="332999" cy="121931"/>
                                </a:xfrm>
                                <a:prstGeom prst="rect">
                                  <a:avLst/>
                                </a:prstGeom>
                                <a:ln>
                                  <a:noFill/>
                                </a:ln>
                              </wps:spPr>
                              <wps:txbx>
                                <w:txbxContent>
                                  <w:p w:rsidR="00120FE6" w:rsidRDefault="00120FE6" w:rsidP="0030766C">
                                    <w:pPr>
                                      <w:spacing w:after="160"/>
                                    </w:pPr>
                                    <w:r>
                                      <w:rPr>
                                        <w:rFonts w:ascii="Arial" w:eastAsia="Arial" w:hAnsi="Arial" w:cs="Arial"/>
                                        <w:sz w:val="15"/>
                                      </w:rPr>
                                      <w:t>13-19</w:t>
                                    </w:r>
                                  </w:p>
                                </w:txbxContent>
                              </wps:txbx>
                              <wps:bodyPr horzOverflow="overflow" vert="horz" lIns="0" tIns="0" rIns="0" bIns="0" rtlCol="0">
                                <a:noAutofit/>
                              </wps:bodyPr>
                            </wps:wsp>
                          </wpg:wgp>
                        </a:graphicData>
                      </a:graphic>
                    </wp:inline>
                  </w:drawing>
                </mc:Choice>
                <mc:Fallback>
                  <w:pict>
                    <v:group w14:anchorId="04846DE3" id="Group 7906" o:spid="_x0000_s1030" style="width:16.5pt;height:25.5pt;mso-position-horizontal-relative:char;mso-position-vertical-relative:line" coordsize="91678,250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">
                      <v:rect id="Rectangle 91" o:spid="_x0000_s1031" style="position:absolute;left:-105533;top:22909;width:332999;height:12193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" filled="f" stroked="f">
                        <v:textbox inset="0,0,0,0">
                          <w:txbxContent>
                            <w:p w:rsidR="00120FE6" w:rsidRDefault="00120FE6" w:rsidP="0030766C">
                              <w:pPr>
                                <w:spacing w:after="160"/>
                              </w:pPr>
                              <w:r>
                                <w:rPr>
                                  <w:rFonts w:ascii="Arial" w:eastAsia="Arial" w:hAnsi="Arial" w:cs="Arial"/>
                                  <w:sz w:val="15"/>
                                </w:rPr>
                                <w:t>13-19</w:t>
                              </w:r>
                            </w:p>
                          </w:txbxContent>
                        </v:textbox>
                      </v:rect>
                      <w10:anchorlock/>
                    </v:group>
                  </w:pict>
                </mc:Fallback>
              </mc:AlternateContent>
            </w:r>
          </w:p>
        </w:tc>
        <w:tc>
          <w:tcPr>
            <w:tcW w:w="446" w:type="dxa"/>
            <w:tcBorders>
              <w:top w:val="single" w:sz="7" w:space="0" w:color="000000"/>
              <w:left w:val="single" w:sz="7" w:space="0" w:color="000000"/>
              <w:bottom w:val="single" w:sz="13" w:space="0" w:color="000000"/>
              <w:right w:val="single" w:sz="7" w:space="0" w:color="000000"/>
            </w:tcBorders>
          </w:tcPr>
          <w:p w:rsidR="0030766C" w:rsidRPr="0030766C" w:rsidRDefault="0030766C" w:rsidP="0030766C">
            <w:pPr>
              <w:spacing w:after="0" w:line="240" w:lineRule="auto"/>
              <w:rPr>
                <w:rFonts w:ascii="Times New Roman" w:hAnsi="Times New Roman" w:cs="Times New Roman"/>
                <w:sz w:val="28"/>
                <w:szCs w:val="28"/>
              </w:rPr>
            </w:pPr>
            <w:r w:rsidRPr="0030766C">
              <w:rPr>
                <w:rFonts w:ascii="Calibri" w:eastAsia="Calibri" w:hAnsi="Calibri" w:cs="Times New Roman"/>
                <w:i/>
                <w:noProof/>
                <w:sz w:val="28"/>
                <w:szCs w:val="28"/>
              </w:rPr>
              <mc:AlternateContent>
                <mc:Choice Requires="wpg">
                  <w:drawing>
                    <wp:inline distT="0" distB="0" distL="0" distR="0" wp14:anchorId="0C16D2A0" wp14:editId="629AFB7F">
                      <wp:extent cx="257175" cy="311945"/>
                      <wp:effectExtent l="0" t="0" r="0" b="0"/>
                      <wp:docPr id="7910" name="Group 7910"/>
                      <wp:cNvGraphicFramePr/>
                      <a:graphic xmlns:a="http://schemas.openxmlformats.org/drawingml/2006/main">
                        <a:graphicData uri="http://schemas.microsoft.com/office/word/2010/wordprocessingGroup">
                          <wpg:wgp>
                            <wpg:cNvGrpSpPr/>
                            <wpg:grpSpPr>
                              <a:xfrm>
                                <a:off x="0" y="0"/>
                                <a:ext cx="257175" cy="311945"/>
                                <a:chOff x="0" y="0"/>
                                <a:chExt cx="91678" cy="250375"/>
                              </a:xfrm>
                            </wpg:grpSpPr>
                            <wps:wsp>
                              <wps:cNvPr id="92" name="Rectangle 92"/>
                              <wps:cNvSpPr/>
                              <wps:spPr>
                                <a:xfrm rot="-5399999">
                                  <a:off x="-105533" y="22910"/>
                                  <a:ext cx="332999" cy="121932"/>
                                </a:xfrm>
                                <a:prstGeom prst="rect">
                                  <a:avLst/>
                                </a:prstGeom>
                                <a:ln>
                                  <a:noFill/>
                                </a:ln>
                              </wps:spPr>
                              <wps:txbx>
                                <w:txbxContent>
                                  <w:p w:rsidR="00120FE6" w:rsidRDefault="00120FE6" w:rsidP="0030766C">
                                    <w:pPr>
                                      <w:spacing w:after="160"/>
                                    </w:pPr>
                                    <w:r>
                                      <w:rPr>
                                        <w:rFonts w:ascii="Arial" w:eastAsia="Arial" w:hAnsi="Arial" w:cs="Arial"/>
                                        <w:sz w:val="15"/>
                                      </w:rPr>
                                      <w:t>20-26</w:t>
                                    </w:r>
                                  </w:p>
                                </w:txbxContent>
                              </wps:txbx>
                              <wps:bodyPr horzOverflow="overflow" vert="horz" lIns="0" tIns="0" rIns="0" bIns="0" rtlCol="0">
                                <a:noAutofit/>
                              </wps:bodyPr>
                            </wps:wsp>
                          </wpg:wgp>
                        </a:graphicData>
                      </a:graphic>
                    </wp:inline>
                  </w:drawing>
                </mc:Choice>
                <mc:Fallback>
                  <w:pict>
                    <v:group w14:anchorId="0C16D2A0" id="Group 7910" o:spid="_x0000_s1032" style="width:20.25pt;height:24.55pt;mso-position-horizontal-relative:char;mso-position-vertical-relative:line" coordsize="91678,250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">
                      <v:rect id="Rectangle 92" o:spid="_x0000_s1033" style="position:absolute;left:-105533;top:22910;width:332999;height:12193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" filled="f" stroked="f">
                        <v:textbox inset="0,0,0,0">
                          <w:txbxContent>
                            <w:p w:rsidR="00120FE6" w:rsidRDefault="00120FE6" w:rsidP="0030766C">
                              <w:pPr>
                                <w:spacing w:after="160"/>
                              </w:pPr>
                              <w:r>
                                <w:rPr>
                                  <w:rFonts w:ascii="Arial" w:eastAsia="Arial" w:hAnsi="Arial" w:cs="Arial"/>
                                  <w:sz w:val="15"/>
                                </w:rPr>
                                <w:t>20-26</w:t>
                              </w:r>
                            </w:p>
                          </w:txbxContent>
                        </v:textbox>
                      </v:rect>
                      <w10:anchorlock/>
                    </v:group>
                  </w:pict>
                </mc:Fallback>
              </mc:AlternateContent>
            </w:r>
          </w:p>
        </w:tc>
        <w:tc>
          <w:tcPr>
            <w:tcW w:w="448" w:type="dxa"/>
            <w:tcBorders>
              <w:top w:val="single" w:sz="7" w:space="0" w:color="000000"/>
              <w:left w:val="single" w:sz="7" w:space="0" w:color="000000"/>
              <w:bottom w:val="single" w:sz="13" w:space="0" w:color="000000"/>
              <w:right w:val="single" w:sz="13" w:space="0" w:color="000000"/>
            </w:tcBorders>
          </w:tcPr>
          <w:p w:rsidR="0030766C" w:rsidRPr="0030766C" w:rsidRDefault="0030766C" w:rsidP="0030766C">
            <w:pPr>
              <w:spacing w:after="0" w:line="240" w:lineRule="auto"/>
              <w:rPr>
                <w:rFonts w:ascii="Times New Roman" w:hAnsi="Times New Roman" w:cs="Times New Roman"/>
                <w:sz w:val="28"/>
                <w:szCs w:val="28"/>
              </w:rPr>
            </w:pPr>
            <w:r w:rsidRPr="0030766C">
              <w:rPr>
                <w:rFonts w:ascii="Calibri" w:eastAsia="Calibri" w:hAnsi="Calibri" w:cs="Times New Roman"/>
                <w:i/>
                <w:noProof/>
                <w:sz w:val="28"/>
                <w:szCs w:val="28"/>
              </w:rPr>
              <mc:AlternateContent>
                <mc:Choice Requires="wpg">
                  <w:drawing>
                    <wp:inline distT="0" distB="0" distL="0" distR="0" wp14:anchorId="6EAF19E4" wp14:editId="4E81291A">
                      <wp:extent cx="238125" cy="276229"/>
                      <wp:effectExtent l="0" t="0" r="0" b="0"/>
                      <wp:docPr id="7914" name="Group 7914"/>
                      <wp:cNvGraphicFramePr/>
                      <a:graphic xmlns:a="http://schemas.openxmlformats.org/drawingml/2006/main">
                        <a:graphicData uri="http://schemas.microsoft.com/office/word/2010/wordprocessingGroup">
                          <wpg:wgp>
                            <wpg:cNvGrpSpPr/>
                            <wpg:grpSpPr>
                              <a:xfrm>
                                <a:off x="0" y="0"/>
                                <a:ext cx="238125" cy="276229"/>
                                <a:chOff x="0" y="0"/>
                                <a:chExt cx="91678" cy="195657"/>
                              </a:xfrm>
                            </wpg:grpSpPr>
                            <wps:wsp>
                              <wps:cNvPr id="93" name="Rectangle 93"/>
                              <wps:cNvSpPr/>
                              <wps:spPr>
                                <a:xfrm rot="-5399999">
                                  <a:off x="-69144" y="4579"/>
                                  <a:ext cx="260224" cy="121932"/>
                                </a:xfrm>
                                <a:prstGeom prst="rect">
                                  <a:avLst/>
                                </a:prstGeom>
                                <a:ln>
                                  <a:noFill/>
                                </a:ln>
                              </wps:spPr>
                              <wps:txbx>
                                <w:txbxContent>
                                  <w:p w:rsidR="00120FE6" w:rsidRDefault="00120FE6" w:rsidP="0030766C">
                                    <w:pPr>
                                      <w:spacing w:after="160"/>
                                    </w:pPr>
                                    <w:r>
                                      <w:rPr>
                                        <w:rFonts w:ascii="Arial" w:eastAsia="Arial" w:hAnsi="Arial" w:cs="Arial"/>
                                        <w:sz w:val="15"/>
                                      </w:rPr>
                                      <w:t>27-2</w:t>
                                    </w:r>
                                  </w:p>
                                </w:txbxContent>
                              </wps:txbx>
                              <wps:bodyPr horzOverflow="overflow" vert="horz" lIns="0" tIns="0" rIns="0" bIns="0" rtlCol="0">
                                <a:noAutofit/>
                              </wps:bodyPr>
                            </wps:wsp>
                          </wpg:wgp>
                        </a:graphicData>
                      </a:graphic>
                    </wp:inline>
                  </w:drawing>
                </mc:Choice>
                <mc:Fallback>
                  <w:pict>
                    <v:group w14:anchorId="6EAF19E4" id="Group 7914" o:spid="_x0000_s1034" style="width:18.75pt;height:21.75pt;mso-position-horizontal-relative:char;mso-position-vertical-relative:line" coordsize="91678,195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">
                      <v:rect id="Rectangle 93" o:spid="_x0000_s1035" style="position:absolute;left:-69144;top:4579;width:260224;height:12193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" filled="f" stroked="f">
                        <v:textbox inset="0,0,0,0">
                          <w:txbxContent>
                            <w:p w:rsidR="00120FE6" w:rsidRDefault="00120FE6" w:rsidP="0030766C">
                              <w:pPr>
                                <w:spacing w:after="160"/>
                              </w:pPr>
                              <w:r>
                                <w:rPr>
                                  <w:rFonts w:ascii="Arial" w:eastAsia="Arial" w:hAnsi="Arial" w:cs="Arial"/>
                                  <w:sz w:val="15"/>
                                </w:rPr>
                                <w:t>27-2</w:t>
                              </w:r>
                            </w:p>
                          </w:txbxContent>
                        </v:textbox>
                      </v:rect>
                      <w10:anchorlock/>
                    </v:group>
                  </w:pict>
                </mc:Fallback>
              </mc:AlternateContent>
            </w:r>
          </w:p>
        </w:tc>
        <w:tc>
          <w:tcPr>
            <w:tcW w:w="445" w:type="dxa"/>
            <w:tcBorders>
              <w:top w:val="single" w:sz="7" w:space="0" w:color="000000"/>
              <w:left w:val="single" w:sz="13" w:space="0" w:color="000000"/>
              <w:bottom w:val="single" w:sz="13" w:space="0" w:color="000000"/>
              <w:right w:val="single" w:sz="7" w:space="0" w:color="000000"/>
            </w:tcBorders>
          </w:tcPr>
          <w:p w:rsidR="0030766C" w:rsidRPr="0030766C" w:rsidRDefault="0030766C" w:rsidP="0030766C">
            <w:pPr>
              <w:spacing w:after="0" w:line="240" w:lineRule="auto"/>
              <w:rPr>
                <w:rFonts w:ascii="Times New Roman" w:hAnsi="Times New Roman" w:cs="Times New Roman"/>
                <w:sz w:val="28"/>
                <w:szCs w:val="28"/>
              </w:rPr>
            </w:pPr>
            <w:r w:rsidRPr="0030766C">
              <w:rPr>
                <w:rFonts w:ascii="Calibri" w:eastAsia="Calibri" w:hAnsi="Calibri" w:cs="Times New Roman"/>
                <w:i/>
                <w:noProof/>
                <w:sz w:val="28"/>
                <w:szCs w:val="28"/>
              </w:rPr>
              <mc:AlternateContent>
                <mc:Choice Requires="wpg">
                  <w:drawing>
                    <wp:inline distT="0" distB="0" distL="0" distR="0" wp14:anchorId="4C12AC3A" wp14:editId="0366087D">
                      <wp:extent cx="161925" cy="266700"/>
                      <wp:effectExtent l="0" t="0" r="0" b="0"/>
                      <wp:docPr id="7918" name="Group 7918"/>
                      <wp:cNvGraphicFramePr/>
                      <a:graphic xmlns:a="http://schemas.openxmlformats.org/drawingml/2006/main">
                        <a:graphicData uri="http://schemas.microsoft.com/office/word/2010/wordprocessingGroup">
                          <wpg:wgp>
                            <wpg:cNvGrpSpPr/>
                            <wpg:grpSpPr>
                              <a:xfrm>
                                <a:off x="0" y="0"/>
                                <a:ext cx="161925" cy="266700"/>
                                <a:chOff x="0" y="0"/>
                                <a:chExt cx="91678" cy="195657"/>
                              </a:xfrm>
                            </wpg:grpSpPr>
                            <wps:wsp>
                              <wps:cNvPr id="94" name="Rectangle 94"/>
                              <wps:cNvSpPr/>
                              <wps:spPr>
                                <a:xfrm rot="-5399999">
                                  <a:off x="-69144" y="4579"/>
                                  <a:ext cx="260224" cy="121932"/>
                                </a:xfrm>
                                <a:prstGeom prst="rect">
                                  <a:avLst/>
                                </a:prstGeom>
                                <a:ln>
                                  <a:noFill/>
                                </a:ln>
                              </wps:spPr>
                              <wps:txbx>
                                <w:txbxContent>
                                  <w:p w:rsidR="00120FE6" w:rsidRDefault="00120FE6" w:rsidP="0030766C">
                                    <w:pPr>
                                      <w:spacing w:after="160"/>
                                    </w:pPr>
                                    <w:r>
                                      <w:rPr>
                                        <w:rFonts w:ascii="Arial" w:eastAsia="Arial" w:hAnsi="Arial" w:cs="Arial"/>
                                        <w:sz w:val="15"/>
                                      </w:rPr>
                                      <w:t>3-9</w:t>
                                    </w:r>
                                  </w:p>
                                </w:txbxContent>
                              </wps:txbx>
                              <wps:bodyPr horzOverflow="overflow" vert="horz" lIns="0" tIns="0" rIns="0" bIns="0" rtlCol="0">
                                <a:noAutofit/>
                              </wps:bodyPr>
                            </wps:wsp>
                          </wpg:wgp>
                        </a:graphicData>
                      </a:graphic>
                    </wp:inline>
                  </w:drawing>
                </mc:Choice>
                <mc:Fallback>
                  <w:pict>
                    <v:group w14:anchorId="4C12AC3A" id="Group 7918" o:spid="_x0000_s1036" style="width:12.75pt;height:21pt;mso-position-horizontal-relative:char;mso-position-vertical-relative:line" coordsize="91678,195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">
                      <v:rect id="Rectangle 94" o:spid="_x0000_s1037" style="position:absolute;left:-69144;top:4579;width:260224;height:12193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" filled="f" stroked="f">
                        <v:textbox inset="0,0,0,0">
                          <w:txbxContent>
                            <w:p w:rsidR="00120FE6" w:rsidRDefault="00120FE6" w:rsidP="0030766C">
                              <w:pPr>
                                <w:spacing w:after="160"/>
                              </w:pPr>
                              <w:r>
                                <w:rPr>
                                  <w:rFonts w:ascii="Arial" w:eastAsia="Arial" w:hAnsi="Arial" w:cs="Arial"/>
                                  <w:sz w:val="15"/>
                                </w:rPr>
                                <w:t>3-9</w:t>
                              </w:r>
                            </w:p>
                          </w:txbxContent>
                        </v:textbox>
                      </v:rect>
                      <w10:anchorlock/>
                    </v:group>
                  </w:pict>
                </mc:Fallback>
              </mc:AlternateContent>
            </w:r>
          </w:p>
        </w:tc>
        <w:tc>
          <w:tcPr>
            <w:tcW w:w="460" w:type="dxa"/>
            <w:tcBorders>
              <w:top w:val="single" w:sz="7" w:space="0" w:color="000000"/>
              <w:left w:val="single" w:sz="7" w:space="0" w:color="000000"/>
              <w:bottom w:val="single" w:sz="13" w:space="0" w:color="000000"/>
              <w:right w:val="single" w:sz="7" w:space="0" w:color="000000"/>
            </w:tcBorders>
          </w:tcPr>
          <w:p w:rsidR="0030766C" w:rsidRPr="0030766C" w:rsidRDefault="0030766C" w:rsidP="0030766C">
            <w:pPr>
              <w:spacing w:after="0" w:line="240" w:lineRule="auto"/>
              <w:rPr>
                <w:rFonts w:ascii="Times New Roman" w:hAnsi="Times New Roman" w:cs="Times New Roman"/>
                <w:sz w:val="28"/>
                <w:szCs w:val="28"/>
              </w:rPr>
            </w:pPr>
            <w:r w:rsidRPr="0030766C">
              <w:rPr>
                <w:rFonts w:ascii="Calibri" w:eastAsia="Calibri" w:hAnsi="Calibri" w:cs="Times New Roman"/>
                <w:i/>
                <w:noProof/>
                <w:sz w:val="28"/>
                <w:szCs w:val="28"/>
              </w:rPr>
              <mc:AlternateContent>
                <mc:Choice Requires="wpg">
                  <w:drawing>
                    <wp:inline distT="0" distB="0" distL="0" distR="0" wp14:anchorId="7C604799" wp14:editId="14A7AE86">
                      <wp:extent cx="276225" cy="311945"/>
                      <wp:effectExtent l="0" t="0" r="0" b="0"/>
                      <wp:docPr id="7922" name="Group 7922"/>
                      <wp:cNvGraphicFramePr/>
                      <a:graphic xmlns:a="http://schemas.openxmlformats.org/drawingml/2006/main">
                        <a:graphicData uri="http://schemas.microsoft.com/office/word/2010/wordprocessingGroup">
                          <wpg:wgp>
                            <wpg:cNvGrpSpPr/>
                            <wpg:grpSpPr>
                              <a:xfrm>
                                <a:off x="0" y="0"/>
                                <a:ext cx="276225" cy="311945"/>
                                <a:chOff x="1" y="-82624"/>
                                <a:chExt cx="121932" cy="332999"/>
                              </a:xfrm>
                            </wpg:grpSpPr>
                            <wps:wsp>
                              <wps:cNvPr id="95" name="Rectangle 95"/>
                              <wps:cNvSpPr/>
                              <wps:spPr>
                                <a:xfrm rot="16200001">
                                  <a:off x="-105533" y="22910"/>
                                  <a:ext cx="332999" cy="121932"/>
                                </a:xfrm>
                                <a:prstGeom prst="rect">
                                  <a:avLst/>
                                </a:prstGeom>
                                <a:ln>
                                  <a:noFill/>
                                </a:ln>
                              </wps:spPr>
                              <wps:txbx>
                                <w:txbxContent>
                                  <w:p w:rsidR="00120FE6" w:rsidRPr="00222E5D" w:rsidRDefault="00120FE6" w:rsidP="0030766C">
                                    <w:pPr>
                                      <w:spacing w:after="160"/>
                                      <w:rPr>
                                        <w:sz w:val="16"/>
                                      </w:rPr>
                                    </w:pPr>
                                    <w:r w:rsidRPr="00222E5D">
                                      <w:rPr>
                                        <w:sz w:val="16"/>
                                      </w:rPr>
                                      <w:t>10-16</w:t>
                                    </w:r>
                                  </w:p>
                                </w:txbxContent>
                              </wps:txbx>
                              <wps:bodyPr horzOverflow="overflow" vert="horz" lIns="0" tIns="0" rIns="0" bIns="0" rtlCol="0">
                                <a:noAutofit/>
                              </wps:bodyPr>
                            </wps:wsp>
                          </wpg:wgp>
                        </a:graphicData>
                      </a:graphic>
                    </wp:inline>
                  </w:drawing>
                </mc:Choice>
                <mc:Fallback>
                  <w:pict>
                    <v:group w14:anchorId="7C604799" id="Group 7922" o:spid="_x0000_s1038" style="width:21.75pt;height:24.55pt;mso-position-horizontal-relative:char;mso-position-vertical-relative:line" coordorigin="1,-82624" coordsize="121932,332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">
                      <v:rect id="Rectangle 95" o:spid="_x0000_s1039" style="position:absolute;left:-105533;top:22910;width:332999;height:12193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" filled="f" stroked="f">
                        <v:textbox inset="0,0,0,0">
                          <w:txbxContent>
                            <w:p w:rsidR="00120FE6" w:rsidRPr="00222E5D" w:rsidRDefault="00120FE6" w:rsidP="0030766C">
                              <w:pPr>
                                <w:spacing w:after="160"/>
                                <w:rPr>
                                  <w:sz w:val="16"/>
                                </w:rPr>
                              </w:pPr>
                              <w:r w:rsidRPr="00222E5D">
                                <w:rPr>
                                  <w:sz w:val="16"/>
                                </w:rPr>
                                <w:t>10-16</w:t>
                              </w:r>
                            </w:p>
                          </w:txbxContent>
                        </v:textbox>
                      </v:rect>
                      <w10:anchorlock/>
                    </v:group>
                  </w:pict>
                </mc:Fallback>
              </mc:AlternateContent>
            </w:r>
          </w:p>
        </w:tc>
        <w:tc>
          <w:tcPr>
            <w:tcW w:w="450" w:type="dxa"/>
            <w:tcBorders>
              <w:top w:val="single" w:sz="7" w:space="0" w:color="000000"/>
              <w:left w:val="single" w:sz="7" w:space="0" w:color="000000"/>
              <w:bottom w:val="single" w:sz="13" w:space="0" w:color="000000"/>
              <w:right w:val="single" w:sz="7" w:space="0" w:color="000000"/>
            </w:tcBorders>
          </w:tcPr>
          <w:p w:rsidR="0030766C" w:rsidRPr="0030766C" w:rsidRDefault="0030766C" w:rsidP="0030766C">
            <w:pPr>
              <w:spacing w:after="0" w:line="240" w:lineRule="auto"/>
              <w:rPr>
                <w:rFonts w:ascii="Times New Roman" w:hAnsi="Times New Roman" w:cs="Times New Roman"/>
                <w:sz w:val="28"/>
                <w:szCs w:val="28"/>
              </w:rPr>
            </w:pPr>
            <w:r w:rsidRPr="0030766C">
              <w:rPr>
                <w:rFonts w:ascii="Calibri" w:eastAsia="Calibri" w:hAnsi="Calibri" w:cs="Times New Roman"/>
                <w:i/>
                <w:noProof/>
                <w:sz w:val="28"/>
                <w:szCs w:val="28"/>
              </w:rPr>
              <mc:AlternateContent>
                <mc:Choice Requires="wpg">
                  <w:drawing>
                    <wp:inline distT="0" distB="0" distL="0" distR="0" wp14:anchorId="7FDEFA8E" wp14:editId="283F1C6A">
                      <wp:extent cx="238125" cy="276228"/>
                      <wp:effectExtent l="0" t="0" r="0" b="0"/>
                      <wp:docPr id="7926" name="Group 7926"/>
                      <wp:cNvGraphicFramePr/>
                      <a:graphic xmlns:a="http://schemas.openxmlformats.org/drawingml/2006/main">
                        <a:graphicData uri="http://schemas.microsoft.com/office/word/2010/wordprocessingGroup">
                          <wpg:wgp>
                            <wpg:cNvGrpSpPr/>
                            <wpg:grpSpPr>
                              <a:xfrm>
                                <a:off x="0" y="0"/>
                                <a:ext cx="238125" cy="276228"/>
                                <a:chOff x="0" y="0"/>
                                <a:chExt cx="91678" cy="250375"/>
                              </a:xfrm>
                            </wpg:grpSpPr>
                            <wps:wsp>
                              <wps:cNvPr id="96" name="Rectangle 96"/>
                              <wps:cNvSpPr/>
                              <wps:spPr>
                                <a:xfrm rot="-5399999">
                                  <a:off x="-105533" y="22910"/>
                                  <a:ext cx="332999" cy="121932"/>
                                </a:xfrm>
                                <a:prstGeom prst="rect">
                                  <a:avLst/>
                                </a:prstGeom>
                                <a:ln>
                                  <a:noFill/>
                                </a:ln>
                              </wps:spPr>
                              <wps:txbx>
                                <w:txbxContent>
                                  <w:p w:rsidR="00120FE6" w:rsidRDefault="00120FE6" w:rsidP="0030766C">
                                    <w:pPr>
                                      <w:spacing w:after="160"/>
                                    </w:pPr>
                                    <w:r>
                                      <w:rPr>
                                        <w:rFonts w:ascii="Arial" w:eastAsia="Arial" w:hAnsi="Arial" w:cs="Arial"/>
                                        <w:sz w:val="15"/>
                                      </w:rPr>
                                      <w:t>17-23</w:t>
                                    </w:r>
                                  </w:p>
                                </w:txbxContent>
                              </wps:txbx>
                              <wps:bodyPr horzOverflow="overflow" vert="horz" lIns="0" tIns="0" rIns="0" bIns="0" rtlCol="0">
                                <a:noAutofit/>
                              </wps:bodyPr>
                            </wps:wsp>
                          </wpg:wgp>
                        </a:graphicData>
                      </a:graphic>
                    </wp:inline>
                  </w:drawing>
                </mc:Choice>
                <mc:Fallback>
                  <w:pict>
                    <v:group w14:anchorId="7FDEFA8E" id="Group 7926" o:spid="_x0000_s1040" style="width:18.75pt;height:21.75pt;mso-position-horizontal-relative:char;mso-position-vertical-relative:line" coordsize="91678,250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">
                      <v:rect id="Rectangle 96" o:spid="_x0000_s1041" style="position:absolute;left:-105533;top:22910;width:332999;height:12193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" filled="f" stroked="f">
                        <v:textbox inset="0,0,0,0">
                          <w:txbxContent>
                            <w:p w:rsidR="00120FE6" w:rsidRDefault="00120FE6" w:rsidP="0030766C">
                              <w:pPr>
                                <w:spacing w:after="160"/>
                              </w:pPr>
                              <w:r>
                                <w:rPr>
                                  <w:rFonts w:ascii="Arial" w:eastAsia="Arial" w:hAnsi="Arial" w:cs="Arial"/>
                                  <w:sz w:val="15"/>
                                </w:rPr>
                                <w:t>17-23</w:t>
                              </w:r>
                            </w:p>
                          </w:txbxContent>
                        </v:textbox>
                      </v:rect>
                      <w10:anchorlock/>
                    </v:group>
                  </w:pict>
                </mc:Fallback>
              </mc:AlternateContent>
            </w:r>
          </w:p>
        </w:tc>
        <w:tc>
          <w:tcPr>
            <w:tcW w:w="451" w:type="dxa"/>
            <w:tcBorders>
              <w:top w:val="single" w:sz="7" w:space="0" w:color="000000"/>
              <w:left w:val="single" w:sz="7" w:space="0" w:color="000000"/>
              <w:bottom w:val="single" w:sz="13" w:space="0" w:color="000000"/>
              <w:right w:val="single" w:sz="13" w:space="0" w:color="000000"/>
            </w:tcBorders>
          </w:tcPr>
          <w:p w:rsidR="0030766C" w:rsidRPr="0030766C" w:rsidRDefault="0030766C" w:rsidP="0030766C">
            <w:pPr>
              <w:spacing w:after="0" w:line="240" w:lineRule="auto"/>
              <w:rPr>
                <w:rFonts w:ascii="Times New Roman" w:hAnsi="Times New Roman" w:cs="Times New Roman"/>
                <w:sz w:val="28"/>
                <w:szCs w:val="28"/>
              </w:rPr>
            </w:pPr>
            <w:r w:rsidRPr="0030766C">
              <w:rPr>
                <w:rFonts w:ascii="Calibri" w:eastAsia="Calibri" w:hAnsi="Calibri" w:cs="Times New Roman"/>
                <w:i/>
                <w:noProof/>
                <w:sz w:val="28"/>
                <w:szCs w:val="28"/>
              </w:rPr>
              <mc:AlternateContent>
                <mc:Choice Requires="wpg">
                  <w:drawing>
                    <wp:inline distT="0" distB="0" distL="0" distR="0" wp14:anchorId="1831C7AE" wp14:editId="48C62864">
                      <wp:extent cx="200025" cy="276226"/>
                      <wp:effectExtent l="0" t="0" r="0" b="0"/>
                      <wp:docPr id="7930" name="Group 7930"/>
                      <wp:cNvGraphicFramePr/>
                      <a:graphic xmlns:a="http://schemas.openxmlformats.org/drawingml/2006/main">
                        <a:graphicData uri="http://schemas.microsoft.com/office/word/2010/wordprocessingGroup">
                          <wpg:wgp>
                            <wpg:cNvGrpSpPr/>
                            <wpg:grpSpPr>
                              <a:xfrm>
                                <a:off x="0" y="0"/>
                                <a:ext cx="200025" cy="276226"/>
                                <a:chOff x="0" y="0"/>
                                <a:chExt cx="91678" cy="195657"/>
                              </a:xfrm>
                            </wpg:grpSpPr>
                            <wps:wsp>
                              <wps:cNvPr id="97" name="Rectangle 97"/>
                              <wps:cNvSpPr/>
                              <wps:spPr>
                                <a:xfrm rot="-5399999">
                                  <a:off x="-69144" y="4579"/>
                                  <a:ext cx="260224" cy="121932"/>
                                </a:xfrm>
                                <a:prstGeom prst="rect">
                                  <a:avLst/>
                                </a:prstGeom>
                                <a:ln>
                                  <a:noFill/>
                                </a:ln>
                              </wps:spPr>
                              <wps:txbx>
                                <w:txbxContent>
                                  <w:p w:rsidR="00120FE6" w:rsidRDefault="00120FE6" w:rsidP="0030766C">
                                    <w:pPr>
                                      <w:spacing w:after="160"/>
                                    </w:pPr>
                                    <w:r>
                                      <w:rPr>
                                        <w:rFonts w:ascii="Arial" w:eastAsia="Arial" w:hAnsi="Arial" w:cs="Arial"/>
                                        <w:sz w:val="15"/>
                                      </w:rPr>
                                      <w:t>24-30</w:t>
                                    </w:r>
                                  </w:p>
                                </w:txbxContent>
                              </wps:txbx>
                              <wps:bodyPr horzOverflow="overflow" vert="horz" lIns="0" tIns="0" rIns="0" bIns="0" rtlCol="0">
                                <a:noAutofit/>
                              </wps:bodyPr>
                            </wps:wsp>
                          </wpg:wgp>
                        </a:graphicData>
                      </a:graphic>
                    </wp:inline>
                  </w:drawing>
                </mc:Choice>
                <mc:Fallback>
                  <w:pict>
                    <v:group w14:anchorId="1831C7AE" id="Group 7930" o:spid="_x0000_s1042" style="width:15.75pt;height:21.75pt;mso-position-horizontal-relative:char;mso-position-vertical-relative:line" coordsize="91678,195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">
                      <v:rect id="Rectangle 97" o:spid="_x0000_s1043" style="position:absolute;left:-69144;top:4579;width:260224;height:12193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" filled="f" stroked="f">
                        <v:textbox inset="0,0,0,0">
                          <w:txbxContent>
                            <w:p w:rsidR="00120FE6" w:rsidRDefault="00120FE6" w:rsidP="0030766C">
                              <w:pPr>
                                <w:spacing w:after="160"/>
                              </w:pPr>
                              <w:r>
                                <w:rPr>
                                  <w:rFonts w:ascii="Arial" w:eastAsia="Arial" w:hAnsi="Arial" w:cs="Arial"/>
                                  <w:sz w:val="15"/>
                                </w:rPr>
                                <w:t>24-30</w:t>
                              </w:r>
                            </w:p>
                          </w:txbxContent>
                        </v:textbox>
                      </v:rect>
                      <w10:anchorlock/>
                    </v:group>
                  </w:pict>
                </mc:Fallback>
              </mc:AlternateContent>
            </w:r>
          </w:p>
        </w:tc>
        <w:tc>
          <w:tcPr>
            <w:tcW w:w="448" w:type="dxa"/>
            <w:tcBorders>
              <w:top w:val="single" w:sz="7" w:space="0" w:color="000000"/>
              <w:left w:val="single" w:sz="13" w:space="0" w:color="000000"/>
              <w:bottom w:val="single" w:sz="13" w:space="0" w:color="000000"/>
              <w:right w:val="single" w:sz="7" w:space="0" w:color="000000"/>
            </w:tcBorders>
            <w:vAlign w:val="center"/>
          </w:tcPr>
          <w:p w:rsidR="0030766C" w:rsidRPr="0030766C" w:rsidRDefault="0030766C" w:rsidP="0030766C">
            <w:pPr>
              <w:spacing w:after="0" w:line="240" w:lineRule="auto"/>
              <w:rPr>
                <w:rFonts w:ascii="Times New Roman" w:hAnsi="Times New Roman" w:cs="Times New Roman"/>
                <w:sz w:val="28"/>
                <w:szCs w:val="28"/>
              </w:rPr>
            </w:pPr>
            <w:r w:rsidRPr="0030766C">
              <w:rPr>
                <w:rFonts w:ascii="Calibri" w:eastAsia="Calibri" w:hAnsi="Calibri" w:cs="Times New Roman"/>
                <w:i/>
                <w:noProof/>
                <w:sz w:val="28"/>
                <w:szCs w:val="28"/>
              </w:rPr>
              <mc:AlternateContent>
                <mc:Choice Requires="wpg">
                  <w:drawing>
                    <wp:inline distT="0" distB="0" distL="0" distR="0" wp14:anchorId="7508576C" wp14:editId="5C0EB4EE">
                      <wp:extent cx="91678" cy="140939"/>
                      <wp:effectExtent l="0" t="0" r="0" b="0"/>
                      <wp:docPr id="7934" name="Group 7934"/>
                      <wp:cNvGraphicFramePr/>
                      <a:graphic xmlns:a="http://schemas.openxmlformats.org/drawingml/2006/main">
                        <a:graphicData uri="http://schemas.microsoft.com/office/word/2010/wordprocessingGroup">
                          <wpg:wgp>
                            <wpg:cNvGrpSpPr/>
                            <wpg:grpSpPr>
                              <a:xfrm>
                                <a:off x="0" y="0"/>
                                <a:ext cx="91678" cy="140939"/>
                                <a:chOff x="0" y="0"/>
                                <a:chExt cx="91678" cy="140939"/>
                              </a:xfrm>
                            </wpg:grpSpPr>
                            <wps:wsp>
                              <wps:cNvPr id="98" name="Rectangle 98"/>
                              <wps:cNvSpPr/>
                              <wps:spPr>
                                <a:xfrm rot="-5399999">
                                  <a:off x="-32757" y="-13750"/>
                                  <a:ext cx="187449" cy="121932"/>
                                </a:xfrm>
                                <a:prstGeom prst="rect">
                                  <a:avLst/>
                                </a:prstGeom>
                                <a:ln>
                                  <a:noFill/>
                                </a:ln>
                              </wps:spPr>
                              <wps:txbx>
                                <w:txbxContent>
                                  <w:p w:rsidR="00120FE6" w:rsidRDefault="00120FE6" w:rsidP="0030766C">
                                    <w:pPr>
                                      <w:spacing w:after="160"/>
                                    </w:pPr>
                                    <w:r>
                                      <w:rPr>
                                        <w:rFonts w:ascii="Arial" w:eastAsia="Arial" w:hAnsi="Arial" w:cs="Arial"/>
                                        <w:sz w:val="15"/>
                                      </w:rPr>
                                      <w:t>1-7</w:t>
                                    </w:r>
                                  </w:p>
                                </w:txbxContent>
                              </wps:txbx>
                              <wps:bodyPr horzOverflow="overflow" vert="horz" lIns="0" tIns="0" rIns="0" bIns="0" rtlCol="0">
                                <a:noAutofit/>
                              </wps:bodyPr>
                            </wps:wsp>
                          </wpg:wgp>
                        </a:graphicData>
                      </a:graphic>
                    </wp:inline>
                  </w:drawing>
                </mc:Choice>
                <mc:Fallback>
                  <w:pict>
                    <v:group w14:anchorId="7508576C" id="Group 7934" o:spid="_x0000_s1044" style="width:7.2pt;height:11.1pt;mso-position-horizontal-relative:char;mso-position-vertical-relative:line" coordsize="91678,1409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">
                      <v:rect id="Rectangle 98" o:spid="_x0000_s1045" style="position:absolute;left:-32757;top:-13750;width:187449;height:12193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" filled="f" stroked="f">
                        <v:textbox inset="0,0,0,0">
                          <w:txbxContent>
                            <w:p w:rsidR="00120FE6" w:rsidRDefault="00120FE6" w:rsidP="0030766C">
                              <w:pPr>
                                <w:spacing w:after="160"/>
                              </w:pPr>
                              <w:r>
                                <w:rPr>
                                  <w:rFonts w:ascii="Arial" w:eastAsia="Arial" w:hAnsi="Arial" w:cs="Arial"/>
                                  <w:sz w:val="15"/>
                                </w:rPr>
                                <w:t>1-7</w:t>
                              </w:r>
                            </w:p>
                          </w:txbxContent>
                        </v:textbox>
                      </v:rect>
                      <w10:anchorlock/>
                    </v:group>
                  </w:pict>
                </mc:Fallback>
              </mc:AlternateContent>
            </w:r>
          </w:p>
        </w:tc>
        <w:tc>
          <w:tcPr>
            <w:tcW w:w="452" w:type="dxa"/>
            <w:tcBorders>
              <w:top w:val="single" w:sz="7" w:space="0" w:color="000000"/>
              <w:left w:val="single" w:sz="7" w:space="0" w:color="000000"/>
              <w:bottom w:val="single" w:sz="13" w:space="0" w:color="000000"/>
              <w:right w:val="single" w:sz="7" w:space="0" w:color="000000"/>
            </w:tcBorders>
          </w:tcPr>
          <w:p w:rsidR="0030766C" w:rsidRPr="0030766C" w:rsidRDefault="0030766C" w:rsidP="0030766C">
            <w:pPr>
              <w:spacing w:after="0" w:line="240" w:lineRule="auto"/>
              <w:rPr>
                <w:rFonts w:ascii="Times New Roman" w:hAnsi="Times New Roman" w:cs="Times New Roman"/>
                <w:sz w:val="28"/>
                <w:szCs w:val="28"/>
              </w:rPr>
            </w:pPr>
            <w:r w:rsidRPr="0030766C">
              <w:rPr>
                <w:rFonts w:ascii="Calibri" w:eastAsia="Calibri" w:hAnsi="Calibri" w:cs="Times New Roman"/>
                <w:i/>
                <w:noProof/>
                <w:sz w:val="28"/>
                <w:szCs w:val="28"/>
              </w:rPr>
              <mc:AlternateContent>
                <mc:Choice Requires="wpg">
                  <w:drawing>
                    <wp:inline distT="0" distB="0" distL="0" distR="0" wp14:anchorId="3B40017A" wp14:editId="21857831">
                      <wp:extent cx="209550" cy="311945"/>
                      <wp:effectExtent l="0" t="0" r="0" b="0"/>
                      <wp:docPr id="7938" name="Group 7938"/>
                      <wp:cNvGraphicFramePr/>
                      <a:graphic xmlns:a="http://schemas.openxmlformats.org/drawingml/2006/main">
                        <a:graphicData uri="http://schemas.microsoft.com/office/word/2010/wordprocessingGroup">
                          <wpg:wgp>
                            <wpg:cNvGrpSpPr/>
                            <wpg:grpSpPr>
                              <a:xfrm>
                                <a:off x="0" y="0"/>
                                <a:ext cx="209550" cy="311945"/>
                                <a:chOff x="0" y="0"/>
                                <a:chExt cx="91678" cy="195657"/>
                              </a:xfrm>
                            </wpg:grpSpPr>
                            <wps:wsp>
                              <wps:cNvPr id="99" name="Rectangle 99"/>
                              <wps:cNvSpPr/>
                              <wps:spPr>
                                <a:xfrm rot="-5399999">
                                  <a:off x="-69144" y="4579"/>
                                  <a:ext cx="260224" cy="121932"/>
                                </a:xfrm>
                                <a:prstGeom prst="rect">
                                  <a:avLst/>
                                </a:prstGeom>
                                <a:ln>
                                  <a:noFill/>
                                </a:ln>
                              </wps:spPr>
                              <wps:txbx>
                                <w:txbxContent>
                                  <w:p w:rsidR="00120FE6" w:rsidRDefault="00120FE6" w:rsidP="0030766C">
                                    <w:pPr>
                                      <w:spacing w:after="160"/>
                                    </w:pPr>
                                    <w:r>
                                      <w:rPr>
                                        <w:rFonts w:ascii="Arial" w:eastAsia="Arial" w:hAnsi="Arial" w:cs="Arial"/>
                                        <w:sz w:val="15"/>
                                      </w:rPr>
                                      <w:t>8-14</w:t>
                                    </w:r>
                                  </w:p>
                                </w:txbxContent>
                              </wps:txbx>
                              <wps:bodyPr horzOverflow="overflow" vert="horz" lIns="0" tIns="0" rIns="0" bIns="0" rtlCol="0">
                                <a:noAutofit/>
                              </wps:bodyPr>
                            </wps:wsp>
                          </wpg:wgp>
                        </a:graphicData>
                      </a:graphic>
                    </wp:inline>
                  </w:drawing>
                </mc:Choice>
                <mc:Fallback>
                  <w:pict>
                    <v:group w14:anchorId="3B40017A" id="Group 7938" o:spid="_x0000_s1046" style="width:16.5pt;height:24.55pt;mso-position-horizontal-relative:char;mso-position-vertical-relative:line" coordsize="91678,195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">
                      <v:rect id="Rectangle 99" o:spid="_x0000_s1047" style="position:absolute;left:-69144;top:4579;width:260224;height:12193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" filled="f" stroked="f">
                        <v:textbox inset="0,0,0,0">
                          <w:txbxContent>
                            <w:p w:rsidR="00120FE6" w:rsidRDefault="00120FE6" w:rsidP="0030766C">
                              <w:pPr>
                                <w:spacing w:after="160"/>
                              </w:pPr>
                              <w:r>
                                <w:rPr>
                                  <w:rFonts w:ascii="Arial" w:eastAsia="Arial" w:hAnsi="Arial" w:cs="Arial"/>
                                  <w:sz w:val="15"/>
                                </w:rPr>
                                <w:t>8-14</w:t>
                              </w:r>
                            </w:p>
                          </w:txbxContent>
                        </v:textbox>
                      </v:rect>
                      <w10:anchorlock/>
                    </v:group>
                  </w:pict>
                </mc:Fallback>
              </mc:AlternateContent>
            </w:r>
          </w:p>
        </w:tc>
        <w:tc>
          <w:tcPr>
            <w:tcW w:w="449" w:type="dxa"/>
            <w:tcBorders>
              <w:top w:val="single" w:sz="7" w:space="0" w:color="000000"/>
              <w:left w:val="single" w:sz="7" w:space="0" w:color="000000"/>
              <w:bottom w:val="single" w:sz="13" w:space="0" w:color="000000"/>
              <w:right w:val="single" w:sz="7" w:space="0" w:color="000000"/>
            </w:tcBorders>
          </w:tcPr>
          <w:p w:rsidR="0030766C" w:rsidRPr="0030766C" w:rsidRDefault="0030766C" w:rsidP="0030766C">
            <w:pPr>
              <w:spacing w:after="0" w:line="240" w:lineRule="auto"/>
              <w:rPr>
                <w:rFonts w:ascii="Times New Roman" w:hAnsi="Times New Roman" w:cs="Times New Roman"/>
                <w:sz w:val="28"/>
                <w:szCs w:val="28"/>
              </w:rPr>
            </w:pPr>
            <w:r w:rsidRPr="0030766C">
              <w:rPr>
                <w:rFonts w:ascii="Calibri" w:eastAsia="Calibri" w:hAnsi="Calibri" w:cs="Times New Roman"/>
                <w:i/>
                <w:noProof/>
                <w:sz w:val="28"/>
                <w:szCs w:val="28"/>
              </w:rPr>
              <mc:AlternateContent>
                <mc:Choice Requires="wpg">
                  <w:drawing>
                    <wp:inline distT="0" distB="0" distL="0" distR="0" wp14:anchorId="1860C599" wp14:editId="5389313C">
                      <wp:extent cx="180975" cy="342900"/>
                      <wp:effectExtent l="0" t="0" r="0" b="0"/>
                      <wp:docPr id="7942" name="Group 7942"/>
                      <wp:cNvGraphicFramePr/>
                      <a:graphic xmlns:a="http://schemas.openxmlformats.org/drawingml/2006/main">
                        <a:graphicData uri="http://schemas.microsoft.com/office/word/2010/wordprocessingGroup">
                          <wpg:wgp>
                            <wpg:cNvGrpSpPr/>
                            <wpg:grpSpPr>
                              <a:xfrm>
                                <a:off x="0" y="0"/>
                                <a:ext cx="180975" cy="342900"/>
                                <a:chOff x="0" y="0"/>
                                <a:chExt cx="91678" cy="250375"/>
                              </a:xfrm>
                            </wpg:grpSpPr>
                            <wps:wsp>
                              <wps:cNvPr id="100" name="Rectangle 100"/>
                              <wps:cNvSpPr/>
                              <wps:spPr>
                                <a:xfrm rot="-5399999">
                                  <a:off x="-105533" y="22910"/>
                                  <a:ext cx="332999" cy="121932"/>
                                </a:xfrm>
                                <a:prstGeom prst="rect">
                                  <a:avLst/>
                                </a:prstGeom>
                                <a:ln>
                                  <a:noFill/>
                                </a:ln>
                              </wps:spPr>
                              <wps:txbx>
                                <w:txbxContent>
                                  <w:p w:rsidR="00120FE6" w:rsidRDefault="00120FE6" w:rsidP="0030766C">
                                    <w:pPr>
                                      <w:spacing w:after="160"/>
                                    </w:pPr>
                                    <w:r>
                                      <w:rPr>
                                        <w:rFonts w:ascii="Arial" w:eastAsia="Arial" w:hAnsi="Arial" w:cs="Arial"/>
                                        <w:sz w:val="15"/>
                                      </w:rPr>
                                      <w:t>15-21</w:t>
                                    </w:r>
                                  </w:p>
                                </w:txbxContent>
                              </wps:txbx>
                              <wps:bodyPr horzOverflow="overflow" vert="horz" lIns="0" tIns="0" rIns="0" bIns="0" rtlCol="0">
                                <a:noAutofit/>
                              </wps:bodyPr>
                            </wps:wsp>
                          </wpg:wgp>
                        </a:graphicData>
                      </a:graphic>
                    </wp:inline>
                  </w:drawing>
                </mc:Choice>
                <mc:Fallback>
                  <w:pict>
                    <v:group w14:anchorId="1860C599" id="Group 7942" o:spid="_x0000_s1048" style="width:14.25pt;height:27pt;mso-position-horizontal-relative:char;mso-position-vertical-relative:line" coordsize="91678,250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">
                      <v:rect id="Rectangle 100" o:spid="_x0000_s1049" style="position:absolute;left:-105533;top:22910;width:332999;height:12193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" filled="f" stroked="f">
                        <v:textbox inset="0,0,0,0">
                          <w:txbxContent>
                            <w:p w:rsidR="00120FE6" w:rsidRDefault="00120FE6" w:rsidP="0030766C">
                              <w:pPr>
                                <w:spacing w:after="160"/>
                              </w:pPr>
                              <w:r>
                                <w:rPr>
                                  <w:rFonts w:ascii="Arial" w:eastAsia="Arial" w:hAnsi="Arial" w:cs="Arial"/>
                                  <w:sz w:val="15"/>
                                </w:rPr>
                                <w:t>15-21</w:t>
                              </w:r>
                            </w:p>
                          </w:txbxContent>
                        </v:textbox>
                      </v:rect>
                      <w10:anchorlock/>
                    </v:group>
                  </w:pict>
                </mc:Fallback>
              </mc:AlternateContent>
            </w:r>
          </w:p>
        </w:tc>
        <w:tc>
          <w:tcPr>
            <w:tcW w:w="450" w:type="dxa"/>
            <w:tcBorders>
              <w:top w:val="single" w:sz="7" w:space="0" w:color="000000"/>
              <w:left w:val="single" w:sz="7" w:space="0" w:color="000000"/>
              <w:bottom w:val="single" w:sz="13" w:space="0" w:color="000000"/>
              <w:right w:val="single" w:sz="13" w:space="0" w:color="000000"/>
            </w:tcBorders>
          </w:tcPr>
          <w:p w:rsidR="0030766C" w:rsidRPr="0030766C" w:rsidRDefault="0030766C" w:rsidP="0030766C">
            <w:pPr>
              <w:spacing w:after="0" w:line="240" w:lineRule="auto"/>
              <w:rPr>
                <w:rFonts w:ascii="Times New Roman" w:hAnsi="Times New Roman" w:cs="Times New Roman"/>
                <w:sz w:val="28"/>
                <w:szCs w:val="28"/>
              </w:rPr>
            </w:pPr>
            <w:r w:rsidRPr="0030766C">
              <w:rPr>
                <w:rFonts w:ascii="Calibri" w:eastAsia="Calibri" w:hAnsi="Calibri" w:cs="Times New Roman"/>
                <w:i/>
                <w:noProof/>
                <w:sz w:val="28"/>
                <w:szCs w:val="28"/>
              </w:rPr>
              <mc:AlternateContent>
                <mc:Choice Requires="wpg">
                  <w:drawing>
                    <wp:inline distT="0" distB="0" distL="0" distR="0" wp14:anchorId="51329C8B" wp14:editId="1DAC60DB">
                      <wp:extent cx="180975" cy="311892"/>
                      <wp:effectExtent l="0" t="0" r="0" b="0"/>
                      <wp:docPr id="7946" name="Group 7946"/>
                      <wp:cNvGraphicFramePr/>
                      <a:graphic xmlns:a="http://schemas.openxmlformats.org/drawingml/2006/main">
                        <a:graphicData uri="http://schemas.microsoft.com/office/word/2010/wordprocessingGroup">
                          <wpg:wgp>
                            <wpg:cNvGrpSpPr/>
                            <wpg:grpSpPr>
                              <a:xfrm>
                                <a:off x="0" y="0"/>
                                <a:ext cx="180975" cy="311892"/>
                                <a:chOff x="1" y="-82624"/>
                                <a:chExt cx="121932" cy="332999"/>
                              </a:xfrm>
                            </wpg:grpSpPr>
                            <wps:wsp>
                              <wps:cNvPr id="101" name="Rectangle 101"/>
                              <wps:cNvSpPr/>
                              <wps:spPr>
                                <a:xfrm rot="-5399999">
                                  <a:off x="-105533" y="22910"/>
                                  <a:ext cx="332999" cy="121932"/>
                                </a:xfrm>
                                <a:prstGeom prst="rect">
                                  <a:avLst/>
                                </a:prstGeom>
                                <a:ln>
                                  <a:noFill/>
                                </a:ln>
                              </wps:spPr>
                              <wps:txbx>
                                <w:txbxContent>
                                  <w:p w:rsidR="00120FE6" w:rsidRDefault="00120FE6" w:rsidP="0030766C">
                                    <w:pPr>
                                      <w:spacing w:after="160"/>
                                      <w:rPr>
                                        <w:rFonts w:ascii="Arial" w:eastAsia="Arial" w:hAnsi="Arial" w:cs="Arial"/>
                                        <w:sz w:val="15"/>
                                      </w:rPr>
                                    </w:pPr>
                                    <w:r>
                                      <w:rPr>
                                        <w:rFonts w:ascii="Arial" w:eastAsia="Arial" w:hAnsi="Arial" w:cs="Arial"/>
                                        <w:sz w:val="15"/>
                                      </w:rPr>
                                      <w:t>22-28</w:t>
                                    </w:r>
                                  </w:p>
                                  <w:p w:rsidR="00120FE6" w:rsidRDefault="00120FE6" w:rsidP="0030766C">
                                    <w:pPr>
                                      <w:spacing w:after="160"/>
                                    </w:pPr>
                                  </w:p>
                                </w:txbxContent>
                              </wps:txbx>
                              <wps:bodyPr horzOverflow="overflow" vert="horz" lIns="0" tIns="0" rIns="0" bIns="0" rtlCol="0">
                                <a:noAutofit/>
                              </wps:bodyPr>
                            </wps:wsp>
                          </wpg:wgp>
                        </a:graphicData>
                      </a:graphic>
                    </wp:inline>
                  </w:drawing>
                </mc:Choice>
                <mc:Fallback>
                  <w:pict>
                    <v:group w14:anchorId="51329C8B" id="Group 7946" o:spid="_x0000_s1050" style="width:14.25pt;height:24.55pt;mso-position-horizontal-relative:char;mso-position-vertical-relative:line" coordorigin="1,-82624" coordsize="121932,332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">
                      <v:rect id="Rectangle 101" o:spid="_x0000_s1051" style="position:absolute;left:-105533;top:22910;width:332999;height:12193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" filled="f" stroked="f">
                        <v:textbox inset="0,0,0,0">
                          <w:txbxContent>
                            <w:p w:rsidR="00120FE6" w:rsidRDefault="00120FE6" w:rsidP="0030766C">
                              <w:pPr>
                                <w:spacing w:after="160"/>
                                <w:rPr>
                                  <w:rFonts w:ascii="Arial" w:eastAsia="Arial" w:hAnsi="Arial" w:cs="Arial"/>
                                  <w:sz w:val="15"/>
                                </w:rPr>
                              </w:pPr>
                              <w:r>
                                <w:rPr>
                                  <w:rFonts w:ascii="Arial" w:eastAsia="Arial" w:hAnsi="Arial" w:cs="Arial"/>
                                  <w:sz w:val="15"/>
                                </w:rPr>
                                <w:t>22-28</w:t>
                              </w:r>
                            </w:p>
                            <w:p w:rsidR="00120FE6" w:rsidRDefault="00120FE6" w:rsidP="0030766C">
                              <w:pPr>
                                <w:spacing w:after="160"/>
                              </w:pPr>
                            </w:p>
                          </w:txbxContent>
                        </v:textbox>
                      </v:rect>
                      <w10:anchorlock/>
                    </v:group>
                  </w:pict>
                </mc:Fallback>
              </mc:AlternateContent>
            </w:r>
          </w:p>
        </w:tc>
        <w:tc>
          <w:tcPr>
            <w:tcW w:w="449" w:type="dxa"/>
            <w:tcBorders>
              <w:top w:val="single" w:sz="7" w:space="0" w:color="000000"/>
              <w:left w:val="single" w:sz="13" w:space="0" w:color="000000"/>
              <w:bottom w:val="single" w:sz="13" w:space="0" w:color="000000"/>
              <w:right w:val="single" w:sz="13" w:space="0" w:color="000000"/>
            </w:tcBorders>
          </w:tcPr>
          <w:p w:rsidR="0030766C" w:rsidRPr="0030766C" w:rsidRDefault="0030766C" w:rsidP="0030766C">
            <w:pPr>
              <w:spacing w:after="0" w:line="240" w:lineRule="auto"/>
              <w:rPr>
                <w:rFonts w:ascii="Times New Roman" w:eastAsia="Calibri" w:hAnsi="Times New Roman" w:cs="Times New Roman"/>
                <w:i/>
                <w:noProof/>
                <w:sz w:val="28"/>
                <w:szCs w:val="28"/>
              </w:rPr>
            </w:pPr>
            <w:r w:rsidRPr="0030766C">
              <w:rPr>
                <w:rFonts w:ascii="Calibri" w:eastAsia="Calibri" w:hAnsi="Calibri" w:cs="Times New Roman"/>
                <w:i/>
                <w:noProof/>
                <w:sz w:val="28"/>
                <w:szCs w:val="28"/>
              </w:rPr>
              <mc:AlternateContent>
                <mc:Choice Requires="wpg">
                  <w:drawing>
                    <wp:inline distT="0" distB="0" distL="0" distR="0" wp14:anchorId="790C7BA9" wp14:editId="6EF0F4E2">
                      <wp:extent cx="180975" cy="311892"/>
                      <wp:effectExtent l="0" t="0" r="0" b="0"/>
                      <wp:docPr id="11" name="Group 7946"/>
                      <wp:cNvGraphicFramePr/>
                      <a:graphic xmlns:a="http://schemas.openxmlformats.org/drawingml/2006/main">
                        <a:graphicData uri="http://schemas.microsoft.com/office/word/2010/wordprocessingGroup">
                          <wpg:wgp>
                            <wpg:cNvGrpSpPr/>
                            <wpg:grpSpPr>
                              <a:xfrm>
                                <a:off x="0" y="0"/>
                                <a:ext cx="180975" cy="311892"/>
                                <a:chOff x="1" y="-82624"/>
                                <a:chExt cx="121932" cy="332999"/>
                              </a:xfrm>
                            </wpg:grpSpPr>
                            <wps:wsp>
                              <wps:cNvPr id="12" name="Rectangle 101"/>
                              <wps:cNvSpPr/>
                              <wps:spPr>
                                <a:xfrm rot="-5399999">
                                  <a:off x="-105533" y="22910"/>
                                  <a:ext cx="332999" cy="121932"/>
                                </a:xfrm>
                                <a:prstGeom prst="rect">
                                  <a:avLst/>
                                </a:prstGeom>
                                <a:ln>
                                  <a:noFill/>
                                </a:ln>
                              </wps:spPr>
                              <wps:txbx>
                                <w:txbxContent>
                                  <w:p w:rsidR="00120FE6" w:rsidRDefault="00120FE6" w:rsidP="0030766C">
                                    <w:pPr>
                                      <w:spacing w:after="160"/>
                                    </w:pPr>
                                    <w:r>
                                      <w:rPr>
                                        <w:rFonts w:ascii="Arial" w:eastAsia="Arial" w:hAnsi="Arial" w:cs="Arial"/>
                                        <w:sz w:val="15"/>
                                      </w:rPr>
                                      <w:t>29-4</w:t>
                                    </w:r>
                                  </w:p>
                                </w:txbxContent>
                              </wps:txbx>
                              <wps:bodyPr horzOverflow="overflow" vert="horz" lIns="0" tIns="0" rIns="0" bIns="0" rtlCol="0">
                                <a:noAutofit/>
                              </wps:bodyPr>
                            </wps:wsp>
                          </wpg:wgp>
                        </a:graphicData>
                      </a:graphic>
                    </wp:inline>
                  </w:drawing>
                </mc:Choice>
                <mc:Fallback>
                  <w:pict>
                    <v:group w14:anchorId="790C7BA9" id="_x0000_s1052" style="width:14.25pt;height:24.55pt;mso-position-horizontal-relative:char;mso-position-vertical-relative:line" coordorigin="1,-82624" coordsize="121932,332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">
                      <v:rect id="Rectangle 101" o:spid="_x0000_s1053" style="position:absolute;left:-105533;top:22910;width:332999;height:12193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" filled="f" stroked="f">
                        <v:textbox inset="0,0,0,0">
                          <w:txbxContent>
                            <w:p w:rsidR="00120FE6" w:rsidRDefault="00120FE6" w:rsidP="0030766C">
                              <w:pPr>
                                <w:spacing w:after="160"/>
                              </w:pPr>
                              <w:r>
                                <w:rPr>
                                  <w:rFonts w:ascii="Arial" w:eastAsia="Arial" w:hAnsi="Arial" w:cs="Arial"/>
                                  <w:sz w:val="15"/>
                                </w:rPr>
                                <w:t>29-4</w:t>
                              </w:r>
                            </w:p>
                          </w:txbxContent>
                        </v:textbox>
                      </v:rect>
                      <w10:anchorlock/>
                    </v:group>
                  </w:pict>
                </mc:Fallback>
              </mc:AlternateContent>
            </w:r>
          </w:p>
        </w:tc>
        <w:tc>
          <w:tcPr>
            <w:tcW w:w="450" w:type="dxa"/>
            <w:tcBorders>
              <w:top w:val="single" w:sz="7" w:space="0" w:color="000000"/>
              <w:left w:val="single" w:sz="13" w:space="0" w:color="000000"/>
              <w:bottom w:val="single" w:sz="13" w:space="0" w:color="000000"/>
              <w:right w:val="single" w:sz="7" w:space="0" w:color="000000"/>
            </w:tcBorders>
          </w:tcPr>
          <w:p w:rsidR="0030766C" w:rsidRPr="0030766C" w:rsidRDefault="0030766C" w:rsidP="0030766C">
            <w:pPr>
              <w:spacing w:after="0" w:line="240" w:lineRule="auto"/>
              <w:rPr>
                <w:rFonts w:ascii="Times New Roman" w:hAnsi="Times New Roman" w:cs="Times New Roman"/>
                <w:sz w:val="28"/>
                <w:szCs w:val="28"/>
              </w:rPr>
            </w:pPr>
            <w:r w:rsidRPr="0030766C">
              <w:rPr>
                <w:rFonts w:ascii="Calibri" w:eastAsia="Calibri" w:hAnsi="Calibri" w:cs="Times New Roman"/>
                <w:i/>
                <w:noProof/>
                <w:sz w:val="28"/>
                <w:szCs w:val="28"/>
              </w:rPr>
              <mc:AlternateContent>
                <mc:Choice Requires="wpg">
                  <w:drawing>
                    <wp:inline distT="0" distB="0" distL="0" distR="0" wp14:anchorId="2CEF70EC" wp14:editId="78CBDA15">
                      <wp:extent cx="190500" cy="295276"/>
                      <wp:effectExtent l="0" t="0" r="0" b="0"/>
                      <wp:docPr id="7950" name="Group 7950"/>
                      <wp:cNvGraphicFramePr/>
                      <a:graphic xmlns:a="http://schemas.openxmlformats.org/drawingml/2006/main">
                        <a:graphicData uri="http://schemas.microsoft.com/office/word/2010/wordprocessingGroup">
                          <wpg:wgp>
                            <wpg:cNvGrpSpPr/>
                            <wpg:grpSpPr>
                              <a:xfrm>
                                <a:off x="0" y="0"/>
                                <a:ext cx="190500" cy="295276"/>
                                <a:chOff x="0" y="0"/>
                                <a:chExt cx="91678" cy="195657"/>
                              </a:xfrm>
                            </wpg:grpSpPr>
                            <wps:wsp>
                              <wps:cNvPr id="102" name="Rectangle 102"/>
                              <wps:cNvSpPr/>
                              <wps:spPr>
                                <a:xfrm rot="-5399999">
                                  <a:off x="-69144" y="4579"/>
                                  <a:ext cx="260224" cy="121932"/>
                                </a:xfrm>
                                <a:prstGeom prst="rect">
                                  <a:avLst/>
                                </a:prstGeom>
                                <a:ln>
                                  <a:noFill/>
                                </a:ln>
                              </wps:spPr>
                              <wps:txbx>
                                <w:txbxContent>
                                  <w:p w:rsidR="00120FE6" w:rsidRDefault="00120FE6" w:rsidP="0030766C">
                                    <w:pPr>
                                      <w:spacing w:after="160"/>
                                    </w:pPr>
                                    <w:r>
                                      <w:rPr>
                                        <w:rFonts w:ascii="Arial" w:eastAsia="Arial" w:hAnsi="Arial" w:cs="Arial"/>
                                        <w:sz w:val="15"/>
                                      </w:rPr>
                                      <w:t>5-11</w:t>
                                    </w:r>
                                  </w:p>
                                </w:txbxContent>
                              </wps:txbx>
                              <wps:bodyPr horzOverflow="overflow" vert="horz" lIns="0" tIns="0" rIns="0" bIns="0" rtlCol="0">
                                <a:noAutofit/>
                              </wps:bodyPr>
                            </wps:wsp>
                          </wpg:wgp>
                        </a:graphicData>
                      </a:graphic>
                    </wp:inline>
                  </w:drawing>
                </mc:Choice>
                <mc:Fallback>
                  <w:pict>
                    <v:group w14:anchorId="2CEF70EC" id="Group 7950" o:spid="_x0000_s1054" style="width:15pt;height:23.25pt;mso-position-horizontal-relative:char;mso-position-vertical-relative:line" coordsize="91678,195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">
                      <v:rect id="Rectangle 102" o:spid="_x0000_s1055" style="position:absolute;left:-69144;top:4579;width:260224;height:12193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" filled="f" stroked="f">
                        <v:textbox inset="0,0,0,0">
                          <w:txbxContent>
                            <w:p w:rsidR="00120FE6" w:rsidRDefault="00120FE6" w:rsidP="0030766C">
                              <w:pPr>
                                <w:spacing w:after="160"/>
                              </w:pPr>
                              <w:r>
                                <w:rPr>
                                  <w:rFonts w:ascii="Arial" w:eastAsia="Arial" w:hAnsi="Arial" w:cs="Arial"/>
                                  <w:sz w:val="15"/>
                                </w:rPr>
                                <w:t>5-11</w:t>
                              </w:r>
                            </w:p>
                          </w:txbxContent>
                        </v:textbox>
                      </v:rect>
                      <w10:anchorlock/>
                    </v:group>
                  </w:pict>
                </mc:Fallback>
              </mc:AlternateContent>
            </w:r>
          </w:p>
        </w:tc>
        <w:tc>
          <w:tcPr>
            <w:tcW w:w="452" w:type="dxa"/>
            <w:tcBorders>
              <w:top w:val="single" w:sz="7" w:space="0" w:color="000000"/>
              <w:left w:val="single" w:sz="7" w:space="0" w:color="000000"/>
              <w:bottom w:val="single" w:sz="13" w:space="0" w:color="000000"/>
              <w:right w:val="single" w:sz="7" w:space="0" w:color="000000"/>
            </w:tcBorders>
          </w:tcPr>
          <w:p w:rsidR="0030766C" w:rsidRPr="0030766C" w:rsidRDefault="0030766C" w:rsidP="0030766C">
            <w:pPr>
              <w:spacing w:after="0" w:line="240" w:lineRule="auto"/>
              <w:rPr>
                <w:rFonts w:ascii="Times New Roman" w:hAnsi="Times New Roman" w:cs="Times New Roman"/>
                <w:sz w:val="28"/>
                <w:szCs w:val="28"/>
              </w:rPr>
            </w:pPr>
            <w:r w:rsidRPr="0030766C">
              <w:rPr>
                <w:rFonts w:ascii="Calibri" w:eastAsia="Calibri" w:hAnsi="Calibri" w:cs="Times New Roman"/>
                <w:i/>
                <w:noProof/>
                <w:sz w:val="28"/>
                <w:szCs w:val="28"/>
              </w:rPr>
              <mc:AlternateContent>
                <mc:Choice Requires="wpg">
                  <w:drawing>
                    <wp:inline distT="0" distB="0" distL="0" distR="0" wp14:anchorId="3F7A5B5A" wp14:editId="540F721F">
                      <wp:extent cx="209550" cy="311945"/>
                      <wp:effectExtent l="0" t="0" r="0" b="0"/>
                      <wp:docPr id="7954" name="Group 7954"/>
                      <wp:cNvGraphicFramePr/>
                      <a:graphic xmlns:a="http://schemas.openxmlformats.org/drawingml/2006/main">
                        <a:graphicData uri="http://schemas.microsoft.com/office/word/2010/wordprocessingGroup">
                          <wpg:wgp>
                            <wpg:cNvGrpSpPr/>
                            <wpg:grpSpPr>
                              <a:xfrm>
                                <a:off x="0" y="0"/>
                                <a:ext cx="209550" cy="311945"/>
                                <a:chOff x="0" y="0"/>
                                <a:chExt cx="91678" cy="195657"/>
                              </a:xfrm>
                            </wpg:grpSpPr>
                            <wps:wsp>
                              <wps:cNvPr id="103" name="Rectangle 103"/>
                              <wps:cNvSpPr/>
                              <wps:spPr>
                                <a:xfrm rot="-5399999">
                                  <a:off x="-69144" y="4579"/>
                                  <a:ext cx="260224" cy="121932"/>
                                </a:xfrm>
                                <a:prstGeom prst="rect">
                                  <a:avLst/>
                                </a:prstGeom>
                                <a:ln>
                                  <a:noFill/>
                                </a:ln>
                              </wps:spPr>
                              <wps:txbx>
                                <w:txbxContent>
                                  <w:p w:rsidR="00120FE6" w:rsidRDefault="00120FE6" w:rsidP="0030766C">
                                    <w:pPr>
                                      <w:spacing w:after="160"/>
                                    </w:pPr>
                                    <w:r>
                                      <w:rPr>
                                        <w:rFonts w:ascii="Arial" w:eastAsia="Arial" w:hAnsi="Arial" w:cs="Arial"/>
                                        <w:sz w:val="15"/>
                                      </w:rPr>
                                      <w:t>12-18</w:t>
                                    </w:r>
                                  </w:p>
                                </w:txbxContent>
                              </wps:txbx>
                              <wps:bodyPr horzOverflow="overflow" vert="horz" lIns="0" tIns="0" rIns="0" bIns="0" rtlCol="0">
                                <a:noAutofit/>
                              </wps:bodyPr>
                            </wps:wsp>
                          </wpg:wgp>
                        </a:graphicData>
                      </a:graphic>
                    </wp:inline>
                  </w:drawing>
                </mc:Choice>
                <mc:Fallback>
                  <w:pict>
                    <v:group w14:anchorId="3F7A5B5A" id="Group 7954" o:spid="_x0000_s1056" style="width:16.5pt;height:24.55pt;mso-position-horizontal-relative:char;mso-position-vertical-relative:line" coordsize="91678,195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">
                      <v:rect id="Rectangle 103" o:spid="_x0000_s1057" style="position:absolute;left:-69144;top:4579;width:260224;height:12193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" filled="f" stroked="f">
                        <v:textbox inset="0,0,0,0">
                          <w:txbxContent>
                            <w:p w:rsidR="00120FE6" w:rsidRDefault="00120FE6" w:rsidP="0030766C">
                              <w:pPr>
                                <w:spacing w:after="160"/>
                              </w:pPr>
                              <w:r>
                                <w:rPr>
                                  <w:rFonts w:ascii="Arial" w:eastAsia="Arial" w:hAnsi="Arial" w:cs="Arial"/>
                                  <w:sz w:val="15"/>
                                </w:rPr>
                                <w:t>12-18</w:t>
                              </w:r>
                            </w:p>
                          </w:txbxContent>
                        </v:textbox>
                      </v:rect>
                      <w10:anchorlock/>
                    </v:group>
                  </w:pict>
                </mc:Fallback>
              </mc:AlternateContent>
            </w:r>
          </w:p>
        </w:tc>
        <w:tc>
          <w:tcPr>
            <w:tcW w:w="450" w:type="dxa"/>
            <w:tcBorders>
              <w:top w:val="single" w:sz="7" w:space="0" w:color="000000"/>
              <w:left w:val="single" w:sz="7" w:space="0" w:color="000000"/>
              <w:bottom w:val="single" w:sz="13" w:space="0" w:color="000000"/>
              <w:right w:val="single" w:sz="7" w:space="0" w:color="000000"/>
            </w:tcBorders>
          </w:tcPr>
          <w:p w:rsidR="0030766C" w:rsidRPr="0030766C" w:rsidRDefault="0030766C" w:rsidP="0030766C">
            <w:pPr>
              <w:spacing w:after="0" w:line="240" w:lineRule="auto"/>
              <w:rPr>
                <w:rFonts w:ascii="Times New Roman" w:hAnsi="Times New Roman" w:cs="Times New Roman"/>
                <w:sz w:val="28"/>
                <w:szCs w:val="28"/>
              </w:rPr>
            </w:pPr>
            <w:r w:rsidRPr="0030766C">
              <w:rPr>
                <w:rFonts w:ascii="Calibri" w:eastAsia="Calibri" w:hAnsi="Calibri" w:cs="Times New Roman"/>
                <w:i/>
                <w:noProof/>
                <w:sz w:val="28"/>
                <w:szCs w:val="28"/>
              </w:rPr>
              <mc:AlternateContent>
                <mc:Choice Requires="wpg">
                  <w:drawing>
                    <wp:inline distT="0" distB="0" distL="0" distR="0" wp14:anchorId="6F99F4B6" wp14:editId="004DE813">
                      <wp:extent cx="190500" cy="342901"/>
                      <wp:effectExtent l="0" t="0" r="0" b="0"/>
                      <wp:docPr id="7958" name="Group 7958"/>
                      <wp:cNvGraphicFramePr/>
                      <a:graphic xmlns:a="http://schemas.openxmlformats.org/drawingml/2006/main">
                        <a:graphicData uri="http://schemas.microsoft.com/office/word/2010/wordprocessingGroup">
                          <wpg:wgp>
                            <wpg:cNvGrpSpPr/>
                            <wpg:grpSpPr>
                              <a:xfrm>
                                <a:off x="0" y="0"/>
                                <a:ext cx="190500" cy="342901"/>
                                <a:chOff x="0" y="0"/>
                                <a:chExt cx="91678" cy="250375"/>
                              </a:xfrm>
                            </wpg:grpSpPr>
                            <wps:wsp>
                              <wps:cNvPr id="104" name="Rectangle 104"/>
                              <wps:cNvSpPr/>
                              <wps:spPr>
                                <a:xfrm rot="-5399999">
                                  <a:off x="-105533" y="22910"/>
                                  <a:ext cx="332999" cy="121932"/>
                                </a:xfrm>
                                <a:prstGeom prst="rect">
                                  <a:avLst/>
                                </a:prstGeom>
                                <a:ln>
                                  <a:noFill/>
                                </a:ln>
                              </wps:spPr>
                              <wps:txbx>
                                <w:txbxContent>
                                  <w:p w:rsidR="00120FE6" w:rsidRDefault="00120FE6" w:rsidP="0030766C">
                                    <w:pPr>
                                      <w:spacing w:after="160"/>
                                    </w:pPr>
                                    <w:r>
                                      <w:rPr>
                                        <w:rFonts w:ascii="Arial" w:eastAsia="Arial" w:hAnsi="Arial" w:cs="Arial"/>
                                        <w:sz w:val="15"/>
                                      </w:rPr>
                                      <w:t>19-25</w:t>
                                    </w:r>
                                  </w:p>
                                </w:txbxContent>
                              </wps:txbx>
                              <wps:bodyPr horzOverflow="overflow" vert="horz" lIns="0" tIns="0" rIns="0" bIns="0" rtlCol="0">
                                <a:noAutofit/>
                              </wps:bodyPr>
                            </wps:wsp>
                          </wpg:wgp>
                        </a:graphicData>
                      </a:graphic>
                    </wp:inline>
                  </w:drawing>
                </mc:Choice>
                <mc:Fallback>
                  <w:pict>
                    <v:group w14:anchorId="6F99F4B6" id="Group 7958" o:spid="_x0000_s1058" style="width:15pt;height:27pt;mso-position-horizontal-relative:char;mso-position-vertical-relative:line" coordsize="91678,250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">
                      <v:rect id="Rectangle 104" o:spid="_x0000_s1059" style="position:absolute;left:-105533;top:22910;width:332999;height:12193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" filled="f" stroked="f">
                        <v:textbox inset="0,0,0,0">
                          <w:txbxContent>
                            <w:p w:rsidR="00120FE6" w:rsidRDefault="00120FE6" w:rsidP="0030766C">
                              <w:pPr>
                                <w:spacing w:after="160"/>
                              </w:pPr>
                              <w:r>
                                <w:rPr>
                                  <w:rFonts w:ascii="Arial" w:eastAsia="Arial" w:hAnsi="Arial" w:cs="Arial"/>
                                  <w:sz w:val="15"/>
                                </w:rPr>
                                <w:t>19-25</w:t>
                              </w:r>
                            </w:p>
                          </w:txbxContent>
                        </v:textbox>
                      </v:rect>
                      <w10:anchorlock/>
                    </v:group>
                  </w:pict>
                </mc:Fallback>
              </mc:AlternateContent>
            </w:r>
          </w:p>
        </w:tc>
        <w:tc>
          <w:tcPr>
            <w:tcW w:w="450" w:type="dxa"/>
            <w:tcBorders>
              <w:top w:val="single" w:sz="7" w:space="0" w:color="000000"/>
              <w:left w:val="single" w:sz="7" w:space="0" w:color="000000"/>
              <w:bottom w:val="single" w:sz="13" w:space="0" w:color="000000"/>
              <w:right w:val="single" w:sz="7" w:space="0" w:color="000000"/>
            </w:tcBorders>
          </w:tcPr>
          <w:p w:rsidR="0030766C" w:rsidRPr="0030766C" w:rsidRDefault="0030766C" w:rsidP="0030766C">
            <w:pPr>
              <w:spacing w:after="0" w:line="240" w:lineRule="auto"/>
              <w:rPr>
                <w:rFonts w:ascii="Times New Roman" w:hAnsi="Times New Roman" w:cs="Times New Roman"/>
                <w:sz w:val="28"/>
                <w:szCs w:val="28"/>
              </w:rPr>
            </w:pPr>
            <w:r w:rsidRPr="0030766C">
              <w:rPr>
                <w:rFonts w:ascii="Calibri" w:eastAsia="Calibri" w:hAnsi="Calibri" w:cs="Times New Roman"/>
                <w:i/>
                <w:noProof/>
                <w:sz w:val="28"/>
                <w:szCs w:val="28"/>
              </w:rPr>
              <mc:AlternateContent>
                <mc:Choice Requires="wpg">
                  <w:drawing>
                    <wp:inline distT="0" distB="0" distL="0" distR="0" wp14:anchorId="47CCE16A" wp14:editId="19F08869">
                      <wp:extent cx="190500" cy="323850"/>
                      <wp:effectExtent l="0" t="0" r="0" b="0"/>
                      <wp:docPr id="7962" name="Group 7962"/>
                      <wp:cNvGraphicFramePr/>
                      <a:graphic xmlns:a="http://schemas.openxmlformats.org/drawingml/2006/main">
                        <a:graphicData uri="http://schemas.microsoft.com/office/word/2010/wordprocessingGroup">
                          <wpg:wgp>
                            <wpg:cNvGrpSpPr/>
                            <wpg:grpSpPr>
                              <a:xfrm>
                                <a:off x="0" y="0"/>
                                <a:ext cx="190500" cy="323850"/>
                                <a:chOff x="0" y="0"/>
                                <a:chExt cx="91678" cy="250375"/>
                              </a:xfrm>
                            </wpg:grpSpPr>
                            <wps:wsp>
                              <wps:cNvPr id="105" name="Rectangle 105"/>
                              <wps:cNvSpPr/>
                              <wps:spPr>
                                <a:xfrm rot="-5399999">
                                  <a:off x="-105533" y="22910"/>
                                  <a:ext cx="332999" cy="121932"/>
                                </a:xfrm>
                                <a:prstGeom prst="rect">
                                  <a:avLst/>
                                </a:prstGeom>
                                <a:ln>
                                  <a:noFill/>
                                </a:ln>
                              </wps:spPr>
                              <wps:txbx>
                                <w:txbxContent>
                                  <w:p w:rsidR="00120FE6" w:rsidRDefault="00120FE6" w:rsidP="0030766C">
                                    <w:pPr>
                                      <w:spacing w:after="160"/>
                                    </w:pPr>
                                    <w:r>
                                      <w:rPr>
                                        <w:rFonts w:ascii="Arial" w:eastAsia="Arial" w:hAnsi="Arial" w:cs="Arial"/>
                                        <w:sz w:val="15"/>
                                      </w:rPr>
                                      <w:t>26-2</w:t>
                                    </w:r>
                                  </w:p>
                                </w:txbxContent>
                              </wps:txbx>
                              <wps:bodyPr horzOverflow="overflow" vert="horz" lIns="0" tIns="0" rIns="0" bIns="0" rtlCol="0">
                                <a:noAutofit/>
                              </wps:bodyPr>
                            </wps:wsp>
                          </wpg:wgp>
                        </a:graphicData>
                      </a:graphic>
                    </wp:inline>
                  </w:drawing>
                </mc:Choice>
                <mc:Fallback>
                  <w:pict>
                    <v:group w14:anchorId="47CCE16A" id="Group 7962" o:spid="_x0000_s1060" style="width:15pt;height:25.5pt;mso-position-horizontal-relative:char;mso-position-vertical-relative:line" coordsize="91678,250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">
                      <v:rect id="Rectangle 105" o:spid="_x0000_s1061" style="position:absolute;left:-105533;top:22910;width:332999;height:12193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" filled="f" stroked="f">
                        <v:textbox inset="0,0,0,0">
                          <w:txbxContent>
                            <w:p w:rsidR="00120FE6" w:rsidRDefault="00120FE6" w:rsidP="0030766C">
                              <w:pPr>
                                <w:spacing w:after="160"/>
                              </w:pPr>
                              <w:r>
                                <w:rPr>
                                  <w:rFonts w:ascii="Arial" w:eastAsia="Arial" w:hAnsi="Arial" w:cs="Arial"/>
                                  <w:sz w:val="15"/>
                                </w:rPr>
                                <w:t>26-2</w:t>
                              </w:r>
                            </w:p>
                          </w:txbxContent>
                        </v:textbox>
                      </v:rect>
                      <w10:anchorlock/>
                    </v:group>
                  </w:pict>
                </mc:Fallback>
              </mc:AlternateContent>
            </w:r>
          </w:p>
        </w:tc>
        <w:tc>
          <w:tcPr>
            <w:tcW w:w="499" w:type="dxa"/>
            <w:tcBorders>
              <w:top w:val="single" w:sz="7" w:space="0" w:color="000000"/>
              <w:left w:val="single" w:sz="13" w:space="0" w:color="000000"/>
              <w:bottom w:val="single" w:sz="13" w:space="0" w:color="000000"/>
              <w:right w:val="single" w:sz="7" w:space="0" w:color="000000"/>
            </w:tcBorders>
          </w:tcPr>
          <w:p w:rsidR="0030766C" w:rsidRPr="0030766C" w:rsidRDefault="0030766C" w:rsidP="0030766C">
            <w:pPr>
              <w:spacing w:after="0" w:line="240" w:lineRule="auto"/>
              <w:rPr>
                <w:rFonts w:ascii="Times New Roman" w:hAnsi="Times New Roman" w:cs="Times New Roman"/>
                <w:sz w:val="28"/>
                <w:szCs w:val="28"/>
              </w:rPr>
            </w:pPr>
            <w:r w:rsidRPr="0030766C">
              <w:rPr>
                <w:rFonts w:ascii="Calibri" w:eastAsia="Calibri" w:hAnsi="Calibri" w:cs="Times New Roman"/>
                <w:i/>
                <w:noProof/>
                <w:sz w:val="28"/>
                <w:szCs w:val="28"/>
              </w:rPr>
              <mc:AlternateContent>
                <mc:Choice Requires="wpg">
                  <w:drawing>
                    <wp:inline distT="0" distB="0" distL="0" distR="0" wp14:anchorId="3BADF165" wp14:editId="1B1293F3">
                      <wp:extent cx="91678" cy="195657"/>
                      <wp:effectExtent l="0" t="0" r="0" b="0"/>
                      <wp:docPr id="7970" name="Group 7970"/>
                      <wp:cNvGraphicFramePr/>
                      <a:graphic xmlns:a="http://schemas.openxmlformats.org/drawingml/2006/main">
                        <a:graphicData uri="http://schemas.microsoft.com/office/word/2010/wordprocessingGroup">
                          <wpg:wgp>
                            <wpg:cNvGrpSpPr/>
                            <wpg:grpSpPr>
                              <a:xfrm>
                                <a:off x="0" y="0"/>
                                <a:ext cx="91678" cy="195657"/>
                                <a:chOff x="0" y="0"/>
                                <a:chExt cx="91678" cy="195657"/>
                              </a:xfrm>
                            </wpg:grpSpPr>
                            <wps:wsp>
                              <wps:cNvPr id="107" name="Rectangle 107"/>
                              <wps:cNvSpPr/>
                              <wps:spPr>
                                <a:xfrm rot="-5399999">
                                  <a:off x="-69144" y="4579"/>
                                  <a:ext cx="260224" cy="121932"/>
                                </a:xfrm>
                                <a:prstGeom prst="rect">
                                  <a:avLst/>
                                </a:prstGeom>
                                <a:ln>
                                  <a:noFill/>
                                </a:ln>
                              </wps:spPr>
                              <wps:txbx>
                                <w:txbxContent>
                                  <w:p w:rsidR="00120FE6" w:rsidRDefault="00120FE6" w:rsidP="0030766C">
                                    <w:pPr>
                                      <w:spacing w:after="160"/>
                                    </w:pPr>
                                    <w:r>
                                      <w:rPr>
                                        <w:rFonts w:ascii="Arial" w:eastAsia="Arial" w:hAnsi="Arial" w:cs="Arial"/>
                                        <w:sz w:val="15"/>
                                      </w:rPr>
                                      <w:t>3-9</w:t>
                                    </w:r>
                                  </w:p>
                                </w:txbxContent>
                              </wps:txbx>
                              <wps:bodyPr horzOverflow="overflow" vert="horz" lIns="0" tIns="0" rIns="0" bIns="0" rtlCol="0">
                                <a:noAutofit/>
                              </wps:bodyPr>
                            </wps:wsp>
                          </wpg:wgp>
                        </a:graphicData>
                      </a:graphic>
                    </wp:inline>
                  </w:drawing>
                </mc:Choice>
                <mc:Fallback>
                  <w:pict>
                    <v:group w14:anchorId="3BADF165" id="Group 7970" o:spid="_x0000_s1062" style="width:7.2pt;height:15.4pt;mso-position-horizontal-relative:char;mso-position-vertical-relative:line" coordsize="91678,195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">
                      <v:rect id="Rectangle 107" o:spid="_x0000_s1063" style="position:absolute;left:-69144;top:4579;width:260224;height:12193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" filled="f" stroked="f">
                        <v:textbox inset="0,0,0,0">
                          <w:txbxContent>
                            <w:p w:rsidR="00120FE6" w:rsidRDefault="00120FE6" w:rsidP="0030766C">
                              <w:pPr>
                                <w:spacing w:after="160"/>
                              </w:pPr>
                              <w:r>
                                <w:rPr>
                                  <w:rFonts w:ascii="Arial" w:eastAsia="Arial" w:hAnsi="Arial" w:cs="Arial"/>
                                  <w:sz w:val="15"/>
                                </w:rPr>
                                <w:t>3-9</w:t>
                              </w:r>
                            </w:p>
                          </w:txbxContent>
                        </v:textbox>
                      </v:rect>
                      <w10:anchorlock/>
                    </v:group>
                  </w:pict>
                </mc:Fallback>
              </mc:AlternateContent>
            </w:r>
          </w:p>
        </w:tc>
        <w:tc>
          <w:tcPr>
            <w:tcW w:w="509" w:type="dxa"/>
            <w:tcBorders>
              <w:top w:val="single" w:sz="7" w:space="0" w:color="000000"/>
              <w:left w:val="single" w:sz="7" w:space="0" w:color="000000"/>
              <w:bottom w:val="single" w:sz="13" w:space="0" w:color="000000"/>
              <w:right w:val="single" w:sz="7" w:space="0" w:color="000000"/>
            </w:tcBorders>
          </w:tcPr>
          <w:p w:rsidR="0030766C" w:rsidRPr="0030766C" w:rsidRDefault="0030766C" w:rsidP="0030766C">
            <w:pPr>
              <w:spacing w:after="0" w:line="240" w:lineRule="auto"/>
              <w:rPr>
                <w:rFonts w:ascii="Times New Roman" w:hAnsi="Times New Roman" w:cs="Times New Roman"/>
                <w:sz w:val="28"/>
                <w:szCs w:val="28"/>
              </w:rPr>
            </w:pPr>
            <w:r w:rsidRPr="0030766C">
              <w:rPr>
                <w:rFonts w:ascii="Calibri" w:eastAsia="Calibri" w:hAnsi="Calibri" w:cs="Times New Roman"/>
                <w:i/>
                <w:noProof/>
                <w:sz w:val="28"/>
                <w:szCs w:val="28"/>
              </w:rPr>
              <mc:AlternateContent>
                <mc:Choice Requires="wpg">
                  <w:drawing>
                    <wp:inline distT="0" distB="0" distL="0" distR="0" wp14:anchorId="32C2861A" wp14:editId="6B9F6F74">
                      <wp:extent cx="247650" cy="276227"/>
                      <wp:effectExtent l="0" t="0" r="0" b="0"/>
                      <wp:docPr id="7974" name="Group 7974"/>
                      <wp:cNvGraphicFramePr/>
                      <a:graphic xmlns:a="http://schemas.openxmlformats.org/drawingml/2006/main">
                        <a:graphicData uri="http://schemas.microsoft.com/office/word/2010/wordprocessingGroup">
                          <wpg:wgp>
                            <wpg:cNvGrpSpPr/>
                            <wpg:grpSpPr>
                              <a:xfrm>
                                <a:off x="0" y="0"/>
                                <a:ext cx="247650" cy="276227"/>
                                <a:chOff x="0" y="0"/>
                                <a:chExt cx="91678" cy="250375"/>
                              </a:xfrm>
                            </wpg:grpSpPr>
                            <wps:wsp>
                              <wps:cNvPr id="108" name="Rectangle 108"/>
                              <wps:cNvSpPr/>
                              <wps:spPr>
                                <a:xfrm rot="-5399999">
                                  <a:off x="-105533" y="22910"/>
                                  <a:ext cx="332999" cy="121932"/>
                                </a:xfrm>
                                <a:prstGeom prst="rect">
                                  <a:avLst/>
                                </a:prstGeom>
                                <a:ln>
                                  <a:noFill/>
                                </a:ln>
                              </wps:spPr>
                              <wps:txbx>
                                <w:txbxContent>
                                  <w:p w:rsidR="00120FE6" w:rsidRDefault="00120FE6" w:rsidP="0030766C">
                                    <w:pPr>
                                      <w:spacing w:after="160"/>
                                    </w:pPr>
                                    <w:r>
                                      <w:rPr>
                                        <w:rFonts w:ascii="Arial" w:eastAsia="Arial" w:hAnsi="Arial" w:cs="Arial"/>
                                        <w:sz w:val="15"/>
                                      </w:rPr>
                                      <w:t>10-16</w:t>
                                    </w:r>
                                  </w:p>
                                </w:txbxContent>
                              </wps:txbx>
                              <wps:bodyPr horzOverflow="overflow" vert="horz" lIns="0" tIns="0" rIns="0" bIns="0" rtlCol="0">
                                <a:noAutofit/>
                              </wps:bodyPr>
                            </wps:wsp>
                          </wpg:wgp>
                        </a:graphicData>
                      </a:graphic>
                    </wp:inline>
                  </w:drawing>
                </mc:Choice>
                <mc:Fallback>
                  <w:pict>
                    <v:group w14:anchorId="32C2861A" id="Group 7974" o:spid="_x0000_s1064" style="width:19.5pt;height:21.75pt;mso-position-horizontal-relative:char;mso-position-vertical-relative:line" coordsize="91678,250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">
                      <v:rect id="Rectangle 108" o:spid="_x0000_s1065" style="position:absolute;left:-105533;top:22910;width:332999;height:12193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" filled="f" stroked="f">
                        <v:textbox inset="0,0,0,0">
                          <w:txbxContent>
                            <w:p w:rsidR="00120FE6" w:rsidRDefault="00120FE6" w:rsidP="0030766C">
                              <w:pPr>
                                <w:spacing w:after="160"/>
                              </w:pPr>
                              <w:r>
                                <w:rPr>
                                  <w:rFonts w:ascii="Arial" w:eastAsia="Arial" w:hAnsi="Arial" w:cs="Arial"/>
                                  <w:sz w:val="15"/>
                                </w:rPr>
                                <w:t>10-16</w:t>
                              </w:r>
                            </w:p>
                          </w:txbxContent>
                        </v:textbox>
                      </v:rect>
                      <w10:anchorlock/>
                    </v:group>
                  </w:pict>
                </mc:Fallback>
              </mc:AlternateContent>
            </w:r>
          </w:p>
        </w:tc>
        <w:tc>
          <w:tcPr>
            <w:tcW w:w="446" w:type="dxa"/>
            <w:tcBorders>
              <w:top w:val="single" w:sz="7" w:space="0" w:color="000000"/>
              <w:left w:val="single" w:sz="7" w:space="0" w:color="000000"/>
              <w:bottom w:val="single" w:sz="13" w:space="0" w:color="000000"/>
              <w:right w:val="single" w:sz="7" w:space="0" w:color="000000"/>
            </w:tcBorders>
          </w:tcPr>
          <w:p w:rsidR="0030766C" w:rsidRPr="0030766C" w:rsidRDefault="0030766C" w:rsidP="0030766C">
            <w:pPr>
              <w:spacing w:after="0" w:line="240" w:lineRule="auto"/>
              <w:rPr>
                <w:rFonts w:ascii="Times New Roman" w:hAnsi="Times New Roman" w:cs="Times New Roman"/>
                <w:sz w:val="28"/>
                <w:szCs w:val="28"/>
              </w:rPr>
            </w:pPr>
            <w:r w:rsidRPr="0030766C">
              <w:rPr>
                <w:rFonts w:ascii="Calibri" w:eastAsia="Calibri" w:hAnsi="Calibri" w:cs="Times New Roman"/>
                <w:i/>
                <w:noProof/>
                <w:sz w:val="28"/>
                <w:szCs w:val="28"/>
              </w:rPr>
              <mc:AlternateContent>
                <mc:Choice Requires="wpg">
                  <w:drawing>
                    <wp:inline distT="0" distB="0" distL="0" distR="0" wp14:anchorId="5E83B770" wp14:editId="7E213F17">
                      <wp:extent cx="161925" cy="276226"/>
                      <wp:effectExtent l="0" t="0" r="0" b="0"/>
                      <wp:docPr id="7978" name="Group 7978"/>
                      <wp:cNvGraphicFramePr/>
                      <a:graphic xmlns:a="http://schemas.openxmlformats.org/drawingml/2006/main">
                        <a:graphicData uri="http://schemas.microsoft.com/office/word/2010/wordprocessingGroup">
                          <wpg:wgp>
                            <wpg:cNvGrpSpPr/>
                            <wpg:grpSpPr>
                              <a:xfrm>
                                <a:off x="0" y="0"/>
                                <a:ext cx="161925" cy="276226"/>
                                <a:chOff x="0" y="0"/>
                                <a:chExt cx="91678" cy="250375"/>
                              </a:xfrm>
                            </wpg:grpSpPr>
                            <wps:wsp>
                              <wps:cNvPr id="109" name="Rectangle 109"/>
                              <wps:cNvSpPr/>
                              <wps:spPr>
                                <a:xfrm rot="-5399999">
                                  <a:off x="-105532" y="22910"/>
                                  <a:ext cx="332998" cy="121932"/>
                                </a:xfrm>
                                <a:prstGeom prst="rect">
                                  <a:avLst/>
                                </a:prstGeom>
                                <a:ln>
                                  <a:noFill/>
                                </a:ln>
                              </wps:spPr>
                              <wps:txbx>
                                <w:txbxContent>
                                  <w:p w:rsidR="00120FE6" w:rsidRDefault="00120FE6" w:rsidP="0030766C">
                                    <w:pPr>
                                      <w:spacing w:after="160"/>
                                    </w:pPr>
                                    <w:r>
                                      <w:rPr>
                                        <w:rFonts w:ascii="Arial" w:eastAsia="Arial" w:hAnsi="Arial" w:cs="Arial"/>
                                        <w:sz w:val="15"/>
                                      </w:rPr>
                                      <w:t>17-23</w:t>
                                    </w:r>
                                  </w:p>
                                </w:txbxContent>
                              </wps:txbx>
                              <wps:bodyPr horzOverflow="overflow" vert="horz" lIns="0" tIns="0" rIns="0" bIns="0" rtlCol="0">
                                <a:noAutofit/>
                              </wps:bodyPr>
                            </wps:wsp>
                          </wpg:wgp>
                        </a:graphicData>
                      </a:graphic>
                    </wp:inline>
                  </w:drawing>
                </mc:Choice>
                <mc:Fallback>
                  <w:pict>
                    <v:group w14:anchorId="5E83B770" id="Group 7978" o:spid="_x0000_s1066" style="width:12.75pt;height:21.75pt;mso-position-horizontal-relative:char;mso-position-vertical-relative:line" coordsize="91678,250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">
                      <v:rect id="Rectangle 109" o:spid="_x0000_s1067" style="position:absolute;left:-105532;top:22910;width:332998;height:12193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" filled="f" stroked="f">
                        <v:textbox inset="0,0,0,0">
                          <w:txbxContent>
                            <w:p w:rsidR="00120FE6" w:rsidRDefault="00120FE6" w:rsidP="0030766C">
                              <w:pPr>
                                <w:spacing w:after="160"/>
                              </w:pPr>
                              <w:r>
                                <w:rPr>
                                  <w:rFonts w:ascii="Arial" w:eastAsia="Arial" w:hAnsi="Arial" w:cs="Arial"/>
                                  <w:sz w:val="15"/>
                                </w:rPr>
                                <w:t>17-23</w:t>
                              </w:r>
                            </w:p>
                          </w:txbxContent>
                        </v:textbox>
                      </v:rect>
                      <w10:anchorlock/>
                    </v:group>
                  </w:pict>
                </mc:Fallback>
              </mc:AlternateContent>
            </w:r>
          </w:p>
        </w:tc>
        <w:tc>
          <w:tcPr>
            <w:tcW w:w="446" w:type="dxa"/>
            <w:tcBorders>
              <w:top w:val="single" w:sz="7" w:space="0" w:color="000000"/>
              <w:left w:val="single" w:sz="7" w:space="0" w:color="000000"/>
              <w:bottom w:val="single" w:sz="13" w:space="0" w:color="000000"/>
              <w:right w:val="single" w:sz="13" w:space="0" w:color="000000"/>
            </w:tcBorders>
          </w:tcPr>
          <w:p w:rsidR="0030766C" w:rsidRPr="0030766C" w:rsidRDefault="0030766C" w:rsidP="0030766C">
            <w:pPr>
              <w:spacing w:after="0" w:line="240" w:lineRule="auto"/>
              <w:rPr>
                <w:rFonts w:ascii="Times New Roman" w:hAnsi="Times New Roman" w:cs="Times New Roman"/>
                <w:sz w:val="28"/>
                <w:szCs w:val="28"/>
              </w:rPr>
            </w:pPr>
            <w:r w:rsidRPr="0030766C">
              <w:rPr>
                <w:rFonts w:ascii="Calibri" w:eastAsia="Calibri" w:hAnsi="Calibri" w:cs="Times New Roman"/>
                <w:i/>
                <w:noProof/>
                <w:sz w:val="28"/>
                <w:szCs w:val="28"/>
              </w:rPr>
              <mc:AlternateContent>
                <mc:Choice Requires="wpg">
                  <w:drawing>
                    <wp:inline distT="0" distB="0" distL="0" distR="0" wp14:anchorId="5C7E5BC7" wp14:editId="7693B609">
                      <wp:extent cx="190500" cy="276228"/>
                      <wp:effectExtent l="0" t="0" r="0" b="0"/>
                      <wp:docPr id="7982" name="Group 7982"/>
                      <wp:cNvGraphicFramePr/>
                      <a:graphic xmlns:a="http://schemas.openxmlformats.org/drawingml/2006/main">
                        <a:graphicData uri="http://schemas.microsoft.com/office/word/2010/wordprocessingGroup">
                          <wpg:wgp>
                            <wpg:cNvGrpSpPr/>
                            <wpg:grpSpPr>
                              <a:xfrm>
                                <a:off x="0" y="0"/>
                                <a:ext cx="190500" cy="276228"/>
                                <a:chOff x="0" y="0"/>
                                <a:chExt cx="91678" cy="250375"/>
                              </a:xfrm>
                            </wpg:grpSpPr>
                            <wps:wsp>
                              <wps:cNvPr id="110" name="Rectangle 110"/>
                              <wps:cNvSpPr/>
                              <wps:spPr>
                                <a:xfrm rot="-5399999">
                                  <a:off x="-105533" y="22910"/>
                                  <a:ext cx="332999" cy="121932"/>
                                </a:xfrm>
                                <a:prstGeom prst="rect">
                                  <a:avLst/>
                                </a:prstGeom>
                                <a:ln>
                                  <a:noFill/>
                                </a:ln>
                              </wps:spPr>
                              <wps:txbx>
                                <w:txbxContent>
                                  <w:p w:rsidR="00120FE6" w:rsidRDefault="00120FE6" w:rsidP="0030766C">
                                    <w:pPr>
                                      <w:spacing w:after="160"/>
                                    </w:pPr>
                                    <w:r>
                                      <w:rPr>
                                        <w:rFonts w:ascii="Arial" w:eastAsia="Arial" w:hAnsi="Arial" w:cs="Arial"/>
                                        <w:sz w:val="15"/>
                                      </w:rPr>
                                      <w:t>24-30</w:t>
                                    </w:r>
                                  </w:p>
                                </w:txbxContent>
                              </wps:txbx>
                              <wps:bodyPr horzOverflow="overflow" vert="horz" lIns="0" tIns="0" rIns="0" bIns="0" rtlCol="0">
                                <a:noAutofit/>
                              </wps:bodyPr>
                            </wps:wsp>
                          </wpg:wgp>
                        </a:graphicData>
                      </a:graphic>
                    </wp:inline>
                  </w:drawing>
                </mc:Choice>
                <mc:Fallback>
                  <w:pict>
                    <v:group w14:anchorId="5C7E5BC7" id="Group 7982" o:spid="_x0000_s1068" style="width:15pt;height:21.75pt;mso-position-horizontal-relative:char;mso-position-vertical-relative:line" coordsize="91678,250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">
                      <v:rect id="Rectangle 110" o:spid="_x0000_s1069" style="position:absolute;left:-105533;top:22910;width:332999;height:12193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" filled="f" stroked="f">
                        <v:textbox inset="0,0,0,0">
                          <w:txbxContent>
                            <w:p w:rsidR="00120FE6" w:rsidRDefault="00120FE6" w:rsidP="0030766C">
                              <w:pPr>
                                <w:spacing w:after="160"/>
                              </w:pPr>
                              <w:r>
                                <w:rPr>
                                  <w:rFonts w:ascii="Arial" w:eastAsia="Arial" w:hAnsi="Arial" w:cs="Arial"/>
                                  <w:sz w:val="15"/>
                                </w:rPr>
                                <w:t>24-30</w:t>
                              </w:r>
                            </w:p>
                          </w:txbxContent>
                        </v:textbox>
                      </v:rect>
                      <w10:anchorlock/>
                    </v:group>
                  </w:pict>
                </mc:Fallback>
              </mc:AlternateContent>
            </w:r>
          </w:p>
        </w:tc>
      </w:tr>
      <w:tr w:rsidR="0030766C" w:rsidRPr="0030766C" w:rsidTr="0030766C">
        <w:trPr>
          <w:gridAfter w:val="1"/>
          <w:wAfter w:w="13" w:type="dxa"/>
          <w:trHeight w:val="333"/>
        </w:trPr>
        <w:tc>
          <w:tcPr>
            <w:tcW w:w="447" w:type="dxa"/>
            <w:tcBorders>
              <w:top w:val="single" w:sz="13" w:space="0" w:color="000000"/>
              <w:left w:val="single" w:sz="13" w:space="0" w:color="000000"/>
              <w:bottom w:val="single" w:sz="7" w:space="0" w:color="000000"/>
              <w:right w:val="single" w:sz="7" w:space="0" w:color="000000"/>
            </w:tcBorders>
          </w:tcPr>
          <w:p w:rsidR="0030766C" w:rsidRPr="0030766C" w:rsidRDefault="0030766C" w:rsidP="0030766C">
            <w:pPr>
              <w:spacing w:after="0" w:line="240" w:lineRule="auto"/>
              <w:jc w:val="center"/>
              <w:rPr>
                <w:rFonts w:ascii="Times New Roman" w:hAnsi="Times New Roman" w:cs="Times New Roman"/>
                <w:b/>
                <w:sz w:val="28"/>
                <w:szCs w:val="28"/>
              </w:rPr>
            </w:pPr>
            <w:r w:rsidRPr="0030766C">
              <w:rPr>
                <w:rFonts w:ascii="Times New Roman" w:hAnsi="Times New Roman" w:cs="Times New Roman"/>
                <w:b/>
                <w:sz w:val="28"/>
                <w:szCs w:val="28"/>
              </w:rPr>
              <w:t>Т/</w:t>
            </w:r>
          </w:p>
          <w:p w:rsidR="0030766C" w:rsidRPr="0030766C" w:rsidRDefault="0030766C" w:rsidP="0030766C">
            <w:pPr>
              <w:spacing w:after="0" w:line="240" w:lineRule="auto"/>
              <w:jc w:val="center"/>
              <w:rPr>
                <w:rFonts w:ascii="Times New Roman" w:hAnsi="Times New Roman" w:cs="Times New Roman"/>
                <w:b/>
                <w:sz w:val="28"/>
                <w:szCs w:val="28"/>
              </w:rPr>
            </w:pPr>
            <w:r w:rsidRPr="0030766C">
              <w:rPr>
                <w:rFonts w:ascii="Times New Roman" w:hAnsi="Times New Roman" w:cs="Times New Roman"/>
                <w:b/>
                <w:sz w:val="28"/>
                <w:szCs w:val="28"/>
              </w:rPr>
              <w:t>П</w:t>
            </w:r>
          </w:p>
        </w:tc>
        <w:tc>
          <w:tcPr>
            <w:tcW w:w="446" w:type="dxa"/>
            <w:tcBorders>
              <w:top w:val="single" w:sz="13" w:space="0" w:color="000000"/>
              <w:left w:val="single" w:sz="7" w:space="0" w:color="000000"/>
              <w:bottom w:val="single" w:sz="7" w:space="0" w:color="000000"/>
              <w:right w:val="single" w:sz="7" w:space="0" w:color="000000"/>
            </w:tcBorders>
          </w:tcPr>
          <w:p w:rsidR="0030766C" w:rsidRPr="0030766C" w:rsidRDefault="0030766C" w:rsidP="0030766C">
            <w:pPr>
              <w:spacing w:after="0" w:line="240" w:lineRule="auto"/>
              <w:jc w:val="center"/>
              <w:rPr>
                <w:rFonts w:ascii="Times New Roman" w:hAnsi="Times New Roman" w:cs="Times New Roman"/>
                <w:b/>
                <w:sz w:val="28"/>
                <w:szCs w:val="28"/>
              </w:rPr>
            </w:pPr>
            <w:r w:rsidRPr="0030766C">
              <w:rPr>
                <w:rFonts w:ascii="Times New Roman" w:hAnsi="Times New Roman" w:cs="Times New Roman"/>
                <w:b/>
                <w:sz w:val="28"/>
                <w:szCs w:val="28"/>
              </w:rPr>
              <w:t>Т/</w:t>
            </w:r>
          </w:p>
          <w:p w:rsidR="0030766C" w:rsidRPr="0030766C" w:rsidRDefault="0030766C" w:rsidP="0030766C">
            <w:pPr>
              <w:spacing w:after="0" w:line="240" w:lineRule="auto"/>
              <w:jc w:val="center"/>
              <w:rPr>
                <w:rFonts w:ascii="Times New Roman" w:hAnsi="Times New Roman" w:cs="Times New Roman"/>
                <w:b/>
                <w:sz w:val="28"/>
                <w:szCs w:val="28"/>
              </w:rPr>
            </w:pPr>
            <w:r w:rsidRPr="0030766C">
              <w:rPr>
                <w:rFonts w:ascii="Times New Roman" w:hAnsi="Times New Roman" w:cs="Times New Roman"/>
                <w:b/>
                <w:sz w:val="28"/>
                <w:szCs w:val="28"/>
              </w:rPr>
              <w:t>П</w:t>
            </w:r>
          </w:p>
        </w:tc>
        <w:tc>
          <w:tcPr>
            <w:tcW w:w="446" w:type="dxa"/>
            <w:tcBorders>
              <w:top w:val="single" w:sz="13" w:space="0" w:color="000000"/>
              <w:left w:val="single" w:sz="7" w:space="0" w:color="000000"/>
              <w:bottom w:val="single" w:sz="7" w:space="0" w:color="000000"/>
              <w:right w:val="single" w:sz="7" w:space="0" w:color="000000"/>
            </w:tcBorders>
          </w:tcPr>
          <w:p w:rsidR="0030766C" w:rsidRPr="0030766C" w:rsidRDefault="0030766C" w:rsidP="0030766C">
            <w:pPr>
              <w:spacing w:after="0" w:line="240" w:lineRule="auto"/>
              <w:jc w:val="center"/>
              <w:rPr>
                <w:rFonts w:ascii="Times New Roman" w:hAnsi="Times New Roman" w:cs="Times New Roman"/>
                <w:b/>
                <w:sz w:val="28"/>
                <w:szCs w:val="28"/>
              </w:rPr>
            </w:pPr>
            <w:r w:rsidRPr="0030766C">
              <w:rPr>
                <w:rFonts w:ascii="Times New Roman" w:hAnsi="Times New Roman" w:cs="Times New Roman"/>
                <w:b/>
                <w:sz w:val="28"/>
                <w:szCs w:val="28"/>
              </w:rPr>
              <w:t>Т/</w:t>
            </w:r>
          </w:p>
          <w:p w:rsidR="0030766C" w:rsidRPr="0030766C" w:rsidRDefault="0030766C" w:rsidP="0030766C">
            <w:pPr>
              <w:spacing w:after="0" w:line="240" w:lineRule="auto"/>
              <w:jc w:val="center"/>
              <w:rPr>
                <w:rFonts w:ascii="Times New Roman" w:hAnsi="Times New Roman" w:cs="Times New Roman"/>
                <w:b/>
                <w:sz w:val="28"/>
                <w:szCs w:val="28"/>
              </w:rPr>
            </w:pPr>
            <w:r w:rsidRPr="0030766C">
              <w:rPr>
                <w:rFonts w:ascii="Times New Roman" w:hAnsi="Times New Roman" w:cs="Times New Roman"/>
                <w:b/>
                <w:sz w:val="28"/>
                <w:szCs w:val="28"/>
              </w:rPr>
              <w:t>П</w:t>
            </w:r>
          </w:p>
        </w:tc>
        <w:tc>
          <w:tcPr>
            <w:tcW w:w="446" w:type="dxa"/>
            <w:tcBorders>
              <w:top w:val="single" w:sz="13" w:space="0" w:color="000000"/>
              <w:left w:val="single" w:sz="7" w:space="0" w:color="000000"/>
              <w:bottom w:val="single" w:sz="7" w:space="0" w:color="000000"/>
              <w:right w:val="single" w:sz="7" w:space="0" w:color="000000"/>
            </w:tcBorders>
          </w:tcPr>
          <w:p w:rsidR="0030766C" w:rsidRPr="0030766C" w:rsidRDefault="0030766C" w:rsidP="0030766C">
            <w:pPr>
              <w:spacing w:after="0" w:line="240" w:lineRule="auto"/>
              <w:jc w:val="center"/>
              <w:rPr>
                <w:rFonts w:ascii="Times New Roman" w:hAnsi="Times New Roman" w:cs="Times New Roman"/>
                <w:b/>
                <w:sz w:val="28"/>
                <w:szCs w:val="28"/>
              </w:rPr>
            </w:pPr>
            <w:r w:rsidRPr="0030766C">
              <w:rPr>
                <w:rFonts w:ascii="Times New Roman" w:hAnsi="Times New Roman" w:cs="Times New Roman"/>
                <w:b/>
                <w:sz w:val="28"/>
                <w:szCs w:val="28"/>
              </w:rPr>
              <w:t>Т/</w:t>
            </w:r>
          </w:p>
          <w:p w:rsidR="0030766C" w:rsidRPr="0030766C" w:rsidRDefault="0030766C" w:rsidP="0030766C">
            <w:pPr>
              <w:spacing w:after="0" w:line="240" w:lineRule="auto"/>
              <w:jc w:val="center"/>
              <w:rPr>
                <w:rFonts w:ascii="Times New Roman" w:hAnsi="Times New Roman" w:cs="Times New Roman"/>
                <w:b/>
                <w:sz w:val="28"/>
                <w:szCs w:val="28"/>
              </w:rPr>
            </w:pPr>
            <w:r w:rsidRPr="0030766C">
              <w:rPr>
                <w:rFonts w:ascii="Times New Roman" w:hAnsi="Times New Roman" w:cs="Times New Roman"/>
                <w:b/>
                <w:sz w:val="28"/>
                <w:szCs w:val="28"/>
              </w:rPr>
              <w:t>П</w:t>
            </w:r>
          </w:p>
        </w:tc>
        <w:tc>
          <w:tcPr>
            <w:tcW w:w="448" w:type="dxa"/>
            <w:tcBorders>
              <w:top w:val="single" w:sz="13" w:space="0" w:color="000000"/>
              <w:left w:val="single" w:sz="7" w:space="0" w:color="000000"/>
              <w:bottom w:val="single" w:sz="7" w:space="0" w:color="000000"/>
              <w:right w:val="single" w:sz="13" w:space="0" w:color="000000"/>
            </w:tcBorders>
          </w:tcPr>
          <w:p w:rsidR="0030766C" w:rsidRPr="0030766C" w:rsidRDefault="0030766C" w:rsidP="0030766C">
            <w:pPr>
              <w:spacing w:after="0" w:line="240" w:lineRule="auto"/>
              <w:jc w:val="center"/>
              <w:rPr>
                <w:rFonts w:ascii="Times New Roman" w:hAnsi="Times New Roman" w:cs="Times New Roman"/>
                <w:b/>
                <w:sz w:val="28"/>
                <w:szCs w:val="28"/>
              </w:rPr>
            </w:pPr>
            <w:r w:rsidRPr="0030766C">
              <w:rPr>
                <w:rFonts w:ascii="Times New Roman" w:hAnsi="Times New Roman" w:cs="Times New Roman"/>
                <w:b/>
                <w:sz w:val="28"/>
                <w:szCs w:val="28"/>
              </w:rPr>
              <w:t>Т/</w:t>
            </w:r>
          </w:p>
          <w:p w:rsidR="0030766C" w:rsidRPr="0030766C" w:rsidRDefault="0030766C" w:rsidP="0030766C">
            <w:pPr>
              <w:spacing w:after="0" w:line="240" w:lineRule="auto"/>
              <w:jc w:val="center"/>
              <w:rPr>
                <w:rFonts w:ascii="Times New Roman" w:hAnsi="Times New Roman" w:cs="Times New Roman"/>
                <w:b/>
                <w:sz w:val="28"/>
                <w:szCs w:val="28"/>
              </w:rPr>
            </w:pPr>
            <w:r w:rsidRPr="0030766C">
              <w:rPr>
                <w:rFonts w:ascii="Times New Roman" w:hAnsi="Times New Roman" w:cs="Times New Roman"/>
                <w:b/>
                <w:sz w:val="28"/>
                <w:szCs w:val="28"/>
              </w:rPr>
              <w:t>П</w:t>
            </w:r>
          </w:p>
        </w:tc>
        <w:tc>
          <w:tcPr>
            <w:tcW w:w="445" w:type="dxa"/>
            <w:tcBorders>
              <w:top w:val="single" w:sz="13" w:space="0" w:color="000000"/>
              <w:left w:val="single" w:sz="13" w:space="0" w:color="000000"/>
              <w:bottom w:val="single" w:sz="7" w:space="0" w:color="000000"/>
              <w:right w:val="single" w:sz="7" w:space="0" w:color="000000"/>
            </w:tcBorders>
          </w:tcPr>
          <w:p w:rsidR="0030766C" w:rsidRPr="0030766C" w:rsidRDefault="0030766C" w:rsidP="0030766C">
            <w:pPr>
              <w:spacing w:after="0" w:line="240" w:lineRule="auto"/>
              <w:jc w:val="center"/>
              <w:rPr>
                <w:rFonts w:ascii="Times New Roman" w:hAnsi="Times New Roman" w:cs="Times New Roman"/>
                <w:b/>
                <w:sz w:val="28"/>
                <w:szCs w:val="28"/>
              </w:rPr>
            </w:pPr>
            <w:r w:rsidRPr="0030766C">
              <w:rPr>
                <w:rFonts w:ascii="Times New Roman" w:hAnsi="Times New Roman" w:cs="Times New Roman"/>
                <w:b/>
                <w:sz w:val="28"/>
                <w:szCs w:val="28"/>
              </w:rPr>
              <w:t>Т/</w:t>
            </w:r>
          </w:p>
          <w:p w:rsidR="0030766C" w:rsidRPr="0030766C" w:rsidRDefault="0030766C" w:rsidP="0030766C">
            <w:pPr>
              <w:spacing w:after="0" w:line="240" w:lineRule="auto"/>
              <w:jc w:val="center"/>
              <w:rPr>
                <w:rFonts w:ascii="Times New Roman" w:hAnsi="Times New Roman" w:cs="Times New Roman"/>
                <w:b/>
                <w:sz w:val="28"/>
                <w:szCs w:val="28"/>
              </w:rPr>
            </w:pPr>
            <w:r w:rsidRPr="0030766C">
              <w:rPr>
                <w:rFonts w:ascii="Times New Roman" w:hAnsi="Times New Roman" w:cs="Times New Roman"/>
                <w:b/>
                <w:sz w:val="28"/>
                <w:szCs w:val="28"/>
              </w:rPr>
              <w:t>П</w:t>
            </w:r>
          </w:p>
        </w:tc>
        <w:tc>
          <w:tcPr>
            <w:tcW w:w="460" w:type="dxa"/>
            <w:tcBorders>
              <w:top w:val="single" w:sz="13" w:space="0" w:color="000000"/>
              <w:left w:val="single" w:sz="7" w:space="0" w:color="000000"/>
              <w:bottom w:val="single" w:sz="7" w:space="0" w:color="000000"/>
              <w:right w:val="single" w:sz="7" w:space="0" w:color="000000"/>
            </w:tcBorders>
          </w:tcPr>
          <w:p w:rsidR="0030766C" w:rsidRPr="0030766C" w:rsidRDefault="0030766C" w:rsidP="0030766C">
            <w:pPr>
              <w:spacing w:after="0" w:line="240" w:lineRule="auto"/>
              <w:jc w:val="center"/>
              <w:rPr>
                <w:rFonts w:ascii="Times New Roman" w:hAnsi="Times New Roman" w:cs="Times New Roman"/>
                <w:b/>
                <w:sz w:val="28"/>
                <w:szCs w:val="28"/>
              </w:rPr>
            </w:pPr>
            <w:r w:rsidRPr="0030766C">
              <w:rPr>
                <w:rFonts w:ascii="Times New Roman" w:hAnsi="Times New Roman" w:cs="Times New Roman"/>
                <w:b/>
                <w:sz w:val="28"/>
                <w:szCs w:val="28"/>
              </w:rPr>
              <w:t>Т/</w:t>
            </w:r>
          </w:p>
          <w:p w:rsidR="0030766C" w:rsidRPr="0030766C" w:rsidRDefault="0030766C" w:rsidP="0030766C">
            <w:pPr>
              <w:spacing w:after="0" w:line="240" w:lineRule="auto"/>
              <w:jc w:val="center"/>
              <w:rPr>
                <w:rFonts w:ascii="Times New Roman" w:hAnsi="Times New Roman" w:cs="Times New Roman"/>
                <w:b/>
                <w:sz w:val="28"/>
                <w:szCs w:val="28"/>
              </w:rPr>
            </w:pPr>
            <w:r w:rsidRPr="0030766C">
              <w:rPr>
                <w:rFonts w:ascii="Times New Roman" w:hAnsi="Times New Roman" w:cs="Times New Roman"/>
                <w:b/>
                <w:sz w:val="28"/>
                <w:szCs w:val="28"/>
              </w:rPr>
              <w:t>П</w:t>
            </w:r>
          </w:p>
        </w:tc>
        <w:tc>
          <w:tcPr>
            <w:tcW w:w="450" w:type="dxa"/>
            <w:tcBorders>
              <w:top w:val="single" w:sz="13" w:space="0" w:color="000000"/>
              <w:left w:val="single" w:sz="7" w:space="0" w:color="000000"/>
              <w:bottom w:val="single" w:sz="7" w:space="0" w:color="000000"/>
              <w:right w:val="single" w:sz="7" w:space="0" w:color="000000"/>
            </w:tcBorders>
          </w:tcPr>
          <w:p w:rsidR="0030766C" w:rsidRPr="0030766C" w:rsidRDefault="0030766C" w:rsidP="0030766C">
            <w:pPr>
              <w:spacing w:after="0" w:line="240" w:lineRule="auto"/>
              <w:jc w:val="center"/>
              <w:rPr>
                <w:rFonts w:ascii="Times New Roman" w:hAnsi="Times New Roman" w:cs="Times New Roman"/>
                <w:b/>
                <w:sz w:val="28"/>
                <w:szCs w:val="28"/>
              </w:rPr>
            </w:pPr>
            <w:r w:rsidRPr="0030766C">
              <w:rPr>
                <w:rFonts w:ascii="Times New Roman" w:hAnsi="Times New Roman" w:cs="Times New Roman"/>
                <w:b/>
                <w:sz w:val="28"/>
                <w:szCs w:val="28"/>
              </w:rPr>
              <w:t>Т/</w:t>
            </w:r>
          </w:p>
          <w:p w:rsidR="0030766C" w:rsidRPr="0030766C" w:rsidRDefault="0030766C" w:rsidP="0030766C">
            <w:pPr>
              <w:spacing w:after="0" w:line="240" w:lineRule="auto"/>
              <w:jc w:val="center"/>
              <w:rPr>
                <w:rFonts w:ascii="Times New Roman" w:hAnsi="Times New Roman" w:cs="Times New Roman"/>
                <w:b/>
                <w:sz w:val="28"/>
                <w:szCs w:val="28"/>
              </w:rPr>
            </w:pPr>
            <w:r w:rsidRPr="0030766C">
              <w:rPr>
                <w:rFonts w:ascii="Times New Roman" w:hAnsi="Times New Roman" w:cs="Times New Roman"/>
                <w:b/>
                <w:sz w:val="28"/>
                <w:szCs w:val="28"/>
              </w:rPr>
              <w:t>П</w:t>
            </w:r>
          </w:p>
        </w:tc>
        <w:tc>
          <w:tcPr>
            <w:tcW w:w="451" w:type="dxa"/>
            <w:tcBorders>
              <w:top w:val="single" w:sz="13" w:space="0" w:color="000000"/>
              <w:left w:val="single" w:sz="7" w:space="0" w:color="000000"/>
              <w:bottom w:val="single" w:sz="7" w:space="0" w:color="000000"/>
              <w:right w:val="single" w:sz="13" w:space="0" w:color="000000"/>
            </w:tcBorders>
          </w:tcPr>
          <w:p w:rsidR="0030766C" w:rsidRPr="0030766C" w:rsidRDefault="0030766C" w:rsidP="0030766C">
            <w:pPr>
              <w:spacing w:after="0" w:line="240" w:lineRule="auto"/>
              <w:jc w:val="center"/>
              <w:rPr>
                <w:rFonts w:ascii="Times New Roman" w:hAnsi="Times New Roman" w:cs="Times New Roman"/>
                <w:b/>
                <w:sz w:val="28"/>
                <w:szCs w:val="28"/>
              </w:rPr>
            </w:pPr>
            <w:r w:rsidRPr="0030766C">
              <w:rPr>
                <w:rFonts w:ascii="Times New Roman" w:hAnsi="Times New Roman" w:cs="Times New Roman"/>
                <w:b/>
                <w:sz w:val="28"/>
                <w:szCs w:val="28"/>
              </w:rPr>
              <w:t>Т/</w:t>
            </w:r>
          </w:p>
          <w:p w:rsidR="0030766C" w:rsidRPr="0030766C" w:rsidRDefault="0030766C" w:rsidP="0030766C">
            <w:pPr>
              <w:spacing w:after="0" w:line="240" w:lineRule="auto"/>
              <w:jc w:val="center"/>
              <w:rPr>
                <w:rFonts w:ascii="Times New Roman" w:hAnsi="Times New Roman" w:cs="Times New Roman"/>
                <w:b/>
                <w:sz w:val="28"/>
                <w:szCs w:val="28"/>
              </w:rPr>
            </w:pPr>
            <w:r w:rsidRPr="0030766C">
              <w:rPr>
                <w:rFonts w:ascii="Times New Roman" w:hAnsi="Times New Roman" w:cs="Times New Roman"/>
                <w:b/>
                <w:sz w:val="28"/>
                <w:szCs w:val="28"/>
              </w:rPr>
              <w:t>П</w:t>
            </w:r>
          </w:p>
        </w:tc>
        <w:tc>
          <w:tcPr>
            <w:tcW w:w="448" w:type="dxa"/>
            <w:tcBorders>
              <w:top w:val="single" w:sz="13" w:space="0" w:color="000000"/>
              <w:left w:val="single" w:sz="13" w:space="0" w:color="000000"/>
              <w:bottom w:val="single" w:sz="7" w:space="0" w:color="000000"/>
              <w:right w:val="single" w:sz="7" w:space="0" w:color="000000"/>
            </w:tcBorders>
          </w:tcPr>
          <w:p w:rsidR="0030766C" w:rsidRPr="0030766C" w:rsidRDefault="0030766C" w:rsidP="0030766C">
            <w:pPr>
              <w:spacing w:after="0" w:line="240" w:lineRule="auto"/>
              <w:jc w:val="center"/>
              <w:rPr>
                <w:rFonts w:ascii="Times New Roman" w:hAnsi="Times New Roman" w:cs="Times New Roman"/>
                <w:b/>
                <w:sz w:val="28"/>
                <w:szCs w:val="28"/>
              </w:rPr>
            </w:pPr>
            <w:r w:rsidRPr="0030766C">
              <w:rPr>
                <w:rFonts w:ascii="Times New Roman" w:hAnsi="Times New Roman" w:cs="Times New Roman"/>
                <w:b/>
                <w:sz w:val="28"/>
                <w:szCs w:val="28"/>
              </w:rPr>
              <w:t>Т/</w:t>
            </w:r>
          </w:p>
          <w:p w:rsidR="0030766C" w:rsidRPr="0030766C" w:rsidRDefault="0030766C" w:rsidP="0030766C">
            <w:pPr>
              <w:spacing w:after="0" w:line="240" w:lineRule="auto"/>
              <w:jc w:val="center"/>
              <w:rPr>
                <w:rFonts w:ascii="Times New Roman" w:hAnsi="Times New Roman" w:cs="Times New Roman"/>
                <w:b/>
                <w:sz w:val="28"/>
                <w:szCs w:val="28"/>
              </w:rPr>
            </w:pPr>
            <w:r w:rsidRPr="0030766C">
              <w:rPr>
                <w:rFonts w:ascii="Times New Roman" w:hAnsi="Times New Roman" w:cs="Times New Roman"/>
                <w:b/>
                <w:sz w:val="28"/>
                <w:szCs w:val="28"/>
              </w:rPr>
              <w:t>П</w:t>
            </w:r>
          </w:p>
        </w:tc>
        <w:tc>
          <w:tcPr>
            <w:tcW w:w="452" w:type="dxa"/>
            <w:tcBorders>
              <w:top w:val="single" w:sz="13" w:space="0" w:color="000000"/>
              <w:left w:val="single" w:sz="7" w:space="0" w:color="000000"/>
              <w:bottom w:val="single" w:sz="7" w:space="0" w:color="000000"/>
              <w:right w:val="single" w:sz="7" w:space="0" w:color="000000"/>
            </w:tcBorders>
          </w:tcPr>
          <w:p w:rsidR="0030766C" w:rsidRPr="0030766C" w:rsidRDefault="0030766C" w:rsidP="0030766C">
            <w:pPr>
              <w:spacing w:after="0" w:line="240" w:lineRule="auto"/>
              <w:jc w:val="center"/>
              <w:rPr>
                <w:rFonts w:ascii="Times New Roman" w:hAnsi="Times New Roman" w:cs="Times New Roman"/>
                <w:b/>
                <w:sz w:val="28"/>
                <w:szCs w:val="28"/>
              </w:rPr>
            </w:pPr>
            <w:r w:rsidRPr="0030766C">
              <w:rPr>
                <w:rFonts w:ascii="Times New Roman" w:hAnsi="Times New Roman" w:cs="Times New Roman"/>
                <w:b/>
                <w:sz w:val="28"/>
                <w:szCs w:val="28"/>
              </w:rPr>
              <w:t>Т/</w:t>
            </w:r>
          </w:p>
          <w:p w:rsidR="0030766C" w:rsidRPr="0030766C" w:rsidRDefault="0030766C" w:rsidP="0030766C">
            <w:pPr>
              <w:spacing w:after="0" w:line="240" w:lineRule="auto"/>
              <w:jc w:val="center"/>
              <w:rPr>
                <w:rFonts w:ascii="Times New Roman" w:hAnsi="Times New Roman" w:cs="Times New Roman"/>
                <w:b/>
                <w:sz w:val="28"/>
                <w:szCs w:val="28"/>
              </w:rPr>
            </w:pPr>
            <w:r w:rsidRPr="0030766C">
              <w:rPr>
                <w:rFonts w:ascii="Times New Roman" w:hAnsi="Times New Roman" w:cs="Times New Roman"/>
                <w:b/>
                <w:sz w:val="28"/>
                <w:szCs w:val="28"/>
              </w:rPr>
              <w:t>П</w:t>
            </w:r>
          </w:p>
        </w:tc>
        <w:tc>
          <w:tcPr>
            <w:tcW w:w="449" w:type="dxa"/>
            <w:tcBorders>
              <w:top w:val="single" w:sz="13" w:space="0" w:color="000000"/>
              <w:left w:val="single" w:sz="7" w:space="0" w:color="000000"/>
              <w:bottom w:val="single" w:sz="7" w:space="0" w:color="000000"/>
              <w:right w:val="single" w:sz="7" w:space="0" w:color="000000"/>
            </w:tcBorders>
          </w:tcPr>
          <w:p w:rsidR="0030766C" w:rsidRPr="0030766C" w:rsidRDefault="0030766C" w:rsidP="0030766C">
            <w:pPr>
              <w:spacing w:after="0" w:line="240" w:lineRule="auto"/>
              <w:jc w:val="center"/>
              <w:rPr>
                <w:rFonts w:ascii="Times New Roman" w:hAnsi="Times New Roman" w:cs="Times New Roman"/>
                <w:b/>
                <w:sz w:val="28"/>
                <w:szCs w:val="28"/>
              </w:rPr>
            </w:pPr>
            <w:r w:rsidRPr="0030766C">
              <w:rPr>
                <w:rFonts w:ascii="Times New Roman" w:hAnsi="Times New Roman" w:cs="Times New Roman"/>
                <w:b/>
                <w:sz w:val="28"/>
                <w:szCs w:val="28"/>
              </w:rPr>
              <w:t>Т/</w:t>
            </w:r>
          </w:p>
          <w:p w:rsidR="0030766C" w:rsidRPr="0030766C" w:rsidRDefault="0030766C" w:rsidP="0030766C">
            <w:pPr>
              <w:spacing w:after="0" w:line="240" w:lineRule="auto"/>
              <w:jc w:val="center"/>
              <w:rPr>
                <w:rFonts w:ascii="Times New Roman" w:hAnsi="Times New Roman" w:cs="Times New Roman"/>
                <w:b/>
                <w:sz w:val="28"/>
                <w:szCs w:val="28"/>
              </w:rPr>
            </w:pPr>
            <w:r w:rsidRPr="0030766C">
              <w:rPr>
                <w:rFonts w:ascii="Times New Roman" w:hAnsi="Times New Roman" w:cs="Times New Roman"/>
                <w:b/>
                <w:sz w:val="28"/>
                <w:szCs w:val="28"/>
              </w:rPr>
              <w:t>П</w:t>
            </w:r>
          </w:p>
        </w:tc>
        <w:tc>
          <w:tcPr>
            <w:tcW w:w="450" w:type="dxa"/>
            <w:tcBorders>
              <w:top w:val="single" w:sz="13" w:space="0" w:color="000000"/>
              <w:left w:val="single" w:sz="7" w:space="0" w:color="000000"/>
              <w:bottom w:val="single" w:sz="7" w:space="0" w:color="000000"/>
              <w:right w:val="single" w:sz="13" w:space="0" w:color="000000"/>
            </w:tcBorders>
          </w:tcPr>
          <w:p w:rsidR="0030766C" w:rsidRPr="0030766C" w:rsidRDefault="0030766C" w:rsidP="0030766C">
            <w:pPr>
              <w:spacing w:after="0" w:line="240" w:lineRule="auto"/>
              <w:jc w:val="center"/>
              <w:rPr>
                <w:rFonts w:ascii="Times New Roman" w:hAnsi="Times New Roman" w:cs="Times New Roman"/>
                <w:b/>
                <w:sz w:val="28"/>
                <w:szCs w:val="28"/>
              </w:rPr>
            </w:pPr>
            <w:r w:rsidRPr="0030766C">
              <w:rPr>
                <w:rFonts w:ascii="Times New Roman" w:hAnsi="Times New Roman" w:cs="Times New Roman"/>
                <w:b/>
                <w:sz w:val="28"/>
                <w:szCs w:val="28"/>
              </w:rPr>
              <w:t>Т/</w:t>
            </w:r>
          </w:p>
          <w:p w:rsidR="0030766C" w:rsidRPr="0030766C" w:rsidRDefault="0030766C" w:rsidP="0030766C">
            <w:pPr>
              <w:spacing w:after="0" w:line="240" w:lineRule="auto"/>
              <w:jc w:val="center"/>
              <w:rPr>
                <w:rFonts w:ascii="Times New Roman" w:hAnsi="Times New Roman" w:cs="Times New Roman"/>
                <w:b/>
                <w:sz w:val="28"/>
                <w:szCs w:val="28"/>
              </w:rPr>
            </w:pPr>
            <w:r w:rsidRPr="0030766C">
              <w:rPr>
                <w:rFonts w:ascii="Times New Roman" w:hAnsi="Times New Roman" w:cs="Times New Roman"/>
                <w:b/>
                <w:sz w:val="28"/>
                <w:szCs w:val="28"/>
              </w:rPr>
              <w:t>П</w:t>
            </w:r>
          </w:p>
        </w:tc>
        <w:tc>
          <w:tcPr>
            <w:tcW w:w="449" w:type="dxa"/>
            <w:tcBorders>
              <w:top w:val="single" w:sz="13" w:space="0" w:color="000000"/>
              <w:left w:val="single" w:sz="13" w:space="0" w:color="000000"/>
              <w:bottom w:val="single" w:sz="7" w:space="0" w:color="000000"/>
              <w:right w:val="single" w:sz="13" w:space="0" w:color="000000"/>
            </w:tcBorders>
          </w:tcPr>
          <w:p w:rsidR="0030766C" w:rsidRPr="0030766C" w:rsidRDefault="0030766C" w:rsidP="0030766C">
            <w:pPr>
              <w:spacing w:after="0" w:line="240" w:lineRule="auto"/>
              <w:jc w:val="center"/>
              <w:rPr>
                <w:rFonts w:ascii="Times New Roman" w:hAnsi="Times New Roman" w:cs="Times New Roman"/>
                <w:b/>
                <w:sz w:val="28"/>
                <w:szCs w:val="28"/>
              </w:rPr>
            </w:pPr>
            <w:r w:rsidRPr="0030766C">
              <w:rPr>
                <w:rFonts w:ascii="Times New Roman" w:hAnsi="Times New Roman" w:cs="Times New Roman"/>
                <w:b/>
                <w:sz w:val="28"/>
                <w:szCs w:val="28"/>
              </w:rPr>
              <w:t>Т/</w:t>
            </w:r>
          </w:p>
          <w:p w:rsidR="0030766C" w:rsidRPr="0030766C" w:rsidRDefault="0030766C" w:rsidP="0030766C">
            <w:pPr>
              <w:spacing w:after="0" w:line="240" w:lineRule="auto"/>
              <w:jc w:val="center"/>
              <w:rPr>
                <w:rFonts w:ascii="Times New Roman" w:hAnsi="Times New Roman" w:cs="Times New Roman"/>
                <w:b/>
                <w:sz w:val="28"/>
                <w:szCs w:val="28"/>
              </w:rPr>
            </w:pPr>
            <w:r w:rsidRPr="0030766C">
              <w:rPr>
                <w:rFonts w:ascii="Times New Roman" w:hAnsi="Times New Roman" w:cs="Times New Roman"/>
                <w:b/>
                <w:sz w:val="28"/>
                <w:szCs w:val="28"/>
              </w:rPr>
              <w:t>П</w:t>
            </w:r>
          </w:p>
        </w:tc>
        <w:tc>
          <w:tcPr>
            <w:tcW w:w="450" w:type="dxa"/>
            <w:tcBorders>
              <w:top w:val="single" w:sz="13" w:space="0" w:color="000000"/>
              <w:left w:val="single" w:sz="13" w:space="0" w:color="000000"/>
              <w:bottom w:val="single" w:sz="7" w:space="0" w:color="000000"/>
              <w:right w:val="single" w:sz="7" w:space="0" w:color="000000"/>
            </w:tcBorders>
          </w:tcPr>
          <w:p w:rsidR="0030766C" w:rsidRPr="0030766C" w:rsidRDefault="0030766C" w:rsidP="0030766C">
            <w:pPr>
              <w:spacing w:after="0" w:line="240" w:lineRule="auto"/>
              <w:jc w:val="center"/>
              <w:rPr>
                <w:rFonts w:ascii="Times New Roman" w:hAnsi="Times New Roman" w:cs="Times New Roman"/>
                <w:b/>
                <w:sz w:val="28"/>
                <w:szCs w:val="28"/>
              </w:rPr>
            </w:pPr>
            <w:r w:rsidRPr="0030766C">
              <w:rPr>
                <w:rFonts w:ascii="Times New Roman" w:hAnsi="Times New Roman" w:cs="Times New Roman"/>
                <w:b/>
                <w:sz w:val="28"/>
                <w:szCs w:val="28"/>
              </w:rPr>
              <w:t>Т/</w:t>
            </w:r>
          </w:p>
          <w:p w:rsidR="0030766C" w:rsidRPr="0030766C" w:rsidRDefault="0030766C" w:rsidP="0030766C">
            <w:pPr>
              <w:spacing w:after="0" w:line="240" w:lineRule="auto"/>
              <w:jc w:val="center"/>
              <w:rPr>
                <w:rFonts w:ascii="Times New Roman" w:hAnsi="Times New Roman" w:cs="Times New Roman"/>
                <w:b/>
                <w:sz w:val="28"/>
                <w:szCs w:val="28"/>
              </w:rPr>
            </w:pPr>
            <w:r w:rsidRPr="0030766C">
              <w:rPr>
                <w:rFonts w:ascii="Times New Roman" w:hAnsi="Times New Roman" w:cs="Times New Roman"/>
                <w:b/>
                <w:sz w:val="28"/>
                <w:szCs w:val="28"/>
              </w:rPr>
              <w:t>П</w:t>
            </w:r>
          </w:p>
        </w:tc>
        <w:tc>
          <w:tcPr>
            <w:tcW w:w="452" w:type="dxa"/>
            <w:tcBorders>
              <w:top w:val="single" w:sz="13" w:space="0" w:color="000000"/>
              <w:left w:val="single" w:sz="7" w:space="0" w:color="000000"/>
              <w:bottom w:val="single" w:sz="7" w:space="0" w:color="000000"/>
              <w:right w:val="single" w:sz="7" w:space="0" w:color="000000"/>
            </w:tcBorders>
          </w:tcPr>
          <w:p w:rsidR="0030766C" w:rsidRPr="0030766C" w:rsidRDefault="0030766C" w:rsidP="0030766C">
            <w:pPr>
              <w:spacing w:after="0" w:line="240" w:lineRule="auto"/>
              <w:jc w:val="center"/>
              <w:rPr>
                <w:rFonts w:ascii="Times New Roman" w:hAnsi="Times New Roman" w:cs="Times New Roman"/>
                <w:b/>
                <w:sz w:val="28"/>
                <w:szCs w:val="28"/>
              </w:rPr>
            </w:pPr>
            <w:r w:rsidRPr="0030766C">
              <w:rPr>
                <w:rFonts w:ascii="Times New Roman" w:hAnsi="Times New Roman" w:cs="Times New Roman"/>
                <w:b/>
                <w:sz w:val="28"/>
                <w:szCs w:val="28"/>
              </w:rPr>
              <w:t>Т/</w:t>
            </w:r>
          </w:p>
          <w:p w:rsidR="0030766C" w:rsidRPr="0030766C" w:rsidRDefault="0030766C" w:rsidP="0030766C">
            <w:pPr>
              <w:spacing w:after="0" w:line="240" w:lineRule="auto"/>
              <w:jc w:val="center"/>
              <w:rPr>
                <w:rFonts w:ascii="Times New Roman" w:hAnsi="Times New Roman" w:cs="Times New Roman"/>
                <w:b/>
                <w:sz w:val="28"/>
                <w:szCs w:val="28"/>
              </w:rPr>
            </w:pPr>
            <w:r w:rsidRPr="0030766C">
              <w:rPr>
                <w:rFonts w:ascii="Times New Roman" w:hAnsi="Times New Roman" w:cs="Times New Roman"/>
                <w:b/>
                <w:sz w:val="28"/>
                <w:szCs w:val="28"/>
              </w:rPr>
              <w:t>П</w:t>
            </w:r>
          </w:p>
        </w:tc>
        <w:tc>
          <w:tcPr>
            <w:tcW w:w="450" w:type="dxa"/>
            <w:tcBorders>
              <w:top w:val="single" w:sz="13" w:space="0" w:color="000000"/>
              <w:left w:val="single" w:sz="7" w:space="0" w:color="000000"/>
              <w:bottom w:val="single" w:sz="7" w:space="0" w:color="000000"/>
              <w:right w:val="single" w:sz="7" w:space="0" w:color="000000"/>
            </w:tcBorders>
          </w:tcPr>
          <w:p w:rsidR="0030766C" w:rsidRPr="0030766C" w:rsidRDefault="0030766C" w:rsidP="0030766C">
            <w:pPr>
              <w:spacing w:after="0" w:line="240" w:lineRule="auto"/>
              <w:jc w:val="center"/>
              <w:rPr>
                <w:rFonts w:ascii="Times New Roman" w:hAnsi="Times New Roman" w:cs="Times New Roman"/>
                <w:b/>
                <w:sz w:val="28"/>
                <w:szCs w:val="28"/>
              </w:rPr>
            </w:pPr>
            <w:r w:rsidRPr="0030766C">
              <w:rPr>
                <w:rFonts w:ascii="Times New Roman" w:hAnsi="Times New Roman" w:cs="Times New Roman"/>
                <w:b/>
                <w:sz w:val="28"/>
                <w:szCs w:val="28"/>
              </w:rPr>
              <w:t>Т/</w:t>
            </w:r>
          </w:p>
          <w:p w:rsidR="0030766C" w:rsidRPr="0030766C" w:rsidRDefault="0030766C" w:rsidP="0030766C">
            <w:pPr>
              <w:spacing w:after="0" w:line="240" w:lineRule="auto"/>
              <w:jc w:val="center"/>
              <w:rPr>
                <w:rFonts w:ascii="Times New Roman" w:hAnsi="Times New Roman" w:cs="Times New Roman"/>
                <w:b/>
                <w:sz w:val="28"/>
                <w:szCs w:val="28"/>
              </w:rPr>
            </w:pPr>
            <w:r w:rsidRPr="0030766C">
              <w:rPr>
                <w:rFonts w:ascii="Times New Roman" w:hAnsi="Times New Roman" w:cs="Times New Roman"/>
                <w:b/>
                <w:sz w:val="28"/>
                <w:szCs w:val="28"/>
              </w:rPr>
              <w:t>П</w:t>
            </w:r>
          </w:p>
        </w:tc>
        <w:tc>
          <w:tcPr>
            <w:tcW w:w="450" w:type="dxa"/>
            <w:tcBorders>
              <w:top w:val="single" w:sz="13" w:space="0" w:color="000000"/>
              <w:left w:val="single" w:sz="7" w:space="0" w:color="000000"/>
              <w:bottom w:val="single" w:sz="7" w:space="0" w:color="000000"/>
              <w:right w:val="single" w:sz="7" w:space="0" w:color="000000"/>
            </w:tcBorders>
          </w:tcPr>
          <w:p w:rsidR="0030766C" w:rsidRPr="0030766C" w:rsidRDefault="0030766C" w:rsidP="0030766C">
            <w:pPr>
              <w:spacing w:after="0" w:line="240" w:lineRule="auto"/>
              <w:jc w:val="center"/>
              <w:rPr>
                <w:rFonts w:ascii="Times New Roman" w:hAnsi="Times New Roman" w:cs="Times New Roman"/>
                <w:b/>
                <w:sz w:val="28"/>
                <w:szCs w:val="28"/>
              </w:rPr>
            </w:pPr>
            <w:r w:rsidRPr="0030766C">
              <w:rPr>
                <w:rFonts w:ascii="Times New Roman" w:hAnsi="Times New Roman" w:cs="Times New Roman"/>
                <w:b/>
                <w:sz w:val="28"/>
                <w:szCs w:val="28"/>
              </w:rPr>
              <w:t>Т/</w:t>
            </w:r>
          </w:p>
          <w:p w:rsidR="0030766C" w:rsidRPr="0030766C" w:rsidRDefault="0030766C" w:rsidP="0030766C">
            <w:pPr>
              <w:spacing w:after="0" w:line="240" w:lineRule="auto"/>
              <w:jc w:val="center"/>
              <w:rPr>
                <w:rFonts w:ascii="Times New Roman" w:hAnsi="Times New Roman" w:cs="Times New Roman"/>
                <w:b/>
                <w:sz w:val="28"/>
                <w:szCs w:val="28"/>
              </w:rPr>
            </w:pPr>
            <w:r w:rsidRPr="0030766C">
              <w:rPr>
                <w:rFonts w:ascii="Times New Roman" w:hAnsi="Times New Roman" w:cs="Times New Roman"/>
                <w:b/>
                <w:sz w:val="28"/>
                <w:szCs w:val="28"/>
              </w:rPr>
              <w:t>П</w:t>
            </w:r>
          </w:p>
        </w:tc>
        <w:tc>
          <w:tcPr>
            <w:tcW w:w="499" w:type="dxa"/>
            <w:tcBorders>
              <w:top w:val="single" w:sz="13" w:space="0" w:color="000000"/>
              <w:left w:val="single" w:sz="13" w:space="0" w:color="000000"/>
              <w:bottom w:val="single" w:sz="7" w:space="0" w:color="000000"/>
              <w:right w:val="single" w:sz="7" w:space="0" w:color="000000"/>
            </w:tcBorders>
          </w:tcPr>
          <w:p w:rsidR="0030766C" w:rsidRPr="0030766C" w:rsidRDefault="0030766C" w:rsidP="0030766C">
            <w:pPr>
              <w:spacing w:after="0" w:line="240" w:lineRule="auto"/>
              <w:jc w:val="center"/>
              <w:rPr>
                <w:rFonts w:ascii="Times New Roman" w:hAnsi="Times New Roman" w:cs="Times New Roman"/>
                <w:b/>
                <w:sz w:val="28"/>
                <w:szCs w:val="28"/>
              </w:rPr>
            </w:pPr>
            <w:r w:rsidRPr="0030766C">
              <w:rPr>
                <w:rFonts w:ascii="Times New Roman" w:hAnsi="Times New Roman" w:cs="Times New Roman"/>
                <w:b/>
                <w:sz w:val="28"/>
                <w:szCs w:val="28"/>
              </w:rPr>
              <w:t>И</w:t>
            </w:r>
          </w:p>
        </w:tc>
        <w:tc>
          <w:tcPr>
            <w:tcW w:w="509" w:type="dxa"/>
            <w:tcBorders>
              <w:top w:val="single" w:sz="13" w:space="0" w:color="000000"/>
              <w:left w:val="single" w:sz="7" w:space="0" w:color="000000"/>
              <w:bottom w:val="single" w:sz="7" w:space="0" w:color="000000"/>
              <w:right w:val="single" w:sz="7" w:space="0" w:color="000000"/>
            </w:tcBorders>
          </w:tcPr>
          <w:p w:rsidR="0030766C" w:rsidRPr="0030766C" w:rsidRDefault="0030766C" w:rsidP="0030766C">
            <w:pPr>
              <w:spacing w:after="0" w:line="240" w:lineRule="auto"/>
              <w:jc w:val="center"/>
              <w:rPr>
                <w:rFonts w:ascii="Times New Roman" w:hAnsi="Times New Roman" w:cs="Times New Roman"/>
                <w:sz w:val="28"/>
                <w:szCs w:val="28"/>
              </w:rPr>
            </w:pPr>
            <w:r w:rsidRPr="0030766C">
              <w:rPr>
                <w:rFonts w:ascii="Times New Roman" w:hAnsi="Times New Roman" w:cs="Times New Roman"/>
                <w:sz w:val="28"/>
                <w:szCs w:val="28"/>
              </w:rPr>
              <w:t>-</w:t>
            </w:r>
          </w:p>
        </w:tc>
        <w:tc>
          <w:tcPr>
            <w:tcW w:w="446" w:type="dxa"/>
            <w:tcBorders>
              <w:top w:val="single" w:sz="13" w:space="0" w:color="000000"/>
              <w:left w:val="single" w:sz="7" w:space="0" w:color="000000"/>
              <w:bottom w:val="single" w:sz="7" w:space="0" w:color="000000"/>
              <w:right w:val="single" w:sz="7" w:space="0" w:color="000000"/>
            </w:tcBorders>
          </w:tcPr>
          <w:p w:rsidR="0030766C" w:rsidRPr="0030766C" w:rsidRDefault="0030766C" w:rsidP="0030766C">
            <w:pPr>
              <w:spacing w:after="0" w:line="240" w:lineRule="auto"/>
              <w:jc w:val="center"/>
              <w:rPr>
                <w:rFonts w:ascii="Times New Roman" w:hAnsi="Times New Roman" w:cs="Times New Roman"/>
                <w:sz w:val="28"/>
                <w:szCs w:val="28"/>
              </w:rPr>
            </w:pPr>
            <w:r w:rsidRPr="0030766C">
              <w:rPr>
                <w:rFonts w:ascii="Times New Roman" w:hAnsi="Times New Roman" w:cs="Times New Roman"/>
                <w:sz w:val="28"/>
                <w:szCs w:val="28"/>
              </w:rPr>
              <w:t>-</w:t>
            </w:r>
          </w:p>
        </w:tc>
        <w:tc>
          <w:tcPr>
            <w:tcW w:w="446" w:type="dxa"/>
            <w:tcBorders>
              <w:top w:val="single" w:sz="13" w:space="0" w:color="000000"/>
              <w:left w:val="single" w:sz="7" w:space="0" w:color="000000"/>
              <w:bottom w:val="single" w:sz="7" w:space="0" w:color="000000"/>
              <w:right w:val="single" w:sz="13" w:space="0" w:color="000000"/>
            </w:tcBorders>
          </w:tcPr>
          <w:p w:rsidR="0030766C" w:rsidRPr="0030766C" w:rsidRDefault="0030766C" w:rsidP="0030766C">
            <w:pPr>
              <w:spacing w:after="0" w:line="240" w:lineRule="auto"/>
              <w:jc w:val="center"/>
              <w:rPr>
                <w:rFonts w:ascii="Times New Roman" w:hAnsi="Times New Roman" w:cs="Times New Roman"/>
                <w:sz w:val="28"/>
                <w:szCs w:val="28"/>
              </w:rPr>
            </w:pPr>
            <w:r w:rsidRPr="0030766C">
              <w:rPr>
                <w:rFonts w:ascii="Times New Roman" w:hAnsi="Times New Roman" w:cs="Times New Roman"/>
                <w:sz w:val="28"/>
                <w:szCs w:val="28"/>
              </w:rPr>
              <w:t>-</w:t>
            </w:r>
          </w:p>
        </w:tc>
      </w:tr>
    </w:tbl>
    <w:p w:rsidR="0030766C" w:rsidRPr="0030766C" w:rsidRDefault="0030766C" w:rsidP="0030766C">
      <w:pPr>
        <w:spacing w:after="0" w:line="240" w:lineRule="auto"/>
        <w:rPr>
          <w:rFonts w:ascii="Times New Roman" w:eastAsia="Times New Roman" w:hAnsi="Times New Roman" w:cs="Times New Roman"/>
          <w:sz w:val="24"/>
          <w:szCs w:val="24"/>
          <w:lang w:eastAsia="ru-RU"/>
        </w:rPr>
      </w:pPr>
    </w:p>
    <w:p w:rsidR="0030766C" w:rsidRPr="0030766C" w:rsidRDefault="0030766C" w:rsidP="0030766C">
      <w:pPr>
        <w:spacing w:after="0" w:line="240" w:lineRule="auto"/>
        <w:rPr>
          <w:rFonts w:ascii="Times New Roman" w:eastAsia="Times New Roman" w:hAnsi="Times New Roman" w:cs="Times New Roman"/>
          <w:sz w:val="24"/>
          <w:szCs w:val="24"/>
          <w:lang w:eastAsia="ru-RU"/>
        </w:rPr>
      </w:pPr>
      <w:r w:rsidRPr="0030766C">
        <w:rPr>
          <w:rFonts w:ascii="Times New Roman" w:eastAsia="Times New Roman" w:hAnsi="Times New Roman" w:cs="Times New Roman"/>
          <w:b/>
          <w:sz w:val="24"/>
          <w:szCs w:val="24"/>
          <w:lang w:eastAsia="ru-RU"/>
        </w:rPr>
        <w:t>Условные обозначения</w:t>
      </w:r>
      <w:r w:rsidRPr="0030766C">
        <w:rPr>
          <w:rFonts w:ascii="Times New Roman" w:eastAsia="Times New Roman" w:hAnsi="Times New Roman" w:cs="Times New Roman"/>
          <w:sz w:val="24"/>
          <w:szCs w:val="24"/>
          <w:lang w:eastAsia="ru-RU"/>
        </w:rPr>
        <w:t xml:space="preserve">: </w:t>
      </w:r>
    </w:p>
    <w:p w:rsidR="0030766C" w:rsidRPr="0030766C" w:rsidRDefault="0030766C" w:rsidP="0030766C">
      <w:pPr>
        <w:spacing w:after="0" w:line="240" w:lineRule="auto"/>
        <w:rPr>
          <w:rFonts w:ascii="Times New Roman" w:eastAsia="Times New Roman" w:hAnsi="Times New Roman" w:cs="Times New Roman"/>
          <w:sz w:val="24"/>
          <w:szCs w:val="24"/>
          <w:lang w:eastAsia="ru-RU"/>
        </w:rPr>
      </w:pPr>
      <w:r w:rsidRPr="0030766C">
        <w:rPr>
          <w:rFonts w:ascii="Times New Roman" w:eastAsia="Times New Roman" w:hAnsi="Times New Roman" w:cs="Times New Roman"/>
          <w:b/>
          <w:sz w:val="24"/>
          <w:szCs w:val="24"/>
          <w:lang w:eastAsia="ru-RU"/>
        </w:rPr>
        <w:t>Т</w:t>
      </w:r>
      <w:r w:rsidRPr="0030766C">
        <w:rPr>
          <w:rFonts w:ascii="Times New Roman" w:eastAsia="Times New Roman" w:hAnsi="Times New Roman" w:cs="Times New Roman"/>
          <w:sz w:val="24"/>
          <w:szCs w:val="24"/>
          <w:lang w:eastAsia="ru-RU"/>
        </w:rPr>
        <w:t xml:space="preserve"> – теоретическое обучение; </w:t>
      </w:r>
    </w:p>
    <w:p w:rsidR="0030766C" w:rsidRPr="0030766C" w:rsidRDefault="0030766C" w:rsidP="0030766C">
      <w:pPr>
        <w:spacing w:after="0" w:line="240" w:lineRule="auto"/>
        <w:rPr>
          <w:rFonts w:ascii="Times New Roman" w:eastAsia="Times New Roman" w:hAnsi="Times New Roman" w:cs="Times New Roman"/>
          <w:sz w:val="24"/>
          <w:szCs w:val="24"/>
          <w:lang w:eastAsia="ru-RU"/>
        </w:rPr>
      </w:pPr>
      <w:r w:rsidRPr="0030766C">
        <w:rPr>
          <w:rFonts w:ascii="Times New Roman" w:eastAsia="Times New Roman" w:hAnsi="Times New Roman" w:cs="Times New Roman"/>
          <w:b/>
          <w:sz w:val="24"/>
          <w:szCs w:val="24"/>
          <w:lang w:eastAsia="ru-RU"/>
        </w:rPr>
        <w:t>П</w:t>
      </w:r>
      <w:r w:rsidRPr="0030766C">
        <w:rPr>
          <w:rFonts w:ascii="Times New Roman" w:eastAsia="Times New Roman" w:hAnsi="Times New Roman" w:cs="Times New Roman"/>
          <w:sz w:val="24"/>
          <w:szCs w:val="24"/>
          <w:lang w:eastAsia="ru-RU"/>
        </w:rPr>
        <w:t xml:space="preserve"> – производственная (педагогическая) практика (рассредоточена параллельно теоретическому обучению); </w:t>
      </w:r>
    </w:p>
    <w:p w:rsidR="0030766C" w:rsidRPr="0030766C" w:rsidRDefault="0030766C" w:rsidP="0030766C">
      <w:pPr>
        <w:spacing w:after="0" w:line="240" w:lineRule="auto"/>
        <w:rPr>
          <w:rFonts w:ascii="Times New Roman" w:eastAsia="Times New Roman" w:hAnsi="Times New Roman" w:cs="Times New Roman"/>
          <w:sz w:val="24"/>
          <w:szCs w:val="24"/>
          <w:lang w:eastAsia="ru-RU"/>
        </w:rPr>
      </w:pPr>
      <w:r w:rsidRPr="0030766C">
        <w:rPr>
          <w:rFonts w:ascii="Times New Roman" w:eastAsia="Times New Roman" w:hAnsi="Times New Roman" w:cs="Times New Roman"/>
          <w:b/>
          <w:sz w:val="24"/>
          <w:szCs w:val="24"/>
          <w:lang w:eastAsia="ru-RU"/>
        </w:rPr>
        <w:t>И</w:t>
      </w:r>
      <w:r w:rsidRPr="0030766C">
        <w:rPr>
          <w:rFonts w:ascii="Times New Roman" w:eastAsia="Times New Roman" w:hAnsi="Times New Roman" w:cs="Times New Roman"/>
          <w:sz w:val="24"/>
          <w:szCs w:val="24"/>
          <w:lang w:eastAsia="ru-RU"/>
        </w:rPr>
        <w:t xml:space="preserve"> – итоговый экзамен</w:t>
      </w:r>
    </w:p>
    <w:p w:rsidR="0030766C" w:rsidRPr="0030766C" w:rsidRDefault="0030766C" w:rsidP="0030766C">
      <w:pPr>
        <w:ind w:left="-426"/>
        <w:jc w:val="both"/>
        <w:rPr>
          <w:rFonts w:ascii="Times New Roman" w:eastAsia="Calibri" w:hAnsi="Times New Roman" w:cs="Times New Roman"/>
          <w:sz w:val="24"/>
        </w:rPr>
      </w:pPr>
      <w:r w:rsidRPr="0030766C">
        <w:rPr>
          <w:rFonts w:ascii="Times New Roman" w:eastAsia="Calibri" w:hAnsi="Times New Roman" w:cs="Times New Roman"/>
          <w:b/>
          <w:sz w:val="24"/>
        </w:rPr>
        <w:t xml:space="preserve">       Примечание: </w:t>
      </w:r>
      <w:r w:rsidRPr="0030766C">
        <w:rPr>
          <w:rFonts w:ascii="Times New Roman" w:eastAsia="Calibri" w:hAnsi="Times New Roman" w:cs="Times New Roman"/>
          <w:sz w:val="24"/>
        </w:rPr>
        <w:t>Промежуточная аттестация проводится по окончанию каждого модуля.</w:t>
      </w:r>
    </w:p>
    <w:p w:rsidR="0030766C" w:rsidRPr="0030766C" w:rsidRDefault="0030766C" w:rsidP="0030766C">
      <w:pPr>
        <w:ind w:left="-993"/>
        <w:jc w:val="both"/>
        <w:rPr>
          <w:rFonts w:ascii="Times New Roman" w:eastAsia="Calibri" w:hAnsi="Times New Roman" w:cs="Times New Roman"/>
        </w:rPr>
      </w:pPr>
    </w:p>
    <w:p w:rsidR="003453A1" w:rsidRDefault="003453A1" w:rsidP="007A636A">
      <w:pPr>
        <w:jc w:val="center"/>
        <w:rPr>
          <w:rFonts w:ascii="Times New Roman" w:hAnsi="Times New Roman" w:cs="Times New Roman"/>
          <w:b/>
          <w:sz w:val="28"/>
        </w:rPr>
      </w:pPr>
    </w:p>
    <w:p w:rsidR="003453A1" w:rsidRDefault="003453A1" w:rsidP="007A636A">
      <w:pPr>
        <w:jc w:val="center"/>
        <w:rPr>
          <w:rFonts w:ascii="Times New Roman" w:hAnsi="Times New Roman" w:cs="Times New Roman"/>
          <w:b/>
          <w:sz w:val="28"/>
        </w:rPr>
      </w:pPr>
    </w:p>
    <w:p w:rsidR="003453A1" w:rsidRDefault="003453A1" w:rsidP="007A636A">
      <w:pPr>
        <w:jc w:val="center"/>
        <w:rPr>
          <w:rFonts w:ascii="Times New Roman" w:hAnsi="Times New Roman" w:cs="Times New Roman"/>
          <w:b/>
          <w:sz w:val="28"/>
        </w:rPr>
      </w:pPr>
    </w:p>
    <w:p w:rsidR="003453A1" w:rsidRDefault="003453A1" w:rsidP="007A636A">
      <w:pPr>
        <w:jc w:val="center"/>
        <w:rPr>
          <w:rFonts w:ascii="Times New Roman" w:hAnsi="Times New Roman" w:cs="Times New Roman"/>
          <w:b/>
          <w:sz w:val="28"/>
        </w:rPr>
      </w:pPr>
    </w:p>
    <w:p w:rsidR="0030766C" w:rsidRDefault="0030766C" w:rsidP="007A636A">
      <w:pPr>
        <w:jc w:val="center"/>
        <w:rPr>
          <w:rFonts w:ascii="Times New Roman" w:hAnsi="Times New Roman" w:cs="Times New Roman"/>
          <w:b/>
          <w:sz w:val="28"/>
        </w:rPr>
      </w:pPr>
    </w:p>
    <w:p w:rsidR="0030766C" w:rsidRDefault="0030766C" w:rsidP="007A636A">
      <w:pPr>
        <w:jc w:val="center"/>
        <w:rPr>
          <w:rFonts w:ascii="Times New Roman" w:hAnsi="Times New Roman" w:cs="Times New Roman"/>
          <w:b/>
          <w:sz w:val="28"/>
        </w:rPr>
      </w:pPr>
    </w:p>
    <w:p w:rsidR="0030766C" w:rsidRDefault="0030766C" w:rsidP="007A636A">
      <w:pPr>
        <w:jc w:val="center"/>
        <w:rPr>
          <w:rFonts w:ascii="Times New Roman" w:hAnsi="Times New Roman" w:cs="Times New Roman"/>
          <w:b/>
          <w:sz w:val="28"/>
        </w:rPr>
      </w:pPr>
    </w:p>
    <w:p w:rsidR="0030766C" w:rsidRDefault="0030766C" w:rsidP="007A636A">
      <w:pPr>
        <w:jc w:val="center"/>
        <w:rPr>
          <w:rFonts w:ascii="Times New Roman" w:hAnsi="Times New Roman" w:cs="Times New Roman"/>
          <w:b/>
          <w:sz w:val="28"/>
        </w:rPr>
      </w:pPr>
    </w:p>
    <w:p w:rsidR="0030766C" w:rsidRDefault="0030766C" w:rsidP="007A636A">
      <w:pPr>
        <w:jc w:val="center"/>
        <w:rPr>
          <w:rFonts w:ascii="Times New Roman" w:hAnsi="Times New Roman" w:cs="Times New Roman"/>
          <w:b/>
          <w:sz w:val="28"/>
        </w:rPr>
      </w:pPr>
    </w:p>
    <w:p w:rsidR="0030766C" w:rsidRDefault="0030766C" w:rsidP="007A636A">
      <w:pPr>
        <w:jc w:val="center"/>
        <w:rPr>
          <w:rFonts w:ascii="Times New Roman" w:hAnsi="Times New Roman" w:cs="Times New Roman"/>
          <w:b/>
          <w:sz w:val="28"/>
        </w:rPr>
      </w:pPr>
    </w:p>
    <w:p w:rsidR="0030766C" w:rsidRDefault="0030766C" w:rsidP="007A636A">
      <w:pPr>
        <w:jc w:val="center"/>
        <w:rPr>
          <w:rFonts w:ascii="Times New Roman" w:hAnsi="Times New Roman" w:cs="Times New Roman"/>
          <w:b/>
          <w:sz w:val="28"/>
        </w:rPr>
      </w:pPr>
    </w:p>
    <w:p w:rsidR="0030766C" w:rsidRDefault="0030766C" w:rsidP="007A636A">
      <w:pPr>
        <w:jc w:val="center"/>
        <w:rPr>
          <w:rFonts w:ascii="Times New Roman" w:hAnsi="Times New Roman" w:cs="Times New Roman"/>
          <w:b/>
          <w:sz w:val="28"/>
        </w:rPr>
      </w:pPr>
    </w:p>
    <w:p w:rsidR="0030766C" w:rsidRDefault="0030766C" w:rsidP="007A636A">
      <w:pPr>
        <w:jc w:val="center"/>
        <w:rPr>
          <w:rFonts w:ascii="Times New Roman" w:hAnsi="Times New Roman" w:cs="Times New Roman"/>
          <w:b/>
          <w:sz w:val="28"/>
        </w:rPr>
      </w:pPr>
    </w:p>
    <w:p w:rsidR="0030766C" w:rsidRDefault="0030766C" w:rsidP="007A636A">
      <w:pPr>
        <w:jc w:val="center"/>
        <w:rPr>
          <w:rFonts w:ascii="Times New Roman" w:hAnsi="Times New Roman" w:cs="Times New Roman"/>
          <w:b/>
          <w:sz w:val="28"/>
        </w:rPr>
      </w:pPr>
    </w:p>
    <w:p w:rsidR="0030766C" w:rsidRDefault="0030766C" w:rsidP="007A636A">
      <w:pPr>
        <w:jc w:val="center"/>
        <w:rPr>
          <w:rFonts w:ascii="Times New Roman" w:hAnsi="Times New Roman" w:cs="Times New Roman"/>
          <w:b/>
          <w:sz w:val="28"/>
        </w:rPr>
      </w:pPr>
      <w:r w:rsidRPr="0030766C">
        <w:rPr>
          <w:rFonts w:ascii="Times New Roman" w:hAnsi="Times New Roman" w:cs="Times New Roman"/>
          <w:b/>
          <w:noProof/>
          <w:sz w:val="28"/>
          <w:lang w:eastAsia="ru-RU"/>
        </w:rPr>
        <w:lastRenderedPageBreak/>
        <w:drawing>
          <wp:anchor distT="0" distB="0" distL="114300" distR="114300" simplePos="0" relativeHeight="251667456" behindDoc="0" locked="0" layoutInCell="1" allowOverlap="1">
            <wp:simplePos x="0" y="0"/>
            <wp:positionH relativeFrom="margin">
              <wp:align>center</wp:align>
            </wp:positionH>
            <wp:positionV relativeFrom="page">
              <wp:align>top</wp:align>
            </wp:positionV>
            <wp:extent cx="6567805" cy="9515475"/>
            <wp:effectExtent l="0" t="0" r="4445" b="9525"/>
            <wp:wrapSquare wrapText="bothSides"/>
            <wp:docPr id="10" name="Рисунок 10" descr="C:\Users\khokhlova.on\Desktop\для лучининой ПК\обложки\РЯ тит.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hokhlova.on\Desktop\для лучининой ПК\обложки\РЯ тит.jpeg"/>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6567805" cy="95154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0766C" w:rsidRPr="0030766C" w:rsidRDefault="0030766C" w:rsidP="00C5731B">
      <w:pPr>
        <w:numPr>
          <w:ilvl w:val="0"/>
          <w:numId w:val="129"/>
        </w:numPr>
        <w:spacing w:after="0" w:line="360" w:lineRule="auto"/>
        <w:jc w:val="center"/>
        <w:rPr>
          <w:rFonts w:ascii="Times New Roman" w:eastAsia="MS Mincho" w:hAnsi="Times New Roman" w:cs="Times New Roman"/>
          <w:b/>
          <w:bCs/>
          <w:sz w:val="28"/>
          <w:szCs w:val="28"/>
          <w:lang w:eastAsia="ja-JP"/>
        </w:rPr>
      </w:pPr>
      <w:r w:rsidRPr="0030766C">
        <w:rPr>
          <w:rFonts w:ascii="Times New Roman" w:eastAsia="MS Mincho" w:hAnsi="Times New Roman" w:cs="Times New Roman"/>
          <w:b/>
          <w:bCs/>
          <w:sz w:val="28"/>
          <w:szCs w:val="28"/>
          <w:lang w:eastAsia="ja-JP"/>
        </w:rPr>
        <w:lastRenderedPageBreak/>
        <w:t>ОБЛАСТЬ ПРИМЕНЕНИЯ</w:t>
      </w:r>
    </w:p>
    <w:p w:rsidR="0030766C" w:rsidRPr="0030766C" w:rsidRDefault="0030766C" w:rsidP="0030766C">
      <w:pPr>
        <w:spacing w:after="0" w:line="360" w:lineRule="auto"/>
        <w:jc w:val="both"/>
        <w:rPr>
          <w:rFonts w:ascii="Times New Roman" w:eastAsia="MS Mincho" w:hAnsi="Times New Roman" w:cs="Times New Roman"/>
          <w:sz w:val="28"/>
          <w:szCs w:val="28"/>
          <w:lang w:eastAsia="ja-JP"/>
        </w:rPr>
      </w:pPr>
      <w:r w:rsidRPr="0030766C">
        <w:rPr>
          <w:rFonts w:ascii="Times New Roman" w:eastAsia="MS Mincho" w:hAnsi="Times New Roman" w:cs="Times New Roman"/>
          <w:b/>
          <w:bCs/>
          <w:sz w:val="28"/>
          <w:szCs w:val="28"/>
          <w:lang w:eastAsia="ja-JP"/>
        </w:rPr>
        <w:tab/>
      </w:r>
      <w:r w:rsidRPr="0030766C">
        <w:rPr>
          <w:rFonts w:ascii="Times New Roman" w:eastAsia="MS Mincho" w:hAnsi="Times New Roman" w:cs="Times New Roman"/>
          <w:sz w:val="28"/>
          <w:szCs w:val="28"/>
          <w:lang w:eastAsia="ja-JP"/>
        </w:rPr>
        <w:t>1.1.</w:t>
      </w:r>
      <w:r w:rsidRPr="0030766C">
        <w:rPr>
          <w:rFonts w:ascii="Times New Roman" w:eastAsia="MS Mincho" w:hAnsi="Times New Roman" w:cs="Times New Roman"/>
          <w:b/>
          <w:bCs/>
          <w:sz w:val="28"/>
          <w:szCs w:val="28"/>
          <w:lang w:eastAsia="ja-JP"/>
        </w:rPr>
        <w:t xml:space="preserve"> </w:t>
      </w:r>
      <w:r w:rsidRPr="0030766C">
        <w:rPr>
          <w:rFonts w:ascii="Times New Roman" w:eastAsia="MS Mincho" w:hAnsi="Times New Roman" w:cs="Times New Roman"/>
          <w:sz w:val="28"/>
          <w:szCs w:val="28"/>
          <w:lang w:eastAsia="ja-JP"/>
        </w:rPr>
        <w:t>Категория слушателей, на обучение которых рассчитана программа повышения квалификации: преподаватели вузов, сотрудники лабораторий, руководители международных центров, центров довузовской подготовки, заведующие кафедр русского языка как иностранного.</w:t>
      </w:r>
    </w:p>
    <w:p w:rsidR="0030766C" w:rsidRPr="0030766C" w:rsidRDefault="0030766C" w:rsidP="0030766C">
      <w:pPr>
        <w:spacing w:after="0" w:line="360" w:lineRule="auto"/>
        <w:jc w:val="both"/>
        <w:rPr>
          <w:rFonts w:ascii="Times New Roman" w:eastAsia="MS Mincho" w:hAnsi="Times New Roman" w:cs="Times New Roman"/>
          <w:sz w:val="28"/>
          <w:szCs w:val="28"/>
          <w:lang w:eastAsia="ja-JP"/>
        </w:rPr>
      </w:pPr>
      <w:r w:rsidRPr="0030766C">
        <w:rPr>
          <w:rFonts w:ascii="Times New Roman" w:eastAsia="MS Mincho" w:hAnsi="Times New Roman" w:cs="Times New Roman"/>
          <w:sz w:val="28"/>
          <w:szCs w:val="28"/>
          <w:lang w:eastAsia="ja-JP"/>
        </w:rPr>
        <w:tab/>
        <w:t>1.2.</w:t>
      </w:r>
      <w:r w:rsidRPr="0030766C">
        <w:rPr>
          <w:rFonts w:ascii="Times New Roman" w:eastAsia="MS Mincho" w:hAnsi="Times New Roman" w:cs="Times New Roman"/>
          <w:b/>
          <w:bCs/>
          <w:sz w:val="28"/>
          <w:szCs w:val="28"/>
          <w:lang w:eastAsia="ja-JP"/>
        </w:rPr>
        <w:t xml:space="preserve"> </w:t>
      </w:r>
      <w:r w:rsidRPr="0030766C">
        <w:rPr>
          <w:rFonts w:ascii="Times New Roman" w:eastAsia="MS Mincho" w:hAnsi="Times New Roman" w:cs="Times New Roman"/>
          <w:sz w:val="28"/>
          <w:szCs w:val="28"/>
          <w:lang w:eastAsia="ja-JP"/>
        </w:rPr>
        <w:t xml:space="preserve">Слушателями программы могут быть студенты магистратуры по направлению «Педагогическое образование» профиля «Менеджмент в образовании» и аспирантуры по направлению «Образование и педагогические науки» профиля «Общая педагогика, история педагогики и образования». </w:t>
      </w:r>
    </w:p>
    <w:p w:rsidR="0030766C" w:rsidRPr="0030766C" w:rsidRDefault="0030766C" w:rsidP="0030766C">
      <w:pPr>
        <w:spacing w:after="0" w:line="360" w:lineRule="auto"/>
        <w:jc w:val="both"/>
        <w:rPr>
          <w:rFonts w:ascii="Times New Roman" w:eastAsia="Times New Roman" w:hAnsi="Times New Roman" w:cs="Times New Roman"/>
          <w:sz w:val="28"/>
          <w:szCs w:val="28"/>
          <w:lang w:eastAsia="ru-RU"/>
        </w:rPr>
      </w:pPr>
      <w:r w:rsidRPr="0030766C">
        <w:rPr>
          <w:rFonts w:ascii="Times New Roman" w:eastAsia="Times New Roman" w:hAnsi="Times New Roman" w:cs="Times New Roman"/>
          <w:sz w:val="28"/>
          <w:szCs w:val="28"/>
          <w:lang w:eastAsia="ru-RU"/>
        </w:rPr>
        <w:t xml:space="preserve">     В рамках данной программы студенты актуализируют знания и умения, приобретённые ранее и/или приобретаемые параллельно при освоении следующих курсов основной образовательной программы:</w:t>
      </w:r>
    </w:p>
    <w:p w:rsidR="0030766C" w:rsidRPr="0030766C" w:rsidRDefault="0030766C" w:rsidP="0030766C">
      <w:pPr>
        <w:spacing w:after="0" w:line="360" w:lineRule="auto"/>
        <w:jc w:val="both"/>
        <w:rPr>
          <w:rFonts w:ascii="Times New Roman" w:eastAsia="Times New Roman" w:hAnsi="Times New Roman" w:cs="Times New Roman"/>
          <w:i/>
          <w:sz w:val="28"/>
          <w:szCs w:val="28"/>
          <w:lang w:eastAsia="ru-RU"/>
        </w:rPr>
      </w:pPr>
      <w:r w:rsidRPr="0030766C">
        <w:rPr>
          <w:rFonts w:ascii="Times New Roman" w:eastAsia="Times New Roman" w:hAnsi="Times New Roman" w:cs="Times New Roman"/>
          <w:i/>
          <w:sz w:val="28"/>
          <w:szCs w:val="28"/>
          <w:lang w:eastAsia="ru-RU"/>
        </w:rPr>
        <w:t>Уровень магистратуры</w:t>
      </w:r>
    </w:p>
    <w:p w:rsidR="0030766C" w:rsidRPr="0030766C" w:rsidRDefault="0030766C" w:rsidP="00C5731B">
      <w:pPr>
        <w:numPr>
          <w:ilvl w:val="0"/>
          <w:numId w:val="101"/>
        </w:numPr>
        <w:spacing w:after="0" w:line="360" w:lineRule="auto"/>
        <w:jc w:val="both"/>
        <w:rPr>
          <w:rFonts w:ascii="Times New Roman" w:eastAsia="Times New Roman" w:hAnsi="Times New Roman" w:cs="Times New Roman"/>
          <w:sz w:val="28"/>
          <w:szCs w:val="28"/>
          <w:lang w:eastAsia="ru-RU"/>
        </w:rPr>
      </w:pPr>
      <w:r w:rsidRPr="0030766C">
        <w:rPr>
          <w:rFonts w:ascii="Times New Roman" w:eastAsia="Times New Roman" w:hAnsi="Times New Roman" w:cs="Times New Roman"/>
          <w:sz w:val="28"/>
          <w:szCs w:val="28"/>
          <w:lang w:eastAsia="ru-RU"/>
        </w:rPr>
        <w:t>Маркетинг образовательных услуг;</w:t>
      </w:r>
    </w:p>
    <w:p w:rsidR="0030766C" w:rsidRPr="0030766C" w:rsidRDefault="0030766C" w:rsidP="00C5731B">
      <w:pPr>
        <w:numPr>
          <w:ilvl w:val="0"/>
          <w:numId w:val="101"/>
        </w:numPr>
        <w:spacing w:after="0" w:line="360" w:lineRule="auto"/>
        <w:jc w:val="both"/>
        <w:rPr>
          <w:rFonts w:ascii="Times New Roman" w:eastAsia="Times New Roman" w:hAnsi="Times New Roman" w:cs="Times New Roman"/>
          <w:sz w:val="28"/>
          <w:szCs w:val="28"/>
          <w:lang w:eastAsia="ru-RU"/>
        </w:rPr>
      </w:pPr>
      <w:r w:rsidRPr="0030766C">
        <w:rPr>
          <w:rFonts w:ascii="Times New Roman" w:eastAsia="Times New Roman" w:hAnsi="Times New Roman" w:cs="Times New Roman"/>
          <w:sz w:val="28"/>
          <w:szCs w:val="28"/>
          <w:lang w:eastAsia="ru-RU"/>
        </w:rPr>
        <w:t>Теория и технология дистанционного взаимодействия в международном образовательном пространстве;</w:t>
      </w:r>
    </w:p>
    <w:p w:rsidR="0030766C" w:rsidRPr="0030766C" w:rsidRDefault="0030766C" w:rsidP="00C5731B">
      <w:pPr>
        <w:numPr>
          <w:ilvl w:val="0"/>
          <w:numId w:val="101"/>
        </w:numPr>
        <w:spacing w:after="0" w:line="360" w:lineRule="auto"/>
        <w:jc w:val="both"/>
        <w:rPr>
          <w:rFonts w:ascii="Times New Roman" w:eastAsia="Times New Roman" w:hAnsi="Times New Roman" w:cs="Times New Roman"/>
          <w:sz w:val="28"/>
          <w:szCs w:val="28"/>
          <w:lang w:eastAsia="ru-RU"/>
        </w:rPr>
      </w:pPr>
      <w:r w:rsidRPr="0030766C">
        <w:rPr>
          <w:rFonts w:ascii="Times New Roman" w:eastAsia="Times New Roman" w:hAnsi="Times New Roman" w:cs="Times New Roman"/>
          <w:sz w:val="28"/>
          <w:szCs w:val="28"/>
          <w:lang w:eastAsia="ru-RU"/>
        </w:rPr>
        <w:t>Кросскультурные аспекты образования;</w:t>
      </w:r>
    </w:p>
    <w:p w:rsidR="0030766C" w:rsidRPr="0030766C" w:rsidRDefault="0030766C" w:rsidP="00C5731B">
      <w:pPr>
        <w:numPr>
          <w:ilvl w:val="0"/>
          <w:numId w:val="101"/>
        </w:numPr>
        <w:spacing w:after="0" w:line="360" w:lineRule="auto"/>
        <w:contextualSpacing/>
        <w:rPr>
          <w:rFonts w:ascii="Times New Roman" w:eastAsia="MS Mincho" w:hAnsi="Times New Roman" w:cs="Times New Roman"/>
          <w:sz w:val="24"/>
          <w:szCs w:val="24"/>
          <w:lang w:eastAsia="ja-JP"/>
        </w:rPr>
      </w:pPr>
      <w:r w:rsidRPr="0030766C">
        <w:rPr>
          <w:rFonts w:ascii="Times New Roman" w:eastAsia="MS Mincho" w:hAnsi="Times New Roman" w:cs="Times New Roman"/>
          <w:sz w:val="28"/>
          <w:szCs w:val="28"/>
          <w:lang w:eastAsia="ja-JP"/>
        </w:rPr>
        <w:t>Мониторинг качества образования.</w:t>
      </w:r>
    </w:p>
    <w:p w:rsidR="0030766C" w:rsidRPr="0030766C" w:rsidRDefault="0030766C" w:rsidP="0030766C">
      <w:pPr>
        <w:spacing w:after="0" w:line="360" w:lineRule="auto"/>
        <w:rPr>
          <w:rFonts w:ascii="Times New Roman" w:eastAsia="MS Mincho" w:hAnsi="Times New Roman" w:cs="Times New Roman"/>
          <w:i/>
          <w:sz w:val="28"/>
          <w:szCs w:val="24"/>
          <w:lang w:eastAsia="ja-JP"/>
        </w:rPr>
      </w:pPr>
      <w:r w:rsidRPr="0030766C">
        <w:rPr>
          <w:rFonts w:ascii="Times New Roman" w:eastAsia="MS Mincho" w:hAnsi="Times New Roman" w:cs="Times New Roman"/>
          <w:i/>
          <w:sz w:val="28"/>
          <w:szCs w:val="24"/>
          <w:lang w:eastAsia="ja-JP"/>
        </w:rPr>
        <w:t>Уровень аспирантуры</w:t>
      </w:r>
    </w:p>
    <w:p w:rsidR="0030766C" w:rsidRPr="0030766C" w:rsidRDefault="0030766C" w:rsidP="00C5731B">
      <w:pPr>
        <w:numPr>
          <w:ilvl w:val="0"/>
          <w:numId w:val="102"/>
        </w:numPr>
        <w:spacing w:after="0" w:line="360" w:lineRule="auto"/>
        <w:contextualSpacing/>
        <w:rPr>
          <w:rFonts w:ascii="Times New Roman" w:eastAsia="MS Mincho" w:hAnsi="Times New Roman" w:cs="Times New Roman"/>
          <w:sz w:val="28"/>
          <w:szCs w:val="24"/>
          <w:lang w:eastAsia="ja-JP"/>
        </w:rPr>
      </w:pPr>
      <w:r w:rsidRPr="0030766C">
        <w:rPr>
          <w:rFonts w:ascii="Times New Roman" w:eastAsia="MS Mincho" w:hAnsi="Times New Roman" w:cs="Times New Roman"/>
          <w:sz w:val="28"/>
          <w:szCs w:val="24"/>
          <w:lang w:eastAsia="ja-JP"/>
        </w:rPr>
        <w:t>Технологии преподавания педагогических дисциплин в вузе;</w:t>
      </w:r>
    </w:p>
    <w:p w:rsidR="0030766C" w:rsidRPr="0030766C" w:rsidRDefault="0030766C" w:rsidP="00C5731B">
      <w:pPr>
        <w:numPr>
          <w:ilvl w:val="0"/>
          <w:numId w:val="102"/>
        </w:numPr>
        <w:spacing w:after="0" w:line="360" w:lineRule="auto"/>
        <w:contextualSpacing/>
        <w:rPr>
          <w:rFonts w:ascii="Times New Roman" w:eastAsia="MS Mincho" w:hAnsi="Times New Roman" w:cs="Times New Roman"/>
          <w:sz w:val="28"/>
          <w:szCs w:val="24"/>
          <w:lang w:eastAsia="ja-JP"/>
        </w:rPr>
      </w:pPr>
      <w:r w:rsidRPr="0030766C">
        <w:rPr>
          <w:rFonts w:ascii="Times New Roman" w:eastAsia="MS Mincho" w:hAnsi="Times New Roman" w:cs="Times New Roman"/>
          <w:sz w:val="28"/>
          <w:szCs w:val="24"/>
          <w:lang w:eastAsia="ja-JP"/>
        </w:rPr>
        <w:t>Поликультурное образование.</w:t>
      </w:r>
    </w:p>
    <w:p w:rsidR="0030766C" w:rsidRPr="0030766C" w:rsidRDefault="0030766C" w:rsidP="0030766C">
      <w:pPr>
        <w:spacing w:after="0" w:line="360" w:lineRule="auto"/>
        <w:ind w:firstLine="360"/>
        <w:jc w:val="both"/>
        <w:rPr>
          <w:rFonts w:ascii="Times New Roman" w:eastAsia="MS Mincho" w:hAnsi="Times New Roman" w:cs="Times New Roman"/>
          <w:sz w:val="28"/>
          <w:szCs w:val="24"/>
          <w:lang w:eastAsia="ja-JP"/>
        </w:rPr>
      </w:pPr>
      <w:r w:rsidRPr="0030766C">
        <w:rPr>
          <w:rFonts w:ascii="Times New Roman" w:eastAsia="MS Mincho" w:hAnsi="Times New Roman" w:cs="Times New Roman"/>
          <w:sz w:val="28"/>
          <w:szCs w:val="24"/>
          <w:lang w:eastAsia="ja-JP"/>
        </w:rPr>
        <w:t xml:space="preserve">Дополнительная образовательная программа направлена на совершенствование основных дескрипторов профессиональных компетенций студентов, закрепленных во ФГОС ВО соответствующих направлений подготовки и соответствующих видам профессиональной деятельности, на которые ориентирована программа магистратуры и аспирантуры. </w:t>
      </w:r>
    </w:p>
    <w:p w:rsidR="0030766C" w:rsidRPr="0030766C" w:rsidRDefault="0030766C" w:rsidP="0030766C">
      <w:pPr>
        <w:spacing w:after="0" w:line="360" w:lineRule="auto"/>
        <w:jc w:val="both"/>
        <w:rPr>
          <w:rFonts w:ascii="Times New Roman" w:eastAsia="MS Mincho" w:hAnsi="Times New Roman" w:cs="Times New Roman"/>
          <w:sz w:val="28"/>
          <w:szCs w:val="28"/>
          <w:lang w:eastAsia="ja-JP"/>
        </w:rPr>
      </w:pPr>
      <w:r w:rsidRPr="0030766C">
        <w:rPr>
          <w:rFonts w:ascii="Times New Roman" w:eastAsia="MS Mincho" w:hAnsi="Times New Roman" w:cs="Times New Roman"/>
          <w:sz w:val="28"/>
          <w:szCs w:val="28"/>
          <w:lang w:eastAsia="ja-JP"/>
        </w:rPr>
        <w:t xml:space="preserve">      1.3. Знания и умения, приобретённые слушателями в рамках программы «Продвижение отечественных образовательных программ и русского языка в среде иностранных граждан», должны пригодиться им в дальнейшей </w:t>
      </w:r>
      <w:r w:rsidRPr="0030766C">
        <w:rPr>
          <w:rFonts w:ascii="Times New Roman" w:eastAsia="MS Mincho" w:hAnsi="Times New Roman" w:cs="Times New Roman"/>
          <w:sz w:val="28"/>
          <w:szCs w:val="28"/>
          <w:lang w:eastAsia="ja-JP"/>
        </w:rPr>
        <w:lastRenderedPageBreak/>
        <w:t>профессиональной деятельности в условиях развития поликультурного пространства и электронного образования при выполнении организационных, методических и педагогических функций.</w:t>
      </w:r>
    </w:p>
    <w:p w:rsidR="0030766C" w:rsidRPr="0030766C" w:rsidRDefault="0030766C" w:rsidP="0030766C">
      <w:pPr>
        <w:spacing w:after="0" w:line="360" w:lineRule="auto"/>
        <w:jc w:val="both"/>
        <w:rPr>
          <w:rFonts w:ascii="Times New Roman" w:eastAsia="Times New Roman" w:hAnsi="Times New Roman" w:cs="Times New Roman"/>
          <w:sz w:val="28"/>
          <w:szCs w:val="28"/>
          <w:lang w:eastAsia="ru-RU"/>
        </w:rPr>
      </w:pPr>
      <w:r w:rsidRPr="0030766C">
        <w:rPr>
          <w:rFonts w:ascii="Times New Roman" w:eastAsia="Times New Roman" w:hAnsi="Times New Roman" w:cs="Times New Roman"/>
          <w:sz w:val="28"/>
          <w:szCs w:val="28"/>
          <w:lang w:eastAsia="ru-RU"/>
        </w:rPr>
        <w:t xml:space="preserve">      </w:t>
      </w:r>
    </w:p>
    <w:p w:rsidR="0030766C" w:rsidRPr="0030766C" w:rsidRDefault="0030766C" w:rsidP="0030766C">
      <w:pPr>
        <w:spacing w:after="0" w:line="360" w:lineRule="auto"/>
        <w:jc w:val="center"/>
        <w:rPr>
          <w:rFonts w:ascii="Times New Roman" w:eastAsia="Times New Roman" w:hAnsi="Times New Roman" w:cs="Times New Roman"/>
          <w:b/>
          <w:bCs/>
          <w:sz w:val="28"/>
          <w:szCs w:val="28"/>
          <w:lang w:eastAsia="ru-RU"/>
        </w:rPr>
      </w:pPr>
      <w:r w:rsidRPr="0030766C">
        <w:rPr>
          <w:rFonts w:ascii="Times New Roman" w:eastAsia="Times New Roman" w:hAnsi="Times New Roman" w:cs="Times New Roman"/>
          <w:b/>
          <w:bCs/>
          <w:sz w:val="28"/>
          <w:szCs w:val="28"/>
          <w:lang w:eastAsia="ru-RU"/>
        </w:rPr>
        <w:t>2. ХАРАКТЕРИСТИКА ПОДГОТОВКИ ПО ПРОГРАММЕ</w:t>
      </w:r>
    </w:p>
    <w:p w:rsidR="0030766C" w:rsidRPr="0030766C" w:rsidRDefault="0030766C" w:rsidP="0030766C">
      <w:pPr>
        <w:spacing w:after="0" w:line="360" w:lineRule="auto"/>
        <w:jc w:val="both"/>
        <w:rPr>
          <w:rFonts w:ascii="Times New Roman" w:eastAsia="MS Mincho" w:hAnsi="Times New Roman" w:cs="Times New Roman"/>
          <w:sz w:val="28"/>
          <w:szCs w:val="28"/>
          <w:lang w:eastAsia="ja-JP"/>
        </w:rPr>
      </w:pPr>
      <w:r w:rsidRPr="0030766C">
        <w:rPr>
          <w:rFonts w:ascii="Times New Roman" w:eastAsia="MS Mincho" w:hAnsi="Times New Roman" w:cs="Times New Roman"/>
          <w:b/>
          <w:bCs/>
          <w:sz w:val="28"/>
          <w:szCs w:val="28"/>
          <w:lang w:eastAsia="ja-JP"/>
        </w:rPr>
        <w:tab/>
      </w:r>
      <w:r w:rsidRPr="0030766C">
        <w:rPr>
          <w:rFonts w:ascii="Times New Roman" w:eastAsia="MS Mincho" w:hAnsi="Times New Roman" w:cs="Times New Roman"/>
          <w:sz w:val="28"/>
          <w:szCs w:val="28"/>
          <w:lang w:eastAsia="ja-JP"/>
        </w:rPr>
        <w:t>2.1.</w:t>
      </w:r>
      <w:r w:rsidRPr="0030766C">
        <w:rPr>
          <w:rFonts w:ascii="Times New Roman" w:eastAsia="MS Mincho" w:hAnsi="Times New Roman" w:cs="Times New Roman"/>
          <w:b/>
          <w:bCs/>
          <w:sz w:val="28"/>
          <w:szCs w:val="28"/>
          <w:lang w:eastAsia="ja-JP"/>
        </w:rPr>
        <w:t xml:space="preserve"> </w:t>
      </w:r>
      <w:r w:rsidRPr="0030766C">
        <w:rPr>
          <w:rFonts w:ascii="Times New Roman" w:eastAsia="MS Mincho" w:hAnsi="Times New Roman" w:cs="Times New Roman"/>
          <w:sz w:val="28"/>
          <w:szCs w:val="28"/>
          <w:lang w:eastAsia="ja-JP"/>
        </w:rPr>
        <w:t>Нормативный срок освоения программы – 16 часов.</w:t>
      </w:r>
    </w:p>
    <w:p w:rsidR="0030766C" w:rsidRPr="0030766C" w:rsidRDefault="0030766C" w:rsidP="0030766C">
      <w:pPr>
        <w:spacing w:after="0" w:line="360" w:lineRule="auto"/>
        <w:jc w:val="both"/>
        <w:rPr>
          <w:rFonts w:ascii="Times New Roman" w:eastAsia="MS Mincho" w:hAnsi="Times New Roman" w:cs="Times New Roman"/>
          <w:sz w:val="28"/>
          <w:szCs w:val="28"/>
          <w:lang w:eastAsia="ja-JP"/>
        </w:rPr>
      </w:pPr>
      <w:r w:rsidRPr="0030766C">
        <w:rPr>
          <w:rFonts w:ascii="Times New Roman" w:eastAsia="MS Mincho" w:hAnsi="Times New Roman" w:cs="Times New Roman"/>
          <w:b/>
          <w:bCs/>
          <w:sz w:val="28"/>
          <w:szCs w:val="28"/>
          <w:lang w:eastAsia="ja-JP"/>
        </w:rPr>
        <w:tab/>
      </w:r>
      <w:r w:rsidRPr="0030766C">
        <w:rPr>
          <w:rFonts w:ascii="Times New Roman" w:eastAsia="MS Mincho" w:hAnsi="Times New Roman" w:cs="Times New Roman"/>
          <w:sz w:val="28"/>
          <w:szCs w:val="28"/>
          <w:lang w:eastAsia="ja-JP"/>
        </w:rPr>
        <w:t>2.2.</w:t>
      </w:r>
      <w:r w:rsidRPr="0030766C">
        <w:rPr>
          <w:rFonts w:ascii="Times New Roman" w:eastAsia="MS Mincho" w:hAnsi="Times New Roman" w:cs="Times New Roman"/>
          <w:b/>
          <w:bCs/>
          <w:sz w:val="28"/>
          <w:szCs w:val="28"/>
          <w:lang w:eastAsia="ja-JP"/>
        </w:rPr>
        <w:t xml:space="preserve"> </w:t>
      </w:r>
      <w:r w:rsidRPr="0030766C">
        <w:rPr>
          <w:rFonts w:ascii="Times New Roman" w:eastAsia="MS Mincho" w:hAnsi="Times New Roman" w:cs="Times New Roman"/>
          <w:sz w:val="28"/>
          <w:szCs w:val="28"/>
          <w:lang w:eastAsia="ja-JP"/>
        </w:rPr>
        <w:t>Режим обучения – 8 часов в неделю (с применением элементов электронного обучения).</w:t>
      </w:r>
    </w:p>
    <w:p w:rsidR="0030766C" w:rsidRPr="0030766C" w:rsidRDefault="0030766C" w:rsidP="0030766C">
      <w:pPr>
        <w:spacing w:after="0" w:line="360" w:lineRule="auto"/>
        <w:jc w:val="both"/>
        <w:rPr>
          <w:rFonts w:ascii="Times New Roman" w:eastAsia="MS Mincho" w:hAnsi="Times New Roman" w:cs="Times New Roman"/>
          <w:sz w:val="28"/>
          <w:szCs w:val="28"/>
          <w:lang w:eastAsia="ja-JP"/>
        </w:rPr>
      </w:pPr>
      <w:r w:rsidRPr="0030766C">
        <w:rPr>
          <w:rFonts w:ascii="Times New Roman" w:eastAsia="MS Mincho" w:hAnsi="Times New Roman" w:cs="Times New Roman"/>
          <w:b/>
          <w:bCs/>
          <w:sz w:val="28"/>
          <w:szCs w:val="28"/>
          <w:lang w:eastAsia="ja-JP"/>
        </w:rPr>
        <w:tab/>
      </w:r>
      <w:r w:rsidRPr="0030766C">
        <w:rPr>
          <w:rFonts w:ascii="Times New Roman" w:eastAsia="MS Mincho" w:hAnsi="Times New Roman" w:cs="Times New Roman"/>
          <w:sz w:val="28"/>
          <w:szCs w:val="28"/>
          <w:lang w:eastAsia="ja-JP"/>
        </w:rPr>
        <w:t>2.3.</w:t>
      </w:r>
      <w:r w:rsidRPr="0030766C">
        <w:rPr>
          <w:rFonts w:ascii="Times New Roman" w:eastAsia="MS Mincho" w:hAnsi="Times New Roman" w:cs="Times New Roman"/>
          <w:b/>
          <w:bCs/>
          <w:sz w:val="28"/>
          <w:szCs w:val="28"/>
          <w:lang w:eastAsia="ja-JP"/>
        </w:rPr>
        <w:t xml:space="preserve"> </w:t>
      </w:r>
      <w:r w:rsidRPr="0030766C">
        <w:rPr>
          <w:rFonts w:ascii="Times New Roman" w:eastAsia="MS Mincho" w:hAnsi="Times New Roman" w:cs="Times New Roman"/>
          <w:sz w:val="28"/>
          <w:szCs w:val="28"/>
          <w:lang w:eastAsia="ja-JP"/>
        </w:rPr>
        <w:t>Форма обучения: очно-заочная с использованием дистанционных технологий.</w:t>
      </w:r>
    </w:p>
    <w:p w:rsidR="0030766C" w:rsidRPr="0030766C" w:rsidRDefault="0030766C" w:rsidP="0030766C">
      <w:pPr>
        <w:spacing w:after="0" w:line="360" w:lineRule="auto"/>
        <w:jc w:val="center"/>
        <w:rPr>
          <w:rFonts w:ascii="Times New Roman" w:eastAsia="MS Mincho" w:hAnsi="Times New Roman" w:cs="Times New Roman"/>
          <w:b/>
          <w:bCs/>
          <w:sz w:val="28"/>
          <w:szCs w:val="28"/>
          <w:lang w:eastAsia="ja-JP"/>
        </w:rPr>
      </w:pPr>
      <w:r w:rsidRPr="0030766C">
        <w:rPr>
          <w:rFonts w:ascii="Times New Roman" w:eastAsia="MS Mincho" w:hAnsi="Times New Roman" w:cs="Times New Roman"/>
          <w:b/>
          <w:bCs/>
          <w:sz w:val="28"/>
          <w:szCs w:val="28"/>
          <w:lang w:eastAsia="ja-JP"/>
        </w:rPr>
        <w:t>3. РЕЗУЛЬТАТЫ ОСВОЕНИЯ ПРОГРАММЫ</w:t>
      </w:r>
    </w:p>
    <w:p w:rsidR="0030766C" w:rsidRPr="0030766C" w:rsidRDefault="0030766C" w:rsidP="0030766C">
      <w:pPr>
        <w:spacing w:after="0" w:line="360" w:lineRule="auto"/>
        <w:jc w:val="both"/>
        <w:rPr>
          <w:rFonts w:ascii="Times New Roman" w:eastAsia="MS Mincho" w:hAnsi="Times New Roman" w:cs="Times New Roman"/>
          <w:sz w:val="28"/>
          <w:szCs w:val="28"/>
          <w:lang w:eastAsia="ja-JP"/>
        </w:rPr>
      </w:pPr>
      <w:r w:rsidRPr="0030766C">
        <w:rPr>
          <w:rFonts w:ascii="Times New Roman" w:eastAsia="MS Mincho" w:hAnsi="Times New Roman" w:cs="Times New Roman"/>
          <w:sz w:val="28"/>
          <w:szCs w:val="28"/>
          <w:lang w:eastAsia="ja-JP"/>
        </w:rPr>
        <w:t>Слушатель, освоивший программу, должен:</w:t>
      </w:r>
    </w:p>
    <w:p w:rsidR="0030766C" w:rsidRPr="0030766C" w:rsidRDefault="0030766C" w:rsidP="0030766C">
      <w:pPr>
        <w:spacing w:after="0" w:line="360" w:lineRule="auto"/>
        <w:jc w:val="both"/>
        <w:rPr>
          <w:rFonts w:ascii="Times New Roman" w:eastAsia="MS Mincho" w:hAnsi="Times New Roman" w:cs="Times New Roman"/>
          <w:sz w:val="28"/>
          <w:szCs w:val="28"/>
          <w:lang w:eastAsia="ja-JP"/>
        </w:rPr>
      </w:pPr>
      <w:r w:rsidRPr="0030766C">
        <w:rPr>
          <w:rFonts w:ascii="Times New Roman" w:eastAsia="MS Mincho" w:hAnsi="Times New Roman" w:cs="Times New Roman"/>
          <w:sz w:val="28"/>
          <w:szCs w:val="28"/>
          <w:lang w:eastAsia="ja-JP"/>
        </w:rPr>
        <w:tab/>
        <w:t>3.1.</w:t>
      </w:r>
      <w:r w:rsidRPr="0030766C">
        <w:rPr>
          <w:rFonts w:ascii="Times New Roman" w:eastAsia="MS Mincho" w:hAnsi="Times New Roman" w:cs="Times New Roman"/>
          <w:b/>
          <w:bCs/>
          <w:sz w:val="28"/>
          <w:szCs w:val="28"/>
          <w:lang w:eastAsia="ja-JP"/>
        </w:rPr>
        <w:t xml:space="preserve"> </w:t>
      </w:r>
      <w:r w:rsidRPr="0030766C">
        <w:rPr>
          <w:rFonts w:ascii="Times New Roman" w:eastAsia="MS Mincho" w:hAnsi="Times New Roman" w:cs="Times New Roman"/>
          <w:sz w:val="28"/>
          <w:szCs w:val="28"/>
          <w:lang w:eastAsia="ja-JP"/>
        </w:rPr>
        <w:t>обладать профессиональными компетенциями:</w:t>
      </w:r>
    </w:p>
    <w:p w:rsidR="0030766C" w:rsidRPr="0030766C" w:rsidRDefault="0030766C" w:rsidP="0030766C">
      <w:pPr>
        <w:spacing w:after="0" w:line="360" w:lineRule="auto"/>
        <w:jc w:val="both"/>
        <w:rPr>
          <w:rFonts w:ascii="Times New Roman" w:eastAsia="MS Mincho" w:hAnsi="Times New Roman" w:cs="Times New Roman"/>
          <w:sz w:val="28"/>
          <w:szCs w:val="28"/>
          <w:lang w:eastAsia="ja-JP"/>
        </w:rPr>
      </w:pPr>
      <w:r w:rsidRPr="0030766C">
        <w:rPr>
          <w:rFonts w:ascii="Times New Roman" w:eastAsia="MS Mincho" w:hAnsi="Times New Roman" w:cs="Times New Roman"/>
          <w:sz w:val="28"/>
          <w:szCs w:val="28"/>
          <w:lang w:eastAsia="ja-JP"/>
        </w:rPr>
        <w:tab/>
        <w:t>ПК 1. Готовность к разработке конкурентоспособных открытых образовательных ресурсов и организации практик с целью продвижения образования на русском языке</w:t>
      </w:r>
    </w:p>
    <w:p w:rsidR="0030766C" w:rsidRPr="0030766C" w:rsidRDefault="0030766C" w:rsidP="0030766C">
      <w:pPr>
        <w:spacing w:after="0" w:line="360" w:lineRule="auto"/>
        <w:jc w:val="both"/>
        <w:rPr>
          <w:rFonts w:ascii="Times New Roman" w:eastAsia="MS Mincho" w:hAnsi="Times New Roman" w:cs="Times New Roman"/>
          <w:i/>
          <w:iCs/>
          <w:sz w:val="28"/>
          <w:szCs w:val="28"/>
          <w:lang w:eastAsia="ja-JP"/>
        </w:rPr>
      </w:pPr>
      <w:r w:rsidRPr="0030766C">
        <w:rPr>
          <w:rFonts w:ascii="Times New Roman" w:eastAsia="MS Mincho" w:hAnsi="Times New Roman" w:cs="Times New Roman"/>
          <w:sz w:val="28"/>
          <w:szCs w:val="28"/>
          <w:lang w:eastAsia="ja-JP"/>
        </w:rPr>
        <w:tab/>
      </w:r>
      <w:r w:rsidRPr="0030766C">
        <w:rPr>
          <w:rFonts w:ascii="Times New Roman" w:eastAsia="MS Mincho" w:hAnsi="Times New Roman" w:cs="Times New Roman"/>
          <w:i/>
          <w:iCs/>
          <w:sz w:val="28"/>
          <w:szCs w:val="28"/>
          <w:lang w:eastAsia="ja-JP"/>
        </w:rPr>
        <w:t>Знать:</w:t>
      </w:r>
    </w:p>
    <w:p w:rsidR="0030766C" w:rsidRPr="0030766C" w:rsidRDefault="0030766C" w:rsidP="0030766C">
      <w:pPr>
        <w:numPr>
          <w:ilvl w:val="0"/>
          <w:numId w:val="3"/>
        </w:numPr>
        <w:spacing w:after="0" w:line="360" w:lineRule="auto"/>
        <w:contextualSpacing/>
        <w:jc w:val="both"/>
        <w:rPr>
          <w:rFonts w:ascii="Times New Roman" w:eastAsia="MS Mincho" w:hAnsi="Times New Roman" w:cs="Times New Roman"/>
          <w:iCs/>
          <w:sz w:val="28"/>
          <w:szCs w:val="28"/>
          <w:lang w:eastAsia="ja-JP"/>
        </w:rPr>
      </w:pPr>
      <w:r w:rsidRPr="0030766C">
        <w:rPr>
          <w:rFonts w:ascii="Times New Roman" w:eastAsia="MS Mincho" w:hAnsi="Times New Roman" w:cs="Times New Roman"/>
          <w:sz w:val="28"/>
          <w:szCs w:val="28"/>
          <w:lang w:eastAsia="ja-JP"/>
        </w:rPr>
        <w:t>основные тенденции развития международного рынка образовательных услуг</w:t>
      </w:r>
      <w:r w:rsidRPr="0030766C">
        <w:rPr>
          <w:rFonts w:ascii="Times New Roman" w:eastAsia="MS Mincho" w:hAnsi="Times New Roman" w:cs="Times New Roman"/>
          <w:iCs/>
          <w:sz w:val="28"/>
          <w:szCs w:val="28"/>
          <w:lang w:eastAsia="ja-JP"/>
        </w:rPr>
        <w:t>;</w:t>
      </w:r>
    </w:p>
    <w:p w:rsidR="0030766C" w:rsidRPr="0030766C" w:rsidRDefault="0030766C" w:rsidP="0030766C">
      <w:pPr>
        <w:numPr>
          <w:ilvl w:val="0"/>
          <w:numId w:val="3"/>
        </w:numPr>
        <w:spacing w:after="0" w:line="360" w:lineRule="auto"/>
        <w:contextualSpacing/>
        <w:jc w:val="both"/>
        <w:rPr>
          <w:rFonts w:ascii="Times New Roman" w:eastAsia="MS Mincho" w:hAnsi="Times New Roman" w:cs="Times New Roman"/>
          <w:iCs/>
          <w:sz w:val="28"/>
          <w:szCs w:val="28"/>
          <w:lang w:eastAsia="ja-JP"/>
        </w:rPr>
      </w:pPr>
      <w:r w:rsidRPr="0030766C">
        <w:rPr>
          <w:rFonts w:ascii="Times New Roman" w:eastAsia="MS Mincho" w:hAnsi="Times New Roman" w:cs="Times New Roman"/>
          <w:iCs/>
          <w:sz w:val="28"/>
          <w:szCs w:val="28"/>
          <w:lang w:eastAsia="ja-JP"/>
        </w:rPr>
        <w:t xml:space="preserve">требования к электронным образовательным ресурсам; </w:t>
      </w:r>
    </w:p>
    <w:p w:rsidR="0030766C" w:rsidRPr="0030766C" w:rsidRDefault="0030766C" w:rsidP="0030766C">
      <w:pPr>
        <w:numPr>
          <w:ilvl w:val="0"/>
          <w:numId w:val="3"/>
        </w:numPr>
        <w:spacing w:after="0" w:line="360" w:lineRule="auto"/>
        <w:contextualSpacing/>
        <w:jc w:val="both"/>
        <w:rPr>
          <w:rFonts w:ascii="Times New Roman" w:eastAsia="MS Mincho" w:hAnsi="Times New Roman" w:cs="Times New Roman"/>
          <w:iCs/>
          <w:sz w:val="28"/>
          <w:szCs w:val="28"/>
          <w:lang w:eastAsia="ja-JP"/>
        </w:rPr>
      </w:pPr>
      <w:r w:rsidRPr="0030766C">
        <w:rPr>
          <w:rFonts w:ascii="Times New Roman" w:eastAsia="MS Mincho" w:hAnsi="Times New Roman" w:cs="Times New Roman"/>
          <w:iCs/>
          <w:sz w:val="28"/>
          <w:szCs w:val="28"/>
          <w:lang w:eastAsia="ja-JP"/>
        </w:rPr>
        <w:t>возможности и преимущества дистанционных технологий;</w:t>
      </w:r>
    </w:p>
    <w:p w:rsidR="0030766C" w:rsidRPr="0030766C" w:rsidRDefault="0030766C" w:rsidP="0030766C">
      <w:pPr>
        <w:numPr>
          <w:ilvl w:val="0"/>
          <w:numId w:val="3"/>
        </w:numPr>
        <w:spacing w:after="0" w:line="360" w:lineRule="auto"/>
        <w:contextualSpacing/>
        <w:jc w:val="both"/>
        <w:rPr>
          <w:rFonts w:ascii="Times New Roman" w:eastAsia="MS Mincho" w:hAnsi="Times New Roman" w:cs="Times New Roman"/>
          <w:iCs/>
          <w:sz w:val="28"/>
          <w:szCs w:val="28"/>
          <w:lang w:eastAsia="ja-JP"/>
        </w:rPr>
      </w:pPr>
      <w:r w:rsidRPr="0030766C">
        <w:rPr>
          <w:rFonts w:ascii="Times New Roman" w:eastAsia="MS Mincho" w:hAnsi="Times New Roman" w:cs="Times New Roman"/>
          <w:iCs/>
          <w:sz w:val="28"/>
          <w:szCs w:val="28"/>
          <w:lang w:eastAsia="ja-JP"/>
        </w:rPr>
        <w:t>современные тенденции развития открытого образования на русском языке;</w:t>
      </w:r>
    </w:p>
    <w:p w:rsidR="0030766C" w:rsidRPr="0030766C" w:rsidRDefault="0030766C" w:rsidP="0030766C">
      <w:pPr>
        <w:numPr>
          <w:ilvl w:val="0"/>
          <w:numId w:val="3"/>
        </w:numPr>
        <w:spacing w:after="0" w:line="360" w:lineRule="auto"/>
        <w:contextualSpacing/>
        <w:jc w:val="both"/>
        <w:rPr>
          <w:rFonts w:ascii="Times New Roman" w:eastAsia="MS Mincho" w:hAnsi="Times New Roman" w:cs="Times New Roman"/>
          <w:iCs/>
          <w:sz w:val="28"/>
          <w:szCs w:val="28"/>
          <w:lang w:eastAsia="ja-JP"/>
        </w:rPr>
      </w:pPr>
      <w:r w:rsidRPr="0030766C">
        <w:rPr>
          <w:rFonts w:ascii="Times New Roman" w:eastAsia="MS Mincho" w:hAnsi="Times New Roman" w:cs="Times New Roman"/>
          <w:iCs/>
          <w:sz w:val="28"/>
          <w:szCs w:val="28"/>
          <w:lang w:eastAsia="ja-JP"/>
        </w:rPr>
        <w:t>особенности организации обучения иностранных студентов в российском вузе;</w:t>
      </w:r>
    </w:p>
    <w:p w:rsidR="0030766C" w:rsidRPr="0030766C" w:rsidRDefault="0030766C" w:rsidP="0030766C">
      <w:pPr>
        <w:numPr>
          <w:ilvl w:val="0"/>
          <w:numId w:val="3"/>
        </w:numPr>
        <w:spacing w:after="0" w:line="360" w:lineRule="auto"/>
        <w:contextualSpacing/>
        <w:jc w:val="both"/>
        <w:rPr>
          <w:rFonts w:ascii="Times New Roman" w:eastAsia="MS Mincho" w:hAnsi="Times New Roman" w:cs="Times New Roman"/>
          <w:iCs/>
          <w:sz w:val="28"/>
          <w:szCs w:val="28"/>
          <w:lang w:eastAsia="ja-JP"/>
        </w:rPr>
      </w:pPr>
      <w:r w:rsidRPr="0030766C">
        <w:rPr>
          <w:rFonts w:ascii="Times New Roman" w:eastAsia="MS Mincho" w:hAnsi="Times New Roman" w:cs="Times New Roman"/>
          <w:sz w:val="28"/>
          <w:szCs w:val="28"/>
          <w:lang w:eastAsia="ja-JP"/>
        </w:rPr>
        <w:t>современные тенденции в интернет-маркетинге отечественных университетов и специфику продвижения образовательных программ для иностранных граждан в онлайн-пространстве</w:t>
      </w:r>
      <w:r w:rsidRPr="0030766C">
        <w:rPr>
          <w:rFonts w:ascii="Times New Roman" w:eastAsia="MS Mincho" w:hAnsi="Times New Roman" w:cs="Times New Roman"/>
          <w:iCs/>
          <w:sz w:val="28"/>
          <w:szCs w:val="28"/>
          <w:lang w:eastAsia="ja-JP"/>
        </w:rPr>
        <w:t>;</w:t>
      </w:r>
    </w:p>
    <w:p w:rsidR="0030766C" w:rsidRPr="0030766C" w:rsidRDefault="0030766C" w:rsidP="0030766C">
      <w:pPr>
        <w:numPr>
          <w:ilvl w:val="0"/>
          <w:numId w:val="3"/>
        </w:numPr>
        <w:spacing w:after="0" w:line="360" w:lineRule="auto"/>
        <w:contextualSpacing/>
        <w:jc w:val="both"/>
        <w:rPr>
          <w:rFonts w:ascii="Times New Roman" w:eastAsia="MS Mincho" w:hAnsi="Times New Roman" w:cs="Times New Roman"/>
          <w:iCs/>
          <w:sz w:val="28"/>
          <w:szCs w:val="28"/>
          <w:lang w:eastAsia="ja-JP"/>
        </w:rPr>
      </w:pPr>
      <w:r w:rsidRPr="0030766C">
        <w:rPr>
          <w:rFonts w:ascii="Times New Roman" w:eastAsia="MS Mincho" w:hAnsi="Times New Roman" w:cs="Times New Roman"/>
          <w:iCs/>
          <w:sz w:val="28"/>
          <w:szCs w:val="28"/>
          <w:lang w:eastAsia="ja-JP"/>
        </w:rPr>
        <w:lastRenderedPageBreak/>
        <w:t>теоретические основы интернет-маркетинга, его эволюция, ключевые виды и преимущества</w:t>
      </w:r>
    </w:p>
    <w:p w:rsidR="0030766C" w:rsidRPr="0030766C" w:rsidRDefault="0030766C" w:rsidP="0030766C">
      <w:pPr>
        <w:numPr>
          <w:ilvl w:val="0"/>
          <w:numId w:val="3"/>
        </w:numPr>
        <w:spacing w:after="0" w:line="360" w:lineRule="auto"/>
        <w:contextualSpacing/>
        <w:jc w:val="both"/>
        <w:rPr>
          <w:rFonts w:ascii="Times New Roman" w:eastAsia="MS Mincho" w:hAnsi="Times New Roman" w:cs="Times New Roman"/>
          <w:iCs/>
          <w:sz w:val="28"/>
          <w:szCs w:val="28"/>
          <w:lang w:eastAsia="ja-JP"/>
        </w:rPr>
      </w:pPr>
      <w:r w:rsidRPr="0030766C">
        <w:rPr>
          <w:rFonts w:ascii="Times New Roman" w:eastAsia="MS Mincho" w:hAnsi="Times New Roman" w:cs="Times New Roman"/>
          <w:iCs/>
          <w:sz w:val="28"/>
          <w:szCs w:val="28"/>
          <w:lang w:eastAsia="ja-JP"/>
        </w:rPr>
        <w:t>инструменты и методы продвижения русского языка и культуры для иностранных студентов в период обучения.</w:t>
      </w:r>
    </w:p>
    <w:p w:rsidR="0030766C" w:rsidRPr="0030766C" w:rsidRDefault="0030766C" w:rsidP="0030766C">
      <w:pPr>
        <w:spacing w:after="0" w:line="360" w:lineRule="auto"/>
        <w:jc w:val="both"/>
        <w:rPr>
          <w:rFonts w:ascii="Times New Roman" w:eastAsia="MS Mincho" w:hAnsi="Times New Roman" w:cs="Times New Roman"/>
          <w:i/>
          <w:iCs/>
          <w:sz w:val="28"/>
          <w:szCs w:val="28"/>
          <w:lang w:eastAsia="ja-JP"/>
        </w:rPr>
      </w:pPr>
      <w:r w:rsidRPr="0030766C">
        <w:rPr>
          <w:rFonts w:ascii="Times New Roman" w:eastAsia="MS Mincho" w:hAnsi="Times New Roman" w:cs="Times New Roman"/>
          <w:sz w:val="28"/>
          <w:szCs w:val="28"/>
          <w:lang w:eastAsia="ja-JP"/>
        </w:rPr>
        <w:tab/>
      </w:r>
      <w:r w:rsidRPr="0030766C">
        <w:rPr>
          <w:rFonts w:ascii="Times New Roman" w:eastAsia="MS Mincho" w:hAnsi="Times New Roman" w:cs="Times New Roman"/>
          <w:i/>
          <w:iCs/>
          <w:sz w:val="28"/>
          <w:szCs w:val="28"/>
          <w:lang w:eastAsia="ja-JP"/>
        </w:rPr>
        <w:t>Уметь:</w:t>
      </w:r>
    </w:p>
    <w:p w:rsidR="0030766C" w:rsidRPr="0030766C" w:rsidRDefault="0030766C" w:rsidP="00C5731B">
      <w:pPr>
        <w:numPr>
          <w:ilvl w:val="0"/>
          <w:numId w:val="99"/>
        </w:numPr>
        <w:spacing w:after="0" w:line="360" w:lineRule="auto"/>
        <w:contextualSpacing/>
        <w:jc w:val="both"/>
        <w:rPr>
          <w:rFonts w:ascii="Times New Roman" w:eastAsia="MS Mincho" w:hAnsi="Times New Roman" w:cs="Times New Roman"/>
          <w:iCs/>
          <w:sz w:val="28"/>
          <w:szCs w:val="28"/>
          <w:lang w:eastAsia="ja-JP"/>
        </w:rPr>
      </w:pPr>
      <w:r w:rsidRPr="0030766C">
        <w:rPr>
          <w:rFonts w:ascii="Times New Roman" w:eastAsia="MS Mincho" w:hAnsi="Times New Roman" w:cs="Times New Roman"/>
          <w:iCs/>
          <w:sz w:val="28"/>
          <w:szCs w:val="28"/>
          <w:lang w:eastAsia="ja-JP"/>
        </w:rPr>
        <w:t xml:space="preserve">осуществлять релевантный отбор инструментов и методов продвижения </w:t>
      </w:r>
      <w:r w:rsidRPr="0030766C">
        <w:rPr>
          <w:rFonts w:ascii="Times New Roman" w:eastAsia="MS Mincho" w:hAnsi="Times New Roman" w:cs="Times New Roman"/>
          <w:sz w:val="28"/>
          <w:szCs w:val="28"/>
          <w:lang w:eastAsia="ja-JP"/>
        </w:rPr>
        <w:t>образовательных программ для иностранных граждан в онлайн-пространстве</w:t>
      </w:r>
      <w:r w:rsidRPr="0030766C">
        <w:rPr>
          <w:rFonts w:ascii="Times New Roman" w:eastAsia="MS Mincho" w:hAnsi="Times New Roman" w:cs="Times New Roman"/>
          <w:iCs/>
          <w:sz w:val="28"/>
          <w:szCs w:val="28"/>
          <w:lang w:eastAsia="ja-JP"/>
        </w:rPr>
        <w:t>;</w:t>
      </w:r>
    </w:p>
    <w:p w:rsidR="0030766C" w:rsidRPr="0030766C" w:rsidRDefault="0030766C" w:rsidP="00C5731B">
      <w:pPr>
        <w:numPr>
          <w:ilvl w:val="0"/>
          <w:numId w:val="99"/>
        </w:numPr>
        <w:spacing w:after="0" w:line="360" w:lineRule="auto"/>
        <w:ind w:left="0" w:firstLine="357"/>
        <w:contextualSpacing/>
        <w:jc w:val="both"/>
        <w:rPr>
          <w:rFonts w:ascii="Times New Roman" w:eastAsia="MS Mincho" w:hAnsi="Times New Roman" w:cs="Times New Roman"/>
          <w:iCs/>
          <w:sz w:val="28"/>
          <w:szCs w:val="28"/>
          <w:lang w:eastAsia="ja-JP"/>
        </w:rPr>
      </w:pPr>
      <w:r w:rsidRPr="0030766C">
        <w:rPr>
          <w:rFonts w:ascii="Times New Roman" w:eastAsia="MS Mincho" w:hAnsi="Times New Roman" w:cs="Times New Roman"/>
          <w:iCs/>
          <w:sz w:val="28"/>
          <w:szCs w:val="28"/>
          <w:lang w:eastAsia="ja-JP"/>
        </w:rPr>
        <w:t>проводить анализ и оценку способам и средствам интернет-маркетинга образовательных программ на русском языке;</w:t>
      </w:r>
    </w:p>
    <w:p w:rsidR="0030766C" w:rsidRPr="0030766C" w:rsidRDefault="0030766C" w:rsidP="0030766C">
      <w:pPr>
        <w:spacing w:after="0" w:line="360" w:lineRule="auto"/>
        <w:ind w:firstLine="357"/>
        <w:jc w:val="both"/>
        <w:rPr>
          <w:rFonts w:ascii="Times New Roman" w:eastAsia="MS Mincho" w:hAnsi="Times New Roman" w:cs="Times New Roman"/>
          <w:i/>
          <w:iCs/>
          <w:sz w:val="28"/>
          <w:szCs w:val="28"/>
          <w:lang w:eastAsia="ja-JP"/>
        </w:rPr>
      </w:pPr>
      <w:r w:rsidRPr="0030766C">
        <w:rPr>
          <w:rFonts w:ascii="Times New Roman" w:eastAsia="MS Mincho" w:hAnsi="Times New Roman" w:cs="Times New Roman"/>
          <w:i/>
          <w:iCs/>
          <w:sz w:val="28"/>
          <w:szCs w:val="28"/>
          <w:lang w:eastAsia="ja-JP"/>
        </w:rPr>
        <w:t>Владеть:</w:t>
      </w:r>
    </w:p>
    <w:p w:rsidR="0030766C" w:rsidRPr="0030766C" w:rsidRDefault="0030766C" w:rsidP="00C5731B">
      <w:pPr>
        <w:numPr>
          <w:ilvl w:val="0"/>
          <w:numId w:val="100"/>
        </w:numPr>
        <w:spacing w:after="0" w:line="360" w:lineRule="auto"/>
        <w:ind w:left="0" w:firstLine="357"/>
        <w:contextualSpacing/>
        <w:jc w:val="both"/>
        <w:rPr>
          <w:rFonts w:ascii="Times New Roman" w:eastAsia="MS Mincho" w:hAnsi="Times New Roman" w:cs="Times New Roman"/>
          <w:sz w:val="28"/>
          <w:szCs w:val="28"/>
          <w:lang w:eastAsia="ja-JP"/>
        </w:rPr>
      </w:pPr>
      <w:r w:rsidRPr="0030766C">
        <w:rPr>
          <w:rFonts w:ascii="Times New Roman" w:eastAsia="MS Mincho" w:hAnsi="Times New Roman" w:cs="Times New Roman"/>
          <w:sz w:val="28"/>
          <w:szCs w:val="28"/>
          <w:lang w:eastAsia="ja-JP"/>
        </w:rPr>
        <w:t>технологиями Интернет-маркетинга;</w:t>
      </w:r>
    </w:p>
    <w:p w:rsidR="0030766C" w:rsidRPr="0030766C" w:rsidRDefault="0030766C" w:rsidP="00C5731B">
      <w:pPr>
        <w:numPr>
          <w:ilvl w:val="0"/>
          <w:numId w:val="100"/>
        </w:numPr>
        <w:spacing w:after="0" w:line="360" w:lineRule="auto"/>
        <w:ind w:left="0" w:firstLine="357"/>
        <w:contextualSpacing/>
        <w:jc w:val="both"/>
        <w:rPr>
          <w:rFonts w:ascii="Times New Roman" w:eastAsia="MS Mincho" w:hAnsi="Times New Roman" w:cs="Times New Roman"/>
          <w:sz w:val="28"/>
          <w:szCs w:val="28"/>
          <w:lang w:eastAsia="ja-JP"/>
        </w:rPr>
      </w:pPr>
      <w:r w:rsidRPr="0030766C">
        <w:rPr>
          <w:rFonts w:ascii="Times New Roman" w:eastAsia="MS Mincho" w:hAnsi="Times New Roman" w:cs="Times New Roman"/>
          <w:sz w:val="28"/>
          <w:szCs w:val="28"/>
          <w:lang w:eastAsia="ja-JP"/>
        </w:rPr>
        <w:t xml:space="preserve">методами продвижения образовательных программ на русском языке </w:t>
      </w:r>
    </w:p>
    <w:p w:rsidR="0030766C" w:rsidRPr="0030766C" w:rsidRDefault="0030766C" w:rsidP="0030766C">
      <w:pPr>
        <w:numPr>
          <w:ilvl w:val="0"/>
          <w:numId w:val="1"/>
        </w:numPr>
        <w:spacing w:after="0" w:line="360" w:lineRule="auto"/>
        <w:ind w:firstLine="357"/>
        <w:jc w:val="both"/>
        <w:rPr>
          <w:rFonts w:ascii="Times New Roman" w:eastAsia="MS Mincho" w:hAnsi="Times New Roman" w:cs="Times New Roman"/>
          <w:sz w:val="28"/>
          <w:szCs w:val="28"/>
          <w:lang w:eastAsia="ja-JP"/>
        </w:rPr>
      </w:pPr>
      <w:r w:rsidRPr="0030766C">
        <w:rPr>
          <w:rFonts w:ascii="Times New Roman" w:eastAsia="MS Mincho" w:hAnsi="Times New Roman" w:cs="Times New Roman"/>
          <w:sz w:val="28"/>
          <w:szCs w:val="28"/>
          <w:lang w:eastAsia="ja-JP"/>
        </w:rPr>
        <w:t>приемами рефлексивной деятельности.</w:t>
      </w:r>
    </w:p>
    <w:p w:rsidR="0030766C" w:rsidRPr="0030766C" w:rsidRDefault="0030766C" w:rsidP="0030766C">
      <w:pPr>
        <w:spacing w:after="0" w:line="360" w:lineRule="auto"/>
        <w:ind w:left="510"/>
        <w:jc w:val="both"/>
        <w:rPr>
          <w:rFonts w:ascii="Times New Roman" w:eastAsia="MS Mincho" w:hAnsi="Times New Roman" w:cs="Times New Roman"/>
          <w:b/>
          <w:sz w:val="28"/>
          <w:szCs w:val="28"/>
          <w:lang w:eastAsia="ja-JP"/>
        </w:rPr>
      </w:pPr>
    </w:p>
    <w:p w:rsidR="0030766C" w:rsidRPr="0030766C" w:rsidRDefault="0030766C" w:rsidP="0030766C">
      <w:pPr>
        <w:spacing w:after="0" w:line="360" w:lineRule="auto"/>
        <w:jc w:val="center"/>
        <w:rPr>
          <w:rFonts w:ascii="Times New Roman" w:eastAsia="MS Mincho" w:hAnsi="Times New Roman" w:cs="Times New Roman"/>
          <w:b/>
          <w:sz w:val="28"/>
          <w:szCs w:val="28"/>
          <w:lang w:eastAsia="ja-JP"/>
        </w:rPr>
      </w:pPr>
      <w:r w:rsidRPr="0030766C">
        <w:rPr>
          <w:rFonts w:ascii="Times New Roman" w:eastAsia="MS Mincho" w:hAnsi="Times New Roman" w:cs="Times New Roman"/>
          <w:b/>
          <w:sz w:val="28"/>
          <w:szCs w:val="28"/>
          <w:lang w:eastAsia="ja-JP"/>
        </w:rPr>
        <w:t>4. СТРУКТУРА ПРОГРАММЫ</w:t>
      </w:r>
    </w:p>
    <w:tbl>
      <w:tblPr>
        <w:tblpPr w:leftFromText="180" w:rightFromText="180" w:vertAnchor="text" w:horzAnchor="margin" w:tblpXSpec="center" w:tblpY="377"/>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3"/>
        <w:gridCol w:w="4659"/>
        <w:gridCol w:w="1068"/>
        <w:gridCol w:w="1065"/>
        <w:gridCol w:w="1594"/>
      </w:tblGrid>
      <w:tr w:rsidR="0030766C" w:rsidRPr="0030766C" w:rsidTr="0030766C">
        <w:trPr>
          <w:cantSplit/>
          <w:trHeight w:val="673"/>
          <w:tblHeader/>
        </w:trPr>
        <w:tc>
          <w:tcPr>
            <w:tcW w:w="653" w:type="dxa"/>
            <w:vMerge w:val="restart"/>
          </w:tcPr>
          <w:p w:rsidR="0030766C" w:rsidRPr="0030766C" w:rsidRDefault="0030766C" w:rsidP="0030766C">
            <w:pPr>
              <w:spacing w:after="0" w:line="240" w:lineRule="auto"/>
              <w:jc w:val="center"/>
              <w:rPr>
                <w:rFonts w:ascii="Times New Roman" w:eastAsia="MS Mincho" w:hAnsi="Times New Roman" w:cs="Times New Roman"/>
                <w:sz w:val="24"/>
                <w:szCs w:val="24"/>
                <w:lang w:eastAsia="ja-JP"/>
              </w:rPr>
            </w:pPr>
          </w:p>
          <w:p w:rsidR="0030766C" w:rsidRPr="0030766C" w:rsidRDefault="0030766C" w:rsidP="0030766C">
            <w:pPr>
              <w:spacing w:after="0" w:line="240" w:lineRule="auto"/>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 п/п</w:t>
            </w:r>
          </w:p>
        </w:tc>
        <w:tc>
          <w:tcPr>
            <w:tcW w:w="4659" w:type="dxa"/>
            <w:vMerge w:val="restart"/>
          </w:tcPr>
          <w:p w:rsidR="0030766C" w:rsidRPr="0030766C" w:rsidRDefault="0030766C" w:rsidP="0030766C">
            <w:pPr>
              <w:spacing w:after="0" w:line="240" w:lineRule="auto"/>
              <w:ind w:left="-653"/>
              <w:jc w:val="center"/>
              <w:rPr>
                <w:rFonts w:ascii="Times New Roman" w:eastAsia="MS Mincho" w:hAnsi="Times New Roman" w:cs="Times New Roman"/>
                <w:sz w:val="24"/>
                <w:szCs w:val="24"/>
                <w:lang w:eastAsia="ja-JP"/>
              </w:rPr>
            </w:pPr>
          </w:p>
          <w:p w:rsidR="0030766C" w:rsidRPr="0030766C" w:rsidRDefault="0030766C" w:rsidP="0030766C">
            <w:pPr>
              <w:spacing w:after="0" w:line="240" w:lineRule="auto"/>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Наименование</w:t>
            </w:r>
          </w:p>
          <w:p w:rsidR="0030766C" w:rsidRPr="0030766C" w:rsidRDefault="0030766C" w:rsidP="0030766C">
            <w:pPr>
              <w:spacing w:after="0" w:line="240" w:lineRule="auto"/>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 xml:space="preserve"> модулей, разделов и тем</w:t>
            </w:r>
          </w:p>
        </w:tc>
        <w:tc>
          <w:tcPr>
            <w:tcW w:w="1068" w:type="dxa"/>
            <w:vMerge w:val="restart"/>
          </w:tcPr>
          <w:p w:rsidR="0030766C" w:rsidRPr="0030766C" w:rsidRDefault="0030766C" w:rsidP="0030766C">
            <w:pPr>
              <w:spacing w:after="0" w:line="240" w:lineRule="auto"/>
              <w:jc w:val="center"/>
              <w:rPr>
                <w:rFonts w:ascii="Times New Roman" w:eastAsia="MS Mincho" w:hAnsi="Times New Roman" w:cs="Times New Roman"/>
                <w:sz w:val="24"/>
                <w:szCs w:val="24"/>
                <w:lang w:eastAsia="ja-JP"/>
              </w:rPr>
            </w:pPr>
          </w:p>
          <w:p w:rsidR="0030766C" w:rsidRPr="0030766C" w:rsidRDefault="0030766C" w:rsidP="0030766C">
            <w:pPr>
              <w:spacing w:after="0" w:line="240" w:lineRule="auto"/>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 xml:space="preserve">Всего, </w:t>
            </w:r>
          </w:p>
          <w:p w:rsidR="0030766C" w:rsidRPr="0030766C" w:rsidRDefault="0030766C" w:rsidP="0030766C">
            <w:pPr>
              <w:spacing w:after="0" w:line="240" w:lineRule="auto"/>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час.</w:t>
            </w:r>
          </w:p>
        </w:tc>
        <w:tc>
          <w:tcPr>
            <w:tcW w:w="2659" w:type="dxa"/>
            <w:gridSpan w:val="2"/>
            <w:vAlign w:val="center"/>
          </w:tcPr>
          <w:p w:rsidR="0030766C" w:rsidRPr="0030766C" w:rsidRDefault="0030766C" w:rsidP="0030766C">
            <w:pPr>
              <w:spacing w:after="0" w:line="240" w:lineRule="auto"/>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В том числе:</w:t>
            </w:r>
          </w:p>
          <w:p w:rsidR="0030766C" w:rsidRPr="0030766C" w:rsidRDefault="0030766C" w:rsidP="0030766C">
            <w:pPr>
              <w:spacing w:after="0" w:line="240" w:lineRule="auto"/>
              <w:jc w:val="center"/>
              <w:rPr>
                <w:rFonts w:ascii="Times New Roman" w:eastAsia="MS Mincho" w:hAnsi="Times New Roman" w:cs="Times New Roman"/>
                <w:sz w:val="24"/>
                <w:szCs w:val="24"/>
                <w:lang w:eastAsia="ja-JP"/>
              </w:rPr>
            </w:pPr>
          </w:p>
        </w:tc>
      </w:tr>
      <w:tr w:rsidR="0030766C" w:rsidRPr="0030766C" w:rsidTr="0030766C">
        <w:trPr>
          <w:cantSplit/>
          <w:trHeight w:val="179"/>
          <w:tblHeader/>
        </w:trPr>
        <w:tc>
          <w:tcPr>
            <w:tcW w:w="653" w:type="dxa"/>
            <w:vMerge/>
          </w:tcPr>
          <w:p w:rsidR="0030766C" w:rsidRPr="0030766C" w:rsidRDefault="0030766C" w:rsidP="0030766C">
            <w:pPr>
              <w:spacing w:after="0" w:line="360" w:lineRule="auto"/>
              <w:jc w:val="center"/>
              <w:rPr>
                <w:rFonts w:ascii="Times New Roman" w:eastAsia="MS Mincho" w:hAnsi="Times New Roman" w:cs="Times New Roman"/>
                <w:sz w:val="24"/>
                <w:szCs w:val="24"/>
                <w:lang w:eastAsia="ja-JP"/>
              </w:rPr>
            </w:pPr>
          </w:p>
        </w:tc>
        <w:tc>
          <w:tcPr>
            <w:tcW w:w="4659" w:type="dxa"/>
            <w:vMerge/>
          </w:tcPr>
          <w:p w:rsidR="0030766C" w:rsidRPr="0030766C" w:rsidRDefault="0030766C" w:rsidP="0030766C">
            <w:pPr>
              <w:spacing w:after="0" w:line="360" w:lineRule="auto"/>
              <w:jc w:val="center"/>
              <w:rPr>
                <w:rFonts w:ascii="Times New Roman" w:eastAsia="MS Mincho" w:hAnsi="Times New Roman" w:cs="Times New Roman"/>
                <w:sz w:val="24"/>
                <w:szCs w:val="24"/>
                <w:lang w:eastAsia="ja-JP"/>
              </w:rPr>
            </w:pPr>
          </w:p>
        </w:tc>
        <w:tc>
          <w:tcPr>
            <w:tcW w:w="1068" w:type="dxa"/>
            <w:vMerge/>
          </w:tcPr>
          <w:p w:rsidR="0030766C" w:rsidRPr="0030766C" w:rsidRDefault="0030766C" w:rsidP="0030766C">
            <w:pPr>
              <w:spacing w:after="0" w:line="360" w:lineRule="auto"/>
              <w:jc w:val="center"/>
              <w:rPr>
                <w:rFonts w:ascii="Times New Roman" w:eastAsia="MS Mincho" w:hAnsi="Times New Roman" w:cs="Times New Roman"/>
                <w:sz w:val="24"/>
                <w:szCs w:val="24"/>
                <w:lang w:eastAsia="ja-JP"/>
              </w:rPr>
            </w:pPr>
          </w:p>
        </w:tc>
        <w:tc>
          <w:tcPr>
            <w:tcW w:w="1065" w:type="dxa"/>
          </w:tcPr>
          <w:p w:rsidR="0030766C" w:rsidRPr="0030766C" w:rsidRDefault="0030766C" w:rsidP="0030766C">
            <w:pPr>
              <w:spacing w:after="0" w:line="240" w:lineRule="auto"/>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Электронные лекции</w:t>
            </w:r>
          </w:p>
        </w:tc>
        <w:tc>
          <w:tcPr>
            <w:tcW w:w="1594" w:type="dxa"/>
          </w:tcPr>
          <w:p w:rsidR="0030766C" w:rsidRPr="0030766C" w:rsidRDefault="0030766C" w:rsidP="0030766C">
            <w:pPr>
              <w:spacing w:after="0" w:line="240" w:lineRule="auto"/>
              <w:ind w:right="34"/>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Самостоятельная работа</w:t>
            </w:r>
          </w:p>
        </w:tc>
      </w:tr>
      <w:tr w:rsidR="0030766C" w:rsidRPr="0030766C" w:rsidTr="0030766C">
        <w:trPr>
          <w:cantSplit/>
          <w:trHeight w:val="192"/>
        </w:trPr>
        <w:tc>
          <w:tcPr>
            <w:tcW w:w="653" w:type="dxa"/>
          </w:tcPr>
          <w:p w:rsidR="0030766C" w:rsidRPr="0030766C" w:rsidRDefault="0030766C" w:rsidP="0030766C">
            <w:pPr>
              <w:spacing w:after="0" w:line="240" w:lineRule="auto"/>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1</w:t>
            </w:r>
          </w:p>
        </w:tc>
        <w:tc>
          <w:tcPr>
            <w:tcW w:w="4659" w:type="dxa"/>
          </w:tcPr>
          <w:p w:rsidR="0030766C" w:rsidRPr="0030766C" w:rsidRDefault="0030766C" w:rsidP="0030766C">
            <w:pPr>
              <w:spacing w:after="0" w:line="240" w:lineRule="auto"/>
              <w:ind w:left="56"/>
              <w:jc w:val="both"/>
              <w:rPr>
                <w:rFonts w:ascii="Times New Roman" w:eastAsia="MS Mincho" w:hAnsi="Times New Roman" w:cs="Times New Roman"/>
                <w:color w:val="000000"/>
                <w:sz w:val="24"/>
                <w:szCs w:val="24"/>
                <w:lang w:eastAsia="ja-JP"/>
              </w:rPr>
            </w:pPr>
            <w:r w:rsidRPr="0030766C">
              <w:rPr>
                <w:rFonts w:ascii="Times New Roman" w:eastAsia="MS Mincho" w:hAnsi="Times New Roman" w:cs="Times New Roman"/>
                <w:color w:val="000000"/>
                <w:sz w:val="24"/>
                <w:szCs w:val="24"/>
                <w:lang w:eastAsia="ja-JP"/>
              </w:rPr>
              <w:t>Современное состояние экспорта отечественного образования на русском языке и направления его развития</w:t>
            </w:r>
          </w:p>
        </w:tc>
        <w:tc>
          <w:tcPr>
            <w:tcW w:w="1068" w:type="dxa"/>
          </w:tcPr>
          <w:p w:rsidR="0030766C" w:rsidRPr="0030766C" w:rsidRDefault="0030766C" w:rsidP="0030766C">
            <w:pPr>
              <w:spacing w:after="0" w:line="240" w:lineRule="auto"/>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4</w:t>
            </w:r>
          </w:p>
        </w:tc>
        <w:tc>
          <w:tcPr>
            <w:tcW w:w="1065" w:type="dxa"/>
          </w:tcPr>
          <w:p w:rsidR="0030766C" w:rsidRPr="0030766C" w:rsidRDefault="0030766C" w:rsidP="0030766C">
            <w:pPr>
              <w:spacing w:after="0" w:line="240" w:lineRule="auto"/>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2</w:t>
            </w:r>
          </w:p>
        </w:tc>
        <w:tc>
          <w:tcPr>
            <w:tcW w:w="1594" w:type="dxa"/>
          </w:tcPr>
          <w:p w:rsidR="0030766C" w:rsidRPr="0030766C" w:rsidRDefault="0030766C" w:rsidP="0030766C">
            <w:pPr>
              <w:spacing w:after="0" w:line="240" w:lineRule="auto"/>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2</w:t>
            </w:r>
          </w:p>
        </w:tc>
      </w:tr>
      <w:tr w:rsidR="0030766C" w:rsidRPr="0030766C" w:rsidTr="0030766C">
        <w:trPr>
          <w:cantSplit/>
          <w:trHeight w:val="215"/>
        </w:trPr>
        <w:tc>
          <w:tcPr>
            <w:tcW w:w="653" w:type="dxa"/>
          </w:tcPr>
          <w:p w:rsidR="0030766C" w:rsidRPr="0030766C" w:rsidRDefault="0030766C" w:rsidP="0030766C">
            <w:pPr>
              <w:spacing w:after="0" w:line="240" w:lineRule="auto"/>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2</w:t>
            </w:r>
          </w:p>
        </w:tc>
        <w:tc>
          <w:tcPr>
            <w:tcW w:w="4659" w:type="dxa"/>
          </w:tcPr>
          <w:p w:rsidR="0030766C" w:rsidRPr="0030766C" w:rsidRDefault="0030766C" w:rsidP="0030766C">
            <w:pPr>
              <w:spacing w:after="0" w:line="240" w:lineRule="auto"/>
              <w:jc w:val="both"/>
              <w:rPr>
                <w:rFonts w:ascii="Times New Roman" w:eastAsia="MS Mincho" w:hAnsi="Times New Roman" w:cs="Times New Roman"/>
                <w:color w:val="000000"/>
                <w:sz w:val="24"/>
                <w:szCs w:val="24"/>
                <w:lang w:eastAsia="ja-JP"/>
              </w:rPr>
            </w:pPr>
            <w:r w:rsidRPr="0030766C">
              <w:rPr>
                <w:rFonts w:ascii="Times New Roman" w:eastAsia="MS Mincho" w:hAnsi="Times New Roman" w:cs="Times New Roman"/>
                <w:bCs/>
                <w:color w:val="000000"/>
                <w:sz w:val="24"/>
                <w:szCs w:val="24"/>
                <w:lang w:eastAsia="ja-JP"/>
              </w:rPr>
              <w:t xml:space="preserve">Инструменты и методы продвижения отечественного образования на русском языке </w:t>
            </w:r>
            <w:r w:rsidRPr="0030766C">
              <w:rPr>
                <w:rFonts w:ascii="Times New Roman" w:eastAsia="MS Mincho" w:hAnsi="Times New Roman" w:cs="Times New Roman"/>
                <w:color w:val="000000"/>
                <w:sz w:val="24"/>
                <w:szCs w:val="24"/>
                <w:lang w:eastAsia="ja-JP"/>
              </w:rPr>
              <w:t>для иностранных граждан</w:t>
            </w:r>
            <w:r w:rsidRPr="0030766C">
              <w:rPr>
                <w:rFonts w:ascii="Times New Roman" w:eastAsia="MS Mincho" w:hAnsi="Times New Roman" w:cs="Times New Roman"/>
                <w:bCs/>
                <w:color w:val="000000"/>
                <w:sz w:val="24"/>
                <w:szCs w:val="24"/>
                <w:lang w:eastAsia="ja-JP"/>
              </w:rPr>
              <w:t xml:space="preserve"> высшими учебными заведениями</w:t>
            </w:r>
          </w:p>
        </w:tc>
        <w:tc>
          <w:tcPr>
            <w:tcW w:w="1068" w:type="dxa"/>
          </w:tcPr>
          <w:p w:rsidR="0030766C" w:rsidRPr="0030766C" w:rsidRDefault="0030766C" w:rsidP="0030766C">
            <w:pPr>
              <w:spacing w:after="0" w:line="240" w:lineRule="auto"/>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4</w:t>
            </w:r>
          </w:p>
        </w:tc>
        <w:tc>
          <w:tcPr>
            <w:tcW w:w="1065" w:type="dxa"/>
          </w:tcPr>
          <w:p w:rsidR="0030766C" w:rsidRPr="0030766C" w:rsidRDefault="0030766C" w:rsidP="0030766C">
            <w:pPr>
              <w:spacing w:after="0" w:line="240" w:lineRule="auto"/>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2</w:t>
            </w:r>
          </w:p>
        </w:tc>
        <w:tc>
          <w:tcPr>
            <w:tcW w:w="1594" w:type="dxa"/>
          </w:tcPr>
          <w:p w:rsidR="0030766C" w:rsidRPr="0030766C" w:rsidRDefault="0030766C" w:rsidP="0030766C">
            <w:pPr>
              <w:spacing w:after="0" w:line="240" w:lineRule="auto"/>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2</w:t>
            </w:r>
          </w:p>
        </w:tc>
      </w:tr>
      <w:tr w:rsidR="0030766C" w:rsidRPr="0030766C" w:rsidTr="0030766C">
        <w:trPr>
          <w:cantSplit/>
          <w:trHeight w:val="215"/>
        </w:trPr>
        <w:tc>
          <w:tcPr>
            <w:tcW w:w="653" w:type="dxa"/>
          </w:tcPr>
          <w:p w:rsidR="0030766C" w:rsidRPr="0030766C" w:rsidRDefault="0030766C" w:rsidP="0030766C">
            <w:pPr>
              <w:spacing w:after="0" w:line="240" w:lineRule="auto"/>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3</w:t>
            </w:r>
          </w:p>
        </w:tc>
        <w:tc>
          <w:tcPr>
            <w:tcW w:w="4659" w:type="dxa"/>
          </w:tcPr>
          <w:p w:rsidR="0030766C" w:rsidRPr="0030766C" w:rsidRDefault="0030766C" w:rsidP="0030766C">
            <w:pPr>
              <w:spacing w:after="0" w:line="240" w:lineRule="auto"/>
              <w:ind w:left="56"/>
              <w:jc w:val="both"/>
              <w:rPr>
                <w:rFonts w:ascii="Times New Roman" w:eastAsia="MS Mincho" w:hAnsi="Times New Roman" w:cs="Times New Roman"/>
                <w:color w:val="000000"/>
                <w:sz w:val="24"/>
                <w:szCs w:val="24"/>
                <w:lang w:eastAsia="ja-JP"/>
              </w:rPr>
            </w:pPr>
            <w:r w:rsidRPr="0030766C">
              <w:rPr>
                <w:rFonts w:ascii="Times New Roman" w:eastAsia="MS Mincho" w:hAnsi="Times New Roman" w:cs="Times New Roman"/>
                <w:color w:val="000000"/>
                <w:sz w:val="24"/>
                <w:szCs w:val="24"/>
                <w:lang w:eastAsia="ja-JP"/>
              </w:rPr>
              <w:t>Интернет-маркетинг отечественного образования в университетах</w:t>
            </w:r>
          </w:p>
        </w:tc>
        <w:tc>
          <w:tcPr>
            <w:tcW w:w="1068" w:type="dxa"/>
          </w:tcPr>
          <w:p w:rsidR="0030766C" w:rsidRPr="0030766C" w:rsidRDefault="0030766C" w:rsidP="0030766C">
            <w:pPr>
              <w:spacing w:after="0" w:line="240" w:lineRule="auto"/>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4</w:t>
            </w:r>
          </w:p>
        </w:tc>
        <w:tc>
          <w:tcPr>
            <w:tcW w:w="1065" w:type="dxa"/>
          </w:tcPr>
          <w:p w:rsidR="0030766C" w:rsidRPr="0030766C" w:rsidRDefault="0030766C" w:rsidP="0030766C">
            <w:pPr>
              <w:spacing w:after="0" w:line="240" w:lineRule="auto"/>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2</w:t>
            </w:r>
          </w:p>
        </w:tc>
        <w:tc>
          <w:tcPr>
            <w:tcW w:w="1594" w:type="dxa"/>
          </w:tcPr>
          <w:p w:rsidR="0030766C" w:rsidRPr="0030766C" w:rsidRDefault="0030766C" w:rsidP="0030766C">
            <w:pPr>
              <w:spacing w:after="0" w:line="240" w:lineRule="auto"/>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2</w:t>
            </w:r>
          </w:p>
        </w:tc>
      </w:tr>
      <w:tr w:rsidR="0030766C" w:rsidRPr="0030766C" w:rsidTr="0030766C">
        <w:trPr>
          <w:cantSplit/>
          <w:trHeight w:val="215"/>
        </w:trPr>
        <w:tc>
          <w:tcPr>
            <w:tcW w:w="653" w:type="dxa"/>
          </w:tcPr>
          <w:p w:rsidR="0030766C" w:rsidRPr="0030766C" w:rsidRDefault="0030766C" w:rsidP="0030766C">
            <w:pPr>
              <w:spacing w:after="0" w:line="240" w:lineRule="auto"/>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4</w:t>
            </w:r>
          </w:p>
        </w:tc>
        <w:tc>
          <w:tcPr>
            <w:tcW w:w="4659" w:type="dxa"/>
          </w:tcPr>
          <w:p w:rsidR="0030766C" w:rsidRPr="0030766C" w:rsidRDefault="0030766C" w:rsidP="0030766C">
            <w:pPr>
              <w:spacing w:after="0" w:line="240" w:lineRule="auto"/>
              <w:ind w:left="56"/>
              <w:jc w:val="both"/>
              <w:rPr>
                <w:rFonts w:ascii="Times New Roman" w:eastAsia="MS Mincho" w:hAnsi="Times New Roman" w:cs="Times New Roman"/>
                <w:color w:val="000000"/>
                <w:sz w:val="24"/>
                <w:szCs w:val="24"/>
                <w:lang w:eastAsia="ja-JP"/>
              </w:rPr>
            </w:pPr>
            <w:r w:rsidRPr="0030766C">
              <w:rPr>
                <w:rFonts w:ascii="Times New Roman" w:eastAsia="MS Mincho" w:hAnsi="Times New Roman" w:cs="Times New Roman"/>
                <w:color w:val="000000"/>
                <w:sz w:val="24"/>
                <w:szCs w:val="24"/>
                <w:lang w:eastAsia="ja-JP"/>
              </w:rPr>
              <w:t>Инструменты и методы продвижения русского языка и культуры для иностранных студентов в период обучения</w:t>
            </w:r>
          </w:p>
        </w:tc>
        <w:tc>
          <w:tcPr>
            <w:tcW w:w="1068" w:type="dxa"/>
          </w:tcPr>
          <w:p w:rsidR="0030766C" w:rsidRPr="0030766C" w:rsidRDefault="0030766C" w:rsidP="0030766C">
            <w:pPr>
              <w:spacing w:after="0" w:line="240" w:lineRule="auto"/>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4</w:t>
            </w:r>
          </w:p>
        </w:tc>
        <w:tc>
          <w:tcPr>
            <w:tcW w:w="1065" w:type="dxa"/>
          </w:tcPr>
          <w:p w:rsidR="0030766C" w:rsidRPr="0030766C" w:rsidRDefault="0030766C" w:rsidP="0030766C">
            <w:pPr>
              <w:spacing w:after="0" w:line="240" w:lineRule="auto"/>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2</w:t>
            </w:r>
          </w:p>
        </w:tc>
        <w:tc>
          <w:tcPr>
            <w:tcW w:w="1594" w:type="dxa"/>
          </w:tcPr>
          <w:p w:rsidR="0030766C" w:rsidRPr="0030766C" w:rsidRDefault="0030766C" w:rsidP="0030766C">
            <w:pPr>
              <w:spacing w:after="0" w:line="240" w:lineRule="auto"/>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2</w:t>
            </w:r>
          </w:p>
        </w:tc>
      </w:tr>
      <w:tr w:rsidR="0030766C" w:rsidRPr="0030766C" w:rsidTr="0030766C">
        <w:trPr>
          <w:cantSplit/>
          <w:trHeight w:val="355"/>
        </w:trPr>
        <w:tc>
          <w:tcPr>
            <w:tcW w:w="653" w:type="dxa"/>
          </w:tcPr>
          <w:p w:rsidR="0030766C" w:rsidRPr="0030766C" w:rsidRDefault="0030766C" w:rsidP="0030766C">
            <w:pPr>
              <w:spacing w:after="0" w:line="240" w:lineRule="auto"/>
              <w:jc w:val="center"/>
              <w:rPr>
                <w:rFonts w:ascii="Times New Roman" w:eastAsia="MS Mincho" w:hAnsi="Times New Roman" w:cs="Times New Roman"/>
                <w:sz w:val="24"/>
                <w:szCs w:val="24"/>
                <w:lang w:eastAsia="ja-JP"/>
              </w:rPr>
            </w:pPr>
          </w:p>
        </w:tc>
        <w:tc>
          <w:tcPr>
            <w:tcW w:w="4659" w:type="dxa"/>
          </w:tcPr>
          <w:p w:rsidR="0030766C" w:rsidRPr="0030766C" w:rsidRDefault="0030766C" w:rsidP="0030766C">
            <w:pPr>
              <w:spacing w:after="0" w:line="240" w:lineRule="auto"/>
              <w:jc w:val="right"/>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Итого</w:t>
            </w:r>
          </w:p>
        </w:tc>
        <w:tc>
          <w:tcPr>
            <w:tcW w:w="1068" w:type="dxa"/>
          </w:tcPr>
          <w:p w:rsidR="0030766C" w:rsidRPr="0030766C" w:rsidRDefault="0030766C" w:rsidP="0030766C">
            <w:pPr>
              <w:spacing w:after="0" w:line="240" w:lineRule="auto"/>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16</w:t>
            </w:r>
          </w:p>
        </w:tc>
        <w:tc>
          <w:tcPr>
            <w:tcW w:w="1065" w:type="dxa"/>
          </w:tcPr>
          <w:p w:rsidR="0030766C" w:rsidRPr="0030766C" w:rsidRDefault="0030766C" w:rsidP="0030766C">
            <w:pPr>
              <w:spacing w:after="0" w:line="240" w:lineRule="auto"/>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8</w:t>
            </w:r>
          </w:p>
        </w:tc>
        <w:tc>
          <w:tcPr>
            <w:tcW w:w="1594" w:type="dxa"/>
          </w:tcPr>
          <w:p w:rsidR="0030766C" w:rsidRPr="0030766C" w:rsidRDefault="0030766C" w:rsidP="0030766C">
            <w:pPr>
              <w:spacing w:after="0" w:line="240" w:lineRule="auto"/>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8</w:t>
            </w:r>
          </w:p>
        </w:tc>
      </w:tr>
    </w:tbl>
    <w:p w:rsidR="0030766C" w:rsidRPr="0030766C" w:rsidRDefault="0030766C" w:rsidP="0030766C">
      <w:pPr>
        <w:spacing w:after="0" w:line="360" w:lineRule="auto"/>
        <w:jc w:val="center"/>
        <w:rPr>
          <w:rFonts w:ascii="Times New Roman" w:eastAsia="MS Mincho" w:hAnsi="Times New Roman" w:cs="Times New Roman"/>
          <w:b/>
          <w:sz w:val="28"/>
          <w:szCs w:val="28"/>
          <w:lang w:eastAsia="ja-JP"/>
        </w:rPr>
      </w:pPr>
    </w:p>
    <w:p w:rsidR="00674EC2" w:rsidRDefault="00674EC2" w:rsidP="0030766C">
      <w:pPr>
        <w:spacing w:after="0" w:line="360" w:lineRule="auto"/>
        <w:jc w:val="center"/>
        <w:rPr>
          <w:rFonts w:ascii="Times New Roman" w:eastAsia="MS Mincho" w:hAnsi="Times New Roman" w:cs="Times New Roman"/>
          <w:b/>
          <w:sz w:val="28"/>
          <w:szCs w:val="28"/>
          <w:lang w:eastAsia="ja-JP"/>
        </w:rPr>
      </w:pPr>
    </w:p>
    <w:p w:rsidR="0030766C" w:rsidRPr="0030766C" w:rsidRDefault="0030766C" w:rsidP="0030766C">
      <w:pPr>
        <w:spacing w:after="0" w:line="360" w:lineRule="auto"/>
        <w:jc w:val="center"/>
        <w:rPr>
          <w:rFonts w:ascii="Times New Roman" w:eastAsia="MS Mincho" w:hAnsi="Times New Roman" w:cs="Times New Roman"/>
          <w:b/>
          <w:sz w:val="28"/>
          <w:szCs w:val="28"/>
          <w:lang w:eastAsia="ja-JP"/>
        </w:rPr>
      </w:pPr>
      <w:r w:rsidRPr="0030766C">
        <w:rPr>
          <w:rFonts w:ascii="Times New Roman" w:eastAsia="MS Mincho" w:hAnsi="Times New Roman" w:cs="Times New Roman"/>
          <w:b/>
          <w:sz w:val="28"/>
          <w:szCs w:val="28"/>
          <w:lang w:eastAsia="ja-JP"/>
        </w:rPr>
        <w:lastRenderedPageBreak/>
        <w:t>5. СОДЕРЖАНИЕ ПРОГРАММЫ</w:t>
      </w:r>
    </w:p>
    <w:p w:rsidR="0030766C" w:rsidRPr="0030766C" w:rsidRDefault="0030766C" w:rsidP="0030766C">
      <w:pPr>
        <w:spacing w:after="0" w:line="360" w:lineRule="auto"/>
        <w:jc w:val="center"/>
        <w:rPr>
          <w:rFonts w:ascii="Times New Roman" w:eastAsia="MS Mincho" w:hAnsi="Times New Roman" w:cs="Times New Roman"/>
          <w:b/>
          <w:sz w:val="28"/>
          <w:szCs w:val="28"/>
          <w:lang w:eastAsia="ja-JP"/>
        </w:rPr>
      </w:pPr>
      <w:r w:rsidRPr="0030766C">
        <w:rPr>
          <w:rFonts w:ascii="Times New Roman" w:eastAsia="MS Mincho" w:hAnsi="Times New Roman" w:cs="Times New Roman"/>
          <w:b/>
          <w:sz w:val="28"/>
          <w:szCs w:val="28"/>
          <w:lang w:eastAsia="ja-JP"/>
        </w:rPr>
        <w:t>5.1. Учебная программа по модулям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2268"/>
        <w:gridCol w:w="6769"/>
      </w:tblGrid>
      <w:tr w:rsidR="0030766C" w:rsidRPr="0030766C" w:rsidTr="0030766C">
        <w:trPr>
          <w:tblHeader/>
        </w:trPr>
        <w:tc>
          <w:tcPr>
            <w:tcW w:w="534" w:type="dxa"/>
          </w:tcPr>
          <w:p w:rsidR="0030766C" w:rsidRPr="0030766C" w:rsidRDefault="0030766C" w:rsidP="0030766C">
            <w:pPr>
              <w:spacing w:after="0" w:line="240" w:lineRule="auto"/>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w:t>
            </w:r>
          </w:p>
          <w:p w:rsidR="0030766C" w:rsidRPr="0030766C" w:rsidRDefault="0030766C" w:rsidP="0030766C">
            <w:pPr>
              <w:spacing w:after="0" w:line="240" w:lineRule="auto"/>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п/п</w:t>
            </w:r>
          </w:p>
        </w:tc>
        <w:tc>
          <w:tcPr>
            <w:tcW w:w="2268" w:type="dxa"/>
          </w:tcPr>
          <w:p w:rsidR="0030766C" w:rsidRPr="0030766C" w:rsidRDefault="0030766C" w:rsidP="0030766C">
            <w:pPr>
              <w:spacing w:after="0" w:line="240" w:lineRule="auto"/>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Наименование модуля,</w:t>
            </w:r>
          </w:p>
          <w:p w:rsidR="0030766C" w:rsidRPr="0030766C" w:rsidRDefault="0030766C" w:rsidP="0030766C">
            <w:pPr>
              <w:spacing w:after="0" w:line="240" w:lineRule="auto"/>
              <w:jc w:val="center"/>
              <w:rPr>
                <w:rFonts w:ascii="Times New Roman" w:eastAsia="MS Mincho" w:hAnsi="Times New Roman" w:cs="Times New Roman"/>
                <w:b/>
                <w:sz w:val="24"/>
                <w:szCs w:val="24"/>
                <w:lang w:eastAsia="ja-JP"/>
              </w:rPr>
            </w:pPr>
            <w:r w:rsidRPr="0030766C">
              <w:rPr>
                <w:rFonts w:ascii="Times New Roman" w:eastAsia="MS Mincho" w:hAnsi="Times New Roman" w:cs="Times New Roman"/>
                <w:sz w:val="24"/>
                <w:szCs w:val="24"/>
                <w:lang w:eastAsia="ja-JP"/>
              </w:rPr>
              <w:t>разделов и тем</w:t>
            </w:r>
          </w:p>
        </w:tc>
        <w:tc>
          <w:tcPr>
            <w:tcW w:w="6769" w:type="dxa"/>
          </w:tcPr>
          <w:p w:rsidR="0030766C" w:rsidRPr="0030766C" w:rsidRDefault="0030766C" w:rsidP="0030766C">
            <w:pPr>
              <w:spacing w:after="0" w:line="240" w:lineRule="auto"/>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Содержание обучения (по темам в дидактических единицах), наименование и тематика лабораторных работ, практических занятий (семинаров), самостоятельной работы, используемых образовательных технологий и рекомендуемой литературы</w:t>
            </w:r>
          </w:p>
        </w:tc>
      </w:tr>
      <w:tr w:rsidR="0030766C" w:rsidRPr="0030766C" w:rsidTr="0030766C">
        <w:tc>
          <w:tcPr>
            <w:tcW w:w="534" w:type="dxa"/>
          </w:tcPr>
          <w:p w:rsidR="0030766C" w:rsidRPr="0030766C" w:rsidRDefault="0030766C" w:rsidP="0030766C">
            <w:pPr>
              <w:spacing w:after="0" w:line="240" w:lineRule="auto"/>
              <w:jc w:val="center"/>
              <w:rPr>
                <w:rFonts w:ascii="Times New Roman" w:eastAsia="MS Mincho" w:hAnsi="Times New Roman" w:cs="Times New Roman"/>
                <w:b/>
                <w:color w:val="000000"/>
                <w:sz w:val="24"/>
                <w:szCs w:val="24"/>
                <w:lang w:eastAsia="ja-JP"/>
              </w:rPr>
            </w:pPr>
            <w:r w:rsidRPr="0030766C">
              <w:rPr>
                <w:rFonts w:ascii="Times New Roman" w:eastAsia="MS Mincho" w:hAnsi="Times New Roman" w:cs="Times New Roman"/>
                <w:b/>
                <w:color w:val="000000"/>
                <w:sz w:val="24"/>
                <w:szCs w:val="24"/>
                <w:lang w:eastAsia="ja-JP"/>
              </w:rPr>
              <w:t>1</w:t>
            </w:r>
          </w:p>
        </w:tc>
        <w:tc>
          <w:tcPr>
            <w:tcW w:w="2268" w:type="dxa"/>
          </w:tcPr>
          <w:p w:rsidR="0030766C" w:rsidRPr="0030766C" w:rsidRDefault="0030766C" w:rsidP="0030766C">
            <w:pPr>
              <w:spacing w:after="0" w:line="240" w:lineRule="auto"/>
              <w:rPr>
                <w:rFonts w:ascii="Times New Roman" w:eastAsia="MS Mincho" w:hAnsi="Times New Roman" w:cs="Times New Roman"/>
                <w:b/>
                <w:color w:val="000000"/>
                <w:sz w:val="24"/>
                <w:szCs w:val="24"/>
                <w:lang w:eastAsia="ja-JP"/>
              </w:rPr>
            </w:pPr>
            <w:r w:rsidRPr="0030766C">
              <w:rPr>
                <w:rFonts w:ascii="Times New Roman" w:eastAsia="MS Mincho" w:hAnsi="Times New Roman" w:cs="Times New Roman"/>
                <w:b/>
                <w:sz w:val="24"/>
                <w:szCs w:val="24"/>
                <w:lang w:eastAsia="ja-JP"/>
              </w:rPr>
              <w:t xml:space="preserve">Модуль 1. </w:t>
            </w:r>
            <w:r w:rsidRPr="0030766C">
              <w:rPr>
                <w:rFonts w:ascii="Times New Roman" w:eastAsia="MS Mincho" w:hAnsi="Times New Roman" w:cs="Times New Roman"/>
                <w:b/>
                <w:color w:val="000000"/>
                <w:sz w:val="24"/>
                <w:szCs w:val="24"/>
                <w:lang w:eastAsia="ja-JP"/>
              </w:rPr>
              <w:t>Современное состояние экспорта отечественного образования на русском языке, направления и проблемы его развития</w:t>
            </w:r>
          </w:p>
        </w:tc>
        <w:tc>
          <w:tcPr>
            <w:tcW w:w="6769" w:type="dxa"/>
          </w:tcPr>
          <w:p w:rsidR="0030766C" w:rsidRPr="0030766C" w:rsidRDefault="0030766C" w:rsidP="0030766C">
            <w:pPr>
              <w:shd w:val="clear" w:color="auto" w:fill="FFFFFF"/>
              <w:spacing w:after="0" w:line="240" w:lineRule="auto"/>
              <w:jc w:val="both"/>
              <w:textAlignment w:val="baseline"/>
              <w:outlineLvl w:val="2"/>
              <w:rPr>
                <w:rFonts w:ascii="Times New Roman" w:eastAsia="MS Mincho" w:hAnsi="Times New Roman" w:cs="Times New Roman"/>
                <w:color w:val="000000"/>
                <w:sz w:val="24"/>
                <w:szCs w:val="24"/>
                <w:lang w:eastAsia="ja-JP"/>
              </w:rPr>
            </w:pPr>
            <w:r w:rsidRPr="0030766C">
              <w:rPr>
                <w:rFonts w:ascii="Times New Roman" w:eastAsia="MS Mincho" w:hAnsi="Times New Roman" w:cs="Times New Roman"/>
                <w:color w:val="000000"/>
                <w:sz w:val="24"/>
                <w:szCs w:val="24"/>
                <w:lang w:eastAsia="ja-JP"/>
              </w:rPr>
              <w:t xml:space="preserve">Понятие «экспорт образования». Виды экспорта образования. </w:t>
            </w:r>
            <w:r w:rsidRPr="0030766C">
              <w:rPr>
                <w:rFonts w:ascii="Times New Roman" w:eastAsia="MS Mincho" w:hAnsi="Times New Roman" w:cs="Times New Roman"/>
                <w:bCs/>
                <w:color w:val="000000"/>
                <w:sz w:val="24"/>
                <w:szCs w:val="24"/>
                <w:lang w:eastAsia="ja-JP"/>
              </w:rPr>
              <w:t xml:space="preserve">Основные </w:t>
            </w:r>
            <w:r w:rsidRPr="0030766C">
              <w:rPr>
                <w:rFonts w:ascii="Times New Roman" w:eastAsia="MS Mincho" w:hAnsi="Times New Roman" w:cs="Times New Roman"/>
                <w:color w:val="000000"/>
                <w:sz w:val="24"/>
                <w:szCs w:val="24"/>
                <w:lang w:eastAsia="ja-JP"/>
              </w:rPr>
              <w:t>характеристики потока иностранных студентов в мире и России. Основные тенденции развития международного рынка образовательных услуг. Государственные квоты (стипендии), выделяемые на обучение иностранных граждан. Порядок приема иностранцев в высшие учебные заведения России. Преимущества обучения в России. Проблемы экспорта российского образования. Проблемы адаптации иностранных студентов в России</w:t>
            </w:r>
          </w:p>
        </w:tc>
      </w:tr>
      <w:tr w:rsidR="0030766C" w:rsidRPr="0030766C" w:rsidTr="0030766C">
        <w:tc>
          <w:tcPr>
            <w:tcW w:w="534" w:type="dxa"/>
          </w:tcPr>
          <w:p w:rsidR="0030766C" w:rsidRPr="0030766C" w:rsidRDefault="0030766C" w:rsidP="0030766C">
            <w:pPr>
              <w:spacing w:after="0" w:line="240" w:lineRule="auto"/>
              <w:jc w:val="both"/>
              <w:rPr>
                <w:rFonts w:ascii="Times New Roman" w:eastAsia="MS Mincho" w:hAnsi="Times New Roman" w:cs="Times New Roman"/>
                <w:sz w:val="24"/>
                <w:szCs w:val="24"/>
                <w:lang w:eastAsia="ja-JP"/>
              </w:rPr>
            </w:pPr>
          </w:p>
        </w:tc>
        <w:tc>
          <w:tcPr>
            <w:tcW w:w="2268" w:type="dxa"/>
          </w:tcPr>
          <w:p w:rsidR="0030766C" w:rsidRPr="0030766C" w:rsidRDefault="0030766C" w:rsidP="0030766C">
            <w:pPr>
              <w:spacing w:after="0" w:line="240" w:lineRule="auto"/>
              <w:jc w:val="both"/>
              <w:rPr>
                <w:rFonts w:ascii="Times New Roman" w:eastAsia="MS Mincho" w:hAnsi="Times New Roman" w:cs="Times New Roman"/>
                <w:b/>
                <w:color w:val="000000"/>
                <w:sz w:val="24"/>
                <w:szCs w:val="24"/>
                <w:lang w:eastAsia="ja-JP"/>
              </w:rPr>
            </w:pPr>
            <w:r w:rsidRPr="0030766C">
              <w:rPr>
                <w:rFonts w:ascii="Times New Roman" w:eastAsia="MS Mincho" w:hAnsi="Times New Roman" w:cs="Times New Roman"/>
                <w:b/>
                <w:sz w:val="24"/>
                <w:szCs w:val="24"/>
                <w:lang w:eastAsia="ja-JP"/>
              </w:rPr>
              <w:t>Используемые образовательные технологии</w:t>
            </w:r>
          </w:p>
        </w:tc>
        <w:tc>
          <w:tcPr>
            <w:tcW w:w="6769" w:type="dxa"/>
          </w:tcPr>
          <w:p w:rsidR="0030766C" w:rsidRPr="0030766C" w:rsidRDefault="0030766C" w:rsidP="0030766C">
            <w:pPr>
              <w:spacing w:after="0" w:line="240" w:lineRule="auto"/>
              <w:jc w:val="both"/>
              <w:rPr>
                <w:rFonts w:ascii="Times New Roman" w:eastAsia="MS Mincho" w:hAnsi="Times New Roman" w:cs="Times New Roman"/>
                <w:sz w:val="24"/>
                <w:szCs w:val="24"/>
                <w:highlight w:val="yellow"/>
                <w:lang w:eastAsia="ja-JP"/>
              </w:rPr>
            </w:pPr>
            <w:r w:rsidRPr="0030766C">
              <w:rPr>
                <w:rFonts w:ascii="Times New Roman" w:eastAsia="MS Mincho" w:hAnsi="Times New Roman" w:cs="Times New Roman"/>
                <w:color w:val="000000"/>
                <w:sz w:val="24"/>
                <w:szCs w:val="24"/>
                <w:lang w:eastAsia="ja-JP"/>
              </w:rPr>
              <w:t>Метод малых групп. Метод визуализации</w:t>
            </w:r>
            <w:r w:rsidRPr="0030766C">
              <w:rPr>
                <w:rFonts w:ascii="Times New Roman" w:eastAsia="MS Mincho" w:hAnsi="Times New Roman" w:cs="Times New Roman"/>
                <w:sz w:val="24"/>
                <w:szCs w:val="24"/>
                <w:lang w:eastAsia="ja-JP"/>
              </w:rPr>
              <w:t xml:space="preserve">. </w:t>
            </w:r>
            <w:r w:rsidRPr="0030766C">
              <w:rPr>
                <w:rFonts w:ascii="Times New Roman" w:eastAsia="MS Mincho" w:hAnsi="Times New Roman" w:cs="Times New Roman"/>
                <w:bCs/>
                <w:sz w:val="24"/>
                <w:szCs w:val="24"/>
                <w:lang w:eastAsia="ja-JP"/>
              </w:rPr>
              <w:t>Интеллект-картирование.</w:t>
            </w:r>
          </w:p>
        </w:tc>
      </w:tr>
      <w:tr w:rsidR="0030766C" w:rsidRPr="0030766C" w:rsidTr="0030766C">
        <w:tc>
          <w:tcPr>
            <w:tcW w:w="534" w:type="dxa"/>
          </w:tcPr>
          <w:p w:rsidR="0030766C" w:rsidRPr="0030766C" w:rsidRDefault="0030766C" w:rsidP="0030766C">
            <w:pPr>
              <w:spacing w:after="0" w:line="240" w:lineRule="auto"/>
              <w:jc w:val="center"/>
              <w:rPr>
                <w:rFonts w:ascii="Times New Roman" w:eastAsia="MS Mincho" w:hAnsi="Times New Roman" w:cs="Times New Roman"/>
                <w:sz w:val="24"/>
                <w:szCs w:val="24"/>
                <w:lang w:eastAsia="ja-JP"/>
              </w:rPr>
            </w:pPr>
          </w:p>
        </w:tc>
        <w:tc>
          <w:tcPr>
            <w:tcW w:w="2268" w:type="dxa"/>
          </w:tcPr>
          <w:p w:rsidR="0030766C" w:rsidRPr="0030766C" w:rsidRDefault="0030766C" w:rsidP="0030766C">
            <w:pPr>
              <w:spacing w:after="0" w:line="240" w:lineRule="auto"/>
              <w:jc w:val="both"/>
              <w:rPr>
                <w:rFonts w:ascii="Times New Roman" w:eastAsia="MS Mincho" w:hAnsi="Times New Roman" w:cs="Times New Roman"/>
                <w:b/>
                <w:sz w:val="24"/>
                <w:szCs w:val="24"/>
                <w:lang w:eastAsia="ja-JP"/>
              </w:rPr>
            </w:pPr>
            <w:r w:rsidRPr="0030766C">
              <w:rPr>
                <w:rFonts w:ascii="Times New Roman" w:eastAsia="MS Mincho" w:hAnsi="Times New Roman" w:cs="Times New Roman"/>
                <w:b/>
                <w:color w:val="000000"/>
                <w:sz w:val="24"/>
                <w:szCs w:val="24"/>
                <w:lang w:eastAsia="ja-JP"/>
              </w:rPr>
              <w:t>Перечень рекомендуемых учебных изданий, Интернет-ресурсов, дополнительной литературы</w:t>
            </w:r>
          </w:p>
        </w:tc>
        <w:tc>
          <w:tcPr>
            <w:tcW w:w="6769" w:type="dxa"/>
          </w:tcPr>
          <w:p w:rsidR="0030766C" w:rsidRPr="0030766C" w:rsidRDefault="0030766C" w:rsidP="0030766C">
            <w:pPr>
              <w:spacing w:after="0" w:line="240" w:lineRule="auto"/>
              <w:jc w:val="both"/>
              <w:rPr>
                <w:rFonts w:ascii="Times New Roman" w:eastAsia="MS Mincho" w:hAnsi="Times New Roman" w:cs="Times New Roman"/>
                <w:b/>
                <w:sz w:val="24"/>
                <w:szCs w:val="24"/>
                <w:lang w:eastAsia="ru-RU"/>
              </w:rPr>
            </w:pPr>
            <w:r w:rsidRPr="0030766C">
              <w:rPr>
                <w:rFonts w:ascii="Times New Roman" w:eastAsia="MS Mincho" w:hAnsi="Times New Roman" w:cs="Times New Roman"/>
                <w:b/>
                <w:bCs/>
                <w:sz w:val="24"/>
                <w:szCs w:val="24"/>
                <w:lang w:eastAsia="ru-RU"/>
              </w:rPr>
              <w:t>Обязательная литература и источники:</w:t>
            </w:r>
          </w:p>
          <w:p w:rsidR="0030766C" w:rsidRPr="0030766C" w:rsidRDefault="0030766C" w:rsidP="0030766C">
            <w:pPr>
              <w:spacing w:after="0" w:line="240" w:lineRule="auto"/>
              <w:rPr>
                <w:rFonts w:ascii="Times New Roman" w:eastAsia="Calibri" w:hAnsi="Times New Roman" w:cs="Times New Roman"/>
                <w:sz w:val="24"/>
                <w:szCs w:val="24"/>
              </w:rPr>
            </w:pPr>
            <w:r w:rsidRPr="0030766C">
              <w:rPr>
                <w:rFonts w:ascii="Times New Roman" w:eastAsia="Calibri" w:hAnsi="Times New Roman" w:cs="Times New Roman"/>
                <w:bCs/>
                <w:sz w:val="24"/>
                <w:szCs w:val="24"/>
              </w:rPr>
              <w:t>Образование на русском</w:t>
            </w:r>
            <w:r w:rsidRPr="0030766C">
              <w:rPr>
                <w:rFonts w:ascii="Times New Roman" w:eastAsia="Calibri" w:hAnsi="Times New Roman" w:cs="Times New Roman"/>
                <w:sz w:val="24"/>
                <w:szCs w:val="24"/>
              </w:rPr>
              <w:t xml:space="preserve"> анализ результатов и лучшие практики http://fcprya.tversu.ru/</w:t>
            </w:r>
          </w:p>
          <w:p w:rsidR="0030766C" w:rsidRPr="0030766C" w:rsidRDefault="0030766C" w:rsidP="0030766C">
            <w:pPr>
              <w:spacing w:after="0" w:line="240" w:lineRule="auto"/>
              <w:rPr>
                <w:rFonts w:ascii="Times New Roman" w:eastAsia="MS Mincho" w:hAnsi="Times New Roman" w:cs="Times New Roman"/>
                <w:b/>
                <w:sz w:val="24"/>
                <w:szCs w:val="24"/>
                <w:lang w:eastAsia="ja-JP"/>
              </w:rPr>
            </w:pPr>
            <w:r w:rsidRPr="0030766C">
              <w:rPr>
                <w:rFonts w:ascii="Times New Roman" w:eastAsia="MS Mincho" w:hAnsi="Times New Roman" w:cs="Times New Roman"/>
                <w:b/>
                <w:sz w:val="24"/>
                <w:szCs w:val="24"/>
                <w:lang w:eastAsia="ja-JP"/>
              </w:rPr>
              <w:t>Дополнительная литература и источники:</w:t>
            </w:r>
          </w:p>
          <w:p w:rsidR="0030766C" w:rsidRPr="0030766C" w:rsidRDefault="0030766C" w:rsidP="00C5731B">
            <w:pPr>
              <w:widowControl w:val="0"/>
              <w:numPr>
                <w:ilvl w:val="0"/>
                <w:numId w:val="96"/>
              </w:numPr>
              <w:autoSpaceDE w:val="0"/>
              <w:autoSpaceDN w:val="0"/>
              <w:adjustRightInd w:val="0"/>
              <w:spacing w:after="0" w:line="240" w:lineRule="auto"/>
              <w:ind w:left="33" w:hanging="33"/>
              <w:contextualSpacing/>
              <w:jc w:val="both"/>
              <w:rPr>
                <w:rFonts w:ascii="Times New Roman" w:eastAsia="MS Mincho" w:hAnsi="Times New Roman" w:cs="Times New Roman"/>
                <w:sz w:val="24"/>
                <w:szCs w:val="24"/>
                <w:lang w:eastAsia="ja-JP"/>
              </w:rPr>
            </w:pPr>
            <w:r w:rsidRPr="0030766C">
              <w:rPr>
                <w:rFonts w:ascii="Times New Roman" w:eastAsia="MS Mincho" w:hAnsi="Times New Roman" w:cs="Times New Roman"/>
                <w:bCs/>
                <w:iCs/>
                <w:sz w:val="24"/>
                <w:szCs w:val="24"/>
                <w:lang w:eastAsia="ru-RU"/>
              </w:rPr>
              <w:t xml:space="preserve">Галямова Э.Ф., Кудимана Г.О. </w:t>
            </w:r>
            <w:r w:rsidRPr="0030766C">
              <w:rPr>
                <w:rFonts w:ascii="Times New Roman" w:eastAsia="MS Mincho" w:hAnsi="Times New Roman" w:cs="Times New Roman"/>
                <w:bCs/>
                <w:sz w:val="24"/>
                <w:szCs w:val="24"/>
                <w:lang w:eastAsia="ru-RU"/>
              </w:rPr>
              <w:t xml:space="preserve">Привлекательность Российских вузов на международном рынке образовательных услуг // Вестник Удмуртского университета, </w:t>
            </w:r>
            <w:r w:rsidRPr="0030766C">
              <w:rPr>
                <w:rFonts w:ascii="Times New Roman" w:eastAsia="MS Mincho" w:hAnsi="Times New Roman" w:cs="Times New Roman"/>
                <w:sz w:val="24"/>
                <w:szCs w:val="24"/>
                <w:lang w:eastAsia="ru-RU"/>
              </w:rPr>
              <w:t>Экономика и право 2017. Т. 27, вып. 3.</w:t>
            </w:r>
          </w:p>
          <w:p w:rsidR="0030766C" w:rsidRPr="0030766C" w:rsidRDefault="0030766C" w:rsidP="00C5731B">
            <w:pPr>
              <w:numPr>
                <w:ilvl w:val="0"/>
                <w:numId w:val="96"/>
              </w:numPr>
              <w:spacing w:after="0" w:line="240" w:lineRule="auto"/>
              <w:ind w:left="33" w:hanging="33"/>
              <w:contextualSpacing/>
              <w:jc w:val="both"/>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 xml:space="preserve">Доклад по итогам выполненного исследования на тему: «Развитие элементов гражданского общества путем формирования единой стратегии привлечения ассоциаций выпускников советских и российских вузов за рубежом как ресурса общественного измерения российской «мягкой силы»» </w:t>
            </w:r>
            <w:hyperlink r:id="rId133" w:history="1">
              <w:r w:rsidRPr="0030766C">
                <w:rPr>
                  <w:rFonts w:ascii="Times New Roman" w:eastAsia="MS Mincho" w:hAnsi="Times New Roman" w:cs="Times New Roman"/>
                  <w:color w:val="0000FF"/>
                  <w:sz w:val="24"/>
                  <w:szCs w:val="24"/>
                  <w:u w:val="single"/>
                  <w:lang w:eastAsia="ja-JP"/>
                </w:rPr>
                <w:t>http://csef.ru/media/articles/6369/c2b42245ab247c5aae218bc0fc8d5118.pdf</w:t>
              </w:r>
            </w:hyperlink>
          </w:p>
          <w:p w:rsidR="0030766C" w:rsidRPr="0030766C" w:rsidRDefault="0030766C" w:rsidP="00C5731B">
            <w:pPr>
              <w:numPr>
                <w:ilvl w:val="0"/>
                <w:numId w:val="96"/>
              </w:numPr>
              <w:spacing w:after="0" w:line="240" w:lineRule="auto"/>
              <w:ind w:left="33" w:hanging="33"/>
              <w:contextualSpacing/>
              <w:jc w:val="both"/>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 xml:space="preserve">Капезина Т.Т. Проблемы обучения иностранных студентов в российском вузе // Электронный научный журнал «Наука. Общество. Государство». 2014 № 1 (5) </w:t>
            </w:r>
            <w:hyperlink r:id="rId134" w:history="1">
              <w:r w:rsidRPr="0030766C">
                <w:rPr>
                  <w:rFonts w:ascii="Times New Roman" w:eastAsia="MS Mincho" w:hAnsi="Times New Roman" w:cs="Times New Roman"/>
                  <w:color w:val="0000FF"/>
                  <w:sz w:val="24"/>
                  <w:szCs w:val="24"/>
                  <w:u w:val="single"/>
                  <w:lang w:eastAsia="ja-JP"/>
                </w:rPr>
                <w:t>http://esj.pnzgu.ru/files/esj.pnzgu.ru/kapezina_tt_14_1_12.pdf</w:t>
              </w:r>
            </w:hyperlink>
          </w:p>
          <w:p w:rsidR="0030766C" w:rsidRPr="0030766C" w:rsidRDefault="0030766C" w:rsidP="00C5731B">
            <w:pPr>
              <w:numPr>
                <w:ilvl w:val="0"/>
                <w:numId w:val="96"/>
              </w:numPr>
              <w:spacing w:after="0" w:line="240" w:lineRule="auto"/>
              <w:ind w:left="33" w:hanging="33"/>
              <w:jc w:val="both"/>
              <w:rPr>
                <w:rFonts w:ascii="Times New Roman" w:eastAsia="Calibri" w:hAnsi="Times New Roman" w:cs="Times New Roman"/>
                <w:sz w:val="24"/>
                <w:szCs w:val="24"/>
              </w:rPr>
            </w:pPr>
            <w:r w:rsidRPr="0030766C">
              <w:rPr>
                <w:rFonts w:ascii="Times New Roman" w:eastAsia="Calibri" w:hAnsi="Times New Roman" w:cs="Times New Roman"/>
                <w:sz w:val="24"/>
                <w:szCs w:val="24"/>
              </w:rPr>
              <w:t>Косевич, А. В. Экспорт образовательных услуг сферы высшего образования: мировой опыт и российская практика / А. В. Косевич. М. : МИЭП, 2007. 187 с.</w:t>
            </w:r>
          </w:p>
          <w:p w:rsidR="0030766C" w:rsidRPr="0030766C" w:rsidRDefault="0030766C" w:rsidP="00C5731B">
            <w:pPr>
              <w:numPr>
                <w:ilvl w:val="0"/>
                <w:numId w:val="96"/>
              </w:numPr>
              <w:spacing w:after="0" w:line="240" w:lineRule="auto"/>
              <w:ind w:left="33" w:hanging="33"/>
              <w:jc w:val="both"/>
              <w:rPr>
                <w:rFonts w:ascii="Times New Roman" w:eastAsia="Calibri" w:hAnsi="Times New Roman" w:cs="Times New Roman"/>
                <w:sz w:val="24"/>
                <w:szCs w:val="24"/>
              </w:rPr>
            </w:pPr>
            <w:r w:rsidRPr="0030766C">
              <w:rPr>
                <w:rFonts w:ascii="Times New Roman" w:eastAsia="Calibri" w:hAnsi="Times New Roman" w:cs="Times New Roman"/>
                <w:sz w:val="24"/>
                <w:szCs w:val="24"/>
              </w:rPr>
              <w:t>Огнев Д.В., Тулаева Я.И. Обучение иностранных граждан как один из приоритетных показателей конкурентоспособности вуза: состояние, проблемы и перспективы развития [Текст] // Актуальные вопросы экономических наук: материалы III Междунар. науч. конф. (г. Уфа, июнь 2014 г.). Уфа: Лето, 2014. С. 19-22.</w:t>
            </w:r>
          </w:p>
          <w:p w:rsidR="0030766C" w:rsidRPr="0030766C" w:rsidRDefault="0030766C" w:rsidP="00C5731B">
            <w:pPr>
              <w:numPr>
                <w:ilvl w:val="0"/>
                <w:numId w:val="96"/>
              </w:numPr>
              <w:spacing w:after="0" w:line="240" w:lineRule="auto"/>
              <w:ind w:left="33" w:hanging="33"/>
              <w:jc w:val="both"/>
              <w:rPr>
                <w:rFonts w:ascii="Calibri" w:eastAsia="Calibri" w:hAnsi="Calibri" w:cs="Times New Roman"/>
                <w:sz w:val="20"/>
                <w:szCs w:val="20"/>
              </w:rPr>
            </w:pPr>
            <w:r w:rsidRPr="0030766C">
              <w:rPr>
                <w:rFonts w:ascii="Times New Roman" w:eastAsia="Calibri" w:hAnsi="Times New Roman" w:cs="Times New Roman"/>
                <w:sz w:val="24"/>
                <w:szCs w:val="24"/>
              </w:rPr>
              <w:t xml:space="preserve">Попов А.С., Прохоров А.В., Хурошвили И.Н. Проблемы обучения иностранных граждан в техническом университете на </w:t>
            </w:r>
            <w:r w:rsidRPr="0030766C">
              <w:rPr>
                <w:rFonts w:ascii="Times New Roman" w:eastAsia="Calibri" w:hAnsi="Times New Roman" w:cs="Times New Roman"/>
                <w:sz w:val="24"/>
                <w:szCs w:val="24"/>
              </w:rPr>
              <w:lastRenderedPageBreak/>
              <w:t>неродном для них языке // Научный вестник МГТУ ГА. Сер. «Международная деятельность вузов». 2005. № 94(12). С. 66–73.</w:t>
            </w:r>
          </w:p>
        </w:tc>
      </w:tr>
      <w:tr w:rsidR="0030766C" w:rsidRPr="0030766C" w:rsidTr="0030766C">
        <w:tc>
          <w:tcPr>
            <w:tcW w:w="534" w:type="dxa"/>
          </w:tcPr>
          <w:p w:rsidR="0030766C" w:rsidRPr="0030766C" w:rsidRDefault="0030766C" w:rsidP="0030766C">
            <w:pPr>
              <w:spacing w:after="0" w:line="240" w:lineRule="auto"/>
              <w:jc w:val="center"/>
              <w:rPr>
                <w:rFonts w:ascii="Times New Roman" w:eastAsia="MS Mincho" w:hAnsi="Times New Roman" w:cs="Times New Roman"/>
                <w:b/>
                <w:sz w:val="24"/>
                <w:szCs w:val="24"/>
                <w:lang w:eastAsia="ja-JP"/>
              </w:rPr>
            </w:pPr>
            <w:r w:rsidRPr="0030766C">
              <w:rPr>
                <w:rFonts w:ascii="Times New Roman" w:eastAsia="MS Mincho" w:hAnsi="Times New Roman" w:cs="Times New Roman"/>
                <w:b/>
                <w:sz w:val="24"/>
                <w:szCs w:val="24"/>
                <w:lang w:eastAsia="ja-JP"/>
              </w:rPr>
              <w:lastRenderedPageBreak/>
              <w:t>2</w:t>
            </w:r>
          </w:p>
        </w:tc>
        <w:tc>
          <w:tcPr>
            <w:tcW w:w="2268" w:type="dxa"/>
          </w:tcPr>
          <w:p w:rsidR="0030766C" w:rsidRPr="0030766C" w:rsidRDefault="0030766C" w:rsidP="0030766C">
            <w:pPr>
              <w:spacing w:after="0" w:line="240" w:lineRule="auto"/>
              <w:jc w:val="both"/>
              <w:rPr>
                <w:rFonts w:ascii="Times New Roman" w:eastAsia="MS Mincho" w:hAnsi="Times New Roman" w:cs="Times New Roman"/>
                <w:b/>
                <w:color w:val="000000"/>
                <w:sz w:val="24"/>
                <w:szCs w:val="24"/>
                <w:lang w:eastAsia="ja-JP"/>
              </w:rPr>
            </w:pPr>
            <w:r w:rsidRPr="0030766C">
              <w:rPr>
                <w:rFonts w:ascii="Times New Roman" w:eastAsia="MS Mincho" w:hAnsi="Times New Roman" w:cs="Times New Roman"/>
                <w:b/>
                <w:sz w:val="24"/>
                <w:szCs w:val="24"/>
                <w:lang w:eastAsia="ja-JP"/>
              </w:rPr>
              <w:t xml:space="preserve">Модуль 2. </w:t>
            </w:r>
            <w:r w:rsidRPr="0030766C">
              <w:rPr>
                <w:rFonts w:ascii="Times New Roman" w:eastAsia="MS Mincho" w:hAnsi="Times New Roman" w:cs="Times New Roman"/>
                <w:b/>
                <w:bCs/>
                <w:color w:val="000000"/>
                <w:sz w:val="24"/>
                <w:szCs w:val="24"/>
                <w:lang w:eastAsia="ja-JP"/>
              </w:rPr>
              <w:t xml:space="preserve">Инструменты и методы продвижения отечественного образования на русском языке </w:t>
            </w:r>
            <w:r w:rsidRPr="0030766C">
              <w:rPr>
                <w:rFonts w:ascii="Times New Roman" w:eastAsia="MS Mincho" w:hAnsi="Times New Roman" w:cs="Times New Roman"/>
                <w:b/>
                <w:color w:val="000000"/>
                <w:sz w:val="24"/>
                <w:szCs w:val="24"/>
                <w:lang w:eastAsia="ja-JP"/>
              </w:rPr>
              <w:t>для иностранных граждан</w:t>
            </w:r>
            <w:r w:rsidRPr="0030766C">
              <w:rPr>
                <w:rFonts w:ascii="Times New Roman" w:eastAsia="MS Mincho" w:hAnsi="Times New Roman" w:cs="Times New Roman"/>
                <w:b/>
                <w:bCs/>
                <w:color w:val="000000"/>
                <w:sz w:val="24"/>
                <w:szCs w:val="24"/>
                <w:lang w:eastAsia="ja-JP"/>
              </w:rPr>
              <w:t xml:space="preserve"> высшими учебными заведениями</w:t>
            </w:r>
          </w:p>
        </w:tc>
        <w:tc>
          <w:tcPr>
            <w:tcW w:w="6769" w:type="dxa"/>
          </w:tcPr>
          <w:p w:rsidR="0030766C" w:rsidRPr="0030766C" w:rsidRDefault="0030766C" w:rsidP="0030766C">
            <w:pPr>
              <w:spacing w:after="0" w:line="240" w:lineRule="auto"/>
              <w:jc w:val="both"/>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 xml:space="preserve">Особенности и проблемы маркетинга образовательных услуг российского вуза с целью привлечения иностранных студентов. </w:t>
            </w:r>
          </w:p>
          <w:p w:rsidR="0030766C" w:rsidRPr="0030766C" w:rsidRDefault="0030766C" w:rsidP="0030766C">
            <w:pPr>
              <w:spacing w:after="0" w:line="240" w:lineRule="auto"/>
              <w:jc w:val="both"/>
              <w:rPr>
                <w:rFonts w:ascii="Times New Roman" w:eastAsia="MS Mincho" w:hAnsi="Times New Roman" w:cs="Times New Roman"/>
                <w:color w:val="000000"/>
                <w:sz w:val="24"/>
                <w:szCs w:val="24"/>
                <w:lang w:eastAsia="ja-JP"/>
              </w:rPr>
            </w:pPr>
            <w:r w:rsidRPr="0030766C">
              <w:rPr>
                <w:rFonts w:ascii="Times New Roman" w:eastAsia="MS Mincho" w:hAnsi="Times New Roman" w:cs="Times New Roman"/>
                <w:sz w:val="24"/>
                <w:szCs w:val="24"/>
                <w:lang w:eastAsia="ja-JP"/>
              </w:rPr>
              <w:t xml:space="preserve">Понятие событийного менеджмента. </w:t>
            </w:r>
            <w:r w:rsidRPr="0030766C">
              <w:rPr>
                <w:rFonts w:ascii="Times New Roman" w:eastAsia="MS Mincho" w:hAnsi="Times New Roman" w:cs="Times New Roman"/>
                <w:sz w:val="24"/>
                <w:szCs w:val="24"/>
                <w:lang w:eastAsia="ru-RU"/>
              </w:rPr>
              <w:t>Методики оценки эффективности мероприятий</w:t>
            </w:r>
            <w:r w:rsidRPr="0030766C">
              <w:rPr>
                <w:rFonts w:ascii="Times New Roman" w:eastAsia="MS Mincho" w:hAnsi="Times New Roman" w:cs="Times New Roman"/>
                <w:color w:val="000000"/>
                <w:sz w:val="24"/>
                <w:szCs w:val="24"/>
                <w:lang w:eastAsia="ja-JP"/>
              </w:rPr>
              <w:t>.</w:t>
            </w:r>
          </w:p>
          <w:p w:rsidR="0030766C" w:rsidRPr="0030766C" w:rsidRDefault="0030766C" w:rsidP="0030766C">
            <w:pPr>
              <w:spacing w:after="0" w:line="240" w:lineRule="auto"/>
              <w:jc w:val="both"/>
              <w:rPr>
                <w:rFonts w:ascii="Times New Roman" w:eastAsia="MS Mincho" w:hAnsi="Times New Roman" w:cs="Times New Roman"/>
                <w:color w:val="000000"/>
                <w:sz w:val="24"/>
                <w:szCs w:val="24"/>
                <w:lang w:eastAsia="ja-JP"/>
              </w:rPr>
            </w:pPr>
            <w:r w:rsidRPr="0030766C">
              <w:rPr>
                <w:rFonts w:ascii="Times New Roman" w:eastAsia="MS Mincho" w:hAnsi="Times New Roman" w:cs="Times New Roman"/>
                <w:color w:val="000000"/>
                <w:sz w:val="24"/>
                <w:szCs w:val="24"/>
                <w:lang w:eastAsia="ja-JP"/>
              </w:rPr>
              <w:t xml:space="preserve">Основные инструменты продвижения </w:t>
            </w:r>
            <w:r w:rsidRPr="0030766C">
              <w:rPr>
                <w:rFonts w:ascii="Times New Roman" w:eastAsia="MS Mincho" w:hAnsi="Times New Roman" w:cs="Times New Roman"/>
                <w:bCs/>
                <w:sz w:val="24"/>
                <w:szCs w:val="24"/>
                <w:lang w:eastAsia="ja-JP"/>
              </w:rPr>
              <w:t>отечественного образования на русском языке</w:t>
            </w:r>
            <w:r w:rsidRPr="0030766C">
              <w:rPr>
                <w:rFonts w:ascii="Times New Roman" w:eastAsia="MS Mincho" w:hAnsi="Times New Roman" w:cs="Times New Roman"/>
                <w:color w:val="000000"/>
                <w:sz w:val="24"/>
                <w:szCs w:val="24"/>
                <w:lang w:eastAsia="ja-JP"/>
              </w:rPr>
              <w:t>. Культурно-образовательные мероприятия, проводимые в каникулярное время. Олимпиадное движение и конкурсы. Представительства, центры, филиалы российских вузов в странах ближнего и дальнего зарубежья. Продвижение бренда вуза в Интернет-пространстве и социальных медиа. Рекламно-информационные компании. Продвижение и рекрутинг с привлечением внешних поставщиков рекрутинговых услуг.</w:t>
            </w:r>
          </w:p>
        </w:tc>
      </w:tr>
      <w:tr w:rsidR="0030766C" w:rsidRPr="0030766C" w:rsidTr="0030766C">
        <w:tc>
          <w:tcPr>
            <w:tcW w:w="534" w:type="dxa"/>
          </w:tcPr>
          <w:p w:rsidR="0030766C" w:rsidRPr="0030766C" w:rsidRDefault="0030766C" w:rsidP="0030766C">
            <w:pPr>
              <w:spacing w:after="0" w:line="240" w:lineRule="auto"/>
              <w:jc w:val="both"/>
              <w:rPr>
                <w:rFonts w:ascii="Times New Roman" w:eastAsia="MS Mincho" w:hAnsi="Times New Roman" w:cs="Times New Roman"/>
                <w:color w:val="000000"/>
                <w:sz w:val="24"/>
                <w:szCs w:val="24"/>
                <w:lang w:eastAsia="ja-JP"/>
              </w:rPr>
            </w:pPr>
          </w:p>
        </w:tc>
        <w:tc>
          <w:tcPr>
            <w:tcW w:w="2268" w:type="dxa"/>
          </w:tcPr>
          <w:p w:rsidR="0030766C" w:rsidRPr="0030766C" w:rsidRDefault="0030766C" w:rsidP="0030766C">
            <w:pPr>
              <w:spacing w:after="0" w:line="240" w:lineRule="auto"/>
              <w:jc w:val="both"/>
              <w:rPr>
                <w:rFonts w:ascii="Times New Roman" w:eastAsia="MS Mincho" w:hAnsi="Times New Roman" w:cs="Times New Roman"/>
                <w:b/>
                <w:color w:val="000000"/>
                <w:sz w:val="24"/>
                <w:szCs w:val="24"/>
                <w:lang w:eastAsia="ja-JP"/>
              </w:rPr>
            </w:pPr>
            <w:r w:rsidRPr="0030766C">
              <w:rPr>
                <w:rFonts w:ascii="Times New Roman" w:eastAsia="MS Mincho" w:hAnsi="Times New Roman" w:cs="Times New Roman"/>
                <w:b/>
                <w:sz w:val="24"/>
                <w:szCs w:val="24"/>
                <w:lang w:eastAsia="ja-JP"/>
              </w:rPr>
              <w:t>Используемые образовательные технологии</w:t>
            </w:r>
          </w:p>
        </w:tc>
        <w:tc>
          <w:tcPr>
            <w:tcW w:w="6769" w:type="dxa"/>
          </w:tcPr>
          <w:p w:rsidR="0030766C" w:rsidRPr="0030766C" w:rsidRDefault="0030766C" w:rsidP="0030766C">
            <w:pPr>
              <w:spacing w:after="0" w:line="240" w:lineRule="auto"/>
              <w:jc w:val="both"/>
              <w:rPr>
                <w:rFonts w:ascii="Times New Roman" w:eastAsia="MS Mincho" w:hAnsi="Times New Roman" w:cs="Times New Roman"/>
                <w:sz w:val="24"/>
                <w:szCs w:val="24"/>
                <w:lang w:eastAsia="ja-JP"/>
              </w:rPr>
            </w:pPr>
            <w:r w:rsidRPr="0030766C">
              <w:rPr>
                <w:rFonts w:ascii="Times New Roman" w:eastAsia="MS Mincho" w:hAnsi="Times New Roman" w:cs="Times New Roman"/>
                <w:color w:val="000000"/>
                <w:sz w:val="24"/>
                <w:szCs w:val="24"/>
                <w:lang w:eastAsia="ja-JP"/>
              </w:rPr>
              <w:t>Метод малых групп. Метод визуализации</w:t>
            </w:r>
          </w:p>
        </w:tc>
      </w:tr>
      <w:tr w:rsidR="0030766C" w:rsidRPr="0030766C" w:rsidTr="0030766C">
        <w:tc>
          <w:tcPr>
            <w:tcW w:w="534" w:type="dxa"/>
          </w:tcPr>
          <w:p w:rsidR="0030766C" w:rsidRPr="0030766C" w:rsidRDefault="0030766C" w:rsidP="0030766C">
            <w:pPr>
              <w:spacing w:after="0" w:line="240" w:lineRule="auto"/>
              <w:jc w:val="center"/>
              <w:rPr>
                <w:rFonts w:ascii="Times New Roman" w:eastAsia="MS Mincho" w:hAnsi="Times New Roman" w:cs="Times New Roman"/>
                <w:sz w:val="24"/>
                <w:szCs w:val="24"/>
                <w:lang w:eastAsia="ja-JP"/>
              </w:rPr>
            </w:pPr>
          </w:p>
        </w:tc>
        <w:tc>
          <w:tcPr>
            <w:tcW w:w="2268" w:type="dxa"/>
          </w:tcPr>
          <w:p w:rsidR="0030766C" w:rsidRPr="0030766C" w:rsidRDefault="0030766C" w:rsidP="0030766C">
            <w:pPr>
              <w:spacing w:after="0" w:line="240" w:lineRule="auto"/>
              <w:jc w:val="both"/>
              <w:rPr>
                <w:rFonts w:ascii="Times New Roman" w:eastAsia="MS Mincho" w:hAnsi="Times New Roman" w:cs="Times New Roman"/>
                <w:b/>
                <w:sz w:val="24"/>
                <w:szCs w:val="24"/>
                <w:lang w:eastAsia="ja-JP"/>
              </w:rPr>
            </w:pPr>
            <w:r w:rsidRPr="0030766C">
              <w:rPr>
                <w:rFonts w:ascii="Times New Roman" w:eastAsia="MS Mincho" w:hAnsi="Times New Roman" w:cs="Times New Roman"/>
                <w:b/>
                <w:sz w:val="24"/>
                <w:szCs w:val="24"/>
                <w:lang w:eastAsia="ja-JP"/>
              </w:rPr>
              <w:t>Перечень рекомендуемых учебных изданий, Интернет-ресурсов, дополнительной литературы</w:t>
            </w:r>
          </w:p>
        </w:tc>
        <w:tc>
          <w:tcPr>
            <w:tcW w:w="6769" w:type="dxa"/>
          </w:tcPr>
          <w:p w:rsidR="0030766C" w:rsidRPr="0030766C" w:rsidRDefault="0030766C" w:rsidP="0030766C">
            <w:pPr>
              <w:spacing w:after="0" w:line="240" w:lineRule="auto"/>
              <w:jc w:val="both"/>
              <w:rPr>
                <w:rFonts w:ascii="Times New Roman" w:eastAsia="MS Mincho" w:hAnsi="Times New Roman" w:cs="Times New Roman"/>
                <w:b/>
                <w:sz w:val="24"/>
                <w:szCs w:val="24"/>
                <w:lang w:eastAsia="ru-RU"/>
              </w:rPr>
            </w:pPr>
            <w:r w:rsidRPr="0030766C">
              <w:rPr>
                <w:rFonts w:ascii="Times New Roman" w:eastAsia="MS Mincho" w:hAnsi="Times New Roman" w:cs="Times New Roman"/>
                <w:b/>
                <w:bCs/>
                <w:sz w:val="24"/>
                <w:szCs w:val="24"/>
                <w:lang w:eastAsia="ru-RU"/>
              </w:rPr>
              <w:t>Обязательная литература и источники:</w:t>
            </w:r>
          </w:p>
          <w:p w:rsidR="0030766C" w:rsidRPr="0030766C" w:rsidRDefault="0030766C" w:rsidP="0030766C">
            <w:pPr>
              <w:spacing w:after="0" w:line="240" w:lineRule="auto"/>
              <w:rPr>
                <w:rFonts w:ascii="Times New Roman" w:eastAsia="Calibri" w:hAnsi="Times New Roman" w:cs="Times New Roman"/>
                <w:sz w:val="24"/>
                <w:szCs w:val="24"/>
              </w:rPr>
            </w:pPr>
            <w:r w:rsidRPr="0030766C">
              <w:rPr>
                <w:rFonts w:ascii="Times New Roman" w:eastAsia="Calibri" w:hAnsi="Times New Roman" w:cs="Times New Roman"/>
                <w:bCs/>
                <w:sz w:val="24"/>
                <w:szCs w:val="24"/>
              </w:rPr>
              <w:t>Образование на русском</w:t>
            </w:r>
            <w:r w:rsidRPr="0030766C">
              <w:rPr>
                <w:rFonts w:ascii="Times New Roman" w:eastAsia="Calibri" w:hAnsi="Times New Roman" w:cs="Times New Roman"/>
                <w:sz w:val="24"/>
                <w:szCs w:val="24"/>
              </w:rPr>
              <w:t xml:space="preserve"> анализ результатов и лучшие практики http://fcprya.tversu.ru/</w:t>
            </w:r>
          </w:p>
          <w:p w:rsidR="0030766C" w:rsidRPr="0030766C" w:rsidRDefault="0030766C" w:rsidP="0030766C">
            <w:pPr>
              <w:spacing w:after="0" w:line="240" w:lineRule="auto"/>
              <w:rPr>
                <w:rFonts w:ascii="Times New Roman" w:eastAsia="MS Mincho" w:hAnsi="Times New Roman" w:cs="Times New Roman"/>
                <w:b/>
                <w:sz w:val="24"/>
                <w:szCs w:val="24"/>
                <w:lang w:eastAsia="ja-JP"/>
              </w:rPr>
            </w:pPr>
            <w:r w:rsidRPr="0030766C">
              <w:rPr>
                <w:rFonts w:ascii="Times New Roman" w:eastAsia="MS Mincho" w:hAnsi="Times New Roman" w:cs="Times New Roman"/>
                <w:b/>
                <w:sz w:val="24"/>
                <w:szCs w:val="24"/>
                <w:lang w:eastAsia="ja-JP"/>
              </w:rPr>
              <w:t>Дополнительная литература и источники:</w:t>
            </w:r>
          </w:p>
          <w:p w:rsidR="0030766C" w:rsidRPr="0030766C" w:rsidRDefault="0030766C" w:rsidP="00C5731B">
            <w:pPr>
              <w:widowControl w:val="0"/>
              <w:numPr>
                <w:ilvl w:val="0"/>
                <w:numId w:val="97"/>
              </w:numPr>
              <w:autoSpaceDE w:val="0"/>
              <w:autoSpaceDN w:val="0"/>
              <w:spacing w:after="0" w:line="240" w:lineRule="auto"/>
              <w:ind w:left="33"/>
              <w:contextualSpacing/>
              <w:jc w:val="both"/>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Академическая мобильность иностранных студентов в России // https://5top100.ru/upload/iblock/750/fo7.pdf</w:t>
            </w:r>
          </w:p>
          <w:p w:rsidR="0030766C" w:rsidRPr="0030766C" w:rsidRDefault="0030766C" w:rsidP="00C5731B">
            <w:pPr>
              <w:widowControl w:val="0"/>
              <w:numPr>
                <w:ilvl w:val="0"/>
                <w:numId w:val="97"/>
              </w:numPr>
              <w:autoSpaceDE w:val="0"/>
              <w:autoSpaceDN w:val="0"/>
              <w:spacing w:after="0" w:line="240" w:lineRule="auto"/>
              <w:ind w:left="33"/>
              <w:contextualSpacing/>
              <w:jc w:val="both"/>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 xml:space="preserve">Арефьев А.Л. Иностранные студенты в российских вузах // Мониторинг общественного мнения. 2004. № 3(71). С. 85 – 94 </w:t>
            </w:r>
            <w:hyperlink r:id="rId135" w:history="1">
              <w:r w:rsidRPr="0030766C">
                <w:rPr>
                  <w:rFonts w:ascii="Times New Roman" w:eastAsia="MS Mincho" w:hAnsi="Times New Roman" w:cs="Times New Roman"/>
                  <w:color w:val="0000FF"/>
                  <w:sz w:val="24"/>
                  <w:szCs w:val="24"/>
                  <w:u w:val="single"/>
                  <w:lang w:eastAsia="ja-JP"/>
                </w:rPr>
                <w:t>http://ecsocman.hse.ru/data/2013/07/17/1251235565/s85-94_Journal_Monitoring71.pdf</w:t>
              </w:r>
            </w:hyperlink>
          </w:p>
          <w:p w:rsidR="0030766C" w:rsidRPr="0030766C" w:rsidRDefault="0030766C" w:rsidP="00C5731B">
            <w:pPr>
              <w:widowControl w:val="0"/>
              <w:numPr>
                <w:ilvl w:val="0"/>
                <w:numId w:val="97"/>
              </w:numPr>
              <w:autoSpaceDE w:val="0"/>
              <w:autoSpaceDN w:val="0"/>
              <w:spacing w:after="0" w:line="240" w:lineRule="auto"/>
              <w:ind w:left="33"/>
              <w:contextualSpacing/>
              <w:jc w:val="both"/>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Арефьев А.Л.</w:t>
            </w:r>
            <w:r w:rsidRPr="0030766C">
              <w:rPr>
                <w:rFonts w:ascii="Times New Roman" w:eastAsia="MS Mincho" w:hAnsi="Times New Roman" w:cs="Times New Roman"/>
                <w:i/>
                <w:iCs/>
                <w:sz w:val="24"/>
                <w:szCs w:val="24"/>
                <w:lang w:eastAsia="ja-JP"/>
              </w:rPr>
              <w:t>,</w:t>
            </w:r>
            <w:r w:rsidRPr="0030766C">
              <w:rPr>
                <w:rFonts w:ascii="Times New Roman" w:eastAsia="MS Mincho" w:hAnsi="Times New Roman" w:cs="Times New Roman"/>
                <w:sz w:val="24"/>
                <w:szCs w:val="24"/>
                <w:lang w:eastAsia="ja-JP"/>
              </w:rPr>
              <w:t xml:space="preserve"> Шереги Ф.Э.</w:t>
            </w:r>
            <w:r w:rsidRPr="0030766C">
              <w:rPr>
                <w:rFonts w:ascii="Times New Roman" w:eastAsia="MS Mincho" w:hAnsi="Times New Roman" w:cs="Times New Roman"/>
                <w:bCs/>
                <w:sz w:val="24"/>
                <w:szCs w:val="24"/>
                <w:lang w:eastAsia="ja-JP"/>
              </w:rPr>
              <w:t xml:space="preserve"> Иностранные студенты в российских вузах. Раздел первый: Россия на междуна-родном рынке образования. Раздел второй: Формирование контингента иностранных студентов для российских вузов [электронный ресурс] / Министерство образования и науки Российской Федерации. М.: Центр социологических исследований, 227 с.</w:t>
            </w:r>
            <w:r w:rsidRPr="0030766C">
              <w:rPr>
                <w:rFonts w:ascii="Times New Roman" w:eastAsia="MS Mincho" w:hAnsi="Times New Roman" w:cs="Times New Roman"/>
                <w:sz w:val="24"/>
                <w:szCs w:val="24"/>
                <w:lang w:eastAsia="ja-JP"/>
              </w:rPr>
              <w:t xml:space="preserve"> </w:t>
            </w:r>
            <w:hyperlink r:id="rId136" w:history="1">
              <w:r w:rsidRPr="0030766C">
                <w:rPr>
                  <w:rFonts w:ascii="Times New Roman" w:eastAsia="MS Mincho" w:hAnsi="Times New Roman" w:cs="Times New Roman"/>
                  <w:color w:val="0000FF"/>
                  <w:sz w:val="24"/>
                  <w:szCs w:val="24"/>
                  <w:u w:val="single"/>
                  <w:lang w:eastAsia="ja-JP"/>
                </w:rPr>
                <w:t>http://www.socioprognoz.ru/files/File/2014/full.pdf</w:t>
              </w:r>
            </w:hyperlink>
          </w:p>
          <w:p w:rsidR="0030766C" w:rsidRPr="0030766C" w:rsidRDefault="0030766C" w:rsidP="00C5731B">
            <w:pPr>
              <w:numPr>
                <w:ilvl w:val="0"/>
                <w:numId w:val="97"/>
              </w:numPr>
              <w:spacing w:after="0" w:line="240" w:lineRule="auto"/>
              <w:ind w:left="33"/>
              <w:jc w:val="both"/>
              <w:rPr>
                <w:rFonts w:ascii="Times New Roman" w:eastAsia="Calibri" w:hAnsi="Times New Roman" w:cs="Times New Roman"/>
                <w:bCs/>
                <w:sz w:val="24"/>
                <w:szCs w:val="24"/>
              </w:rPr>
            </w:pPr>
            <w:r w:rsidRPr="0030766C">
              <w:rPr>
                <w:rFonts w:ascii="Times New Roman" w:eastAsia="MS Mincho" w:hAnsi="Times New Roman" w:cs="Times New Roman"/>
                <w:sz w:val="24"/>
                <w:szCs w:val="24"/>
                <w:lang w:eastAsia="ja-JP"/>
              </w:rPr>
              <w:t>Каверина Е. А. Создание специальных событий как креативная технология продвижения вуза // Высшее образование в России. 2009. № 6. С. 110-116</w:t>
            </w:r>
            <w:r w:rsidRPr="0030766C">
              <w:rPr>
                <w:rFonts w:ascii="Times New Roman" w:eastAsia="Calibri" w:hAnsi="Times New Roman" w:cs="Times New Roman"/>
                <w:bCs/>
                <w:sz w:val="24"/>
                <w:szCs w:val="24"/>
              </w:rPr>
              <w:t>.</w:t>
            </w:r>
          </w:p>
          <w:p w:rsidR="0030766C" w:rsidRPr="0030766C" w:rsidRDefault="0030766C" w:rsidP="00C5731B">
            <w:pPr>
              <w:numPr>
                <w:ilvl w:val="0"/>
                <w:numId w:val="97"/>
              </w:numPr>
              <w:spacing w:after="0" w:line="240" w:lineRule="auto"/>
              <w:ind w:left="33"/>
              <w:jc w:val="both"/>
              <w:rPr>
                <w:rFonts w:ascii="Times New Roman" w:eastAsia="Calibri" w:hAnsi="Times New Roman" w:cs="Times New Roman"/>
                <w:bCs/>
                <w:sz w:val="24"/>
                <w:szCs w:val="24"/>
              </w:rPr>
            </w:pPr>
            <w:r w:rsidRPr="0030766C">
              <w:rPr>
                <w:rFonts w:ascii="Times New Roman" w:eastAsia="Calibri" w:hAnsi="Times New Roman" w:cs="Times New Roman"/>
                <w:sz w:val="24"/>
                <w:szCs w:val="24"/>
              </w:rPr>
              <w:t xml:space="preserve">Меликян А.В. Типология международной образовательной деятельности российских вузов // </w:t>
            </w:r>
            <w:r w:rsidRPr="0030766C">
              <w:rPr>
                <w:rFonts w:ascii="Times New Roman" w:eastAsia="Calibri" w:hAnsi="Times New Roman" w:cs="Times New Roman"/>
                <w:bCs/>
                <w:iCs/>
                <w:sz w:val="24"/>
                <w:szCs w:val="24"/>
              </w:rPr>
              <w:t>Высшее образование в России. 2016. № 12</w:t>
            </w:r>
            <w:r w:rsidRPr="0030766C">
              <w:rPr>
                <w:rFonts w:ascii="Times New Roman" w:eastAsia="Calibri" w:hAnsi="Times New Roman" w:cs="Times New Roman"/>
                <w:sz w:val="24"/>
                <w:szCs w:val="24"/>
              </w:rPr>
              <w:t xml:space="preserve">. С. 140-150. </w:t>
            </w:r>
          </w:p>
          <w:p w:rsidR="0030766C" w:rsidRPr="0030766C" w:rsidRDefault="0030766C" w:rsidP="00C5731B">
            <w:pPr>
              <w:numPr>
                <w:ilvl w:val="0"/>
                <w:numId w:val="97"/>
              </w:numPr>
              <w:spacing w:before="100" w:beforeAutospacing="1" w:after="100" w:afterAutospacing="1" w:line="240" w:lineRule="auto"/>
              <w:ind w:left="33"/>
              <w:jc w:val="both"/>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Пасмуров А. Я. Как эффективно подготовить и провести конференцию, семинар, выставку. Event-менеджмент. СПб. : Питер, 2006. 272 с.</w:t>
            </w:r>
            <w:r w:rsidRPr="0030766C">
              <w:rPr>
                <w:rFonts w:ascii="Times New Roman" w:eastAsia="MS Mincho" w:hAnsi="Times New Roman" w:cs="Times New Roman"/>
                <w:bCs/>
                <w:sz w:val="24"/>
                <w:szCs w:val="24"/>
                <w:lang w:eastAsia="ja-JP"/>
              </w:rPr>
              <w:t xml:space="preserve"> </w:t>
            </w:r>
          </w:p>
          <w:p w:rsidR="0030766C" w:rsidRPr="0030766C" w:rsidRDefault="0030766C" w:rsidP="00C5731B">
            <w:pPr>
              <w:numPr>
                <w:ilvl w:val="0"/>
                <w:numId w:val="97"/>
              </w:numPr>
              <w:spacing w:after="0" w:line="240" w:lineRule="auto"/>
              <w:ind w:left="33"/>
              <w:jc w:val="both"/>
              <w:rPr>
                <w:rFonts w:ascii="Calibri" w:eastAsia="Calibri" w:hAnsi="Calibri" w:cs="Times New Roman"/>
                <w:bCs/>
                <w:sz w:val="24"/>
                <w:szCs w:val="24"/>
              </w:rPr>
            </w:pPr>
            <w:r w:rsidRPr="0030766C">
              <w:rPr>
                <w:rFonts w:ascii="Times New Roman" w:eastAsia="Calibri" w:hAnsi="Times New Roman" w:cs="Times New Roman"/>
                <w:sz w:val="24"/>
                <w:szCs w:val="24"/>
              </w:rPr>
              <w:lastRenderedPageBreak/>
              <w:t>Шагайда П. А. Международный опыт оценки эффективности событийного маркетинга // Экономические науки. 2010. № 68. С. 249-251</w:t>
            </w:r>
            <w:r w:rsidRPr="0030766C">
              <w:rPr>
                <w:rFonts w:ascii="Times New Roman" w:eastAsia="Calibri" w:hAnsi="Times New Roman" w:cs="Times New Roman"/>
                <w:bCs/>
                <w:sz w:val="24"/>
                <w:szCs w:val="24"/>
              </w:rPr>
              <w:t>.</w:t>
            </w:r>
          </w:p>
        </w:tc>
      </w:tr>
      <w:tr w:rsidR="0030766C" w:rsidRPr="0030766C" w:rsidTr="0030766C">
        <w:tc>
          <w:tcPr>
            <w:tcW w:w="534" w:type="dxa"/>
          </w:tcPr>
          <w:p w:rsidR="0030766C" w:rsidRPr="0030766C" w:rsidRDefault="0030766C" w:rsidP="0030766C">
            <w:pPr>
              <w:spacing w:after="0" w:line="240" w:lineRule="auto"/>
              <w:jc w:val="center"/>
              <w:rPr>
                <w:rFonts w:ascii="Times New Roman" w:eastAsia="MS Mincho" w:hAnsi="Times New Roman" w:cs="Times New Roman"/>
                <w:b/>
                <w:color w:val="000000"/>
                <w:sz w:val="24"/>
                <w:szCs w:val="24"/>
                <w:lang w:eastAsia="ja-JP"/>
              </w:rPr>
            </w:pPr>
            <w:r w:rsidRPr="0030766C">
              <w:rPr>
                <w:rFonts w:ascii="Times New Roman" w:eastAsia="MS Mincho" w:hAnsi="Times New Roman" w:cs="Times New Roman"/>
                <w:b/>
                <w:color w:val="000000"/>
                <w:sz w:val="24"/>
                <w:szCs w:val="24"/>
                <w:lang w:eastAsia="ja-JP"/>
              </w:rPr>
              <w:t>3</w:t>
            </w:r>
          </w:p>
        </w:tc>
        <w:tc>
          <w:tcPr>
            <w:tcW w:w="2268" w:type="dxa"/>
          </w:tcPr>
          <w:p w:rsidR="0030766C" w:rsidRPr="0030766C" w:rsidRDefault="0030766C" w:rsidP="0030766C">
            <w:pPr>
              <w:spacing w:after="0" w:line="240" w:lineRule="auto"/>
              <w:rPr>
                <w:rFonts w:ascii="Times New Roman" w:eastAsia="MS Mincho" w:hAnsi="Times New Roman" w:cs="Times New Roman"/>
                <w:b/>
                <w:bCs/>
                <w:sz w:val="24"/>
                <w:szCs w:val="24"/>
                <w:lang w:eastAsia="ja-JP"/>
              </w:rPr>
            </w:pPr>
            <w:r w:rsidRPr="0030766C">
              <w:rPr>
                <w:rFonts w:ascii="Times New Roman" w:eastAsia="MS Mincho" w:hAnsi="Times New Roman" w:cs="Times New Roman"/>
                <w:b/>
                <w:bCs/>
                <w:sz w:val="24"/>
                <w:szCs w:val="24"/>
                <w:lang w:eastAsia="ja-JP"/>
              </w:rPr>
              <w:t>Модуль 3. Интернет-маркетинг отечественного образования в университетах</w:t>
            </w:r>
          </w:p>
        </w:tc>
        <w:tc>
          <w:tcPr>
            <w:tcW w:w="6769" w:type="dxa"/>
          </w:tcPr>
          <w:p w:rsidR="0030766C" w:rsidRPr="0030766C" w:rsidRDefault="0030766C" w:rsidP="0030766C">
            <w:pPr>
              <w:spacing w:after="0" w:line="240" w:lineRule="auto"/>
              <w:jc w:val="both"/>
              <w:rPr>
                <w:rFonts w:ascii="Times New Roman" w:eastAsia="MS Mincho" w:hAnsi="Times New Roman" w:cs="Times New Roman"/>
                <w:color w:val="000000"/>
                <w:sz w:val="24"/>
                <w:szCs w:val="24"/>
                <w:lang w:eastAsia="ja-JP"/>
              </w:rPr>
            </w:pPr>
          </w:p>
        </w:tc>
      </w:tr>
      <w:tr w:rsidR="0030766C" w:rsidRPr="0030766C" w:rsidTr="0030766C">
        <w:tc>
          <w:tcPr>
            <w:tcW w:w="534" w:type="dxa"/>
          </w:tcPr>
          <w:p w:rsidR="0030766C" w:rsidRPr="0030766C" w:rsidRDefault="0030766C" w:rsidP="0030766C">
            <w:pPr>
              <w:spacing w:after="0" w:line="240" w:lineRule="auto"/>
              <w:jc w:val="both"/>
              <w:rPr>
                <w:rFonts w:ascii="Times New Roman" w:eastAsia="MS Mincho" w:hAnsi="Times New Roman" w:cs="Times New Roman"/>
                <w:color w:val="000000"/>
                <w:sz w:val="24"/>
                <w:szCs w:val="24"/>
                <w:lang w:eastAsia="ja-JP"/>
              </w:rPr>
            </w:pPr>
          </w:p>
        </w:tc>
        <w:tc>
          <w:tcPr>
            <w:tcW w:w="2268" w:type="dxa"/>
          </w:tcPr>
          <w:p w:rsidR="0030766C" w:rsidRPr="0030766C" w:rsidRDefault="0030766C" w:rsidP="0030766C">
            <w:pPr>
              <w:spacing w:after="0" w:line="240" w:lineRule="auto"/>
              <w:ind w:left="33"/>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 xml:space="preserve">Тема 1. Интернет-маркетинг: </w:t>
            </w:r>
            <w:r w:rsidRPr="0030766C">
              <w:rPr>
                <w:rFonts w:ascii="Times New Roman" w:eastAsia="MS Mincho" w:hAnsi="Times New Roman" w:cs="Times New Roman"/>
                <w:color w:val="000000"/>
                <w:sz w:val="24"/>
                <w:szCs w:val="24"/>
                <w:lang w:eastAsia="ja-JP"/>
              </w:rPr>
              <w:t xml:space="preserve">теоретические основы и его использование в практике современных университетов </w:t>
            </w:r>
          </w:p>
        </w:tc>
        <w:tc>
          <w:tcPr>
            <w:tcW w:w="6769" w:type="dxa"/>
          </w:tcPr>
          <w:p w:rsidR="0030766C" w:rsidRPr="0030766C" w:rsidRDefault="0030766C" w:rsidP="0030766C">
            <w:pPr>
              <w:spacing w:after="0" w:line="240" w:lineRule="auto"/>
              <w:ind w:firstLine="33"/>
              <w:rPr>
                <w:rFonts w:ascii="Times New Roman" w:eastAsia="MS Mincho" w:hAnsi="Times New Roman" w:cs="Times New Roman"/>
                <w:color w:val="000000"/>
                <w:sz w:val="24"/>
                <w:szCs w:val="24"/>
                <w:lang w:eastAsia="ja-JP"/>
              </w:rPr>
            </w:pPr>
            <w:r w:rsidRPr="0030766C">
              <w:rPr>
                <w:rFonts w:ascii="Times New Roman" w:eastAsia="MS Mincho" w:hAnsi="Times New Roman" w:cs="Times New Roman"/>
                <w:color w:val="000000"/>
                <w:sz w:val="24"/>
                <w:szCs w:val="24"/>
                <w:lang w:eastAsia="ja-JP"/>
              </w:rPr>
              <w:t>Теоретические основы интернет-маркетинга, его эволюция, ключевые виды и преимущества. Продвижение образовательных услуг университетов в онлайн-пространстве</w:t>
            </w:r>
          </w:p>
        </w:tc>
      </w:tr>
      <w:tr w:rsidR="0030766C" w:rsidRPr="0030766C" w:rsidTr="0030766C">
        <w:tc>
          <w:tcPr>
            <w:tcW w:w="534" w:type="dxa"/>
          </w:tcPr>
          <w:p w:rsidR="0030766C" w:rsidRPr="0030766C" w:rsidRDefault="0030766C" w:rsidP="0030766C">
            <w:pPr>
              <w:spacing w:after="0" w:line="240" w:lineRule="auto"/>
              <w:jc w:val="both"/>
              <w:rPr>
                <w:rFonts w:ascii="Times New Roman" w:eastAsia="MS Mincho" w:hAnsi="Times New Roman" w:cs="Times New Roman"/>
                <w:color w:val="000000"/>
                <w:sz w:val="24"/>
                <w:szCs w:val="24"/>
                <w:lang w:eastAsia="ja-JP"/>
              </w:rPr>
            </w:pPr>
          </w:p>
        </w:tc>
        <w:tc>
          <w:tcPr>
            <w:tcW w:w="2268" w:type="dxa"/>
          </w:tcPr>
          <w:p w:rsidR="0030766C" w:rsidRPr="0030766C" w:rsidRDefault="0030766C" w:rsidP="0030766C">
            <w:pPr>
              <w:spacing w:after="0" w:line="240" w:lineRule="auto"/>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Тема 2. Оценка сайтов вузов: методические приемы и ориентированность на иностранных абитуриентов</w:t>
            </w:r>
          </w:p>
        </w:tc>
        <w:tc>
          <w:tcPr>
            <w:tcW w:w="6769" w:type="dxa"/>
          </w:tcPr>
          <w:p w:rsidR="0030766C" w:rsidRPr="0030766C" w:rsidRDefault="0030766C" w:rsidP="0030766C">
            <w:pPr>
              <w:spacing w:after="0" w:line="240" w:lineRule="auto"/>
              <w:ind w:left="33"/>
              <w:rPr>
                <w:rFonts w:ascii="Times New Roman" w:eastAsia="MS Mincho" w:hAnsi="Times New Roman" w:cs="Times New Roman"/>
                <w:color w:val="000000"/>
                <w:sz w:val="24"/>
                <w:szCs w:val="24"/>
                <w:lang w:eastAsia="ja-JP"/>
              </w:rPr>
            </w:pPr>
            <w:r w:rsidRPr="0030766C">
              <w:rPr>
                <w:rFonts w:ascii="Times New Roman" w:eastAsia="MS Mincho" w:hAnsi="Times New Roman" w:cs="Times New Roman"/>
                <w:color w:val="000000"/>
                <w:sz w:val="24"/>
                <w:szCs w:val="24"/>
                <w:lang w:eastAsia="ja-JP"/>
              </w:rPr>
              <w:t>Ключевые характеристики и методические приемы, используемые для оценки сайтов. Существующие методики оценки сайтов вузов. Особенности интернет-ресурсов, предназначенные для продвижения образования для иностранных граждан. Методические основы оценки интернет-ресурсов вузов для иностранных абитуриентов. Направления совершенствования сайтов университетов в части продвижения образования для иностранных граждан.</w:t>
            </w:r>
          </w:p>
        </w:tc>
      </w:tr>
      <w:tr w:rsidR="0030766C" w:rsidRPr="0030766C" w:rsidTr="0030766C">
        <w:tc>
          <w:tcPr>
            <w:tcW w:w="534" w:type="dxa"/>
          </w:tcPr>
          <w:p w:rsidR="0030766C" w:rsidRPr="0030766C" w:rsidRDefault="0030766C" w:rsidP="0030766C">
            <w:pPr>
              <w:spacing w:after="0" w:line="240" w:lineRule="auto"/>
              <w:jc w:val="center"/>
              <w:rPr>
                <w:rFonts w:ascii="Times New Roman" w:eastAsia="MS Mincho" w:hAnsi="Times New Roman" w:cs="Times New Roman"/>
                <w:sz w:val="24"/>
                <w:szCs w:val="24"/>
                <w:lang w:eastAsia="ja-JP"/>
              </w:rPr>
            </w:pPr>
          </w:p>
        </w:tc>
        <w:tc>
          <w:tcPr>
            <w:tcW w:w="2268" w:type="dxa"/>
          </w:tcPr>
          <w:p w:rsidR="0030766C" w:rsidRPr="0030766C" w:rsidRDefault="0030766C" w:rsidP="0030766C">
            <w:pPr>
              <w:spacing w:after="0" w:line="240" w:lineRule="auto"/>
              <w:jc w:val="both"/>
              <w:rPr>
                <w:rFonts w:ascii="Times New Roman" w:eastAsia="MS Mincho" w:hAnsi="Times New Roman" w:cs="Times New Roman"/>
                <w:b/>
                <w:color w:val="000000"/>
                <w:sz w:val="24"/>
                <w:szCs w:val="24"/>
                <w:lang w:eastAsia="ja-JP"/>
              </w:rPr>
            </w:pPr>
            <w:r w:rsidRPr="0030766C">
              <w:rPr>
                <w:rFonts w:ascii="Times New Roman" w:eastAsia="MS Mincho" w:hAnsi="Times New Roman" w:cs="Times New Roman"/>
                <w:b/>
                <w:sz w:val="24"/>
                <w:szCs w:val="24"/>
                <w:lang w:eastAsia="ja-JP"/>
              </w:rPr>
              <w:t>Используемые образовательные технологии</w:t>
            </w:r>
          </w:p>
        </w:tc>
        <w:tc>
          <w:tcPr>
            <w:tcW w:w="6769" w:type="dxa"/>
          </w:tcPr>
          <w:p w:rsidR="0030766C" w:rsidRPr="0030766C" w:rsidRDefault="0030766C" w:rsidP="0030766C">
            <w:pPr>
              <w:spacing w:after="0" w:line="240" w:lineRule="auto"/>
              <w:jc w:val="both"/>
              <w:rPr>
                <w:rFonts w:ascii="Times New Roman" w:eastAsia="MS Mincho" w:hAnsi="Times New Roman" w:cs="Times New Roman"/>
                <w:b/>
                <w:bCs/>
                <w:sz w:val="24"/>
                <w:szCs w:val="24"/>
                <w:lang w:eastAsia="ru-RU"/>
              </w:rPr>
            </w:pPr>
            <w:r w:rsidRPr="0030766C">
              <w:rPr>
                <w:rFonts w:ascii="Times New Roman" w:eastAsia="MS Mincho" w:hAnsi="Times New Roman" w:cs="Times New Roman"/>
                <w:color w:val="000000"/>
                <w:sz w:val="24"/>
                <w:szCs w:val="24"/>
                <w:lang w:eastAsia="ja-JP"/>
              </w:rPr>
              <w:t>Метод малых групп. Метод визуализации</w:t>
            </w:r>
            <w:r w:rsidRPr="0030766C">
              <w:rPr>
                <w:rFonts w:ascii="Times New Roman" w:eastAsia="MS Mincho" w:hAnsi="Times New Roman" w:cs="Times New Roman"/>
                <w:b/>
                <w:bCs/>
                <w:sz w:val="24"/>
                <w:szCs w:val="24"/>
                <w:lang w:eastAsia="ru-RU"/>
              </w:rPr>
              <w:t>.</w:t>
            </w:r>
            <w:r w:rsidRPr="0030766C">
              <w:rPr>
                <w:rFonts w:ascii="Times New Roman" w:eastAsia="MS Mincho" w:hAnsi="Times New Roman" w:cs="Times New Roman"/>
                <w:bCs/>
                <w:sz w:val="24"/>
                <w:szCs w:val="24"/>
                <w:lang w:eastAsia="ru-RU"/>
              </w:rPr>
              <w:t xml:space="preserve"> </w:t>
            </w:r>
          </w:p>
        </w:tc>
      </w:tr>
      <w:tr w:rsidR="0030766C" w:rsidRPr="0030766C" w:rsidTr="0030766C">
        <w:tc>
          <w:tcPr>
            <w:tcW w:w="534" w:type="dxa"/>
          </w:tcPr>
          <w:p w:rsidR="0030766C" w:rsidRPr="0030766C" w:rsidRDefault="0030766C" w:rsidP="0030766C">
            <w:pPr>
              <w:spacing w:after="0" w:line="240" w:lineRule="auto"/>
              <w:jc w:val="center"/>
              <w:rPr>
                <w:rFonts w:ascii="Times New Roman" w:eastAsia="MS Mincho" w:hAnsi="Times New Roman" w:cs="Times New Roman"/>
                <w:sz w:val="24"/>
                <w:szCs w:val="24"/>
                <w:lang w:eastAsia="ja-JP"/>
              </w:rPr>
            </w:pPr>
          </w:p>
        </w:tc>
        <w:tc>
          <w:tcPr>
            <w:tcW w:w="2268" w:type="dxa"/>
          </w:tcPr>
          <w:p w:rsidR="0030766C" w:rsidRPr="0030766C" w:rsidRDefault="0030766C" w:rsidP="0030766C">
            <w:pPr>
              <w:spacing w:after="0" w:line="240" w:lineRule="auto"/>
              <w:jc w:val="both"/>
              <w:rPr>
                <w:rFonts w:ascii="Times New Roman" w:eastAsia="MS Mincho" w:hAnsi="Times New Roman" w:cs="Times New Roman"/>
                <w:b/>
                <w:sz w:val="24"/>
                <w:szCs w:val="24"/>
                <w:lang w:eastAsia="ja-JP"/>
              </w:rPr>
            </w:pPr>
            <w:r w:rsidRPr="0030766C">
              <w:rPr>
                <w:rFonts w:ascii="Times New Roman" w:eastAsia="MS Mincho" w:hAnsi="Times New Roman" w:cs="Times New Roman"/>
                <w:b/>
                <w:color w:val="000000"/>
                <w:sz w:val="24"/>
                <w:szCs w:val="24"/>
                <w:lang w:eastAsia="ja-JP"/>
              </w:rPr>
              <w:t>Перечень рекомендуемых учебных изданий, Интернет-ресурсов, дополнительной литературы</w:t>
            </w:r>
          </w:p>
        </w:tc>
        <w:tc>
          <w:tcPr>
            <w:tcW w:w="6769" w:type="dxa"/>
          </w:tcPr>
          <w:p w:rsidR="0030766C" w:rsidRPr="0030766C" w:rsidRDefault="0030766C" w:rsidP="0030766C">
            <w:pPr>
              <w:spacing w:after="0" w:line="240" w:lineRule="auto"/>
              <w:jc w:val="both"/>
              <w:rPr>
                <w:rFonts w:ascii="Times New Roman" w:eastAsia="MS Mincho" w:hAnsi="Times New Roman" w:cs="Times New Roman"/>
                <w:b/>
                <w:sz w:val="24"/>
                <w:szCs w:val="24"/>
                <w:lang w:eastAsia="ru-RU"/>
              </w:rPr>
            </w:pPr>
            <w:r w:rsidRPr="0030766C">
              <w:rPr>
                <w:rFonts w:ascii="Times New Roman" w:eastAsia="MS Mincho" w:hAnsi="Times New Roman" w:cs="Times New Roman"/>
                <w:b/>
                <w:bCs/>
                <w:sz w:val="24"/>
                <w:szCs w:val="24"/>
                <w:lang w:eastAsia="ru-RU"/>
              </w:rPr>
              <w:t>Обязательная литература и источники:</w:t>
            </w:r>
          </w:p>
          <w:p w:rsidR="0030766C" w:rsidRPr="0030766C" w:rsidRDefault="0030766C" w:rsidP="0030766C">
            <w:pPr>
              <w:spacing w:after="0"/>
              <w:rPr>
                <w:rFonts w:ascii="Times New Roman" w:eastAsia="Calibri" w:hAnsi="Times New Roman" w:cs="Times New Roman"/>
                <w:sz w:val="24"/>
                <w:szCs w:val="24"/>
              </w:rPr>
            </w:pPr>
            <w:r w:rsidRPr="0030766C">
              <w:rPr>
                <w:rFonts w:ascii="Times New Roman" w:eastAsia="Calibri" w:hAnsi="Times New Roman" w:cs="Times New Roman"/>
                <w:bCs/>
                <w:sz w:val="24"/>
                <w:szCs w:val="24"/>
              </w:rPr>
              <w:t>Образование на русском</w:t>
            </w:r>
            <w:r w:rsidRPr="0030766C">
              <w:rPr>
                <w:rFonts w:ascii="Times New Roman" w:eastAsia="Calibri" w:hAnsi="Times New Roman" w:cs="Times New Roman"/>
                <w:sz w:val="24"/>
                <w:szCs w:val="24"/>
              </w:rPr>
              <w:t xml:space="preserve"> анализ результатов и лучшие практики http://fcprya.tversu.ru/</w:t>
            </w:r>
          </w:p>
          <w:p w:rsidR="0030766C" w:rsidRPr="0030766C" w:rsidRDefault="0030766C" w:rsidP="0030766C">
            <w:pPr>
              <w:spacing w:after="0" w:line="240" w:lineRule="auto"/>
              <w:rPr>
                <w:rFonts w:ascii="Times New Roman" w:eastAsia="MS Mincho" w:hAnsi="Times New Roman" w:cs="Times New Roman"/>
                <w:b/>
                <w:sz w:val="24"/>
                <w:szCs w:val="24"/>
                <w:lang w:eastAsia="ja-JP"/>
              </w:rPr>
            </w:pPr>
            <w:r w:rsidRPr="0030766C">
              <w:rPr>
                <w:rFonts w:ascii="Times New Roman" w:eastAsia="MS Mincho" w:hAnsi="Times New Roman" w:cs="Times New Roman"/>
                <w:b/>
                <w:sz w:val="24"/>
                <w:szCs w:val="24"/>
                <w:lang w:eastAsia="ja-JP"/>
              </w:rPr>
              <w:t>Дополнительная литература и источники:</w:t>
            </w:r>
          </w:p>
          <w:p w:rsidR="0030766C" w:rsidRPr="0030766C" w:rsidRDefault="0030766C" w:rsidP="00C5731B">
            <w:pPr>
              <w:numPr>
                <w:ilvl w:val="0"/>
                <w:numId w:val="95"/>
              </w:numPr>
              <w:spacing w:after="0" w:line="240" w:lineRule="auto"/>
              <w:ind w:left="33" w:firstLine="0"/>
              <w:jc w:val="both"/>
              <w:rPr>
                <w:rFonts w:ascii="Times New Roman" w:eastAsia="Calibri" w:hAnsi="Times New Roman" w:cs="Times New Roman"/>
                <w:sz w:val="24"/>
                <w:szCs w:val="24"/>
              </w:rPr>
            </w:pPr>
            <w:r w:rsidRPr="0030766C">
              <w:rPr>
                <w:rFonts w:ascii="Times New Roman" w:eastAsia="Calibri" w:hAnsi="Times New Roman" w:cs="Times New Roman"/>
                <w:sz w:val="24"/>
                <w:szCs w:val="24"/>
              </w:rPr>
              <w:t>Акулич, М. В. Интернет-маркетинг: Учебник для бакалавров. М.: Издательско-торговая корпорация «Дашков и К°», 2016. 352 с. https://e.lanbook.com/book/70531</w:t>
            </w:r>
          </w:p>
          <w:p w:rsidR="0030766C" w:rsidRPr="0030766C" w:rsidRDefault="0030766C" w:rsidP="00C5731B">
            <w:pPr>
              <w:numPr>
                <w:ilvl w:val="0"/>
                <w:numId w:val="95"/>
              </w:numPr>
              <w:spacing w:after="0" w:line="240" w:lineRule="auto"/>
              <w:ind w:left="33" w:firstLine="0"/>
              <w:rPr>
                <w:rFonts w:ascii="Times New Roman" w:eastAsia="Calibri" w:hAnsi="Times New Roman" w:cs="Times New Roman"/>
                <w:sz w:val="24"/>
                <w:szCs w:val="24"/>
              </w:rPr>
            </w:pPr>
            <w:r w:rsidRPr="0030766C">
              <w:rPr>
                <w:rFonts w:ascii="Times New Roman" w:eastAsia="Calibri" w:hAnsi="Times New Roman" w:cs="Times New Roman"/>
                <w:bCs/>
                <w:sz w:val="24"/>
                <w:szCs w:val="24"/>
              </w:rPr>
              <w:t>Арбатская О. А. О различных подходах к оценке качества сайтов</w:t>
            </w:r>
            <w:r w:rsidRPr="0030766C">
              <w:rPr>
                <w:rFonts w:ascii="Times New Roman" w:eastAsia="Calibri" w:hAnsi="Times New Roman" w:cs="Times New Roman"/>
                <w:sz w:val="24"/>
                <w:szCs w:val="24"/>
              </w:rPr>
              <w:t xml:space="preserve"> http://fulltext.pl.spb.ru/unor/metod/bibl/2009/Arbatskay.pdf</w:t>
            </w:r>
          </w:p>
          <w:p w:rsidR="0030766C" w:rsidRPr="0030766C" w:rsidRDefault="0030766C" w:rsidP="00C5731B">
            <w:pPr>
              <w:numPr>
                <w:ilvl w:val="0"/>
                <w:numId w:val="95"/>
              </w:numPr>
              <w:spacing w:after="0" w:line="240" w:lineRule="auto"/>
              <w:ind w:left="33" w:firstLine="0"/>
              <w:contextualSpacing/>
              <w:jc w:val="both"/>
              <w:rPr>
                <w:rFonts w:ascii="Times New Roman" w:eastAsia="MS Mincho" w:hAnsi="Times New Roman" w:cs="Times New Roman"/>
                <w:sz w:val="24"/>
                <w:szCs w:val="24"/>
                <w:lang w:eastAsia="ja-JP"/>
              </w:rPr>
            </w:pPr>
            <w:r w:rsidRPr="0030766C">
              <w:rPr>
                <w:rFonts w:ascii="Times New Roman" w:eastAsia="Times New Roman" w:hAnsi="Times New Roman" w:cs="Times New Roman"/>
                <w:sz w:val="24"/>
                <w:szCs w:val="24"/>
                <w:lang w:eastAsia="ru-RU"/>
              </w:rPr>
              <w:t>Вирин, Ф.Ю. Интернет-маркетинг: полный сборник практических инструментов. М.: Эксмо, 2010 222 с. https://owlweb.ru/wp-content/uploads/2015/10/Virin_F._Internet_Marketing_Polniy.a4.pdf.</w:t>
            </w:r>
          </w:p>
          <w:p w:rsidR="0030766C" w:rsidRPr="0030766C" w:rsidRDefault="0030766C" w:rsidP="00C5731B">
            <w:pPr>
              <w:numPr>
                <w:ilvl w:val="0"/>
                <w:numId w:val="95"/>
              </w:numPr>
              <w:spacing w:after="0" w:line="240" w:lineRule="auto"/>
              <w:ind w:left="33" w:firstLine="0"/>
              <w:contextualSpacing/>
              <w:jc w:val="both"/>
              <w:rPr>
                <w:rFonts w:ascii="Times New Roman" w:eastAsia="Times New Roman" w:hAnsi="Times New Roman" w:cs="Times New Roman"/>
                <w:sz w:val="24"/>
                <w:szCs w:val="24"/>
                <w:lang w:eastAsia="ru-RU"/>
              </w:rPr>
            </w:pPr>
            <w:r w:rsidRPr="0030766C">
              <w:rPr>
                <w:rFonts w:ascii="Times New Roman" w:eastAsia="Times New Roman" w:hAnsi="Times New Roman" w:cs="Times New Roman"/>
                <w:sz w:val="24"/>
                <w:szCs w:val="24"/>
                <w:lang w:eastAsia="ru-RU"/>
              </w:rPr>
              <w:t xml:space="preserve">Дегтяренко, И. А. Эргономическая оценка удовлетворенности пользователя интерфейсом программных </w:t>
            </w:r>
            <w:r w:rsidRPr="0030766C">
              <w:rPr>
                <w:rFonts w:ascii="Times New Roman" w:eastAsia="Times New Roman" w:hAnsi="Times New Roman" w:cs="Times New Roman"/>
                <w:sz w:val="24"/>
                <w:szCs w:val="24"/>
                <w:lang w:eastAsia="ru-RU"/>
              </w:rPr>
              <w:lastRenderedPageBreak/>
              <w:t>средств при работе в Интернете: автореферат дис. ... кандидата психологических наук: 19.00.03. М, 2012. 27 с.</w:t>
            </w:r>
          </w:p>
          <w:p w:rsidR="0030766C" w:rsidRPr="0030766C" w:rsidRDefault="0030766C" w:rsidP="00C5731B">
            <w:pPr>
              <w:numPr>
                <w:ilvl w:val="0"/>
                <w:numId w:val="95"/>
              </w:numPr>
              <w:spacing w:after="0" w:line="240" w:lineRule="auto"/>
              <w:ind w:left="33" w:firstLine="0"/>
              <w:contextualSpacing/>
              <w:jc w:val="both"/>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 xml:space="preserve">Интернет-маркетинг и digital-стратегии. Принципы эффективного использования: учеб. пособие / О. А. Кожушко, И. Чуркин, А. Агеев и др.; Новосиб. гос. ун-т, Компания «Интелсиб». Новосибирск: РИЦ НГУ, 2015. 327 с. </w:t>
            </w:r>
            <w:hyperlink r:id="rId137" w:history="1">
              <w:r w:rsidRPr="0030766C">
                <w:rPr>
                  <w:rFonts w:ascii="Times New Roman" w:eastAsia="MS Mincho" w:hAnsi="Times New Roman" w:cs="Times New Roman"/>
                  <w:sz w:val="24"/>
                  <w:szCs w:val="24"/>
                  <w:lang w:eastAsia="ja-JP"/>
                </w:rPr>
                <w:t>http://safbd.ru/sites/default/files/intelsib-internet-marketing-and-digital-strategy.pdf</w:t>
              </w:r>
            </w:hyperlink>
          </w:p>
          <w:p w:rsidR="0030766C" w:rsidRPr="0030766C" w:rsidRDefault="0030766C" w:rsidP="00C5731B">
            <w:pPr>
              <w:numPr>
                <w:ilvl w:val="0"/>
                <w:numId w:val="95"/>
              </w:numPr>
              <w:spacing w:after="0" w:line="240" w:lineRule="auto"/>
              <w:ind w:left="33" w:firstLine="0"/>
              <w:contextualSpacing/>
              <w:jc w:val="both"/>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 xml:space="preserve">Камалеев Р.Р., Чернова Е.Н. Оценка юзабилити Интернет-ресурсов // </w:t>
            </w:r>
            <w:hyperlink r:id="rId138" w:history="1">
              <w:r w:rsidRPr="0030766C">
                <w:rPr>
                  <w:rFonts w:ascii="Times New Roman" w:eastAsia="MS Mincho" w:hAnsi="Times New Roman" w:cs="Times New Roman"/>
                  <w:sz w:val="24"/>
                  <w:szCs w:val="24"/>
                  <w:lang w:eastAsia="ja-JP"/>
                </w:rPr>
                <w:t>https://www.scienceforum.ru/2016/pdf/28996.pdf</w:t>
              </w:r>
            </w:hyperlink>
          </w:p>
          <w:p w:rsidR="0030766C" w:rsidRPr="0030766C" w:rsidRDefault="0030766C" w:rsidP="00C5731B">
            <w:pPr>
              <w:numPr>
                <w:ilvl w:val="0"/>
                <w:numId w:val="95"/>
              </w:numPr>
              <w:spacing w:after="0" w:line="240" w:lineRule="auto"/>
              <w:ind w:left="33" w:firstLine="0"/>
              <w:contextualSpacing/>
              <w:jc w:val="both"/>
              <w:rPr>
                <w:rFonts w:ascii="Times New Roman" w:eastAsia="MS Mincho" w:hAnsi="Times New Roman" w:cs="Times New Roman"/>
                <w:sz w:val="24"/>
                <w:szCs w:val="24"/>
                <w:lang w:eastAsia="ja-JP"/>
              </w:rPr>
            </w:pPr>
            <w:r w:rsidRPr="0030766C">
              <w:rPr>
                <w:rFonts w:ascii="Times New Roman" w:eastAsia="MS Mincho" w:hAnsi="Times New Roman" w:cs="Times New Roman"/>
                <w:bCs/>
                <w:iCs/>
                <w:sz w:val="24"/>
                <w:szCs w:val="24"/>
                <w:lang w:eastAsia="ru-RU"/>
              </w:rPr>
              <w:t>Стефанова Н. А</w:t>
            </w:r>
            <w:r w:rsidRPr="0030766C">
              <w:rPr>
                <w:rFonts w:ascii="Times New Roman" w:eastAsia="Times New Roman" w:hAnsi="Times New Roman" w:cs="Times New Roman"/>
                <w:sz w:val="24"/>
                <w:szCs w:val="24"/>
                <w:lang w:eastAsia="ru-RU"/>
              </w:rPr>
              <w:t xml:space="preserve">. </w:t>
            </w:r>
            <w:r w:rsidRPr="0030766C">
              <w:rPr>
                <w:rFonts w:ascii="Times New Roman" w:eastAsia="MS Mincho" w:hAnsi="Times New Roman" w:cs="Times New Roman"/>
                <w:iCs/>
                <w:sz w:val="24"/>
                <w:szCs w:val="24"/>
                <w:lang w:eastAsia="ru-RU"/>
              </w:rPr>
              <w:t>Методика оценки эксплуатационной составляющей сайта вуза</w:t>
            </w:r>
            <w:r w:rsidRPr="0030766C">
              <w:rPr>
                <w:rFonts w:ascii="Times New Roman" w:eastAsia="MS Mincho" w:hAnsi="Times New Roman" w:cs="Times New Roman"/>
                <w:sz w:val="24"/>
                <w:szCs w:val="24"/>
                <w:lang w:eastAsia="ru-RU"/>
              </w:rPr>
              <w:t xml:space="preserve"> // </w:t>
            </w:r>
            <w:r w:rsidRPr="0030766C">
              <w:rPr>
                <w:rFonts w:ascii="Times New Roman" w:eastAsia="Times New Roman" w:hAnsi="Times New Roman" w:cs="Times New Roman"/>
                <w:sz w:val="24"/>
                <w:szCs w:val="24"/>
                <w:lang w:eastAsia="ru-RU"/>
              </w:rPr>
              <w:t>Социологические исследования. 2014. № 5 (361). С. 143-152.</w:t>
            </w:r>
          </w:p>
          <w:p w:rsidR="0030766C" w:rsidRPr="0030766C" w:rsidRDefault="0030766C" w:rsidP="00C5731B">
            <w:pPr>
              <w:numPr>
                <w:ilvl w:val="0"/>
                <w:numId w:val="95"/>
              </w:numPr>
              <w:spacing w:after="0" w:line="240" w:lineRule="auto"/>
              <w:ind w:left="33" w:firstLine="0"/>
              <w:jc w:val="both"/>
              <w:rPr>
                <w:rFonts w:ascii="Arial" w:eastAsia="Arial" w:hAnsi="Arial" w:cs="Arial"/>
                <w:color w:val="256AA3"/>
                <w:sz w:val="20"/>
                <w:szCs w:val="20"/>
              </w:rPr>
            </w:pPr>
            <w:r w:rsidRPr="0030766C">
              <w:rPr>
                <w:rFonts w:ascii="Times New Roman" w:eastAsia="Calibri" w:hAnsi="Times New Roman" w:cs="Times New Roman"/>
                <w:bCs/>
                <w:sz w:val="24"/>
                <w:szCs w:val="24"/>
              </w:rPr>
              <w:t>Шевченко Д.А, Локтюшина Ю.В. Эффективность веб-сайтов высших учебных заведений. Методика оценки конкурентоспособности сайта вуза в Интернет М.: ННОУ «МИПК», 2014.  141с.</w:t>
            </w:r>
          </w:p>
        </w:tc>
      </w:tr>
      <w:tr w:rsidR="0030766C" w:rsidRPr="0030766C" w:rsidTr="0030766C">
        <w:tc>
          <w:tcPr>
            <w:tcW w:w="534" w:type="dxa"/>
          </w:tcPr>
          <w:p w:rsidR="0030766C" w:rsidRPr="0030766C" w:rsidRDefault="0030766C" w:rsidP="0030766C">
            <w:pPr>
              <w:spacing w:after="0" w:line="240" w:lineRule="auto"/>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4</w:t>
            </w:r>
          </w:p>
        </w:tc>
        <w:tc>
          <w:tcPr>
            <w:tcW w:w="2268" w:type="dxa"/>
          </w:tcPr>
          <w:p w:rsidR="0030766C" w:rsidRPr="0030766C" w:rsidRDefault="0030766C" w:rsidP="0030766C">
            <w:pPr>
              <w:spacing w:after="0" w:line="240" w:lineRule="auto"/>
              <w:rPr>
                <w:rFonts w:ascii="Times New Roman" w:eastAsia="MS Mincho" w:hAnsi="Times New Roman" w:cs="Times New Roman"/>
                <w:b/>
                <w:color w:val="000000"/>
                <w:sz w:val="24"/>
                <w:szCs w:val="24"/>
                <w:lang w:eastAsia="ja-JP"/>
              </w:rPr>
            </w:pPr>
            <w:r w:rsidRPr="0030766C">
              <w:rPr>
                <w:rFonts w:ascii="Times New Roman" w:eastAsia="MS Mincho" w:hAnsi="Times New Roman" w:cs="Times New Roman"/>
                <w:b/>
                <w:color w:val="000000"/>
                <w:sz w:val="24"/>
                <w:szCs w:val="24"/>
                <w:lang w:eastAsia="ja-JP"/>
              </w:rPr>
              <w:t>Модуль 4. Инструменты и методы продвижения русского языка и культуры для иностранных студентов в период обучения</w:t>
            </w:r>
          </w:p>
        </w:tc>
        <w:tc>
          <w:tcPr>
            <w:tcW w:w="6769" w:type="dxa"/>
          </w:tcPr>
          <w:p w:rsidR="0030766C" w:rsidRPr="0030766C" w:rsidRDefault="0030766C" w:rsidP="0030766C">
            <w:pPr>
              <w:spacing w:after="0" w:line="240" w:lineRule="auto"/>
              <w:jc w:val="both"/>
              <w:rPr>
                <w:rFonts w:ascii="Times New Roman" w:eastAsia="MS Mincho" w:hAnsi="Times New Roman" w:cs="Times New Roman"/>
                <w:b/>
                <w:bCs/>
                <w:sz w:val="24"/>
                <w:szCs w:val="24"/>
                <w:lang w:eastAsia="ru-RU"/>
              </w:rPr>
            </w:pPr>
            <w:r w:rsidRPr="0030766C">
              <w:rPr>
                <w:rFonts w:ascii="Times New Roman" w:eastAsia="MS Mincho" w:hAnsi="Times New Roman" w:cs="Times New Roman"/>
                <w:sz w:val="24"/>
                <w:szCs w:val="24"/>
                <w:lang w:eastAsia="ru-RU"/>
              </w:rPr>
              <w:t>Государственная политика Российской Федерации</w:t>
            </w:r>
            <w:r w:rsidRPr="0030766C">
              <w:rPr>
                <w:rFonts w:ascii="Times New Roman" w:eastAsia="MS Mincho" w:hAnsi="Times New Roman" w:cs="Times New Roman"/>
                <w:bCs/>
                <w:sz w:val="24"/>
                <w:szCs w:val="24"/>
                <w:lang w:eastAsia="ru-RU"/>
              </w:rPr>
              <w:t xml:space="preserve"> в сфере продвижению </w:t>
            </w:r>
            <w:r w:rsidRPr="0030766C">
              <w:rPr>
                <w:rFonts w:ascii="Times New Roman" w:eastAsia="MS Mincho" w:hAnsi="Times New Roman" w:cs="Times New Roman"/>
                <w:sz w:val="24"/>
                <w:szCs w:val="24"/>
                <w:lang w:eastAsia="ru-RU"/>
              </w:rPr>
              <w:t xml:space="preserve">русского языка в мире. </w:t>
            </w:r>
            <w:r w:rsidRPr="0030766C">
              <w:rPr>
                <w:rFonts w:ascii="Times New Roman" w:eastAsia="MS Mincho" w:hAnsi="Times New Roman" w:cs="Times New Roman"/>
                <w:bCs/>
                <w:sz w:val="24"/>
                <w:szCs w:val="24"/>
                <w:lang w:eastAsia="ru-RU"/>
              </w:rPr>
              <w:t xml:space="preserve"> Организации, ответственные за разработку и реализацию </w:t>
            </w:r>
            <w:r w:rsidRPr="0030766C">
              <w:rPr>
                <w:rFonts w:ascii="Times New Roman" w:eastAsia="MS Mincho" w:hAnsi="Times New Roman" w:cs="Times New Roman"/>
                <w:sz w:val="24"/>
                <w:szCs w:val="24"/>
                <w:lang w:eastAsia="ru-RU"/>
              </w:rPr>
              <w:t xml:space="preserve">языковой политики России. </w:t>
            </w:r>
            <w:r w:rsidRPr="0030766C">
              <w:rPr>
                <w:rFonts w:ascii="Times New Roman" w:eastAsia="MS Mincho" w:hAnsi="Times New Roman" w:cs="Times New Roman"/>
                <w:bCs/>
                <w:sz w:val="24"/>
                <w:szCs w:val="24"/>
                <w:lang w:eastAsia="ru-RU"/>
              </w:rPr>
              <w:t>Распространение русского языка в мире. Продвижение русского языка в рамках обучения по основным и дополнительным образовательным программам. Конкурсные мероприятия и культурно-просветительские акции. Культурно-образовательный туризм. Программы адаптации к новым условиям жизни и образования в неродной языковой среде. Разработка электронных образовательных ресурсов  на русском языке.</w:t>
            </w:r>
          </w:p>
        </w:tc>
      </w:tr>
      <w:tr w:rsidR="0030766C" w:rsidRPr="0030766C" w:rsidTr="0030766C">
        <w:tc>
          <w:tcPr>
            <w:tcW w:w="534" w:type="dxa"/>
          </w:tcPr>
          <w:p w:rsidR="0030766C" w:rsidRPr="0030766C" w:rsidRDefault="0030766C" w:rsidP="0030766C">
            <w:pPr>
              <w:spacing w:after="0" w:line="240" w:lineRule="auto"/>
              <w:jc w:val="center"/>
              <w:rPr>
                <w:rFonts w:ascii="Times New Roman" w:eastAsia="MS Mincho" w:hAnsi="Times New Roman" w:cs="Times New Roman"/>
                <w:sz w:val="24"/>
                <w:szCs w:val="24"/>
                <w:lang w:eastAsia="ja-JP"/>
              </w:rPr>
            </w:pPr>
          </w:p>
        </w:tc>
        <w:tc>
          <w:tcPr>
            <w:tcW w:w="2268" w:type="dxa"/>
          </w:tcPr>
          <w:p w:rsidR="0030766C" w:rsidRPr="0030766C" w:rsidRDefault="0030766C" w:rsidP="0030766C">
            <w:pPr>
              <w:spacing w:after="0" w:line="240" w:lineRule="auto"/>
              <w:jc w:val="both"/>
              <w:rPr>
                <w:rFonts w:ascii="Times New Roman" w:eastAsia="MS Mincho" w:hAnsi="Times New Roman" w:cs="Times New Roman"/>
                <w:b/>
                <w:color w:val="000000"/>
                <w:sz w:val="24"/>
                <w:szCs w:val="24"/>
                <w:lang w:eastAsia="ja-JP"/>
              </w:rPr>
            </w:pPr>
            <w:r w:rsidRPr="0030766C">
              <w:rPr>
                <w:rFonts w:ascii="Times New Roman" w:eastAsia="MS Mincho" w:hAnsi="Times New Roman" w:cs="Times New Roman"/>
                <w:b/>
                <w:sz w:val="24"/>
                <w:szCs w:val="24"/>
                <w:lang w:eastAsia="ja-JP"/>
              </w:rPr>
              <w:t>Используемые образовательные технологии</w:t>
            </w:r>
          </w:p>
        </w:tc>
        <w:tc>
          <w:tcPr>
            <w:tcW w:w="6769" w:type="dxa"/>
          </w:tcPr>
          <w:p w:rsidR="0030766C" w:rsidRPr="0030766C" w:rsidRDefault="0030766C" w:rsidP="0030766C">
            <w:pPr>
              <w:spacing w:after="0" w:line="240" w:lineRule="auto"/>
              <w:jc w:val="both"/>
              <w:rPr>
                <w:rFonts w:ascii="Times New Roman" w:eastAsia="MS Mincho" w:hAnsi="Times New Roman" w:cs="Times New Roman"/>
                <w:b/>
                <w:bCs/>
                <w:sz w:val="24"/>
                <w:szCs w:val="24"/>
                <w:lang w:eastAsia="ru-RU"/>
              </w:rPr>
            </w:pPr>
            <w:r w:rsidRPr="0030766C">
              <w:rPr>
                <w:rFonts w:ascii="Times New Roman" w:eastAsia="MS Mincho" w:hAnsi="Times New Roman" w:cs="Times New Roman"/>
                <w:color w:val="000000"/>
                <w:sz w:val="24"/>
                <w:szCs w:val="24"/>
                <w:lang w:eastAsia="ja-JP"/>
              </w:rPr>
              <w:t>Метод малых групп. Метод визуализации</w:t>
            </w:r>
            <w:r w:rsidRPr="0030766C">
              <w:rPr>
                <w:rFonts w:ascii="Times New Roman" w:eastAsia="MS Mincho" w:hAnsi="Times New Roman" w:cs="Times New Roman"/>
                <w:b/>
                <w:bCs/>
                <w:sz w:val="24"/>
                <w:szCs w:val="24"/>
                <w:lang w:eastAsia="ru-RU"/>
              </w:rPr>
              <w:t>.</w:t>
            </w:r>
          </w:p>
        </w:tc>
      </w:tr>
      <w:tr w:rsidR="0030766C" w:rsidRPr="0030766C" w:rsidTr="0030766C">
        <w:tc>
          <w:tcPr>
            <w:tcW w:w="534" w:type="dxa"/>
          </w:tcPr>
          <w:p w:rsidR="0030766C" w:rsidRPr="0030766C" w:rsidRDefault="0030766C" w:rsidP="0030766C">
            <w:pPr>
              <w:spacing w:after="0" w:line="240" w:lineRule="auto"/>
              <w:jc w:val="center"/>
              <w:rPr>
                <w:rFonts w:ascii="Times New Roman" w:eastAsia="MS Mincho" w:hAnsi="Times New Roman" w:cs="Times New Roman"/>
                <w:sz w:val="24"/>
                <w:szCs w:val="24"/>
                <w:lang w:eastAsia="ja-JP"/>
              </w:rPr>
            </w:pPr>
          </w:p>
        </w:tc>
        <w:tc>
          <w:tcPr>
            <w:tcW w:w="2268" w:type="dxa"/>
          </w:tcPr>
          <w:p w:rsidR="0030766C" w:rsidRPr="0030766C" w:rsidRDefault="0030766C" w:rsidP="0030766C">
            <w:pPr>
              <w:spacing w:after="0" w:line="240" w:lineRule="auto"/>
              <w:jc w:val="both"/>
              <w:rPr>
                <w:rFonts w:ascii="Times New Roman" w:eastAsia="MS Mincho" w:hAnsi="Times New Roman" w:cs="Times New Roman"/>
                <w:b/>
                <w:sz w:val="24"/>
                <w:szCs w:val="24"/>
                <w:lang w:eastAsia="ja-JP"/>
              </w:rPr>
            </w:pPr>
            <w:r w:rsidRPr="0030766C">
              <w:rPr>
                <w:rFonts w:ascii="Times New Roman" w:eastAsia="MS Mincho" w:hAnsi="Times New Roman" w:cs="Times New Roman"/>
                <w:b/>
                <w:color w:val="000000"/>
                <w:sz w:val="24"/>
                <w:szCs w:val="24"/>
                <w:lang w:eastAsia="ja-JP"/>
              </w:rPr>
              <w:t>Перечень рекомендуемых учебных изданий, Интернет-ресурсов, дополнительной литературы</w:t>
            </w:r>
          </w:p>
        </w:tc>
        <w:tc>
          <w:tcPr>
            <w:tcW w:w="6769" w:type="dxa"/>
          </w:tcPr>
          <w:p w:rsidR="0030766C" w:rsidRPr="0030766C" w:rsidRDefault="0030766C" w:rsidP="0030766C">
            <w:pPr>
              <w:spacing w:after="0" w:line="240" w:lineRule="auto"/>
              <w:jc w:val="both"/>
              <w:rPr>
                <w:rFonts w:ascii="Times New Roman" w:eastAsia="MS Mincho" w:hAnsi="Times New Roman" w:cs="Times New Roman"/>
                <w:b/>
                <w:sz w:val="24"/>
                <w:szCs w:val="24"/>
                <w:lang w:eastAsia="ru-RU"/>
              </w:rPr>
            </w:pPr>
            <w:r w:rsidRPr="0030766C">
              <w:rPr>
                <w:rFonts w:ascii="Times New Roman" w:eastAsia="MS Mincho" w:hAnsi="Times New Roman" w:cs="Times New Roman"/>
                <w:b/>
                <w:bCs/>
                <w:sz w:val="24"/>
                <w:szCs w:val="24"/>
                <w:lang w:eastAsia="ru-RU"/>
              </w:rPr>
              <w:t>Обязательная литература и источники:</w:t>
            </w:r>
          </w:p>
          <w:p w:rsidR="0030766C" w:rsidRPr="0030766C" w:rsidRDefault="0030766C" w:rsidP="0030766C">
            <w:pPr>
              <w:spacing w:after="0" w:line="240" w:lineRule="auto"/>
              <w:rPr>
                <w:rFonts w:ascii="Times New Roman" w:eastAsia="Calibri" w:hAnsi="Times New Roman" w:cs="Times New Roman"/>
                <w:sz w:val="24"/>
                <w:szCs w:val="24"/>
              </w:rPr>
            </w:pPr>
            <w:r w:rsidRPr="0030766C">
              <w:rPr>
                <w:rFonts w:ascii="Times New Roman" w:eastAsia="Calibri" w:hAnsi="Times New Roman" w:cs="Times New Roman"/>
                <w:bCs/>
                <w:sz w:val="24"/>
                <w:szCs w:val="24"/>
              </w:rPr>
              <w:t>Образование на русском</w:t>
            </w:r>
            <w:r w:rsidRPr="0030766C">
              <w:rPr>
                <w:rFonts w:ascii="Times New Roman" w:eastAsia="Calibri" w:hAnsi="Times New Roman" w:cs="Times New Roman"/>
                <w:sz w:val="24"/>
                <w:szCs w:val="24"/>
              </w:rPr>
              <w:t xml:space="preserve"> анализ результатов и лучшие практики http://fcprya.tversu.ru/</w:t>
            </w:r>
          </w:p>
          <w:p w:rsidR="0030766C" w:rsidRPr="0030766C" w:rsidRDefault="0030766C" w:rsidP="0030766C">
            <w:pPr>
              <w:spacing w:after="0" w:line="240" w:lineRule="auto"/>
              <w:rPr>
                <w:rFonts w:ascii="Times New Roman" w:eastAsia="MS Mincho" w:hAnsi="Times New Roman" w:cs="Times New Roman"/>
                <w:b/>
                <w:sz w:val="24"/>
                <w:szCs w:val="24"/>
                <w:lang w:eastAsia="ja-JP"/>
              </w:rPr>
            </w:pPr>
            <w:r w:rsidRPr="0030766C">
              <w:rPr>
                <w:rFonts w:ascii="Times New Roman" w:eastAsia="MS Mincho" w:hAnsi="Times New Roman" w:cs="Times New Roman"/>
                <w:b/>
                <w:sz w:val="24"/>
                <w:szCs w:val="24"/>
                <w:lang w:eastAsia="ja-JP"/>
              </w:rPr>
              <w:t>Дополнительная литература и источники:</w:t>
            </w:r>
          </w:p>
          <w:p w:rsidR="0030766C" w:rsidRPr="0030766C" w:rsidRDefault="0030766C" w:rsidP="00C5731B">
            <w:pPr>
              <w:numPr>
                <w:ilvl w:val="0"/>
                <w:numId w:val="98"/>
              </w:numPr>
              <w:spacing w:after="0" w:line="240" w:lineRule="auto"/>
              <w:ind w:left="33" w:firstLine="0"/>
              <w:jc w:val="both"/>
              <w:rPr>
                <w:rFonts w:ascii="Times New Roman" w:eastAsia="Calibri" w:hAnsi="Times New Roman" w:cs="Times New Roman"/>
                <w:sz w:val="24"/>
                <w:szCs w:val="24"/>
              </w:rPr>
            </w:pPr>
            <w:r w:rsidRPr="0030766C">
              <w:rPr>
                <w:rFonts w:ascii="Times New Roman" w:eastAsia="Calibri" w:hAnsi="Times New Roman" w:cs="Times New Roman"/>
                <w:sz w:val="24"/>
                <w:szCs w:val="24"/>
              </w:rPr>
              <w:t>Арефьев А.Л. Русский язык в мире: прошлое, настоящее, будущее // Вестник РАН. 2015. Т. 84. C. 31—38.</w:t>
            </w:r>
          </w:p>
          <w:p w:rsidR="0030766C" w:rsidRPr="0030766C" w:rsidRDefault="0030766C" w:rsidP="00C5731B">
            <w:pPr>
              <w:numPr>
                <w:ilvl w:val="0"/>
                <w:numId w:val="98"/>
              </w:numPr>
              <w:spacing w:after="0" w:line="240" w:lineRule="auto"/>
              <w:ind w:left="33" w:firstLine="0"/>
              <w:jc w:val="both"/>
              <w:rPr>
                <w:rFonts w:ascii="Times New Roman" w:eastAsia="Calibri" w:hAnsi="Times New Roman" w:cs="Times New Roman"/>
                <w:sz w:val="24"/>
                <w:szCs w:val="24"/>
              </w:rPr>
            </w:pPr>
            <w:r w:rsidRPr="0030766C">
              <w:rPr>
                <w:rFonts w:ascii="Times New Roman" w:eastAsia="Calibri" w:hAnsi="Times New Roman" w:cs="Times New Roman"/>
                <w:sz w:val="24"/>
                <w:szCs w:val="24"/>
              </w:rPr>
              <w:t xml:space="preserve">Арефьев А.Л. Русский язык в современном мире // Языковая политика России и позиционирование русского языка в мире. Ч. 2 </w:t>
            </w:r>
            <w:hyperlink r:id="rId139" w:history="1">
              <w:r w:rsidRPr="0030766C">
                <w:rPr>
                  <w:rFonts w:ascii="Times New Roman" w:eastAsia="Calibri" w:hAnsi="Times New Roman" w:cs="Times New Roman"/>
                  <w:sz w:val="24"/>
                  <w:szCs w:val="24"/>
                </w:rPr>
                <w:t>http://www.unkniga.ru/ostraya-tema/6826-yazykovaya-politika-rossii-i-pozitsionirovanie-2.html</w:t>
              </w:r>
            </w:hyperlink>
          </w:p>
          <w:p w:rsidR="0030766C" w:rsidRPr="0030766C" w:rsidRDefault="0030766C" w:rsidP="00C5731B">
            <w:pPr>
              <w:numPr>
                <w:ilvl w:val="0"/>
                <w:numId w:val="98"/>
              </w:numPr>
              <w:spacing w:after="0" w:line="240" w:lineRule="auto"/>
              <w:ind w:left="33" w:firstLine="0"/>
              <w:jc w:val="both"/>
              <w:rPr>
                <w:rFonts w:ascii="Times New Roman" w:eastAsia="Calibri" w:hAnsi="Times New Roman" w:cs="Times New Roman"/>
                <w:sz w:val="24"/>
                <w:szCs w:val="24"/>
              </w:rPr>
            </w:pPr>
            <w:r w:rsidRPr="0030766C">
              <w:rPr>
                <w:rFonts w:ascii="Times New Roman" w:eastAsia="Calibri" w:hAnsi="Times New Roman" w:cs="Times New Roman"/>
                <w:sz w:val="24"/>
                <w:szCs w:val="24"/>
              </w:rPr>
              <w:t>Арефьев А.Л., Шереги Ф.Э. Экспорт российских образовательных услуг: Статистический сборник. Выпуск 6 / Министерство образования и науки Российской Федерации. -М.: Социоцентр, 2016. -408 с.</w:t>
            </w:r>
          </w:p>
          <w:p w:rsidR="0030766C" w:rsidRPr="0030766C" w:rsidRDefault="0030766C" w:rsidP="00C5731B">
            <w:pPr>
              <w:numPr>
                <w:ilvl w:val="0"/>
                <w:numId w:val="98"/>
              </w:numPr>
              <w:spacing w:after="0" w:line="240" w:lineRule="auto"/>
              <w:ind w:left="33" w:firstLine="0"/>
              <w:jc w:val="both"/>
              <w:rPr>
                <w:rFonts w:ascii="Calibri" w:eastAsia="Calibri" w:hAnsi="Calibri" w:cs="Times New Roman"/>
                <w:bCs/>
                <w:sz w:val="24"/>
                <w:szCs w:val="24"/>
              </w:rPr>
            </w:pPr>
            <w:r w:rsidRPr="0030766C">
              <w:rPr>
                <w:rFonts w:ascii="Times New Roman" w:eastAsia="Calibri" w:hAnsi="Times New Roman" w:cs="Times New Roman"/>
                <w:sz w:val="24"/>
                <w:szCs w:val="24"/>
              </w:rPr>
              <w:lastRenderedPageBreak/>
              <w:t>Языковая политика России и позиционирование русского языка в мире. Ч. 1 // Информационно-аналитический журнал «Университетская книга», 27.02.2017</w:t>
            </w:r>
          </w:p>
        </w:tc>
      </w:tr>
    </w:tbl>
    <w:p w:rsidR="0030766C" w:rsidRDefault="0030766C" w:rsidP="0030766C">
      <w:pPr>
        <w:spacing w:after="240" w:line="360" w:lineRule="auto"/>
        <w:jc w:val="center"/>
        <w:rPr>
          <w:rFonts w:ascii="Times New Roman" w:eastAsia="MS Mincho" w:hAnsi="Times New Roman" w:cs="Times New Roman"/>
          <w:b/>
          <w:sz w:val="28"/>
          <w:szCs w:val="28"/>
          <w:lang w:eastAsia="ja-JP"/>
        </w:rPr>
      </w:pPr>
    </w:p>
    <w:p w:rsidR="0030766C" w:rsidRPr="0030766C" w:rsidRDefault="0030766C" w:rsidP="0030766C">
      <w:pPr>
        <w:spacing w:after="240" w:line="360" w:lineRule="auto"/>
        <w:jc w:val="center"/>
        <w:rPr>
          <w:rFonts w:ascii="Times New Roman" w:eastAsia="MS Mincho" w:hAnsi="Times New Roman" w:cs="Times New Roman"/>
          <w:b/>
          <w:sz w:val="28"/>
          <w:szCs w:val="28"/>
          <w:lang w:eastAsia="ja-JP"/>
        </w:rPr>
      </w:pPr>
    </w:p>
    <w:p w:rsidR="0030766C" w:rsidRPr="0030766C" w:rsidRDefault="0030766C" w:rsidP="0030766C">
      <w:pPr>
        <w:spacing w:after="240" w:line="360" w:lineRule="auto"/>
        <w:jc w:val="center"/>
        <w:rPr>
          <w:rFonts w:ascii="Times New Roman" w:eastAsia="MS Mincho" w:hAnsi="Times New Roman" w:cs="Times New Roman"/>
          <w:b/>
          <w:sz w:val="28"/>
          <w:szCs w:val="28"/>
          <w:lang w:eastAsia="ja-JP"/>
        </w:rPr>
      </w:pPr>
      <w:r w:rsidRPr="0030766C">
        <w:rPr>
          <w:rFonts w:ascii="Times New Roman" w:eastAsia="MS Mincho" w:hAnsi="Times New Roman" w:cs="Times New Roman"/>
          <w:b/>
          <w:sz w:val="28"/>
          <w:szCs w:val="28"/>
          <w:lang w:eastAsia="ja-JP"/>
        </w:rPr>
        <w:t>6. ФОРМЫ И МЕТОДЫ КОНТРОЛЯ ОЦЕНКИ РЕЗУЛЬТАТОВ ОСВОЕНИЯ МОДУЛЕЙ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5"/>
        <w:gridCol w:w="3135"/>
        <w:gridCol w:w="3105"/>
      </w:tblGrid>
      <w:tr w:rsidR="0030766C" w:rsidRPr="0030766C" w:rsidTr="0030766C">
        <w:trPr>
          <w:cantSplit/>
        </w:trPr>
        <w:tc>
          <w:tcPr>
            <w:tcW w:w="3190" w:type="dxa"/>
          </w:tcPr>
          <w:p w:rsidR="0030766C" w:rsidRPr="0030766C" w:rsidRDefault="0030766C" w:rsidP="0030766C">
            <w:pPr>
              <w:spacing w:after="0" w:line="240" w:lineRule="auto"/>
              <w:jc w:val="both"/>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Наименование модулей</w:t>
            </w:r>
          </w:p>
        </w:tc>
        <w:tc>
          <w:tcPr>
            <w:tcW w:w="3190" w:type="dxa"/>
          </w:tcPr>
          <w:p w:rsidR="0030766C" w:rsidRPr="0030766C" w:rsidRDefault="0030766C" w:rsidP="0030766C">
            <w:pPr>
              <w:spacing w:after="0" w:line="240" w:lineRule="auto"/>
              <w:jc w:val="both"/>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Основные показатели оценки</w:t>
            </w:r>
          </w:p>
        </w:tc>
        <w:tc>
          <w:tcPr>
            <w:tcW w:w="3190" w:type="dxa"/>
          </w:tcPr>
          <w:p w:rsidR="0030766C" w:rsidRPr="0030766C" w:rsidRDefault="0030766C" w:rsidP="0030766C">
            <w:pPr>
              <w:spacing w:after="0" w:line="240" w:lineRule="auto"/>
              <w:jc w:val="both"/>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Формы и методы контроля и оценки</w:t>
            </w:r>
          </w:p>
        </w:tc>
      </w:tr>
      <w:tr w:rsidR="0030766C" w:rsidRPr="0030766C" w:rsidTr="0030766C">
        <w:trPr>
          <w:cantSplit/>
        </w:trPr>
        <w:tc>
          <w:tcPr>
            <w:tcW w:w="3190" w:type="dxa"/>
          </w:tcPr>
          <w:p w:rsidR="0030766C" w:rsidRPr="0030766C" w:rsidRDefault="0030766C" w:rsidP="0030766C">
            <w:pPr>
              <w:spacing w:after="0" w:line="240" w:lineRule="auto"/>
              <w:jc w:val="both"/>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 xml:space="preserve">Модуль 1. Современное состояние экспорта отечественного образования на русском языке, направления и проблемы его развития </w:t>
            </w:r>
          </w:p>
        </w:tc>
        <w:tc>
          <w:tcPr>
            <w:tcW w:w="3190" w:type="dxa"/>
          </w:tcPr>
          <w:p w:rsidR="0030766C" w:rsidRPr="0030766C" w:rsidRDefault="0030766C" w:rsidP="0030766C">
            <w:pPr>
              <w:spacing w:after="0" w:line="240" w:lineRule="auto"/>
              <w:jc w:val="both"/>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Количество обозначенных проблем в экспорте отечественного образования на русском языке</w:t>
            </w:r>
          </w:p>
        </w:tc>
        <w:tc>
          <w:tcPr>
            <w:tcW w:w="3190" w:type="dxa"/>
          </w:tcPr>
          <w:p w:rsidR="0030766C" w:rsidRPr="0030766C" w:rsidRDefault="0030766C" w:rsidP="0030766C">
            <w:pPr>
              <w:spacing w:after="0" w:line="240" w:lineRule="auto"/>
              <w:jc w:val="both"/>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Зачет. Интеллект-карта «Проблемы экспорта отечественного образования на русском языке»</w:t>
            </w:r>
          </w:p>
        </w:tc>
      </w:tr>
      <w:tr w:rsidR="0030766C" w:rsidRPr="0030766C" w:rsidTr="0030766C">
        <w:trPr>
          <w:cantSplit/>
        </w:trPr>
        <w:tc>
          <w:tcPr>
            <w:tcW w:w="3190" w:type="dxa"/>
          </w:tcPr>
          <w:p w:rsidR="0030766C" w:rsidRPr="0030766C" w:rsidRDefault="0030766C" w:rsidP="0030766C">
            <w:pPr>
              <w:spacing w:after="0" w:line="240" w:lineRule="auto"/>
              <w:jc w:val="both"/>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 xml:space="preserve">Модуль 2. </w:t>
            </w:r>
            <w:r w:rsidRPr="0030766C">
              <w:rPr>
                <w:rFonts w:ascii="Times New Roman" w:eastAsia="MS Mincho" w:hAnsi="Times New Roman" w:cs="Times New Roman"/>
                <w:bCs/>
                <w:color w:val="000000"/>
                <w:sz w:val="24"/>
                <w:szCs w:val="24"/>
                <w:lang w:eastAsia="ja-JP"/>
              </w:rPr>
              <w:t xml:space="preserve">Инструменты и методы продвижения отечественного образования на русском языке </w:t>
            </w:r>
            <w:r w:rsidRPr="0030766C">
              <w:rPr>
                <w:rFonts w:ascii="Times New Roman" w:eastAsia="MS Mincho" w:hAnsi="Times New Roman" w:cs="Times New Roman"/>
                <w:color w:val="000000"/>
                <w:sz w:val="24"/>
                <w:szCs w:val="24"/>
                <w:lang w:eastAsia="ja-JP"/>
              </w:rPr>
              <w:t>для иностранных граждан</w:t>
            </w:r>
            <w:r w:rsidRPr="0030766C">
              <w:rPr>
                <w:rFonts w:ascii="Times New Roman" w:eastAsia="MS Mincho" w:hAnsi="Times New Roman" w:cs="Times New Roman"/>
                <w:bCs/>
                <w:color w:val="000000"/>
                <w:sz w:val="24"/>
                <w:szCs w:val="24"/>
                <w:lang w:eastAsia="ja-JP"/>
              </w:rPr>
              <w:t xml:space="preserve"> высшими учебными заведениями</w:t>
            </w:r>
          </w:p>
        </w:tc>
        <w:tc>
          <w:tcPr>
            <w:tcW w:w="3190" w:type="dxa"/>
          </w:tcPr>
          <w:p w:rsidR="0030766C" w:rsidRPr="0030766C" w:rsidRDefault="0030766C" w:rsidP="0030766C">
            <w:pPr>
              <w:spacing w:after="0" w:line="240" w:lineRule="auto"/>
              <w:jc w:val="both"/>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Использование в анализе инструментов максимального количества критериев оценки</w:t>
            </w:r>
          </w:p>
        </w:tc>
        <w:tc>
          <w:tcPr>
            <w:tcW w:w="3190" w:type="dxa"/>
          </w:tcPr>
          <w:p w:rsidR="0030766C" w:rsidRPr="0030766C" w:rsidRDefault="0030766C" w:rsidP="0030766C">
            <w:pPr>
              <w:spacing w:after="0" w:line="240" w:lineRule="auto"/>
              <w:jc w:val="both"/>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 xml:space="preserve">Зачет. Оценка 3-5 </w:t>
            </w:r>
            <w:r w:rsidRPr="0030766C">
              <w:rPr>
                <w:rFonts w:ascii="Times New Roman" w:eastAsia="MS Mincho" w:hAnsi="Times New Roman" w:cs="Times New Roman"/>
                <w:bCs/>
                <w:color w:val="000000"/>
                <w:sz w:val="24"/>
                <w:szCs w:val="24"/>
                <w:lang w:eastAsia="ja-JP"/>
              </w:rPr>
              <w:t>инструментов и методов продвижения отечественного образования</w:t>
            </w:r>
            <w:r w:rsidRPr="0030766C">
              <w:rPr>
                <w:rFonts w:ascii="Times New Roman" w:eastAsia="MS Mincho" w:hAnsi="Times New Roman" w:cs="Times New Roman"/>
                <w:sz w:val="24"/>
                <w:szCs w:val="24"/>
                <w:lang w:eastAsia="ja-JP"/>
              </w:rPr>
              <w:t xml:space="preserve"> по предложенной методике</w:t>
            </w:r>
          </w:p>
        </w:tc>
      </w:tr>
      <w:tr w:rsidR="0030766C" w:rsidRPr="0030766C" w:rsidTr="0030766C">
        <w:trPr>
          <w:cantSplit/>
        </w:trPr>
        <w:tc>
          <w:tcPr>
            <w:tcW w:w="3190" w:type="dxa"/>
          </w:tcPr>
          <w:p w:rsidR="0030766C" w:rsidRPr="0030766C" w:rsidRDefault="0030766C" w:rsidP="0030766C">
            <w:pPr>
              <w:spacing w:after="0" w:line="240" w:lineRule="auto"/>
              <w:jc w:val="both"/>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 xml:space="preserve">Модуль 3. </w:t>
            </w:r>
            <w:r w:rsidRPr="0030766C">
              <w:rPr>
                <w:rFonts w:ascii="Times New Roman" w:eastAsia="MS Mincho" w:hAnsi="Times New Roman" w:cs="Times New Roman"/>
                <w:bCs/>
                <w:sz w:val="24"/>
                <w:szCs w:val="24"/>
                <w:lang w:eastAsia="ja-JP"/>
              </w:rPr>
              <w:t>Интернет-маркетинг отечественного образования в университетах</w:t>
            </w:r>
          </w:p>
        </w:tc>
        <w:tc>
          <w:tcPr>
            <w:tcW w:w="3190" w:type="dxa"/>
          </w:tcPr>
          <w:p w:rsidR="0030766C" w:rsidRPr="0030766C" w:rsidRDefault="0030766C" w:rsidP="0030766C">
            <w:pPr>
              <w:spacing w:after="0" w:line="240" w:lineRule="auto"/>
              <w:jc w:val="both"/>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Использование в описании интернет-ресурсов следующих показателей: показатели контента, эмоциональные показатели, эстетические показатели, показатели юзабилити, показатели надежности и безопасности, показатели коммуникативности</w:t>
            </w:r>
          </w:p>
        </w:tc>
        <w:tc>
          <w:tcPr>
            <w:tcW w:w="3190" w:type="dxa"/>
          </w:tcPr>
          <w:p w:rsidR="0030766C" w:rsidRPr="0030766C" w:rsidRDefault="0030766C" w:rsidP="0030766C">
            <w:pPr>
              <w:spacing w:after="0" w:line="240" w:lineRule="auto"/>
              <w:jc w:val="both"/>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Зачет. Оценка 3-5 интернет-ресурсов отечественных вузов (на выбор)  по приведенной схеме</w:t>
            </w:r>
          </w:p>
        </w:tc>
      </w:tr>
      <w:tr w:rsidR="0030766C" w:rsidRPr="0030766C" w:rsidTr="0030766C">
        <w:trPr>
          <w:cantSplit/>
        </w:trPr>
        <w:tc>
          <w:tcPr>
            <w:tcW w:w="3190" w:type="dxa"/>
          </w:tcPr>
          <w:p w:rsidR="0030766C" w:rsidRPr="0030766C" w:rsidRDefault="0030766C" w:rsidP="0030766C">
            <w:pPr>
              <w:spacing w:after="0" w:line="240" w:lineRule="auto"/>
              <w:jc w:val="both"/>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 xml:space="preserve">Модуль 4. </w:t>
            </w:r>
            <w:r w:rsidRPr="0030766C">
              <w:rPr>
                <w:rFonts w:ascii="Times New Roman" w:eastAsia="MS Mincho" w:hAnsi="Times New Roman" w:cs="Times New Roman"/>
                <w:color w:val="000000"/>
                <w:sz w:val="24"/>
                <w:szCs w:val="24"/>
                <w:lang w:eastAsia="ja-JP"/>
              </w:rPr>
              <w:t>Инструменты и методы продвижения русского языка и культуры для иностранных студентов в период обучения</w:t>
            </w:r>
          </w:p>
        </w:tc>
        <w:tc>
          <w:tcPr>
            <w:tcW w:w="3190" w:type="dxa"/>
          </w:tcPr>
          <w:p w:rsidR="0030766C" w:rsidRPr="0030766C" w:rsidRDefault="0030766C" w:rsidP="0030766C">
            <w:pPr>
              <w:spacing w:after="0" w:line="240" w:lineRule="auto"/>
              <w:jc w:val="both"/>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Наличие в описании следующих элементов проекта: цель и задачи, целевая аудитория, описание, заинтересованные стороны, механизм реализации.</w:t>
            </w:r>
          </w:p>
        </w:tc>
        <w:tc>
          <w:tcPr>
            <w:tcW w:w="3190" w:type="dxa"/>
          </w:tcPr>
          <w:p w:rsidR="0030766C" w:rsidRPr="0030766C" w:rsidRDefault="0030766C" w:rsidP="0030766C">
            <w:pPr>
              <w:spacing w:after="0" w:line="240" w:lineRule="auto"/>
              <w:jc w:val="both"/>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 xml:space="preserve">Зачет. </w:t>
            </w:r>
            <w:r>
              <w:rPr>
                <w:rFonts w:ascii="Times New Roman" w:eastAsia="MS Mincho" w:hAnsi="Times New Roman" w:cs="Times New Roman"/>
                <w:sz w:val="24"/>
                <w:szCs w:val="24"/>
                <w:lang w:eastAsia="ja-JP"/>
              </w:rPr>
              <w:t xml:space="preserve">Разработка карты </w:t>
            </w:r>
            <w:r w:rsidRPr="0030766C">
              <w:rPr>
                <w:rFonts w:ascii="Times New Roman" w:eastAsia="MS Mincho" w:hAnsi="Times New Roman" w:cs="Times New Roman"/>
                <w:sz w:val="24"/>
                <w:szCs w:val="24"/>
                <w:lang w:eastAsia="ja-JP"/>
              </w:rPr>
              <w:t xml:space="preserve">проекта </w:t>
            </w:r>
            <w:r w:rsidRPr="0030766C">
              <w:rPr>
                <w:rFonts w:ascii="Times New Roman" w:eastAsia="MS Mincho" w:hAnsi="Times New Roman" w:cs="Times New Roman"/>
                <w:color w:val="000000"/>
                <w:sz w:val="24"/>
                <w:szCs w:val="24"/>
                <w:lang w:eastAsia="ja-JP"/>
              </w:rPr>
              <w:t>продвижения русского языка и культуры для иностранных студентов в период обучения</w:t>
            </w:r>
          </w:p>
        </w:tc>
      </w:tr>
    </w:tbl>
    <w:p w:rsidR="0030766C" w:rsidRPr="0030766C" w:rsidRDefault="0030766C" w:rsidP="0030766C">
      <w:pPr>
        <w:spacing w:after="0" w:line="240" w:lineRule="auto"/>
        <w:rPr>
          <w:rFonts w:ascii="Times New Roman" w:eastAsia="MS Mincho" w:hAnsi="Times New Roman" w:cs="Times New Roman"/>
          <w:sz w:val="24"/>
          <w:szCs w:val="24"/>
          <w:lang w:eastAsia="ja-JP"/>
        </w:rPr>
      </w:pPr>
    </w:p>
    <w:p w:rsidR="0030766C" w:rsidRPr="0030766C" w:rsidRDefault="0030766C" w:rsidP="00674EC2">
      <w:pPr>
        <w:jc w:val="center"/>
        <w:rPr>
          <w:rFonts w:ascii="Times New Roman" w:eastAsia="MS Mincho" w:hAnsi="Times New Roman" w:cs="Times New Roman"/>
          <w:b/>
          <w:bCs/>
          <w:sz w:val="28"/>
          <w:szCs w:val="28"/>
          <w:lang w:eastAsia="ja-JP"/>
        </w:rPr>
      </w:pPr>
      <w:r w:rsidRPr="0030766C">
        <w:rPr>
          <w:rFonts w:ascii="Times New Roman" w:hAnsi="Times New Roman" w:cs="Times New Roman"/>
          <w:b/>
          <w:noProof/>
          <w:sz w:val="28"/>
          <w:lang w:eastAsia="ru-RU"/>
        </w:rPr>
        <w:lastRenderedPageBreak/>
        <w:drawing>
          <wp:anchor distT="0" distB="0" distL="114300" distR="114300" simplePos="0" relativeHeight="251668480" behindDoc="0" locked="0" layoutInCell="1" allowOverlap="1">
            <wp:simplePos x="0" y="0"/>
            <wp:positionH relativeFrom="margin">
              <wp:posOffset>-318135</wp:posOffset>
            </wp:positionH>
            <wp:positionV relativeFrom="page">
              <wp:posOffset>1066800</wp:posOffset>
            </wp:positionV>
            <wp:extent cx="6002655" cy="8467725"/>
            <wp:effectExtent l="0" t="0" r="0" b="9525"/>
            <wp:wrapSquare wrapText="bothSides"/>
            <wp:docPr id="13" name="Рисунок 13" descr="C:\Users\khokhlova.on\Desktop\для лучининой ПК\обложки\проектная технология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hokhlova.on\Desktop\для лучининой ПК\обложки\проектная технология_001.jp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6002655" cy="8467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0766C">
        <w:rPr>
          <w:rFonts w:ascii="Times New Roman" w:eastAsia="MS Mincho" w:hAnsi="Times New Roman" w:cs="Times New Roman"/>
          <w:b/>
          <w:bCs/>
          <w:sz w:val="28"/>
          <w:szCs w:val="28"/>
          <w:lang w:eastAsia="ja-JP"/>
        </w:rPr>
        <w:t>АСТЬ ПРИМЕНЕНИЯ</w:t>
      </w:r>
    </w:p>
    <w:p w:rsidR="00674EC2" w:rsidRDefault="00674EC2" w:rsidP="00674EC2">
      <w:pPr>
        <w:spacing w:after="0" w:line="360" w:lineRule="auto"/>
        <w:jc w:val="center"/>
        <w:rPr>
          <w:rFonts w:ascii="Times New Roman" w:eastAsia="MS Mincho" w:hAnsi="Times New Roman" w:cs="Times New Roman"/>
          <w:b/>
          <w:bCs/>
          <w:sz w:val="28"/>
          <w:szCs w:val="28"/>
          <w:lang w:eastAsia="ja-JP"/>
        </w:rPr>
      </w:pPr>
      <w:r>
        <w:rPr>
          <w:rFonts w:ascii="Times New Roman" w:eastAsia="MS Mincho" w:hAnsi="Times New Roman" w:cs="Times New Roman"/>
          <w:b/>
          <w:bCs/>
          <w:sz w:val="28"/>
          <w:szCs w:val="28"/>
          <w:lang w:eastAsia="ja-JP"/>
        </w:rPr>
        <w:lastRenderedPageBreak/>
        <w:t>1. ОБЛАСТЬ ПРИМЕНЕНИЯ</w:t>
      </w:r>
    </w:p>
    <w:p w:rsidR="0030766C" w:rsidRPr="0030766C" w:rsidRDefault="0030766C" w:rsidP="00674EC2">
      <w:pPr>
        <w:spacing w:after="0" w:line="360" w:lineRule="auto"/>
        <w:ind w:firstLine="708"/>
        <w:jc w:val="both"/>
        <w:rPr>
          <w:rFonts w:ascii="Times New Roman" w:eastAsia="MS Mincho" w:hAnsi="Times New Roman" w:cs="Times New Roman"/>
          <w:sz w:val="28"/>
          <w:szCs w:val="28"/>
          <w:lang w:eastAsia="ja-JP"/>
        </w:rPr>
      </w:pPr>
      <w:r w:rsidRPr="0030766C">
        <w:rPr>
          <w:rFonts w:ascii="Times New Roman" w:eastAsia="MS Mincho" w:hAnsi="Times New Roman" w:cs="Times New Roman"/>
          <w:sz w:val="28"/>
          <w:szCs w:val="28"/>
          <w:lang w:eastAsia="ja-JP"/>
        </w:rPr>
        <w:t>1.1.</w:t>
      </w:r>
      <w:r w:rsidRPr="0030766C">
        <w:rPr>
          <w:rFonts w:ascii="Times New Roman" w:eastAsia="MS Mincho" w:hAnsi="Times New Roman" w:cs="Times New Roman"/>
          <w:b/>
          <w:bCs/>
          <w:sz w:val="28"/>
          <w:szCs w:val="28"/>
          <w:lang w:eastAsia="ja-JP"/>
        </w:rPr>
        <w:t xml:space="preserve"> </w:t>
      </w:r>
      <w:r w:rsidRPr="0030766C">
        <w:rPr>
          <w:rFonts w:ascii="Times New Roman" w:eastAsia="MS Mincho" w:hAnsi="Times New Roman" w:cs="Times New Roman"/>
          <w:sz w:val="28"/>
          <w:szCs w:val="28"/>
          <w:lang w:eastAsia="ja-JP"/>
        </w:rPr>
        <w:t>Категория слушателей, на обучение которых рассчитана программа повышения квалификации: преподаватели вузов.</w:t>
      </w:r>
    </w:p>
    <w:p w:rsidR="0030766C" w:rsidRPr="0030766C" w:rsidRDefault="0030766C" w:rsidP="0030766C">
      <w:pPr>
        <w:spacing w:after="0" w:line="360" w:lineRule="auto"/>
        <w:jc w:val="both"/>
        <w:rPr>
          <w:rFonts w:ascii="Times New Roman" w:eastAsia="MS Mincho" w:hAnsi="Times New Roman" w:cs="Times New Roman"/>
          <w:sz w:val="28"/>
          <w:szCs w:val="28"/>
          <w:lang w:eastAsia="ja-JP"/>
        </w:rPr>
      </w:pPr>
      <w:r w:rsidRPr="0030766C">
        <w:rPr>
          <w:rFonts w:ascii="Times New Roman" w:eastAsia="MS Mincho" w:hAnsi="Times New Roman" w:cs="Times New Roman"/>
          <w:sz w:val="28"/>
          <w:szCs w:val="28"/>
          <w:lang w:eastAsia="ja-JP"/>
        </w:rPr>
        <w:tab/>
        <w:t>1.2.</w:t>
      </w:r>
      <w:r w:rsidRPr="0030766C">
        <w:rPr>
          <w:rFonts w:ascii="Times New Roman" w:eastAsia="MS Mincho" w:hAnsi="Times New Roman" w:cs="Times New Roman"/>
          <w:b/>
          <w:bCs/>
          <w:sz w:val="28"/>
          <w:szCs w:val="28"/>
          <w:lang w:eastAsia="ja-JP"/>
        </w:rPr>
        <w:t xml:space="preserve"> </w:t>
      </w:r>
      <w:r w:rsidRPr="0030766C">
        <w:rPr>
          <w:rFonts w:ascii="Times New Roman" w:eastAsia="MS Mincho" w:hAnsi="Times New Roman" w:cs="Times New Roman"/>
          <w:sz w:val="28"/>
          <w:szCs w:val="28"/>
          <w:lang w:eastAsia="ja-JP"/>
        </w:rPr>
        <w:t>Сфера применения слушателями полученных профессиональных компетенций, умений, знаний:  учебная, воспитательная и методическая работа в вузе.</w:t>
      </w:r>
    </w:p>
    <w:p w:rsidR="0030766C" w:rsidRPr="0030766C" w:rsidRDefault="0030766C" w:rsidP="0030766C">
      <w:pPr>
        <w:spacing w:after="0" w:line="360" w:lineRule="auto"/>
        <w:jc w:val="both"/>
        <w:rPr>
          <w:rFonts w:ascii="Times New Roman" w:eastAsia="MS Mincho" w:hAnsi="Times New Roman" w:cs="Times New Roman"/>
          <w:sz w:val="28"/>
          <w:szCs w:val="28"/>
          <w:lang w:eastAsia="ja-JP"/>
        </w:rPr>
      </w:pPr>
    </w:p>
    <w:p w:rsidR="0030766C" w:rsidRPr="0030766C" w:rsidRDefault="0030766C" w:rsidP="0030766C">
      <w:pPr>
        <w:spacing w:after="0" w:line="360" w:lineRule="auto"/>
        <w:jc w:val="center"/>
        <w:rPr>
          <w:rFonts w:ascii="Times New Roman" w:eastAsia="MS Mincho" w:hAnsi="Times New Roman" w:cs="Times New Roman"/>
          <w:b/>
          <w:bCs/>
          <w:sz w:val="28"/>
          <w:szCs w:val="28"/>
          <w:lang w:eastAsia="ja-JP"/>
        </w:rPr>
      </w:pPr>
      <w:r w:rsidRPr="0030766C">
        <w:rPr>
          <w:rFonts w:ascii="Times New Roman" w:eastAsia="MS Mincho" w:hAnsi="Times New Roman" w:cs="Times New Roman"/>
          <w:b/>
          <w:bCs/>
          <w:sz w:val="28"/>
          <w:szCs w:val="28"/>
          <w:lang w:eastAsia="ja-JP"/>
        </w:rPr>
        <w:t>2. ХАРАКТЕРИСТИКА ПОДГОТОВКИ ПО ПРОГРАММЕ</w:t>
      </w:r>
    </w:p>
    <w:p w:rsidR="0030766C" w:rsidRPr="0030766C" w:rsidRDefault="0030766C" w:rsidP="0030766C">
      <w:pPr>
        <w:spacing w:after="0" w:line="360" w:lineRule="auto"/>
        <w:jc w:val="both"/>
        <w:rPr>
          <w:rFonts w:ascii="Times New Roman" w:eastAsia="MS Mincho" w:hAnsi="Times New Roman" w:cs="Times New Roman"/>
          <w:sz w:val="28"/>
          <w:szCs w:val="28"/>
          <w:lang w:eastAsia="ja-JP"/>
        </w:rPr>
      </w:pPr>
      <w:r w:rsidRPr="0030766C">
        <w:rPr>
          <w:rFonts w:ascii="Times New Roman" w:eastAsia="MS Mincho" w:hAnsi="Times New Roman" w:cs="Times New Roman"/>
          <w:b/>
          <w:bCs/>
          <w:sz w:val="28"/>
          <w:szCs w:val="28"/>
          <w:lang w:eastAsia="ja-JP"/>
        </w:rPr>
        <w:tab/>
      </w:r>
      <w:r w:rsidRPr="0030766C">
        <w:rPr>
          <w:rFonts w:ascii="Times New Roman" w:eastAsia="MS Mincho" w:hAnsi="Times New Roman" w:cs="Times New Roman"/>
          <w:sz w:val="28"/>
          <w:szCs w:val="28"/>
          <w:lang w:eastAsia="ja-JP"/>
        </w:rPr>
        <w:t>2.1.</w:t>
      </w:r>
      <w:r w:rsidRPr="0030766C">
        <w:rPr>
          <w:rFonts w:ascii="Times New Roman" w:eastAsia="MS Mincho" w:hAnsi="Times New Roman" w:cs="Times New Roman"/>
          <w:b/>
          <w:bCs/>
          <w:sz w:val="28"/>
          <w:szCs w:val="28"/>
          <w:lang w:eastAsia="ja-JP"/>
        </w:rPr>
        <w:t xml:space="preserve"> </w:t>
      </w:r>
      <w:r w:rsidRPr="0030766C">
        <w:rPr>
          <w:rFonts w:ascii="Times New Roman" w:eastAsia="MS Mincho" w:hAnsi="Times New Roman" w:cs="Times New Roman"/>
          <w:sz w:val="28"/>
          <w:szCs w:val="28"/>
          <w:lang w:eastAsia="ja-JP"/>
        </w:rPr>
        <w:t>Нормативный срок освоения программы – 72 часов.</w:t>
      </w:r>
    </w:p>
    <w:p w:rsidR="0030766C" w:rsidRPr="0030766C" w:rsidRDefault="0030766C" w:rsidP="0030766C">
      <w:pPr>
        <w:spacing w:after="0" w:line="360" w:lineRule="auto"/>
        <w:jc w:val="both"/>
        <w:rPr>
          <w:rFonts w:ascii="Times New Roman" w:eastAsia="MS Mincho" w:hAnsi="Times New Roman" w:cs="Times New Roman"/>
          <w:sz w:val="28"/>
          <w:szCs w:val="28"/>
          <w:lang w:eastAsia="ja-JP"/>
        </w:rPr>
      </w:pPr>
      <w:r w:rsidRPr="0030766C">
        <w:rPr>
          <w:rFonts w:ascii="Times New Roman" w:eastAsia="MS Mincho" w:hAnsi="Times New Roman" w:cs="Times New Roman"/>
          <w:b/>
          <w:bCs/>
          <w:sz w:val="28"/>
          <w:szCs w:val="28"/>
          <w:lang w:eastAsia="ja-JP"/>
        </w:rPr>
        <w:tab/>
      </w:r>
      <w:r w:rsidRPr="0030766C">
        <w:rPr>
          <w:rFonts w:ascii="Times New Roman" w:eastAsia="MS Mincho" w:hAnsi="Times New Roman" w:cs="Times New Roman"/>
          <w:sz w:val="28"/>
          <w:szCs w:val="28"/>
          <w:lang w:eastAsia="ja-JP"/>
        </w:rPr>
        <w:t>2.2.</w:t>
      </w:r>
      <w:r w:rsidRPr="0030766C">
        <w:rPr>
          <w:rFonts w:ascii="Times New Roman" w:eastAsia="MS Mincho" w:hAnsi="Times New Roman" w:cs="Times New Roman"/>
          <w:b/>
          <w:bCs/>
          <w:sz w:val="28"/>
          <w:szCs w:val="28"/>
          <w:lang w:eastAsia="ja-JP"/>
        </w:rPr>
        <w:t xml:space="preserve"> </w:t>
      </w:r>
      <w:r w:rsidRPr="0030766C">
        <w:rPr>
          <w:rFonts w:ascii="Times New Roman" w:eastAsia="MS Mincho" w:hAnsi="Times New Roman" w:cs="Times New Roman"/>
          <w:sz w:val="28"/>
          <w:szCs w:val="28"/>
          <w:lang w:eastAsia="ja-JP"/>
        </w:rPr>
        <w:t>Режим обучения – 8 часа в неделю.</w:t>
      </w:r>
    </w:p>
    <w:p w:rsidR="0030766C" w:rsidRPr="0030766C" w:rsidRDefault="0030766C" w:rsidP="0030766C">
      <w:pPr>
        <w:spacing w:after="0" w:line="360" w:lineRule="auto"/>
        <w:jc w:val="both"/>
        <w:rPr>
          <w:rFonts w:ascii="Times New Roman" w:eastAsia="MS Mincho" w:hAnsi="Times New Roman" w:cs="Times New Roman"/>
          <w:sz w:val="28"/>
          <w:szCs w:val="28"/>
          <w:lang w:eastAsia="ja-JP"/>
        </w:rPr>
      </w:pPr>
      <w:r w:rsidRPr="0030766C">
        <w:rPr>
          <w:rFonts w:ascii="Times New Roman" w:eastAsia="MS Mincho" w:hAnsi="Times New Roman" w:cs="Times New Roman"/>
          <w:b/>
          <w:bCs/>
          <w:sz w:val="28"/>
          <w:szCs w:val="28"/>
          <w:lang w:eastAsia="ja-JP"/>
        </w:rPr>
        <w:tab/>
      </w:r>
      <w:r w:rsidRPr="0030766C">
        <w:rPr>
          <w:rFonts w:ascii="Times New Roman" w:eastAsia="MS Mincho" w:hAnsi="Times New Roman" w:cs="Times New Roman"/>
          <w:sz w:val="28"/>
          <w:szCs w:val="28"/>
          <w:lang w:eastAsia="ja-JP"/>
        </w:rPr>
        <w:t>2.3.</w:t>
      </w:r>
      <w:r w:rsidRPr="0030766C">
        <w:rPr>
          <w:rFonts w:ascii="Times New Roman" w:eastAsia="MS Mincho" w:hAnsi="Times New Roman" w:cs="Times New Roman"/>
          <w:b/>
          <w:bCs/>
          <w:sz w:val="28"/>
          <w:szCs w:val="28"/>
          <w:lang w:eastAsia="ja-JP"/>
        </w:rPr>
        <w:t xml:space="preserve"> </w:t>
      </w:r>
      <w:r w:rsidRPr="0030766C">
        <w:rPr>
          <w:rFonts w:ascii="Times New Roman" w:eastAsia="MS Mincho" w:hAnsi="Times New Roman" w:cs="Times New Roman"/>
          <w:sz w:val="28"/>
          <w:szCs w:val="28"/>
          <w:lang w:eastAsia="ja-JP"/>
        </w:rPr>
        <w:t>Форма обучения: с частичным отрывом от работы.</w:t>
      </w:r>
    </w:p>
    <w:p w:rsidR="0030766C" w:rsidRPr="0030766C" w:rsidRDefault="0030766C" w:rsidP="0030766C">
      <w:pPr>
        <w:spacing w:after="0" w:line="360" w:lineRule="auto"/>
        <w:jc w:val="center"/>
        <w:rPr>
          <w:rFonts w:ascii="Times New Roman" w:eastAsia="MS Mincho" w:hAnsi="Times New Roman" w:cs="Times New Roman"/>
          <w:sz w:val="28"/>
          <w:szCs w:val="28"/>
          <w:lang w:eastAsia="ja-JP"/>
        </w:rPr>
      </w:pPr>
    </w:p>
    <w:p w:rsidR="0030766C" w:rsidRPr="0030766C" w:rsidRDefault="0030766C" w:rsidP="0030766C">
      <w:pPr>
        <w:spacing w:after="0" w:line="360" w:lineRule="auto"/>
        <w:jc w:val="center"/>
        <w:rPr>
          <w:rFonts w:ascii="Times New Roman" w:eastAsia="MS Mincho" w:hAnsi="Times New Roman" w:cs="Times New Roman"/>
          <w:b/>
          <w:bCs/>
          <w:sz w:val="28"/>
          <w:szCs w:val="28"/>
          <w:lang w:eastAsia="ja-JP"/>
        </w:rPr>
      </w:pPr>
      <w:r w:rsidRPr="0030766C">
        <w:rPr>
          <w:rFonts w:ascii="Times New Roman" w:eastAsia="MS Mincho" w:hAnsi="Times New Roman" w:cs="Times New Roman"/>
          <w:b/>
          <w:bCs/>
          <w:sz w:val="28"/>
          <w:szCs w:val="28"/>
          <w:lang w:eastAsia="ja-JP"/>
        </w:rPr>
        <w:t>3. РЕЗУЛЬТАТЫ ОСВОЕНИЯ ПРОГРАММЫ</w:t>
      </w:r>
    </w:p>
    <w:p w:rsidR="0030766C" w:rsidRPr="0030766C" w:rsidRDefault="0030766C" w:rsidP="0030766C">
      <w:pPr>
        <w:spacing w:after="0" w:line="360" w:lineRule="auto"/>
        <w:jc w:val="both"/>
        <w:rPr>
          <w:rFonts w:ascii="Times New Roman" w:eastAsia="MS Mincho" w:hAnsi="Times New Roman" w:cs="Times New Roman"/>
          <w:sz w:val="28"/>
          <w:szCs w:val="28"/>
          <w:lang w:eastAsia="ja-JP"/>
        </w:rPr>
      </w:pPr>
      <w:r w:rsidRPr="0030766C">
        <w:rPr>
          <w:rFonts w:ascii="Times New Roman" w:eastAsia="MS Mincho" w:hAnsi="Times New Roman" w:cs="Times New Roman"/>
          <w:sz w:val="28"/>
          <w:szCs w:val="28"/>
          <w:lang w:eastAsia="ja-JP"/>
        </w:rPr>
        <w:tab/>
        <w:t>Слушатель, освоивший программу, должен:</w:t>
      </w:r>
    </w:p>
    <w:p w:rsidR="0030766C" w:rsidRPr="0030766C" w:rsidRDefault="0030766C" w:rsidP="0030766C">
      <w:pPr>
        <w:spacing w:after="0" w:line="360" w:lineRule="auto"/>
        <w:jc w:val="both"/>
        <w:rPr>
          <w:rFonts w:ascii="Times New Roman" w:eastAsia="MS Mincho" w:hAnsi="Times New Roman" w:cs="Times New Roman"/>
          <w:sz w:val="28"/>
          <w:szCs w:val="28"/>
          <w:lang w:eastAsia="ja-JP"/>
        </w:rPr>
      </w:pPr>
      <w:r w:rsidRPr="0030766C">
        <w:rPr>
          <w:rFonts w:ascii="Times New Roman" w:eastAsia="MS Mincho" w:hAnsi="Times New Roman" w:cs="Times New Roman"/>
          <w:sz w:val="28"/>
          <w:szCs w:val="28"/>
          <w:lang w:eastAsia="ja-JP"/>
        </w:rPr>
        <w:tab/>
        <w:t>3.1.</w:t>
      </w:r>
      <w:r w:rsidRPr="0030766C">
        <w:rPr>
          <w:rFonts w:ascii="Times New Roman" w:eastAsia="MS Mincho" w:hAnsi="Times New Roman" w:cs="Times New Roman"/>
          <w:b/>
          <w:bCs/>
          <w:sz w:val="28"/>
          <w:szCs w:val="28"/>
          <w:lang w:eastAsia="ja-JP"/>
        </w:rPr>
        <w:t xml:space="preserve"> </w:t>
      </w:r>
      <w:r w:rsidRPr="0030766C">
        <w:rPr>
          <w:rFonts w:ascii="Times New Roman" w:eastAsia="MS Mincho" w:hAnsi="Times New Roman" w:cs="Times New Roman"/>
          <w:sz w:val="28"/>
          <w:szCs w:val="28"/>
          <w:lang w:eastAsia="ja-JP"/>
        </w:rPr>
        <w:t xml:space="preserve">обладать профессиональными компетенциями, включающими в себя: </w:t>
      </w:r>
    </w:p>
    <w:p w:rsidR="0030766C" w:rsidRPr="0030766C" w:rsidRDefault="0030766C" w:rsidP="0030766C">
      <w:pPr>
        <w:spacing w:after="0" w:line="360" w:lineRule="auto"/>
        <w:jc w:val="both"/>
        <w:rPr>
          <w:rFonts w:ascii="Times New Roman" w:eastAsia="MS Mincho" w:hAnsi="Times New Roman" w:cs="Times New Roman"/>
          <w:spacing w:val="-6"/>
          <w:sz w:val="28"/>
          <w:szCs w:val="28"/>
          <w:lang w:eastAsia="ja-JP"/>
        </w:rPr>
      </w:pPr>
      <w:r w:rsidRPr="0030766C">
        <w:rPr>
          <w:rFonts w:ascii="Times New Roman" w:eastAsia="MS Mincho" w:hAnsi="Times New Roman" w:cs="Times New Roman"/>
          <w:sz w:val="28"/>
          <w:szCs w:val="28"/>
          <w:lang w:eastAsia="ja-JP"/>
        </w:rPr>
        <w:tab/>
        <w:t xml:space="preserve">ПК 1. </w:t>
      </w:r>
      <w:r w:rsidRPr="0030766C">
        <w:rPr>
          <w:rFonts w:ascii="Times New Roman" w:eastAsia="MS Mincho" w:hAnsi="Times New Roman" w:cs="Times New Roman"/>
          <w:spacing w:val="-6"/>
          <w:sz w:val="28"/>
          <w:szCs w:val="28"/>
          <w:lang w:eastAsia="ja-JP"/>
        </w:rPr>
        <w:t>Способность формировать и развивать команду проекта.</w:t>
      </w:r>
    </w:p>
    <w:p w:rsidR="0030766C" w:rsidRPr="0030766C" w:rsidRDefault="0030766C" w:rsidP="0030766C">
      <w:pPr>
        <w:spacing w:after="0" w:line="360" w:lineRule="auto"/>
        <w:jc w:val="both"/>
        <w:rPr>
          <w:rFonts w:ascii="Times New Roman" w:eastAsia="MS Mincho" w:hAnsi="Times New Roman" w:cs="Times New Roman"/>
          <w:sz w:val="28"/>
          <w:szCs w:val="28"/>
          <w:lang w:eastAsia="ja-JP"/>
        </w:rPr>
      </w:pPr>
      <w:r w:rsidRPr="0030766C">
        <w:rPr>
          <w:rFonts w:ascii="Times New Roman" w:eastAsia="MS Mincho" w:hAnsi="Times New Roman" w:cs="Times New Roman"/>
          <w:spacing w:val="-6"/>
          <w:sz w:val="28"/>
          <w:szCs w:val="28"/>
          <w:lang w:eastAsia="ja-JP"/>
        </w:rPr>
        <w:tab/>
        <w:t>ПК 2. Способность к лидерству.</w:t>
      </w:r>
    </w:p>
    <w:p w:rsidR="0030766C" w:rsidRPr="0030766C" w:rsidRDefault="0030766C" w:rsidP="0030766C">
      <w:pPr>
        <w:spacing w:after="0" w:line="360" w:lineRule="auto"/>
        <w:jc w:val="both"/>
        <w:rPr>
          <w:rFonts w:ascii="Times New Roman" w:eastAsia="MS Mincho" w:hAnsi="Times New Roman" w:cs="Times New Roman"/>
          <w:sz w:val="28"/>
          <w:szCs w:val="28"/>
          <w:lang w:eastAsia="ja-JP"/>
        </w:rPr>
      </w:pPr>
      <w:r w:rsidRPr="0030766C">
        <w:rPr>
          <w:rFonts w:ascii="Times New Roman" w:eastAsia="MS Mincho" w:hAnsi="Times New Roman" w:cs="Times New Roman"/>
          <w:sz w:val="28"/>
          <w:szCs w:val="28"/>
          <w:lang w:eastAsia="ja-JP"/>
        </w:rPr>
        <w:tab/>
        <w:t>ПК 3. Способность к генерированию и реализации инновационных идей.</w:t>
      </w:r>
    </w:p>
    <w:p w:rsidR="0030766C" w:rsidRPr="0030766C" w:rsidRDefault="0030766C" w:rsidP="0030766C">
      <w:pPr>
        <w:spacing w:after="0" w:line="360" w:lineRule="auto"/>
        <w:jc w:val="both"/>
        <w:rPr>
          <w:rFonts w:ascii="Times New Roman" w:eastAsia="MS Mincho" w:hAnsi="Times New Roman" w:cs="Times New Roman"/>
          <w:i/>
          <w:iCs/>
          <w:sz w:val="28"/>
          <w:szCs w:val="28"/>
          <w:lang w:eastAsia="ja-JP"/>
        </w:rPr>
      </w:pPr>
      <w:r w:rsidRPr="0030766C">
        <w:rPr>
          <w:rFonts w:ascii="Times New Roman" w:eastAsia="MS Mincho" w:hAnsi="Times New Roman" w:cs="Times New Roman"/>
          <w:sz w:val="28"/>
          <w:szCs w:val="28"/>
          <w:lang w:eastAsia="ja-JP"/>
        </w:rPr>
        <w:tab/>
        <w:t xml:space="preserve"> </w:t>
      </w:r>
      <w:r w:rsidRPr="0030766C">
        <w:rPr>
          <w:rFonts w:ascii="Times New Roman" w:eastAsia="MS Mincho" w:hAnsi="Times New Roman" w:cs="Times New Roman"/>
          <w:i/>
          <w:iCs/>
          <w:sz w:val="28"/>
          <w:szCs w:val="28"/>
          <w:lang w:eastAsia="ja-JP"/>
        </w:rPr>
        <w:t>Иметь представление о:</w:t>
      </w:r>
    </w:p>
    <w:p w:rsidR="0030766C" w:rsidRPr="0030766C" w:rsidRDefault="0030766C" w:rsidP="00C5731B">
      <w:pPr>
        <w:numPr>
          <w:ilvl w:val="0"/>
          <w:numId w:val="104"/>
        </w:numPr>
        <w:spacing w:after="0" w:line="360" w:lineRule="auto"/>
        <w:contextualSpacing/>
        <w:jc w:val="both"/>
        <w:rPr>
          <w:rFonts w:ascii="Times New Roman" w:eastAsia="MS Mincho" w:hAnsi="Times New Roman" w:cs="Times New Roman"/>
          <w:iCs/>
          <w:sz w:val="28"/>
          <w:szCs w:val="28"/>
          <w:lang w:eastAsia="ja-JP"/>
        </w:rPr>
      </w:pPr>
      <w:r w:rsidRPr="0030766C">
        <w:rPr>
          <w:rFonts w:ascii="Times New Roman" w:eastAsia="MS Mincho" w:hAnsi="Times New Roman" w:cs="Times New Roman"/>
          <w:iCs/>
          <w:sz w:val="28"/>
          <w:szCs w:val="28"/>
          <w:lang w:eastAsia="ja-JP"/>
        </w:rPr>
        <w:t>особенностях учебных проектов;</w:t>
      </w:r>
    </w:p>
    <w:p w:rsidR="0030766C" w:rsidRPr="0030766C" w:rsidRDefault="0030766C" w:rsidP="00C5731B">
      <w:pPr>
        <w:numPr>
          <w:ilvl w:val="0"/>
          <w:numId w:val="104"/>
        </w:numPr>
        <w:spacing w:after="0" w:line="360" w:lineRule="auto"/>
        <w:contextualSpacing/>
        <w:jc w:val="both"/>
        <w:rPr>
          <w:rFonts w:ascii="Times New Roman" w:eastAsia="MS Mincho" w:hAnsi="Times New Roman" w:cs="Times New Roman"/>
          <w:iCs/>
          <w:sz w:val="28"/>
          <w:szCs w:val="28"/>
          <w:lang w:eastAsia="ja-JP"/>
        </w:rPr>
      </w:pPr>
      <w:r w:rsidRPr="0030766C">
        <w:rPr>
          <w:rFonts w:ascii="Times New Roman" w:eastAsia="MS Mincho" w:hAnsi="Times New Roman" w:cs="Times New Roman"/>
          <w:iCs/>
          <w:sz w:val="28"/>
          <w:szCs w:val="28"/>
          <w:lang w:eastAsia="ja-JP"/>
        </w:rPr>
        <w:t>основных методах управления рисками.</w:t>
      </w:r>
    </w:p>
    <w:p w:rsidR="0030766C" w:rsidRPr="0030766C" w:rsidRDefault="0030766C" w:rsidP="0030766C">
      <w:pPr>
        <w:spacing w:after="0" w:line="360" w:lineRule="auto"/>
        <w:jc w:val="both"/>
        <w:rPr>
          <w:rFonts w:ascii="Times New Roman" w:eastAsia="MS Mincho" w:hAnsi="Times New Roman" w:cs="Times New Roman"/>
          <w:i/>
          <w:iCs/>
          <w:sz w:val="28"/>
          <w:szCs w:val="28"/>
          <w:lang w:eastAsia="ja-JP"/>
        </w:rPr>
      </w:pPr>
      <w:r w:rsidRPr="0030766C">
        <w:rPr>
          <w:rFonts w:ascii="Times New Roman" w:eastAsia="MS Mincho" w:hAnsi="Times New Roman" w:cs="Times New Roman"/>
          <w:i/>
          <w:iCs/>
          <w:sz w:val="28"/>
          <w:szCs w:val="28"/>
          <w:lang w:eastAsia="ja-JP"/>
        </w:rPr>
        <w:tab/>
        <w:t>Знать:</w:t>
      </w:r>
    </w:p>
    <w:p w:rsidR="0030766C" w:rsidRPr="0030766C" w:rsidRDefault="0030766C" w:rsidP="0030766C">
      <w:pPr>
        <w:numPr>
          <w:ilvl w:val="0"/>
          <w:numId w:val="3"/>
        </w:numPr>
        <w:spacing w:after="0" w:line="360" w:lineRule="auto"/>
        <w:contextualSpacing/>
        <w:jc w:val="both"/>
        <w:rPr>
          <w:rFonts w:ascii="Times New Roman" w:eastAsia="MS Mincho" w:hAnsi="Times New Roman" w:cs="Times New Roman"/>
          <w:iCs/>
          <w:sz w:val="28"/>
          <w:szCs w:val="28"/>
          <w:lang w:eastAsia="ja-JP"/>
        </w:rPr>
      </w:pPr>
      <w:r w:rsidRPr="0030766C">
        <w:rPr>
          <w:rFonts w:ascii="Times New Roman" w:eastAsia="MS Mincho" w:hAnsi="Times New Roman" w:cs="Times New Roman"/>
          <w:iCs/>
          <w:sz w:val="28"/>
          <w:szCs w:val="28"/>
          <w:lang w:eastAsia="ja-JP"/>
        </w:rPr>
        <w:t>основы проектного менеджмента;</w:t>
      </w:r>
    </w:p>
    <w:p w:rsidR="0030766C" w:rsidRPr="0030766C" w:rsidRDefault="0030766C" w:rsidP="0030766C">
      <w:pPr>
        <w:numPr>
          <w:ilvl w:val="0"/>
          <w:numId w:val="3"/>
        </w:numPr>
        <w:spacing w:after="0" w:line="360" w:lineRule="auto"/>
        <w:contextualSpacing/>
        <w:jc w:val="both"/>
        <w:rPr>
          <w:rFonts w:ascii="Times New Roman" w:eastAsia="MS Mincho" w:hAnsi="Times New Roman" w:cs="Times New Roman"/>
          <w:iCs/>
          <w:sz w:val="28"/>
          <w:szCs w:val="28"/>
          <w:lang w:eastAsia="ja-JP"/>
        </w:rPr>
      </w:pPr>
      <w:r w:rsidRPr="0030766C">
        <w:rPr>
          <w:rFonts w:ascii="Times New Roman" w:eastAsia="MS Mincho" w:hAnsi="Times New Roman" w:cs="Times New Roman"/>
          <w:iCs/>
          <w:sz w:val="28"/>
          <w:szCs w:val="28"/>
          <w:lang w:eastAsia="ja-JP"/>
        </w:rPr>
        <w:t>структуру карты проекта.</w:t>
      </w:r>
    </w:p>
    <w:p w:rsidR="0030766C" w:rsidRPr="0030766C" w:rsidRDefault="0030766C" w:rsidP="0030766C">
      <w:pPr>
        <w:shd w:val="clear" w:color="auto" w:fill="FFFFFF"/>
        <w:spacing w:after="0" w:line="360" w:lineRule="auto"/>
        <w:ind w:left="720"/>
        <w:jc w:val="both"/>
        <w:rPr>
          <w:rFonts w:ascii="Times New Roman" w:eastAsia="MS Mincho" w:hAnsi="Times New Roman" w:cs="Times New Roman"/>
          <w:i/>
          <w:spacing w:val="-6"/>
          <w:sz w:val="28"/>
          <w:szCs w:val="28"/>
          <w:lang w:eastAsia="ja-JP"/>
        </w:rPr>
      </w:pPr>
      <w:r w:rsidRPr="0030766C">
        <w:rPr>
          <w:rFonts w:ascii="Times New Roman" w:eastAsia="MS Mincho" w:hAnsi="Times New Roman" w:cs="Times New Roman"/>
          <w:i/>
          <w:spacing w:val="-6"/>
          <w:sz w:val="28"/>
          <w:szCs w:val="28"/>
          <w:lang w:eastAsia="ja-JP"/>
        </w:rPr>
        <w:t>Понимать:</w:t>
      </w:r>
    </w:p>
    <w:p w:rsidR="0030766C" w:rsidRPr="0030766C" w:rsidRDefault="0030766C" w:rsidP="0030766C">
      <w:pPr>
        <w:numPr>
          <w:ilvl w:val="0"/>
          <w:numId w:val="3"/>
        </w:numPr>
        <w:shd w:val="clear" w:color="auto" w:fill="FFFFFF"/>
        <w:spacing w:after="0" w:line="360" w:lineRule="auto"/>
        <w:contextualSpacing/>
        <w:jc w:val="both"/>
        <w:rPr>
          <w:rFonts w:ascii="Times New Roman" w:eastAsia="MS Mincho" w:hAnsi="Times New Roman" w:cs="Times New Roman"/>
          <w:spacing w:val="-6"/>
          <w:sz w:val="28"/>
          <w:szCs w:val="28"/>
          <w:lang w:eastAsia="ja-JP"/>
        </w:rPr>
      </w:pPr>
      <w:r w:rsidRPr="0030766C">
        <w:rPr>
          <w:rFonts w:ascii="Times New Roman" w:eastAsia="MS Mincho" w:hAnsi="Times New Roman" w:cs="Times New Roman"/>
          <w:spacing w:val="-6"/>
          <w:sz w:val="28"/>
          <w:szCs w:val="28"/>
          <w:lang w:eastAsia="ja-JP"/>
        </w:rPr>
        <w:t>зависимость внешних и внутренних факторов, влияющих на проектную деятельность;</w:t>
      </w:r>
    </w:p>
    <w:p w:rsidR="0030766C" w:rsidRPr="0030766C" w:rsidRDefault="0030766C" w:rsidP="0030766C">
      <w:pPr>
        <w:numPr>
          <w:ilvl w:val="0"/>
          <w:numId w:val="3"/>
        </w:numPr>
        <w:shd w:val="clear" w:color="auto" w:fill="FFFFFF"/>
        <w:spacing w:after="0" w:line="360" w:lineRule="auto"/>
        <w:contextualSpacing/>
        <w:jc w:val="both"/>
        <w:rPr>
          <w:rFonts w:ascii="Times New Roman" w:eastAsia="MS Mincho" w:hAnsi="Times New Roman" w:cs="Times New Roman"/>
          <w:spacing w:val="-6"/>
          <w:sz w:val="28"/>
          <w:szCs w:val="28"/>
          <w:lang w:eastAsia="ja-JP"/>
        </w:rPr>
      </w:pPr>
      <w:r w:rsidRPr="0030766C">
        <w:rPr>
          <w:rFonts w:ascii="Times New Roman" w:eastAsia="MS Mincho" w:hAnsi="Times New Roman" w:cs="Times New Roman"/>
          <w:spacing w:val="-6"/>
          <w:sz w:val="28"/>
          <w:szCs w:val="28"/>
          <w:lang w:eastAsia="ja-JP"/>
        </w:rPr>
        <w:t>меру ответственности руководителя проекта.</w:t>
      </w:r>
    </w:p>
    <w:p w:rsidR="0030766C" w:rsidRPr="0030766C" w:rsidRDefault="0030766C" w:rsidP="0030766C">
      <w:pPr>
        <w:spacing w:after="0" w:line="360" w:lineRule="auto"/>
        <w:jc w:val="both"/>
        <w:rPr>
          <w:rFonts w:ascii="Times New Roman" w:eastAsia="MS Mincho" w:hAnsi="Times New Roman" w:cs="Times New Roman"/>
          <w:i/>
          <w:iCs/>
          <w:sz w:val="28"/>
          <w:szCs w:val="28"/>
          <w:lang w:eastAsia="ja-JP"/>
        </w:rPr>
      </w:pPr>
      <w:r w:rsidRPr="0030766C">
        <w:rPr>
          <w:rFonts w:ascii="Times New Roman" w:eastAsia="MS Mincho" w:hAnsi="Times New Roman" w:cs="Times New Roman"/>
          <w:sz w:val="28"/>
          <w:szCs w:val="28"/>
          <w:lang w:eastAsia="ja-JP"/>
        </w:rPr>
        <w:lastRenderedPageBreak/>
        <w:tab/>
      </w:r>
      <w:r w:rsidRPr="0030766C">
        <w:rPr>
          <w:rFonts w:ascii="Times New Roman" w:eastAsia="MS Mincho" w:hAnsi="Times New Roman" w:cs="Times New Roman"/>
          <w:i/>
          <w:iCs/>
          <w:sz w:val="28"/>
          <w:szCs w:val="28"/>
          <w:lang w:eastAsia="ja-JP"/>
        </w:rPr>
        <w:t>Уметь:</w:t>
      </w:r>
    </w:p>
    <w:p w:rsidR="0030766C" w:rsidRPr="0030766C" w:rsidRDefault="0030766C" w:rsidP="00C5731B">
      <w:pPr>
        <w:numPr>
          <w:ilvl w:val="0"/>
          <w:numId w:val="103"/>
        </w:numPr>
        <w:spacing w:after="0" w:line="360" w:lineRule="auto"/>
        <w:contextualSpacing/>
        <w:jc w:val="both"/>
        <w:rPr>
          <w:rFonts w:ascii="Times New Roman" w:eastAsia="MS Mincho" w:hAnsi="Times New Roman" w:cs="Times New Roman"/>
          <w:iCs/>
          <w:sz w:val="28"/>
          <w:szCs w:val="28"/>
          <w:lang w:eastAsia="ja-JP"/>
        </w:rPr>
      </w:pPr>
      <w:r w:rsidRPr="0030766C">
        <w:rPr>
          <w:rFonts w:ascii="Times New Roman" w:eastAsia="MS Mincho" w:hAnsi="Times New Roman" w:cs="Times New Roman"/>
          <w:iCs/>
          <w:sz w:val="28"/>
          <w:szCs w:val="28"/>
          <w:lang w:eastAsia="ja-JP"/>
        </w:rPr>
        <w:t>планировать командную деятельность;</w:t>
      </w:r>
    </w:p>
    <w:p w:rsidR="0030766C" w:rsidRPr="0030766C" w:rsidRDefault="0030766C" w:rsidP="00C5731B">
      <w:pPr>
        <w:numPr>
          <w:ilvl w:val="0"/>
          <w:numId w:val="103"/>
        </w:numPr>
        <w:spacing w:after="0" w:line="360" w:lineRule="auto"/>
        <w:contextualSpacing/>
        <w:jc w:val="both"/>
        <w:rPr>
          <w:rFonts w:ascii="Times New Roman" w:eastAsia="MS Mincho" w:hAnsi="Times New Roman" w:cs="Times New Roman"/>
          <w:iCs/>
          <w:sz w:val="28"/>
          <w:szCs w:val="28"/>
          <w:lang w:eastAsia="ja-JP"/>
        </w:rPr>
      </w:pPr>
      <w:r w:rsidRPr="0030766C">
        <w:rPr>
          <w:rFonts w:ascii="Times New Roman" w:eastAsia="MS Mincho" w:hAnsi="Times New Roman" w:cs="Times New Roman"/>
          <w:iCs/>
          <w:sz w:val="28"/>
          <w:szCs w:val="28"/>
          <w:lang w:eastAsia="ja-JP"/>
        </w:rPr>
        <w:t>определять ресурсы, необходимые для реализации проекта;</w:t>
      </w:r>
    </w:p>
    <w:p w:rsidR="0030766C" w:rsidRPr="0030766C" w:rsidRDefault="0030766C" w:rsidP="00C5731B">
      <w:pPr>
        <w:numPr>
          <w:ilvl w:val="0"/>
          <w:numId w:val="103"/>
        </w:numPr>
        <w:spacing w:after="0" w:line="360" w:lineRule="auto"/>
        <w:contextualSpacing/>
        <w:jc w:val="both"/>
        <w:rPr>
          <w:rFonts w:ascii="Times New Roman" w:eastAsia="MS Mincho" w:hAnsi="Times New Roman" w:cs="Times New Roman"/>
          <w:iCs/>
          <w:sz w:val="28"/>
          <w:szCs w:val="28"/>
          <w:lang w:eastAsia="ja-JP"/>
        </w:rPr>
      </w:pPr>
      <w:r w:rsidRPr="0030766C">
        <w:rPr>
          <w:rFonts w:ascii="Times New Roman" w:eastAsia="MS Mincho" w:hAnsi="Times New Roman" w:cs="Times New Roman"/>
          <w:iCs/>
          <w:sz w:val="28"/>
          <w:szCs w:val="28"/>
          <w:lang w:eastAsia="ja-JP"/>
        </w:rPr>
        <w:t>находить выход из трудных ситуаций;</w:t>
      </w:r>
    </w:p>
    <w:p w:rsidR="0030766C" w:rsidRPr="0030766C" w:rsidRDefault="0030766C" w:rsidP="00C5731B">
      <w:pPr>
        <w:numPr>
          <w:ilvl w:val="0"/>
          <w:numId w:val="103"/>
        </w:numPr>
        <w:spacing w:after="0" w:line="360" w:lineRule="auto"/>
        <w:contextualSpacing/>
        <w:jc w:val="both"/>
        <w:rPr>
          <w:rFonts w:ascii="Times New Roman" w:eastAsia="MS Mincho" w:hAnsi="Times New Roman" w:cs="Times New Roman"/>
          <w:iCs/>
          <w:sz w:val="28"/>
          <w:szCs w:val="28"/>
          <w:lang w:eastAsia="ja-JP"/>
        </w:rPr>
      </w:pPr>
      <w:r w:rsidRPr="0030766C">
        <w:rPr>
          <w:rFonts w:ascii="Times New Roman" w:eastAsia="MS Mincho" w:hAnsi="Times New Roman" w:cs="Times New Roman"/>
          <w:iCs/>
          <w:sz w:val="28"/>
          <w:szCs w:val="28"/>
          <w:lang w:eastAsia="ja-JP"/>
        </w:rPr>
        <w:t>одновременно решать множество задач;</w:t>
      </w:r>
    </w:p>
    <w:p w:rsidR="0030766C" w:rsidRPr="0030766C" w:rsidRDefault="0030766C" w:rsidP="00C5731B">
      <w:pPr>
        <w:numPr>
          <w:ilvl w:val="0"/>
          <w:numId w:val="103"/>
        </w:numPr>
        <w:spacing w:after="0" w:line="360" w:lineRule="auto"/>
        <w:contextualSpacing/>
        <w:jc w:val="both"/>
        <w:rPr>
          <w:rFonts w:ascii="Times New Roman" w:eastAsia="MS Mincho" w:hAnsi="Times New Roman" w:cs="Times New Roman"/>
          <w:iCs/>
          <w:sz w:val="28"/>
          <w:szCs w:val="28"/>
          <w:lang w:eastAsia="ja-JP"/>
        </w:rPr>
      </w:pPr>
      <w:r w:rsidRPr="0030766C">
        <w:rPr>
          <w:rFonts w:ascii="Times New Roman" w:eastAsia="MS Mincho" w:hAnsi="Times New Roman" w:cs="Times New Roman"/>
          <w:iCs/>
          <w:sz w:val="28"/>
          <w:szCs w:val="28"/>
          <w:lang w:eastAsia="ja-JP"/>
        </w:rPr>
        <w:t>контролировать процесс реализации проекта.</w:t>
      </w:r>
    </w:p>
    <w:p w:rsidR="0030766C" w:rsidRPr="0030766C" w:rsidRDefault="0030766C" w:rsidP="0030766C">
      <w:pPr>
        <w:spacing w:after="0" w:line="360" w:lineRule="auto"/>
        <w:ind w:firstLine="708"/>
        <w:jc w:val="both"/>
        <w:rPr>
          <w:rFonts w:ascii="Times New Roman" w:eastAsia="MS Mincho" w:hAnsi="Times New Roman" w:cs="Times New Roman"/>
          <w:i/>
          <w:iCs/>
          <w:sz w:val="28"/>
          <w:szCs w:val="28"/>
          <w:lang w:eastAsia="ja-JP"/>
        </w:rPr>
      </w:pPr>
      <w:r w:rsidRPr="0030766C">
        <w:rPr>
          <w:rFonts w:ascii="Times New Roman" w:eastAsia="MS Mincho" w:hAnsi="Times New Roman" w:cs="Times New Roman"/>
          <w:i/>
          <w:iCs/>
          <w:sz w:val="28"/>
          <w:szCs w:val="28"/>
          <w:lang w:eastAsia="ja-JP"/>
        </w:rPr>
        <w:t>Владеть:</w:t>
      </w:r>
    </w:p>
    <w:p w:rsidR="0030766C" w:rsidRPr="0030766C" w:rsidRDefault="0030766C" w:rsidP="0030766C">
      <w:pPr>
        <w:numPr>
          <w:ilvl w:val="0"/>
          <w:numId w:val="1"/>
        </w:numPr>
        <w:spacing w:after="0" w:line="360" w:lineRule="auto"/>
        <w:jc w:val="both"/>
        <w:rPr>
          <w:rFonts w:ascii="Times New Roman" w:eastAsia="MS Mincho" w:hAnsi="Times New Roman" w:cs="Times New Roman"/>
          <w:sz w:val="28"/>
          <w:szCs w:val="28"/>
          <w:lang w:eastAsia="ja-JP"/>
        </w:rPr>
      </w:pPr>
      <w:r w:rsidRPr="0030766C">
        <w:rPr>
          <w:rFonts w:ascii="Times New Roman" w:eastAsia="MS Mincho" w:hAnsi="Times New Roman" w:cs="Times New Roman"/>
          <w:sz w:val="28"/>
          <w:szCs w:val="28"/>
          <w:lang w:eastAsia="ja-JP"/>
        </w:rPr>
        <w:t>технологией активного слушания;</w:t>
      </w:r>
    </w:p>
    <w:p w:rsidR="0030766C" w:rsidRPr="0030766C" w:rsidRDefault="0030766C" w:rsidP="0030766C">
      <w:pPr>
        <w:numPr>
          <w:ilvl w:val="0"/>
          <w:numId w:val="1"/>
        </w:numPr>
        <w:spacing w:after="0" w:line="360" w:lineRule="auto"/>
        <w:jc w:val="both"/>
        <w:rPr>
          <w:rFonts w:ascii="Times New Roman" w:eastAsia="MS Mincho" w:hAnsi="Times New Roman" w:cs="Times New Roman"/>
          <w:sz w:val="28"/>
          <w:szCs w:val="28"/>
          <w:lang w:eastAsia="ja-JP"/>
        </w:rPr>
      </w:pPr>
      <w:r w:rsidRPr="0030766C">
        <w:rPr>
          <w:rFonts w:ascii="Times New Roman" w:eastAsia="MS Mincho" w:hAnsi="Times New Roman" w:cs="Times New Roman"/>
          <w:sz w:val="28"/>
          <w:szCs w:val="28"/>
          <w:lang w:eastAsia="ja-JP"/>
        </w:rPr>
        <w:t>методами командообразования.</w:t>
      </w:r>
    </w:p>
    <w:p w:rsidR="0030766C" w:rsidRPr="0030766C" w:rsidRDefault="0030766C" w:rsidP="0030766C">
      <w:pPr>
        <w:spacing w:after="0" w:line="360" w:lineRule="auto"/>
        <w:jc w:val="center"/>
        <w:rPr>
          <w:rFonts w:ascii="Times New Roman" w:eastAsia="MS Mincho" w:hAnsi="Times New Roman" w:cs="Times New Roman"/>
          <w:b/>
          <w:sz w:val="28"/>
          <w:szCs w:val="28"/>
          <w:lang w:eastAsia="ja-JP"/>
        </w:rPr>
      </w:pPr>
      <w:r w:rsidRPr="0030766C">
        <w:rPr>
          <w:rFonts w:ascii="Times New Roman" w:eastAsia="MS Mincho" w:hAnsi="Times New Roman" w:cs="Times New Roman"/>
          <w:b/>
          <w:sz w:val="28"/>
          <w:szCs w:val="28"/>
          <w:lang w:eastAsia="ja-JP"/>
        </w:rPr>
        <w:t>4. СТРУКТУРА ПРОГРАММЫ</w:t>
      </w:r>
    </w:p>
    <w:tbl>
      <w:tblPr>
        <w:tblpPr w:leftFromText="180" w:rightFromText="180" w:vertAnchor="text" w:horzAnchor="margin" w:tblpXSpec="center" w:tblpY="377"/>
        <w:tblW w:w="10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3"/>
        <w:gridCol w:w="4659"/>
        <w:gridCol w:w="1068"/>
        <w:gridCol w:w="1065"/>
        <w:gridCol w:w="1594"/>
        <w:gridCol w:w="1179"/>
      </w:tblGrid>
      <w:tr w:rsidR="0030766C" w:rsidRPr="0030766C" w:rsidTr="0030766C">
        <w:trPr>
          <w:cantSplit/>
          <w:trHeight w:val="673"/>
          <w:tblHeader/>
        </w:trPr>
        <w:tc>
          <w:tcPr>
            <w:tcW w:w="653" w:type="dxa"/>
            <w:vMerge w:val="restart"/>
          </w:tcPr>
          <w:p w:rsidR="0030766C" w:rsidRPr="0030766C" w:rsidRDefault="0030766C" w:rsidP="0030766C">
            <w:pPr>
              <w:spacing w:after="0" w:line="240" w:lineRule="auto"/>
              <w:jc w:val="center"/>
              <w:rPr>
                <w:rFonts w:ascii="Times New Roman" w:eastAsia="MS Mincho" w:hAnsi="Times New Roman" w:cs="Times New Roman"/>
                <w:sz w:val="24"/>
                <w:szCs w:val="24"/>
                <w:lang w:eastAsia="ja-JP"/>
              </w:rPr>
            </w:pPr>
          </w:p>
          <w:p w:rsidR="0030766C" w:rsidRPr="0030766C" w:rsidRDefault="0030766C" w:rsidP="0030766C">
            <w:pPr>
              <w:spacing w:after="0" w:line="240" w:lineRule="auto"/>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 п/п</w:t>
            </w:r>
          </w:p>
        </w:tc>
        <w:tc>
          <w:tcPr>
            <w:tcW w:w="4659" w:type="dxa"/>
            <w:vMerge w:val="restart"/>
          </w:tcPr>
          <w:p w:rsidR="0030766C" w:rsidRPr="0030766C" w:rsidRDefault="0030766C" w:rsidP="0030766C">
            <w:pPr>
              <w:spacing w:after="0" w:line="240" w:lineRule="auto"/>
              <w:jc w:val="center"/>
              <w:rPr>
                <w:rFonts w:ascii="Times New Roman" w:eastAsia="MS Mincho" w:hAnsi="Times New Roman" w:cs="Times New Roman"/>
                <w:sz w:val="24"/>
                <w:szCs w:val="24"/>
                <w:lang w:eastAsia="ja-JP"/>
              </w:rPr>
            </w:pPr>
          </w:p>
          <w:p w:rsidR="0030766C" w:rsidRPr="0030766C" w:rsidRDefault="0030766C" w:rsidP="0030766C">
            <w:pPr>
              <w:spacing w:after="0" w:line="240" w:lineRule="auto"/>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Наименование</w:t>
            </w:r>
          </w:p>
          <w:p w:rsidR="0030766C" w:rsidRPr="0030766C" w:rsidRDefault="0030766C" w:rsidP="0030766C">
            <w:pPr>
              <w:spacing w:after="0" w:line="240" w:lineRule="auto"/>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 xml:space="preserve"> модулей, разделов и тем</w:t>
            </w:r>
          </w:p>
        </w:tc>
        <w:tc>
          <w:tcPr>
            <w:tcW w:w="1068" w:type="dxa"/>
            <w:vMerge w:val="restart"/>
          </w:tcPr>
          <w:p w:rsidR="0030766C" w:rsidRPr="0030766C" w:rsidRDefault="0030766C" w:rsidP="0030766C">
            <w:pPr>
              <w:spacing w:after="0" w:line="240" w:lineRule="auto"/>
              <w:jc w:val="center"/>
              <w:rPr>
                <w:rFonts w:ascii="Times New Roman" w:eastAsia="MS Mincho" w:hAnsi="Times New Roman" w:cs="Times New Roman"/>
                <w:sz w:val="24"/>
                <w:szCs w:val="24"/>
                <w:lang w:eastAsia="ja-JP"/>
              </w:rPr>
            </w:pPr>
          </w:p>
          <w:p w:rsidR="0030766C" w:rsidRPr="0030766C" w:rsidRDefault="0030766C" w:rsidP="0030766C">
            <w:pPr>
              <w:spacing w:after="0" w:line="240" w:lineRule="auto"/>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 xml:space="preserve">Всего, </w:t>
            </w:r>
          </w:p>
          <w:p w:rsidR="0030766C" w:rsidRPr="0030766C" w:rsidRDefault="0030766C" w:rsidP="0030766C">
            <w:pPr>
              <w:spacing w:after="0" w:line="240" w:lineRule="auto"/>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час.</w:t>
            </w:r>
          </w:p>
        </w:tc>
        <w:tc>
          <w:tcPr>
            <w:tcW w:w="3838" w:type="dxa"/>
            <w:gridSpan w:val="3"/>
            <w:vAlign w:val="center"/>
          </w:tcPr>
          <w:p w:rsidR="0030766C" w:rsidRPr="0030766C" w:rsidRDefault="0030766C" w:rsidP="0030766C">
            <w:pPr>
              <w:spacing w:after="0" w:line="240" w:lineRule="auto"/>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В том числе:</w:t>
            </w:r>
          </w:p>
          <w:p w:rsidR="0030766C" w:rsidRPr="0030766C" w:rsidRDefault="0030766C" w:rsidP="0030766C">
            <w:pPr>
              <w:spacing w:after="0" w:line="240" w:lineRule="auto"/>
              <w:jc w:val="center"/>
              <w:rPr>
                <w:rFonts w:ascii="Times New Roman" w:eastAsia="MS Mincho" w:hAnsi="Times New Roman" w:cs="Times New Roman"/>
                <w:sz w:val="24"/>
                <w:szCs w:val="24"/>
                <w:lang w:eastAsia="ja-JP"/>
              </w:rPr>
            </w:pPr>
          </w:p>
        </w:tc>
      </w:tr>
      <w:tr w:rsidR="0030766C" w:rsidRPr="0030766C" w:rsidTr="0030766C">
        <w:trPr>
          <w:cantSplit/>
          <w:trHeight w:val="179"/>
          <w:tblHeader/>
        </w:trPr>
        <w:tc>
          <w:tcPr>
            <w:tcW w:w="653" w:type="dxa"/>
            <w:vMerge/>
          </w:tcPr>
          <w:p w:rsidR="0030766C" w:rsidRPr="0030766C" w:rsidRDefault="0030766C" w:rsidP="0030766C">
            <w:pPr>
              <w:spacing w:after="0" w:line="360" w:lineRule="auto"/>
              <w:jc w:val="center"/>
              <w:rPr>
                <w:rFonts w:ascii="Times New Roman" w:eastAsia="MS Mincho" w:hAnsi="Times New Roman" w:cs="Times New Roman"/>
                <w:sz w:val="24"/>
                <w:szCs w:val="24"/>
                <w:lang w:eastAsia="ja-JP"/>
              </w:rPr>
            </w:pPr>
          </w:p>
        </w:tc>
        <w:tc>
          <w:tcPr>
            <w:tcW w:w="4659" w:type="dxa"/>
            <w:vMerge/>
          </w:tcPr>
          <w:p w:rsidR="0030766C" w:rsidRPr="0030766C" w:rsidRDefault="0030766C" w:rsidP="0030766C">
            <w:pPr>
              <w:spacing w:after="0" w:line="360" w:lineRule="auto"/>
              <w:jc w:val="center"/>
              <w:rPr>
                <w:rFonts w:ascii="Times New Roman" w:eastAsia="MS Mincho" w:hAnsi="Times New Roman" w:cs="Times New Roman"/>
                <w:sz w:val="24"/>
                <w:szCs w:val="24"/>
                <w:lang w:eastAsia="ja-JP"/>
              </w:rPr>
            </w:pPr>
          </w:p>
        </w:tc>
        <w:tc>
          <w:tcPr>
            <w:tcW w:w="1068" w:type="dxa"/>
            <w:vMerge/>
          </w:tcPr>
          <w:p w:rsidR="0030766C" w:rsidRPr="0030766C" w:rsidRDefault="0030766C" w:rsidP="0030766C">
            <w:pPr>
              <w:spacing w:after="0" w:line="360" w:lineRule="auto"/>
              <w:jc w:val="center"/>
              <w:rPr>
                <w:rFonts w:ascii="Times New Roman" w:eastAsia="MS Mincho" w:hAnsi="Times New Roman" w:cs="Times New Roman"/>
                <w:sz w:val="24"/>
                <w:szCs w:val="24"/>
                <w:lang w:eastAsia="ja-JP"/>
              </w:rPr>
            </w:pPr>
          </w:p>
        </w:tc>
        <w:tc>
          <w:tcPr>
            <w:tcW w:w="1065" w:type="dxa"/>
          </w:tcPr>
          <w:p w:rsidR="0030766C" w:rsidRPr="0030766C" w:rsidRDefault="0030766C" w:rsidP="0030766C">
            <w:pPr>
              <w:spacing w:after="0" w:line="240" w:lineRule="auto"/>
              <w:jc w:val="center"/>
              <w:rPr>
                <w:rFonts w:ascii="Times New Roman" w:eastAsia="MS Mincho" w:hAnsi="Times New Roman" w:cs="Times New Roman"/>
                <w:sz w:val="24"/>
                <w:szCs w:val="24"/>
                <w:lang w:eastAsia="ja-JP"/>
              </w:rPr>
            </w:pPr>
          </w:p>
          <w:p w:rsidR="0030766C" w:rsidRPr="0030766C" w:rsidRDefault="0030766C" w:rsidP="0030766C">
            <w:pPr>
              <w:spacing w:after="0" w:line="240" w:lineRule="auto"/>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Лекции</w:t>
            </w:r>
          </w:p>
        </w:tc>
        <w:tc>
          <w:tcPr>
            <w:tcW w:w="1594" w:type="dxa"/>
          </w:tcPr>
          <w:p w:rsidR="0030766C" w:rsidRPr="0030766C" w:rsidRDefault="0030766C" w:rsidP="0030766C">
            <w:pPr>
              <w:spacing w:after="0" w:line="240" w:lineRule="auto"/>
              <w:ind w:right="34"/>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Практические занятия (семинары), лабораторные работы</w:t>
            </w:r>
          </w:p>
        </w:tc>
        <w:tc>
          <w:tcPr>
            <w:tcW w:w="1179" w:type="dxa"/>
          </w:tcPr>
          <w:p w:rsidR="0030766C" w:rsidRPr="0030766C" w:rsidRDefault="0030766C" w:rsidP="0030766C">
            <w:pPr>
              <w:spacing w:after="0" w:line="240" w:lineRule="auto"/>
              <w:jc w:val="center"/>
              <w:rPr>
                <w:rFonts w:ascii="Times New Roman" w:eastAsia="MS Mincho" w:hAnsi="Times New Roman" w:cs="Times New Roman"/>
                <w:sz w:val="24"/>
                <w:szCs w:val="24"/>
                <w:lang w:eastAsia="ja-JP"/>
              </w:rPr>
            </w:pPr>
          </w:p>
          <w:p w:rsidR="0030766C" w:rsidRPr="0030766C" w:rsidRDefault="0030766C" w:rsidP="0030766C">
            <w:pPr>
              <w:spacing w:after="0" w:line="240" w:lineRule="auto"/>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Дистант</w:t>
            </w:r>
          </w:p>
        </w:tc>
      </w:tr>
      <w:tr w:rsidR="0030766C" w:rsidRPr="0030766C" w:rsidTr="0030766C">
        <w:trPr>
          <w:cantSplit/>
          <w:trHeight w:val="192"/>
        </w:trPr>
        <w:tc>
          <w:tcPr>
            <w:tcW w:w="653" w:type="dxa"/>
          </w:tcPr>
          <w:p w:rsidR="0030766C" w:rsidRPr="0030766C" w:rsidRDefault="0030766C" w:rsidP="0030766C">
            <w:pPr>
              <w:spacing w:after="0" w:line="240" w:lineRule="auto"/>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1</w:t>
            </w:r>
          </w:p>
        </w:tc>
        <w:tc>
          <w:tcPr>
            <w:tcW w:w="4659" w:type="dxa"/>
          </w:tcPr>
          <w:p w:rsidR="0030766C" w:rsidRPr="0030766C" w:rsidRDefault="0030766C" w:rsidP="0030766C">
            <w:pPr>
              <w:spacing w:after="0" w:line="240" w:lineRule="auto"/>
              <w:jc w:val="both"/>
              <w:rPr>
                <w:rFonts w:ascii="Times New Roman" w:eastAsia="MS Mincho" w:hAnsi="Times New Roman" w:cs="Times New Roman"/>
                <w:color w:val="000000"/>
                <w:sz w:val="24"/>
                <w:szCs w:val="24"/>
                <w:lang w:eastAsia="ja-JP"/>
              </w:rPr>
            </w:pPr>
            <w:r w:rsidRPr="0030766C">
              <w:rPr>
                <w:rFonts w:ascii="Times New Roman" w:eastAsia="MS Mincho" w:hAnsi="Times New Roman" w:cs="Times New Roman"/>
                <w:sz w:val="24"/>
                <w:szCs w:val="24"/>
                <w:lang w:eastAsia="ja-JP"/>
              </w:rPr>
              <w:t>Инноватика</w:t>
            </w:r>
          </w:p>
        </w:tc>
        <w:tc>
          <w:tcPr>
            <w:tcW w:w="1068" w:type="dxa"/>
          </w:tcPr>
          <w:p w:rsidR="0030766C" w:rsidRPr="0030766C" w:rsidRDefault="0030766C" w:rsidP="0030766C">
            <w:pPr>
              <w:spacing w:after="0" w:line="240" w:lineRule="auto"/>
              <w:jc w:val="center"/>
              <w:rPr>
                <w:rFonts w:ascii="Times New Roman" w:eastAsia="MS Mincho" w:hAnsi="Times New Roman" w:cs="Times New Roman"/>
                <w:sz w:val="24"/>
                <w:szCs w:val="24"/>
                <w:highlight w:val="yellow"/>
                <w:lang w:eastAsia="ja-JP"/>
              </w:rPr>
            </w:pPr>
            <w:r w:rsidRPr="0030766C">
              <w:rPr>
                <w:rFonts w:ascii="Times New Roman" w:eastAsia="MS Mincho" w:hAnsi="Times New Roman" w:cs="Times New Roman"/>
                <w:sz w:val="24"/>
                <w:szCs w:val="24"/>
                <w:lang w:eastAsia="ja-JP"/>
              </w:rPr>
              <w:t>10</w:t>
            </w:r>
          </w:p>
        </w:tc>
        <w:tc>
          <w:tcPr>
            <w:tcW w:w="1065" w:type="dxa"/>
          </w:tcPr>
          <w:p w:rsidR="0030766C" w:rsidRPr="0030766C" w:rsidRDefault="0030766C" w:rsidP="0030766C">
            <w:pPr>
              <w:spacing w:after="0" w:line="240" w:lineRule="auto"/>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8</w:t>
            </w:r>
          </w:p>
        </w:tc>
        <w:tc>
          <w:tcPr>
            <w:tcW w:w="1594" w:type="dxa"/>
          </w:tcPr>
          <w:p w:rsidR="0030766C" w:rsidRPr="0030766C" w:rsidRDefault="0030766C" w:rsidP="0030766C">
            <w:pPr>
              <w:spacing w:after="0" w:line="240" w:lineRule="auto"/>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w:t>
            </w:r>
          </w:p>
        </w:tc>
        <w:tc>
          <w:tcPr>
            <w:tcW w:w="1179" w:type="dxa"/>
          </w:tcPr>
          <w:p w:rsidR="0030766C" w:rsidRPr="0030766C" w:rsidRDefault="0030766C" w:rsidP="0030766C">
            <w:pPr>
              <w:spacing w:after="0" w:line="240" w:lineRule="auto"/>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2</w:t>
            </w:r>
          </w:p>
        </w:tc>
      </w:tr>
      <w:tr w:rsidR="0030766C" w:rsidRPr="0030766C" w:rsidTr="0030766C">
        <w:trPr>
          <w:cantSplit/>
          <w:trHeight w:val="281"/>
        </w:trPr>
        <w:tc>
          <w:tcPr>
            <w:tcW w:w="653" w:type="dxa"/>
          </w:tcPr>
          <w:p w:rsidR="0030766C" w:rsidRPr="0030766C" w:rsidRDefault="0030766C" w:rsidP="0030766C">
            <w:pPr>
              <w:spacing w:after="0" w:line="240" w:lineRule="auto"/>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2</w:t>
            </w:r>
          </w:p>
        </w:tc>
        <w:tc>
          <w:tcPr>
            <w:tcW w:w="4659" w:type="dxa"/>
          </w:tcPr>
          <w:p w:rsidR="0030766C" w:rsidRPr="0030766C" w:rsidRDefault="0030766C" w:rsidP="0030766C">
            <w:pPr>
              <w:spacing w:after="0" w:line="240" w:lineRule="auto"/>
              <w:jc w:val="both"/>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Учебные проекты в вузе</w:t>
            </w:r>
          </w:p>
        </w:tc>
        <w:tc>
          <w:tcPr>
            <w:tcW w:w="1068" w:type="dxa"/>
          </w:tcPr>
          <w:p w:rsidR="0030766C" w:rsidRPr="0030766C" w:rsidRDefault="0030766C" w:rsidP="0030766C">
            <w:pPr>
              <w:spacing w:after="0" w:line="240" w:lineRule="auto"/>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16</w:t>
            </w:r>
          </w:p>
        </w:tc>
        <w:tc>
          <w:tcPr>
            <w:tcW w:w="1065" w:type="dxa"/>
          </w:tcPr>
          <w:p w:rsidR="0030766C" w:rsidRPr="0030766C" w:rsidRDefault="0030766C" w:rsidP="0030766C">
            <w:pPr>
              <w:spacing w:after="0" w:line="240" w:lineRule="auto"/>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4</w:t>
            </w:r>
          </w:p>
        </w:tc>
        <w:tc>
          <w:tcPr>
            <w:tcW w:w="1594" w:type="dxa"/>
          </w:tcPr>
          <w:p w:rsidR="0030766C" w:rsidRPr="0030766C" w:rsidRDefault="0030766C" w:rsidP="0030766C">
            <w:pPr>
              <w:spacing w:after="0" w:line="240" w:lineRule="auto"/>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4</w:t>
            </w:r>
          </w:p>
        </w:tc>
        <w:tc>
          <w:tcPr>
            <w:tcW w:w="1179" w:type="dxa"/>
          </w:tcPr>
          <w:p w:rsidR="0030766C" w:rsidRPr="0030766C" w:rsidRDefault="0030766C" w:rsidP="0030766C">
            <w:pPr>
              <w:spacing w:after="0" w:line="240" w:lineRule="auto"/>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8</w:t>
            </w:r>
          </w:p>
        </w:tc>
      </w:tr>
      <w:tr w:rsidR="0030766C" w:rsidRPr="0030766C" w:rsidTr="0030766C">
        <w:trPr>
          <w:cantSplit/>
          <w:trHeight w:val="215"/>
        </w:trPr>
        <w:tc>
          <w:tcPr>
            <w:tcW w:w="653" w:type="dxa"/>
          </w:tcPr>
          <w:p w:rsidR="0030766C" w:rsidRPr="0030766C" w:rsidRDefault="0030766C" w:rsidP="0030766C">
            <w:pPr>
              <w:spacing w:after="0" w:line="240" w:lineRule="auto"/>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3</w:t>
            </w:r>
          </w:p>
        </w:tc>
        <w:tc>
          <w:tcPr>
            <w:tcW w:w="4659" w:type="dxa"/>
          </w:tcPr>
          <w:p w:rsidR="0030766C" w:rsidRPr="0030766C" w:rsidRDefault="0030766C" w:rsidP="0030766C">
            <w:pPr>
              <w:spacing w:after="0" w:line="240" w:lineRule="auto"/>
              <w:jc w:val="both"/>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Социальное проектирование в вузе</w:t>
            </w:r>
          </w:p>
        </w:tc>
        <w:tc>
          <w:tcPr>
            <w:tcW w:w="1068" w:type="dxa"/>
          </w:tcPr>
          <w:p w:rsidR="0030766C" w:rsidRPr="0030766C" w:rsidRDefault="0030766C" w:rsidP="0030766C">
            <w:pPr>
              <w:spacing w:after="0" w:line="240" w:lineRule="auto"/>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16</w:t>
            </w:r>
          </w:p>
        </w:tc>
        <w:tc>
          <w:tcPr>
            <w:tcW w:w="1065" w:type="dxa"/>
          </w:tcPr>
          <w:p w:rsidR="0030766C" w:rsidRPr="0030766C" w:rsidRDefault="0030766C" w:rsidP="0030766C">
            <w:pPr>
              <w:spacing w:after="0" w:line="240" w:lineRule="auto"/>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4</w:t>
            </w:r>
          </w:p>
        </w:tc>
        <w:tc>
          <w:tcPr>
            <w:tcW w:w="1594" w:type="dxa"/>
          </w:tcPr>
          <w:p w:rsidR="0030766C" w:rsidRPr="0030766C" w:rsidRDefault="0030766C" w:rsidP="0030766C">
            <w:pPr>
              <w:spacing w:after="0" w:line="240" w:lineRule="auto"/>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4</w:t>
            </w:r>
          </w:p>
        </w:tc>
        <w:tc>
          <w:tcPr>
            <w:tcW w:w="1179" w:type="dxa"/>
          </w:tcPr>
          <w:p w:rsidR="0030766C" w:rsidRPr="0030766C" w:rsidRDefault="0030766C" w:rsidP="0030766C">
            <w:pPr>
              <w:spacing w:after="0" w:line="240" w:lineRule="auto"/>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8</w:t>
            </w:r>
          </w:p>
        </w:tc>
      </w:tr>
      <w:tr w:rsidR="0030766C" w:rsidRPr="0030766C" w:rsidTr="0030766C">
        <w:trPr>
          <w:cantSplit/>
          <w:trHeight w:val="150"/>
        </w:trPr>
        <w:tc>
          <w:tcPr>
            <w:tcW w:w="653" w:type="dxa"/>
          </w:tcPr>
          <w:p w:rsidR="0030766C" w:rsidRPr="0030766C" w:rsidRDefault="0030766C" w:rsidP="0030766C">
            <w:pPr>
              <w:spacing w:after="0" w:line="240" w:lineRule="auto"/>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4</w:t>
            </w:r>
          </w:p>
        </w:tc>
        <w:tc>
          <w:tcPr>
            <w:tcW w:w="4659" w:type="dxa"/>
          </w:tcPr>
          <w:p w:rsidR="0030766C" w:rsidRPr="0030766C" w:rsidRDefault="0030766C" w:rsidP="0030766C">
            <w:pPr>
              <w:spacing w:after="0" w:line="240" w:lineRule="auto"/>
              <w:jc w:val="both"/>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Управление рисками</w:t>
            </w:r>
          </w:p>
        </w:tc>
        <w:tc>
          <w:tcPr>
            <w:tcW w:w="1068" w:type="dxa"/>
          </w:tcPr>
          <w:p w:rsidR="0030766C" w:rsidRPr="0030766C" w:rsidRDefault="0030766C" w:rsidP="0030766C">
            <w:pPr>
              <w:spacing w:after="0" w:line="240" w:lineRule="auto"/>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16</w:t>
            </w:r>
          </w:p>
        </w:tc>
        <w:tc>
          <w:tcPr>
            <w:tcW w:w="1065" w:type="dxa"/>
          </w:tcPr>
          <w:p w:rsidR="0030766C" w:rsidRPr="0030766C" w:rsidRDefault="0030766C" w:rsidP="0030766C">
            <w:pPr>
              <w:spacing w:after="0" w:line="240" w:lineRule="auto"/>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8</w:t>
            </w:r>
          </w:p>
        </w:tc>
        <w:tc>
          <w:tcPr>
            <w:tcW w:w="1594" w:type="dxa"/>
          </w:tcPr>
          <w:p w:rsidR="0030766C" w:rsidRPr="0030766C" w:rsidRDefault="0030766C" w:rsidP="0030766C">
            <w:pPr>
              <w:spacing w:after="0" w:line="240" w:lineRule="auto"/>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w:t>
            </w:r>
          </w:p>
        </w:tc>
        <w:tc>
          <w:tcPr>
            <w:tcW w:w="1179" w:type="dxa"/>
          </w:tcPr>
          <w:p w:rsidR="0030766C" w:rsidRPr="0030766C" w:rsidRDefault="0030766C" w:rsidP="0030766C">
            <w:pPr>
              <w:spacing w:after="0" w:line="240" w:lineRule="auto"/>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8</w:t>
            </w:r>
          </w:p>
        </w:tc>
      </w:tr>
      <w:tr w:rsidR="0030766C" w:rsidRPr="0030766C" w:rsidTr="0030766C">
        <w:trPr>
          <w:cantSplit/>
          <w:trHeight w:val="523"/>
        </w:trPr>
        <w:tc>
          <w:tcPr>
            <w:tcW w:w="653" w:type="dxa"/>
          </w:tcPr>
          <w:p w:rsidR="0030766C" w:rsidRPr="0030766C" w:rsidRDefault="0030766C" w:rsidP="0030766C">
            <w:pPr>
              <w:spacing w:after="0" w:line="240" w:lineRule="auto"/>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5</w:t>
            </w:r>
          </w:p>
        </w:tc>
        <w:tc>
          <w:tcPr>
            <w:tcW w:w="4659" w:type="dxa"/>
          </w:tcPr>
          <w:p w:rsidR="0030766C" w:rsidRPr="0030766C" w:rsidRDefault="0030766C" w:rsidP="0030766C">
            <w:pPr>
              <w:spacing w:after="0" w:line="240" w:lineRule="auto"/>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Использование облачной технологии преподавателем вуза</w:t>
            </w:r>
          </w:p>
        </w:tc>
        <w:tc>
          <w:tcPr>
            <w:tcW w:w="1068" w:type="dxa"/>
          </w:tcPr>
          <w:p w:rsidR="0030766C" w:rsidRPr="0030766C" w:rsidRDefault="0030766C" w:rsidP="0030766C">
            <w:pPr>
              <w:spacing w:after="0" w:line="240" w:lineRule="auto"/>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14</w:t>
            </w:r>
          </w:p>
        </w:tc>
        <w:tc>
          <w:tcPr>
            <w:tcW w:w="1065" w:type="dxa"/>
          </w:tcPr>
          <w:p w:rsidR="0030766C" w:rsidRPr="0030766C" w:rsidRDefault="0030766C" w:rsidP="0030766C">
            <w:pPr>
              <w:spacing w:after="0" w:line="240" w:lineRule="auto"/>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2</w:t>
            </w:r>
          </w:p>
        </w:tc>
        <w:tc>
          <w:tcPr>
            <w:tcW w:w="1594" w:type="dxa"/>
          </w:tcPr>
          <w:p w:rsidR="0030766C" w:rsidRPr="0030766C" w:rsidRDefault="0030766C" w:rsidP="0030766C">
            <w:pPr>
              <w:spacing w:after="0" w:line="240" w:lineRule="auto"/>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6</w:t>
            </w:r>
          </w:p>
        </w:tc>
        <w:tc>
          <w:tcPr>
            <w:tcW w:w="1179" w:type="dxa"/>
          </w:tcPr>
          <w:p w:rsidR="0030766C" w:rsidRPr="0030766C" w:rsidRDefault="0030766C" w:rsidP="0030766C">
            <w:pPr>
              <w:spacing w:after="0" w:line="240" w:lineRule="auto"/>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6</w:t>
            </w:r>
          </w:p>
        </w:tc>
      </w:tr>
      <w:tr w:rsidR="0030766C" w:rsidRPr="0030766C" w:rsidTr="0030766C">
        <w:trPr>
          <w:cantSplit/>
          <w:trHeight w:val="355"/>
        </w:trPr>
        <w:tc>
          <w:tcPr>
            <w:tcW w:w="653" w:type="dxa"/>
          </w:tcPr>
          <w:p w:rsidR="0030766C" w:rsidRPr="0030766C" w:rsidRDefault="0030766C" w:rsidP="0030766C">
            <w:pPr>
              <w:spacing w:after="0" w:line="240" w:lineRule="auto"/>
              <w:jc w:val="center"/>
              <w:rPr>
                <w:rFonts w:ascii="Times New Roman" w:eastAsia="MS Mincho" w:hAnsi="Times New Roman" w:cs="Times New Roman"/>
                <w:sz w:val="24"/>
                <w:szCs w:val="24"/>
                <w:lang w:eastAsia="ja-JP"/>
              </w:rPr>
            </w:pPr>
          </w:p>
        </w:tc>
        <w:tc>
          <w:tcPr>
            <w:tcW w:w="4659" w:type="dxa"/>
          </w:tcPr>
          <w:p w:rsidR="0030766C" w:rsidRPr="0030766C" w:rsidRDefault="0030766C" w:rsidP="0030766C">
            <w:pPr>
              <w:spacing w:after="0" w:line="240" w:lineRule="auto"/>
              <w:jc w:val="right"/>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Итого</w:t>
            </w:r>
          </w:p>
        </w:tc>
        <w:tc>
          <w:tcPr>
            <w:tcW w:w="1068" w:type="dxa"/>
          </w:tcPr>
          <w:p w:rsidR="0030766C" w:rsidRPr="0030766C" w:rsidRDefault="0030766C" w:rsidP="0030766C">
            <w:pPr>
              <w:spacing w:after="0" w:line="240" w:lineRule="auto"/>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72</w:t>
            </w:r>
          </w:p>
        </w:tc>
        <w:tc>
          <w:tcPr>
            <w:tcW w:w="1065" w:type="dxa"/>
          </w:tcPr>
          <w:p w:rsidR="0030766C" w:rsidRPr="0030766C" w:rsidRDefault="0030766C" w:rsidP="0030766C">
            <w:pPr>
              <w:spacing w:after="0" w:line="240" w:lineRule="auto"/>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26</w:t>
            </w:r>
          </w:p>
        </w:tc>
        <w:tc>
          <w:tcPr>
            <w:tcW w:w="1594" w:type="dxa"/>
          </w:tcPr>
          <w:p w:rsidR="0030766C" w:rsidRPr="0030766C" w:rsidRDefault="0030766C" w:rsidP="0030766C">
            <w:pPr>
              <w:spacing w:after="0" w:line="240" w:lineRule="auto"/>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14</w:t>
            </w:r>
          </w:p>
        </w:tc>
        <w:tc>
          <w:tcPr>
            <w:tcW w:w="1179" w:type="dxa"/>
          </w:tcPr>
          <w:p w:rsidR="0030766C" w:rsidRPr="0030766C" w:rsidRDefault="0030766C" w:rsidP="0030766C">
            <w:pPr>
              <w:spacing w:after="0" w:line="240" w:lineRule="auto"/>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32</w:t>
            </w:r>
          </w:p>
        </w:tc>
      </w:tr>
    </w:tbl>
    <w:p w:rsidR="0030766C" w:rsidRPr="0030766C" w:rsidRDefault="0030766C" w:rsidP="0030766C">
      <w:pPr>
        <w:spacing w:after="0" w:line="360" w:lineRule="auto"/>
        <w:rPr>
          <w:rFonts w:ascii="Times New Roman" w:eastAsia="MS Mincho" w:hAnsi="Times New Roman" w:cs="Times New Roman"/>
          <w:b/>
          <w:sz w:val="28"/>
          <w:szCs w:val="28"/>
          <w:lang w:eastAsia="ja-JP"/>
        </w:rPr>
      </w:pPr>
    </w:p>
    <w:p w:rsidR="0030766C" w:rsidRPr="0030766C" w:rsidRDefault="0030766C" w:rsidP="0030766C">
      <w:pPr>
        <w:spacing w:after="0" w:line="360" w:lineRule="auto"/>
        <w:jc w:val="center"/>
        <w:rPr>
          <w:rFonts w:ascii="Times New Roman" w:eastAsia="MS Mincho" w:hAnsi="Times New Roman" w:cs="Times New Roman"/>
          <w:b/>
          <w:sz w:val="28"/>
          <w:szCs w:val="28"/>
          <w:lang w:eastAsia="ja-JP"/>
        </w:rPr>
      </w:pPr>
      <w:r w:rsidRPr="0030766C">
        <w:rPr>
          <w:rFonts w:ascii="Times New Roman" w:eastAsia="MS Mincho" w:hAnsi="Times New Roman" w:cs="Times New Roman"/>
          <w:b/>
          <w:sz w:val="28"/>
          <w:szCs w:val="28"/>
          <w:lang w:eastAsia="ja-JP"/>
        </w:rPr>
        <w:t>5. СОДЕРЖАНИЕ ПРОГРАММЫ</w:t>
      </w:r>
    </w:p>
    <w:p w:rsidR="0030766C" w:rsidRPr="0030766C" w:rsidRDefault="0030766C" w:rsidP="0030766C">
      <w:pPr>
        <w:spacing w:after="0" w:line="360" w:lineRule="auto"/>
        <w:jc w:val="center"/>
        <w:rPr>
          <w:rFonts w:ascii="Times New Roman" w:eastAsia="MS Mincho" w:hAnsi="Times New Roman" w:cs="Times New Roman"/>
          <w:b/>
          <w:sz w:val="28"/>
          <w:szCs w:val="28"/>
          <w:lang w:eastAsia="ja-JP"/>
        </w:rPr>
      </w:pPr>
      <w:r w:rsidRPr="0030766C">
        <w:rPr>
          <w:rFonts w:ascii="Times New Roman" w:eastAsia="MS Mincho" w:hAnsi="Times New Roman" w:cs="Times New Roman"/>
          <w:b/>
          <w:sz w:val="28"/>
          <w:szCs w:val="28"/>
          <w:lang w:eastAsia="ja-JP"/>
        </w:rPr>
        <w:t>5.1. Учебно-тематический план программы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8"/>
        <w:gridCol w:w="4198"/>
        <w:gridCol w:w="962"/>
        <w:gridCol w:w="960"/>
        <w:gridCol w:w="1800"/>
        <w:gridCol w:w="1062"/>
      </w:tblGrid>
      <w:tr w:rsidR="0030766C" w:rsidRPr="0030766C" w:rsidTr="0030766C">
        <w:trPr>
          <w:cantSplit/>
          <w:tblHeader/>
        </w:trPr>
        <w:tc>
          <w:tcPr>
            <w:tcW w:w="588" w:type="dxa"/>
            <w:vMerge w:val="restart"/>
          </w:tcPr>
          <w:p w:rsidR="0030766C" w:rsidRPr="0030766C" w:rsidRDefault="0030766C" w:rsidP="0030766C">
            <w:pPr>
              <w:spacing w:after="0" w:line="240" w:lineRule="auto"/>
              <w:jc w:val="center"/>
              <w:rPr>
                <w:rFonts w:ascii="Times New Roman" w:eastAsia="MS Mincho" w:hAnsi="Times New Roman" w:cs="Times New Roman"/>
                <w:sz w:val="24"/>
                <w:szCs w:val="24"/>
                <w:lang w:eastAsia="ja-JP"/>
              </w:rPr>
            </w:pPr>
          </w:p>
          <w:p w:rsidR="0030766C" w:rsidRPr="0030766C" w:rsidRDefault="0030766C" w:rsidP="0030766C">
            <w:pPr>
              <w:spacing w:after="0" w:line="240" w:lineRule="auto"/>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 п/п</w:t>
            </w:r>
          </w:p>
        </w:tc>
        <w:tc>
          <w:tcPr>
            <w:tcW w:w="4198" w:type="dxa"/>
            <w:vMerge w:val="restart"/>
          </w:tcPr>
          <w:p w:rsidR="0030766C" w:rsidRPr="0030766C" w:rsidRDefault="0030766C" w:rsidP="0030766C">
            <w:pPr>
              <w:spacing w:after="0" w:line="240" w:lineRule="auto"/>
              <w:jc w:val="center"/>
              <w:rPr>
                <w:rFonts w:ascii="Times New Roman" w:eastAsia="MS Mincho" w:hAnsi="Times New Roman" w:cs="Times New Roman"/>
                <w:sz w:val="24"/>
                <w:szCs w:val="24"/>
                <w:lang w:eastAsia="ja-JP"/>
              </w:rPr>
            </w:pPr>
          </w:p>
          <w:p w:rsidR="0030766C" w:rsidRPr="0030766C" w:rsidRDefault="0030766C" w:rsidP="0030766C">
            <w:pPr>
              <w:spacing w:after="0" w:line="240" w:lineRule="auto"/>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Наименование</w:t>
            </w:r>
          </w:p>
          <w:p w:rsidR="0030766C" w:rsidRPr="0030766C" w:rsidRDefault="0030766C" w:rsidP="0030766C">
            <w:pPr>
              <w:spacing w:after="0" w:line="240" w:lineRule="auto"/>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 xml:space="preserve"> модулей, разделов и тем</w:t>
            </w:r>
          </w:p>
        </w:tc>
        <w:tc>
          <w:tcPr>
            <w:tcW w:w="962" w:type="dxa"/>
            <w:vMerge w:val="restart"/>
          </w:tcPr>
          <w:p w:rsidR="0030766C" w:rsidRPr="0030766C" w:rsidRDefault="0030766C" w:rsidP="0030766C">
            <w:pPr>
              <w:spacing w:after="0" w:line="240" w:lineRule="auto"/>
              <w:jc w:val="center"/>
              <w:rPr>
                <w:rFonts w:ascii="Times New Roman" w:eastAsia="MS Mincho" w:hAnsi="Times New Roman" w:cs="Times New Roman"/>
                <w:sz w:val="24"/>
                <w:szCs w:val="24"/>
                <w:lang w:eastAsia="ja-JP"/>
              </w:rPr>
            </w:pPr>
          </w:p>
          <w:p w:rsidR="0030766C" w:rsidRPr="0030766C" w:rsidRDefault="0030766C" w:rsidP="0030766C">
            <w:pPr>
              <w:spacing w:after="0" w:line="240" w:lineRule="auto"/>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 xml:space="preserve">Всего, </w:t>
            </w:r>
          </w:p>
          <w:p w:rsidR="0030766C" w:rsidRPr="0030766C" w:rsidRDefault="0030766C" w:rsidP="0030766C">
            <w:pPr>
              <w:spacing w:after="0" w:line="240" w:lineRule="auto"/>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час.</w:t>
            </w:r>
          </w:p>
        </w:tc>
        <w:tc>
          <w:tcPr>
            <w:tcW w:w="3822" w:type="dxa"/>
            <w:gridSpan w:val="3"/>
            <w:vAlign w:val="center"/>
          </w:tcPr>
          <w:p w:rsidR="0030766C" w:rsidRPr="0030766C" w:rsidRDefault="0030766C" w:rsidP="0030766C">
            <w:pPr>
              <w:spacing w:after="0" w:line="240" w:lineRule="auto"/>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В том числе:</w:t>
            </w:r>
          </w:p>
          <w:p w:rsidR="0030766C" w:rsidRPr="0030766C" w:rsidRDefault="0030766C" w:rsidP="0030766C">
            <w:pPr>
              <w:spacing w:after="0" w:line="240" w:lineRule="auto"/>
              <w:jc w:val="center"/>
              <w:rPr>
                <w:rFonts w:ascii="Times New Roman" w:eastAsia="MS Mincho" w:hAnsi="Times New Roman" w:cs="Times New Roman"/>
                <w:sz w:val="24"/>
                <w:szCs w:val="24"/>
                <w:lang w:eastAsia="ja-JP"/>
              </w:rPr>
            </w:pPr>
          </w:p>
        </w:tc>
      </w:tr>
      <w:tr w:rsidR="0030766C" w:rsidRPr="0030766C" w:rsidTr="0030766C">
        <w:trPr>
          <w:cantSplit/>
          <w:tblHeader/>
        </w:trPr>
        <w:tc>
          <w:tcPr>
            <w:tcW w:w="588" w:type="dxa"/>
            <w:vMerge/>
          </w:tcPr>
          <w:p w:rsidR="0030766C" w:rsidRPr="0030766C" w:rsidRDefault="0030766C" w:rsidP="0030766C">
            <w:pPr>
              <w:spacing w:after="0" w:line="360" w:lineRule="auto"/>
              <w:jc w:val="center"/>
              <w:rPr>
                <w:rFonts w:ascii="Times New Roman" w:eastAsia="MS Mincho" w:hAnsi="Times New Roman" w:cs="Times New Roman"/>
                <w:sz w:val="24"/>
                <w:szCs w:val="24"/>
                <w:lang w:eastAsia="ja-JP"/>
              </w:rPr>
            </w:pPr>
          </w:p>
        </w:tc>
        <w:tc>
          <w:tcPr>
            <w:tcW w:w="4198" w:type="dxa"/>
            <w:vMerge/>
          </w:tcPr>
          <w:p w:rsidR="0030766C" w:rsidRPr="0030766C" w:rsidRDefault="0030766C" w:rsidP="0030766C">
            <w:pPr>
              <w:spacing w:after="0" w:line="360" w:lineRule="auto"/>
              <w:jc w:val="center"/>
              <w:rPr>
                <w:rFonts w:ascii="Times New Roman" w:eastAsia="MS Mincho" w:hAnsi="Times New Roman" w:cs="Times New Roman"/>
                <w:sz w:val="24"/>
                <w:szCs w:val="24"/>
                <w:lang w:eastAsia="ja-JP"/>
              </w:rPr>
            </w:pPr>
          </w:p>
        </w:tc>
        <w:tc>
          <w:tcPr>
            <w:tcW w:w="962" w:type="dxa"/>
            <w:vMerge/>
          </w:tcPr>
          <w:p w:rsidR="0030766C" w:rsidRPr="0030766C" w:rsidRDefault="0030766C" w:rsidP="0030766C">
            <w:pPr>
              <w:spacing w:after="0" w:line="360" w:lineRule="auto"/>
              <w:jc w:val="center"/>
              <w:rPr>
                <w:rFonts w:ascii="Times New Roman" w:eastAsia="MS Mincho" w:hAnsi="Times New Roman" w:cs="Times New Roman"/>
                <w:sz w:val="24"/>
                <w:szCs w:val="24"/>
                <w:lang w:eastAsia="ja-JP"/>
              </w:rPr>
            </w:pPr>
          </w:p>
        </w:tc>
        <w:tc>
          <w:tcPr>
            <w:tcW w:w="960" w:type="dxa"/>
          </w:tcPr>
          <w:p w:rsidR="0030766C" w:rsidRPr="0030766C" w:rsidRDefault="0030766C" w:rsidP="0030766C">
            <w:pPr>
              <w:spacing w:after="0" w:line="240" w:lineRule="auto"/>
              <w:jc w:val="center"/>
              <w:rPr>
                <w:rFonts w:ascii="Times New Roman" w:eastAsia="MS Mincho" w:hAnsi="Times New Roman" w:cs="Times New Roman"/>
                <w:sz w:val="24"/>
                <w:szCs w:val="24"/>
                <w:lang w:eastAsia="ja-JP"/>
              </w:rPr>
            </w:pPr>
          </w:p>
          <w:p w:rsidR="0030766C" w:rsidRPr="0030766C" w:rsidRDefault="0030766C" w:rsidP="0030766C">
            <w:pPr>
              <w:spacing w:after="0" w:line="240" w:lineRule="auto"/>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Лекции</w:t>
            </w:r>
          </w:p>
        </w:tc>
        <w:tc>
          <w:tcPr>
            <w:tcW w:w="1800" w:type="dxa"/>
          </w:tcPr>
          <w:p w:rsidR="0030766C" w:rsidRPr="0030766C" w:rsidRDefault="0030766C" w:rsidP="0030766C">
            <w:pPr>
              <w:spacing w:after="0" w:line="240" w:lineRule="auto"/>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Практические занятия (семинары), лабораторные работы</w:t>
            </w:r>
          </w:p>
        </w:tc>
        <w:tc>
          <w:tcPr>
            <w:tcW w:w="1062" w:type="dxa"/>
          </w:tcPr>
          <w:p w:rsidR="0030766C" w:rsidRPr="0030766C" w:rsidRDefault="0030766C" w:rsidP="0030766C">
            <w:pPr>
              <w:spacing w:after="0" w:line="240" w:lineRule="auto"/>
              <w:jc w:val="center"/>
              <w:rPr>
                <w:rFonts w:ascii="Times New Roman" w:eastAsia="MS Mincho" w:hAnsi="Times New Roman" w:cs="Times New Roman"/>
                <w:sz w:val="24"/>
                <w:szCs w:val="24"/>
                <w:lang w:eastAsia="ja-JP"/>
              </w:rPr>
            </w:pPr>
          </w:p>
          <w:p w:rsidR="0030766C" w:rsidRPr="0030766C" w:rsidRDefault="0030766C" w:rsidP="0030766C">
            <w:pPr>
              <w:spacing w:after="0" w:line="240" w:lineRule="auto"/>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Дистант</w:t>
            </w:r>
          </w:p>
        </w:tc>
      </w:tr>
      <w:tr w:rsidR="0030766C" w:rsidRPr="0030766C" w:rsidTr="0030766C">
        <w:trPr>
          <w:cantSplit/>
        </w:trPr>
        <w:tc>
          <w:tcPr>
            <w:tcW w:w="588" w:type="dxa"/>
          </w:tcPr>
          <w:p w:rsidR="0030766C" w:rsidRPr="0030766C" w:rsidRDefault="0030766C" w:rsidP="0030766C">
            <w:pPr>
              <w:spacing w:after="0" w:line="240" w:lineRule="auto"/>
              <w:jc w:val="center"/>
              <w:rPr>
                <w:rFonts w:ascii="Times New Roman" w:eastAsia="MS Mincho" w:hAnsi="Times New Roman" w:cs="Times New Roman"/>
                <w:b/>
                <w:sz w:val="24"/>
                <w:szCs w:val="24"/>
                <w:lang w:eastAsia="ja-JP"/>
              </w:rPr>
            </w:pPr>
            <w:r w:rsidRPr="0030766C">
              <w:rPr>
                <w:rFonts w:ascii="Times New Roman" w:eastAsia="MS Mincho" w:hAnsi="Times New Roman" w:cs="Times New Roman"/>
                <w:b/>
                <w:sz w:val="24"/>
                <w:szCs w:val="24"/>
                <w:lang w:eastAsia="ja-JP"/>
              </w:rPr>
              <w:t>1</w:t>
            </w:r>
          </w:p>
        </w:tc>
        <w:tc>
          <w:tcPr>
            <w:tcW w:w="4198" w:type="dxa"/>
          </w:tcPr>
          <w:p w:rsidR="0030766C" w:rsidRPr="0030766C" w:rsidRDefault="0030766C" w:rsidP="0030766C">
            <w:pPr>
              <w:spacing w:after="0" w:line="240" w:lineRule="auto"/>
              <w:jc w:val="both"/>
              <w:rPr>
                <w:rFonts w:ascii="Times New Roman" w:eastAsia="MS Mincho" w:hAnsi="Times New Roman" w:cs="Times New Roman"/>
                <w:b/>
                <w:color w:val="000000"/>
                <w:sz w:val="24"/>
                <w:szCs w:val="24"/>
                <w:lang w:eastAsia="ja-JP"/>
              </w:rPr>
            </w:pPr>
            <w:r w:rsidRPr="0030766C">
              <w:rPr>
                <w:rFonts w:ascii="Times New Roman" w:eastAsia="MS Mincho" w:hAnsi="Times New Roman" w:cs="Times New Roman"/>
                <w:b/>
                <w:color w:val="000000"/>
                <w:sz w:val="24"/>
                <w:szCs w:val="24"/>
                <w:lang w:eastAsia="ja-JP"/>
              </w:rPr>
              <w:t xml:space="preserve">Модуль 1. </w:t>
            </w:r>
            <w:r w:rsidRPr="0030766C">
              <w:rPr>
                <w:rFonts w:ascii="Times New Roman" w:eastAsia="MS Mincho" w:hAnsi="Times New Roman" w:cs="Times New Roman"/>
                <w:b/>
                <w:sz w:val="24"/>
                <w:szCs w:val="24"/>
                <w:lang w:eastAsia="ja-JP"/>
              </w:rPr>
              <w:t>Инноватика</w:t>
            </w:r>
          </w:p>
        </w:tc>
        <w:tc>
          <w:tcPr>
            <w:tcW w:w="962" w:type="dxa"/>
          </w:tcPr>
          <w:p w:rsidR="0030766C" w:rsidRPr="0030766C" w:rsidRDefault="0030766C" w:rsidP="0030766C">
            <w:pPr>
              <w:spacing w:after="0" w:line="240" w:lineRule="auto"/>
              <w:jc w:val="center"/>
              <w:rPr>
                <w:rFonts w:ascii="Times New Roman" w:eastAsia="MS Mincho" w:hAnsi="Times New Roman" w:cs="Times New Roman"/>
                <w:b/>
                <w:sz w:val="24"/>
                <w:szCs w:val="24"/>
                <w:highlight w:val="yellow"/>
                <w:lang w:eastAsia="ja-JP"/>
              </w:rPr>
            </w:pPr>
            <w:r w:rsidRPr="0030766C">
              <w:rPr>
                <w:rFonts w:ascii="Times New Roman" w:eastAsia="MS Mincho" w:hAnsi="Times New Roman" w:cs="Times New Roman"/>
                <w:b/>
                <w:sz w:val="24"/>
                <w:szCs w:val="24"/>
                <w:lang w:eastAsia="ja-JP"/>
              </w:rPr>
              <w:t>10</w:t>
            </w:r>
          </w:p>
        </w:tc>
        <w:tc>
          <w:tcPr>
            <w:tcW w:w="960" w:type="dxa"/>
          </w:tcPr>
          <w:p w:rsidR="0030766C" w:rsidRPr="0030766C" w:rsidRDefault="0030766C" w:rsidP="0030766C">
            <w:pPr>
              <w:spacing w:after="0" w:line="240" w:lineRule="auto"/>
              <w:jc w:val="center"/>
              <w:rPr>
                <w:rFonts w:ascii="Times New Roman" w:eastAsia="MS Mincho" w:hAnsi="Times New Roman" w:cs="Times New Roman"/>
                <w:b/>
                <w:sz w:val="24"/>
                <w:szCs w:val="24"/>
                <w:lang w:eastAsia="ja-JP"/>
              </w:rPr>
            </w:pPr>
            <w:r w:rsidRPr="0030766C">
              <w:rPr>
                <w:rFonts w:ascii="Times New Roman" w:eastAsia="MS Mincho" w:hAnsi="Times New Roman" w:cs="Times New Roman"/>
                <w:b/>
                <w:sz w:val="24"/>
                <w:szCs w:val="24"/>
                <w:lang w:eastAsia="ja-JP"/>
              </w:rPr>
              <w:t>8</w:t>
            </w:r>
          </w:p>
        </w:tc>
        <w:tc>
          <w:tcPr>
            <w:tcW w:w="1800" w:type="dxa"/>
          </w:tcPr>
          <w:p w:rsidR="0030766C" w:rsidRPr="0030766C" w:rsidRDefault="0030766C" w:rsidP="0030766C">
            <w:pPr>
              <w:spacing w:after="0" w:line="240" w:lineRule="auto"/>
              <w:jc w:val="center"/>
              <w:rPr>
                <w:rFonts w:ascii="Times New Roman" w:eastAsia="MS Mincho" w:hAnsi="Times New Roman" w:cs="Times New Roman"/>
                <w:b/>
                <w:sz w:val="24"/>
                <w:szCs w:val="24"/>
                <w:lang w:eastAsia="ja-JP"/>
              </w:rPr>
            </w:pPr>
            <w:r w:rsidRPr="0030766C">
              <w:rPr>
                <w:rFonts w:ascii="Times New Roman" w:eastAsia="MS Mincho" w:hAnsi="Times New Roman" w:cs="Times New Roman"/>
                <w:b/>
                <w:sz w:val="24"/>
                <w:szCs w:val="24"/>
                <w:lang w:eastAsia="ja-JP"/>
              </w:rPr>
              <w:t>-</w:t>
            </w:r>
          </w:p>
        </w:tc>
        <w:tc>
          <w:tcPr>
            <w:tcW w:w="1062" w:type="dxa"/>
          </w:tcPr>
          <w:p w:rsidR="0030766C" w:rsidRPr="0030766C" w:rsidRDefault="0030766C" w:rsidP="0030766C">
            <w:pPr>
              <w:spacing w:after="0" w:line="240" w:lineRule="auto"/>
              <w:jc w:val="center"/>
              <w:rPr>
                <w:rFonts w:ascii="Times New Roman" w:eastAsia="MS Mincho" w:hAnsi="Times New Roman" w:cs="Times New Roman"/>
                <w:b/>
                <w:sz w:val="24"/>
                <w:szCs w:val="24"/>
                <w:lang w:eastAsia="ja-JP"/>
              </w:rPr>
            </w:pPr>
            <w:r w:rsidRPr="0030766C">
              <w:rPr>
                <w:rFonts w:ascii="Times New Roman" w:eastAsia="MS Mincho" w:hAnsi="Times New Roman" w:cs="Times New Roman"/>
                <w:b/>
                <w:sz w:val="24"/>
                <w:szCs w:val="24"/>
                <w:lang w:eastAsia="ja-JP"/>
              </w:rPr>
              <w:t>2</w:t>
            </w:r>
          </w:p>
        </w:tc>
      </w:tr>
      <w:tr w:rsidR="0030766C" w:rsidRPr="0030766C" w:rsidTr="0030766C">
        <w:trPr>
          <w:cantSplit/>
        </w:trPr>
        <w:tc>
          <w:tcPr>
            <w:tcW w:w="588" w:type="dxa"/>
          </w:tcPr>
          <w:p w:rsidR="0030766C" w:rsidRPr="0030766C" w:rsidRDefault="0030766C" w:rsidP="0030766C">
            <w:pPr>
              <w:spacing w:after="0" w:line="240" w:lineRule="auto"/>
              <w:jc w:val="center"/>
              <w:rPr>
                <w:rFonts w:ascii="Times New Roman" w:eastAsia="MS Mincho" w:hAnsi="Times New Roman" w:cs="Times New Roman"/>
                <w:b/>
                <w:sz w:val="24"/>
                <w:szCs w:val="24"/>
                <w:lang w:eastAsia="ja-JP"/>
              </w:rPr>
            </w:pPr>
          </w:p>
        </w:tc>
        <w:tc>
          <w:tcPr>
            <w:tcW w:w="4198" w:type="dxa"/>
          </w:tcPr>
          <w:p w:rsidR="0030766C" w:rsidRPr="0030766C" w:rsidRDefault="0030766C" w:rsidP="0030766C">
            <w:pPr>
              <w:spacing w:after="0" w:line="240" w:lineRule="auto"/>
              <w:rPr>
                <w:rFonts w:ascii="Times New Roman" w:eastAsia="MS Mincho" w:hAnsi="Times New Roman" w:cs="Times New Roman"/>
                <w:color w:val="000000"/>
                <w:sz w:val="24"/>
                <w:szCs w:val="24"/>
                <w:highlight w:val="yellow"/>
                <w:lang w:eastAsia="ja-JP"/>
              </w:rPr>
            </w:pPr>
            <w:r w:rsidRPr="0030766C">
              <w:rPr>
                <w:rFonts w:ascii="Times New Roman" w:eastAsia="MS Mincho" w:hAnsi="Times New Roman" w:cs="Times New Roman"/>
                <w:color w:val="000000"/>
                <w:sz w:val="24"/>
                <w:szCs w:val="24"/>
                <w:lang w:eastAsia="ja-JP"/>
              </w:rPr>
              <w:t>Тема 1.</w:t>
            </w:r>
            <w:r w:rsidRPr="0030766C">
              <w:rPr>
                <w:rFonts w:ascii="Times New Roman" w:eastAsia="MS Mincho" w:hAnsi="Times New Roman" w:cs="Times New Roman"/>
                <w:sz w:val="24"/>
                <w:szCs w:val="24"/>
                <w:lang w:eastAsia="ja-JP"/>
              </w:rPr>
              <w:t xml:space="preserve"> Понятие инноваций и особенности инновационной деятельности</w:t>
            </w:r>
          </w:p>
        </w:tc>
        <w:tc>
          <w:tcPr>
            <w:tcW w:w="962" w:type="dxa"/>
          </w:tcPr>
          <w:p w:rsidR="0030766C" w:rsidRPr="0030766C" w:rsidRDefault="0030766C" w:rsidP="0030766C">
            <w:pPr>
              <w:spacing w:after="0" w:line="240" w:lineRule="auto"/>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6</w:t>
            </w:r>
          </w:p>
        </w:tc>
        <w:tc>
          <w:tcPr>
            <w:tcW w:w="960" w:type="dxa"/>
          </w:tcPr>
          <w:p w:rsidR="0030766C" w:rsidRPr="0030766C" w:rsidRDefault="0030766C" w:rsidP="0030766C">
            <w:pPr>
              <w:spacing w:after="0" w:line="240" w:lineRule="auto"/>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4</w:t>
            </w:r>
          </w:p>
        </w:tc>
        <w:tc>
          <w:tcPr>
            <w:tcW w:w="1800" w:type="dxa"/>
          </w:tcPr>
          <w:p w:rsidR="0030766C" w:rsidRPr="0030766C" w:rsidRDefault="0030766C" w:rsidP="0030766C">
            <w:pPr>
              <w:spacing w:after="0" w:line="240" w:lineRule="auto"/>
              <w:jc w:val="center"/>
              <w:rPr>
                <w:rFonts w:ascii="Times New Roman" w:eastAsia="MS Mincho" w:hAnsi="Times New Roman" w:cs="Times New Roman"/>
                <w:b/>
                <w:sz w:val="24"/>
                <w:szCs w:val="24"/>
                <w:lang w:eastAsia="ja-JP"/>
              </w:rPr>
            </w:pPr>
            <w:r w:rsidRPr="0030766C">
              <w:rPr>
                <w:rFonts w:ascii="Times New Roman" w:eastAsia="MS Mincho" w:hAnsi="Times New Roman" w:cs="Times New Roman"/>
                <w:b/>
                <w:sz w:val="24"/>
                <w:szCs w:val="24"/>
                <w:lang w:eastAsia="ja-JP"/>
              </w:rPr>
              <w:t>-</w:t>
            </w:r>
          </w:p>
        </w:tc>
        <w:tc>
          <w:tcPr>
            <w:tcW w:w="1062" w:type="dxa"/>
          </w:tcPr>
          <w:p w:rsidR="0030766C" w:rsidRPr="0030766C" w:rsidRDefault="0030766C" w:rsidP="0030766C">
            <w:pPr>
              <w:spacing w:after="0" w:line="240" w:lineRule="auto"/>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2</w:t>
            </w:r>
          </w:p>
        </w:tc>
      </w:tr>
      <w:tr w:rsidR="0030766C" w:rsidRPr="0030766C" w:rsidTr="0030766C">
        <w:trPr>
          <w:cantSplit/>
        </w:trPr>
        <w:tc>
          <w:tcPr>
            <w:tcW w:w="588" w:type="dxa"/>
          </w:tcPr>
          <w:p w:rsidR="0030766C" w:rsidRPr="0030766C" w:rsidRDefault="0030766C" w:rsidP="0030766C">
            <w:pPr>
              <w:spacing w:after="0" w:line="240" w:lineRule="auto"/>
              <w:jc w:val="center"/>
              <w:rPr>
                <w:rFonts w:ascii="Times New Roman" w:eastAsia="MS Mincho" w:hAnsi="Times New Roman" w:cs="Times New Roman"/>
                <w:b/>
                <w:sz w:val="24"/>
                <w:szCs w:val="24"/>
                <w:lang w:eastAsia="ja-JP"/>
              </w:rPr>
            </w:pPr>
          </w:p>
        </w:tc>
        <w:tc>
          <w:tcPr>
            <w:tcW w:w="4198" w:type="dxa"/>
          </w:tcPr>
          <w:p w:rsidR="0030766C" w:rsidRPr="0030766C" w:rsidRDefault="0030766C" w:rsidP="0030766C">
            <w:pPr>
              <w:spacing w:after="0" w:line="240" w:lineRule="auto"/>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Тема 2. Инновационное проектирование в вузе</w:t>
            </w:r>
          </w:p>
        </w:tc>
        <w:tc>
          <w:tcPr>
            <w:tcW w:w="962" w:type="dxa"/>
          </w:tcPr>
          <w:p w:rsidR="0030766C" w:rsidRPr="0030766C" w:rsidRDefault="0030766C" w:rsidP="0030766C">
            <w:pPr>
              <w:spacing w:after="0" w:line="240" w:lineRule="auto"/>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4</w:t>
            </w:r>
          </w:p>
        </w:tc>
        <w:tc>
          <w:tcPr>
            <w:tcW w:w="960" w:type="dxa"/>
          </w:tcPr>
          <w:p w:rsidR="0030766C" w:rsidRPr="0030766C" w:rsidRDefault="0030766C" w:rsidP="0030766C">
            <w:pPr>
              <w:spacing w:after="0" w:line="240" w:lineRule="auto"/>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4</w:t>
            </w:r>
          </w:p>
        </w:tc>
        <w:tc>
          <w:tcPr>
            <w:tcW w:w="1800" w:type="dxa"/>
          </w:tcPr>
          <w:p w:rsidR="0030766C" w:rsidRPr="0030766C" w:rsidRDefault="0030766C" w:rsidP="0030766C">
            <w:pPr>
              <w:spacing w:after="0" w:line="240" w:lineRule="auto"/>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w:t>
            </w:r>
          </w:p>
        </w:tc>
        <w:tc>
          <w:tcPr>
            <w:tcW w:w="1062" w:type="dxa"/>
          </w:tcPr>
          <w:p w:rsidR="0030766C" w:rsidRPr="0030766C" w:rsidRDefault="0030766C" w:rsidP="0030766C">
            <w:pPr>
              <w:spacing w:after="0" w:line="240" w:lineRule="auto"/>
              <w:jc w:val="center"/>
              <w:rPr>
                <w:rFonts w:ascii="Times New Roman" w:eastAsia="MS Mincho" w:hAnsi="Times New Roman" w:cs="Times New Roman"/>
                <w:i/>
                <w:sz w:val="24"/>
                <w:szCs w:val="24"/>
                <w:lang w:eastAsia="ja-JP"/>
              </w:rPr>
            </w:pPr>
            <w:r w:rsidRPr="0030766C">
              <w:rPr>
                <w:rFonts w:ascii="Times New Roman" w:eastAsia="MS Mincho" w:hAnsi="Times New Roman" w:cs="Times New Roman"/>
                <w:i/>
                <w:sz w:val="24"/>
                <w:szCs w:val="24"/>
                <w:lang w:eastAsia="ja-JP"/>
              </w:rPr>
              <w:t>-</w:t>
            </w:r>
          </w:p>
        </w:tc>
      </w:tr>
      <w:tr w:rsidR="0030766C" w:rsidRPr="0030766C" w:rsidTr="0030766C">
        <w:trPr>
          <w:cantSplit/>
        </w:trPr>
        <w:tc>
          <w:tcPr>
            <w:tcW w:w="588" w:type="dxa"/>
          </w:tcPr>
          <w:p w:rsidR="0030766C" w:rsidRPr="0030766C" w:rsidRDefault="0030766C" w:rsidP="0030766C">
            <w:pPr>
              <w:spacing w:after="0" w:line="240" w:lineRule="auto"/>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b/>
                <w:sz w:val="24"/>
                <w:szCs w:val="24"/>
                <w:lang w:eastAsia="ja-JP"/>
              </w:rPr>
              <w:t>2</w:t>
            </w:r>
          </w:p>
        </w:tc>
        <w:tc>
          <w:tcPr>
            <w:tcW w:w="4198" w:type="dxa"/>
          </w:tcPr>
          <w:p w:rsidR="0030766C" w:rsidRPr="0030766C" w:rsidRDefault="0030766C" w:rsidP="0030766C">
            <w:pPr>
              <w:spacing w:after="0" w:line="240" w:lineRule="auto"/>
              <w:jc w:val="both"/>
              <w:rPr>
                <w:rFonts w:ascii="Times New Roman" w:eastAsia="MS Mincho" w:hAnsi="Times New Roman" w:cs="Times New Roman"/>
                <w:b/>
                <w:sz w:val="24"/>
                <w:szCs w:val="24"/>
                <w:lang w:eastAsia="ja-JP"/>
              </w:rPr>
            </w:pPr>
            <w:r w:rsidRPr="0030766C">
              <w:rPr>
                <w:rFonts w:ascii="Times New Roman" w:eastAsia="MS Mincho" w:hAnsi="Times New Roman" w:cs="Times New Roman"/>
                <w:b/>
                <w:sz w:val="24"/>
                <w:szCs w:val="24"/>
                <w:lang w:eastAsia="ja-JP"/>
              </w:rPr>
              <w:t>Модуль 2. Учебные проекты в вузе</w:t>
            </w:r>
          </w:p>
        </w:tc>
        <w:tc>
          <w:tcPr>
            <w:tcW w:w="962" w:type="dxa"/>
          </w:tcPr>
          <w:p w:rsidR="0030766C" w:rsidRPr="0030766C" w:rsidRDefault="0030766C" w:rsidP="0030766C">
            <w:pPr>
              <w:spacing w:after="0" w:line="240" w:lineRule="auto"/>
              <w:jc w:val="center"/>
              <w:rPr>
                <w:rFonts w:ascii="Times New Roman" w:eastAsia="MS Mincho" w:hAnsi="Times New Roman" w:cs="Times New Roman"/>
                <w:b/>
                <w:sz w:val="24"/>
                <w:szCs w:val="24"/>
                <w:lang w:eastAsia="ja-JP"/>
              </w:rPr>
            </w:pPr>
            <w:r w:rsidRPr="0030766C">
              <w:rPr>
                <w:rFonts w:ascii="Times New Roman" w:eastAsia="MS Mincho" w:hAnsi="Times New Roman" w:cs="Times New Roman"/>
                <w:b/>
                <w:sz w:val="24"/>
                <w:szCs w:val="24"/>
                <w:lang w:eastAsia="ja-JP"/>
              </w:rPr>
              <w:t>16</w:t>
            </w:r>
          </w:p>
        </w:tc>
        <w:tc>
          <w:tcPr>
            <w:tcW w:w="960" w:type="dxa"/>
          </w:tcPr>
          <w:p w:rsidR="0030766C" w:rsidRPr="0030766C" w:rsidRDefault="0030766C" w:rsidP="0030766C">
            <w:pPr>
              <w:spacing w:after="0" w:line="240" w:lineRule="auto"/>
              <w:jc w:val="center"/>
              <w:rPr>
                <w:rFonts w:ascii="Times New Roman" w:eastAsia="MS Mincho" w:hAnsi="Times New Roman" w:cs="Times New Roman"/>
                <w:b/>
                <w:sz w:val="24"/>
                <w:szCs w:val="24"/>
                <w:lang w:eastAsia="ja-JP"/>
              </w:rPr>
            </w:pPr>
            <w:r w:rsidRPr="0030766C">
              <w:rPr>
                <w:rFonts w:ascii="Times New Roman" w:eastAsia="MS Mincho" w:hAnsi="Times New Roman" w:cs="Times New Roman"/>
                <w:b/>
                <w:sz w:val="24"/>
                <w:szCs w:val="24"/>
                <w:lang w:eastAsia="ja-JP"/>
              </w:rPr>
              <w:t>4</w:t>
            </w:r>
          </w:p>
        </w:tc>
        <w:tc>
          <w:tcPr>
            <w:tcW w:w="1800" w:type="dxa"/>
          </w:tcPr>
          <w:p w:rsidR="0030766C" w:rsidRPr="0030766C" w:rsidRDefault="0030766C" w:rsidP="0030766C">
            <w:pPr>
              <w:spacing w:after="0" w:line="240" w:lineRule="auto"/>
              <w:jc w:val="center"/>
              <w:rPr>
                <w:rFonts w:ascii="Times New Roman" w:eastAsia="MS Mincho" w:hAnsi="Times New Roman" w:cs="Times New Roman"/>
                <w:b/>
                <w:sz w:val="24"/>
                <w:szCs w:val="24"/>
                <w:lang w:eastAsia="ja-JP"/>
              </w:rPr>
            </w:pPr>
            <w:r w:rsidRPr="0030766C">
              <w:rPr>
                <w:rFonts w:ascii="Times New Roman" w:eastAsia="MS Mincho" w:hAnsi="Times New Roman" w:cs="Times New Roman"/>
                <w:b/>
                <w:sz w:val="24"/>
                <w:szCs w:val="24"/>
                <w:lang w:eastAsia="ja-JP"/>
              </w:rPr>
              <w:t>4</w:t>
            </w:r>
          </w:p>
        </w:tc>
        <w:tc>
          <w:tcPr>
            <w:tcW w:w="1062" w:type="dxa"/>
          </w:tcPr>
          <w:p w:rsidR="0030766C" w:rsidRPr="0030766C" w:rsidRDefault="0030766C" w:rsidP="0030766C">
            <w:pPr>
              <w:spacing w:after="0" w:line="240" w:lineRule="auto"/>
              <w:jc w:val="center"/>
              <w:rPr>
                <w:rFonts w:ascii="Times New Roman" w:eastAsia="MS Mincho" w:hAnsi="Times New Roman" w:cs="Times New Roman"/>
                <w:b/>
                <w:sz w:val="24"/>
                <w:szCs w:val="24"/>
                <w:lang w:eastAsia="ja-JP"/>
              </w:rPr>
            </w:pPr>
            <w:r w:rsidRPr="0030766C">
              <w:rPr>
                <w:rFonts w:ascii="Times New Roman" w:eastAsia="MS Mincho" w:hAnsi="Times New Roman" w:cs="Times New Roman"/>
                <w:b/>
                <w:sz w:val="24"/>
                <w:szCs w:val="24"/>
                <w:lang w:eastAsia="ja-JP"/>
              </w:rPr>
              <w:t>8</w:t>
            </w:r>
          </w:p>
        </w:tc>
      </w:tr>
      <w:tr w:rsidR="0030766C" w:rsidRPr="0030766C" w:rsidTr="0030766C">
        <w:trPr>
          <w:cantSplit/>
        </w:trPr>
        <w:tc>
          <w:tcPr>
            <w:tcW w:w="588" w:type="dxa"/>
          </w:tcPr>
          <w:p w:rsidR="0030766C" w:rsidRPr="0030766C" w:rsidRDefault="0030766C" w:rsidP="0030766C">
            <w:pPr>
              <w:spacing w:after="0" w:line="240" w:lineRule="auto"/>
              <w:jc w:val="center"/>
              <w:rPr>
                <w:rFonts w:ascii="Times New Roman" w:eastAsia="MS Mincho" w:hAnsi="Times New Roman" w:cs="Times New Roman"/>
                <w:sz w:val="24"/>
                <w:szCs w:val="24"/>
                <w:lang w:eastAsia="ja-JP"/>
              </w:rPr>
            </w:pPr>
          </w:p>
        </w:tc>
        <w:tc>
          <w:tcPr>
            <w:tcW w:w="4198" w:type="dxa"/>
          </w:tcPr>
          <w:p w:rsidR="0030766C" w:rsidRPr="0030766C" w:rsidRDefault="0030766C" w:rsidP="0030766C">
            <w:pPr>
              <w:spacing w:after="0" w:line="240" w:lineRule="auto"/>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Тема 1. Особенности проектной деятельности</w:t>
            </w:r>
          </w:p>
        </w:tc>
        <w:tc>
          <w:tcPr>
            <w:tcW w:w="962" w:type="dxa"/>
          </w:tcPr>
          <w:p w:rsidR="0030766C" w:rsidRPr="0030766C" w:rsidRDefault="0030766C" w:rsidP="0030766C">
            <w:pPr>
              <w:spacing w:after="0" w:line="240" w:lineRule="auto"/>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6</w:t>
            </w:r>
          </w:p>
        </w:tc>
        <w:tc>
          <w:tcPr>
            <w:tcW w:w="960" w:type="dxa"/>
          </w:tcPr>
          <w:p w:rsidR="0030766C" w:rsidRPr="0030766C" w:rsidRDefault="0030766C" w:rsidP="0030766C">
            <w:pPr>
              <w:tabs>
                <w:tab w:val="left" w:pos="285"/>
                <w:tab w:val="center" w:pos="372"/>
              </w:tabs>
              <w:spacing w:after="0" w:line="240" w:lineRule="auto"/>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2</w:t>
            </w:r>
          </w:p>
        </w:tc>
        <w:tc>
          <w:tcPr>
            <w:tcW w:w="1800" w:type="dxa"/>
          </w:tcPr>
          <w:p w:rsidR="0030766C" w:rsidRPr="0030766C" w:rsidRDefault="0030766C" w:rsidP="0030766C">
            <w:pPr>
              <w:spacing w:after="0" w:line="240" w:lineRule="auto"/>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w:t>
            </w:r>
          </w:p>
        </w:tc>
        <w:tc>
          <w:tcPr>
            <w:tcW w:w="1062" w:type="dxa"/>
          </w:tcPr>
          <w:p w:rsidR="0030766C" w:rsidRPr="0030766C" w:rsidRDefault="0030766C" w:rsidP="0030766C">
            <w:pPr>
              <w:spacing w:after="0" w:line="240" w:lineRule="auto"/>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4</w:t>
            </w:r>
          </w:p>
        </w:tc>
      </w:tr>
      <w:tr w:rsidR="0030766C" w:rsidRPr="0030766C" w:rsidTr="0030766C">
        <w:trPr>
          <w:cantSplit/>
        </w:trPr>
        <w:tc>
          <w:tcPr>
            <w:tcW w:w="588" w:type="dxa"/>
          </w:tcPr>
          <w:p w:rsidR="0030766C" w:rsidRPr="0030766C" w:rsidRDefault="0030766C" w:rsidP="0030766C">
            <w:pPr>
              <w:spacing w:after="0" w:line="240" w:lineRule="auto"/>
              <w:jc w:val="center"/>
              <w:rPr>
                <w:rFonts w:ascii="Times New Roman" w:eastAsia="MS Mincho" w:hAnsi="Times New Roman" w:cs="Times New Roman"/>
                <w:b/>
                <w:sz w:val="24"/>
                <w:szCs w:val="24"/>
                <w:lang w:eastAsia="ja-JP"/>
              </w:rPr>
            </w:pPr>
          </w:p>
        </w:tc>
        <w:tc>
          <w:tcPr>
            <w:tcW w:w="4198" w:type="dxa"/>
          </w:tcPr>
          <w:p w:rsidR="0030766C" w:rsidRPr="0030766C" w:rsidRDefault="0030766C" w:rsidP="0030766C">
            <w:pPr>
              <w:spacing w:after="0" w:line="240" w:lineRule="auto"/>
              <w:rPr>
                <w:rFonts w:ascii="Times New Roman" w:eastAsia="MS Mincho" w:hAnsi="Times New Roman" w:cs="Times New Roman"/>
                <w:b/>
                <w:sz w:val="24"/>
                <w:szCs w:val="24"/>
                <w:lang w:eastAsia="ja-JP"/>
              </w:rPr>
            </w:pPr>
            <w:r w:rsidRPr="0030766C">
              <w:rPr>
                <w:rFonts w:ascii="Times New Roman" w:eastAsia="MS Mincho" w:hAnsi="Times New Roman" w:cs="Times New Roman"/>
                <w:sz w:val="24"/>
                <w:szCs w:val="24"/>
                <w:lang w:eastAsia="ja-JP"/>
              </w:rPr>
              <w:t>Тема 2.  Разработка и реализация учебного проекта</w:t>
            </w:r>
          </w:p>
        </w:tc>
        <w:tc>
          <w:tcPr>
            <w:tcW w:w="962" w:type="dxa"/>
          </w:tcPr>
          <w:p w:rsidR="0030766C" w:rsidRPr="0030766C" w:rsidRDefault="0030766C" w:rsidP="0030766C">
            <w:pPr>
              <w:spacing w:after="0" w:line="240" w:lineRule="auto"/>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10</w:t>
            </w:r>
          </w:p>
        </w:tc>
        <w:tc>
          <w:tcPr>
            <w:tcW w:w="960" w:type="dxa"/>
          </w:tcPr>
          <w:p w:rsidR="0030766C" w:rsidRPr="0030766C" w:rsidRDefault="0030766C" w:rsidP="0030766C">
            <w:pPr>
              <w:spacing w:after="0" w:line="240" w:lineRule="auto"/>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2</w:t>
            </w:r>
          </w:p>
        </w:tc>
        <w:tc>
          <w:tcPr>
            <w:tcW w:w="1800" w:type="dxa"/>
          </w:tcPr>
          <w:p w:rsidR="0030766C" w:rsidRPr="0030766C" w:rsidRDefault="0030766C" w:rsidP="0030766C">
            <w:pPr>
              <w:spacing w:after="0" w:line="240" w:lineRule="auto"/>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4</w:t>
            </w:r>
          </w:p>
        </w:tc>
        <w:tc>
          <w:tcPr>
            <w:tcW w:w="1062" w:type="dxa"/>
          </w:tcPr>
          <w:p w:rsidR="0030766C" w:rsidRPr="0030766C" w:rsidRDefault="0030766C" w:rsidP="0030766C">
            <w:pPr>
              <w:spacing w:after="0" w:line="240" w:lineRule="auto"/>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4</w:t>
            </w:r>
          </w:p>
        </w:tc>
      </w:tr>
      <w:tr w:rsidR="0030766C" w:rsidRPr="0030766C" w:rsidTr="0030766C">
        <w:trPr>
          <w:cantSplit/>
        </w:trPr>
        <w:tc>
          <w:tcPr>
            <w:tcW w:w="588" w:type="dxa"/>
          </w:tcPr>
          <w:p w:rsidR="0030766C" w:rsidRPr="0030766C" w:rsidRDefault="0030766C" w:rsidP="0030766C">
            <w:pPr>
              <w:spacing w:after="0" w:line="240" w:lineRule="auto"/>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b/>
                <w:sz w:val="24"/>
                <w:szCs w:val="24"/>
                <w:lang w:eastAsia="ja-JP"/>
              </w:rPr>
              <w:t>3</w:t>
            </w:r>
          </w:p>
        </w:tc>
        <w:tc>
          <w:tcPr>
            <w:tcW w:w="4198" w:type="dxa"/>
          </w:tcPr>
          <w:p w:rsidR="0030766C" w:rsidRPr="0030766C" w:rsidRDefault="0030766C" w:rsidP="0030766C">
            <w:pPr>
              <w:spacing w:after="0" w:line="240" w:lineRule="auto"/>
              <w:jc w:val="both"/>
              <w:rPr>
                <w:rFonts w:ascii="Times New Roman" w:eastAsia="MS Mincho" w:hAnsi="Times New Roman" w:cs="Times New Roman"/>
                <w:b/>
                <w:sz w:val="24"/>
                <w:szCs w:val="24"/>
                <w:lang w:eastAsia="ja-JP"/>
              </w:rPr>
            </w:pPr>
            <w:r w:rsidRPr="0030766C">
              <w:rPr>
                <w:rFonts w:ascii="Times New Roman" w:eastAsia="MS Mincho" w:hAnsi="Times New Roman" w:cs="Times New Roman"/>
                <w:b/>
                <w:sz w:val="24"/>
                <w:szCs w:val="24"/>
                <w:lang w:eastAsia="ja-JP"/>
              </w:rPr>
              <w:t>Модуль 3. Социальное проектирование в вузе</w:t>
            </w:r>
          </w:p>
        </w:tc>
        <w:tc>
          <w:tcPr>
            <w:tcW w:w="962" w:type="dxa"/>
          </w:tcPr>
          <w:p w:rsidR="0030766C" w:rsidRPr="0030766C" w:rsidRDefault="0030766C" w:rsidP="0030766C">
            <w:pPr>
              <w:spacing w:after="0" w:line="240" w:lineRule="auto"/>
              <w:jc w:val="center"/>
              <w:rPr>
                <w:rFonts w:ascii="Times New Roman" w:eastAsia="MS Mincho" w:hAnsi="Times New Roman" w:cs="Times New Roman"/>
                <w:b/>
                <w:sz w:val="24"/>
                <w:szCs w:val="24"/>
                <w:lang w:eastAsia="ja-JP"/>
              </w:rPr>
            </w:pPr>
            <w:r w:rsidRPr="0030766C">
              <w:rPr>
                <w:rFonts w:ascii="Times New Roman" w:eastAsia="MS Mincho" w:hAnsi="Times New Roman" w:cs="Times New Roman"/>
                <w:b/>
                <w:sz w:val="24"/>
                <w:szCs w:val="24"/>
                <w:lang w:eastAsia="ja-JP"/>
              </w:rPr>
              <w:t>16</w:t>
            </w:r>
          </w:p>
        </w:tc>
        <w:tc>
          <w:tcPr>
            <w:tcW w:w="960" w:type="dxa"/>
          </w:tcPr>
          <w:p w:rsidR="0030766C" w:rsidRPr="0030766C" w:rsidRDefault="0030766C" w:rsidP="0030766C">
            <w:pPr>
              <w:spacing w:after="0" w:line="240" w:lineRule="auto"/>
              <w:jc w:val="center"/>
              <w:rPr>
                <w:rFonts w:ascii="Times New Roman" w:eastAsia="MS Mincho" w:hAnsi="Times New Roman" w:cs="Times New Roman"/>
                <w:b/>
                <w:sz w:val="24"/>
                <w:szCs w:val="24"/>
                <w:lang w:eastAsia="ja-JP"/>
              </w:rPr>
            </w:pPr>
            <w:r w:rsidRPr="0030766C">
              <w:rPr>
                <w:rFonts w:ascii="Times New Roman" w:eastAsia="MS Mincho" w:hAnsi="Times New Roman" w:cs="Times New Roman"/>
                <w:b/>
                <w:sz w:val="24"/>
                <w:szCs w:val="24"/>
                <w:lang w:eastAsia="ja-JP"/>
              </w:rPr>
              <w:t>4</w:t>
            </w:r>
          </w:p>
        </w:tc>
        <w:tc>
          <w:tcPr>
            <w:tcW w:w="1800" w:type="dxa"/>
          </w:tcPr>
          <w:p w:rsidR="0030766C" w:rsidRPr="0030766C" w:rsidRDefault="0030766C" w:rsidP="0030766C">
            <w:pPr>
              <w:spacing w:after="0" w:line="240" w:lineRule="auto"/>
              <w:jc w:val="center"/>
              <w:rPr>
                <w:rFonts w:ascii="Times New Roman" w:eastAsia="MS Mincho" w:hAnsi="Times New Roman" w:cs="Times New Roman"/>
                <w:b/>
                <w:sz w:val="24"/>
                <w:szCs w:val="24"/>
                <w:lang w:eastAsia="ja-JP"/>
              </w:rPr>
            </w:pPr>
            <w:r w:rsidRPr="0030766C">
              <w:rPr>
                <w:rFonts w:ascii="Times New Roman" w:eastAsia="MS Mincho" w:hAnsi="Times New Roman" w:cs="Times New Roman"/>
                <w:b/>
                <w:sz w:val="24"/>
                <w:szCs w:val="24"/>
                <w:lang w:eastAsia="ja-JP"/>
              </w:rPr>
              <w:t>4</w:t>
            </w:r>
          </w:p>
        </w:tc>
        <w:tc>
          <w:tcPr>
            <w:tcW w:w="1062" w:type="dxa"/>
          </w:tcPr>
          <w:p w:rsidR="0030766C" w:rsidRPr="0030766C" w:rsidRDefault="0030766C" w:rsidP="0030766C">
            <w:pPr>
              <w:spacing w:after="0" w:line="240" w:lineRule="auto"/>
              <w:jc w:val="center"/>
              <w:rPr>
                <w:rFonts w:ascii="Times New Roman" w:eastAsia="MS Mincho" w:hAnsi="Times New Roman" w:cs="Times New Roman"/>
                <w:b/>
                <w:sz w:val="24"/>
                <w:szCs w:val="24"/>
                <w:lang w:eastAsia="ja-JP"/>
              </w:rPr>
            </w:pPr>
            <w:r w:rsidRPr="0030766C">
              <w:rPr>
                <w:rFonts w:ascii="Times New Roman" w:eastAsia="MS Mincho" w:hAnsi="Times New Roman" w:cs="Times New Roman"/>
                <w:b/>
                <w:sz w:val="24"/>
                <w:szCs w:val="24"/>
                <w:lang w:eastAsia="ja-JP"/>
              </w:rPr>
              <w:t>8</w:t>
            </w:r>
          </w:p>
        </w:tc>
      </w:tr>
      <w:tr w:rsidR="0030766C" w:rsidRPr="0030766C" w:rsidTr="0030766C">
        <w:trPr>
          <w:cantSplit/>
        </w:trPr>
        <w:tc>
          <w:tcPr>
            <w:tcW w:w="588" w:type="dxa"/>
          </w:tcPr>
          <w:p w:rsidR="0030766C" w:rsidRPr="0030766C" w:rsidRDefault="0030766C" w:rsidP="0030766C">
            <w:pPr>
              <w:spacing w:after="0" w:line="240" w:lineRule="auto"/>
              <w:jc w:val="center"/>
              <w:rPr>
                <w:rFonts w:ascii="Times New Roman" w:eastAsia="MS Mincho" w:hAnsi="Times New Roman" w:cs="Times New Roman"/>
                <w:sz w:val="24"/>
                <w:szCs w:val="24"/>
                <w:lang w:eastAsia="ja-JP"/>
              </w:rPr>
            </w:pPr>
          </w:p>
        </w:tc>
        <w:tc>
          <w:tcPr>
            <w:tcW w:w="4198" w:type="dxa"/>
          </w:tcPr>
          <w:p w:rsidR="0030766C" w:rsidRPr="0030766C" w:rsidRDefault="0030766C" w:rsidP="0030766C">
            <w:pPr>
              <w:spacing w:after="0" w:line="240" w:lineRule="auto"/>
              <w:jc w:val="both"/>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 xml:space="preserve">Тема 1. Теория и методология социального проектирования </w:t>
            </w:r>
          </w:p>
        </w:tc>
        <w:tc>
          <w:tcPr>
            <w:tcW w:w="962" w:type="dxa"/>
          </w:tcPr>
          <w:p w:rsidR="0030766C" w:rsidRPr="0030766C" w:rsidRDefault="0030766C" w:rsidP="0030766C">
            <w:pPr>
              <w:spacing w:after="0" w:line="240" w:lineRule="auto"/>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8</w:t>
            </w:r>
          </w:p>
        </w:tc>
        <w:tc>
          <w:tcPr>
            <w:tcW w:w="960" w:type="dxa"/>
          </w:tcPr>
          <w:p w:rsidR="0030766C" w:rsidRPr="0030766C" w:rsidRDefault="0030766C" w:rsidP="0030766C">
            <w:pPr>
              <w:spacing w:after="0" w:line="240" w:lineRule="auto"/>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2</w:t>
            </w:r>
          </w:p>
        </w:tc>
        <w:tc>
          <w:tcPr>
            <w:tcW w:w="1800" w:type="dxa"/>
          </w:tcPr>
          <w:p w:rsidR="0030766C" w:rsidRPr="0030766C" w:rsidRDefault="0030766C" w:rsidP="0030766C">
            <w:pPr>
              <w:spacing w:after="0" w:line="240" w:lineRule="auto"/>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2</w:t>
            </w:r>
          </w:p>
        </w:tc>
        <w:tc>
          <w:tcPr>
            <w:tcW w:w="1062" w:type="dxa"/>
          </w:tcPr>
          <w:p w:rsidR="0030766C" w:rsidRPr="0030766C" w:rsidRDefault="0030766C" w:rsidP="0030766C">
            <w:pPr>
              <w:spacing w:after="0" w:line="240" w:lineRule="auto"/>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4</w:t>
            </w:r>
          </w:p>
        </w:tc>
      </w:tr>
      <w:tr w:rsidR="0030766C" w:rsidRPr="0030766C" w:rsidTr="0030766C">
        <w:trPr>
          <w:cantSplit/>
        </w:trPr>
        <w:tc>
          <w:tcPr>
            <w:tcW w:w="588" w:type="dxa"/>
          </w:tcPr>
          <w:p w:rsidR="0030766C" w:rsidRPr="0030766C" w:rsidRDefault="0030766C" w:rsidP="0030766C">
            <w:pPr>
              <w:spacing w:after="0" w:line="240" w:lineRule="auto"/>
              <w:jc w:val="center"/>
              <w:rPr>
                <w:rFonts w:ascii="Times New Roman" w:eastAsia="MS Mincho" w:hAnsi="Times New Roman" w:cs="Times New Roman"/>
                <w:b/>
                <w:sz w:val="24"/>
                <w:szCs w:val="24"/>
                <w:lang w:eastAsia="ja-JP"/>
              </w:rPr>
            </w:pPr>
          </w:p>
        </w:tc>
        <w:tc>
          <w:tcPr>
            <w:tcW w:w="4198" w:type="dxa"/>
          </w:tcPr>
          <w:p w:rsidR="0030766C" w:rsidRPr="0030766C" w:rsidRDefault="0030766C" w:rsidP="0030766C">
            <w:pPr>
              <w:spacing w:after="0" w:line="240" w:lineRule="auto"/>
              <w:jc w:val="both"/>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Тема 2. Эффективность социального проектирования для подготовки квалифицированных кадров</w:t>
            </w:r>
          </w:p>
        </w:tc>
        <w:tc>
          <w:tcPr>
            <w:tcW w:w="962" w:type="dxa"/>
          </w:tcPr>
          <w:p w:rsidR="0030766C" w:rsidRPr="0030766C" w:rsidRDefault="0030766C" w:rsidP="0030766C">
            <w:pPr>
              <w:spacing w:after="0" w:line="240" w:lineRule="auto"/>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8</w:t>
            </w:r>
          </w:p>
        </w:tc>
        <w:tc>
          <w:tcPr>
            <w:tcW w:w="960" w:type="dxa"/>
          </w:tcPr>
          <w:p w:rsidR="0030766C" w:rsidRPr="0030766C" w:rsidRDefault="0030766C" w:rsidP="0030766C">
            <w:pPr>
              <w:spacing w:after="0" w:line="240" w:lineRule="auto"/>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2</w:t>
            </w:r>
          </w:p>
        </w:tc>
        <w:tc>
          <w:tcPr>
            <w:tcW w:w="1800" w:type="dxa"/>
          </w:tcPr>
          <w:p w:rsidR="0030766C" w:rsidRPr="0030766C" w:rsidRDefault="0030766C" w:rsidP="0030766C">
            <w:pPr>
              <w:spacing w:after="0" w:line="240" w:lineRule="auto"/>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2</w:t>
            </w:r>
          </w:p>
        </w:tc>
        <w:tc>
          <w:tcPr>
            <w:tcW w:w="1062" w:type="dxa"/>
          </w:tcPr>
          <w:p w:rsidR="0030766C" w:rsidRPr="0030766C" w:rsidRDefault="0030766C" w:rsidP="0030766C">
            <w:pPr>
              <w:spacing w:after="0" w:line="240" w:lineRule="auto"/>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4</w:t>
            </w:r>
          </w:p>
        </w:tc>
      </w:tr>
      <w:tr w:rsidR="0030766C" w:rsidRPr="0030766C" w:rsidTr="0030766C">
        <w:trPr>
          <w:cantSplit/>
        </w:trPr>
        <w:tc>
          <w:tcPr>
            <w:tcW w:w="588" w:type="dxa"/>
          </w:tcPr>
          <w:p w:rsidR="0030766C" w:rsidRPr="0030766C" w:rsidRDefault="0030766C" w:rsidP="0030766C">
            <w:pPr>
              <w:spacing w:after="0" w:line="240" w:lineRule="auto"/>
              <w:jc w:val="center"/>
              <w:rPr>
                <w:rFonts w:ascii="Times New Roman" w:eastAsia="MS Mincho" w:hAnsi="Times New Roman" w:cs="Times New Roman"/>
                <w:b/>
                <w:sz w:val="24"/>
                <w:szCs w:val="24"/>
                <w:lang w:eastAsia="ja-JP"/>
              </w:rPr>
            </w:pPr>
            <w:r w:rsidRPr="0030766C">
              <w:rPr>
                <w:rFonts w:ascii="Times New Roman" w:eastAsia="MS Mincho" w:hAnsi="Times New Roman" w:cs="Times New Roman"/>
                <w:b/>
                <w:sz w:val="24"/>
                <w:szCs w:val="24"/>
                <w:lang w:eastAsia="ja-JP"/>
              </w:rPr>
              <w:t>4</w:t>
            </w:r>
          </w:p>
        </w:tc>
        <w:tc>
          <w:tcPr>
            <w:tcW w:w="4198" w:type="dxa"/>
          </w:tcPr>
          <w:p w:rsidR="0030766C" w:rsidRPr="0030766C" w:rsidRDefault="0030766C" w:rsidP="0030766C">
            <w:pPr>
              <w:spacing w:after="0" w:line="240" w:lineRule="auto"/>
              <w:jc w:val="both"/>
              <w:rPr>
                <w:rFonts w:ascii="Times New Roman" w:eastAsia="MS Mincho" w:hAnsi="Times New Roman" w:cs="Times New Roman"/>
                <w:b/>
                <w:sz w:val="24"/>
                <w:szCs w:val="24"/>
                <w:lang w:eastAsia="ja-JP"/>
              </w:rPr>
            </w:pPr>
            <w:r w:rsidRPr="0030766C">
              <w:rPr>
                <w:rFonts w:ascii="Times New Roman" w:eastAsia="MS Mincho" w:hAnsi="Times New Roman" w:cs="Times New Roman"/>
                <w:b/>
                <w:sz w:val="24"/>
                <w:szCs w:val="24"/>
                <w:lang w:eastAsia="ja-JP"/>
              </w:rPr>
              <w:t>Модуль 4. Управление рисками</w:t>
            </w:r>
          </w:p>
        </w:tc>
        <w:tc>
          <w:tcPr>
            <w:tcW w:w="962" w:type="dxa"/>
          </w:tcPr>
          <w:p w:rsidR="0030766C" w:rsidRPr="0030766C" w:rsidRDefault="0030766C" w:rsidP="0030766C">
            <w:pPr>
              <w:spacing w:after="0" w:line="240" w:lineRule="auto"/>
              <w:jc w:val="center"/>
              <w:rPr>
                <w:rFonts w:ascii="Times New Roman" w:eastAsia="MS Mincho" w:hAnsi="Times New Roman" w:cs="Times New Roman"/>
                <w:b/>
                <w:sz w:val="24"/>
                <w:szCs w:val="24"/>
                <w:lang w:eastAsia="ja-JP"/>
              </w:rPr>
            </w:pPr>
            <w:r w:rsidRPr="0030766C">
              <w:rPr>
                <w:rFonts w:ascii="Times New Roman" w:eastAsia="MS Mincho" w:hAnsi="Times New Roman" w:cs="Times New Roman"/>
                <w:b/>
                <w:sz w:val="24"/>
                <w:szCs w:val="24"/>
                <w:lang w:eastAsia="ja-JP"/>
              </w:rPr>
              <w:t>16</w:t>
            </w:r>
          </w:p>
        </w:tc>
        <w:tc>
          <w:tcPr>
            <w:tcW w:w="960" w:type="dxa"/>
          </w:tcPr>
          <w:p w:rsidR="0030766C" w:rsidRPr="0030766C" w:rsidRDefault="0030766C" w:rsidP="0030766C">
            <w:pPr>
              <w:spacing w:after="0" w:line="240" w:lineRule="auto"/>
              <w:jc w:val="center"/>
              <w:rPr>
                <w:rFonts w:ascii="Times New Roman" w:eastAsia="MS Mincho" w:hAnsi="Times New Roman" w:cs="Times New Roman"/>
                <w:b/>
                <w:sz w:val="24"/>
                <w:szCs w:val="24"/>
                <w:lang w:eastAsia="ja-JP"/>
              </w:rPr>
            </w:pPr>
            <w:r w:rsidRPr="0030766C">
              <w:rPr>
                <w:rFonts w:ascii="Times New Roman" w:eastAsia="MS Mincho" w:hAnsi="Times New Roman" w:cs="Times New Roman"/>
                <w:b/>
                <w:sz w:val="24"/>
                <w:szCs w:val="24"/>
                <w:lang w:eastAsia="ja-JP"/>
              </w:rPr>
              <w:t>8</w:t>
            </w:r>
          </w:p>
        </w:tc>
        <w:tc>
          <w:tcPr>
            <w:tcW w:w="1800" w:type="dxa"/>
          </w:tcPr>
          <w:p w:rsidR="0030766C" w:rsidRPr="0030766C" w:rsidRDefault="0030766C" w:rsidP="0030766C">
            <w:pPr>
              <w:spacing w:after="0" w:line="240" w:lineRule="auto"/>
              <w:jc w:val="center"/>
              <w:rPr>
                <w:rFonts w:ascii="Times New Roman" w:eastAsia="MS Mincho" w:hAnsi="Times New Roman" w:cs="Times New Roman"/>
                <w:b/>
                <w:sz w:val="24"/>
                <w:szCs w:val="24"/>
                <w:lang w:eastAsia="ja-JP"/>
              </w:rPr>
            </w:pPr>
            <w:r w:rsidRPr="0030766C">
              <w:rPr>
                <w:rFonts w:ascii="Times New Roman" w:eastAsia="MS Mincho" w:hAnsi="Times New Roman" w:cs="Times New Roman"/>
                <w:b/>
                <w:sz w:val="24"/>
                <w:szCs w:val="24"/>
                <w:lang w:eastAsia="ja-JP"/>
              </w:rPr>
              <w:t>-</w:t>
            </w:r>
          </w:p>
        </w:tc>
        <w:tc>
          <w:tcPr>
            <w:tcW w:w="1062" w:type="dxa"/>
          </w:tcPr>
          <w:p w:rsidR="0030766C" w:rsidRPr="0030766C" w:rsidRDefault="0030766C" w:rsidP="0030766C">
            <w:pPr>
              <w:spacing w:after="0" w:line="240" w:lineRule="auto"/>
              <w:jc w:val="center"/>
              <w:rPr>
                <w:rFonts w:ascii="Times New Roman" w:eastAsia="MS Mincho" w:hAnsi="Times New Roman" w:cs="Times New Roman"/>
                <w:b/>
                <w:sz w:val="24"/>
                <w:szCs w:val="24"/>
                <w:lang w:eastAsia="ja-JP"/>
              </w:rPr>
            </w:pPr>
            <w:r w:rsidRPr="0030766C">
              <w:rPr>
                <w:rFonts w:ascii="Times New Roman" w:eastAsia="MS Mincho" w:hAnsi="Times New Roman" w:cs="Times New Roman"/>
                <w:b/>
                <w:sz w:val="24"/>
                <w:szCs w:val="24"/>
                <w:lang w:eastAsia="ja-JP"/>
              </w:rPr>
              <w:t>8</w:t>
            </w:r>
          </w:p>
        </w:tc>
      </w:tr>
      <w:tr w:rsidR="0030766C" w:rsidRPr="0030766C" w:rsidTr="0030766C">
        <w:trPr>
          <w:cantSplit/>
        </w:trPr>
        <w:tc>
          <w:tcPr>
            <w:tcW w:w="588" w:type="dxa"/>
          </w:tcPr>
          <w:p w:rsidR="0030766C" w:rsidRPr="0030766C" w:rsidRDefault="0030766C" w:rsidP="0030766C">
            <w:pPr>
              <w:spacing w:after="0" w:line="240" w:lineRule="auto"/>
              <w:jc w:val="center"/>
              <w:rPr>
                <w:rFonts w:ascii="Times New Roman" w:eastAsia="MS Mincho" w:hAnsi="Times New Roman" w:cs="Times New Roman"/>
                <w:b/>
                <w:sz w:val="24"/>
                <w:szCs w:val="24"/>
                <w:lang w:eastAsia="ja-JP"/>
              </w:rPr>
            </w:pPr>
          </w:p>
        </w:tc>
        <w:tc>
          <w:tcPr>
            <w:tcW w:w="4198" w:type="dxa"/>
          </w:tcPr>
          <w:p w:rsidR="0030766C" w:rsidRPr="0030766C" w:rsidRDefault="0030766C" w:rsidP="0030766C">
            <w:pPr>
              <w:spacing w:after="0" w:line="240" w:lineRule="auto"/>
              <w:jc w:val="both"/>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Тема 1. Классификация проектов</w:t>
            </w:r>
          </w:p>
        </w:tc>
        <w:tc>
          <w:tcPr>
            <w:tcW w:w="962" w:type="dxa"/>
          </w:tcPr>
          <w:p w:rsidR="0030766C" w:rsidRPr="0030766C" w:rsidRDefault="0030766C" w:rsidP="0030766C">
            <w:pPr>
              <w:spacing w:after="0" w:line="240" w:lineRule="auto"/>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8</w:t>
            </w:r>
          </w:p>
        </w:tc>
        <w:tc>
          <w:tcPr>
            <w:tcW w:w="960" w:type="dxa"/>
          </w:tcPr>
          <w:p w:rsidR="0030766C" w:rsidRPr="0030766C" w:rsidRDefault="0030766C" w:rsidP="0030766C">
            <w:pPr>
              <w:spacing w:after="0" w:line="240" w:lineRule="auto"/>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4</w:t>
            </w:r>
          </w:p>
        </w:tc>
        <w:tc>
          <w:tcPr>
            <w:tcW w:w="1800" w:type="dxa"/>
          </w:tcPr>
          <w:p w:rsidR="0030766C" w:rsidRPr="0030766C" w:rsidRDefault="0030766C" w:rsidP="0030766C">
            <w:pPr>
              <w:spacing w:after="0" w:line="240" w:lineRule="auto"/>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w:t>
            </w:r>
          </w:p>
        </w:tc>
        <w:tc>
          <w:tcPr>
            <w:tcW w:w="1062" w:type="dxa"/>
          </w:tcPr>
          <w:p w:rsidR="0030766C" w:rsidRPr="0030766C" w:rsidRDefault="0030766C" w:rsidP="0030766C">
            <w:pPr>
              <w:spacing w:after="0" w:line="240" w:lineRule="auto"/>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4</w:t>
            </w:r>
          </w:p>
        </w:tc>
      </w:tr>
      <w:tr w:rsidR="0030766C" w:rsidRPr="0030766C" w:rsidTr="0030766C">
        <w:trPr>
          <w:cantSplit/>
        </w:trPr>
        <w:tc>
          <w:tcPr>
            <w:tcW w:w="588" w:type="dxa"/>
          </w:tcPr>
          <w:p w:rsidR="0030766C" w:rsidRPr="0030766C" w:rsidRDefault="0030766C" w:rsidP="0030766C">
            <w:pPr>
              <w:spacing w:after="0" w:line="240" w:lineRule="auto"/>
              <w:jc w:val="center"/>
              <w:rPr>
                <w:rFonts w:ascii="Times New Roman" w:eastAsia="MS Mincho" w:hAnsi="Times New Roman" w:cs="Times New Roman"/>
                <w:b/>
                <w:sz w:val="24"/>
                <w:szCs w:val="24"/>
                <w:lang w:eastAsia="ja-JP"/>
              </w:rPr>
            </w:pPr>
          </w:p>
        </w:tc>
        <w:tc>
          <w:tcPr>
            <w:tcW w:w="4198" w:type="dxa"/>
          </w:tcPr>
          <w:p w:rsidR="0030766C" w:rsidRPr="0030766C" w:rsidRDefault="0030766C" w:rsidP="0030766C">
            <w:pPr>
              <w:spacing w:after="0" w:line="240" w:lineRule="auto"/>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Тема 2. Финансовое планирование проекта</w:t>
            </w:r>
          </w:p>
        </w:tc>
        <w:tc>
          <w:tcPr>
            <w:tcW w:w="962" w:type="dxa"/>
          </w:tcPr>
          <w:p w:rsidR="0030766C" w:rsidRPr="0030766C" w:rsidRDefault="0030766C" w:rsidP="0030766C">
            <w:pPr>
              <w:spacing w:after="0" w:line="240" w:lineRule="auto"/>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8</w:t>
            </w:r>
          </w:p>
        </w:tc>
        <w:tc>
          <w:tcPr>
            <w:tcW w:w="960" w:type="dxa"/>
          </w:tcPr>
          <w:p w:rsidR="0030766C" w:rsidRPr="0030766C" w:rsidRDefault="0030766C" w:rsidP="0030766C">
            <w:pPr>
              <w:spacing w:after="0" w:line="240" w:lineRule="auto"/>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4</w:t>
            </w:r>
          </w:p>
        </w:tc>
        <w:tc>
          <w:tcPr>
            <w:tcW w:w="1800" w:type="dxa"/>
          </w:tcPr>
          <w:p w:rsidR="0030766C" w:rsidRPr="0030766C" w:rsidRDefault="0030766C" w:rsidP="0030766C">
            <w:pPr>
              <w:spacing w:after="0" w:line="240" w:lineRule="auto"/>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w:t>
            </w:r>
          </w:p>
        </w:tc>
        <w:tc>
          <w:tcPr>
            <w:tcW w:w="1062" w:type="dxa"/>
          </w:tcPr>
          <w:p w:rsidR="0030766C" w:rsidRPr="0030766C" w:rsidRDefault="0030766C" w:rsidP="0030766C">
            <w:pPr>
              <w:spacing w:after="0" w:line="240" w:lineRule="auto"/>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4</w:t>
            </w:r>
          </w:p>
        </w:tc>
      </w:tr>
      <w:tr w:rsidR="0030766C" w:rsidRPr="0030766C" w:rsidTr="0030766C">
        <w:trPr>
          <w:cantSplit/>
        </w:trPr>
        <w:tc>
          <w:tcPr>
            <w:tcW w:w="588" w:type="dxa"/>
          </w:tcPr>
          <w:p w:rsidR="0030766C" w:rsidRPr="0030766C" w:rsidRDefault="0030766C" w:rsidP="0030766C">
            <w:pPr>
              <w:spacing w:after="0" w:line="240" w:lineRule="auto"/>
              <w:jc w:val="center"/>
              <w:rPr>
                <w:rFonts w:ascii="Times New Roman" w:eastAsia="MS Mincho" w:hAnsi="Times New Roman" w:cs="Times New Roman"/>
                <w:b/>
                <w:sz w:val="24"/>
                <w:szCs w:val="24"/>
                <w:lang w:eastAsia="ja-JP"/>
              </w:rPr>
            </w:pPr>
            <w:r w:rsidRPr="0030766C">
              <w:rPr>
                <w:rFonts w:ascii="Times New Roman" w:eastAsia="MS Mincho" w:hAnsi="Times New Roman" w:cs="Times New Roman"/>
                <w:b/>
                <w:sz w:val="24"/>
                <w:szCs w:val="24"/>
                <w:lang w:eastAsia="ja-JP"/>
              </w:rPr>
              <w:t>5</w:t>
            </w:r>
          </w:p>
        </w:tc>
        <w:tc>
          <w:tcPr>
            <w:tcW w:w="4198" w:type="dxa"/>
          </w:tcPr>
          <w:p w:rsidR="0030766C" w:rsidRPr="0030766C" w:rsidRDefault="0030766C" w:rsidP="0030766C">
            <w:pPr>
              <w:spacing w:after="0" w:line="240" w:lineRule="auto"/>
              <w:rPr>
                <w:rFonts w:ascii="Times New Roman" w:eastAsia="MS Mincho" w:hAnsi="Times New Roman" w:cs="Times New Roman"/>
                <w:b/>
                <w:sz w:val="24"/>
                <w:szCs w:val="24"/>
                <w:lang w:eastAsia="ja-JP"/>
              </w:rPr>
            </w:pPr>
            <w:r w:rsidRPr="0030766C">
              <w:rPr>
                <w:rFonts w:ascii="Times New Roman" w:eastAsia="MS Mincho" w:hAnsi="Times New Roman" w:cs="Times New Roman"/>
                <w:b/>
                <w:sz w:val="24"/>
                <w:szCs w:val="24"/>
                <w:lang w:eastAsia="ja-JP"/>
              </w:rPr>
              <w:t>Модуль 5. Использование облачной технологии преподавателем вуза</w:t>
            </w:r>
          </w:p>
        </w:tc>
        <w:tc>
          <w:tcPr>
            <w:tcW w:w="962" w:type="dxa"/>
          </w:tcPr>
          <w:p w:rsidR="0030766C" w:rsidRPr="0030766C" w:rsidRDefault="0030766C" w:rsidP="0030766C">
            <w:pPr>
              <w:spacing w:after="0" w:line="240" w:lineRule="auto"/>
              <w:jc w:val="center"/>
              <w:rPr>
                <w:rFonts w:ascii="Times New Roman" w:eastAsia="MS Mincho" w:hAnsi="Times New Roman" w:cs="Times New Roman"/>
                <w:b/>
                <w:sz w:val="24"/>
                <w:szCs w:val="24"/>
                <w:lang w:eastAsia="ja-JP"/>
              </w:rPr>
            </w:pPr>
            <w:r w:rsidRPr="0030766C">
              <w:rPr>
                <w:rFonts w:ascii="Times New Roman" w:eastAsia="MS Mincho" w:hAnsi="Times New Roman" w:cs="Times New Roman"/>
                <w:b/>
                <w:sz w:val="24"/>
                <w:szCs w:val="24"/>
                <w:lang w:eastAsia="ja-JP"/>
              </w:rPr>
              <w:t>14</w:t>
            </w:r>
          </w:p>
        </w:tc>
        <w:tc>
          <w:tcPr>
            <w:tcW w:w="960" w:type="dxa"/>
          </w:tcPr>
          <w:p w:rsidR="0030766C" w:rsidRPr="0030766C" w:rsidRDefault="0030766C" w:rsidP="0030766C">
            <w:pPr>
              <w:spacing w:after="0" w:line="240" w:lineRule="auto"/>
              <w:jc w:val="center"/>
              <w:rPr>
                <w:rFonts w:ascii="Times New Roman" w:eastAsia="MS Mincho" w:hAnsi="Times New Roman" w:cs="Times New Roman"/>
                <w:b/>
                <w:sz w:val="24"/>
                <w:szCs w:val="24"/>
                <w:lang w:eastAsia="ja-JP"/>
              </w:rPr>
            </w:pPr>
            <w:r w:rsidRPr="0030766C">
              <w:rPr>
                <w:rFonts w:ascii="Times New Roman" w:eastAsia="MS Mincho" w:hAnsi="Times New Roman" w:cs="Times New Roman"/>
                <w:b/>
                <w:sz w:val="24"/>
                <w:szCs w:val="24"/>
                <w:lang w:eastAsia="ja-JP"/>
              </w:rPr>
              <w:t>2</w:t>
            </w:r>
          </w:p>
        </w:tc>
        <w:tc>
          <w:tcPr>
            <w:tcW w:w="1800" w:type="dxa"/>
          </w:tcPr>
          <w:p w:rsidR="0030766C" w:rsidRPr="0030766C" w:rsidRDefault="0030766C" w:rsidP="0030766C">
            <w:pPr>
              <w:spacing w:after="0" w:line="240" w:lineRule="auto"/>
              <w:jc w:val="center"/>
              <w:rPr>
                <w:rFonts w:ascii="Times New Roman" w:eastAsia="MS Mincho" w:hAnsi="Times New Roman" w:cs="Times New Roman"/>
                <w:b/>
                <w:sz w:val="24"/>
                <w:szCs w:val="24"/>
                <w:lang w:eastAsia="ja-JP"/>
              </w:rPr>
            </w:pPr>
            <w:r w:rsidRPr="0030766C">
              <w:rPr>
                <w:rFonts w:ascii="Times New Roman" w:eastAsia="MS Mincho" w:hAnsi="Times New Roman" w:cs="Times New Roman"/>
                <w:b/>
                <w:sz w:val="24"/>
                <w:szCs w:val="24"/>
                <w:lang w:eastAsia="ja-JP"/>
              </w:rPr>
              <w:t>6</w:t>
            </w:r>
          </w:p>
        </w:tc>
        <w:tc>
          <w:tcPr>
            <w:tcW w:w="1062" w:type="dxa"/>
          </w:tcPr>
          <w:p w:rsidR="0030766C" w:rsidRPr="0030766C" w:rsidRDefault="0030766C" w:rsidP="0030766C">
            <w:pPr>
              <w:spacing w:after="0" w:line="240" w:lineRule="auto"/>
              <w:jc w:val="center"/>
              <w:rPr>
                <w:rFonts w:ascii="Times New Roman" w:eastAsia="MS Mincho" w:hAnsi="Times New Roman" w:cs="Times New Roman"/>
                <w:b/>
                <w:sz w:val="24"/>
                <w:szCs w:val="24"/>
                <w:lang w:eastAsia="ja-JP"/>
              </w:rPr>
            </w:pPr>
            <w:r w:rsidRPr="0030766C">
              <w:rPr>
                <w:rFonts w:ascii="Times New Roman" w:eastAsia="MS Mincho" w:hAnsi="Times New Roman" w:cs="Times New Roman"/>
                <w:b/>
                <w:sz w:val="24"/>
                <w:szCs w:val="24"/>
                <w:lang w:eastAsia="ja-JP"/>
              </w:rPr>
              <w:t>6</w:t>
            </w:r>
          </w:p>
        </w:tc>
      </w:tr>
      <w:tr w:rsidR="0030766C" w:rsidRPr="0030766C" w:rsidTr="0030766C">
        <w:trPr>
          <w:cantSplit/>
        </w:trPr>
        <w:tc>
          <w:tcPr>
            <w:tcW w:w="588" w:type="dxa"/>
          </w:tcPr>
          <w:p w:rsidR="0030766C" w:rsidRPr="0030766C" w:rsidRDefault="0030766C" w:rsidP="0030766C">
            <w:pPr>
              <w:spacing w:after="0" w:line="240" w:lineRule="auto"/>
              <w:jc w:val="center"/>
              <w:rPr>
                <w:rFonts w:ascii="Times New Roman" w:eastAsia="MS Mincho" w:hAnsi="Times New Roman" w:cs="Times New Roman"/>
                <w:b/>
                <w:sz w:val="24"/>
                <w:szCs w:val="24"/>
                <w:lang w:eastAsia="ja-JP"/>
              </w:rPr>
            </w:pPr>
          </w:p>
        </w:tc>
        <w:tc>
          <w:tcPr>
            <w:tcW w:w="4198" w:type="dxa"/>
          </w:tcPr>
          <w:p w:rsidR="0030766C" w:rsidRPr="0030766C" w:rsidRDefault="0030766C" w:rsidP="0030766C">
            <w:pPr>
              <w:spacing w:after="0" w:line="240" w:lineRule="auto"/>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Тема 1. Введение в облачные технологии</w:t>
            </w:r>
          </w:p>
        </w:tc>
        <w:tc>
          <w:tcPr>
            <w:tcW w:w="962" w:type="dxa"/>
          </w:tcPr>
          <w:p w:rsidR="0030766C" w:rsidRPr="0030766C" w:rsidRDefault="0030766C" w:rsidP="0030766C">
            <w:pPr>
              <w:spacing w:after="0" w:line="240" w:lineRule="auto"/>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4</w:t>
            </w:r>
          </w:p>
        </w:tc>
        <w:tc>
          <w:tcPr>
            <w:tcW w:w="960" w:type="dxa"/>
          </w:tcPr>
          <w:p w:rsidR="0030766C" w:rsidRPr="0030766C" w:rsidRDefault="0030766C" w:rsidP="0030766C">
            <w:pPr>
              <w:spacing w:after="0" w:line="240" w:lineRule="auto"/>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2</w:t>
            </w:r>
          </w:p>
        </w:tc>
        <w:tc>
          <w:tcPr>
            <w:tcW w:w="1800" w:type="dxa"/>
          </w:tcPr>
          <w:p w:rsidR="0030766C" w:rsidRPr="0030766C" w:rsidRDefault="0030766C" w:rsidP="0030766C">
            <w:pPr>
              <w:spacing w:after="0" w:line="240" w:lineRule="auto"/>
              <w:jc w:val="center"/>
              <w:rPr>
                <w:rFonts w:ascii="Times New Roman" w:eastAsia="MS Mincho" w:hAnsi="Times New Roman" w:cs="Times New Roman"/>
                <w:b/>
                <w:sz w:val="24"/>
                <w:szCs w:val="24"/>
                <w:lang w:eastAsia="ja-JP"/>
              </w:rPr>
            </w:pPr>
            <w:r w:rsidRPr="0030766C">
              <w:rPr>
                <w:rFonts w:ascii="Times New Roman" w:eastAsia="MS Mincho" w:hAnsi="Times New Roman" w:cs="Times New Roman"/>
                <w:b/>
                <w:sz w:val="24"/>
                <w:szCs w:val="24"/>
                <w:lang w:eastAsia="ja-JP"/>
              </w:rPr>
              <w:t>-</w:t>
            </w:r>
          </w:p>
        </w:tc>
        <w:tc>
          <w:tcPr>
            <w:tcW w:w="1062" w:type="dxa"/>
          </w:tcPr>
          <w:p w:rsidR="0030766C" w:rsidRPr="0030766C" w:rsidRDefault="0030766C" w:rsidP="0030766C">
            <w:pPr>
              <w:spacing w:after="0" w:line="240" w:lineRule="auto"/>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2</w:t>
            </w:r>
          </w:p>
        </w:tc>
      </w:tr>
      <w:tr w:rsidR="0030766C" w:rsidRPr="0030766C" w:rsidTr="0030766C">
        <w:trPr>
          <w:cantSplit/>
        </w:trPr>
        <w:tc>
          <w:tcPr>
            <w:tcW w:w="588" w:type="dxa"/>
          </w:tcPr>
          <w:p w:rsidR="0030766C" w:rsidRPr="0030766C" w:rsidRDefault="0030766C" w:rsidP="0030766C">
            <w:pPr>
              <w:spacing w:after="0" w:line="240" w:lineRule="auto"/>
              <w:jc w:val="center"/>
              <w:rPr>
                <w:rFonts w:ascii="Times New Roman" w:eastAsia="MS Mincho" w:hAnsi="Times New Roman" w:cs="Times New Roman"/>
                <w:b/>
                <w:sz w:val="24"/>
                <w:szCs w:val="24"/>
                <w:lang w:eastAsia="ja-JP"/>
              </w:rPr>
            </w:pPr>
          </w:p>
        </w:tc>
        <w:tc>
          <w:tcPr>
            <w:tcW w:w="4198" w:type="dxa"/>
          </w:tcPr>
          <w:p w:rsidR="0030766C" w:rsidRPr="0030766C" w:rsidRDefault="0030766C" w:rsidP="0030766C">
            <w:pPr>
              <w:spacing w:after="0" w:line="240" w:lineRule="auto"/>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Тема 2. Облачные хранилища данных (cloud storage)</w:t>
            </w:r>
          </w:p>
        </w:tc>
        <w:tc>
          <w:tcPr>
            <w:tcW w:w="962" w:type="dxa"/>
          </w:tcPr>
          <w:p w:rsidR="0030766C" w:rsidRPr="0030766C" w:rsidRDefault="0030766C" w:rsidP="0030766C">
            <w:pPr>
              <w:spacing w:after="0" w:line="240" w:lineRule="auto"/>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10</w:t>
            </w:r>
          </w:p>
        </w:tc>
        <w:tc>
          <w:tcPr>
            <w:tcW w:w="960" w:type="dxa"/>
          </w:tcPr>
          <w:p w:rsidR="0030766C" w:rsidRPr="0030766C" w:rsidRDefault="0030766C" w:rsidP="0030766C">
            <w:pPr>
              <w:spacing w:after="0" w:line="240" w:lineRule="auto"/>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w:t>
            </w:r>
          </w:p>
        </w:tc>
        <w:tc>
          <w:tcPr>
            <w:tcW w:w="1800" w:type="dxa"/>
          </w:tcPr>
          <w:p w:rsidR="0030766C" w:rsidRPr="0030766C" w:rsidRDefault="0030766C" w:rsidP="0030766C">
            <w:pPr>
              <w:spacing w:after="0" w:line="240" w:lineRule="auto"/>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6</w:t>
            </w:r>
          </w:p>
        </w:tc>
        <w:tc>
          <w:tcPr>
            <w:tcW w:w="1062" w:type="dxa"/>
          </w:tcPr>
          <w:p w:rsidR="0030766C" w:rsidRPr="0030766C" w:rsidRDefault="0030766C" w:rsidP="0030766C">
            <w:pPr>
              <w:spacing w:after="0" w:line="240" w:lineRule="auto"/>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4</w:t>
            </w:r>
          </w:p>
        </w:tc>
      </w:tr>
      <w:tr w:rsidR="0030766C" w:rsidRPr="0030766C" w:rsidTr="0030766C">
        <w:trPr>
          <w:cantSplit/>
        </w:trPr>
        <w:tc>
          <w:tcPr>
            <w:tcW w:w="588" w:type="dxa"/>
          </w:tcPr>
          <w:p w:rsidR="0030766C" w:rsidRPr="0030766C" w:rsidRDefault="0030766C" w:rsidP="0030766C">
            <w:pPr>
              <w:spacing w:after="0" w:line="240" w:lineRule="auto"/>
              <w:jc w:val="center"/>
              <w:rPr>
                <w:rFonts w:ascii="Times New Roman" w:eastAsia="MS Mincho" w:hAnsi="Times New Roman" w:cs="Times New Roman"/>
                <w:sz w:val="24"/>
                <w:szCs w:val="24"/>
                <w:lang w:eastAsia="ja-JP"/>
              </w:rPr>
            </w:pPr>
          </w:p>
        </w:tc>
        <w:tc>
          <w:tcPr>
            <w:tcW w:w="4198" w:type="dxa"/>
          </w:tcPr>
          <w:p w:rsidR="0030766C" w:rsidRPr="0030766C" w:rsidRDefault="0030766C" w:rsidP="0030766C">
            <w:pPr>
              <w:spacing w:after="0" w:line="240" w:lineRule="auto"/>
              <w:jc w:val="right"/>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Итого</w:t>
            </w:r>
          </w:p>
        </w:tc>
        <w:tc>
          <w:tcPr>
            <w:tcW w:w="962" w:type="dxa"/>
          </w:tcPr>
          <w:p w:rsidR="0030766C" w:rsidRPr="0030766C" w:rsidRDefault="0030766C" w:rsidP="0030766C">
            <w:pPr>
              <w:spacing w:after="0" w:line="240" w:lineRule="auto"/>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72</w:t>
            </w:r>
          </w:p>
        </w:tc>
        <w:tc>
          <w:tcPr>
            <w:tcW w:w="960" w:type="dxa"/>
          </w:tcPr>
          <w:p w:rsidR="0030766C" w:rsidRPr="0030766C" w:rsidRDefault="0030766C" w:rsidP="0030766C">
            <w:pPr>
              <w:spacing w:after="0" w:line="240" w:lineRule="auto"/>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26</w:t>
            </w:r>
          </w:p>
        </w:tc>
        <w:tc>
          <w:tcPr>
            <w:tcW w:w="1800" w:type="dxa"/>
          </w:tcPr>
          <w:p w:rsidR="0030766C" w:rsidRPr="0030766C" w:rsidRDefault="0030766C" w:rsidP="0030766C">
            <w:pPr>
              <w:spacing w:after="0" w:line="240" w:lineRule="auto"/>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14</w:t>
            </w:r>
          </w:p>
        </w:tc>
        <w:tc>
          <w:tcPr>
            <w:tcW w:w="1062" w:type="dxa"/>
          </w:tcPr>
          <w:p w:rsidR="0030766C" w:rsidRPr="0030766C" w:rsidRDefault="0030766C" w:rsidP="0030766C">
            <w:pPr>
              <w:spacing w:after="0" w:line="240" w:lineRule="auto"/>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32</w:t>
            </w:r>
          </w:p>
        </w:tc>
      </w:tr>
    </w:tbl>
    <w:p w:rsidR="0030766C" w:rsidRPr="0030766C" w:rsidRDefault="0030766C" w:rsidP="0030766C">
      <w:pPr>
        <w:spacing w:after="0" w:line="360" w:lineRule="auto"/>
        <w:jc w:val="center"/>
        <w:rPr>
          <w:rFonts w:ascii="Times New Roman" w:eastAsia="MS Mincho" w:hAnsi="Times New Roman" w:cs="Times New Roman"/>
          <w:b/>
          <w:sz w:val="28"/>
          <w:szCs w:val="28"/>
          <w:lang w:eastAsia="ja-JP"/>
        </w:rPr>
      </w:pPr>
    </w:p>
    <w:p w:rsidR="0030766C" w:rsidRPr="0030766C" w:rsidRDefault="0030766C" w:rsidP="0030766C">
      <w:pPr>
        <w:spacing w:after="0" w:line="360" w:lineRule="auto"/>
        <w:jc w:val="center"/>
        <w:rPr>
          <w:rFonts w:ascii="Times New Roman" w:eastAsia="MS Mincho" w:hAnsi="Times New Roman" w:cs="Times New Roman"/>
          <w:b/>
          <w:sz w:val="28"/>
          <w:szCs w:val="28"/>
          <w:lang w:eastAsia="ja-JP"/>
        </w:rPr>
      </w:pPr>
      <w:r w:rsidRPr="0030766C">
        <w:rPr>
          <w:rFonts w:ascii="Times New Roman" w:eastAsia="MS Mincho" w:hAnsi="Times New Roman" w:cs="Times New Roman"/>
          <w:b/>
          <w:sz w:val="28"/>
          <w:szCs w:val="28"/>
          <w:lang w:eastAsia="ja-JP"/>
        </w:rPr>
        <w:t>5.2. Учебная программа по модулям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
        <w:gridCol w:w="2109"/>
        <w:gridCol w:w="6732"/>
      </w:tblGrid>
      <w:tr w:rsidR="0030766C" w:rsidRPr="0030766C" w:rsidTr="0030766C">
        <w:trPr>
          <w:tblHeader/>
        </w:trPr>
        <w:tc>
          <w:tcPr>
            <w:tcW w:w="512" w:type="dxa"/>
          </w:tcPr>
          <w:p w:rsidR="0030766C" w:rsidRPr="0030766C" w:rsidRDefault="0030766C" w:rsidP="0030766C">
            <w:pPr>
              <w:spacing w:after="0" w:line="240" w:lineRule="auto"/>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w:t>
            </w:r>
          </w:p>
          <w:p w:rsidR="0030766C" w:rsidRPr="0030766C" w:rsidRDefault="0030766C" w:rsidP="0030766C">
            <w:pPr>
              <w:spacing w:after="0" w:line="240" w:lineRule="auto"/>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п/п</w:t>
            </w:r>
          </w:p>
        </w:tc>
        <w:tc>
          <w:tcPr>
            <w:tcW w:w="2158" w:type="dxa"/>
          </w:tcPr>
          <w:p w:rsidR="0030766C" w:rsidRPr="0030766C" w:rsidRDefault="0030766C" w:rsidP="0030766C">
            <w:pPr>
              <w:spacing w:after="0" w:line="240" w:lineRule="auto"/>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Наименование модуля,</w:t>
            </w:r>
          </w:p>
          <w:p w:rsidR="0030766C" w:rsidRPr="0030766C" w:rsidRDefault="0030766C" w:rsidP="0030766C">
            <w:pPr>
              <w:spacing w:after="0" w:line="240" w:lineRule="auto"/>
              <w:jc w:val="center"/>
              <w:rPr>
                <w:rFonts w:ascii="Times New Roman" w:eastAsia="MS Mincho" w:hAnsi="Times New Roman" w:cs="Times New Roman"/>
                <w:b/>
                <w:sz w:val="24"/>
                <w:szCs w:val="24"/>
                <w:lang w:eastAsia="ja-JP"/>
              </w:rPr>
            </w:pPr>
            <w:r w:rsidRPr="0030766C">
              <w:rPr>
                <w:rFonts w:ascii="Times New Roman" w:eastAsia="MS Mincho" w:hAnsi="Times New Roman" w:cs="Times New Roman"/>
                <w:sz w:val="24"/>
                <w:szCs w:val="24"/>
                <w:lang w:eastAsia="ja-JP"/>
              </w:rPr>
              <w:t>разделов и тем</w:t>
            </w:r>
          </w:p>
        </w:tc>
        <w:tc>
          <w:tcPr>
            <w:tcW w:w="6901" w:type="dxa"/>
          </w:tcPr>
          <w:p w:rsidR="0030766C" w:rsidRPr="0030766C" w:rsidRDefault="0030766C" w:rsidP="0030766C">
            <w:pPr>
              <w:spacing w:after="0" w:line="240" w:lineRule="auto"/>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Содержание обучения (по темам в дидактических единицах), наименование и тематика лабораторных работ, практических занятий (семинаров), самостоятельной работы, используемых образовательных технологий и рекомендуемой литературы</w:t>
            </w:r>
          </w:p>
        </w:tc>
      </w:tr>
      <w:tr w:rsidR="0030766C" w:rsidRPr="0030766C" w:rsidTr="0030766C">
        <w:tc>
          <w:tcPr>
            <w:tcW w:w="512" w:type="dxa"/>
          </w:tcPr>
          <w:p w:rsidR="0030766C" w:rsidRPr="0030766C" w:rsidRDefault="0030766C" w:rsidP="0030766C">
            <w:pPr>
              <w:spacing w:after="0" w:line="240" w:lineRule="auto"/>
              <w:jc w:val="center"/>
              <w:rPr>
                <w:rFonts w:ascii="Times New Roman" w:eastAsia="MS Mincho" w:hAnsi="Times New Roman" w:cs="Times New Roman"/>
                <w:b/>
                <w:color w:val="000000"/>
                <w:sz w:val="24"/>
                <w:szCs w:val="24"/>
                <w:lang w:eastAsia="ja-JP"/>
              </w:rPr>
            </w:pPr>
            <w:r w:rsidRPr="0030766C">
              <w:rPr>
                <w:rFonts w:ascii="Times New Roman" w:eastAsia="MS Mincho" w:hAnsi="Times New Roman" w:cs="Times New Roman"/>
                <w:b/>
                <w:color w:val="000000"/>
                <w:sz w:val="24"/>
                <w:szCs w:val="24"/>
                <w:lang w:eastAsia="ja-JP"/>
              </w:rPr>
              <w:t>1</w:t>
            </w:r>
          </w:p>
        </w:tc>
        <w:tc>
          <w:tcPr>
            <w:tcW w:w="2158" w:type="dxa"/>
          </w:tcPr>
          <w:p w:rsidR="0030766C" w:rsidRPr="0030766C" w:rsidRDefault="0030766C" w:rsidP="0030766C">
            <w:pPr>
              <w:spacing w:after="0" w:line="240" w:lineRule="auto"/>
              <w:jc w:val="both"/>
              <w:rPr>
                <w:rFonts w:ascii="Times New Roman" w:eastAsia="MS Mincho" w:hAnsi="Times New Roman" w:cs="Times New Roman"/>
                <w:b/>
                <w:color w:val="000000"/>
                <w:sz w:val="24"/>
                <w:szCs w:val="24"/>
                <w:lang w:eastAsia="ja-JP"/>
              </w:rPr>
            </w:pPr>
            <w:r w:rsidRPr="0030766C">
              <w:rPr>
                <w:rFonts w:ascii="Times New Roman" w:eastAsia="MS Mincho" w:hAnsi="Times New Roman" w:cs="Times New Roman"/>
                <w:b/>
                <w:color w:val="000000"/>
                <w:sz w:val="24"/>
                <w:szCs w:val="24"/>
                <w:lang w:eastAsia="ja-JP"/>
              </w:rPr>
              <w:t xml:space="preserve">Модуль 1. </w:t>
            </w:r>
            <w:r w:rsidRPr="0030766C">
              <w:rPr>
                <w:rFonts w:ascii="Times New Roman" w:eastAsia="MS Mincho" w:hAnsi="Times New Roman" w:cs="Times New Roman"/>
                <w:b/>
                <w:sz w:val="24"/>
                <w:szCs w:val="24"/>
                <w:lang w:eastAsia="ja-JP"/>
              </w:rPr>
              <w:t>Инноватика</w:t>
            </w:r>
          </w:p>
        </w:tc>
        <w:tc>
          <w:tcPr>
            <w:tcW w:w="6901" w:type="dxa"/>
          </w:tcPr>
          <w:p w:rsidR="0030766C" w:rsidRPr="0030766C" w:rsidRDefault="0030766C" w:rsidP="0030766C">
            <w:pPr>
              <w:spacing w:after="0" w:line="240" w:lineRule="auto"/>
              <w:jc w:val="both"/>
              <w:rPr>
                <w:rFonts w:ascii="Times New Roman" w:eastAsia="MS Mincho" w:hAnsi="Times New Roman" w:cs="Times New Roman"/>
                <w:color w:val="000000"/>
                <w:sz w:val="24"/>
                <w:szCs w:val="24"/>
                <w:lang w:eastAsia="ja-JP"/>
              </w:rPr>
            </w:pPr>
          </w:p>
        </w:tc>
      </w:tr>
      <w:tr w:rsidR="0030766C" w:rsidRPr="0030766C" w:rsidTr="0030766C">
        <w:tc>
          <w:tcPr>
            <w:tcW w:w="512" w:type="dxa"/>
          </w:tcPr>
          <w:p w:rsidR="0030766C" w:rsidRPr="0030766C" w:rsidRDefault="0030766C" w:rsidP="0030766C">
            <w:pPr>
              <w:spacing w:after="0" w:line="240" w:lineRule="auto"/>
              <w:jc w:val="both"/>
              <w:rPr>
                <w:rFonts w:ascii="Times New Roman" w:eastAsia="MS Mincho" w:hAnsi="Times New Roman" w:cs="Times New Roman"/>
                <w:color w:val="000000"/>
                <w:sz w:val="24"/>
                <w:szCs w:val="24"/>
                <w:lang w:eastAsia="ja-JP"/>
              </w:rPr>
            </w:pPr>
          </w:p>
        </w:tc>
        <w:tc>
          <w:tcPr>
            <w:tcW w:w="2158" w:type="dxa"/>
          </w:tcPr>
          <w:p w:rsidR="0030766C" w:rsidRPr="0030766C" w:rsidRDefault="0030766C" w:rsidP="0030766C">
            <w:pPr>
              <w:spacing w:after="0" w:line="240" w:lineRule="auto"/>
              <w:jc w:val="both"/>
              <w:rPr>
                <w:rFonts w:ascii="Times New Roman" w:eastAsia="MS Mincho" w:hAnsi="Times New Roman" w:cs="Times New Roman"/>
                <w:b/>
                <w:sz w:val="24"/>
                <w:szCs w:val="24"/>
                <w:lang w:eastAsia="ja-JP"/>
              </w:rPr>
            </w:pPr>
            <w:r w:rsidRPr="0030766C">
              <w:rPr>
                <w:rFonts w:ascii="Times New Roman" w:eastAsia="MS Mincho" w:hAnsi="Times New Roman" w:cs="Times New Roman"/>
                <w:sz w:val="24"/>
                <w:szCs w:val="24"/>
                <w:lang w:eastAsia="ja-JP"/>
              </w:rPr>
              <w:t>Тема 1. Понятие инноваций и особенности инновационной деятельности</w:t>
            </w:r>
          </w:p>
        </w:tc>
        <w:tc>
          <w:tcPr>
            <w:tcW w:w="6901" w:type="dxa"/>
          </w:tcPr>
          <w:p w:rsidR="0030766C" w:rsidRPr="0030766C" w:rsidRDefault="0030766C" w:rsidP="0030766C">
            <w:pPr>
              <w:spacing w:after="0" w:line="240" w:lineRule="auto"/>
              <w:jc w:val="both"/>
              <w:rPr>
                <w:rFonts w:ascii="Times New Roman" w:eastAsia="MS Mincho" w:hAnsi="Times New Roman" w:cs="Times New Roman"/>
                <w:color w:val="000000"/>
                <w:sz w:val="24"/>
                <w:szCs w:val="24"/>
                <w:lang w:eastAsia="ja-JP"/>
              </w:rPr>
            </w:pPr>
            <w:r w:rsidRPr="0030766C">
              <w:rPr>
                <w:rFonts w:ascii="Times New Roman" w:eastAsia="MS Mincho" w:hAnsi="Times New Roman" w:cs="Times New Roman"/>
                <w:color w:val="000000"/>
                <w:sz w:val="24"/>
                <w:szCs w:val="24"/>
                <w:lang w:eastAsia="ja-JP"/>
              </w:rPr>
              <w:t xml:space="preserve">Понятие инноваций и инновационной деятельности. Роль инноваций в современном социально-экономическом развитии. Технологические уклады. Исторические и современные подходы к определению сущности понятия «инновация». Инновационный процесс: понятие, субъекты, принципы управления. Понятия «проект», «инновационный проект» в научной литературе. Задачи инновационных проектов. Типология проектов. Классификация инновационных проектов. </w:t>
            </w:r>
            <w:r w:rsidRPr="0030766C">
              <w:rPr>
                <w:rFonts w:ascii="Times New Roman" w:eastAsia="MS Mincho" w:hAnsi="Times New Roman" w:cs="Times New Roman"/>
                <w:color w:val="000000"/>
                <w:sz w:val="24"/>
                <w:szCs w:val="24"/>
                <w:lang w:eastAsia="ja-JP"/>
              </w:rPr>
              <w:lastRenderedPageBreak/>
              <w:t>Группы (категории) участников проекта и их взаимодействие. Жизненный цикл инновационного проекта. Этапы реализации проекта. Защита интеллектуальной собственности. Соотношение этапов разработки инновации и бизнес-планирования. Наиболее распространенные ошибки при реализации проектов. Программно-целевые методы управления инновационными проектами. Экспертиза инновационных проектов.</w:t>
            </w:r>
          </w:p>
        </w:tc>
      </w:tr>
      <w:tr w:rsidR="0030766C" w:rsidRPr="0030766C" w:rsidTr="0030766C">
        <w:tc>
          <w:tcPr>
            <w:tcW w:w="512" w:type="dxa"/>
          </w:tcPr>
          <w:p w:rsidR="0030766C" w:rsidRPr="0030766C" w:rsidRDefault="0030766C" w:rsidP="0030766C">
            <w:pPr>
              <w:spacing w:after="0" w:line="240" w:lineRule="auto"/>
              <w:jc w:val="both"/>
              <w:rPr>
                <w:rFonts w:ascii="Times New Roman" w:eastAsia="MS Mincho" w:hAnsi="Times New Roman" w:cs="Times New Roman"/>
                <w:color w:val="000000"/>
                <w:sz w:val="24"/>
                <w:szCs w:val="24"/>
                <w:lang w:eastAsia="ja-JP"/>
              </w:rPr>
            </w:pPr>
          </w:p>
        </w:tc>
        <w:tc>
          <w:tcPr>
            <w:tcW w:w="2158" w:type="dxa"/>
          </w:tcPr>
          <w:p w:rsidR="0030766C" w:rsidRPr="0030766C" w:rsidRDefault="0030766C" w:rsidP="0030766C">
            <w:pPr>
              <w:spacing w:after="0" w:line="240" w:lineRule="auto"/>
              <w:rPr>
                <w:rFonts w:ascii="Times New Roman" w:eastAsia="MS Mincho" w:hAnsi="Times New Roman" w:cs="Times New Roman"/>
                <w:sz w:val="24"/>
                <w:szCs w:val="24"/>
                <w:lang w:eastAsia="ja-JP"/>
              </w:rPr>
            </w:pPr>
            <w:r w:rsidRPr="0030766C">
              <w:rPr>
                <w:rFonts w:ascii="Times New Roman" w:eastAsia="MS Mincho" w:hAnsi="Times New Roman" w:cs="Times New Roman"/>
                <w:color w:val="000000"/>
                <w:sz w:val="24"/>
                <w:szCs w:val="24"/>
                <w:lang w:eastAsia="ja-JP"/>
              </w:rPr>
              <w:t>Тема 2. Инновационное проектирование в вузе</w:t>
            </w:r>
          </w:p>
          <w:p w:rsidR="0030766C" w:rsidRPr="0030766C" w:rsidRDefault="0030766C" w:rsidP="0030766C">
            <w:pPr>
              <w:spacing w:after="0" w:line="240" w:lineRule="auto"/>
              <w:rPr>
                <w:rFonts w:ascii="Times New Roman" w:eastAsia="MS Mincho" w:hAnsi="Times New Roman" w:cs="Times New Roman"/>
                <w:color w:val="000000"/>
                <w:sz w:val="24"/>
                <w:szCs w:val="24"/>
                <w:lang w:eastAsia="ja-JP"/>
              </w:rPr>
            </w:pPr>
          </w:p>
        </w:tc>
        <w:tc>
          <w:tcPr>
            <w:tcW w:w="6901" w:type="dxa"/>
          </w:tcPr>
          <w:p w:rsidR="0030766C" w:rsidRPr="0030766C" w:rsidRDefault="0030766C" w:rsidP="0030766C">
            <w:pPr>
              <w:spacing w:after="0" w:line="240" w:lineRule="auto"/>
              <w:jc w:val="both"/>
              <w:rPr>
                <w:rFonts w:ascii="Times New Roman" w:eastAsia="MS Mincho" w:hAnsi="Times New Roman" w:cs="Times New Roman"/>
                <w:color w:val="000000"/>
                <w:sz w:val="24"/>
                <w:szCs w:val="24"/>
                <w:lang w:eastAsia="ja-JP"/>
              </w:rPr>
            </w:pPr>
            <w:r w:rsidRPr="0030766C">
              <w:rPr>
                <w:rFonts w:ascii="Times New Roman" w:eastAsia="MS Mincho" w:hAnsi="Times New Roman" w:cs="Times New Roman"/>
                <w:color w:val="000000"/>
                <w:sz w:val="24"/>
                <w:szCs w:val="24"/>
                <w:lang w:eastAsia="ja-JP"/>
              </w:rPr>
              <w:t>Формирование научных коллективов в целях проведения исследований: теория и практика. Командообразование в сфере НИОКР: подходы к организации и основные факторы успеха. Серендипность. Теория решения изобретательских задач. Примеры внедрения инноваций: мировая практика. Государственная политика по поддержке научной и инновационной деятельности в высших учебных заведениях. Федеральные и региональные институты развития: программы поддержки инновационных проектов. Государственная поддержка научной и инновационной деятельности на региональном уровне (опыт Тверской области).</w:t>
            </w:r>
          </w:p>
        </w:tc>
      </w:tr>
      <w:tr w:rsidR="0030766C" w:rsidRPr="0030766C" w:rsidTr="0030766C">
        <w:tc>
          <w:tcPr>
            <w:tcW w:w="512" w:type="dxa"/>
          </w:tcPr>
          <w:p w:rsidR="0030766C" w:rsidRPr="0030766C" w:rsidRDefault="0030766C" w:rsidP="0030766C">
            <w:pPr>
              <w:spacing w:after="0" w:line="240" w:lineRule="auto"/>
              <w:jc w:val="both"/>
              <w:rPr>
                <w:rFonts w:ascii="Times New Roman" w:eastAsia="MS Mincho" w:hAnsi="Times New Roman" w:cs="Times New Roman"/>
                <w:color w:val="000000"/>
                <w:sz w:val="24"/>
                <w:szCs w:val="24"/>
                <w:lang w:eastAsia="ja-JP"/>
              </w:rPr>
            </w:pPr>
          </w:p>
        </w:tc>
        <w:tc>
          <w:tcPr>
            <w:tcW w:w="2158" w:type="dxa"/>
          </w:tcPr>
          <w:p w:rsidR="0030766C" w:rsidRPr="0030766C" w:rsidRDefault="0030766C" w:rsidP="0030766C">
            <w:pPr>
              <w:spacing w:after="0" w:line="240" w:lineRule="auto"/>
              <w:jc w:val="both"/>
              <w:rPr>
                <w:rFonts w:ascii="Times New Roman" w:eastAsia="MS Mincho" w:hAnsi="Times New Roman" w:cs="Times New Roman"/>
                <w:b/>
                <w:color w:val="000000"/>
                <w:sz w:val="24"/>
                <w:szCs w:val="24"/>
                <w:lang w:eastAsia="ja-JP"/>
              </w:rPr>
            </w:pPr>
            <w:r w:rsidRPr="0030766C">
              <w:rPr>
                <w:rFonts w:ascii="Times New Roman" w:eastAsia="MS Mincho" w:hAnsi="Times New Roman" w:cs="Times New Roman"/>
                <w:b/>
                <w:color w:val="000000"/>
                <w:sz w:val="24"/>
                <w:szCs w:val="24"/>
                <w:lang w:eastAsia="ja-JP"/>
              </w:rPr>
              <w:t>Самостоятельная работа</w:t>
            </w:r>
          </w:p>
        </w:tc>
        <w:tc>
          <w:tcPr>
            <w:tcW w:w="6901" w:type="dxa"/>
          </w:tcPr>
          <w:p w:rsidR="0030766C" w:rsidRPr="0030766C" w:rsidRDefault="0030766C" w:rsidP="0030766C">
            <w:pPr>
              <w:spacing w:after="0" w:line="240" w:lineRule="auto"/>
              <w:jc w:val="both"/>
              <w:rPr>
                <w:rFonts w:ascii="Times New Roman" w:eastAsia="MS Mincho" w:hAnsi="Times New Roman" w:cs="Times New Roman"/>
                <w:color w:val="000000"/>
                <w:sz w:val="24"/>
                <w:szCs w:val="24"/>
                <w:lang w:eastAsia="ja-JP"/>
              </w:rPr>
            </w:pPr>
          </w:p>
        </w:tc>
      </w:tr>
      <w:tr w:rsidR="0030766C" w:rsidRPr="0030766C" w:rsidTr="0030766C">
        <w:tc>
          <w:tcPr>
            <w:tcW w:w="512" w:type="dxa"/>
          </w:tcPr>
          <w:p w:rsidR="0030766C" w:rsidRPr="0030766C" w:rsidRDefault="0030766C" w:rsidP="0030766C">
            <w:pPr>
              <w:spacing w:after="0" w:line="240" w:lineRule="auto"/>
              <w:jc w:val="both"/>
              <w:rPr>
                <w:rFonts w:ascii="Times New Roman" w:eastAsia="MS Mincho" w:hAnsi="Times New Roman" w:cs="Times New Roman"/>
                <w:sz w:val="24"/>
                <w:szCs w:val="24"/>
                <w:lang w:eastAsia="ja-JP"/>
              </w:rPr>
            </w:pPr>
          </w:p>
        </w:tc>
        <w:tc>
          <w:tcPr>
            <w:tcW w:w="2158" w:type="dxa"/>
          </w:tcPr>
          <w:p w:rsidR="0030766C" w:rsidRPr="0030766C" w:rsidRDefault="0030766C" w:rsidP="0030766C">
            <w:pPr>
              <w:spacing w:after="0" w:line="240" w:lineRule="auto"/>
              <w:jc w:val="both"/>
              <w:rPr>
                <w:rFonts w:ascii="Times New Roman" w:eastAsia="MS Mincho" w:hAnsi="Times New Roman" w:cs="Times New Roman"/>
                <w:b/>
                <w:color w:val="000000"/>
                <w:sz w:val="24"/>
                <w:szCs w:val="24"/>
                <w:lang w:eastAsia="ja-JP"/>
              </w:rPr>
            </w:pPr>
            <w:r w:rsidRPr="0030766C">
              <w:rPr>
                <w:rFonts w:ascii="Times New Roman" w:eastAsia="MS Mincho" w:hAnsi="Times New Roman" w:cs="Times New Roman"/>
                <w:b/>
                <w:sz w:val="24"/>
                <w:szCs w:val="24"/>
                <w:lang w:eastAsia="ja-JP"/>
              </w:rPr>
              <w:t>Используемые образовательные технологии</w:t>
            </w:r>
          </w:p>
        </w:tc>
        <w:tc>
          <w:tcPr>
            <w:tcW w:w="6901" w:type="dxa"/>
          </w:tcPr>
          <w:p w:rsidR="0030766C" w:rsidRPr="0030766C" w:rsidRDefault="0030766C" w:rsidP="0030766C">
            <w:pPr>
              <w:spacing w:after="0" w:line="240" w:lineRule="auto"/>
              <w:jc w:val="both"/>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Традиционная лекция. Метод визуализации.</w:t>
            </w:r>
          </w:p>
        </w:tc>
      </w:tr>
      <w:tr w:rsidR="0030766C" w:rsidRPr="0030766C" w:rsidTr="0030766C">
        <w:tc>
          <w:tcPr>
            <w:tcW w:w="512" w:type="dxa"/>
          </w:tcPr>
          <w:p w:rsidR="0030766C" w:rsidRPr="0030766C" w:rsidRDefault="0030766C" w:rsidP="0030766C">
            <w:pPr>
              <w:spacing w:after="0" w:line="240" w:lineRule="auto"/>
              <w:jc w:val="center"/>
              <w:rPr>
                <w:rFonts w:ascii="Times New Roman" w:eastAsia="MS Mincho" w:hAnsi="Times New Roman" w:cs="Times New Roman"/>
                <w:sz w:val="24"/>
                <w:szCs w:val="24"/>
                <w:lang w:eastAsia="ja-JP"/>
              </w:rPr>
            </w:pPr>
          </w:p>
        </w:tc>
        <w:tc>
          <w:tcPr>
            <w:tcW w:w="2158" w:type="dxa"/>
          </w:tcPr>
          <w:p w:rsidR="0030766C" w:rsidRPr="0030766C" w:rsidRDefault="0030766C" w:rsidP="0030766C">
            <w:pPr>
              <w:spacing w:after="0" w:line="240" w:lineRule="auto"/>
              <w:jc w:val="both"/>
              <w:rPr>
                <w:rFonts w:ascii="Times New Roman" w:eastAsia="MS Mincho" w:hAnsi="Times New Roman" w:cs="Times New Roman"/>
                <w:b/>
                <w:sz w:val="24"/>
                <w:szCs w:val="24"/>
                <w:lang w:eastAsia="ja-JP"/>
              </w:rPr>
            </w:pPr>
            <w:r w:rsidRPr="0030766C">
              <w:rPr>
                <w:rFonts w:ascii="Times New Roman" w:eastAsia="MS Mincho" w:hAnsi="Times New Roman" w:cs="Times New Roman"/>
                <w:b/>
                <w:color w:val="000000"/>
                <w:sz w:val="24"/>
                <w:szCs w:val="24"/>
                <w:lang w:eastAsia="ja-JP"/>
              </w:rPr>
              <w:t>Перечень рекомендуемых учебных изданий, Интернет-ресурсов, дополнительной литературы</w:t>
            </w:r>
          </w:p>
        </w:tc>
        <w:tc>
          <w:tcPr>
            <w:tcW w:w="6901" w:type="dxa"/>
          </w:tcPr>
          <w:p w:rsidR="0030766C" w:rsidRPr="0030766C" w:rsidRDefault="0030766C" w:rsidP="0030766C">
            <w:pPr>
              <w:spacing w:after="0" w:line="240" w:lineRule="auto"/>
              <w:jc w:val="both"/>
              <w:rPr>
                <w:rFonts w:ascii="Times New Roman" w:eastAsia="MS Mincho" w:hAnsi="Times New Roman" w:cs="Times New Roman"/>
                <w:b/>
                <w:color w:val="000000"/>
                <w:sz w:val="24"/>
                <w:szCs w:val="24"/>
                <w:lang w:eastAsia="ru-RU"/>
              </w:rPr>
            </w:pPr>
            <w:r w:rsidRPr="0030766C">
              <w:rPr>
                <w:rFonts w:ascii="Times New Roman" w:eastAsia="MS Mincho" w:hAnsi="Times New Roman" w:cs="Times New Roman"/>
                <w:b/>
                <w:color w:val="000000"/>
                <w:sz w:val="24"/>
                <w:szCs w:val="24"/>
                <w:lang w:eastAsia="ru-RU"/>
              </w:rPr>
              <w:t>Обязательная литература и источники:</w:t>
            </w:r>
          </w:p>
          <w:p w:rsidR="0030766C" w:rsidRPr="0030766C" w:rsidRDefault="0030766C" w:rsidP="0030766C">
            <w:pPr>
              <w:spacing w:after="0" w:line="240" w:lineRule="auto"/>
              <w:jc w:val="both"/>
              <w:rPr>
                <w:rFonts w:ascii="Times New Roman" w:eastAsia="MS Mincho" w:hAnsi="Times New Roman" w:cs="Times New Roman"/>
                <w:color w:val="000000"/>
                <w:sz w:val="24"/>
                <w:szCs w:val="24"/>
                <w:lang w:eastAsia="ru-RU"/>
              </w:rPr>
            </w:pPr>
            <w:r w:rsidRPr="0030766C">
              <w:rPr>
                <w:rFonts w:ascii="Times New Roman" w:eastAsia="MS Mincho" w:hAnsi="Times New Roman" w:cs="Times New Roman"/>
                <w:color w:val="000000"/>
                <w:sz w:val="24"/>
                <w:szCs w:val="24"/>
                <w:lang w:eastAsia="ru-RU"/>
              </w:rPr>
              <w:t>1.</w:t>
            </w:r>
            <w:r w:rsidRPr="0030766C">
              <w:rPr>
                <w:rFonts w:ascii="Times New Roman" w:eastAsia="MS Mincho" w:hAnsi="Times New Roman" w:cs="Times New Roman"/>
                <w:color w:val="000000"/>
                <w:sz w:val="24"/>
                <w:szCs w:val="24"/>
                <w:lang w:eastAsia="ru-RU"/>
              </w:rPr>
              <w:tab/>
              <w:t>Государственная политика в области формирования национальной инновационной системы: проблемы и решения. М.: ИПРАН РАН, 2008. С. 106 – 139.</w:t>
            </w:r>
          </w:p>
          <w:p w:rsidR="0030766C" w:rsidRPr="0030766C" w:rsidRDefault="0030766C" w:rsidP="0030766C">
            <w:pPr>
              <w:spacing w:after="0" w:line="240" w:lineRule="auto"/>
              <w:jc w:val="both"/>
              <w:rPr>
                <w:rFonts w:ascii="Times New Roman" w:eastAsia="MS Mincho" w:hAnsi="Times New Roman" w:cs="Times New Roman"/>
                <w:color w:val="000000"/>
                <w:sz w:val="24"/>
                <w:szCs w:val="24"/>
                <w:lang w:eastAsia="ru-RU"/>
              </w:rPr>
            </w:pPr>
            <w:r w:rsidRPr="0030766C">
              <w:rPr>
                <w:rFonts w:ascii="Times New Roman" w:eastAsia="MS Mincho" w:hAnsi="Times New Roman" w:cs="Times New Roman"/>
                <w:color w:val="000000"/>
                <w:sz w:val="24"/>
                <w:szCs w:val="24"/>
                <w:lang w:eastAsia="ru-RU"/>
              </w:rPr>
              <w:t>2.</w:t>
            </w:r>
            <w:r w:rsidRPr="0030766C">
              <w:rPr>
                <w:rFonts w:ascii="Times New Roman" w:eastAsia="MS Mincho" w:hAnsi="Times New Roman" w:cs="Times New Roman"/>
                <w:color w:val="000000"/>
                <w:sz w:val="24"/>
                <w:szCs w:val="24"/>
                <w:lang w:eastAsia="ru-RU"/>
              </w:rPr>
              <w:tab/>
              <w:t>Агарков С.А., Кузнецова Е.С., Грязнова М.О. Инновационный менеджмент и государственная инновационная политика. М.: Издательство Академия Естествознания, 2011.</w:t>
            </w:r>
          </w:p>
          <w:p w:rsidR="0030766C" w:rsidRPr="0030766C" w:rsidRDefault="0030766C" w:rsidP="0030766C">
            <w:pPr>
              <w:spacing w:after="0" w:line="240" w:lineRule="auto"/>
              <w:jc w:val="both"/>
              <w:rPr>
                <w:rFonts w:ascii="Times New Roman" w:eastAsia="MS Mincho" w:hAnsi="Times New Roman" w:cs="Times New Roman"/>
                <w:b/>
                <w:color w:val="000000"/>
                <w:sz w:val="24"/>
                <w:szCs w:val="24"/>
                <w:lang w:eastAsia="ru-RU"/>
              </w:rPr>
            </w:pPr>
          </w:p>
          <w:p w:rsidR="0030766C" w:rsidRPr="0030766C" w:rsidRDefault="0030766C" w:rsidP="0030766C">
            <w:pPr>
              <w:spacing w:after="0" w:line="240" w:lineRule="auto"/>
              <w:jc w:val="both"/>
              <w:rPr>
                <w:rFonts w:ascii="Times New Roman" w:eastAsia="MS Mincho" w:hAnsi="Times New Roman" w:cs="Times New Roman"/>
                <w:b/>
                <w:color w:val="000000"/>
                <w:sz w:val="24"/>
                <w:szCs w:val="24"/>
                <w:lang w:eastAsia="ru-RU"/>
              </w:rPr>
            </w:pPr>
            <w:r w:rsidRPr="0030766C">
              <w:rPr>
                <w:rFonts w:ascii="Times New Roman" w:eastAsia="MS Mincho" w:hAnsi="Times New Roman" w:cs="Times New Roman"/>
                <w:b/>
                <w:color w:val="000000"/>
                <w:sz w:val="24"/>
                <w:szCs w:val="24"/>
                <w:lang w:eastAsia="ru-RU"/>
              </w:rPr>
              <w:t>Дополнительная литература и источники:</w:t>
            </w:r>
          </w:p>
          <w:p w:rsidR="0030766C" w:rsidRPr="0030766C" w:rsidRDefault="0030766C" w:rsidP="0030766C">
            <w:pPr>
              <w:spacing w:after="0" w:line="240" w:lineRule="auto"/>
              <w:jc w:val="both"/>
              <w:rPr>
                <w:rFonts w:ascii="Times New Roman" w:eastAsia="MS Mincho" w:hAnsi="Times New Roman" w:cs="Times New Roman"/>
                <w:color w:val="000000"/>
                <w:sz w:val="24"/>
                <w:szCs w:val="24"/>
                <w:lang w:eastAsia="ru-RU"/>
              </w:rPr>
            </w:pPr>
            <w:r w:rsidRPr="0030766C">
              <w:rPr>
                <w:rFonts w:ascii="Times New Roman" w:eastAsia="MS Mincho" w:hAnsi="Times New Roman" w:cs="Times New Roman"/>
                <w:color w:val="000000"/>
                <w:sz w:val="24"/>
                <w:szCs w:val="24"/>
                <w:lang w:eastAsia="ru-RU"/>
              </w:rPr>
              <w:t>1.</w:t>
            </w:r>
            <w:r w:rsidRPr="0030766C">
              <w:rPr>
                <w:rFonts w:ascii="Times New Roman" w:eastAsia="MS Mincho" w:hAnsi="Times New Roman" w:cs="Times New Roman"/>
                <w:color w:val="000000"/>
                <w:sz w:val="24"/>
                <w:szCs w:val="24"/>
                <w:lang w:eastAsia="ru-RU"/>
              </w:rPr>
              <w:tab/>
              <w:t>Крючкова С.Е. Творчество как новационный процесс. М.: БФРГТЗ «СЛОВО»,  2007;</w:t>
            </w:r>
          </w:p>
          <w:p w:rsidR="0030766C" w:rsidRPr="0030766C" w:rsidRDefault="0030766C" w:rsidP="0030766C">
            <w:pPr>
              <w:spacing w:after="0" w:line="240" w:lineRule="auto"/>
              <w:jc w:val="both"/>
              <w:rPr>
                <w:rFonts w:ascii="Times New Roman" w:eastAsia="MS Mincho" w:hAnsi="Times New Roman" w:cs="Times New Roman"/>
                <w:color w:val="000000"/>
                <w:sz w:val="24"/>
                <w:szCs w:val="24"/>
                <w:lang w:eastAsia="ru-RU"/>
              </w:rPr>
            </w:pPr>
            <w:r w:rsidRPr="0030766C">
              <w:rPr>
                <w:rFonts w:ascii="Times New Roman" w:eastAsia="MS Mincho" w:hAnsi="Times New Roman" w:cs="Times New Roman"/>
                <w:color w:val="000000"/>
                <w:sz w:val="24"/>
                <w:szCs w:val="24"/>
                <w:lang w:eastAsia="ru-RU"/>
              </w:rPr>
              <w:t>2.</w:t>
            </w:r>
            <w:r w:rsidRPr="0030766C">
              <w:rPr>
                <w:rFonts w:ascii="Times New Roman" w:eastAsia="MS Mincho" w:hAnsi="Times New Roman" w:cs="Times New Roman"/>
                <w:color w:val="000000"/>
                <w:sz w:val="24"/>
                <w:szCs w:val="24"/>
                <w:lang w:eastAsia="ru-RU"/>
              </w:rPr>
              <w:tab/>
              <w:t>Кузык Б. Н.,  Яковец Ю.В.  Россия 2050: Стратегия инновационного прорыва. М.: Экономика, 2004;</w:t>
            </w:r>
          </w:p>
          <w:p w:rsidR="0030766C" w:rsidRPr="0030766C" w:rsidRDefault="0030766C" w:rsidP="0030766C">
            <w:pPr>
              <w:spacing w:after="0" w:line="240" w:lineRule="auto"/>
              <w:jc w:val="both"/>
              <w:rPr>
                <w:rFonts w:ascii="Times New Roman" w:eastAsia="MS Mincho" w:hAnsi="Times New Roman" w:cs="Times New Roman"/>
                <w:color w:val="000000"/>
                <w:sz w:val="24"/>
                <w:szCs w:val="24"/>
                <w:lang w:eastAsia="ru-RU"/>
              </w:rPr>
            </w:pPr>
            <w:r w:rsidRPr="0030766C">
              <w:rPr>
                <w:rFonts w:ascii="Times New Roman" w:eastAsia="MS Mincho" w:hAnsi="Times New Roman" w:cs="Times New Roman"/>
                <w:color w:val="000000"/>
                <w:sz w:val="24"/>
                <w:szCs w:val="24"/>
                <w:lang w:eastAsia="ru-RU"/>
              </w:rPr>
              <w:t>3.</w:t>
            </w:r>
            <w:r w:rsidRPr="0030766C">
              <w:rPr>
                <w:rFonts w:ascii="Times New Roman" w:eastAsia="MS Mincho" w:hAnsi="Times New Roman" w:cs="Times New Roman"/>
                <w:color w:val="000000"/>
                <w:sz w:val="24"/>
                <w:szCs w:val="24"/>
                <w:lang w:eastAsia="ru-RU"/>
              </w:rPr>
              <w:tab/>
              <w:t>Кулагин А.С. Немного о термине «инновация» // Инновации. 2004. №7. С. 58;</w:t>
            </w:r>
          </w:p>
          <w:p w:rsidR="0030766C" w:rsidRPr="0030766C" w:rsidRDefault="0030766C" w:rsidP="0030766C">
            <w:pPr>
              <w:spacing w:after="0" w:line="240" w:lineRule="auto"/>
              <w:jc w:val="both"/>
              <w:rPr>
                <w:rFonts w:ascii="Times New Roman" w:eastAsia="MS Mincho" w:hAnsi="Times New Roman" w:cs="Times New Roman"/>
                <w:color w:val="000000"/>
                <w:sz w:val="24"/>
                <w:szCs w:val="24"/>
                <w:lang w:eastAsia="ru-RU"/>
              </w:rPr>
            </w:pPr>
            <w:r w:rsidRPr="0030766C">
              <w:rPr>
                <w:rFonts w:ascii="Times New Roman" w:eastAsia="MS Mincho" w:hAnsi="Times New Roman" w:cs="Times New Roman"/>
                <w:color w:val="000000"/>
                <w:sz w:val="24"/>
                <w:szCs w:val="24"/>
                <w:lang w:eastAsia="ru-RU"/>
              </w:rPr>
              <w:t>4.</w:t>
            </w:r>
            <w:r w:rsidRPr="0030766C">
              <w:rPr>
                <w:rFonts w:ascii="Times New Roman" w:eastAsia="MS Mincho" w:hAnsi="Times New Roman" w:cs="Times New Roman"/>
                <w:color w:val="000000"/>
                <w:sz w:val="24"/>
                <w:szCs w:val="24"/>
                <w:lang w:eastAsia="ru-RU"/>
              </w:rPr>
              <w:tab/>
              <w:t>Манчулянцев О. Как вырастить компанию на миллиард: прописные истины венчурного бизнеса . М.: Альпина Паблишерз, 2010;</w:t>
            </w:r>
          </w:p>
          <w:p w:rsidR="0030766C" w:rsidRPr="0030766C" w:rsidRDefault="0030766C" w:rsidP="0030766C">
            <w:pPr>
              <w:spacing w:after="0" w:line="240" w:lineRule="auto"/>
              <w:jc w:val="both"/>
              <w:rPr>
                <w:rFonts w:ascii="Times New Roman" w:eastAsia="MS Mincho" w:hAnsi="Times New Roman" w:cs="Times New Roman"/>
                <w:color w:val="000000"/>
                <w:sz w:val="24"/>
                <w:szCs w:val="24"/>
                <w:lang w:eastAsia="ru-RU"/>
              </w:rPr>
            </w:pPr>
            <w:r w:rsidRPr="0030766C">
              <w:rPr>
                <w:rFonts w:ascii="Times New Roman" w:eastAsia="MS Mincho" w:hAnsi="Times New Roman" w:cs="Times New Roman"/>
                <w:color w:val="000000"/>
                <w:sz w:val="24"/>
                <w:szCs w:val="24"/>
                <w:lang w:eastAsia="ru-RU"/>
              </w:rPr>
              <w:t>5.</w:t>
            </w:r>
            <w:r w:rsidRPr="0030766C">
              <w:rPr>
                <w:rFonts w:ascii="Times New Roman" w:eastAsia="MS Mincho" w:hAnsi="Times New Roman" w:cs="Times New Roman"/>
                <w:color w:val="000000"/>
                <w:sz w:val="24"/>
                <w:szCs w:val="24"/>
                <w:lang w:eastAsia="ru-RU"/>
              </w:rPr>
              <w:tab/>
              <w:t xml:space="preserve">Рен, А. Фанки-идеи: создание инноваций вне зоны комфорта. М.: Манн, Иванов и Фербер, 2011; </w:t>
            </w:r>
          </w:p>
          <w:p w:rsidR="0030766C" w:rsidRPr="0030766C" w:rsidRDefault="0030766C" w:rsidP="0030766C">
            <w:pPr>
              <w:spacing w:after="0" w:line="240" w:lineRule="auto"/>
              <w:jc w:val="both"/>
              <w:rPr>
                <w:rFonts w:ascii="Times New Roman" w:eastAsia="MS Mincho" w:hAnsi="Times New Roman" w:cs="Times New Roman"/>
                <w:color w:val="000000"/>
                <w:sz w:val="24"/>
                <w:szCs w:val="24"/>
                <w:lang w:eastAsia="ru-RU"/>
              </w:rPr>
            </w:pPr>
            <w:r w:rsidRPr="0030766C">
              <w:rPr>
                <w:rFonts w:ascii="Times New Roman" w:eastAsia="MS Mincho" w:hAnsi="Times New Roman" w:cs="Times New Roman"/>
                <w:color w:val="000000"/>
                <w:sz w:val="24"/>
                <w:szCs w:val="24"/>
                <w:lang w:eastAsia="ru-RU"/>
              </w:rPr>
              <w:lastRenderedPageBreak/>
              <w:t>6.</w:t>
            </w:r>
            <w:r w:rsidRPr="0030766C">
              <w:rPr>
                <w:rFonts w:ascii="Times New Roman" w:eastAsia="MS Mincho" w:hAnsi="Times New Roman" w:cs="Times New Roman"/>
                <w:color w:val="000000"/>
                <w:sz w:val="24"/>
                <w:szCs w:val="24"/>
                <w:lang w:eastAsia="ru-RU"/>
              </w:rPr>
              <w:tab/>
              <w:t>Руководство Осло: рекомендации по сбору и анализу данных по инновациям. Третье издание. М.: ОЭСР-ЦИСН, 2006;</w:t>
            </w:r>
          </w:p>
          <w:p w:rsidR="0030766C" w:rsidRPr="0030766C" w:rsidRDefault="0030766C" w:rsidP="0030766C">
            <w:pPr>
              <w:spacing w:after="0" w:line="240" w:lineRule="auto"/>
              <w:jc w:val="both"/>
              <w:rPr>
                <w:rFonts w:ascii="Times New Roman" w:eastAsia="MS Mincho" w:hAnsi="Times New Roman" w:cs="Times New Roman"/>
                <w:color w:val="000000"/>
                <w:sz w:val="24"/>
                <w:szCs w:val="24"/>
                <w:lang w:eastAsia="ru-RU"/>
              </w:rPr>
            </w:pPr>
            <w:r w:rsidRPr="0030766C">
              <w:rPr>
                <w:rFonts w:ascii="Times New Roman" w:eastAsia="MS Mincho" w:hAnsi="Times New Roman" w:cs="Times New Roman"/>
                <w:color w:val="000000"/>
                <w:sz w:val="24"/>
                <w:szCs w:val="24"/>
                <w:lang w:eastAsia="ru-RU"/>
              </w:rPr>
              <w:t>7.</w:t>
            </w:r>
            <w:r w:rsidRPr="0030766C">
              <w:rPr>
                <w:rFonts w:ascii="Times New Roman" w:eastAsia="MS Mincho" w:hAnsi="Times New Roman" w:cs="Times New Roman"/>
                <w:color w:val="000000"/>
                <w:sz w:val="24"/>
                <w:szCs w:val="24"/>
                <w:lang w:eastAsia="ru-RU"/>
              </w:rPr>
              <w:tab/>
              <w:t xml:space="preserve">Теория решения изобретательских задач: учебное пособие </w:t>
            </w:r>
            <w:r w:rsidRPr="0030766C">
              <w:rPr>
                <w:rFonts w:ascii="Times New Roman" w:eastAsia="MS Mincho" w:hAnsi="Times New Roman" w:cs="Times New Roman"/>
                <w:color w:val="000000"/>
                <w:sz w:val="24"/>
                <w:szCs w:val="24"/>
                <w:lang w:val="en-US" w:eastAsia="ru-RU"/>
              </w:rPr>
              <w:t>I</w:t>
            </w:r>
            <w:r w:rsidRPr="0030766C">
              <w:rPr>
                <w:rFonts w:ascii="Times New Roman" w:eastAsia="MS Mincho" w:hAnsi="Times New Roman" w:cs="Times New Roman"/>
                <w:color w:val="000000"/>
                <w:sz w:val="24"/>
                <w:szCs w:val="24"/>
                <w:lang w:eastAsia="ru-RU"/>
              </w:rPr>
              <w:t xml:space="preserve"> уровня: первый уровень по системе аттестации Международной общественной ассоциации профессиональных преподавателей, разработчиков и пользователей теории решения изобретательских задач (ТРИЗ) / [А. А. Гин и др.]. М: Нар. образование, 2009;</w:t>
            </w:r>
          </w:p>
          <w:p w:rsidR="0030766C" w:rsidRPr="0030766C" w:rsidRDefault="0030766C" w:rsidP="0030766C">
            <w:pPr>
              <w:spacing w:after="0" w:line="240" w:lineRule="auto"/>
              <w:jc w:val="both"/>
              <w:rPr>
                <w:rFonts w:ascii="Times New Roman" w:eastAsia="MS Mincho" w:hAnsi="Times New Roman" w:cs="Times New Roman"/>
                <w:color w:val="000000"/>
                <w:sz w:val="24"/>
                <w:szCs w:val="24"/>
                <w:lang w:eastAsia="ru-RU"/>
              </w:rPr>
            </w:pPr>
            <w:r w:rsidRPr="0030766C">
              <w:rPr>
                <w:rFonts w:ascii="Times New Roman" w:eastAsia="MS Mincho" w:hAnsi="Times New Roman" w:cs="Times New Roman"/>
                <w:color w:val="000000"/>
                <w:sz w:val="24"/>
                <w:szCs w:val="24"/>
                <w:lang w:eastAsia="ru-RU"/>
              </w:rPr>
              <w:t>8.</w:t>
            </w:r>
            <w:r w:rsidRPr="0030766C">
              <w:rPr>
                <w:rFonts w:ascii="Times New Roman" w:eastAsia="MS Mincho" w:hAnsi="Times New Roman" w:cs="Times New Roman"/>
                <w:color w:val="000000"/>
                <w:sz w:val="24"/>
                <w:szCs w:val="24"/>
                <w:lang w:eastAsia="ru-RU"/>
              </w:rPr>
              <w:tab/>
              <w:t>Твисс, Б. Управление нововведениями. М.: Экономика, 2009;</w:t>
            </w:r>
          </w:p>
          <w:p w:rsidR="0030766C" w:rsidRPr="0030766C" w:rsidRDefault="0030766C" w:rsidP="0030766C">
            <w:pPr>
              <w:spacing w:after="0" w:line="240" w:lineRule="auto"/>
              <w:jc w:val="both"/>
              <w:rPr>
                <w:rFonts w:ascii="Times New Roman" w:eastAsia="MS Mincho" w:hAnsi="Times New Roman" w:cs="Times New Roman"/>
                <w:color w:val="000000"/>
                <w:sz w:val="24"/>
                <w:szCs w:val="24"/>
                <w:lang w:eastAsia="ru-RU"/>
              </w:rPr>
            </w:pPr>
            <w:r w:rsidRPr="0030766C">
              <w:rPr>
                <w:rFonts w:ascii="Times New Roman" w:eastAsia="MS Mincho" w:hAnsi="Times New Roman" w:cs="Times New Roman"/>
                <w:color w:val="000000"/>
                <w:sz w:val="24"/>
                <w:szCs w:val="24"/>
                <w:lang w:eastAsia="ru-RU"/>
              </w:rPr>
              <w:t>9.</w:t>
            </w:r>
            <w:r w:rsidRPr="0030766C">
              <w:rPr>
                <w:rFonts w:ascii="Times New Roman" w:eastAsia="MS Mincho" w:hAnsi="Times New Roman" w:cs="Times New Roman"/>
                <w:color w:val="000000"/>
                <w:sz w:val="24"/>
                <w:szCs w:val="24"/>
                <w:lang w:eastAsia="ru-RU"/>
              </w:rPr>
              <w:tab/>
              <w:t>Тиль, П. От нуля к единице: как создать стартап, который изменит будущее. М.: Альпина паблишер, 2015.</w:t>
            </w:r>
          </w:p>
          <w:p w:rsidR="0030766C" w:rsidRPr="0030766C" w:rsidRDefault="0030766C" w:rsidP="0030766C">
            <w:pPr>
              <w:spacing w:after="0" w:line="240" w:lineRule="auto"/>
              <w:jc w:val="both"/>
              <w:rPr>
                <w:rFonts w:ascii="Times New Roman" w:eastAsia="MS Mincho" w:hAnsi="Times New Roman" w:cs="Times New Roman"/>
                <w:b/>
                <w:sz w:val="24"/>
                <w:szCs w:val="24"/>
                <w:lang w:eastAsia="ja-JP"/>
              </w:rPr>
            </w:pPr>
          </w:p>
          <w:p w:rsidR="0030766C" w:rsidRPr="0030766C" w:rsidRDefault="0030766C" w:rsidP="0030766C">
            <w:pPr>
              <w:spacing w:after="0" w:line="240" w:lineRule="auto"/>
              <w:jc w:val="both"/>
              <w:rPr>
                <w:rFonts w:ascii="Times New Roman" w:eastAsia="MS Mincho" w:hAnsi="Times New Roman" w:cs="Times New Roman"/>
                <w:b/>
                <w:color w:val="000000"/>
                <w:sz w:val="24"/>
                <w:szCs w:val="24"/>
                <w:lang w:eastAsia="ja-JP"/>
              </w:rPr>
            </w:pPr>
            <w:r w:rsidRPr="0030766C">
              <w:rPr>
                <w:rFonts w:ascii="Times New Roman" w:eastAsia="MS Mincho" w:hAnsi="Times New Roman" w:cs="Times New Roman"/>
                <w:b/>
                <w:sz w:val="24"/>
                <w:szCs w:val="24"/>
                <w:lang w:eastAsia="ja-JP"/>
              </w:rPr>
              <w:t>Электронные ресурсы</w:t>
            </w:r>
            <w:r w:rsidRPr="0030766C">
              <w:rPr>
                <w:rFonts w:ascii="Times New Roman" w:eastAsia="MS Mincho" w:hAnsi="Times New Roman" w:cs="Times New Roman"/>
                <w:b/>
                <w:color w:val="000000"/>
                <w:sz w:val="24"/>
                <w:szCs w:val="24"/>
                <w:lang w:eastAsia="ja-JP"/>
              </w:rPr>
              <w:t>:</w:t>
            </w:r>
          </w:p>
          <w:p w:rsidR="0030766C" w:rsidRPr="0030766C" w:rsidRDefault="0030766C" w:rsidP="0030766C">
            <w:pPr>
              <w:spacing w:after="0" w:line="240" w:lineRule="auto"/>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1.</w:t>
            </w:r>
            <w:r w:rsidRPr="0030766C">
              <w:rPr>
                <w:rFonts w:ascii="Times New Roman" w:eastAsia="MS Mincho" w:hAnsi="Times New Roman" w:cs="Times New Roman"/>
                <w:sz w:val="24"/>
                <w:szCs w:val="24"/>
                <w:lang w:eastAsia="ja-JP"/>
              </w:rPr>
              <w:tab/>
              <w:t xml:space="preserve">Инновации в России — </w:t>
            </w:r>
            <w:r w:rsidRPr="0030766C">
              <w:rPr>
                <w:rFonts w:ascii="Times New Roman" w:eastAsia="MS Mincho" w:hAnsi="Times New Roman" w:cs="Times New Roman"/>
                <w:sz w:val="24"/>
                <w:szCs w:val="24"/>
                <w:lang w:val="en-US" w:eastAsia="ja-JP"/>
              </w:rPr>
              <w:t>http</w:t>
            </w:r>
            <w:r w:rsidRPr="0030766C">
              <w:rPr>
                <w:rFonts w:ascii="Times New Roman" w:eastAsia="MS Mincho" w:hAnsi="Times New Roman" w:cs="Times New Roman"/>
                <w:sz w:val="24"/>
                <w:szCs w:val="24"/>
                <w:lang w:eastAsia="ja-JP"/>
              </w:rPr>
              <w:t>://</w:t>
            </w:r>
            <w:r w:rsidRPr="0030766C">
              <w:rPr>
                <w:rFonts w:ascii="Times New Roman" w:eastAsia="MS Mincho" w:hAnsi="Times New Roman" w:cs="Times New Roman"/>
                <w:sz w:val="24"/>
                <w:szCs w:val="24"/>
                <w:lang w:val="en-US" w:eastAsia="ja-JP"/>
              </w:rPr>
              <w:t>innovation</w:t>
            </w:r>
            <w:r w:rsidRPr="0030766C">
              <w:rPr>
                <w:rFonts w:ascii="Times New Roman" w:eastAsia="MS Mincho" w:hAnsi="Times New Roman" w:cs="Times New Roman"/>
                <w:sz w:val="24"/>
                <w:szCs w:val="24"/>
                <w:lang w:eastAsia="ja-JP"/>
              </w:rPr>
              <w:t>.</w:t>
            </w:r>
            <w:r w:rsidRPr="0030766C">
              <w:rPr>
                <w:rFonts w:ascii="Times New Roman" w:eastAsia="MS Mincho" w:hAnsi="Times New Roman" w:cs="Times New Roman"/>
                <w:sz w:val="24"/>
                <w:szCs w:val="24"/>
                <w:lang w:val="en-US" w:eastAsia="ja-JP"/>
              </w:rPr>
              <w:t>gov</w:t>
            </w:r>
            <w:r w:rsidRPr="0030766C">
              <w:rPr>
                <w:rFonts w:ascii="Times New Roman" w:eastAsia="MS Mincho" w:hAnsi="Times New Roman" w:cs="Times New Roman"/>
                <w:sz w:val="24"/>
                <w:szCs w:val="24"/>
                <w:lang w:eastAsia="ja-JP"/>
              </w:rPr>
              <w:t>.</w:t>
            </w:r>
            <w:r w:rsidRPr="0030766C">
              <w:rPr>
                <w:rFonts w:ascii="Times New Roman" w:eastAsia="MS Mincho" w:hAnsi="Times New Roman" w:cs="Times New Roman"/>
                <w:sz w:val="24"/>
                <w:szCs w:val="24"/>
                <w:lang w:val="en-US" w:eastAsia="ja-JP"/>
              </w:rPr>
              <w:t>ru</w:t>
            </w:r>
            <w:r w:rsidRPr="0030766C">
              <w:rPr>
                <w:rFonts w:ascii="Times New Roman" w:eastAsia="MS Mincho" w:hAnsi="Times New Roman" w:cs="Times New Roman"/>
                <w:sz w:val="24"/>
                <w:szCs w:val="24"/>
                <w:lang w:eastAsia="ja-JP"/>
              </w:rPr>
              <w:t>/</w:t>
            </w:r>
          </w:p>
          <w:p w:rsidR="0030766C" w:rsidRPr="0030766C" w:rsidRDefault="0030766C" w:rsidP="0030766C">
            <w:pPr>
              <w:spacing w:after="0" w:line="240" w:lineRule="auto"/>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2.</w:t>
            </w:r>
            <w:r w:rsidRPr="0030766C">
              <w:rPr>
                <w:rFonts w:ascii="Times New Roman" w:eastAsia="MS Mincho" w:hAnsi="Times New Roman" w:cs="Times New Roman"/>
                <w:sz w:val="24"/>
                <w:szCs w:val="24"/>
                <w:lang w:eastAsia="ja-JP"/>
              </w:rPr>
              <w:tab/>
              <w:t xml:space="preserve">ТРИЗ - Теория решения изобретательских задач  — </w:t>
            </w:r>
            <w:r w:rsidRPr="0030766C">
              <w:rPr>
                <w:rFonts w:ascii="Times New Roman" w:eastAsia="MS Mincho" w:hAnsi="Times New Roman" w:cs="Times New Roman"/>
                <w:sz w:val="24"/>
                <w:szCs w:val="24"/>
                <w:lang w:val="en-US" w:eastAsia="ja-JP"/>
              </w:rPr>
              <w:t>http</w:t>
            </w:r>
            <w:r w:rsidRPr="0030766C">
              <w:rPr>
                <w:rFonts w:ascii="Times New Roman" w:eastAsia="MS Mincho" w:hAnsi="Times New Roman" w:cs="Times New Roman"/>
                <w:sz w:val="24"/>
                <w:szCs w:val="24"/>
                <w:lang w:eastAsia="ja-JP"/>
              </w:rPr>
              <w:t>://4</w:t>
            </w:r>
            <w:r w:rsidRPr="0030766C">
              <w:rPr>
                <w:rFonts w:ascii="Times New Roman" w:eastAsia="MS Mincho" w:hAnsi="Times New Roman" w:cs="Times New Roman"/>
                <w:sz w:val="24"/>
                <w:szCs w:val="24"/>
                <w:lang w:val="en-US" w:eastAsia="ja-JP"/>
              </w:rPr>
              <w:t>brain</w:t>
            </w:r>
            <w:r w:rsidRPr="0030766C">
              <w:rPr>
                <w:rFonts w:ascii="Times New Roman" w:eastAsia="MS Mincho" w:hAnsi="Times New Roman" w:cs="Times New Roman"/>
                <w:sz w:val="24"/>
                <w:szCs w:val="24"/>
                <w:lang w:eastAsia="ja-JP"/>
              </w:rPr>
              <w:t>.</w:t>
            </w:r>
            <w:r w:rsidRPr="0030766C">
              <w:rPr>
                <w:rFonts w:ascii="Times New Roman" w:eastAsia="MS Mincho" w:hAnsi="Times New Roman" w:cs="Times New Roman"/>
                <w:sz w:val="24"/>
                <w:szCs w:val="24"/>
                <w:lang w:val="en-US" w:eastAsia="ja-JP"/>
              </w:rPr>
              <w:t>ru</w:t>
            </w:r>
            <w:r w:rsidRPr="0030766C">
              <w:rPr>
                <w:rFonts w:ascii="Times New Roman" w:eastAsia="MS Mincho" w:hAnsi="Times New Roman" w:cs="Times New Roman"/>
                <w:sz w:val="24"/>
                <w:szCs w:val="24"/>
                <w:lang w:eastAsia="ja-JP"/>
              </w:rPr>
              <w:t>/</w:t>
            </w:r>
            <w:r w:rsidRPr="0030766C">
              <w:rPr>
                <w:rFonts w:ascii="Times New Roman" w:eastAsia="MS Mincho" w:hAnsi="Times New Roman" w:cs="Times New Roman"/>
                <w:sz w:val="24"/>
                <w:szCs w:val="24"/>
                <w:lang w:val="en-US" w:eastAsia="ja-JP"/>
              </w:rPr>
              <w:t>triz</w:t>
            </w:r>
            <w:r w:rsidRPr="0030766C">
              <w:rPr>
                <w:rFonts w:ascii="Times New Roman" w:eastAsia="MS Mincho" w:hAnsi="Times New Roman" w:cs="Times New Roman"/>
                <w:sz w:val="24"/>
                <w:szCs w:val="24"/>
                <w:lang w:eastAsia="ja-JP"/>
              </w:rPr>
              <w:t>/</w:t>
            </w:r>
          </w:p>
        </w:tc>
      </w:tr>
      <w:tr w:rsidR="0030766C" w:rsidRPr="0030766C" w:rsidTr="0030766C">
        <w:tc>
          <w:tcPr>
            <w:tcW w:w="512" w:type="dxa"/>
          </w:tcPr>
          <w:p w:rsidR="0030766C" w:rsidRPr="0030766C" w:rsidRDefault="0030766C" w:rsidP="0030766C">
            <w:pPr>
              <w:spacing w:after="0" w:line="240" w:lineRule="auto"/>
              <w:jc w:val="center"/>
              <w:rPr>
                <w:rFonts w:ascii="Times New Roman" w:eastAsia="MS Mincho" w:hAnsi="Times New Roman" w:cs="Times New Roman"/>
                <w:b/>
                <w:sz w:val="24"/>
                <w:szCs w:val="24"/>
                <w:lang w:eastAsia="ja-JP"/>
              </w:rPr>
            </w:pPr>
            <w:r w:rsidRPr="0030766C">
              <w:rPr>
                <w:rFonts w:ascii="Times New Roman" w:eastAsia="MS Mincho" w:hAnsi="Times New Roman" w:cs="Times New Roman"/>
                <w:b/>
                <w:sz w:val="24"/>
                <w:szCs w:val="24"/>
                <w:lang w:eastAsia="ja-JP"/>
              </w:rPr>
              <w:t>2</w:t>
            </w:r>
          </w:p>
        </w:tc>
        <w:tc>
          <w:tcPr>
            <w:tcW w:w="2158" w:type="dxa"/>
          </w:tcPr>
          <w:p w:rsidR="0030766C" w:rsidRPr="0030766C" w:rsidRDefault="0030766C" w:rsidP="0030766C">
            <w:pPr>
              <w:spacing w:after="0" w:line="240" w:lineRule="auto"/>
              <w:jc w:val="both"/>
              <w:rPr>
                <w:rFonts w:ascii="Times New Roman" w:eastAsia="MS Mincho" w:hAnsi="Times New Roman" w:cs="Times New Roman"/>
                <w:b/>
                <w:color w:val="000000"/>
                <w:sz w:val="24"/>
                <w:szCs w:val="24"/>
                <w:lang w:eastAsia="ja-JP"/>
              </w:rPr>
            </w:pPr>
            <w:r w:rsidRPr="0030766C">
              <w:rPr>
                <w:rFonts w:ascii="Times New Roman" w:eastAsia="MS Mincho" w:hAnsi="Times New Roman" w:cs="Times New Roman"/>
                <w:b/>
                <w:sz w:val="24"/>
                <w:szCs w:val="24"/>
                <w:lang w:eastAsia="ja-JP"/>
              </w:rPr>
              <w:t>Модуль 2. Учебные проекты в вузе</w:t>
            </w:r>
          </w:p>
        </w:tc>
        <w:tc>
          <w:tcPr>
            <w:tcW w:w="6901" w:type="dxa"/>
          </w:tcPr>
          <w:p w:rsidR="0030766C" w:rsidRPr="0030766C" w:rsidRDefault="0030766C" w:rsidP="0030766C">
            <w:pPr>
              <w:spacing w:after="0" w:line="240" w:lineRule="auto"/>
              <w:rPr>
                <w:rFonts w:ascii="Times New Roman" w:eastAsia="MS Mincho" w:hAnsi="Times New Roman" w:cs="Times New Roman"/>
                <w:color w:val="000000"/>
                <w:sz w:val="24"/>
                <w:szCs w:val="24"/>
                <w:lang w:eastAsia="ja-JP"/>
              </w:rPr>
            </w:pPr>
          </w:p>
        </w:tc>
      </w:tr>
      <w:tr w:rsidR="0030766C" w:rsidRPr="0030766C" w:rsidTr="0030766C">
        <w:tc>
          <w:tcPr>
            <w:tcW w:w="512" w:type="dxa"/>
          </w:tcPr>
          <w:p w:rsidR="0030766C" w:rsidRPr="0030766C" w:rsidRDefault="0030766C" w:rsidP="0030766C">
            <w:pPr>
              <w:spacing w:after="0" w:line="240" w:lineRule="auto"/>
              <w:jc w:val="center"/>
              <w:rPr>
                <w:rFonts w:ascii="Times New Roman" w:eastAsia="MS Mincho" w:hAnsi="Times New Roman" w:cs="Times New Roman"/>
                <w:b/>
                <w:sz w:val="24"/>
                <w:szCs w:val="24"/>
                <w:lang w:eastAsia="ja-JP"/>
              </w:rPr>
            </w:pPr>
          </w:p>
        </w:tc>
        <w:tc>
          <w:tcPr>
            <w:tcW w:w="2158" w:type="dxa"/>
          </w:tcPr>
          <w:p w:rsidR="0030766C" w:rsidRPr="0030766C" w:rsidRDefault="0030766C" w:rsidP="0030766C">
            <w:pPr>
              <w:spacing w:after="0" w:line="240" w:lineRule="auto"/>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Тема 1. Особенности проектной деятельности</w:t>
            </w:r>
          </w:p>
          <w:p w:rsidR="0030766C" w:rsidRPr="0030766C" w:rsidRDefault="0030766C" w:rsidP="0030766C">
            <w:pPr>
              <w:spacing w:after="0" w:line="240" w:lineRule="auto"/>
              <w:rPr>
                <w:rFonts w:ascii="Times New Roman" w:eastAsia="MS Mincho" w:hAnsi="Times New Roman" w:cs="Times New Roman"/>
                <w:sz w:val="24"/>
                <w:szCs w:val="24"/>
                <w:lang w:eastAsia="ja-JP"/>
              </w:rPr>
            </w:pPr>
          </w:p>
        </w:tc>
        <w:tc>
          <w:tcPr>
            <w:tcW w:w="6901" w:type="dxa"/>
          </w:tcPr>
          <w:p w:rsidR="0030766C" w:rsidRPr="0030766C" w:rsidRDefault="0030766C" w:rsidP="0030766C">
            <w:pPr>
              <w:spacing w:after="0" w:line="240" w:lineRule="auto"/>
              <w:jc w:val="both"/>
              <w:rPr>
                <w:rFonts w:ascii="Times New Roman" w:eastAsia="MS Mincho" w:hAnsi="Times New Roman" w:cs="Times New Roman"/>
                <w:bCs/>
                <w:sz w:val="24"/>
                <w:szCs w:val="24"/>
                <w:lang w:eastAsia="ja-JP"/>
              </w:rPr>
            </w:pPr>
            <w:r w:rsidRPr="0030766C">
              <w:rPr>
                <w:rFonts w:ascii="Times New Roman" w:eastAsia="MS Mincho" w:hAnsi="Times New Roman" w:cs="Times New Roman"/>
                <w:bCs/>
                <w:sz w:val="24"/>
                <w:szCs w:val="24"/>
                <w:lang w:eastAsia="ja-JP"/>
              </w:rPr>
              <w:t>Проект как особый вид интеллектуальной деятельности. Значение проектной деятельности в формировании компетенций. Теоретические аспекты проектирования. Типология проектов. Жизненный цикл проекта.</w:t>
            </w:r>
          </w:p>
        </w:tc>
      </w:tr>
      <w:tr w:rsidR="0030766C" w:rsidRPr="0030766C" w:rsidTr="0030766C">
        <w:tc>
          <w:tcPr>
            <w:tcW w:w="512" w:type="dxa"/>
          </w:tcPr>
          <w:p w:rsidR="0030766C" w:rsidRPr="0030766C" w:rsidRDefault="0030766C" w:rsidP="0030766C">
            <w:pPr>
              <w:spacing w:after="0" w:line="240" w:lineRule="auto"/>
              <w:jc w:val="center"/>
              <w:rPr>
                <w:rFonts w:ascii="Times New Roman" w:eastAsia="MS Mincho" w:hAnsi="Times New Roman" w:cs="Times New Roman"/>
                <w:sz w:val="24"/>
                <w:szCs w:val="24"/>
                <w:lang w:eastAsia="ja-JP"/>
              </w:rPr>
            </w:pPr>
          </w:p>
        </w:tc>
        <w:tc>
          <w:tcPr>
            <w:tcW w:w="2158" w:type="dxa"/>
          </w:tcPr>
          <w:p w:rsidR="0030766C" w:rsidRPr="0030766C" w:rsidRDefault="0030766C" w:rsidP="0030766C">
            <w:pPr>
              <w:spacing w:after="0" w:line="240" w:lineRule="auto"/>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Тема 2.  Разработка и реализация учебного проекта</w:t>
            </w:r>
          </w:p>
          <w:p w:rsidR="0030766C" w:rsidRPr="0030766C" w:rsidRDefault="0030766C" w:rsidP="0030766C">
            <w:pPr>
              <w:spacing w:after="0" w:line="240" w:lineRule="auto"/>
              <w:jc w:val="both"/>
              <w:rPr>
                <w:rFonts w:ascii="Times New Roman" w:eastAsia="MS Mincho" w:hAnsi="Times New Roman" w:cs="Times New Roman"/>
                <w:sz w:val="24"/>
                <w:szCs w:val="24"/>
                <w:lang w:eastAsia="ja-JP"/>
              </w:rPr>
            </w:pPr>
          </w:p>
        </w:tc>
        <w:tc>
          <w:tcPr>
            <w:tcW w:w="6901" w:type="dxa"/>
          </w:tcPr>
          <w:p w:rsidR="0030766C" w:rsidRPr="0030766C" w:rsidRDefault="0030766C" w:rsidP="0030766C">
            <w:pPr>
              <w:spacing w:after="0" w:line="240" w:lineRule="auto"/>
              <w:jc w:val="both"/>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Организация проектной деятельности. Роль преподавателя - менеджера проекта. Презентация проекта. Подготовка заявки на грантовую поддержку проекта.</w:t>
            </w:r>
          </w:p>
          <w:p w:rsidR="0030766C" w:rsidRPr="0030766C" w:rsidRDefault="0030766C" w:rsidP="0030766C">
            <w:pPr>
              <w:spacing w:after="0" w:line="240" w:lineRule="auto"/>
              <w:jc w:val="both"/>
              <w:rPr>
                <w:rFonts w:ascii="Times New Roman" w:eastAsia="MS Mincho" w:hAnsi="Times New Roman" w:cs="Times New Roman"/>
                <w:bCs/>
                <w:sz w:val="24"/>
                <w:szCs w:val="24"/>
                <w:lang w:eastAsia="ja-JP"/>
              </w:rPr>
            </w:pPr>
          </w:p>
        </w:tc>
      </w:tr>
      <w:tr w:rsidR="0030766C" w:rsidRPr="0030766C" w:rsidTr="0030766C">
        <w:tc>
          <w:tcPr>
            <w:tcW w:w="512" w:type="dxa"/>
          </w:tcPr>
          <w:p w:rsidR="0030766C" w:rsidRPr="0030766C" w:rsidRDefault="0030766C" w:rsidP="0030766C">
            <w:pPr>
              <w:spacing w:after="0" w:line="240" w:lineRule="auto"/>
              <w:jc w:val="center"/>
              <w:rPr>
                <w:rFonts w:ascii="Times New Roman" w:eastAsia="MS Mincho" w:hAnsi="Times New Roman" w:cs="Times New Roman"/>
                <w:sz w:val="24"/>
                <w:szCs w:val="24"/>
                <w:lang w:eastAsia="ja-JP"/>
              </w:rPr>
            </w:pPr>
          </w:p>
        </w:tc>
        <w:tc>
          <w:tcPr>
            <w:tcW w:w="2158" w:type="dxa"/>
          </w:tcPr>
          <w:p w:rsidR="0030766C" w:rsidRPr="0030766C" w:rsidRDefault="0030766C" w:rsidP="0030766C">
            <w:pPr>
              <w:spacing w:after="0" w:line="240" w:lineRule="auto"/>
              <w:jc w:val="both"/>
              <w:rPr>
                <w:rFonts w:ascii="Times New Roman" w:eastAsia="MS Mincho" w:hAnsi="Times New Roman" w:cs="Times New Roman"/>
                <w:sz w:val="24"/>
                <w:szCs w:val="24"/>
                <w:lang w:eastAsia="ja-JP"/>
              </w:rPr>
            </w:pPr>
            <w:r w:rsidRPr="0030766C">
              <w:rPr>
                <w:rFonts w:ascii="Times New Roman" w:eastAsia="MS Mincho" w:hAnsi="Times New Roman" w:cs="Times New Roman"/>
                <w:b/>
                <w:color w:val="000000"/>
                <w:sz w:val="24"/>
                <w:szCs w:val="24"/>
                <w:lang w:eastAsia="ja-JP"/>
              </w:rPr>
              <w:t>Практические занятия (семинары)</w:t>
            </w:r>
          </w:p>
        </w:tc>
        <w:tc>
          <w:tcPr>
            <w:tcW w:w="6901" w:type="dxa"/>
          </w:tcPr>
          <w:p w:rsidR="0030766C" w:rsidRPr="0030766C" w:rsidRDefault="0030766C" w:rsidP="0030766C">
            <w:pPr>
              <w:spacing w:after="0" w:line="240" w:lineRule="auto"/>
              <w:jc w:val="both"/>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1. Технологическая карта проекта</w:t>
            </w:r>
          </w:p>
          <w:p w:rsidR="0030766C" w:rsidRPr="0030766C" w:rsidRDefault="0030766C" w:rsidP="0030766C">
            <w:pPr>
              <w:spacing w:after="0" w:line="240" w:lineRule="auto"/>
              <w:jc w:val="both"/>
              <w:rPr>
                <w:rFonts w:ascii="Times New Roman" w:eastAsia="MS Mincho" w:hAnsi="Times New Roman" w:cs="Times New Roman"/>
                <w:bCs/>
                <w:sz w:val="24"/>
                <w:szCs w:val="24"/>
                <w:lang w:eastAsia="ja-JP"/>
              </w:rPr>
            </w:pPr>
            <w:r w:rsidRPr="0030766C">
              <w:rPr>
                <w:rFonts w:ascii="Times New Roman" w:eastAsia="MS Mincho" w:hAnsi="Times New Roman" w:cs="Times New Roman"/>
                <w:sz w:val="24"/>
                <w:szCs w:val="24"/>
                <w:lang w:eastAsia="ja-JP"/>
              </w:rPr>
              <w:t>2. Заявка на грантовую поддержку проекта</w:t>
            </w:r>
          </w:p>
        </w:tc>
      </w:tr>
      <w:tr w:rsidR="0030766C" w:rsidRPr="0030766C" w:rsidTr="0030766C">
        <w:tc>
          <w:tcPr>
            <w:tcW w:w="512" w:type="dxa"/>
          </w:tcPr>
          <w:p w:rsidR="0030766C" w:rsidRPr="0030766C" w:rsidRDefault="0030766C" w:rsidP="0030766C">
            <w:pPr>
              <w:spacing w:after="0" w:line="240" w:lineRule="auto"/>
              <w:jc w:val="both"/>
              <w:rPr>
                <w:rFonts w:ascii="Times New Roman" w:eastAsia="MS Mincho" w:hAnsi="Times New Roman" w:cs="Times New Roman"/>
                <w:color w:val="000000"/>
                <w:sz w:val="24"/>
                <w:szCs w:val="24"/>
                <w:lang w:eastAsia="ja-JP"/>
              </w:rPr>
            </w:pPr>
          </w:p>
        </w:tc>
        <w:tc>
          <w:tcPr>
            <w:tcW w:w="2158" w:type="dxa"/>
          </w:tcPr>
          <w:p w:rsidR="0030766C" w:rsidRPr="0030766C" w:rsidRDefault="0030766C" w:rsidP="0030766C">
            <w:pPr>
              <w:spacing w:after="0" w:line="240" w:lineRule="auto"/>
              <w:jc w:val="both"/>
              <w:rPr>
                <w:rFonts w:ascii="Times New Roman" w:eastAsia="MS Mincho" w:hAnsi="Times New Roman" w:cs="Times New Roman"/>
                <w:b/>
                <w:color w:val="000000"/>
                <w:sz w:val="24"/>
                <w:szCs w:val="24"/>
                <w:lang w:eastAsia="ja-JP"/>
              </w:rPr>
            </w:pPr>
            <w:r w:rsidRPr="0030766C">
              <w:rPr>
                <w:rFonts w:ascii="Times New Roman" w:eastAsia="MS Mincho" w:hAnsi="Times New Roman" w:cs="Times New Roman"/>
                <w:b/>
                <w:sz w:val="24"/>
                <w:szCs w:val="24"/>
                <w:lang w:eastAsia="ja-JP"/>
              </w:rPr>
              <w:t>Используемые образовательные технологии</w:t>
            </w:r>
          </w:p>
        </w:tc>
        <w:tc>
          <w:tcPr>
            <w:tcW w:w="6901" w:type="dxa"/>
          </w:tcPr>
          <w:p w:rsidR="0030766C" w:rsidRPr="0030766C" w:rsidRDefault="0030766C" w:rsidP="0030766C">
            <w:pPr>
              <w:spacing w:after="0" w:line="240" w:lineRule="auto"/>
              <w:jc w:val="both"/>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Традиционная лекция. Метод визуализации. Метод малых групп. Проектирование. Интеллект-картирование.</w:t>
            </w:r>
          </w:p>
        </w:tc>
      </w:tr>
      <w:tr w:rsidR="0030766C" w:rsidRPr="0030766C" w:rsidTr="0030766C">
        <w:tc>
          <w:tcPr>
            <w:tcW w:w="512" w:type="dxa"/>
          </w:tcPr>
          <w:p w:rsidR="0030766C" w:rsidRPr="0030766C" w:rsidRDefault="0030766C" w:rsidP="0030766C">
            <w:pPr>
              <w:spacing w:after="0" w:line="240" w:lineRule="auto"/>
              <w:jc w:val="center"/>
              <w:rPr>
                <w:rFonts w:ascii="Times New Roman" w:eastAsia="MS Mincho" w:hAnsi="Times New Roman" w:cs="Times New Roman"/>
                <w:sz w:val="24"/>
                <w:szCs w:val="24"/>
                <w:lang w:eastAsia="ja-JP"/>
              </w:rPr>
            </w:pPr>
          </w:p>
        </w:tc>
        <w:tc>
          <w:tcPr>
            <w:tcW w:w="2158" w:type="dxa"/>
          </w:tcPr>
          <w:p w:rsidR="0030766C" w:rsidRPr="0030766C" w:rsidRDefault="0030766C" w:rsidP="0030766C">
            <w:pPr>
              <w:spacing w:after="0" w:line="240" w:lineRule="auto"/>
              <w:jc w:val="both"/>
              <w:rPr>
                <w:rFonts w:ascii="Times New Roman" w:eastAsia="MS Mincho" w:hAnsi="Times New Roman" w:cs="Times New Roman"/>
                <w:b/>
                <w:sz w:val="24"/>
                <w:szCs w:val="24"/>
                <w:lang w:eastAsia="ja-JP"/>
              </w:rPr>
            </w:pPr>
            <w:r w:rsidRPr="0030766C">
              <w:rPr>
                <w:rFonts w:ascii="Times New Roman" w:eastAsia="MS Mincho" w:hAnsi="Times New Roman" w:cs="Times New Roman"/>
                <w:b/>
                <w:sz w:val="24"/>
                <w:szCs w:val="24"/>
                <w:lang w:eastAsia="ja-JP"/>
              </w:rPr>
              <w:t>Перечень рекомендуемых учебных изданий, Интернет-ресурсов, дополнительной литературы</w:t>
            </w:r>
          </w:p>
        </w:tc>
        <w:tc>
          <w:tcPr>
            <w:tcW w:w="6901" w:type="dxa"/>
          </w:tcPr>
          <w:p w:rsidR="0030766C" w:rsidRPr="0030766C" w:rsidRDefault="0030766C" w:rsidP="0030766C">
            <w:pPr>
              <w:spacing w:after="0" w:line="240" w:lineRule="auto"/>
              <w:jc w:val="both"/>
              <w:rPr>
                <w:rFonts w:ascii="Times New Roman" w:eastAsia="MS Mincho" w:hAnsi="Times New Roman" w:cs="Times New Roman"/>
                <w:b/>
                <w:bCs/>
                <w:sz w:val="24"/>
                <w:szCs w:val="24"/>
                <w:lang w:eastAsia="ja-JP"/>
              </w:rPr>
            </w:pPr>
            <w:r w:rsidRPr="0030766C">
              <w:rPr>
                <w:rFonts w:ascii="Times New Roman" w:eastAsia="MS Mincho" w:hAnsi="Times New Roman" w:cs="Times New Roman"/>
                <w:b/>
                <w:bCs/>
                <w:sz w:val="24"/>
                <w:szCs w:val="24"/>
                <w:lang w:eastAsia="ja-JP"/>
              </w:rPr>
              <w:t xml:space="preserve">Обязательная </w:t>
            </w:r>
            <w:r w:rsidRPr="0030766C">
              <w:rPr>
                <w:rFonts w:ascii="Times New Roman" w:eastAsia="MS Mincho" w:hAnsi="Times New Roman" w:cs="Times New Roman"/>
                <w:b/>
                <w:color w:val="000000"/>
                <w:sz w:val="24"/>
                <w:szCs w:val="24"/>
                <w:lang w:eastAsia="ja-JP"/>
              </w:rPr>
              <w:t>литература и источники:</w:t>
            </w:r>
          </w:p>
          <w:p w:rsidR="0030766C" w:rsidRPr="0030766C" w:rsidRDefault="0030766C" w:rsidP="0030766C">
            <w:pPr>
              <w:spacing w:after="0" w:line="240" w:lineRule="auto"/>
              <w:jc w:val="both"/>
              <w:rPr>
                <w:rFonts w:ascii="Times New Roman" w:eastAsia="MS Mincho" w:hAnsi="Times New Roman" w:cs="Times New Roman"/>
                <w:bCs/>
                <w:sz w:val="24"/>
                <w:szCs w:val="24"/>
                <w:lang w:eastAsia="ja-JP"/>
              </w:rPr>
            </w:pPr>
            <w:r w:rsidRPr="0030766C">
              <w:rPr>
                <w:rFonts w:ascii="Times New Roman" w:eastAsia="MS Mincho" w:hAnsi="Times New Roman" w:cs="Times New Roman"/>
                <w:bCs/>
                <w:sz w:val="24"/>
                <w:szCs w:val="24"/>
                <w:lang w:eastAsia="ja-JP"/>
              </w:rPr>
              <w:t>1.</w:t>
            </w:r>
            <w:r w:rsidRPr="0030766C">
              <w:rPr>
                <w:rFonts w:ascii="Times New Roman" w:eastAsia="MS Mincho" w:hAnsi="Times New Roman" w:cs="Times New Roman"/>
                <w:b/>
                <w:bCs/>
                <w:sz w:val="24"/>
                <w:szCs w:val="24"/>
                <w:lang w:eastAsia="ja-JP"/>
              </w:rPr>
              <w:t xml:space="preserve"> </w:t>
            </w:r>
            <w:r w:rsidRPr="0030766C">
              <w:rPr>
                <w:rFonts w:ascii="Times New Roman" w:eastAsia="MS Mincho" w:hAnsi="Times New Roman" w:cs="Times New Roman"/>
                <w:bCs/>
                <w:sz w:val="24"/>
                <w:szCs w:val="24"/>
                <w:lang w:eastAsia="ja-JP"/>
              </w:rPr>
              <w:t>Управление проектом. Основы проектного управления. Учебник /под ред. М.Л. Разу. М.: КНОРУС, 2007.</w:t>
            </w:r>
          </w:p>
          <w:p w:rsidR="0030766C" w:rsidRPr="0030766C" w:rsidRDefault="0030766C" w:rsidP="0030766C">
            <w:pPr>
              <w:widowControl w:val="0"/>
              <w:autoSpaceDE w:val="0"/>
              <w:autoSpaceDN w:val="0"/>
              <w:spacing w:after="0" w:line="240" w:lineRule="auto"/>
              <w:ind w:right="34"/>
              <w:jc w:val="both"/>
              <w:rPr>
                <w:rFonts w:ascii="Times New Roman" w:eastAsia="MS Mincho" w:hAnsi="Times New Roman" w:cs="Times New Roman"/>
                <w:b/>
                <w:bCs/>
                <w:sz w:val="24"/>
                <w:szCs w:val="24"/>
                <w:lang w:eastAsia="ja-JP"/>
              </w:rPr>
            </w:pPr>
          </w:p>
          <w:p w:rsidR="0030766C" w:rsidRPr="0030766C" w:rsidRDefault="0030766C" w:rsidP="0030766C">
            <w:pPr>
              <w:widowControl w:val="0"/>
              <w:autoSpaceDE w:val="0"/>
              <w:autoSpaceDN w:val="0"/>
              <w:spacing w:after="0" w:line="240" w:lineRule="auto"/>
              <w:ind w:right="34"/>
              <w:jc w:val="both"/>
              <w:rPr>
                <w:rFonts w:ascii="Times New Roman" w:eastAsia="MS Mincho" w:hAnsi="Times New Roman" w:cs="Times New Roman"/>
                <w:b/>
                <w:bCs/>
                <w:sz w:val="24"/>
                <w:szCs w:val="24"/>
                <w:lang w:eastAsia="ja-JP"/>
              </w:rPr>
            </w:pPr>
            <w:r w:rsidRPr="0030766C">
              <w:rPr>
                <w:rFonts w:ascii="Times New Roman" w:eastAsia="MS Mincho" w:hAnsi="Times New Roman" w:cs="Times New Roman"/>
                <w:b/>
                <w:bCs/>
                <w:sz w:val="24"/>
                <w:szCs w:val="24"/>
                <w:lang w:eastAsia="ja-JP"/>
              </w:rPr>
              <w:t>Дополнительная литература и источники:</w:t>
            </w:r>
          </w:p>
          <w:p w:rsidR="0030766C" w:rsidRPr="0030766C" w:rsidRDefault="0030766C" w:rsidP="0030766C">
            <w:pPr>
              <w:widowControl w:val="0"/>
              <w:autoSpaceDE w:val="0"/>
              <w:autoSpaceDN w:val="0"/>
              <w:spacing w:after="0" w:line="240" w:lineRule="auto"/>
              <w:ind w:right="34"/>
              <w:jc w:val="both"/>
              <w:rPr>
                <w:rFonts w:ascii="Times New Roman" w:eastAsia="MS Mincho" w:hAnsi="Times New Roman" w:cs="Times New Roman"/>
                <w:bCs/>
                <w:sz w:val="24"/>
                <w:szCs w:val="24"/>
                <w:lang w:eastAsia="ja-JP"/>
              </w:rPr>
            </w:pPr>
            <w:r w:rsidRPr="0030766C">
              <w:rPr>
                <w:rFonts w:ascii="Times New Roman" w:eastAsia="MS Mincho" w:hAnsi="Times New Roman" w:cs="Times New Roman"/>
                <w:bCs/>
                <w:sz w:val="24"/>
                <w:szCs w:val="24"/>
                <w:lang w:eastAsia="ja-JP"/>
              </w:rPr>
              <w:t>1. Грей К.Ф., Ларсон Э.У. Управление проектами. Учебник. – М.: «Дело и сервис», 2007.</w:t>
            </w:r>
          </w:p>
          <w:p w:rsidR="0030766C" w:rsidRPr="0030766C" w:rsidRDefault="0030766C" w:rsidP="0030766C">
            <w:pPr>
              <w:widowControl w:val="0"/>
              <w:autoSpaceDE w:val="0"/>
              <w:autoSpaceDN w:val="0"/>
              <w:spacing w:after="0" w:line="240" w:lineRule="auto"/>
              <w:ind w:right="34"/>
              <w:jc w:val="both"/>
              <w:rPr>
                <w:rFonts w:ascii="Times New Roman" w:eastAsia="MS Mincho" w:hAnsi="Times New Roman" w:cs="Times New Roman"/>
                <w:bCs/>
                <w:sz w:val="24"/>
                <w:szCs w:val="24"/>
                <w:lang w:eastAsia="ja-JP"/>
              </w:rPr>
            </w:pPr>
            <w:r w:rsidRPr="0030766C">
              <w:rPr>
                <w:rFonts w:ascii="Times New Roman" w:eastAsia="MS Mincho" w:hAnsi="Times New Roman" w:cs="Times New Roman"/>
                <w:bCs/>
                <w:sz w:val="24"/>
                <w:szCs w:val="24"/>
                <w:lang w:eastAsia="ja-JP"/>
              </w:rPr>
              <w:t>2. Малкова И.Ю. Метод проектов: Методические материалы. Томск: Томский университет, 2006.</w:t>
            </w:r>
          </w:p>
          <w:p w:rsidR="0030766C" w:rsidRPr="0030766C" w:rsidRDefault="0030766C" w:rsidP="0030766C">
            <w:pPr>
              <w:widowControl w:val="0"/>
              <w:autoSpaceDE w:val="0"/>
              <w:autoSpaceDN w:val="0"/>
              <w:spacing w:after="0" w:line="240" w:lineRule="auto"/>
              <w:ind w:right="34"/>
              <w:jc w:val="both"/>
              <w:rPr>
                <w:rFonts w:ascii="Times New Roman" w:eastAsia="MS Mincho" w:hAnsi="Times New Roman" w:cs="Times New Roman"/>
                <w:bCs/>
                <w:sz w:val="24"/>
                <w:szCs w:val="24"/>
                <w:lang w:eastAsia="ja-JP"/>
              </w:rPr>
            </w:pPr>
            <w:r w:rsidRPr="0030766C">
              <w:rPr>
                <w:rFonts w:ascii="Times New Roman" w:eastAsia="MS Mincho" w:hAnsi="Times New Roman" w:cs="Times New Roman"/>
                <w:bCs/>
                <w:sz w:val="24"/>
                <w:szCs w:val="24"/>
                <w:lang w:eastAsia="ja-JP"/>
              </w:rPr>
              <w:lastRenderedPageBreak/>
              <w:t>3. Милошевич Д.З. Набор инструментов для управления проектами. – М.: Компания АйТи; ДМК Пресс, 2006.</w:t>
            </w:r>
          </w:p>
          <w:p w:rsidR="0030766C" w:rsidRPr="0030766C" w:rsidRDefault="0030766C" w:rsidP="0030766C">
            <w:pPr>
              <w:widowControl w:val="0"/>
              <w:autoSpaceDE w:val="0"/>
              <w:autoSpaceDN w:val="0"/>
              <w:spacing w:after="0" w:line="240" w:lineRule="auto"/>
              <w:ind w:right="34"/>
              <w:jc w:val="both"/>
              <w:rPr>
                <w:rFonts w:ascii="Times New Roman" w:eastAsia="MS Mincho" w:hAnsi="Times New Roman" w:cs="Times New Roman"/>
                <w:bCs/>
                <w:sz w:val="24"/>
                <w:szCs w:val="24"/>
                <w:lang w:eastAsia="ja-JP"/>
              </w:rPr>
            </w:pPr>
            <w:r w:rsidRPr="0030766C">
              <w:rPr>
                <w:rFonts w:ascii="Times New Roman" w:eastAsia="MS Mincho" w:hAnsi="Times New Roman" w:cs="Times New Roman"/>
                <w:bCs/>
                <w:sz w:val="24"/>
                <w:szCs w:val="24"/>
                <w:lang w:eastAsia="ja-JP"/>
              </w:rPr>
              <w:t xml:space="preserve">4. Викулина М.А. Личностно-ориентированная подготовка студентов в педагогическом вузе (основы теории): Монография. - Н.Новгород: Нижегогродский гуманитарный центр, 2000.- 136с. </w:t>
            </w:r>
          </w:p>
          <w:p w:rsidR="0030766C" w:rsidRPr="0030766C" w:rsidRDefault="0030766C" w:rsidP="0030766C">
            <w:pPr>
              <w:widowControl w:val="0"/>
              <w:autoSpaceDE w:val="0"/>
              <w:autoSpaceDN w:val="0"/>
              <w:spacing w:after="0" w:line="240" w:lineRule="auto"/>
              <w:ind w:right="34"/>
              <w:jc w:val="both"/>
              <w:rPr>
                <w:rFonts w:ascii="Times New Roman" w:eastAsia="MS Mincho" w:hAnsi="Times New Roman" w:cs="Times New Roman"/>
                <w:bCs/>
                <w:sz w:val="24"/>
                <w:szCs w:val="24"/>
                <w:lang w:eastAsia="ja-JP"/>
              </w:rPr>
            </w:pPr>
            <w:r w:rsidRPr="0030766C">
              <w:rPr>
                <w:rFonts w:ascii="Times New Roman" w:eastAsia="MS Mincho" w:hAnsi="Times New Roman" w:cs="Times New Roman"/>
                <w:bCs/>
                <w:sz w:val="24"/>
                <w:szCs w:val="24"/>
                <w:lang w:eastAsia="ja-JP"/>
              </w:rPr>
              <w:t>5. Ван Хорн Дж. К. Основы управления проектами. Пер. с англ. / М.:  Дело, 1996.</w:t>
            </w:r>
          </w:p>
          <w:p w:rsidR="0030766C" w:rsidRPr="0030766C" w:rsidRDefault="0030766C" w:rsidP="0030766C">
            <w:pPr>
              <w:widowControl w:val="0"/>
              <w:autoSpaceDE w:val="0"/>
              <w:autoSpaceDN w:val="0"/>
              <w:spacing w:after="0" w:line="240" w:lineRule="auto"/>
              <w:ind w:right="34"/>
              <w:jc w:val="both"/>
              <w:rPr>
                <w:rFonts w:ascii="Times New Roman" w:eastAsia="MS Mincho" w:hAnsi="Times New Roman" w:cs="Times New Roman"/>
                <w:bCs/>
                <w:sz w:val="24"/>
                <w:szCs w:val="24"/>
                <w:lang w:eastAsia="ja-JP"/>
              </w:rPr>
            </w:pPr>
            <w:r w:rsidRPr="0030766C">
              <w:rPr>
                <w:rFonts w:ascii="Times New Roman" w:eastAsia="MS Mincho" w:hAnsi="Times New Roman" w:cs="Times New Roman"/>
                <w:bCs/>
                <w:sz w:val="24"/>
                <w:szCs w:val="24"/>
                <w:lang w:eastAsia="ja-JP"/>
              </w:rPr>
              <w:t>6. Зайдель Х., Теммен Р. Основы методологии управления проектами. Пер. с нем. М.: Дело, 1994.</w:t>
            </w:r>
          </w:p>
          <w:p w:rsidR="0030766C" w:rsidRPr="0030766C" w:rsidRDefault="0030766C" w:rsidP="0030766C">
            <w:pPr>
              <w:widowControl w:val="0"/>
              <w:autoSpaceDE w:val="0"/>
              <w:autoSpaceDN w:val="0"/>
              <w:spacing w:after="0" w:line="240" w:lineRule="auto"/>
              <w:ind w:right="34"/>
              <w:jc w:val="both"/>
              <w:rPr>
                <w:rFonts w:ascii="Times New Roman" w:eastAsia="MS Mincho" w:hAnsi="Times New Roman" w:cs="Times New Roman"/>
                <w:bCs/>
                <w:sz w:val="24"/>
                <w:szCs w:val="24"/>
                <w:lang w:eastAsia="ja-JP"/>
              </w:rPr>
            </w:pPr>
            <w:r w:rsidRPr="0030766C">
              <w:rPr>
                <w:rFonts w:ascii="Times New Roman" w:eastAsia="MS Mincho" w:hAnsi="Times New Roman" w:cs="Times New Roman"/>
                <w:bCs/>
                <w:sz w:val="24"/>
                <w:szCs w:val="24"/>
                <w:lang w:eastAsia="ja-JP"/>
              </w:rPr>
              <w:t>7. Либерзон В.И., Лобанов И.Д. Особенности российского обеспечения управления проектами. М.: Вита-Пресс, 1996.</w:t>
            </w:r>
          </w:p>
          <w:p w:rsidR="0030766C" w:rsidRPr="0030766C" w:rsidRDefault="0030766C" w:rsidP="0030766C">
            <w:pPr>
              <w:widowControl w:val="0"/>
              <w:autoSpaceDE w:val="0"/>
              <w:autoSpaceDN w:val="0"/>
              <w:spacing w:after="0" w:line="240" w:lineRule="auto"/>
              <w:ind w:right="34"/>
              <w:jc w:val="both"/>
              <w:rPr>
                <w:rFonts w:ascii="Times New Roman" w:eastAsia="MS Mincho" w:hAnsi="Times New Roman" w:cs="Times New Roman"/>
                <w:bCs/>
                <w:sz w:val="24"/>
                <w:szCs w:val="24"/>
                <w:lang w:eastAsia="ja-JP"/>
              </w:rPr>
            </w:pPr>
            <w:r w:rsidRPr="0030766C">
              <w:rPr>
                <w:rFonts w:ascii="Times New Roman" w:eastAsia="MS Mincho" w:hAnsi="Times New Roman" w:cs="Times New Roman"/>
                <w:bCs/>
                <w:sz w:val="24"/>
                <w:szCs w:val="24"/>
                <w:lang w:eastAsia="ja-JP"/>
              </w:rPr>
              <w:t xml:space="preserve">8. Мазур И.И. и др. Управление проектами. Учебное пособие. М.: Экономика, 2001. </w:t>
            </w:r>
          </w:p>
          <w:p w:rsidR="0030766C" w:rsidRPr="0030766C" w:rsidRDefault="0030766C" w:rsidP="0030766C">
            <w:pPr>
              <w:widowControl w:val="0"/>
              <w:autoSpaceDE w:val="0"/>
              <w:autoSpaceDN w:val="0"/>
              <w:spacing w:after="0" w:line="240" w:lineRule="auto"/>
              <w:ind w:right="34"/>
              <w:jc w:val="both"/>
              <w:rPr>
                <w:rFonts w:ascii="Times New Roman" w:eastAsia="MS Mincho" w:hAnsi="Times New Roman" w:cs="Times New Roman"/>
                <w:bCs/>
                <w:sz w:val="24"/>
                <w:szCs w:val="24"/>
                <w:lang w:eastAsia="ja-JP"/>
              </w:rPr>
            </w:pPr>
            <w:r w:rsidRPr="0030766C">
              <w:rPr>
                <w:rFonts w:ascii="Times New Roman" w:eastAsia="MS Mincho" w:hAnsi="Times New Roman" w:cs="Times New Roman"/>
                <w:bCs/>
                <w:sz w:val="24"/>
                <w:szCs w:val="24"/>
                <w:lang w:eastAsia="ja-JP"/>
              </w:rPr>
              <w:t>9. Товб А.С., Ципес Г.Л. Управление проектами: стандарты, методы, опыт. М.: ЗАО «Олимп-Бизнес»», 2003.</w:t>
            </w:r>
          </w:p>
          <w:p w:rsidR="0030766C" w:rsidRPr="0030766C" w:rsidRDefault="0030766C" w:rsidP="0030766C">
            <w:pPr>
              <w:widowControl w:val="0"/>
              <w:autoSpaceDE w:val="0"/>
              <w:autoSpaceDN w:val="0"/>
              <w:spacing w:after="0" w:line="240" w:lineRule="auto"/>
              <w:ind w:right="34"/>
              <w:jc w:val="both"/>
              <w:rPr>
                <w:rFonts w:ascii="Times New Roman" w:eastAsia="MS Mincho" w:hAnsi="Times New Roman" w:cs="Times New Roman"/>
                <w:bCs/>
                <w:sz w:val="24"/>
                <w:szCs w:val="24"/>
                <w:lang w:eastAsia="ja-JP"/>
              </w:rPr>
            </w:pPr>
            <w:r w:rsidRPr="0030766C">
              <w:rPr>
                <w:rFonts w:ascii="Times New Roman" w:eastAsia="MS Mincho" w:hAnsi="Times New Roman" w:cs="Times New Roman"/>
                <w:bCs/>
                <w:sz w:val="24"/>
                <w:szCs w:val="24"/>
                <w:lang w:eastAsia="ja-JP"/>
              </w:rPr>
              <w:t>10. Шапиро В.Д. и др. Управление проектами. Санкт-Петербург: Два Три, 1996.</w:t>
            </w:r>
          </w:p>
          <w:p w:rsidR="0030766C" w:rsidRPr="0030766C" w:rsidRDefault="0030766C" w:rsidP="0030766C">
            <w:pPr>
              <w:widowControl w:val="0"/>
              <w:autoSpaceDE w:val="0"/>
              <w:autoSpaceDN w:val="0"/>
              <w:spacing w:after="0" w:line="240" w:lineRule="auto"/>
              <w:ind w:right="34"/>
              <w:jc w:val="both"/>
              <w:rPr>
                <w:rFonts w:ascii="Times New Roman" w:eastAsia="MS Mincho" w:hAnsi="Times New Roman" w:cs="Times New Roman"/>
                <w:bCs/>
                <w:sz w:val="24"/>
                <w:szCs w:val="24"/>
                <w:lang w:eastAsia="ja-JP"/>
              </w:rPr>
            </w:pPr>
            <w:r w:rsidRPr="0030766C">
              <w:rPr>
                <w:rFonts w:ascii="Times New Roman" w:eastAsia="MS Mincho" w:hAnsi="Times New Roman" w:cs="Times New Roman"/>
                <w:bCs/>
                <w:sz w:val="24"/>
                <w:szCs w:val="24"/>
                <w:lang w:eastAsia="ja-JP"/>
              </w:rPr>
              <w:t>11.  ИСО/ТО 10006:1997 «Руководство качеством при управлении проектами». М.: - 1999.</w:t>
            </w:r>
          </w:p>
          <w:p w:rsidR="0030766C" w:rsidRPr="0030766C" w:rsidRDefault="0030766C" w:rsidP="0030766C">
            <w:pPr>
              <w:widowControl w:val="0"/>
              <w:autoSpaceDE w:val="0"/>
              <w:autoSpaceDN w:val="0"/>
              <w:spacing w:after="0" w:line="240" w:lineRule="auto"/>
              <w:ind w:right="34"/>
              <w:jc w:val="both"/>
              <w:rPr>
                <w:rFonts w:ascii="Times New Roman" w:eastAsia="MS Mincho" w:hAnsi="Times New Roman" w:cs="Times New Roman"/>
                <w:bCs/>
                <w:sz w:val="24"/>
                <w:szCs w:val="24"/>
                <w:lang w:eastAsia="ja-JP"/>
              </w:rPr>
            </w:pPr>
            <w:r w:rsidRPr="0030766C">
              <w:rPr>
                <w:rFonts w:ascii="Times New Roman" w:eastAsia="MS Mincho" w:hAnsi="Times New Roman" w:cs="Times New Roman"/>
                <w:bCs/>
                <w:sz w:val="24"/>
                <w:szCs w:val="24"/>
                <w:lang w:eastAsia="ja-JP"/>
              </w:rPr>
              <w:t>12. Управление проектами. Практическое руководство. М.: ЮРКНИГА, 2003.</w:t>
            </w:r>
          </w:p>
          <w:p w:rsidR="0030766C" w:rsidRPr="0030766C" w:rsidRDefault="0030766C" w:rsidP="0030766C">
            <w:pPr>
              <w:widowControl w:val="0"/>
              <w:autoSpaceDE w:val="0"/>
              <w:autoSpaceDN w:val="0"/>
              <w:spacing w:after="0" w:line="240" w:lineRule="auto"/>
              <w:ind w:right="34"/>
              <w:jc w:val="both"/>
              <w:rPr>
                <w:rFonts w:ascii="Times New Roman" w:eastAsia="MS Mincho" w:hAnsi="Times New Roman" w:cs="Times New Roman"/>
                <w:bCs/>
                <w:sz w:val="24"/>
                <w:szCs w:val="24"/>
                <w:lang w:eastAsia="ja-JP"/>
              </w:rPr>
            </w:pPr>
            <w:r w:rsidRPr="0030766C">
              <w:rPr>
                <w:rFonts w:ascii="Times New Roman" w:eastAsia="MS Mincho" w:hAnsi="Times New Roman" w:cs="Times New Roman"/>
                <w:bCs/>
                <w:sz w:val="24"/>
                <w:szCs w:val="24"/>
                <w:lang w:eastAsia="ja-JP"/>
              </w:rPr>
              <w:t>13. Управление инновационными проектами. Учебное пособие /под ред. В.Л. Попова. М.: ИНФРА-М, 2007.</w:t>
            </w:r>
          </w:p>
          <w:p w:rsidR="0030766C" w:rsidRPr="0030766C" w:rsidRDefault="0030766C" w:rsidP="0030766C">
            <w:pPr>
              <w:widowControl w:val="0"/>
              <w:autoSpaceDE w:val="0"/>
              <w:autoSpaceDN w:val="0"/>
              <w:spacing w:after="0" w:line="240" w:lineRule="auto"/>
              <w:ind w:right="34"/>
              <w:jc w:val="both"/>
              <w:rPr>
                <w:rFonts w:ascii="Times New Roman" w:eastAsia="MS Mincho" w:hAnsi="Times New Roman" w:cs="Times New Roman"/>
                <w:bCs/>
                <w:sz w:val="24"/>
                <w:szCs w:val="24"/>
                <w:lang w:eastAsia="ja-JP"/>
              </w:rPr>
            </w:pPr>
            <w:r w:rsidRPr="0030766C">
              <w:rPr>
                <w:rFonts w:ascii="Times New Roman" w:eastAsia="MS Mincho" w:hAnsi="Times New Roman" w:cs="Times New Roman"/>
                <w:bCs/>
                <w:sz w:val="24"/>
                <w:szCs w:val="24"/>
                <w:lang w:eastAsia="ja-JP"/>
              </w:rPr>
              <w:t>14.  Шавырина В.В. Технология управления Спайдер. М.: Дело, 1999.</w:t>
            </w:r>
          </w:p>
          <w:p w:rsidR="0030766C" w:rsidRPr="0030766C" w:rsidRDefault="0030766C" w:rsidP="0030766C">
            <w:pPr>
              <w:widowControl w:val="0"/>
              <w:autoSpaceDE w:val="0"/>
              <w:autoSpaceDN w:val="0"/>
              <w:spacing w:after="0" w:line="240" w:lineRule="auto"/>
              <w:ind w:right="34"/>
              <w:jc w:val="both"/>
              <w:rPr>
                <w:rFonts w:ascii="Times New Roman" w:eastAsia="MS Mincho" w:hAnsi="Times New Roman" w:cs="Times New Roman"/>
                <w:bCs/>
                <w:sz w:val="24"/>
                <w:szCs w:val="24"/>
                <w:lang w:eastAsia="ja-JP"/>
              </w:rPr>
            </w:pPr>
            <w:r w:rsidRPr="0030766C">
              <w:rPr>
                <w:rFonts w:ascii="Times New Roman" w:eastAsia="MS Mincho" w:hAnsi="Times New Roman" w:cs="Times New Roman"/>
                <w:bCs/>
                <w:sz w:val="24"/>
                <w:szCs w:val="24"/>
                <w:lang w:eastAsia="ja-JP"/>
              </w:rPr>
              <w:t xml:space="preserve">15. www.gkmim.ru – сайт Группы компаний «Международный институт менеджмента», российского представителя Международной Ассоциации Управления Проектами IPMA. </w:t>
            </w:r>
          </w:p>
          <w:p w:rsidR="0030766C" w:rsidRPr="0030766C" w:rsidRDefault="0030766C" w:rsidP="0030766C">
            <w:pPr>
              <w:widowControl w:val="0"/>
              <w:autoSpaceDE w:val="0"/>
              <w:autoSpaceDN w:val="0"/>
              <w:spacing w:after="0" w:line="240" w:lineRule="auto"/>
              <w:ind w:right="34"/>
              <w:jc w:val="both"/>
              <w:rPr>
                <w:rFonts w:ascii="Times New Roman" w:eastAsia="MS Mincho" w:hAnsi="Times New Roman" w:cs="Times New Roman"/>
                <w:bCs/>
                <w:sz w:val="24"/>
                <w:szCs w:val="24"/>
                <w:lang w:eastAsia="ja-JP"/>
              </w:rPr>
            </w:pPr>
            <w:r w:rsidRPr="0030766C">
              <w:rPr>
                <w:rFonts w:ascii="Times New Roman" w:eastAsia="MS Mincho" w:hAnsi="Times New Roman" w:cs="Times New Roman"/>
                <w:bCs/>
                <w:sz w:val="24"/>
                <w:szCs w:val="24"/>
                <w:lang w:eastAsia="ja-JP"/>
              </w:rPr>
              <w:t>16.</w:t>
            </w:r>
            <w:r w:rsidRPr="0030766C">
              <w:rPr>
                <w:rFonts w:ascii="Times New Roman" w:eastAsia="MS Mincho" w:hAnsi="Times New Roman" w:cs="Times New Roman"/>
                <w:bCs/>
                <w:sz w:val="24"/>
                <w:szCs w:val="24"/>
                <w:lang w:eastAsia="ja-JP"/>
              </w:rPr>
              <w:tab/>
              <w:t xml:space="preserve">http://projectm.narod.ru/content/htm  http://project.km.ru  страницы широкого профиля на бесплатном хостинге My.KM.ru  </w:t>
            </w:r>
          </w:p>
          <w:p w:rsidR="0030766C" w:rsidRPr="0030766C" w:rsidRDefault="0030766C" w:rsidP="0030766C">
            <w:pPr>
              <w:widowControl w:val="0"/>
              <w:autoSpaceDE w:val="0"/>
              <w:autoSpaceDN w:val="0"/>
              <w:spacing w:after="0" w:line="240" w:lineRule="auto"/>
              <w:ind w:right="34"/>
              <w:jc w:val="both"/>
              <w:rPr>
                <w:rFonts w:ascii="Times New Roman" w:eastAsia="MS Mincho" w:hAnsi="Times New Roman" w:cs="Times New Roman"/>
                <w:bCs/>
                <w:sz w:val="24"/>
                <w:szCs w:val="24"/>
                <w:lang w:eastAsia="ja-JP"/>
              </w:rPr>
            </w:pPr>
            <w:r w:rsidRPr="0030766C">
              <w:rPr>
                <w:rFonts w:ascii="Times New Roman" w:eastAsia="MS Mincho" w:hAnsi="Times New Roman" w:cs="Times New Roman"/>
                <w:bCs/>
                <w:sz w:val="24"/>
                <w:szCs w:val="24"/>
                <w:lang w:eastAsia="ja-JP"/>
              </w:rPr>
              <w:t>17.</w:t>
            </w:r>
            <w:r w:rsidRPr="0030766C">
              <w:rPr>
                <w:rFonts w:ascii="Times New Roman" w:eastAsia="MS Mincho" w:hAnsi="Times New Roman" w:cs="Times New Roman"/>
                <w:bCs/>
                <w:sz w:val="24"/>
                <w:szCs w:val="24"/>
                <w:lang w:eastAsia="ja-JP"/>
              </w:rPr>
              <w:tab/>
              <w:t xml:space="preserve">www.aproject.ru –сайт “Управление проектами в России”    </w:t>
            </w:r>
          </w:p>
          <w:p w:rsidR="0030766C" w:rsidRPr="0030766C" w:rsidRDefault="0030766C" w:rsidP="0030766C">
            <w:pPr>
              <w:widowControl w:val="0"/>
              <w:autoSpaceDE w:val="0"/>
              <w:autoSpaceDN w:val="0"/>
              <w:spacing w:after="0" w:line="240" w:lineRule="auto"/>
              <w:ind w:right="34"/>
              <w:jc w:val="both"/>
              <w:rPr>
                <w:rFonts w:ascii="Times New Roman" w:eastAsia="MS Mincho" w:hAnsi="Times New Roman" w:cs="Times New Roman"/>
                <w:bCs/>
                <w:sz w:val="24"/>
                <w:szCs w:val="24"/>
                <w:lang w:eastAsia="ja-JP"/>
              </w:rPr>
            </w:pPr>
            <w:r w:rsidRPr="0030766C">
              <w:rPr>
                <w:rFonts w:ascii="Times New Roman" w:eastAsia="MS Mincho" w:hAnsi="Times New Roman" w:cs="Times New Roman"/>
                <w:bCs/>
                <w:sz w:val="24"/>
                <w:szCs w:val="24"/>
                <w:lang w:eastAsia="ja-JP"/>
              </w:rPr>
              <w:t>18.</w:t>
            </w:r>
            <w:r w:rsidRPr="0030766C">
              <w:rPr>
                <w:rFonts w:ascii="Times New Roman" w:eastAsia="MS Mincho" w:hAnsi="Times New Roman" w:cs="Times New Roman"/>
                <w:bCs/>
                <w:sz w:val="24"/>
                <w:szCs w:val="24"/>
                <w:lang w:eastAsia="ja-JP"/>
              </w:rPr>
              <w:tab/>
              <w:t>www.sovnet.ru – сайт Российской ассоциации управления проектами</w:t>
            </w:r>
          </w:p>
          <w:p w:rsidR="0030766C" w:rsidRPr="0030766C" w:rsidRDefault="0030766C" w:rsidP="0030766C">
            <w:pPr>
              <w:widowControl w:val="0"/>
              <w:autoSpaceDE w:val="0"/>
              <w:autoSpaceDN w:val="0"/>
              <w:spacing w:after="0" w:line="240" w:lineRule="auto"/>
              <w:ind w:right="34"/>
              <w:jc w:val="both"/>
              <w:rPr>
                <w:rFonts w:ascii="Times New Roman" w:eastAsia="MS Mincho" w:hAnsi="Times New Roman" w:cs="Times New Roman"/>
                <w:bCs/>
                <w:sz w:val="24"/>
                <w:szCs w:val="24"/>
                <w:lang w:eastAsia="ja-JP"/>
              </w:rPr>
            </w:pPr>
            <w:r w:rsidRPr="0030766C">
              <w:rPr>
                <w:rFonts w:ascii="Times New Roman" w:eastAsia="MS Mincho" w:hAnsi="Times New Roman" w:cs="Times New Roman"/>
                <w:bCs/>
                <w:sz w:val="24"/>
                <w:szCs w:val="24"/>
                <w:lang w:eastAsia="ja-JP"/>
              </w:rPr>
              <w:t>19.</w:t>
            </w:r>
            <w:r w:rsidRPr="0030766C">
              <w:rPr>
                <w:rFonts w:ascii="Times New Roman" w:eastAsia="MS Mincho" w:hAnsi="Times New Roman" w:cs="Times New Roman"/>
                <w:bCs/>
                <w:sz w:val="24"/>
                <w:szCs w:val="24"/>
                <w:lang w:eastAsia="ja-JP"/>
              </w:rPr>
              <w:tab/>
              <w:t>www.innovbusiness.ru – сайт по инновационному предпринимательству</w:t>
            </w:r>
          </w:p>
          <w:p w:rsidR="0030766C" w:rsidRPr="0030766C" w:rsidRDefault="0030766C" w:rsidP="0030766C">
            <w:pPr>
              <w:widowControl w:val="0"/>
              <w:autoSpaceDE w:val="0"/>
              <w:autoSpaceDN w:val="0"/>
              <w:spacing w:after="0" w:line="240" w:lineRule="auto"/>
              <w:ind w:right="34"/>
              <w:jc w:val="both"/>
              <w:rPr>
                <w:rFonts w:ascii="Times New Roman" w:eastAsia="MS Mincho" w:hAnsi="Times New Roman" w:cs="Times New Roman"/>
                <w:bCs/>
                <w:sz w:val="24"/>
                <w:szCs w:val="24"/>
                <w:lang w:eastAsia="ja-JP"/>
              </w:rPr>
            </w:pPr>
            <w:r w:rsidRPr="0030766C">
              <w:rPr>
                <w:rFonts w:ascii="Times New Roman" w:eastAsia="MS Mincho" w:hAnsi="Times New Roman" w:cs="Times New Roman"/>
                <w:bCs/>
                <w:sz w:val="24"/>
                <w:szCs w:val="24"/>
                <w:lang w:eastAsia="ja-JP"/>
              </w:rPr>
              <w:t>20.</w:t>
            </w:r>
            <w:r w:rsidRPr="0030766C">
              <w:rPr>
                <w:rFonts w:ascii="Times New Roman" w:eastAsia="MS Mincho" w:hAnsi="Times New Roman" w:cs="Times New Roman"/>
                <w:bCs/>
                <w:sz w:val="24"/>
                <w:szCs w:val="24"/>
                <w:lang w:eastAsia="ja-JP"/>
              </w:rPr>
              <w:tab/>
              <w:t>www.strf.ru – наука и технологии в России.</w:t>
            </w:r>
          </w:p>
          <w:p w:rsidR="0030766C" w:rsidRPr="0030766C" w:rsidRDefault="0030766C" w:rsidP="0030766C">
            <w:pPr>
              <w:widowControl w:val="0"/>
              <w:autoSpaceDE w:val="0"/>
              <w:autoSpaceDN w:val="0"/>
              <w:spacing w:after="0" w:line="240" w:lineRule="auto"/>
              <w:ind w:right="34"/>
              <w:jc w:val="both"/>
              <w:rPr>
                <w:rFonts w:ascii="Times New Roman" w:eastAsia="MS Mincho" w:hAnsi="Times New Roman" w:cs="Times New Roman"/>
                <w:bCs/>
                <w:sz w:val="24"/>
                <w:szCs w:val="24"/>
                <w:lang w:eastAsia="ja-JP"/>
              </w:rPr>
            </w:pPr>
            <w:r w:rsidRPr="0030766C">
              <w:rPr>
                <w:rFonts w:ascii="Times New Roman" w:eastAsia="MS Mincho" w:hAnsi="Times New Roman" w:cs="Times New Roman"/>
                <w:bCs/>
                <w:sz w:val="24"/>
                <w:szCs w:val="24"/>
                <w:lang w:eastAsia="ja-JP"/>
              </w:rPr>
              <w:t>21.</w:t>
            </w:r>
            <w:r w:rsidRPr="0030766C">
              <w:rPr>
                <w:rFonts w:ascii="Times New Roman" w:eastAsia="MS Mincho" w:hAnsi="Times New Roman" w:cs="Times New Roman"/>
                <w:bCs/>
                <w:sz w:val="24"/>
                <w:szCs w:val="24"/>
                <w:lang w:eastAsia="ja-JP"/>
              </w:rPr>
              <w:tab/>
              <w:t>www.itportal.ru – сайт по инновациям и технологиям.</w:t>
            </w:r>
          </w:p>
          <w:p w:rsidR="0030766C" w:rsidRPr="0030766C" w:rsidRDefault="0030766C" w:rsidP="0030766C">
            <w:pPr>
              <w:widowControl w:val="0"/>
              <w:autoSpaceDE w:val="0"/>
              <w:autoSpaceDN w:val="0"/>
              <w:spacing w:after="0" w:line="240" w:lineRule="auto"/>
              <w:ind w:right="34"/>
              <w:jc w:val="both"/>
              <w:rPr>
                <w:rFonts w:ascii="Times New Roman" w:eastAsia="MS Mincho" w:hAnsi="Times New Roman" w:cs="Times New Roman"/>
                <w:bCs/>
                <w:sz w:val="24"/>
                <w:szCs w:val="24"/>
                <w:lang w:eastAsia="ja-JP"/>
              </w:rPr>
            </w:pPr>
            <w:r w:rsidRPr="0030766C">
              <w:rPr>
                <w:rFonts w:ascii="Times New Roman" w:eastAsia="MS Mincho" w:hAnsi="Times New Roman" w:cs="Times New Roman"/>
                <w:bCs/>
                <w:sz w:val="24"/>
                <w:szCs w:val="24"/>
                <w:lang w:eastAsia="ja-JP"/>
              </w:rPr>
              <w:t>22.</w:t>
            </w:r>
            <w:r w:rsidRPr="0030766C">
              <w:rPr>
                <w:rFonts w:ascii="Times New Roman" w:eastAsia="MS Mincho" w:hAnsi="Times New Roman" w:cs="Times New Roman"/>
                <w:bCs/>
                <w:sz w:val="24"/>
                <w:szCs w:val="24"/>
                <w:lang w:eastAsia="ja-JP"/>
              </w:rPr>
              <w:tab/>
              <w:t>www.fondpotanin.ru – сайт благотворительного фонда имени Владимира Потанина</w:t>
            </w:r>
          </w:p>
          <w:p w:rsidR="0030766C" w:rsidRPr="0030766C" w:rsidRDefault="0030766C" w:rsidP="0030766C">
            <w:pPr>
              <w:widowControl w:val="0"/>
              <w:autoSpaceDE w:val="0"/>
              <w:autoSpaceDN w:val="0"/>
              <w:spacing w:after="0" w:line="240" w:lineRule="auto"/>
              <w:ind w:right="34"/>
              <w:jc w:val="both"/>
              <w:rPr>
                <w:rFonts w:ascii="Times New Roman" w:eastAsia="MS Mincho" w:hAnsi="Times New Roman" w:cs="Times New Roman"/>
                <w:b/>
                <w:bCs/>
                <w:sz w:val="24"/>
                <w:szCs w:val="24"/>
                <w:lang w:eastAsia="ja-JP"/>
              </w:rPr>
            </w:pPr>
          </w:p>
        </w:tc>
      </w:tr>
      <w:tr w:rsidR="0030766C" w:rsidRPr="0030766C" w:rsidTr="0030766C">
        <w:tc>
          <w:tcPr>
            <w:tcW w:w="512" w:type="dxa"/>
          </w:tcPr>
          <w:p w:rsidR="0030766C" w:rsidRPr="0030766C" w:rsidRDefault="0030766C" w:rsidP="0030766C">
            <w:pPr>
              <w:spacing w:after="0" w:line="240" w:lineRule="auto"/>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b/>
                <w:sz w:val="24"/>
                <w:szCs w:val="24"/>
                <w:lang w:eastAsia="ja-JP"/>
              </w:rPr>
              <w:t>3</w:t>
            </w:r>
          </w:p>
        </w:tc>
        <w:tc>
          <w:tcPr>
            <w:tcW w:w="2158" w:type="dxa"/>
          </w:tcPr>
          <w:p w:rsidR="0030766C" w:rsidRPr="0030766C" w:rsidRDefault="0030766C" w:rsidP="0030766C">
            <w:pPr>
              <w:spacing w:after="0" w:line="240" w:lineRule="auto"/>
              <w:jc w:val="both"/>
              <w:rPr>
                <w:rFonts w:ascii="Times New Roman" w:eastAsia="MS Mincho" w:hAnsi="Times New Roman" w:cs="Times New Roman"/>
                <w:b/>
                <w:sz w:val="24"/>
                <w:szCs w:val="24"/>
                <w:lang w:eastAsia="ja-JP"/>
              </w:rPr>
            </w:pPr>
            <w:r w:rsidRPr="0030766C">
              <w:rPr>
                <w:rFonts w:ascii="Times New Roman" w:eastAsia="MS Mincho" w:hAnsi="Times New Roman" w:cs="Times New Roman"/>
                <w:b/>
                <w:sz w:val="24"/>
                <w:szCs w:val="24"/>
                <w:lang w:eastAsia="ja-JP"/>
              </w:rPr>
              <w:t>Модуль 3. Социальное проектирование в вузе</w:t>
            </w:r>
          </w:p>
        </w:tc>
        <w:tc>
          <w:tcPr>
            <w:tcW w:w="6901" w:type="dxa"/>
          </w:tcPr>
          <w:p w:rsidR="0030766C" w:rsidRPr="0030766C" w:rsidRDefault="0030766C" w:rsidP="0030766C">
            <w:pPr>
              <w:spacing w:after="0" w:line="240" w:lineRule="auto"/>
              <w:ind w:left="360"/>
              <w:jc w:val="both"/>
              <w:rPr>
                <w:rFonts w:ascii="Times New Roman" w:eastAsia="MS Mincho" w:hAnsi="Times New Roman" w:cs="Times New Roman"/>
                <w:b/>
                <w:sz w:val="24"/>
                <w:szCs w:val="24"/>
                <w:lang w:eastAsia="ja-JP"/>
              </w:rPr>
            </w:pPr>
          </w:p>
        </w:tc>
      </w:tr>
      <w:tr w:rsidR="0030766C" w:rsidRPr="0030766C" w:rsidTr="0030766C">
        <w:tc>
          <w:tcPr>
            <w:tcW w:w="512" w:type="dxa"/>
          </w:tcPr>
          <w:p w:rsidR="0030766C" w:rsidRPr="0030766C" w:rsidRDefault="0030766C" w:rsidP="0030766C">
            <w:pPr>
              <w:spacing w:after="0" w:line="240" w:lineRule="auto"/>
              <w:jc w:val="center"/>
              <w:rPr>
                <w:rFonts w:ascii="Times New Roman" w:eastAsia="MS Mincho" w:hAnsi="Times New Roman" w:cs="Times New Roman"/>
                <w:b/>
                <w:sz w:val="24"/>
                <w:szCs w:val="24"/>
                <w:lang w:eastAsia="ja-JP"/>
              </w:rPr>
            </w:pPr>
          </w:p>
        </w:tc>
        <w:tc>
          <w:tcPr>
            <w:tcW w:w="2158" w:type="dxa"/>
          </w:tcPr>
          <w:p w:rsidR="0030766C" w:rsidRPr="0030766C" w:rsidRDefault="0030766C" w:rsidP="0030766C">
            <w:pPr>
              <w:spacing w:after="0" w:line="240" w:lineRule="auto"/>
              <w:jc w:val="both"/>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 xml:space="preserve">Тема 1. Теория и методология социального проектирования </w:t>
            </w:r>
          </w:p>
        </w:tc>
        <w:tc>
          <w:tcPr>
            <w:tcW w:w="6901" w:type="dxa"/>
          </w:tcPr>
          <w:p w:rsidR="0030766C" w:rsidRPr="0030766C" w:rsidRDefault="0030766C" w:rsidP="0030766C">
            <w:pPr>
              <w:spacing w:after="0" w:line="240" w:lineRule="auto"/>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 xml:space="preserve">Социальное проектирование как педагогическая технология. Особенности. Цель. Методы. </w:t>
            </w:r>
          </w:p>
        </w:tc>
      </w:tr>
      <w:tr w:rsidR="0030766C" w:rsidRPr="0030766C" w:rsidTr="0030766C">
        <w:tc>
          <w:tcPr>
            <w:tcW w:w="512" w:type="dxa"/>
          </w:tcPr>
          <w:p w:rsidR="0030766C" w:rsidRPr="0030766C" w:rsidRDefault="0030766C" w:rsidP="0030766C">
            <w:pPr>
              <w:spacing w:after="0" w:line="240" w:lineRule="auto"/>
              <w:jc w:val="center"/>
              <w:rPr>
                <w:rFonts w:ascii="Times New Roman" w:eastAsia="MS Mincho" w:hAnsi="Times New Roman" w:cs="Times New Roman"/>
                <w:sz w:val="24"/>
                <w:szCs w:val="24"/>
                <w:lang w:eastAsia="ja-JP"/>
              </w:rPr>
            </w:pPr>
          </w:p>
        </w:tc>
        <w:tc>
          <w:tcPr>
            <w:tcW w:w="2158" w:type="dxa"/>
          </w:tcPr>
          <w:p w:rsidR="0030766C" w:rsidRPr="0030766C" w:rsidRDefault="0030766C" w:rsidP="0030766C">
            <w:pPr>
              <w:spacing w:after="0" w:line="240" w:lineRule="auto"/>
              <w:jc w:val="both"/>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Тема 2. Эффективность социального проектирования для подготовки квалифицированных кадров</w:t>
            </w:r>
          </w:p>
        </w:tc>
        <w:tc>
          <w:tcPr>
            <w:tcW w:w="6901" w:type="dxa"/>
          </w:tcPr>
          <w:p w:rsidR="0030766C" w:rsidRPr="0030766C" w:rsidRDefault="0030766C" w:rsidP="0030766C">
            <w:pPr>
              <w:spacing w:after="0" w:line="240" w:lineRule="auto"/>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Организация процесса социального проектирования. Этапы. Реализация проекта в условиях высшего образования. Анализ результатов.</w:t>
            </w:r>
          </w:p>
        </w:tc>
      </w:tr>
      <w:tr w:rsidR="0030766C" w:rsidRPr="0030766C" w:rsidTr="0030766C">
        <w:tc>
          <w:tcPr>
            <w:tcW w:w="512" w:type="dxa"/>
          </w:tcPr>
          <w:p w:rsidR="0030766C" w:rsidRPr="0030766C" w:rsidRDefault="0030766C" w:rsidP="0030766C">
            <w:pPr>
              <w:spacing w:after="0" w:line="240" w:lineRule="auto"/>
              <w:jc w:val="center"/>
              <w:rPr>
                <w:rFonts w:ascii="Times New Roman" w:eastAsia="MS Mincho" w:hAnsi="Times New Roman" w:cs="Times New Roman"/>
                <w:sz w:val="24"/>
                <w:szCs w:val="24"/>
                <w:lang w:eastAsia="ja-JP"/>
              </w:rPr>
            </w:pPr>
          </w:p>
        </w:tc>
        <w:tc>
          <w:tcPr>
            <w:tcW w:w="2158" w:type="dxa"/>
          </w:tcPr>
          <w:p w:rsidR="0030766C" w:rsidRPr="0030766C" w:rsidRDefault="0030766C" w:rsidP="0030766C">
            <w:pPr>
              <w:spacing w:after="0" w:line="240" w:lineRule="auto"/>
              <w:jc w:val="both"/>
              <w:rPr>
                <w:rFonts w:ascii="Times New Roman" w:eastAsia="MS Mincho" w:hAnsi="Times New Roman" w:cs="Times New Roman"/>
                <w:sz w:val="24"/>
                <w:szCs w:val="24"/>
                <w:lang w:eastAsia="ja-JP"/>
              </w:rPr>
            </w:pPr>
            <w:r w:rsidRPr="0030766C">
              <w:rPr>
                <w:rFonts w:ascii="Times New Roman" w:eastAsia="MS Mincho" w:hAnsi="Times New Roman" w:cs="Times New Roman"/>
                <w:b/>
                <w:sz w:val="24"/>
                <w:szCs w:val="24"/>
                <w:lang w:eastAsia="ja-JP"/>
              </w:rPr>
              <w:t>Используемые образовательные технологии</w:t>
            </w:r>
          </w:p>
        </w:tc>
        <w:tc>
          <w:tcPr>
            <w:tcW w:w="6901" w:type="dxa"/>
          </w:tcPr>
          <w:p w:rsidR="0030766C" w:rsidRPr="0030766C" w:rsidRDefault="0030766C" w:rsidP="0030766C">
            <w:pPr>
              <w:spacing w:after="0" w:line="240" w:lineRule="auto"/>
              <w:jc w:val="both"/>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 xml:space="preserve">Традиционная лекция. Метод визуализации. </w:t>
            </w:r>
          </w:p>
        </w:tc>
      </w:tr>
      <w:tr w:rsidR="0030766C" w:rsidRPr="0030766C" w:rsidTr="0030766C">
        <w:tc>
          <w:tcPr>
            <w:tcW w:w="512" w:type="dxa"/>
          </w:tcPr>
          <w:p w:rsidR="0030766C" w:rsidRPr="0030766C" w:rsidRDefault="0030766C" w:rsidP="0030766C">
            <w:pPr>
              <w:spacing w:after="0" w:line="240" w:lineRule="auto"/>
              <w:jc w:val="center"/>
              <w:rPr>
                <w:rFonts w:ascii="Times New Roman" w:eastAsia="MS Mincho" w:hAnsi="Times New Roman" w:cs="Times New Roman"/>
                <w:sz w:val="24"/>
                <w:szCs w:val="24"/>
                <w:lang w:eastAsia="ja-JP"/>
              </w:rPr>
            </w:pPr>
          </w:p>
        </w:tc>
        <w:tc>
          <w:tcPr>
            <w:tcW w:w="2158" w:type="dxa"/>
          </w:tcPr>
          <w:p w:rsidR="0030766C" w:rsidRPr="0030766C" w:rsidRDefault="0030766C" w:rsidP="0030766C">
            <w:pPr>
              <w:spacing w:after="0" w:line="240" w:lineRule="auto"/>
              <w:jc w:val="both"/>
              <w:rPr>
                <w:rFonts w:ascii="Times New Roman" w:eastAsia="MS Mincho" w:hAnsi="Times New Roman" w:cs="Times New Roman"/>
                <w:b/>
                <w:sz w:val="24"/>
                <w:szCs w:val="24"/>
                <w:lang w:eastAsia="ja-JP"/>
              </w:rPr>
            </w:pPr>
            <w:r w:rsidRPr="0030766C">
              <w:rPr>
                <w:rFonts w:ascii="Times New Roman" w:eastAsia="MS Mincho" w:hAnsi="Times New Roman" w:cs="Times New Roman"/>
                <w:b/>
                <w:sz w:val="24"/>
                <w:szCs w:val="24"/>
                <w:lang w:eastAsia="ja-JP"/>
              </w:rPr>
              <w:t>Перечень рекомендуемых учебных изданий, Интернет-ресурсов, дополнительной литературы</w:t>
            </w:r>
          </w:p>
        </w:tc>
        <w:tc>
          <w:tcPr>
            <w:tcW w:w="6901" w:type="dxa"/>
          </w:tcPr>
          <w:p w:rsidR="0030766C" w:rsidRPr="0030766C" w:rsidRDefault="0030766C" w:rsidP="0030766C">
            <w:pPr>
              <w:spacing w:after="0" w:line="240" w:lineRule="auto"/>
              <w:rPr>
                <w:rFonts w:ascii="Times New Roman" w:eastAsia="MS Mincho" w:hAnsi="Times New Roman" w:cs="Times New Roman"/>
                <w:b/>
                <w:bCs/>
                <w:sz w:val="24"/>
                <w:szCs w:val="24"/>
                <w:lang w:eastAsia="ja-JP"/>
              </w:rPr>
            </w:pPr>
            <w:r w:rsidRPr="0030766C">
              <w:rPr>
                <w:rFonts w:ascii="Times New Roman" w:eastAsia="MS Mincho" w:hAnsi="Times New Roman" w:cs="Times New Roman"/>
                <w:b/>
                <w:bCs/>
                <w:sz w:val="24"/>
                <w:szCs w:val="24"/>
                <w:lang w:eastAsia="ja-JP"/>
              </w:rPr>
              <w:t xml:space="preserve">Обязательная </w:t>
            </w:r>
            <w:r w:rsidRPr="0030766C">
              <w:rPr>
                <w:rFonts w:ascii="Times New Roman" w:eastAsia="MS Mincho" w:hAnsi="Times New Roman" w:cs="Times New Roman"/>
                <w:b/>
                <w:color w:val="000000"/>
                <w:sz w:val="24"/>
                <w:szCs w:val="24"/>
                <w:lang w:eastAsia="ja-JP"/>
              </w:rPr>
              <w:t>литература и источники:</w:t>
            </w:r>
          </w:p>
          <w:p w:rsidR="0030766C" w:rsidRPr="0030766C" w:rsidRDefault="0030766C" w:rsidP="0030766C">
            <w:pPr>
              <w:spacing w:after="0" w:line="240" w:lineRule="auto"/>
              <w:rPr>
                <w:rFonts w:ascii="Times New Roman" w:eastAsia="MS Mincho" w:hAnsi="Times New Roman" w:cs="Times New Roman"/>
                <w:bCs/>
                <w:sz w:val="24"/>
                <w:szCs w:val="24"/>
                <w:lang w:eastAsia="ja-JP"/>
              </w:rPr>
            </w:pPr>
            <w:r w:rsidRPr="0030766C">
              <w:rPr>
                <w:rFonts w:ascii="Times New Roman" w:eastAsia="MS Mincho" w:hAnsi="Times New Roman" w:cs="Times New Roman"/>
                <w:bCs/>
                <w:szCs w:val="24"/>
                <w:lang w:eastAsia="ja-JP"/>
              </w:rPr>
              <w:t>1</w:t>
            </w:r>
            <w:r w:rsidRPr="0030766C">
              <w:rPr>
                <w:rFonts w:ascii="Times New Roman" w:eastAsia="MS Mincho" w:hAnsi="Times New Roman" w:cs="Times New Roman"/>
                <w:bCs/>
                <w:sz w:val="24"/>
                <w:szCs w:val="24"/>
                <w:lang w:eastAsia="ja-JP"/>
              </w:rPr>
              <w:t xml:space="preserve">. </w:t>
            </w:r>
            <w:r w:rsidRPr="0030766C">
              <w:rPr>
                <w:rFonts w:ascii="Times New Roman" w:eastAsia="MS Mincho" w:hAnsi="Times New Roman" w:cs="Times New Roman"/>
                <w:sz w:val="24"/>
                <w:szCs w:val="24"/>
                <w:lang w:eastAsia="ja-JP"/>
              </w:rPr>
              <w:t>Луков, В.А. Социальное проектирование. М.: Ин-т социальной работы Ассоциации работников социальных служб, 1997.</w:t>
            </w:r>
          </w:p>
          <w:p w:rsidR="0030766C" w:rsidRPr="0030766C" w:rsidRDefault="0030766C" w:rsidP="0030766C">
            <w:pPr>
              <w:spacing w:after="0" w:line="240" w:lineRule="auto"/>
              <w:rPr>
                <w:rFonts w:ascii="Times New Roman" w:eastAsia="MS Mincho" w:hAnsi="Times New Roman" w:cs="Times New Roman"/>
                <w:bCs/>
                <w:sz w:val="24"/>
                <w:szCs w:val="24"/>
                <w:lang w:eastAsia="ja-JP"/>
              </w:rPr>
            </w:pPr>
            <w:r w:rsidRPr="0030766C">
              <w:rPr>
                <w:rFonts w:ascii="Times New Roman" w:eastAsia="MS Mincho" w:hAnsi="Times New Roman" w:cs="Times New Roman"/>
                <w:bCs/>
                <w:sz w:val="24"/>
                <w:szCs w:val="24"/>
                <w:lang w:eastAsia="ja-JP"/>
              </w:rPr>
              <w:t>2. Сборник социальных проектов VI межвузовской олимпиады. Орел: Орловский гос.пед.унив.,  2009.</w:t>
            </w:r>
          </w:p>
          <w:p w:rsidR="0030766C" w:rsidRPr="0030766C" w:rsidRDefault="0030766C" w:rsidP="0030766C">
            <w:pPr>
              <w:spacing w:after="0" w:line="240" w:lineRule="auto"/>
              <w:rPr>
                <w:rFonts w:ascii="Times New Roman" w:eastAsia="MS Mincho" w:hAnsi="Times New Roman" w:cs="Times New Roman"/>
                <w:bCs/>
                <w:sz w:val="24"/>
                <w:szCs w:val="24"/>
                <w:lang w:eastAsia="ja-JP"/>
              </w:rPr>
            </w:pPr>
            <w:r w:rsidRPr="0030766C">
              <w:rPr>
                <w:rFonts w:ascii="Times New Roman" w:eastAsia="MS Mincho" w:hAnsi="Times New Roman" w:cs="Times New Roman"/>
                <w:bCs/>
                <w:sz w:val="24"/>
                <w:szCs w:val="24"/>
                <w:lang w:eastAsia="ja-JP"/>
              </w:rPr>
              <w:t xml:space="preserve">3.Сериков В.В. Личностный подход в образовании: концепция и технологии. Волгоград: Перемена, 1994. </w:t>
            </w:r>
          </w:p>
          <w:p w:rsidR="0030766C" w:rsidRPr="0030766C" w:rsidRDefault="0030766C" w:rsidP="0030766C">
            <w:pPr>
              <w:spacing w:after="0" w:line="240" w:lineRule="auto"/>
              <w:rPr>
                <w:rFonts w:ascii="Times New Roman" w:eastAsia="MS Mincho" w:hAnsi="Times New Roman" w:cs="Times New Roman"/>
                <w:bCs/>
                <w:sz w:val="24"/>
                <w:szCs w:val="24"/>
                <w:lang w:eastAsia="ja-JP"/>
              </w:rPr>
            </w:pPr>
            <w:r w:rsidRPr="0030766C">
              <w:rPr>
                <w:rFonts w:ascii="Times New Roman" w:eastAsia="MS Mincho" w:hAnsi="Times New Roman" w:cs="Times New Roman"/>
                <w:bCs/>
                <w:sz w:val="24"/>
                <w:szCs w:val="24"/>
                <w:lang w:eastAsia="ja-JP"/>
              </w:rPr>
              <w:t>4. Современые технологии в организации учебно-воспитательного процесса в вузе и в школе. Стерлитомак, 1998.</w:t>
            </w:r>
          </w:p>
          <w:p w:rsidR="0030766C" w:rsidRPr="0030766C" w:rsidRDefault="0030766C" w:rsidP="0030766C">
            <w:pPr>
              <w:spacing w:after="0" w:line="240" w:lineRule="auto"/>
              <w:rPr>
                <w:rFonts w:ascii="Times New Roman" w:eastAsia="MS Mincho" w:hAnsi="Times New Roman" w:cs="Times New Roman"/>
                <w:bCs/>
                <w:sz w:val="24"/>
                <w:szCs w:val="24"/>
                <w:lang w:eastAsia="ja-JP"/>
              </w:rPr>
            </w:pPr>
            <w:r w:rsidRPr="0030766C">
              <w:rPr>
                <w:rFonts w:ascii="Times New Roman" w:eastAsia="MS Mincho" w:hAnsi="Times New Roman" w:cs="Times New Roman"/>
                <w:bCs/>
                <w:sz w:val="24"/>
                <w:szCs w:val="24"/>
                <w:lang w:eastAsia="ja-JP"/>
              </w:rPr>
              <w:t>5. Стенина Т.Н. Процесс социального проектирования в вузе</w:t>
            </w:r>
          </w:p>
          <w:p w:rsidR="0030766C" w:rsidRPr="0030766C" w:rsidRDefault="0030766C" w:rsidP="0030766C">
            <w:pPr>
              <w:spacing w:after="0" w:line="240" w:lineRule="auto"/>
              <w:rPr>
                <w:rFonts w:ascii="Times New Roman" w:eastAsia="MS Mincho" w:hAnsi="Times New Roman" w:cs="Times New Roman"/>
                <w:bCs/>
                <w:sz w:val="24"/>
                <w:szCs w:val="24"/>
                <w:lang w:eastAsia="ja-JP"/>
              </w:rPr>
            </w:pPr>
            <w:r w:rsidRPr="0030766C">
              <w:rPr>
                <w:rFonts w:ascii="Times New Roman" w:eastAsia="MS Mincho" w:hAnsi="Times New Roman" w:cs="Times New Roman"/>
                <w:bCs/>
                <w:sz w:val="24"/>
                <w:szCs w:val="24"/>
                <w:lang w:eastAsia="ja-JP"/>
              </w:rPr>
              <w:t>как объект научного педагогического</w:t>
            </w:r>
          </w:p>
          <w:p w:rsidR="0030766C" w:rsidRPr="0030766C" w:rsidRDefault="0030766C" w:rsidP="0030766C">
            <w:pPr>
              <w:spacing w:after="0" w:line="240" w:lineRule="auto"/>
              <w:rPr>
                <w:rFonts w:ascii="Times New Roman" w:eastAsia="MS Mincho" w:hAnsi="Times New Roman" w:cs="Times New Roman"/>
                <w:bCs/>
                <w:sz w:val="24"/>
                <w:szCs w:val="24"/>
                <w:lang w:eastAsia="ja-JP"/>
              </w:rPr>
            </w:pPr>
            <w:r w:rsidRPr="0030766C">
              <w:rPr>
                <w:rFonts w:ascii="Times New Roman" w:eastAsia="MS Mincho" w:hAnsi="Times New Roman" w:cs="Times New Roman"/>
                <w:bCs/>
                <w:sz w:val="24"/>
                <w:szCs w:val="24"/>
                <w:lang w:eastAsia="ja-JP"/>
              </w:rPr>
              <w:t xml:space="preserve">исследования. [Электронный ресурс]. </w:t>
            </w:r>
            <w:r w:rsidRPr="0030766C">
              <w:rPr>
                <w:rFonts w:ascii="Times New Roman" w:eastAsia="MS Mincho" w:hAnsi="Times New Roman" w:cs="Times New Roman"/>
                <w:bCs/>
                <w:sz w:val="24"/>
                <w:szCs w:val="24"/>
                <w:lang w:val="en-US" w:eastAsia="ja-JP"/>
              </w:rPr>
              <w:t>URL</w:t>
            </w:r>
            <w:r w:rsidRPr="0030766C">
              <w:rPr>
                <w:rFonts w:ascii="Times New Roman" w:eastAsia="MS Mincho" w:hAnsi="Times New Roman" w:cs="Times New Roman"/>
                <w:bCs/>
                <w:sz w:val="24"/>
                <w:szCs w:val="24"/>
                <w:lang w:eastAsia="ja-JP"/>
              </w:rPr>
              <w:t>: http://sisp.nkras.ru/issues/2011/3/stenina.pdf (дата обращения 13.01.2015).</w:t>
            </w:r>
          </w:p>
          <w:p w:rsidR="0030766C" w:rsidRPr="0030766C" w:rsidRDefault="0030766C" w:rsidP="0030766C">
            <w:pPr>
              <w:spacing w:after="0" w:line="240" w:lineRule="auto"/>
              <w:rPr>
                <w:rFonts w:ascii="Times New Roman" w:eastAsia="Times New Roman" w:hAnsi="Times New Roman" w:cs="Times New Roman"/>
                <w:lang w:eastAsia="ru-RU"/>
              </w:rPr>
            </w:pPr>
          </w:p>
          <w:p w:rsidR="0030766C" w:rsidRPr="0030766C" w:rsidRDefault="0030766C" w:rsidP="0030766C">
            <w:pPr>
              <w:widowControl w:val="0"/>
              <w:autoSpaceDE w:val="0"/>
              <w:autoSpaceDN w:val="0"/>
              <w:spacing w:after="0" w:line="240" w:lineRule="auto"/>
              <w:ind w:right="1600"/>
              <w:rPr>
                <w:rFonts w:ascii="Times New Roman" w:eastAsia="MS Mincho" w:hAnsi="Times New Roman" w:cs="Times New Roman"/>
                <w:b/>
                <w:color w:val="000000"/>
                <w:sz w:val="24"/>
                <w:szCs w:val="24"/>
                <w:lang w:eastAsia="ru-RU"/>
              </w:rPr>
            </w:pPr>
            <w:r w:rsidRPr="0030766C">
              <w:rPr>
                <w:rFonts w:ascii="Times New Roman" w:eastAsia="MS Mincho" w:hAnsi="Times New Roman" w:cs="Times New Roman"/>
                <w:b/>
                <w:color w:val="000000"/>
                <w:sz w:val="24"/>
                <w:szCs w:val="24"/>
                <w:lang w:eastAsia="ru-RU"/>
              </w:rPr>
              <w:t>Дополнительная литература и источники:</w:t>
            </w:r>
          </w:p>
          <w:p w:rsidR="0030766C" w:rsidRPr="0030766C" w:rsidRDefault="0030766C" w:rsidP="0030766C">
            <w:pPr>
              <w:spacing w:after="0" w:line="240" w:lineRule="auto"/>
              <w:jc w:val="both"/>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1. Дридзе, Т.М. Прогнозное социальное проектирование: теоретико- методические и методологические проблемы / Отв. ред. Т.М. Дридзе. 2-е изд. М.: Наука, 1994.</w:t>
            </w:r>
          </w:p>
          <w:p w:rsidR="0030766C" w:rsidRPr="0030766C" w:rsidRDefault="0030766C" w:rsidP="0030766C">
            <w:pPr>
              <w:spacing w:after="0" w:line="240" w:lineRule="auto"/>
              <w:jc w:val="both"/>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2.Лукс, Г.А. Социальное инновационное проектирование в региональной молодежной политике. Самара.: Изд-во Самарский университет, 2003.</w:t>
            </w:r>
          </w:p>
          <w:p w:rsidR="0030766C" w:rsidRPr="0030766C" w:rsidRDefault="0030766C" w:rsidP="0030766C">
            <w:pPr>
              <w:spacing w:after="0" w:line="240" w:lineRule="auto"/>
              <w:jc w:val="both"/>
              <w:rPr>
                <w:rFonts w:ascii="Times New Roman" w:eastAsia="MS Mincho" w:hAnsi="Times New Roman" w:cs="Times New Roman"/>
                <w:sz w:val="24"/>
                <w:szCs w:val="24"/>
                <w:lang w:eastAsia="ja-JP"/>
              </w:rPr>
            </w:pPr>
          </w:p>
        </w:tc>
      </w:tr>
      <w:tr w:rsidR="0030766C" w:rsidRPr="0030766C" w:rsidTr="0030766C">
        <w:tc>
          <w:tcPr>
            <w:tcW w:w="512" w:type="dxa"/>
          </w:tcPr>
          <w:p w:rsidR="0030766C" w:rsidRPr="0030766C" w:rsidRDefault="0030766C" w:rsidP="0030766C">
            <w:pPr>
              <w:spacing w:after="0" w:line="240" w:lineRule="auto"/>
              <w:jc w:val="center"/>
              <w:rPr>
                <w:rFonts w:ascii="Times New Roman" w:eastAsia="MS Mincho" w:hAnsi="Times New Roman" w:cs="Times New Roman"/>
                <w:b/>
                <w:sz w:val="24"/>
                <w:szCs w:val="24"/>
                <w:lang w:eastAsia="ja-JP"/>
              </w:rPr>
            </w:pPr>
            <w:r w:rsidRPr="0030766C">
              <w:rPr>
                <w:rFonts w:ascii="Times New Roman" w:eastAsia="MS Mincho" w:hAnsi="Times New Roman" w:cs="Times New Roman"/>
                <w:b/>
                <w:sz w:val="24"/>
                <w:szCs w:val="24"/>
                <w:lang w:eastAsia="ja-JP"/>
              </w:rPr>
              <w:t>4</w:t>
            </w:r>
          </w:p>
        </w:tc>
        <w:tc>
          <w:tcPr>
            <w:tcW w:w="2158" w:type="dxa"/>
          </w:tcPr>
          <w:p w:rsidR="0030766C" w:rsidRPr="0030766C" w:rsidRDefault="0030766C" w:rsidP="0030766C">
            <w:pPr>
              <w:spacing w:after="0" w:line="240" w:lineRule="auto"/>
              <w:rPr>
                <w:rFonts w:ascii="Times New Roman" w:eastAsia="MS Mincho" w:hAnsi="Times New Roman" w:cs="Times New Roman"/>
                <w:sz w:val="24"/>
                <w:szCs w:val="24"/>
                <w:lang w:eastAsia="ja-JP"/>
              </w:rPr>
            </w:pPr>
            <w:r w:rsidRPr="0030766C">
              <w:rPr>
                <w:rFonts w:ascii="Times New Roman" w:eastAsia="MS Mincho" w:hAnsi="Times New Roman" w:cs="Times New Roman"/>
                <w:b/>
                <w:sz w:val="24"/>
                <w:szCs w:val="24"/>
                <w:lang w:eastAsia="ja-JP"/>
              </w:rPr>
              <w:t>Модуль 4. Управление рисками</w:t>
            </w:r>
          </w:p>
          <w:p w:rsidR="0030766C" w:rsidRPr="0030766C" w:rsidRDefault="0030766C" w:rsidP="0030766C">
            <w:pPr>
              <w:spacing w:after="0" w:line="240" w:lineRule="auto"/>
              <w:rPr>
                <w:rFonts w:ascii="Times New Roman" w:eastAsia="MS Mincho" w:hAnsi="Times New Roman" w:cs="Times New Roman"/>
                <w:b/>
                <w:sz w:val="24"/>
                <w:szCs w:val="24"/>
                <w:lang w:eastAsia="ja-JP"/>
              </w:rPr>
            </w:pPr>
          </w:p>
        </w:tc>
        <w:tc>
          <w:tcPr>
            <w:tcW w:w="6901" w:type="dxa"/>
          </w:tcPr>
          <w:p w:rsidR="0030766C" w:rsidRPr="0030766C" w:rsidRDefault="0030766C" w:rsidP="0030766C">
            <w:pPr>
              <w:spacing w:after="0" w:line="240" w:lineRule="auto"/>
              <w:jc w:val="both"/>
              <w:rPr>
                <w:rFonts w:ascii="Times New Roman" w:eastAsia="MS Mincho" w:hAnsi="Times New Roman" w:cs="Times New Roman"/>
                <w:sz w:val="24"/>
                <w:szCs w:val="24"/>
                <w:lang w:eastAsia="ja-JP"/>
              </w:rPr>
            </w:pPr>
          </w:p>
          <w:p w:rsidR="0030766C" w:rsidRPr="0030766C" w:rsidRDefault="0030766C" w:rsidP="0030766C">
            <w:pPr>
              <w:spacing w:after="0" w:line="240" w:lineRule="auto"/>
              <w:jc w:val="right"/>
              <w:rPr>
                <w:rFonts w:ascii="Times New Roman" w:eastAsia="MS Mincho" w:hAnsi="Times New Roman" w:cs="Times New Roman"/>
                <w:sz w:val="24"/>
                <w:szCs w:val="24"/>
                <w:lang w:eastAsia="ja-JP"/>
              </w:rPr>
            </w:pPr>
          </w:p>
        </w:tc>
      </w:tr>
      <w:tr w:rsidR="0030766C" w:rsidRPr="0030766C" w:rsidTr="0030766C">
        <w:tc>
          <w:tcPr>
            <w:tcW w:w="512" w:type="dxa"/>
          </w:tcPr>
          <w:p w:rsidR="0030766C" w:rsidRPr="0030766C" w:rsidRDefault="0030766C" w:rsidP="0030766C">
            <w:pPr>
              <w:spacing w:after="0" w:line="240" w:lineRule="auto"/>
              <w:jc w:val="center"/>
              <w:rPr>
                <w:rFonts w:ascii="Times New Roman" w:eastAsia="MS Mincho" w:hAnsi="Times New Roman" w:cs="Times New Roman"/>
                <w:b/>
                <w:sz w:val="24"/>
                <w:szCs w:val="24"/>
                <w:lang w:eastAsia="ja-JP"/>
              </w:rPr>
            </w:pPr>
          </w:p>
        </w:tc>
        <w:tc>
          <w:tcPr>
            <w:tcW w:w="2158" w:type="dxa"/>
          </w:tcPr>
          <w:p w:rsidR="0030766C" w:rsidRPr="0030766C" w:rsidRDefault="0030766C" w:rsidP="0030766C">
            <w:pPr>
              <w:spacing w:after="0" w:line="240" w:lineRule="auto"/>
              <w:jc w:val="both"/>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Тема 1. Классификация проектов</w:t>
            </w:r>
          </w:p>
        </w:tc>
        <w:tc>
          <w:tcPr>
            <w:tcW w:w="6901" w:type="dxa"/>
          </w:tcPr>
          <w:p w:rsidR="0030766C" w:rsidRPr="0030766C" w:rsidRDefault="0030766C" w:rsidP="0030766C">
            <w:pPr>
              <w:spacing w:after="0" w:line="240" w:lineRule="auto"/>
              <w:jc w:val="both"/>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 xml:space="preserve">Классификация проектов в сфере профессионального образования для целей финансового планирования. Типология </w:t>
            </w:r>
            <w:r w:rsidRPr="0030766C">
              <w:rPr>
                <w:rFonts w:ascii="Times New Roman" w:eastAsia="MS Mincho" w:hAnsi="Times New Roman" w:cs="Times New Roman"/>
                <w:sz w:val="24"/>
                <w:szCs w:val="24"/>
                <w:lang w:eastAsia="ja-JP"/>
              </w:rPr>
              <w:lastRenderedPageBreak/>
              <w:t>инноваций в профессиональном образовании. Инновационные проекты.</w:t>
            </w:r>
          </w:p>
        </w:tc>
      </w:tr>
      <w:tr w:rsidR="0030766C" w:rsidRPr="0030766C" w:rsidTr="0030766C">
        <w:tc>
          <w:tcPr>
            <w:tcW w:w="512" w:type="dxa"/>
          </w:tcPr>
          <w:p w:rsidR="0030766C" w:rsidRPr="0030766C" w:rsidRDefault="0030766C" w:rsidP="0030766C">
            <w:pPr>
              <w:spacing w:after="0" w:line="240" w:lineRule="auto"/>
              <w:jc w:val="center"/>
              <w:rPr>
                <w:rFonts w:ascii="Times New Roman" w:eastAsia="MS Mincho" w:hAnsi="Times New Roman" w:cs="Times New Roman"/>
                <w:b/>
                <w:sz w:val="24"/>
                <w:szCs w:val="24"/>
                <w:lang w:eastAsia="ja-JP"/>
              </w:rPr>
            </w:pPr>
          </w:p>
        </w:tc>
        <w:tc>
          <w:tcPr>
            <w:tcW w:w="2158" w:type="dxa"/>
          </w:tcPr>
          <w:p w:rsidR="0030766C" w:rsidRPr="0030766C" w:rsidRDefault="0030766C" w:rsidP="0030766C">
            <w:pPr>
              <w:spacing w:after="0" w:line="240" w:lineRule="auto"/>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Тема 2. Финансовое планирование проекта</w:t>
            </w:r>
          </w:p>
          <w:p w:rsidR="0030766C" w:rsidRPr="0030766C" w:rsidRDefault="0030766C" w:rsidP="0030766C">
            <w:pPr>
              <w:spacing w:after="0" w:line="240" w:lineRule="auto"/>
              <w:rPr>
                <w:rFonts w:ascii="Times New Roman" w:eastAsia="MS Mincho" w:hAnsi="Times New Roman" w:cs="Times New Roman"/>
                <w:sz w:val="24"/>
                <w:szCs w:val="24"/>
                <w:lang w:eastAsia="ja-JP"/>
              </w:rPr>
            </w:pPr>
          </w:p>
        </w:tc>
        <w:tc>
          <w:tcPr>
            <w:tcW w:w="6901" w:type="dxa"/>
          </w:tcPr>
          <w:p w:rsidR="0030766C" w:rsidRPr="0030766C" w:rsidRDefault="0030766C" w:rsidP="0030766C">
            <w:pPr>
              <w:spacing w:after="0" w:line="240" w:lineRule="auto"/>
              <w:jc w:val="both"/>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Факторы финансового планирования проектов в сфере образования. Финансовое сопровождение научных проектов. Разработка бюджета научного проекта. Проблема финансирования научно-технических проектов. Разработка бюджетов образовательных проектов. Экономическое обоснование бюджета. Риски образовательных проектов. Система оценки проекта. Методы реагирования.</w:t>
            </w:r>
          </w:p>
        </w:tc>
      </w:tr>
      <w:tr w:rsidR="0030766C" w:rsidRPr="0030766C" w:rsidTr="0030766C">
        <w:tc>
          <w:tcPr>
            <w:tcW w:w="512" w:type="dxa"/>
          </w:tcPr>
          <w:p w:rsidR="0030766C" w:rsidRPr="0030766C" w:rsidRDefault="0030766C" w:rsidP="0030766C">
            <w:pPr>
              <w:spacing w:after="0" w:line="240" w:lineRule="auto"/>
              <w:jc w:val="center"/>
              <w:rPr>
                <w:rFonts w:ascii="Times New Roman" w:eastAsia="MS Mincho" w:hAnsi="Times New Roman" w:cs="Times New Roman"/>
                <w:b/>
                <w:sz w:val="24"/>
                <w:szCs w:val="24"/>
                <w:lang w:eastAsia="ja-JP"/>
              </w:rPr>
            </w:pPr>
          </w:p>
        </w:tc>
        <w:tc>
          <w:tcPr>
            <w:tcW w:w="2158" w:type="dxa"/>
          </w:tcPr>
          <w:p w:rsidR="0030766C" w:rsidRPr="0030766C" w:rsidRDefault="0030766C" w:rsidP="0030766C">
            <w:pPr>
              <w:spacing w:after="0" w:line="240" w:lineRule="auto"/>
              <w:rPr>
                <w:rFonts w:ascii="Times New Roman" w:eastAsia="MS Mincho" w:hAnsi="Times New Roman" w:cs="Times New Roman"/>
                <w:sz w:val="24"/>
                <w:szCs w:val="24"/>
                <w:lang w:eastAsia="ja-JP"/>
              </w:rPr>
            </w:pPr>
            <w:r w:rsidRPr="0030766C">
              <w:rPr>
                <w:rFonts w:ascii="Times New Roman" w:eastAsia="MS Mincho" w:hAnsi="Times New Roman" w:cs="Times New Roman"/>
                <w:b/>
                <w:sz w:val="24"/>
                <w:szCs w:val="24"/>
                <w:lang w:eastAsia="ja-JP"/>
              </w:rPr>
              <w:t>Используемые образовательные технологии</w:t>
            </w:r>
          </w:p>
        </w:tc>
        <w:tc>
          <w:tcPr>
            <w:tcW w:w="6901" w:type="dxa"/>
          </w:tcPr>
          <w:p w:rsidR="0030766C" w:rsidRPr="0030766C" w:rsidRDefault="0030766C" w:rsidP="0030766C">
            <w:pPr>
              <w:spacing w:after="0" w:line="240" w:lineRule="auto"/>
              <w:jc w:val="both"/>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Традиционная лекция. Метод визуализации.</w:t>
            </w:r>
          </w:p>
        </w:tc>
      </w:tr>
      <w:tr w:rsidR="0030766C" w:rsidRPr="0030766C" w:rsidTr="0030766C">
        <w:tc>
          <w:tcPr>
            <w:tcW w:w="512" w:type="dxa"/>
          </w:tcPr>
          <w:p w:rsidR="0030766C" w:rsidRPr="0030766C" w:rsidRDefault="0030766C" w:rsidP="0030766C">
            <w:pPr>
              <w:spacing w:after="0" w:line="240" w:lineRule="auto"/>
              <w:jc w:val="center"/>
              <w:rPr>
                <w:rFonts w:ascii="Times New Roman" w:eastAsia="MS Mincho" w:hAnsi="Times New Roman" w:cs="Times New Roman"/>
                <w:b/>
                <w:sz w:val="24"/>
                <w:szCs w:val="24"/>
                <w:lang w:eastAsia="ja-JP"/>
              </w:rPr>
            </w:pPr>
          </w:p>
        </w:tc>
        <w:tc>
          <w:tcPr>
            <w:tcW w:w="2158" w:type="dxa"/>
          </w:tcPr>
          <w:p w:rsidR="0030766C" w:rsidRPr="0030766C" w:rsidRDefault="0030766C" w:rsidP="0030766C">
            <w:pPr>
              <w:spacing w:after="0" w:line="240" w:lineRule="auto"/>
              <w:rPr>
                <w:rFonts w:ascii="Times New Roman" w:eastAsia="MS Mincho" w:hAnsi="Times New Roman" w:cs="Times New Roman"/>
                <w:sz w:val="24"/>
                <w:szCs w:val="24"/>
                <w:lang w:eastAsia="ja-JP"/>
              </w:rPr>
            </w:pPr>
            <w:r w:rsidRPr="0030766C">
              <w:rPr>
                <w:rFonts w:ascii="Times New Roman" w:eastAsia="MS Mincho" w:hAnsi="Times New Roman" w:cs="Times New Roman"/>
                <w:b/>
                <w:sz w:val="24"/>
                <w:szCs w:val="24"/>
                <w:lang w:eastAsia="ja-JP"/>
              </w:rPr>
              <w:t>Перечень рекомендуемых учебных изданий, Интернет-ресурсов, дополнительной литературы</w:t>
            </w:r>
          </w:p>
        </w:tc>
        <w:tc>
          <w:tcPr>
            <w:tcW w:w="6901" w:type="dxa"/>
          </w:tcPr>
          <w:p w:rsidR="0030766C" w:rsidRPr="0030766C" w:rsidRDefault="0030766C" w:rsidP="0030766C">
            <w:pPr>
              <w:spacing w:after="0" w:line="240" w:lineRule="auto"/>
              <w:jc w:val="both"/>
              <w:rPr>
                <w:rFonts w:ascii="Times New Roman" w:eastAsia="MS Mincho" w:hAnsi="Times New Roman" w:cs="Times New Roman"/>
                <w:b/>
                <w:sz w:val="24"/>
                <w:szCs w:val="24"/>
                <w:lang w:eastAsia="ja-JP"/>
              </w:rPr>
            </w:pPr>
            <w:r w:rsidRPr="0030766C">
              <w:rPr>
                <w:rFonts w:ascii="Times New Roman" w:eastAsia="MS Mincho" w:hAnsi="Times New Roman" w:cs="Times New Roman"/>
                <w:b/>
                <w:sz w:val="24"/>
                <w:szCs w:val="24"/>
                <w:lang w:eastAsia="ja-JP"/>
              </w:rPr>
              <w:t>Обязательная</w:t>
            </w:r>
            <w:r w:rsidRPr="0030766C">
              <w:rPr>
                <w:rFonts w:ascii="Times New Roman" w:eastAsia="MS Mincho" w:hAnsi="Times New Roman" w:cs="Times New Roman"/>
                <w:b/>
                <w:color w:val="000000"/>
                <w:sz w:val="24"/>
                <w:szCs w:val="24"/>
                <w:lang w:eastAsia="ja-JP"/>
              </w:rPr>
              <w:t xml:space="preserve"> литература и источники:</w:t>
            </w:r>
          </w:p>
          <w:p w:rsidR="0030766C" w:rsidRPr="0030766C" w:rsidRDefault="0030766C" w:rsidP="0030766C">
            <w:pPr>
              <w:spacing w:after="0" w:line="240" w:lineRule="auto"/>
              <w:jc w:val="both"/>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1. Кревский И.Г. Управление ресурсным обеспечением инновационных проектов в сфере непрерывного образования//Открытое образование. 2012. № 4. С.70-75.</w:t>
            </w:r>
          </w:p>
          <w:p w:rsidR="0030766C" w:rsidRPr="0030766C" w:rsidRDefault="0030766C" w:rsidP="0030766C">
            <w:pPr>
              <w:spacing w:after="0" w:line="240" w:lineRule="auto"/>
              <w:jc w:val="both"/>
              <w:rPr>
                <w:rFonts w:ascii="Times New Roman" w:eastAsia="MS Mincho" w:hAnsi="Times New Roman" w:cs="Times New Roman"/>
                <w:b/>
                <w:sz w:val="24"/>
                <w:szCs w:val="24"/>
                <w:lang w:eastAsia="ja-JP"/>
              </w:rPr>
            </w:pPr>
          </w:p>
          <w:p w:rsidR="0030766C" w:rsidRPr="0030766C" w:rsidRDefault="0030766C" w:rsidP="0030766C">
            <w:pPr>
              <w:spacing w:after="0" w:line="240" w:lineRule="auto"/>
              <w:jc w:val="both"/>
              <w:rPr>
                <w:rFonts w:ascii="Times New Roman" w:eastAsia="MS Mincho" w:hAnsi="Times New Roman" w:cs="Times New Roman"/>
                <w:b/>
                <w:sz w:val="24"/>
                <w:szCs w:val="24"/>
                <w:lang w:eastAsia="ja-JP"/>
              </w:rPr>
            </w:pPr>
            <w:r w:rsidRPr="0030766C">
              <w:rPr>
                <w:rFonts w:ascii="Times New Roman" w:eastAsia="MS Mincho" w:hAnsi="Times New Roman" w:cs="Times New Roman"/>
                <w:b/>
                <w:sz w:val="24"/>
                <w:szCs w:val="24"/>
                <w:lang w:eastAsia="ja-JP"/>
              </w:rPr>
              <w:t>Дополнительная</w:t>
            </w:r>
            <w:r w:rsidRPr="0030766C">
              <w:rPr>
                <w:rFonts w:ascii="Times New Roman" w:eastAsia="MS Mincho" w:hAnsi="Times New Roman" w:cs="Times New Roman"/>
                <w:b/>
                <w:color w:val="000000"/>
                <w:sz w:val="24"/>
                <w:szCs w:val="24"/>
                <w:lang w:eastAsia="ja-JP"/>
              </w:rPr>
              <w:t xml:space="preserve"> литература и источники:</w:t>
            </w:r>
          </w:p>
          <w:p w:rsidR="0030766C" w:rsidRPr="0030766C" w:rsidRDefault="0030766C" w:rsidP="0030766C">
            <w:pPr>
              <w:spacing w:after="0" w:line="240" w:lineRule="auto"/>
              <w:jc w:val="both"/>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1. Варжапетян А.Г., Маркелова Н.В. Управление рисками образовательных проектов в сфере дополнительного профессионального образования // Вестник МГТУ им. Г.И. Носова. 2013. № 1. С. 108-111.</w:t>
            </w:r>
          </w:p>
          <w:p w:rsidR="0030766C" w:rsidRPr="0030766C" w:rsidRDefault="0030766C" w:rsidP="0030766C">
            <w:pPr>
              <w:spacing w:after="0" w:line="240" w:lineRule="auto"/>
              <w:jc w:val="both"/>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2. Причинин А.Е. Методы управление рисками образовательного проекта // Технологические образование и устойчивое развитие региона. 2012. Т.1. № 1-1(7). С.92-96.</w:t>
            </w:r>
          </w:p>
          <w:p w:rsidR="0030766C" w:rsidRPr="0030766C" w:rsidRDefault="0030766C" w:rsidP="0030766C">
            <w:pPr>
              <w:spacing w:after="0" w:line="240" w:lineRule="auto"/>
              <w:jc w:val="both"/>
              <w:rPr>
                <w:rFonts w:ascii="Times New Roman" w:eastAsia="MS Mincho" w:hAnsi="Times New Roman" w:cs="Times New Roman"/>
                <w:b/>
                <w:sz w:val="24"/>
                <w:szCs w:val="24"/>
                <w:lang w:eastAsia="ja-JP"/>
              </w:rPr>
            </w:pPr>
          </w:p>
          <w:p w:rsidR="0030766C" w:rsidRPr="0030766C" w:rsidRDefault="0030766C" w:rsidP="0030766C">
            <w:pPr>
              <w:spacing w:after="0" w:line="240" w:lineRule="auto"/>
              <w:jc w:val="both"/>
              <w:rPr>
                <w:rFonts w:ascii="Times New Roman" w:eastAsia="MS Mincho" w:hAnsi="Times New Roman" w:cs="Times New Roman"/>
                <w:b/>
                <w:sz w:val="24"/>
                <w:szCs w:val="24"/>
                <w:lang w:eastAsia="ja-JP"/>
              </w:rPr>
            </w:pPr>
          </w:p>
        </w:tc>
      </w:tr>
      <w:tr w:rsidR="0030766C" w:rsidRPr="0030766C" w:rsidTr="0030766C">
        <w:tc>
          <w:tcPr>
            <w:tcW w:w="512" w:type="dxa"/>
          </w:tcPr>
          <w:p w:rsidR="0030766C" w:rsidRPr="0030766C" w:rsidRDefault="0030766C" w:rsidP="0030766C">
            <w:pPr>
              <w:spacing w:after="0" w:line="240" w:lineRule="auto"/>
              <w:jc w:val="center"/>
              <w:rPr>
                <w:rFonts w:ascii="Times New Roman" w:eastAsia="MS Mincho" w:hAnsi="Times New Roman" w:cs="Times New Roman"/>
                <w:b/>
                <w:sz w:val="24"/>
                <w:szCs w:val="24"/>
                <w:lang w:eastAsia="ja-JP"/>
              </w:rPr>
            </w:pPr>
            <w:r w:rsidRPr="0030766C">
              <w:rPr>
                <w:rFonts w:ascii="Times New Roman" w:eastAsia="MS Mincho" w:hAnsi="Times New Roman" w:cs="Times New Roman"/>
                <w:b/>
                <w:sz w:val="24"/>
                <w:szCs w:val="24"/>
                <w:lang w:eastAsia="ja-JP"/>
              </w:rPr>
              <w:t>5</w:t>
            </w:r>
          </w:p>
        </w:tc>
        <w:tc>
          <w:tcPr>
            <w:tcW w:w="2158" w:type="dxa"/>
          </w:tcPr>
          <w:p w:rsidR="0030766C" w:rsidRPr="0030766C" w:rsidRDefault="0030766C" w:rsidP="0030766C">
            <w:pPr>
              <w:spacing w:after="0" w:line="240" w:lineRule="auto"/>
              <w:rPr>
                <w:rFonts w:ascii="Times New Roman" w:eastAsia="MS Mincho" w:hAnsi="Times New Roman" w:cs="Times New Roman"/>
                <w:b/>
                <w:sz w:val="24"/>
                <w:szCs w:val="24"/>
                <w:lang w:eastAsia="ja-JP"/>
              </w:rPr>
            </w:pPr>
            <w:r w:rsidRPr="0030766C">
              <w:rPr>
                <w:rFonts w:ascii="Times New Roman" w:eastAsia="MS Mincho" w:hAnsi="Times New Roman" w:cs="Times New Roman"/>
                <w:b/>
                <w:sz w:val="24"/>
                <w:szCs w:val="24"/>
                <w:lang w:eastAsia="ja-JP"/>
              </w:rPr>
              <w:t>Модуль 5. Облачные технологии как средство повышения ИКТ-компетентности преподавателя</w:t>
            </w:r>
          </w:p>
        </w:tc>
        <w:tc>
          <w:tcPr>
            <w:tcW w:w="6901" w:type="dxa"/>
          </w:tcPr>
          <w:p w:rsidR="0030766C" w:rsidRPr="0030766C" w:rsidRDefault="0030766C" w:rsidP="0030766C">
            <w:pPr>
              <w:spacing w:after="0" w:line="240" w:lineRule="auto"/>
              <w:jc w:val="both"/>
              <w:rPr>
                <w:rFonts w:ascii="Times New Roman" w:eastAsia="MS Mincho" w:hAnsi="Times New Roman" w:cs="Times New Roman"/>
                <w:b/>
                <w:sz w:val="24"/>
                <w:szCs w:val="24"/>
                <w:lang w:eastAsia="ja-JP"/>
              </w:rPr>
            </w:pPr>
          </w:p>
        </w:tc>
      </w:tr>
      <w:tr w:rsidR="0030766C" w:rsidRPr="0030766C" w:rsidTr="0030766C">
        <w:tc>
          <w:tcPr>
            <w:tcW w:w="512" w:type="dxa"/>
          </w:tcPr>
          <w:p w:rsidR="0030766C" w:rsidRPr="0030766C" w:rsidRDefault="0030766C" w:rsidP="0030766C">
            <w:pPr>
              <w:spacing w:after="0" w:line="240" w:lineRule="auto"/>
              <w:jc w:val="center"/>
              <w:rPr>
                <w:rFonts w:ascii="Times New Roman" w:eastAsia="MS Mincho" w:hAnsi="Times New Roman" w:cs="Times New Roman"/>
                <w:b/>
                <w:sz w:val="24"/>
                <w:szCs w:val="24"/>
                <w:lang w:eastAsia="ja-JP"/>
              </w:rPr>
            </w:pPr>
          </w:p>
        </w:tc>
        <w:tc>
          <w:tcPr>
            <w:tcW w:w="2158" w:type="dxa"/>
          </w:tcPr>
          <w:p w:rsidR="0030766C" w:rsidRPr="0030766C" w:rsidRDefault="0030766C" w:rsidP="0030766C">
            <w:pPr>
              <w:spacing w:after="0" w:line="240" w:lineRule="auto"/>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Тема 1. Введение в облачные технологии</w:t>
            </w:r>
          </w:p>
        </w:tc>
        <w:tc>
          <w:tcPr>
            <w:tcW w:w="6901" w:type="dxa"/>
          </w:tcPr>
          <w:p w:rsidR="0030766C" w:rsidRPr="0030766C" w:rsidRDefault="0030766C" w:rsidP="0030766C">
            <w:pPr>
              <w:spacing w:after="0" w:line="240" w:lineRule="auto"/>
              <w:rPr>
                <w:rFonts w:ascii="Times New Roman" w:eastAsia="MS Mincho" w:hAnsi="Times New Roman" w:cs="Times New Roman"/>
                <w:szCs w:val="24"/>
                <w:lang w:eastAsia="ja-JP"/>
              </w:rPr>
            </w:pPr>
            <w:r w:rsidRPr="0030766C">
              <w:rPr>
                <w:rFonts w:ascii="Times New Roman" w:eastAsia="MS Mincho" w:hAnsi="Times New Roman" w:cs="Times New Roman"/>
                <w:sz w:val="24"/>
                <w:szCs w:val="28"/>
                <w:lang w:eastAsia="ja-JP"/>
              </w:rPr>
              <w:t xml:space="preserve">Определение «облака». </w:t>
            </w:r>
            <w:r w:rsidRPr="0030766C">
              <w:rPr>
                <w:rFonts w:ascii="Times New Roman" w:eastAsia="MS Mincho" w:hAnsi="Times New Roman" w:cs="Times New Roman"/>
                <w:bCs/>
                <w:sz w:val="24"/>
                <w:szCs w:val="28"/>
                <w:lang w:eastAsia="ja-JP"/>
              </w:rPr>
              <w:t>Ключевые характеристики и преимущества использования облаков. Факторы в пользу использования и описание некоторых проблем использования облака.</w:t>
            </w:r>
          </w:p>
          <w:p w:rsidR="0030766C" w:rsidRPr="0030766C" w:rsidRDefault="0030766C" w:rsidP="0030766C">
            <w:pPr>
              <w:spacing w:after="0" w:line="240" w:lineRule="auto"/>
              <w:jc w:val="both"/>
              <w:rPr>
                <w:rFonts w:ascii="Times New Roman" w:eastAsia="MS Mincho" w:hAnsi="Times New Roman" w:cs="Times New Roman"/>
                <w:b/>
                <w:sz w:val="24"/>
                <w:szCs w:val="24"/>
                <w:lang w:eastAsia="ja-JP"/>
              </w:rPr>
            </w:pPr>
          </w:p>
        </w:tc>
      </w:tr>
      <w:tr w:rsidR="0030766C" w:rsidRPr="0030766C" w:rsidTr="0030766C">
        <w:tc>
          <w:tcPr>
            <w:tcW w:w="512" w:type="dxa"/>
          </w:tcPr>
          <w:p w:rsidR="0030766C" w:rsidRPr="0030766C" w:rsidRDefault="0030766C" w:rsidP="0030766C">
            <w:pPr>
              <w:spacing w:after="0" w:line="240" w:lineRule="auto"/>
              <w:jc w:val="center"/>
              <w:rPr>
                <w:rFonts w:ascii="Times New Roman" w:eastAsia="MS Mincho" w:hAnsi="Times New Roman" w:cs="Times New Roman"/>
                <w:b/>
                <w:sz w:val="24"/>
                <w:szCs w:val="24"/>
                <w:lang w:eastAsia="ja-JP"/>
              </w:rPr>
            </w:pPr>
          </w:p>
        </w:tc>
        <w:tc>
          <w:tcPr>
            <w:tcW w:w="2158" w:type="dxa"/>
          </w:tcPr>
          <w:p w:rsidR="0030766C" w:rsidRPr="0030766C" w:rsidRDefault="0030766C" w:rsidP="0030766C">
            <w:pPr>
              <w:spacing w:after="0" w:line="240" w:lineRule="auto"/>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Тема 2. Облачные хранилища данных (cloud storage)</w:t>
            </w:r>
          </w:p>
        </w:tc>
        <w:tc>
          <w:tcPr>
            <w:tcW w:w="6901" w:type="dxa"/>
          </w:tcPr>
          <w:p w:rsidR="0030766C" w:rsidRPr="0030766C" w:rsidRDefault="0030766C" w:rsidP="0030766C">
            <w:pPr>
              <w:spacing w:after="0" w:line="240" w:lineRule="auto"/>
              <w:jc w:val="both"/>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Облачные технологии и предложения компании Google. Google Apps для образования. Службы обмена почтовых сообщений Google Gmail. Приложения для совместной работы. Документы Google и Сайты Googled.</w:t>
            </w:r>
            <w:r w:rsidRPr="0030766C">
              <w:rPr>
                <w:rFonts w:ascii="Times New Roman" w:eastAsia="MS Mincho" w:hAnsi="Times New Roman" w:cs="Times New Roman"/>
                <w:sz w:val="24"/>
                <w:szCs w:val="24"/>
                <w:lang w:eastAsia="ja-JP"/>
              </w:rPr>
              <w:tab/>
              <w:t xml:space="preserve">Создание учетной записи. Использование облачного офиса. Использованием облачного календаря. Применение облачных конструкторов для создания </w:t>
            </w:r>
            <w:r w:rsidRPr="0030766C">
              <w:rPr>
                <w:rFonts w:ascii="Times New Roman" w:eastAsia="MS Mincho" w:hAnsi="Times New Roman" w:cs="Times New Roman"/>
                <w:sz w:val="24"/>
                <w:szCs w:val="24"/>
                <w:lang w:eastAsia="ja-JP"/>
              </w:rPr>
              <w:lastRenderedPageBreak/>
              <w:t>и наполнения учебного сайта. Облачные технологии и предложения компаний Microsoft. Использование облачных технологий для хранения документов (Dropbox, Google Drive, Mega, Яндекс.Диск, Облако@mail.ru, OneDrive ).</w:t>
            </w:r>
          </w:p>
        </w:tc>
      </w:tr>
      <w:tr w:rsidR="0030766C" w:rsidRPr="0030766C" w:rsidTr="0030766C">
        <w:tc>
          <w:tcPr>
            <w:tcW w:w="512" w:type="dxa"/>
          </w:tcPr>
          <w:p w:rsidR="0030766C" w:rsidRPr="0030766C" w:rsidRDefault="0030766C" w:rsidP="0030766C">
            <w:pPr>
              <w:spacing w:after="0" w:line="240" w:lineRule="auto"/>
              <w:jc w:val="center"/>
              <w:rPr>
                <w:rFonts w:ascii="Times New Roman" w:eastAsia="MS Mincho" w:hAnsi="Times New Roman" w:cs="Times New Roman"/>
                <w:b/>
                <w:sz w:val="24"/>
                <w:szCs w:val="24"/>
                <w:lang w:eastAsia="ja-JP"/>
              </w:rPr>
            </w:pPr>
          </w:p>
        </w:tc>
        <w:tc>
          <w:tcPr>
            <w:tcW w:w="2158" w:type="dxa"/>
          </w:tcPr>
          <w:p w:rsidR="0030766C" w:rsidRPr="0030766C" w:rsidRDefault="0030766C" w:rsidP="0030766C">
            <w:pPr>
              <w:spacing w:after="0" w:line="240" w:lineRule="auto"/>
              <w:rPr>
                <w:rFonts w:ascii="Times New Roman" w:eastAsia="MS Mincho" w:hAnsi="Times New Roman" w:cs="Times New Roman"/>
                <w:b/>
                <w:sz w:val="24"/>
                <w:szCs w:val="24"/>
                <w:lang w:eastAsia="ja-JP"/>
              </w:rPr>
            </w:pPr>
            <w:r w:rsidRPr="0030766C">
              <w:rPr>
                <w:rFonts w:ascii="Times New Roman" w:eastAsia="MS Mincho" w:hAnsi="Times New Roman" w:cs="Times New Roman"/>
                <w:b/>
                <w:color w:val="000000"/>
                <w:sz w:val="24"/>
                <w:szCs w:val="24"/>
                <w:lang w:eastAsia="ja-JP"/>
              </w:rPr>
              <w:t>Практические занятия (семинары)</w:t>
            </w:r>
          </w:p>
        </w:tc>
        <w:tc>
          <w:tcPr>
            <w:tcW w:w="6901" w:type="dxa"/>
          </w:tcPr>
          <w:p w:rsidR="0030766C" w:rsidRPr="0030766C" w:rsidRDefault="0030766C" w:rsidP="0030766C">
            <w:pPr>
              <w:spacing w:after="0" w:line="240" w:lineRule="auto"/>
              <w:jc w:val="both"/>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1. Использование облачных технологий для хранения данных.</w:t>
            </w:r>
          </w:p>
          <w:p w:rsidR="0030766C" w:rsidRPr="0030766C" w:rsidRDefault="0030766C" w:rsidP="0030766C">
            <w:pPr>
              <w:spacing w:after="0" w:line="240" w:lineRule="auto"/>
              <w:jc w:val="both"/>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2. Использованием облачного календаря.</w:t>
            </w:r>
          </w:p>
          <w:p w:rsidR="0030766C" w:rsidRPr="0030766C" w:rsidRDefault="0030766C" w:rsidP="0030766C">
            <w:pPr>
              <w:spacing w:after="0" w:line="240" w:lineRule="auto"/>
              <w:jc w:val="both"/>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3. Применение облачных конструкторов для создания и наполнения учебного сайта.</w:t>
            </w:r>
          </w:p>
        </w:tc>
      </w:tr>
      <w:tr w:rsidR="0030766C" w:rsidRPr="0030766C" w:rsidTr="0030766C">
        <w:tc>
          <w:tcPr>
            <w:tcW w:w="512" w:type="dxa"/>
          </w:tcPr>
          <w:p w:rsidR="0030766C" w:rsidRPr="0030766C" w:rsidRDefault="0030766C" w:rsidP="0030766C">
            <w:pPr>
              <w:spacing w:after="0" w:line="240" w:lineRule="auto"/>
              <w:jc w:val="center"/>
              <w:rPr>
                <w:rFonts w:ascii="Times New Roman" w:eastAsia="MS Mincho" w:hAnsi="Times New Roman" w:cs="Times New Roman"/>
                <w:b/>
                <w:sz w:val="24"/>
                <w:szCs w:val="24"/>
                <w:lang w:eastAsia="ja-JP"/>
              </w:rPr>
            </w:pPr>
          </w:p>
        </w:tc>
        <w:tc>
          <w:tcPr>
            <w:tcW w:w="2158" w:type="dxa"/>
          </w:tcPr>
          <w:p w:rsidR="0030766C" w:rsidRPr="0030766C" w:rsidRDefault="0030766C" w:rsidP="0030766C">
            <w:pPr>
              <w:spacing w:after="0" w:line="240" w:lineRule="auto"/>
              <w:rPr>
                <w:rFonts w:ascii="Times New Roman" w:eastAsia="MS Mincho" w:hAnsi="Times New Roman" w:cs="Times New Roman"/>
                <w:b/>
                <w:sz w:val="24"/>
                <w:szCs w:val="24"/>
                <w:lang w:eastAsia="ja-JP"/>
              </w:rPr>
            </w:pPr>
            <w:r w:rsidRPr="0030766C">
              <w:rPr>
                <w:rFonts w:ascii="Times New Roman" w:eastAsia="MS Mincho" w:hAnsi="Times New Roman" w:cs="Times New Roman"/>
                <w:b/>
                <w:sz w:val="24"/>
                <w:szCs w:val="24"/>
                <w:lang w:eastAsia="ja-JP"/>
              </w:rPr>
              <w:t>Используемые образовательные технологии</w:t>
            </w:r>
          </w:p>
        </w:tc>
        <w:tc>
          <w:tcPr>
            <w:tcW w:w="6901" w:type="dxa"/>
          </w:tcPr>
          <w:p w:rsidR="0030766C" w:rsidRPr="0030766C" w:rsidRDefault="0030766C" w:rsidP="0030766C">
            <w:pPr>
              <w:spacing w:after="0" w:line="240" w:lineRule="auto"/>
              <w:jc w:val="both"/>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Традиционная лекция. Метод визуализации. Компьютерные технологии.</w:t>
            </w:r>
          </w:p>
        </w:tc>
      </w:tr>
      <w:tr w:rsidR="0030766C" w:rsidRPr="00731CD8" w:rsidTr="0030766C">
        <w:tc>
          <w:tcPr>
            <w:tcW w:w="512" w:type="dxa"/>
          </w:tcPr>
          <w:p w:rsidR="0030766C" w:rsidRPr="0030766C" w:rsidRDefault="0030766C" w:rsidP="0030766C">
            <w:pPr>
              <w:spacing w:after="0" w:line="240" w:lineRule="auto"/>
              <w:jc w:val="center"/>
              <w:rPr>
                <w:rFonts w:ascii="Times New Roman" w:eastAsia="MS Mincho" w:hAnsi="Times New Roman" w:cs="Times New Roman"/>
                <w:b/>
                <w:sz w:val="24"/>
                <w:szCs w:val="24"/>
                <w:lang w:eastAsia="ja-JP"/>
              </w:rPr>
            </w:pPr>
          </w:p>
        </w:tc>
        <w:tc>
          <w:tcPr>
            <w:tcW w:w="2158" w:type="dxa"/>
          </w:tcPr>
          <w:p w:rsidR="0030766C" w:rsidRPr="0030766C" w:rsidRDefault="0030766C" w:rsidP="0030766C">
            <w:pPr>
              <w:spacing w:after="0" w:line="240" w:lineRule="auto"/>
              <w:rPr>
                <w:rFonts w:ascii="Times New Roman" w:eastAsia="MS Mincho" w:hAnsi="Times New Roman" w:cs="Times New Roman"/>
                <w:b/>
                <w:sz w:val="24"/>
                <w:szCs w:val="24"/>
                <w:lang w:eastAsia="ja-JP"/>
              </w:rPr>
            </w:pPr>
            <w:r w:rsidRPr="0030766C">
              <w:rPr>
                <w:rFonts w:ascii="Times New Roman" w:eastAsia="MS Mincho" w:hAnsi="Times New Roman" w:cs="Times New Roman"/>
                <w:b/>
                <w:sz w:val="24"/>
                <w:szCs w:val="24"/>
                <w:lang w:eastAsia="ja-JP"/>
              </w:rPr>
              <w:t>Перечень рекомендуемых учебных изданий, Интернет-ресурсов, дополнительной литературы</w:t>
            </w:r>
          </w:p>
        </w:tc>
        <w:tc>
          <w:tcPr>
            <w:tcW w:w="6901" w:type="dxa"/>
          </w:tcPr>
          <w:p w:rsidR="0030766C" w:rsidRPr="0030766C" w:rsidRDefault="0030766C" w:rsidP="0030766C">
            <w:pPr>
              <w:spacing w:after="0" w:line="240" w:lineRule="auto"/>
              <w:jc w:val="both"/>
              <w:rPr>
                <w:rFonts w:ascii="Times New Roman" w:eastAsia="MS Mincho" w:hAnsi="Times New Roman" w:cs="Times New Roman"/>
                <w:b/>
                <w:sz w:val="24"/>
                <w:szCs w:val="24"/>
                <w:lang w:eastAsia="ja-JP"/>
              </w:rPr>
            </w:pPr>
            <w:r w:rsidRPr="0030766C">
              <w:rPr>
                <w:rFonts w:ascii="Times New Roman" w:eastAsia="MS Mincho" w:hAnsi="Times New Roman" w:cs="Times New Roman"/>
                <w:b/>
                <w:sz w:val="24"/>
                <w:szCs w:val="24"/>
                <w:lang w:eastAsia="ja-JP"/>
              </w:rPr>
              <w:t>Обязательная</w:t>
            </w:r>
            <w:r w:rsidRPr="0030766C">
              <w:rPr>
                <w:rFonts w:ascii="Times New Roman" w:eastAsia="MS Mincho" w:hAnsi="Times New Roman" w:cs="Times New Roman"/>
                <w:b/>
                <w:color w:val="000000"/>
                <w:sz w:val="24"/>
                <w:szCs w:val="24"/>
                <w:lang w:eastAsia="ja-JP"/>
              </w:rPr>
              <w:t xml:space="preserve"> литература и источники:</w:t>
            </w:r>
          </w:p>
          <w:p w:rsidR="0030766C" w:rsidRPr="0030766C" w:rsidRDefault="0030766C" w:rsidP="0030766C">
            <w:pPr>
              <w:spacing w:after="0" w:line="240" w:lineRule="auto"/>
              <w:jc w:val="both"/>
              <w:rPr>
                <w:rFonts w:ascii="Times New Roman" w:eastAsia="MS Mincho" w:hAnsi="Times New Roman" w:cs="Times New Roman"/>
                <w:color w:val="000000"/>
                <w:sz w:val="24"/>
                <w:szCs w:val="24"/>
                <w:shd w:val="clear" w:color="auto" w:fill="FFFFFF"/>
                <w:lang w:eastAsia="ja-JP"/>
              </w:rPr>
            </w:pPr>
            <w:r w:rsidRPr="0030766C">
              <w:rPr>
                <w:rFonts w:ascii="Times New Roman" w:eastAsia="MS Mincho" w:hAnsi="Times New Roman" w:cs="Times New Roman"/>
                <w:sz w:val="24"/>
                <w:szCs w:val="24"/>
                <w:lang w:eastAsia="ja-JP"/>
              </w:rPr>
              <w:t xml:space="preserve">1. </w:t>
            </w:r>
            <w:r w:rsidRPr="0030766C">
              <w:rPr>
                <w:rFonts w:ascii="Times New Roman" w:eastAsia="MS Mincho" w:hAnsi="Times New Roman" w:cs="Times New Roman"/>
                <w:color w:val="000000"/>
                <w:sz w:val="24"/>
                <w:szCs w:val="24"/>
                <w:shd w:val="clear" w:color="auto" w:fill="FFFFFF"/>
                <w:lang w:eastAsia="ja-JP"/>
              </w:rPr>
              <w:t>Черняк Л. Интеграция - основа облака // Открытые системы. СУБД 16 сентября 2011.</w:t>
            </w:r>
          </w:p>
          <w:p w:rsidR="0030766C" w:rsidRPr="0030766C" w:rsidRDefault="0030766C" w:rsidP="0030766C">
            <w:pPr>
              <w:spacing w:after="0" w:line="240" w:lineRule="auto"/>
              <w:jc w:val="both"/>
              <w:rPr>
                <w:rFonts w:ascii="Times New Roman" w:eastAsia="MS Mincho" w:hAnsi="Times New Roman" w:cs="Times New Roman"/>
                <w:sz w:val="24"/>
                <w:szCs w:val="24"/>
                <w:lang w:eastAsia="ja-JP"/>
              </w:rPr>
            </w:pPr>
            <w:r w:rsidRPr="0030766C">
              <w:rPr>
                <w:rFonts w:ascii="Times New Roman" w:eastAsia="MS Mincho" w:hAnsi="Times New Roman" w:cs="Times New Roman"/>
                <w:color w:val="000000"/>
                <w:sz w:val="24"/>
                <w:szCs w:val="24"/>
                <w:shd w:val="clear" w:color="auto" w:fill="FFFFFF"/>
                <w:lang w:eastAsia="ja-JP"/>
              </w:rPr>
              <w:t xml:space="preserve">2. </w:t>
            </w:r>
            <w:r w:rsidRPr="0030766C">
              <w:rPr>
                <w:rFonts w:ascii="Times New Roman" w:eastAsia="MS Mincho" w:hAnsi="Times New Roman" w:cs="Times New Roman"/>
                <w:sz w:val="24"/>
                <w:szCs w:val="24"/>
                <w:lang w:eastAsia="ja-JP"/>
              </w:rPr>
              <w:t>Кузьмина М.В., Пивоварова Т.С., Чупраков Н.И. Облачные технологии для дистанционного и медиаобразования // Учебно-методическое пособие. Киров: Изд-во. КОГОКУ ДПО (ПК) «Институт развития образования Кировской области», 2013. С. 80.</w:t>
            </w:r>
          </w:p>
          <w:p w:rsidR="0030766C" w:rsidRPr="0030766C" w:rsidRDefault="0030766C" w:rsidP="0030766C">
            <w:pPr>
              <w:spacing w:after="0" w:line="240" w:lineRule="auto"/>
              <w:jc w:val="both"/>
              <w:rPr>
                <w:rFonts w:ascii="Times New Roman" w:eastAsia="MS Mincho" w:hAnsi="Times New Roman" w:cs="Times New Roman"/>
                <w:sz w:val="24"/>
                <w:szCs w:val="24"/>
                <w:lang w:eastAsia="ja-JP"/>
              </w:rPr>
            </w:pPr>
          </w:p>
          <w:p w:rsidR="0030766C" w:rsidRPr="0030766C" w:rsidRDefault="0030766C" w:rsidP="0030766C">
            <w:pPr>
              <w:spacing w:after="0" w:line="240" w:lineRule="auto"/>
              <w:jc w:val="both"/>
              <w:rPr>
                <w:rFonts w:ascii="Times New Roman" w:eastAsia="MS Mincho" w:hAnsi="Times New Roman" w:cs="Times New Roman"/>
                <w:b/>
                <w:color w:val="000000"/>
                <w:sz w:val="24"/>
                <w:szCs w:val="24"/>
                <w:lang w:eastAsia="ja-JP"/>
              </w:rPr>
            </w:pPr>
            <w:r w:rsidRPr="0030766C">
              <w:rPr>
                <w:rFonts w:ascii="Times New Roman" w:eastAsia="MS Mincho" w:hAnsi="Times New Roman" w:cs="Times New Roman"/>
                <w:b/>
                <w:sz w:val="24"/>
                <w:szCs w:val="24"/>
                <w:lang w:eastAsia="ja-JP"/>
              </w:rPr>
              <w:t>Электронные ресурсы</w:t>
            </w:r>
            <w:r w:rsidRPr="0030766C">
              <w:rPr>
                <w:rFonts w:ascii="Times New Roman" w:eastAsia="MS Mincho" w:hAnsi="Times New Roman" w:cs="Times New Roman"/>
                <w:b/>
                <w:color w:val="000000"/>
                <w:sz w:val="24"/>
                <w:szCs w:val="24"/>
                <w:lang w:eastAsia="ja-JP"/>
              </w:rPr>
              <w:t>:</w:t>
            </w:r>
          </w:p>
          <w:p w:rsidR="0030766C" w:rsidRPr="0030766C" w:rsidRDefault="0030766C" w:rsidP="0030766C">
            <w:pPr>
              <w:spacing w:after="0" w:line="240" w:lineRule="auto"/>
              <w:jc w:val="both"/>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 xml:space="preserve">1. </w:t>
            </w:r>
            <w:r w:rsidRPr="0030766C">
              <w:rPr>
                <w:rFonts w:ascii="Times New Roman" w:eastAsia="MS Mincho" w:hAnsi="Times New Roman" w:cs="Times New Roman"/>
                <w:sz w:val="24"/>
                <w:szCs w:val="24"/>
                <w:lang w:val="en-US" w:eastAsia="ja-JP"/>
              </w:rPr>
              <w:t>www</w:t>
            </w:r>
            <w:r w:rsidRPr="0030766C">
              <w:rPr>
                <w:rFonts w:ascii="Times New Roman" w:eastAsia="MS Mincho" w:hAnsi="Times New Roman" w:cs="Times New Roman"/>
                <w:sz w:val="24"/>
                <w:szCs w:val="24"/>
                <w:lang w:eastAsia="ja-JP"/>
              </w:rPr>
              <w:t>.</w:t>
            </w:r>
            <w:r w:rsidRPr="0030766C">
              <w:rPr>
                <w:rFonts w:ascii="Times New Roman" w:eastAsia="MS Mincho" w:hAnsi="Times New Roman" w:cs="Times New Roman"/>
                <w:sz w:val="24"/>
                <w:szCs w:val="24"/>
                <w:lang w:val="en-US" w:eastAsia="ja-JP"/>
              </w:rPr>
              <w:t>znaikak</w:t>
            </w:r>
            <w:r w:rsidRPr="0030766C">
              <w:rPr>
                <w:rFonts w:ascii="Times New Roman" w:eastAsia="MS Mincho" w:hAnsi="Times New Roman" w:cs="Times New Roman"/>
                <w:sz w:val="24"/>
                <w:szCs w:val="24"/>
                <w:lang w:eastAsia="ja-JP"/>
              </w:rPr>
              <w:t>.</w:t>
            </w:r>
            <w:r w:rsidRPr="0030766C">
              <w:rPr>
                <w:rFonts w:ascii="Times New Roman" w:eastAsia="MS Mincho" w:hAnsi="Times New Roman" w:cs="Times New Roman"/>
                <w:sz w:val="24"/>
                <w:szCs w:val="24"/>
                <w:lang w:val="en-US" w:eastAsia="ja-JP"/>
              </w:rPr>
              <w:t>ru</w:t>
            </w:r>
            <w:r w:rsidRPr="0030766C">
              <w:rPr>
                <w:rFonts w:ascii="Times New Roman" w:eastAsia="MS Mincho" w:hAnsi="Times New Roman" w:cs="Times New Roman"/>
                <w:sz w:val="24"/>
                <w:szCs w:val="24"/>
                <w:lang w:eastAsia="ja-JP"/>
              </w:rPr>
              <w:t>/</w:t>
            </w:r>
            <w:r w:rsidRPr="0030766C">
              <w:rPr>
                <w:rFonts w:ascii="Times New Roman" w:eastAsia="MS Mincho" w:hAnsi="Times New Roman" w:cs="Times New Roman"/>
                <w:sz w:val="24"/>
                <w:szCs w:val="24"/>
                <w:lang w:val="en-US" w:eastAsia="ja-JP"/>
              </w:rPr>
              <w:t>howworkinpicasa</w:t>
            </w:r>
            <w:r w:rsidRPr="0030766C">
              <w:rPr>
                <w:rFonts w:ascii="Times New Roman" w:eastAsia="MS Mincho" w:hAnsi="Times New Roman" w:cs="Times New Roman"/>
                <w:sz w:val="24"/>
                <w:szCs w:val="24"/>
                <w:lang w:eastAsia="ja-JP"/>
              </w:rPr>
              <w:t>3.</w:t>
            </w:r>
            <w:r w:rsidRPr="0030766C">
              <w:rPr>
                <w:rFonts w:ascii="Times New Roman" w:eastAsia="MS Mincho" w:hAnsi="Times New Roman" w:cs="Times New Roman"/>
                <w:sz w:val="24"/>
                <w:szCs w:val="24"/>
                <w:lang w:val="en-US" w:eastAsia="ja-JP"/>
              </w:rPr>
              <w:t>html</w:t>
            </w:r>
            <w:r w:rsidRPr="0030766C">
              <w:rPr>
                <w:rFonts w:ascii="Times New Roman" w:eastAsia="MS Mincho" w:hAnsi="Times New Roman" w:cs="Times New Roman"/>
                <w:sz w:val="24"/>
                <w:szCs w:val="24"/>
                <w:lang w:eastAsia="ja-JP"/>
              </w:rPr>
              <w:t xml:space="preserve"> </w:t>
            </w:r>
          </w:p>
          <w:p w:rsidR="0030766C" w:rsidRPr="0030766C" w:rsidRDefault="0030766C" w:rsidP="0030766C">
            <w:pPr>
              <w:spacing w:after="0" w:line="240" w:lineRule="auto"/>
              <w:jc w:val="both"/>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 xml:space="preserve">2. </w:t>
            </w:r>
            <w:r w:rsidRPr="0030766C">
              <w:rPr>
                <w:rFonts w:ascii="Times New Roman" w:eastAsia="MS Mincho" w:hAnsi="Times New Roman" w:cs="Times New Roman"/>
                <w:sz w:val="24"/>
                <w:szCs w:val="24"/>
                <w:lang w:val="en-US" w:eastAsia="ja-JP"/>
              </w:rPr>
              <w:t>http</w:t>
            </w:r>
            <w:r w:rsidRPr="0030766C">
              <w:rPr>
                <w:rFonts w:ascii="Times New Roman" w:eastAsia="MS Mincho" w:hAnsi="Times New Roman" w:cs="Times New Roman"/>
                <w:sz w:val="24"/>
                <w:szCs w:val="24"/>
                <w:lang w:eastAsia="ja-JP"/>
              </w:rPr>
              <w:t>://</w:t>
            </w:r>
            <w:r w:rsidRPr="0030766C">
              <w:rPr>
                <w:rFonts w:ascii="Times New Roman" w:eastAsia="MS Mincho" w:hAnsi="Times New Roman" w:cs="Times New Roman"/>
                <w:sz w:val="24"/>
                <w:szCs w:val="24"/>
                <w:lang w:val="en-US" w:eastAsia="ja-JP"/>
              </w:rPr>
              <w:t>znakomus</w:t>
            </w:r>
            <w:r w:rsidRPr="0030766C">
              <w:rPr>
                <w:rFonts w:ascii="Times New Roman" w:eastAsia="MS Mincho" w:hAnsi="Times New Roman" w:cs="Times New Roman"/>
                <w:sz w:val="24"/>
                <w:szCs w:val="24"/>
                <w:lang w:eastAsia="ja-JP"/>
              </w:rPr>
              <w:t>.</w:t>
            </w:r>
            <w:r w:rsidRPr="0030766C">
              <w:rPr>
                <w:rFonts w:ascii="Times New Roman" w:eastAsia="MS Mincho" w:hAnsi="Times New Roman" w:cs="Times New Roman"/>
                <w:sz w:val="24"/>
                <w:szCs w:val="24"/>
                <w:lang w:val="en-US" w:eastAsia="ja-JP"/>
              </w:rPr>
              <w:t>ru</w:t>
            </w:r>
            <w:r w:rsidRPr="0030766C">
              <w:rPr>
                <w:rFonts w:ascii="Times New Roman" w:eastAsia="MS Mincho" w:hAnsi="Times New Roman" w:cs="Times New Roman"/>
                <w:sz w:val="24"/>
                <w:szCs w:val="24"/>
                <w:lang w:eastAsia="ja-JP"/>
              </w:rPr>
              <w:t>/</w:t>
            </w:r>
            <w:r w:rsidRPr="0030766C">
              <w:rPr>
                <w:rFonts w:ascii="Times New Roman" w:eastAsia="MS Mincho" w:hAnsi="Times New Roman" w:cs="Times New Roman"/>
                <w:sz w:val="24"/>
                <w:szCs w:val="24"/>
                <w:lang w:val="en-US" w:eastAsia="ja-JP"/>
              </w:rPr>
              <w:t>articles</w:t>
            </w:r>
            <w:r w:rsidRPr="0030766C">
              <w:rPr>
                <w:rFonts w:ascii="Times New Roman" w:eastAsia="MS Mincho" w:hAnsi="Times New Roman" w:cs="Times New Roman"/>
                <w:sz w:val="24"/>
                <w:szCs w:val="24"/>
                <w:lang w:eastAsia="ja-JP"/>
              </w:rPr>
              <w:t xml:space="preserve">/41 </w:t>
            </w:r>
          </w:p>
          <w:p w:rsidR="0030766C" w:rsidRPr="0030766C" w:rsidRDefault="0030766C" w:rsidP="0030766C">
            <w:pPr>
              <w:spacing w:after="0" w:line="240" w:lineRule="auto"/>
              <w:jc w:val="both"/>
              <w:rPr>
                <w:rFonts w:ascii="Times New Roman" w:eastAsia="MS Mincho" w:hAnsi="Times New Roman" w:cs="Times New Roman"/>
                <w:sz w:val="24"/>
                <w:szCs w:val="24"/>
                <w:lang w:val="en-US" w:eastAsia="ja-JP"/>
              </w:rPr>
            </w:pPr>
            <w:r w:rsidRPr="0030766C">
              <w:rPr>
                <w:rFonts w:ascii="Times New Roman" w:eastAsia="MS Mincho" w:hAnsi="Times New Roman" w:cs="Times New Roman"/>
                <w:sz w:val="24"/>
                <w:szCs w:val="24"/>
                <w:lang w:val="en-US" w:eastAsia="ja-JP"/>
              </w:rPr>
              <w:t xml:space="preserve">3.hlebopechka.ru/index.php?option=com_smf&amp;Itemid=126&amp;topic=23904.0 </w:t>
            </w:r>
          </w:p>
          <w:p w:rsidR="0030766C" w:rsidRPr="0030766C" w:rsidRDefault="0030766C" w:rsidP="0030766C">
            <w:pPr>
              <w:spacing w:after="0" w:line="240" w:lineRule="auto"/>
              <w:jc w:val="both"/>
              <w:rPr>
                <w:rFonts w:ascii="Times New Roman" w:eastAsia="MS Mincho" w:hAnsi="Times New Roman" w:cs="Times New Roman"/>
                <w:sz w:val="24"/>
                <w:szCs w:val="24"/>
                <w:lang w:val="en-US" w:eastAsia="ja-JP"/>
              </w:rPr>
            </w:pPr>
            <w:r w:rsidRPr="0030766C">
              <w:rPr>
                <w:rFonts w:ascii="Times New Roman" w:eastAsia="MS Mincho" w:hAnsi="Times New Roman" w:cs="Times New Roman"/>
                <w:sz w:val="24"/>
                <w:szCs w:val="24"/>
                <w:lang w:val="en-US" w:eastAsia="ja-JP"/>
              </w:rPr>
              <w:t xml:space="preserve">4.http://on-line-koktel.blogspot.com/2009/03/uroki-po-programmepicasa.html </w:t>
            </w:r>
          </w:p>
          <w:p w:rsidR="0030766C" w:rsidRPr="0030766C" w:rsidRDefault="0030766C" w:rsidP="0030766C">
            <w:pPr>
              <w:spacing w:after="0" w:line="240" w:lineRule="auto"/>
              <w:jc w:val="both"/>
              <w:rPr>
                <w:rFonts w:ascii="Times New Roman" w:eastAsia="MS Mincho" w:hAnsi="Times New Roman" w:cs="Times New Roman"/>
                <w:sz w:val="24"/>
                <w:szCs w:val="24"/>
                <w:lang w:val="en-US" w:eastAsia="ja-JP"/>
              </w:rPr>
            </w:pPr>
            <w:r w:rsidRPr="0030766C">
              <w:rPr>
                <w:rFonts w:ascii="Times New Roman" w:eastAsia="MS Mincho" w:hAnsi="Times New Roman" w:cs="Times New Roman"/>
                <w:sz w:val="24"/>
                <w:szCs w:val="24"/>
                <w:lang w:val="en-US" w:eastAsia="ja-JP"/>
              </w:rPr>
              <w:t xml:space="preserve">5. www.kaspersky.ru/press_gallery_infografika </w:t>
            </w:r>
          </w:p>
          <w:p w:rsidR="0030766C" w:rsidRPr="0030766C" w:rsidRDefault="0030766C" w:rsidP="0030766C">
            <w:pPr>
              <w:spacing w:after="0" w:line="240" w:lineRule="auto"/>
              <w:jc w:val="both"/>
              <w:rPr>
                <w:rFonts w:ascii="Times New Roman" w:eastAsia="MS Mincho" w:hAnsi="Times New Roman" w:cs="Times New Roman"/>
                <w:sz w:val="24"/>
                <w:szCs w:val="24"/>
                <w:lang w:val="en-US" w:eastAsia="ja-JP"/>
              </w:rPr>
            </w:pPr>
            <w:r w:rsidRPr="0030766C">
              <w:rPr>
                <w:rFonts w:ascii="Times New Roman" w:eastAsia="MS Mincho" w:hAnsi="Times New Roman" w:cs="Times New Roman"/>
                <w:sz w:val="24"/>
                <w:szCs w:val="24"/>
                <w:lang w:val="en-US" w:eastAsia="ja-JP"/>
              </w:rPr>
              <w:t xml:space="preserve">6. www.teachvideo.ru/course/88 </w:t>
            </w:r>
          </w:p>
          <w:p w:rsidR="0030766C" w:rsidRPr="0030766C" w:rsidRDefault="0030766C" w:rsidP="0030766C">
            <w:pPr>
              <w:spacing w:after="0" w:line="240" w:lineRule="auto"/>
              <w:jc w:val="both"/>
              <w:rPr>
                <w:rFonts w:ascii="Times New Roman" w:eastAsia="MS Mincho" w:hAnsi="Times New Roman" w:cs="Times New Roman"/>
                <w:sz w:val="24"/>
                <w:szCs w:val="24"/>
                <w:lang w:val="en-US" w:eastAsia="ja-JP"/>
              </w:rPr>
            </w:pPr>
            <w:r w:rsidRPr="0030766C">
              <w:rPr>
                <w:rFonts w:ascii="Times New Roman" w:eastAsia="MS Mincho" w:hAnsi="Times New Roman" w:cs="Times New Roman"/>
                <w:sz w:val="24"/>
                <w:szCs w:val="24"/>
                <w:lang w:val="en-US" w:eastAsia="ja-JP"/>
              </w:rPr>
              <w:t xml:space="preserve">7. http://sonikelf.ru/vsyo-chto-nuzhno-dlya-raboty-s-foto-i-kartinkami-picasa </w:t>
            </w:r>
          </w:p>
          <w:p w:rsidR="0030766C" w:rsidRPr="0030766C" w:rsidRDefault="0030766C" w:rsidP="0030766C">
            <w:pPr>
              <w:spacing w:after="0" w:line="240" w:lineRule="auto"/>
              <w:jc w:val="both"/>
              <w:rPr>
                <w:rFonts w:ascii="Times New Roman" w:eastAsia="MS Mincho" w:hAnsi="Times New Roman" w:cs="Times New Roman"/>
                <w:sz w:val="24"/>
                <w:szCs w:val="24"/>
                <w:lang w:val="en-US" w:eastAsia="ja-JP"/>
              </w:rPr>
            </w:pPr>
            <w:r w:rsidRPr="0030766C">
              <w:rPr>
                <w:rFonts w:ascii="Times New Roman" w:eastAsia="MS Mincho" w:hAnsi="Times New Roman" w:cs="Times New Roman"/>
                <w:sz w:val="24"/>
                <w:szCs w:val="24"/>
                <w:lang w:val="en-US" w:eastAsia="ja-JP"/>
              </w:rPr>
              <w:t xml:space="preserve">8. http://edu-lider.ru </w:t>
            </w:r>
          </w:p>
          <w:p w:rsidR="0030766C" w:rsidRPr="0030766C" w:rsidRDefault="0030766C" w:rsidP="0030766C">
            <w:pPr>
              <w:spacing w:after="0" w:line="240" w:lineRule="auto"/>
              <w:jc w:val="both"/>
              <w:rPr>
                <w:rFonts w:ascii="Times New Roman" w:eastAsia="MS Mincho" w:hAnsi="Times New Roman" w:cs="Times New Roman"/>
                <w:sz w:val="24"/>
                <w:szCs w:val="24"/>
                <w:lang w:val="en-US" w:eastAsia="ja-JP"/>
              </w:rPr>
            </w:pPr>
            <w:r w:rsidRPr="0030766C">
              <w:rPr>
                <w:rFonts w:ascii="Times New Roman" w:eastAsia="MS Mincho" w:hAnsi="Times New Roman" w:cs="Times New Roman"/>
                <w:sz w:val="24"/>
                <w:szCs w:val="24"/>
                <w:lang w:val="en-US" w:eastAsia="ja-JP"/>
              </w:rPr>
              <w:t>9. http://lagunof-com.livejournal.com/5048.html</w:t>
            </w:r>
          </w:p>
          <w:p w:rsidR="0030766C" w:rsidRPr="0030766C" w:rsidRDefault="0030766C" w:rsidP="0030766C">
            <w:pPr>
              <w:spacing w:after="0" w:line="240" w:lineRule="auto"/>
              <w:jc w:val="both"/>
              <w:rPr>
                <w:rFonts w:ascii="Times New Roman" w:eastAsia="MS Mincho" w:hAnsi="Times New Roman" w:cs="Times New Roman"/>
                <w:sz w:val="24"/>
                <w:szCs w:val="24"/>
                <w:lang w:val="en-US" w:eastAsia="ja-JP"/>
              </w:rPr>
            </w:pPr>
          </w:p>
        </w:tc>
      </w:tr>
    </w:tbl>
    <w:p w:rsidR="0030766C" w:rsidRDefault="0030766C" w:rsidP="0030766C">
      <w:pPr>
        <w:spacing w:after="240" w:line="360" w:lineRule="auto"/>
        <w:jc w:val="center"/>
        <w:rPr>
          <w:rFonts w:ascii="Times New Roman" w:eastAsia="MS Mincho" w:hAnsi="Times New Roman" w:cs="Times New Roman"/>
          <w:b/>
          <w:sz w:val="28"/>
          <w:szCs w:val="28"/>
          <w:lang w:val="en-US" w:eastAsia="ja-JP"/>
        </w:rPr>
      </w:pPr>
    </w:p>
    <w:p w:rsidR="00674EC2" w:rsidRDefault="00674EC2" w:rsidP="0030766C">
      <w:pPr>
        <w:spacing w:after="240" w:line="360" w:lineRule="auto"/>
        <w:jc w:val="center"/>
        <w:rPr>
          <w:rFonts w:ascii="Times New Roman" w:eastAsia="MS Mincho" w:hAnsi="Times New Roman" w:cs="Times New Roman"/>
          <w:b/>
          <w:sz w:val="28"/>
          <w:szCs w:val="28"/>
          <w:lang w:val="en-US" w:eastAsia="ja-JP"/>
        </w:rPr>
      </w:pPr>
    </w:p>
    <w:p w:rsidR="00674EC2" w:rsidRDefault="00674EC2" w:rsidP="0030766C">
      <w:pPr>
        <w:spacing w:after="240" w:line="360" w:lineRule="auto"/>
        <w:jc w:val="center"/>
        <w:rPr>
          <w:rFonts w:ascii="Times New Roman" w:eastAsia="MS Mincho" w:hAnsi="Times New Roman" w:cs="Times New Roman"/>
          <w:b/>
          <w:sz w:val="28"/>
          <w:szCs w:val="28"/>
          <w:lang w:val="en-US" w:eastAsia="ja-JP"/>
        </w:rPr>
      </w:pPr>
    </w:p>
    <w:p w:rsidR="00674EC2" w:rsidRPr="0030766C" w:rsidRDefault="00674EC2" w:rsidP="0030766C">
      <w:pPr>
        <w:spacing w:after="240" w:line="360" w:lineRule="auto"/>
        <w:jc w:val="center"/>
        <w:rPr>
          <w:rFonts w:ascii="Times New Roman" w:eastAsia="MS Mincho" w:hAnsi="Times New Roman" w:cs="Times New Roman"/>
          <w:b/>
          <w:sz w:val="28"/>
          <w:szCs w:val="28"/>
          <w:lang w:val="en-US" w:eastAsia="ja-JP"/>
        </w:rPr>
      </w:pPr>
    </w:p>
    <w:p w:rsidR="0030766C" w:rsidRPr="0030766C" w:rsidRDefault="0030766C" w:rsidP="0030766C">
      <w:pPr>
        <w:spacing w:after="240" w:line="360" w:lineRule="auto"/>
        <w:jc w:val="center"/>
        <w:rPr>
          <w:rFonts w:ascii="Times New Roman" w:eastAsia="MS Mincho" w:hAnsi="Times New Roman" w:cs="Times New Roman"/>
          <w:b/>
          <w:sz w:val="28"/>
          <w:szCs w:val="28"/>
          <w:lang w:eastAsia="ja-JP"/>
        </w:rPr>
      </w:pPr>
      <w:r w:rsidRPr="0030766C">
        <w:rPr>
          <w:rFonts w:ascii="Times New Roman" w:eastAsia="MS Mincho" w:hAnsi="Times New Roman" w:cs="Times New Roman"/>
          <w:b/>
          <w:sz w:val="28"/>
          <w:szCs w:val="28"/>
          <w:lang w:eastAsia="ja-JP"/>
        </w:rPr>
        <w:lastRenderedPageBreak/>
        <w:t>6. ФОРМЫ И МЕТОДЫ КОНТРОЛЯ ОЦЕНКИ РЕЗУЛЬТАТОВ ОСВОЕНИЯ МОДУЛЕЙ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2"/>
        <w:gridCol w:w="3116"/>
        <w:gridCol w:w="3117"/>
      </w:tblGrid>
      <w:tr w:rsidR="0030766C" w:rsidRPr="0030766C" w:rsidTr="0030766C">
        <w:trPr>
          <w:cantSplit/>
        </w:trPr>
        <w:tc>
          <w:tcPr>
            <w:tcW w:w="3190" w:type="dxa"/>
          </w:tcPr>
          <w:p w:rsidR="0030766C" w:rsidRPr="0030766C" w:rsidRDefault="0030766C" w:rsidP="0030766C">
            <w:pPr>
              <w:spacing w:after="0" w:line="240" w:lineRule="auto"/>
              <w:jc w:val="both"/>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Наименование модулей</w:t>
            </w:r>
          </w:p>
        </w:tc>
        <w:tc>
          <w:tcPr>
            <w:tcW w:w="3190" w:type="dxa"/>
          </w:tcPr>
          <w:p w:rsidR="0030766C" w:rsidRPr="0030766C" w:rsidRDefault="0030766C" w:rsidP="0030766C">
            <w:pPr>
              <w:spacing w:after="0" w:line="240" w:lineRule="auto"/>
              <w:jc w:val="both"/>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Основные показатели оценки</w:t>
            </w:r>
          </w:p>
        </w:tc>
        <w:tc>
          <w:tcPr>
            <w:tcW w:w="3190" w:type="dxa"/>
          </w:tcPr>
          <w:p w:rsidR="0030766C" w:rsidRPr="0030766C" w:rsidRDefault="0030766C" w:rsidP="0030766C">
            <w:pPr>
              <w:spacing w:after="0" w:line="240" w:lineRule="auto"/>
              <w:jc w:val="both"/>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Формы и методы контроля и оценки</w:t>
            </w:r>
          </w:p>
        </w:tc>
      </w:tr>
      <w:tr w:rsidR="0030766C" w:rsidRPr="0030766C" w:rsidTr="0030766C">
        <w:trPr>
          <w:cantSplit/>
        </w:trPr>
        <w:tc>
          <w:tcPr>
            <w:tcW w:w="3190" w:type="dxa"/>
          </w:tcPr>
          <w:p w:rsidR="0030766C" w:rsidRPr="0030766C" w:rsidRDefault="0030766C" w:rsidP="0030766C">
            <w:pPr>
              <w:spacing w:after="0" w:line="240" w:lineRule="auto"/>
              <w:rPr>
                <w:rFonts w:ascii="Times New Roman" w:eastAsia="MS Mincho" w:hAnsi="Times New Roman" w:cs="Times New Roman"/>
                <w:sz w:val="24"/>
                <w:szCs w:val="24"/>
                <w:lang w:eastAsia="ja-JP"/>
              </w:rPr>
            </w:pPr>
            <w:r w:rsidRPr="0030766C">
              <w:rPr>
                <w:rFonts w:ascii="Times New Roman" w:eastAsia="MS Mincho" w:hAnsi="Times New Roman" w:cs="Times New Roman"/>
                <w:color w:val="000000"/>
                <w:sz w:val="24"/>
                <w:szCs w:val="24"/>
                <w:lang w:eastAsia="ja-JP"/>
              </w:rPr>
              <w:t>Модуль 1. Инноватика</w:t>
            </w:r>
          </w:p>
          <w:p w:rsidR="0030766C" w:rsidRPr="0030766C" w:rsidRDefault="0030766C" w:rsidP="0030766C">
            <w:pPr>
              <w:spacing w:after="0" w:line="240" w:lineRule="auto"/>
              <w:jc w:val="both"/>
              <w:rPr>
                <w:rFonts w:ascii="Times New Roman" w:eastAsia="MS Mincho" w:hAnsi="Times New Roman" w:cs="Times New Roman"/>
                <w:sz w:val="24"/>
                <w:szCs w:val="24"/>
                <w:lang w:eastAsia="ja-JP"/>
              </w:rPr>
            </w:pPr>
          </w:p>
        </w:tc>
        <w:tc>
          <w:tcPr>
            <w:tcW w:w="3190" w:type="dxa"/>
          </w:tcPr>
          <w:p w:rsidR="0030766C" w:rsidRPr="0030766C" w:rsidRDefault="0030766C" w:rsidP="0030766C">
            <w:pPr>
              <w:spacing w:after="0" w:line="240" w:lineRule="auto"/>
              <w:jc w:val="both"/>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 xml:space="preserve"> Представление об инновационных процессах в образовании и государственной политики в сфере инноваций.</w:t>
            </w:r>
          </w:p>
        </w:tc>
        <w:tc>
          <w:tcPr>
            <w:tcW w:w="3190" w:type="dxa"/>
          </w:tcPr>
          <w:p w:rsidR="0030766C" w:rsidRPr="0030766C" w:rsidRDefault="0030766C" w:rsidP="0030766C">
            <w:pPr>
              <w:spacing w:after="0" w:line="240" w:lineRule="auto"/>
              <w:jc w:val="both"/>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 xml:space="preserve"> Зачет в форме собеседования.</w:t>
            </w:r>
          </w:p>
        </w:tc>
      </w:tr>
      <w:tr w:rsidR="0030766C" w:rsidRPr="0030766C" w:rsidTr="0030766C">
        <w:trPr>
          <w:cantSplit/>
        </w:trPr>
        <w:tc>
          <w:tcPr>
            <w:tcW w:w="3190" w:type="dxa"/>
          </w:tcPr>
          <w:p w:rsidR="0030766C" w:rsidRPr="0030766C" w:rsidRDefault="0030766C" w:rsidP="0030766C">
            <w:pPr>
              <w:spacing w:after="0" w:line="240" w:lineRule="auto"/>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Модуль 2. Учебные проекты в вузе</w:t>
            </w:r>
          </w:p>
        </w:tc>
        <w:tc>
          <w:tcPr>
            <w:tcW w:w="3190" w:type="dxa"/>
            <w:vMerge w:val="restart"/>
          </w:tcPr>
          <w:p w:rsidR="0030766C" w:rsidRPr="0030766C" w:rsidRDefault="0030766C" w:rsidP="0030766C">
            <w:pPr>
              <w:spacing w:after="0" w:line="240" w:lineRule="auto"/>
              <w:jc w:val="both"/>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Обоснование актуальности проекта. Наличие дерева проблем. Соотнесение целей и задач с этапами проекта.</w:t>
            </w:r>
          </w:p>
        </w:tc>
        <w:tc>
          <w:tcPr>
            <w:tcW w:w="3190" w:type="dxa"/>
            <w:vMerge w:val="restart"/>
          </w:tcPr>
          <w:p w:rsidR="0030766C" w:rsidRPr="0030766C" w:rsidRDefault="0030766C" w:rsidP="0030766C">
            <w:pPr>
              <w:spacing w:after="0" w:line="240" w:lineRule="auto"/>
              <w:jc w:val="both"/>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Заполнение технологической карты проекта. Итоговая работа.</w:t>
            </w:r>
          </w:p>
          <w:p w:rsidR="0030766C" w:rsidRPr="0030766C" w:rsidRDefault="0030766C" w:rsidP="0030766C">
            <w:pPr>
              <w:spacing w:after="0" w:line="240" w:lineRule="auto"/>
              <w:jc w:val="both"/>
              <w:rPr>
                <w:rFonts w:ascii="Times New Roman" w:eastAsia="MS Mincho" w:hAnsi="Times New Roman" w:cs="Times New Roman"/>
                <w:sz w:val="24"/>
                <w:szCs w:val="24"/>
                <w:lang w:eastAsia="ja-JP"/>
              </w:rPr>
            </w:pPr>
          </w:p>
        </w:tc>
      </w:tr>
      <w:tr w:rsidR="0030766C" w:rsidRPr="0030766C" w:rsidTr="0030766C">
        <w:trPr>
          <w:cantSplit/>
        </w:trPr>
        <w:tc>
          <w:tcPr>
            <w:tcW w:w="3190" w:type="dxa"/>
          </w:tcPr>
          <w:p w:rsidR="0030766C" w:rsidRPr="0030766C" w:rsidRDefault="0030766C" w:rsidP="0030766C">
            <w:pPr>
              <w:spacing w:after="0" w:line="240" w:lineRule="auto"/>
              <w:rPr>
                <w:rFonts w:ascii="Times New Roman" w:eastAsia="Times New Roman" w:hAnsi="Times New Roman" w:cs="Times New Roman"/>
                <w:bCs/>
                <w:sz w:val="24"/>
                <w:szCs w:val="24"/>
                <w:lang w:eastAsia="ru-RU"/>
              </w:rPr>
            </w:pPr>
            <w:r w:rsidRPr="0030766C">
              <w:rPr>
                <w:rFonts w:ascii="Times New Roman" w:eastAsia="MS Mincho" w:hAnsi="Times New Roman" w:cs="Times New Roman"/>
                <w:sz w:val="24"/>
                <w:szCs w:val="24"/>
                <w:lang w:eastAsia="ja-JP"/>
              </w:rPr>
              <w:t>Модуль 3.  Социальное проектирование в вузе</w:t>
            </w:r>
          </w:p>
        </w:tc>
        <w:tc>
          <w:tcPr>
            <w:tcW w:w="3190" w:type="dxa"/>
            <w:vMerge/>
          </w:tcPr>
          <w:p w:rsidR="0030766C" w:rsidRPr="0030766C" w:rsidRDefault="0030766C" w:rsidP="0030766C">
            <w:pPr>
              <w:spacing w:after="0" w:line="240" w:lineRule="auto"/>
              <w:jc w:val="both"/>
              <w:rPr>
                <w:rFonts w:ascii="Times New Roman" w:eastAsia="MS Mincho" w:hAnsi="Times New Roman" w:cs="Times New Roman"/>
                <w:sz w:val="24"/>
                <w:szCs w:val="24"/>
                <w:lang w:eastAsia="ja-JP"/>
              </w:rPr>
            </w:pPr>
          </w:p>
        </w:tc>
        <w:tc>
          <w:tcPr>
            <w:tcW w:w="3190" w:type="dxa"/>
            <w:vMerge/>
          </w:tcPr>
          <w:p w:rsidR="0030766C" w:rsidRPr="0030766C" w:rsidRDefault="0030766C" w:rsidP="0030766C">
            <w:pPr>
              <w:spacing w:after="0" w:line="240" w:lineRule="auto"/>
              <w:jc w:val="both"/>
              <w:rPr>
                <w:rFonts w:ascii="Times New Roman" w:eastAsia="MS Mincho" w:hAnsi="Times New Roman" w:cs="Times New Roman"/>
                <w:sz w:val="24"/>
                <w:szCs w:val="24"/>
                <w:lang w:eastAsia="ja-JP"/>
              </w:rPr>
            </w:pPr>
          </w:p>
        </w:tc>
      </w:tr>
      <w:tr w:rsidR="0030766C" w:rsidRPr="0030766C" w:rsidTr="0030766C">
        <w:trPr>
          <w:cantSplit/>
        </w:trPr>
        <w:tc>
          <w:tcPr>
            <w:tcW w:w="3190" w:type="dxa"/>
          </w:tcPr>
          <w:p w:rsidR="0030766C" w:rsidRPr="0030766C" w:rsidRDefault="0030766C" w:rsidP="0030766C">
            <w:pPr>
              <w:spacing w:after="0" w:line="240" w:lineRule="auto"/>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Модуль 4. Управление рисками</w:t>
            </w:r>
          </w:p>
          <w:p w:rsidR="0030766C" w:rsidRPr="0030766C" w:rsidRDefault="0030766C" w:rsidP="0030766C">
            <w:pPr>
              <w:spacing w:after="0" w:line="240" w:lineRule="auto"/>
              <w:rPr>
                <w:rFonts w:ascii="Times New Roman" w:eastAsia="MS Mincho" w:hAnsi="Times New Roman" w:cs="Times New Roman"/>
                <w:sz w:val="24"/>
                <w:szCs w:val="24"/>
                <w:lang w:eastAsia="ja-JP"/>
              </w:rPr>
            </w:pPr>
          </w:p>
        </w:tc>
        <w:tc>
          <w:tcPr>
            <w:tcW w:w="3190" w:type="dxa"/>
          </w:tcPr>
          <w:p w:rsidR="0030766C" w:rsidRPr="0030766C" w:rsidRDefault="0030766C" w:rsidP="0030766C">
            <w:pPr>
              <w:spacing w:after="0" w:line="240" w:lineRule="auto"/>
              <w:jc w:val="both"/>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Понимание возможных рисков и подбор превентивных мер.</w:t>
            </w:r>
          </w:p>
        </w:tc>
        <w:tc>
          <w:tcPr>
            <w:tcW w:w="3190" w:type="dxa"/>
            <w:vMerge/>
          </w:tcPr>
          <w:p w:rsidR="0030766C" w:rsidRPr="0030766C" w:rsidRDefault="0030766C" w:rsidP="0030766C">
            <w:pPr>
              <w:spacing w:after="0" w:line="240" w:lineRule="auto"/>
              <w:jc w:val="both"/>
              <w:rPr>
                <w:rFonts w:ascii="Times New Roman" w:eastAsia="MS Mincho" w:hAnsi="Times New Roman" w:cs="Times New Roman"/>
                <w:sz w:val="24"/>
                <w:szCs w:val="24"/>
                <w:lang w:eastAsia="ja-JP"/>
              </w:rPr>
            </w:pPr>
          </w:p>
        </w:tc>
      </w:tr>
      <w:tr w:rsidR="0030766C" w:rsidRPr="0030766C" w:rsidTr="0030766C">
        <w:trPr>
          <w:cantSplit/>
        </w:trPr>
        <w:tc>
          <w:tcPr>
            <w:tcW w:w="3190" w:type="dxa"/>
          </w:tcPr>
          <w:p w:rsidR="0030766C" w:rsidRPr="0030766C" w:rsidRDefault="0030766C" w:rsidP="0030766C">
            <w:pPr>
              <w:spacing w:after="0" w:line="240" w:lineRule="auto"/>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Модуль 5. Облачные технологии как средство повышения ИКТ-компетентности преподавателя</w:t>
            </w:r>
          </w:p>
        </w:tc>
        <w:tc>
          <w:tcPr>
            <w:tcW w:w="3190" w:type="dxa"/>
          </w:tcPr>
          <w:p w:rsidR="0030766C" w:rsidRPr="0030766C" w:rsidRDefault="0030766C" w:rsidP="0030766C">
            <w:pPr>
              <w:spacing w:after="0" w:line="240" w:lineRule="auto"/>
              <w:jc w:val="both"/>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Применение облачных технологий для хранения данных. Наличие личного кабинета в облачных сервисах.</w:t>
            </w:r>
          </w:p>
        </w:tc>
        <w:tc>
          <w:tcPr>
            <w:tcW w:w="3190" w:type="dxa"/>
          </w:tcPr>
          <w:p w:rsidR="0030766C" w:rsidRPr="0030766C" w:rsidRDefault="0030766C" w:rsidP="0030766C">
            <w:pPr>
              <w:spacing w:after="0" w:line="240" w:lineRule="auto"/>
              <w:jc w:val="both"/>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Зачет. Практическое упражнение.</w:t>
            </w:r>
          </w:p>
        </w:tc>
      </w:tr>
    </w:tbl>
    <w:p w:rsidR="0030766C" w:rsidRDefault="0030766C" w:rsidP="007A636A">
      <w:pPr>
        <w:jc w:val="center"/>
        <w:rPr>
          <w:rFonts w:ascii="Times New Roman" w:hAnsi="Times New Roman" w:cs="Times New Roman"/>
          <w:b/>
          <w:sz w:val="28"/>
        </w:rPr>
      </w:pPr>
    </w:p>
    <w:p w:rsidR="00731CD8" w:rsidRDefault="00731CD8" w:rsidP="007A636A">
      <w:pPr>
        <w:jc w:val="center"/>
        <w:rPr>
          <w:rFonts w:ascii="Times New Roman" w:hAnsi="Times New Roman" w:cs="Times New Roman"/>
          <w:b/>
          <w:sz w:val="28"/>
        </w:rPr>
      </w:pPr>
      <w:r w:rsidRPr="00731CD8">
        <w:rPr>
          <w:rFonts w:ascii="Times New Roman" w:hAnsi="Times New Roman" w:cs="Times New Roman"/>
          <w:b/>
          <w:noProof/>
          <w:sz w:val="28"/>
          <w:lang w:eastAsia="ru-RU"/>
        </w:rPr>
        <w:lastRenderedPageBreak/>
        <w:drawing>
          <wp:anchor distT="0" distB="0" distL="114300" distR="114300" simplePos="0" relativeHeight="251677696" behindDoc="0" locked="0" layoutInCell="1" allowOverlap="1">
            <wp:simplePos x="0" y="0"/>
            <wp:positionH relativeFrom="page">
              <wp:align>center</wp:align>
            </wp:positionH>
            <wp:positionV relativeFrom="page">
              <wp:align>top</wp:align>
            </wp:positionV>
            <wp:extent cx="6706235" cy="9477375"/>
            <wp:effectExtent l="0" t="0" r="0" b="9525"/>
            <wp:wrapSquare wrapText="bothSides"/>
            <wp:docPr id="22" name="Рисунок 22" descr="C:\Users\khokhlova.on\Desktop\для лучининой ПК\обложки\работа пре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hokhlova.on\Desktop\для лучининой ПК\обложки\работа преп.jpg"/>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6706235" cy="94773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31CD8" w:rsidRPr="00731CD8" w:rsidRDefault="00731CD8" w:rsidP="00C5731B">
      <w:pPr>
        <w:numPr>
          <w:ilvl w:val="0"/>
          <w:numId w:val="126"/>
        </w:numPr>
        <w:spacing w:after="0" w:line="360" w:lineRule="auto"/>
        <w:jc w:val="center"/>
        <w:rPr>
          <w:rFonts w:ascii="Times New Roman" w:eastAsia="MS Mincho" w:hAnsi="Times New Roman" w:cs="Times New Roman"/>
          <w:b/>
          <w:bCs/>
          <w:sz w:val="28"/>
          <w:szCs w:val="28"/>
          <w:lang w:eastAsia="ja-JP"/>
        </w:rPr>
      </w:pPr>
      <w:r w:rsidRPr="00731CD8">
        <w:rPr>
          <w:rFonts w:ascii="Times New Roman" w:eastAsia="MS Mincho" w:hAnsi="Times New Roman" w:cs="Times New Roman"/>
          <w:b/>
          <w:bCs/>
          <w:sz w:val="28"/>
          <w:szCs w:val="28"/>
          <w:lang w:eastAsia="ja-JP"/>
        </w:rPr>
        <w:lastRenderedPageBreak/>
        <w:t>ОБЛАСТЬ ПРИМЕНЕНИЯ</w:t>
      </w:r>
    </w:p>
    <w:p w:rsidR="00731CD8" w:rsidRPr="00731CD8" w:rsidRDefault="00731CD8" w:rsidP="00731CD8">
      <w:pPr>
        <w:spacing w:after="0" w:line="360" w:lineRule="auto"/>
        <w:jc w:val="both"/>
        <w:rPr>
          <w:rFonts w:ascii="Times New Roman" w:eastAsia="MS Mincho" w:hAnsi="Times New Roman" w:cs="Times New Roman"/>
          <w:sz w:val="28"/>
          <w:szCs w:val="28"/>
          <w:lang w:eastAsia="ja-JP"/>
        </w:rPr>
      </w:pPr>
      <w:r w:rsidRPr="00731CD8">
        <w:rPr>
          <w:rFonts w:ascii="Times New Roman" w:eastAsia="MS Mincho" w:hAnsi="Times New Roman" w:cs="Times New Roman"/>
          <w:b/>
          <w:bCs/>
          <w:sz w:val="28"/>
          <w:szCs w:val="28"/>
          <w:lang w:eastAsia="ja-JP"/>
        </w:rPr>
        <w:tab/>
      </w:r>
      <w:r w:rsidRPr="00731CD8">
        <w:rPr>
          <w:rFonts w:ascii="Times New Roman" w:eastAsia="MS Mincho" w:hAnsi="Times New Roman" w:cs="Times New Roman"/>
          <w:sz w:val="28"/>
          <w:szCs w:val="28"/>
          <w:lang w:eastAsia="ja-JP"/>
        </w:rPr>
        <w:t>1.1.</w:t>
      </w:r>
      <w:r w:rsidRPr="00731CD8">
        <w:rPr>
          <w:rFonts w:ascii="Times New Roman" w:eastAsia="MS Mincho" w:hAnsi="Times New Roman" w:cs="Times New Roman"/>
          <w:b/>
          <w:bCs/>
          <w:sz w:val="28"/>
          <w:szCs w:val="28"/>
          <w:lang w:eastAsia="ja-JP"/>
        </w:rPr>
        <w:t xml:space="preserve"> </w:t>
      </w:r>
      <w:r w:rsidRPr="00731CD8">
        <w:rPr>
          <w:rFonts w:ascii="Times New Roman" w:eastAsia="MS Mincho" w:hAnsi="Times New Roman" w:cs="Times New Roman"/>
          <w:sz w:val="28"/>
          <w:szCs w:val="28"/>
          <w:lang w:eastAsia="ja-JP"/>
        </w:rPr>
        <w:t>Категория слушателей, на обучение которых рассчитана программа повышения квалификации: преподаватели вузов, специалисты по УМР.</w:t>
      </w:r>
    </w:p>
    <w:p w:rsidR="00731CD8" w:rsidRPr="00731CD8" w:rsidRDefault="00731CD8" w:rsidP="00731CD8">
      <w:pPr>
        <w:spacing w:after="240" w:line="360" w:lineRule="auto"/>
        <w:jc w:val="both"/>
        <w:rPr>
          <w:rFonts w:ascii="Times New Roman" w:eastAsia="MS Mincho" w:hAnsi="Times New Roman" w:cs="Times New Roman"/>
          <w:sz w:val="28"/>
          <w:szCs w:val="28"/>
          <w:lang w:eastAsia="ja-JP"/>
        </w:rPr>
      </w:pPr>
      <w:r w:rsidRPr="00731CD8">
        <w:rPr>
          <w:rFonts w:ascii="Times New Roman" w:eastAsia="MS Mincho" w:hAnsi="Times New Roman" w:cs="Times New Roman"/>
          <w:sz w:val="28"/>
          <w:szCs w:val="28"/>
          <w:lang w:eastAsia="ja-JP"/>
        </w:rPr>
        <w:tab/>
        <w:t>1.2.</w:t>
      </w:r>
      <w:r w:rsidRPr="00731CD8">
        <w:rPr>
          <w:rFonts w:ascii="Times New Roman" w:eastAsia="MS Mincho" w:hAnsi="Times New Roman" w:cs="Times New Roman"/>
          <w:b/>
          <w:bCs/>
          <w:sz w:val="28"/>
          <w:szCs w:val="28"/>
          <w:lang w:eastAsia="ja-JP"/>
        </w:rPr>
        <w:t xml:space="preserve"> </w:t>
      </w:r>
      <w:r w:rsidRPr="00731CD8">
        <w:rPr>
          <w:rFonts w:ascii="Times New Roman" w:eastAsia="MS Mincho" w:hAnsi="Times New Roman" w:cs="Times New Roman"/>
          <w:sz w:val="28"/>
          <w:szCs w:val="28"/>
          <w:lang w:eastAsia="ja-JP"/>
        </w:rPr>
        <w:t>Сфера применения слушателями полученных профессиональных компетенций, умений, знаний: научная-исследовательская деятельность и учебно-методическая работа в вузе.</w:t>
      </w:r>
    </w:p>
    <w:p w:rsidR="00731CD8" w:rsidRPr="00731CD8" w:rsidRDefault="00731CD8" w:rsidP="00731CD8">
      <w:pPr>
        <w:spacing w:after="0" w:line="360" w:lineRule="auto"/>
        <w:jc w:val="center"/>
        <w:rPr>
          <w:rFonts w:ascii="Times New Roman" w:eastAsia="MS Mincho" w:hAnsi="Times New Roman" w:cs="Times New Roman"/>
          <w:b/>
          <w:bCs/>
          <w:sz w:val="28"/>
          <w:szCs w:val="28"/>
          <w:lang w:eastAsia="ja-JP"/>
        </w:rPr>
      </w:pPr>
      <w:r w:rsidRPr="00731CD8">
        <w:rPr>
          <w:rFonts w:ascii="Times New Roman" w:eastAsia="MS Mincho" w:hAnsi="Times New Roman" w:cs="Times New Roman"/>
          <w:b/>
          <w:bCs/>
          <w:sz w:val="28"/>
          <w:szCs w:val="28"/>
          <w:lang w:eastAsia="ja-JP"/>
        </w:rPr>
        <w:t>2. ХАРАКТЕРИСТИКА ПОДГОТОВКИ ПО ПРОГРАММЕ</w:t>
      </w:r>
    </w:p>
    <w:p w:rsidR="00731CD8" w:rsidRPr="00731CD8" w:rsidRDefault="00731CD8" w:rsidP="00731CD8">
      <w:pPr>
        <w:spacing w:after="0" w:line="360" w:lineRule="auto"/>
        <w:jc w:val="both"/>
        <w:rPr>
          <w:rFonts w:ascii="Times New Roman" w:eastAsia="MS Mincho" w:hAnsi="Times New Roman" w:cs="Times New Roman"/>
          <w:sz w:val="28"/>
          <w:szCs w:val="28"/>
          <w:lang w:eastAsia="ja-JP"/>
        </w:rPr>
      </w:pPr>
      <w:r w:rsidRPr="00731CD8">
        <w:rPr>
          <w:rFonts w:ascii="Times New Roman" w:eastAsia="MS Mincho" w:hAnsi="Times New Roman" w:cs="Times New Roman"/>
          <w:b/>
          <w:bCs/>
          <w:sz w:val="28"/>
          <w:szCs w:val="28"/>
          <w:lang w:eastAsia="ja-JP"/>
        </w:rPr>
        <w:tab/>
      </w:r>
      <w:r w:rsidRPr="00731CD8">
        <w:rPr>
          <w:rFonts w:ascii="Times New Roman" w:eastAsia="MS Mincho" w:hAnsi="Times New Roman" w:cs="Times New Roman"/>
          <w:sz w:val="28"/>
          <w:szCs w:val="28"/>
          <w:lang w:eastAsia="ja-JP"/>
        </w:rPr>
        <w:t>2.1.</w:t>
      </w:r>
      <w:r w:rsidRPr="00731CD8">
        <w:rPr>
          <w:rFonts w:ascii="Times New Roman" w:eastAsia="MS Mincho" w:hAnsi="Times New Roman" w:cs="Times New Roman"/>
          <w:b/>
          <w:bCs/>
          <w:sz w:val="28"/>
          <w:szCs w:val="28"/>
          <w:lang w:eastAsia="ja-JP"/>
        </w:rPr>
        <w:t xml:space="preserve"> </w:t>
      </w:r>
      <w:r w:rsidRPr="00731CD8">
        <w:rPr>
          <w:rFonts w:ascii="Times New Roman" w:eastAsia="MS Mincho" w:hAnsi="Times New Roman" w:cs="Times New Roman"/>
          <w:sz w:val="28"/>
          <w:szCs w:val="28"/>
          <w:lang w:eastAsia="ja-JP"/>
        </w:rPr>
        <w:t>Нормативный срок освоения программы – 16 часов.</w:t>
      </w:r>
    </w:p>
    <w:p w:rsidR="00731CD8" w:rsidRPr="00731CD8" w:rsidRDefault="00731CD8" w:rsidP="00731CD8">
      <w:pPr>
        <w:spacing w:after="0" w:line="360" w:lineRule="auto"/>
        <w:jc w:val="both"/>
        <w:rPr>
          <w:rFonts w:ascii="Times New Roman" w:eastAsia="MS Mincho" w:hAnsi="Times New Roman" w:cs="Times New Roman"/>
          <w:sz w:val="28"/>
          <w:szCs w:val="28"/>
          <w:lang w:eastAsia="ja-JP"/>
        </w:rPr>
      </w:pPr>
      <w:r w:rsidRPr="00731CD8">
        <w:rPr>
          <w:rFonts w:ascii="Times New Roman" w:eastAsia="MS Mincho" w:hAnsi="Times New Roman" w:cs="Times New Roman"/>
          <w:b/>
          <w:bCs/>
          <w:sz w:val="28"/>
          <w:szCs w:val="28"/>
          <w:lang w:eastAsia="ja-JP"/>
        </w:rPr>
        <w:tab/>
      </w:r>
      <w:r w:rsidRPr="00731CD8">
        <w:rPr>
          <w:rFonts w:ascii="Times New Roman" w:eastAsia="MS Mincho" w:hAnsi="Times New Roman" w:cs="Times New Roman"/>
          <w:sz w:val="28"/>
          <w:szCs w:val="28"/>
          <w:lang w:eastAsia="ja-JP"/>
        </w:rPr>
        <w:t>2.2.</w:t>
      </w:r>
      <w:r w:rsidRPr="00731CD8">
        <w:rPr>
          <w:rFonts w:ascii="Times New Roman" w:eastAsia="MS Mincho" w:hAnsi="Times New Roman" w:cs="Times New Roman"/>
          <w:b/>
          <w:bCs/>
          <w:sz w:val="28"/>
          <w:szCs w:val="28"/>
          <w:lang w:eastAsia="ja-JP"/>
        </w:rPr>
        <w:t xml:space="preserve"> </w:t>
      </w:r>
      <w:r w:rsidRPr="00731CD8">
        <w:rPr>
          <w:rFonts w:ascii="Times New Roman" w:eastAsia="MS Mincho" w:hAnsi="Times New Roman" w:cs="Times New Roman"/>
          <w:sz w:val="28"/>
          <w:szCs w:val="28"/>
          <w:lang w:eastAsia="ja-JP"/>
        </w:rPr>
        <w:t>Режим обучения – 8 часов в неделю.</w:t>
      </w:r>
    </w:p>
    <w:p w:rsidR="00731CD8" w:rsidRPr="00731CD8" w:rsidRDefault="00731CD8" w:rsidP="00731CD8">
      <w:pPr>
        <w:spacing w:after="240" w:line="360" w:lineRule="auto"/>
        <w:jc w:val="both"/>
        <w:rPr>
          <w:rFonts w:ascii="Times New Roman" w:eastAsia="MS Mincho" w:hAnsi="Times New Roman" w:cs="Times New Roman"/>
          <w:sz w:val="28"/>
          <w:szCs w:val="28"/>
          <w:lang w:eastAsia="ja-JP"/>
        </w:rPr>
      </w:pPr>
      <w:r w:rsidRPr="00731CD8">
        <w:rPr>
          <w:rFonts w:ascii="Times New Roman" w:eastAsia="MS Mincho" w:hAnsi="Times New Roman" w:cs="Times New Roman"/>
          <w:b/>
          <w:bCs/>
          <w:sz w:val="28"/>
          <w:szCs w:val="28"/>
          <w:lang w:eastAsia="ja-JP"/>
        </w:rPr>
        <w:tab/>
      </w:r>
      <w:r w:rsidRPr="00731CD8">
        <w:rPr>
          <w:rFonts w:ascii="Times New Roman" w:eastAsia="MS Mincho" w:hAnsi="Times New Roman" w:cs="Times New Roman"/>
          <w:sz w:val="28"/>
          <w:szCs w:val="28"/>
          <w:lang w:eastAsia="ja-JP"/>
        </w:rPr>
        <w:t>2.3.</w:t>
      </w:r>
      <w:r w:rsidRPr="00731CD8">
        <w:rPr>
          <w:rFonts w:ascii="Times New Roman" w:eastAsia="MS Mincho" w:hAnsi="Times New Roman" w:cs="Times New Roman"/>
          <w:b/>
          <w:bCs/>
          <w:sz w:val="28"/>
          <w:szCs w:val="28"/>
          <w:lang w:eastAsia="ja-JP"/>
        </w:rPr>
        <w:t xml:space="preserve"> </w:t>
      </w:r>
      <w:r w:rsidRPr="00731CD8">
        <w:rPr>
          <w:rFonts w:ascii="Times New Roman" w:eastAsia="MS Mincho" w:hAnsi="Times New Roman" w:cs="Times New Roman"/>
          <w:sz w:val="28"/>
          <w:szCs w:val="28"/>
          <w:lang w:eastAsia="ja-JP"/>
        </w:rPr>
        <w:t>Форма обучения: очно-заочная с использованием дистанционных технологий.</w:t>
      </w:r>
    </w:p>
    <w:p w:rsidR="00731CD8" w:rsidRPr="00731CD8" w:rsidRDefault="00731CD8" w:rsidP="00731CD8">
      <w:pPr>
        <w:spacing w:after="0" w:line="360" w:lineRule="auto"/>
        <w:ind w:firstLine="708"/>
        <w:rPr>
          <w:rFonts w:ascii="Times New Roman" w:eastAsia="MS Mincho" w:hAnsi="Times New Roman" w:cs="Times New Roman"/>
          <w:b/>
          <w:bCs/>
          <w:sz w:val="28"/>
          <w:szCs w:val="28"/>
          <w:lang w:eastAsia="ja-JP"/>
        </w:rPr>
      </w:pPr>
      <w:r w:rsidRPr="00731CD8">
        <w:rPr>
          <w:rFonts w:ascii="Times New Roman" w:eastAsia="MS Mincho" w:hAnsi="Times New Roman" w:cs="Times New Roman"/>
          <w:b/>
          <w:bCs/>
          <w:sz w:val="28"/>
          <w:szCs w:val="28"/>
          <w:lang w:eastAsia="ja-JP"/>
        </w:rPr>
        <w:t>3. РЕЗУЛЬТАТЫ ОСВОЕНИЯ ПРОГРАММЫ</w:t>
      </w:r>
    </w:p>
    <w:p w:rsidR="00731CD8" w:rsidRPr="00731CD8" w:rsidRDefault="00731CD8" w:rsidP="00731CD8">
      <w:pPr>
        <w:spacing w:after="0" w:line="360" w:lineRule="auto"/>
        <w:jc w:val="both"/>
        <w:rPr>
          <w:rFonts w:ascii="Times New Roman" w:eastAsia="MS Mincho" w:hAnsi="Times New Roman" w:cs="Times New Roman"/>
          <w:sz w:val="28"/>
          <w:szCs w:val="28"/>
          <w:lang w:eastAsia="ja-JP"/>
        </w:rPr>
      </w:pPr>
      <w:r w:rsidRPr="00731CD8">
        <w:rPr>
          <w:rFonts w:ascii="Times New Roman" w:eastAsia="MS Mincho" w:hAnsi="Times New Roman" w:cs="Times New Roman"/>
          <w:sz w:val="28"/>
          <w:szCs w:val="28"/>
          <w:lang w:eastAsia="ja-JP"/>
        </w:rPr>
        <w:tab/>
        <w:t>Слушатель, освоивший программу, должен:</w:t>
      </w:r>
    </w:p>
    <w:p w:rsidR="00731CD8" w:rsidRPr="00731CD8" w:rsidRDefault="00731CD8" w:rsidP="00731CD8">
      <w:pPr>
        <w:spacing w:after="0" w:line="360" w:lineRule="auto"/>
        <w:jc w:val="both"/>
        <w:rPr>
          <w:rFonts w:ascii="Times New Roman" w:eastAsia="MS Mincho" w:hAnsi="Times New Roman" w:cs="Times New Roman"/>
          <w:sz w:val="28"/>
          <w:szCs w:val="28"/>
          <w:lang w:eastAsia="ja-JP"/>
        </w:rPr>
      </w:pPr>
      <w:r w:rsidRPr="00731CD8">
        <w:rPr>
          <w:rFonts w:ascii="Times New Roman" w:eastAsia="MS Mincho" w:hAnsi="Times New Roman" w:cs="Times New Roman"/>
          <w:sz w:val="28"/>
          <w:szCs w:val="28"/>
          <w:lang w:eastAsia="ja-JP"/>
        </w:rPr>
        <w:tab/>
        <w:t>3.1.</w:t>
      </w:r>
      <w:r w:rsidRPr="00731CD8">
        <w:rPr>
          <w:rFonts w:ascii="Times New Roman" w:eastAsia="MS Mincho" w:hAnsi="Times New Roman" w:cs="Times New Roman"/>
          <w:b/>
          <w:bCs/>
          <w:sz w:val="28"/>
          <w:szCs w:val="28"/>
          <w:lang w:eastAsia="ja-JP"/>
        </w:rPr>
        <w:t xml:space="preserve"> </w:t>
      </w:r>
      <w:r w:rsidRPr="00731CD8">
        <w:rPr>
          <w:rFonts w:ascii="Times New Roman" w:eastAsia="MS Mincho" w:hAnsi="Times New Roman" w:cs="Times New Roman"/>
          <w:sz w:val="28"/>
          <w:szCs w:val="28"/>
          <w:lang w:eastAsia="ja-JP"/>
        </w:rPr>
        <w:t xml:space="preserve">обладать профессиональными компетенциями: </w:t>
      </w:r>
    </w:p>
    <w:p w:rsidR="00731CD8" w:rsidRPr="00731CD8" w:rsidRDefault="00731CD8" w:rsidP="00731CD8">
      <w:pPr>
        <w:spacing w:after="0" w:line="360" w:lineRule="auto"/>
        <w:jc w:val="both"/>
        <w:rPr>
          <w:rFonts w:ascii="Times New Roman" w:eastAsia="MS Mincho" w:hAnsi="Times New Roman" w:cs="Times New Roman"/>
          <w:sz w:val="28"/>
          <w:szCs w:val="28"/>
          <w:lang w:eastAsia="ja-JP"/>
        </w:rPr>
      </w:pPr>
      <w:r w:rsidRPr="00731CD8">
        <w:rPr>
          <w:rFonts w:ascii="Times New Roman" w:eastAsia="MS Mincho" w:hAnsi="Times New Roman" w:cs="Times New Roman"/>
          <w:sz w:val="28"/>
          <w:szCs w:val="28"/>
          <w:lang w:eastAsia="ja-JP"/>
        </w:rPr>
        <w:tab/>
        <w:t>Готовность к использованию сервисов электронной образовательной среды.</w:t>
      </w:r>
    </w:p>
    <w:p w:rsidR="00731CD8" w:rsidRPr="00731CD8" w:rsidRDefault="00731CD8" w:rsidP="00731CD8">
      <w:pPr>
        <w:spacing w:after="0" w:line="360" w:lineRule="auto"/>
        <w:rPr>
          <w:rFonts w:ascii="Times New Roman" w:eastAsia="MS Mincho" w:hAnsi="Times New Roman" w:cs="Times New Roman"/>
          <w:sz w:val="28"/>
          <w:szCs w:val="28"/>
          <w:lang w:eastAsia="ja-JP"/>
        </w:rPr>
      </w:pPr>
      <w:r w:rsidRPr="00731CD8">
        <w:rPr>
          <w:rFonts w:ascii="Times New Roman" w:eastAsia="MS Mincho" w:hAnsi="Times New Roman" w:cs="Times New Roman"/>
          <w:sz w:val="28"/>
          <w:szCs w:val="28"/>
          <w:lang w:eastAsia="ja-JP"/>
        </w:rPr>
        <w:t>Иметь представление о:</w:t>
      </w:r>
    </w:p>
    <w:p w:rsidR="00731CD8" w:rsidRPr="00731CD8" w:rsidRDefault="00731CD8" w:rsidP="00731CD8">
      <w:pPr>
        <w:numPr>
          <w:ilvl w:val="0"/>
          <w:numId w:val="9"/>
        </w:numPr>
        <w:spacing w:after="0" w:line="360" w:lineRule="auto"/>
        <w:contextualSpacing/>
        <w:jc w:val="both"/>
        <w:rPr>
          <w:rFonts w:ascii="Times New Roman" w:eastAsia="MS Mincho" w:hAnsi="Times New Roman" w:cs="Times New Roman"/>
          <w:sz w:val="28"/>
          <w:szCs w:val="28"/>
          <w:lang w:eastAsia="ja-JP"/>
        </w:rPr>
      </w:pPr>
      <w:r w:rsidRPr="00731CD8">
        <w:rPr>
          <w:rFonts w:ascii="Times New Roman" w:eastAsia="MS Mincho" w:hAnsi="Times New Roman" w:cs="Times New Roman"/>
          <w:sz w:val="28"/>
          <w:szCs w:val="28"/>
          <w:lang w:eastAsia="ja-JP"/>
        </w:rPr>
        <w:t>нормативно-правовых аспектах работы ЭОС;</w:t>
      </w:r>
    </w:p>
    <w:p w:rsidR="00731CD8" w:rsidRPr="00731CD8" w:rsidRDefault="00731CD8" w:rsidP="00731CD8">
      <w:pPr>
        <w:numPr>
          <w:ilvl w:val="0"/>
          <w:numId w:val="9"/>
        </w:numPr>
        <w:spacing w:after="0" w:line="360" w:lineRule="auto"/>
        <w:contextualSpacing/>
        <w:jc w:val="both"/>
        <w:rPr>
          <w:rFonts w:ascii="Times New Roman" w:eastAsia="MS Mincho" w:hAnsi="Times New Roman" w:cs="Times New Roman"/>
          <w:sz w:val="28"/>
          <w:szCs w:val="28"/>
          <w:lang w:eastAsia="ja-JP"/>
        </w:rPr>
      </w:pPr>
      <w:r w:rsidRPr="00731CD8">
        <w:rPr>
          <w:rFonts w:ascii="Times New Roman" w:eastAsia="MS Mincho" w:hAnsi="Times New Roman" w:cs="Times New Roman"/>
          <w:sz w:val="28"/>
          <w:szCs w:val="28"/>
          <w:lang w:eastAsia="ja-JP"/>
        </w:rPr>
        <w:t>особенностях работы ЭОС;</w:t>
      </w:r>
    </w:p>
    <w:p w:rsidR="00731CD8" w:rsidRPr="00731CD8" w:rsidRDefault="00731CD8" w:rsidP="00731CD8">
      <w:pPr>
        <w:numPr>
          <w:ilvl w:val="0"/>
          <w:numId w:val="9"/>
        </w:numPr>
        <w:spacing w:after="0" w:line="360" w:lineRule="auto"/>
        <w:contextualSpacing/>
        <w:jc w:val="both"/>
        <w:rPr>
          <w:rFonts w:ascii="Times New Roman" w:eastAsia="MS Mincho" w:hAnsi="Times New Roman" w:cs="Times New Roman"/>
          <w:sz w:val="28"/>
          <w:szCs w:val="28"/>
          <w:lang w:eastAsia="ja-JP"/>
        </w:rPr>
      </w:pPr>
      <w:r w:rsidRPr="00731CD8">
        <w:rPr>
          <w:rFonts w:ascii="Times New Roman" w:eastAsia="MS Mincho" w:hAnsi="Times New Roman" w:cs="Times New Roman"/>
          <w:sz w:val="28"/>
          <w:szCs w:val="28"/>
          <w:lang w:eastAsia="ja-JP"/>
        </w:rPr>
        <w:t>тенденциях развития ЭОС.</w:t>
      </w:r>
    </w:p>
    <w:p w:rsidR="00731CD8" w:rsidRPr="00731CD8" w:rsidRDefault="00731CD8" w:rsidP="00731CD8">
      <w:pPr>
        <w:spacing w:after="0" w:line="360" w:lineRule="auto"/>
        <w:rPr>
          <w:rFonts w:ascii="Times New Roman" w:eastAsia="MS Mincho" w:hAnsi="Times New Roman" w:cs="Times New Roman"/>
          <w:sz w:val="28"/>
          <w:szCs w:val="28"/>
          <w:lang w:eastAsia="ja-JP"/>
        </w:rPr>
      </w:pPr>
      <w:r w:rsidRPr="00731CD8">
        <w:rPr>
          <w:rFonts w:ascii="Times New Roman" w:eastAsia="MS Mincho" w:hAnsi="Times New Roman" w:cs="Times New Roman"/>
          <w:sz w:val="28"/>
          <w:szCs w:val="28"/>
          <w:lang w:eastAsia="ja-JP"/>
        </w:rPr>
        <w:t>Знать:</w:t>
      </w:r>
    </w:p>
    <w:p w:rsidR="00731CD8" w:rsidRPr="00731CD8" w:rsidRDefault="00731CD8" w:rsidP="00731CD8">
      <w:pPr>
        <w:numPr>
          <w:ilvl w:val="0"/>
          <w:numId w:val="11"/>
        </w:numPr>
        <w:spacing w:after="0" w:line="360" w:lineRule="auto"/>
        <w:contextualSpacing/>
        <w:rPr>
          <w:rFonts w:ascii="Times New Roman" w:eastAsia="MS Mincho" w:hAnsi="Times New Roman" w:cs="Times New Roman"/>
          <w:sz w:val="28"/>
          <w:szCs w:val="28"/>
          <w:lang w:eastAsia="ja-JP"/>
        </w:rPr>
      </w:pPr>
      <w:r w:rsidRPr="00731CD8">
        <w:rPr>
          <w:rFonts w:ascii="Times New Roman" w:eastAsia="MS Mincho" w:hAnsi="Times New Roman" w:cs="Times New Roman"/>
          <w:sz w:val="28"/>
          <w:szCs w:val="28"/>
          <w:lang w:eastAsia="ja-JP"/>
        </w:rPr>
        <w:t>особенности размещения информации на сайте вуза;</w:t>
      </w:r>
    </w:p>
    <w:p w:rsidR="00731CD8" w:rsidRPr="00731CD8" w:rsidRDefault="00731CD8" w:rsidP="00731CD8">
      <w:pPr>
        <w:numPr>
          <w:ilvl w:val="0"/>
          <w:numId w:val="11"/>
        </w:numPr>
        <w:spacing w:after="0" w:line="360" w:lineRule="auto"/>
        <w:contextualSpacing/>
        <w:rPr>
          <w:rFonts w:ascii="Times New Roman" w:eastAsia="MS Mincho" w:hAnsi="Times New Roman" w:cs="Times New Roman"/>
          <w:sz w:val="28"/>
          <w:szCs w:val="28"/>
          <w:lang w:eastAsia="ja-JP"/>
        </w:rPr>
      </w:pPr>
      <w:r w:rsidRPr="00731CD8">
        <w:rPr>
          <w:rFonts w:ascii="Times New Roman" w:eastAsia="MS Mincho" w:hAnsi="Times New Roman" w:cs="Times New Roman"/>
          <w:sz w:val="28"/>
          <w:szCs w:val="28"/>
          <w:lang w:eastAsia="ja-JP"/>
        </w:rPr>
        <w:t>принцип работы «Электронного деканата» и «Электронной библиотеки»;</w:t>
      </w:r>
    </w:p>
    <w:p w:rsidR="00731CD8" w:rsidRPr="00731CD8" w:rsidRDefault="00731CD8" w:rsidP="00731CD8">
      <w:pPr>
        <w:numPr>
          <w:ilvl w:val="0"/>
          <w:numId w:val="11"/>
        </w:numPr>
        <w:spacing w:after="0" w:line="360" w:lineRule="auto"/>
        <w:contextualSpacing/>
        <w:rPr>
          <w:rFonts w:ascii="Times New Roman" w:eastAsia="MS Mincho" w:hAnsi="Times New Roman" w:cs="Times New Roman"/>
          <w:sz w:val="28"/>
          <w:szCs w:val="28"/>
          <w:lang w:eastAsia="ja-JP"/>
        </w:rPr>
      </w:pPr>
      <w:r w:rsidRPr="00731CD8">
        <w:rPr>
          <w:rFonts w:ascii="Times New Roman" w:eastAsia="MS Mincho" w:hAnsi="Times New Roman" w:cs="Times New Roman"/>
          <w:sz w:val="28"/>
          <w:szCs w:val="28"/>
          <w:lang w:eastAsia="ja-JP"/>
        </w:rPr>
        <w:t>основные внутренние и внешние сервисы.</w:t>
      </w:r>
    </w:p>
    <w:p w:rsidR="00731CD8" w:rsidRPr="00731CD8" w:rsidRDefault="00731CD8" w:rsidP="00731CD8">
      <w:pPr>
        <w:spacing w:after="0" w:line="360" w:lineRule="auto"/>
        <w:rPr>
          <w:rFonts w:ascii="Times New Roman" w:eastAsia="MS Mincho" w:hAnsi="Times New Roman" w:cs="Times New Roman"/>
          <w:sz w:val="28"/>
          <w:szCs w:val="28"/>
          <w:lang w:eastAsia="ja-JP"/>
        </w:rPr>
      </w:pPr>
      <w:r w:rsidRPr="00731CD8">
        <w:rPr>
          <w:rFonts w:ascii="Times New Roman" w:eastAsia="MS Mincho" w:hAnsi="Times New Roman" w:cs="Times New Roman"/>
          <w:sz w:val="28"/>
          <w:szCs w:val="28"/>
          <w:lang w:eastAsia="ja-JP"/>
        </w:rPr>
        <w:t>Уметь:</w:t>
      </w:r>
    </w:p>
    <w:p w:rsidR="00731CD8" w:rsidRPr="00731CD8" w:rsidRDefault="00731CD8" w:rsidP="00731CD8">
      <w:pPr>
        <w:numPr>
          <w:ilvl w:val="0"/>
          <w:numId w:val="10"/>
        </w:numPr>
        <w:spacing w:after="0" w:line="360" w:lineRule="auto"/>
        <w:contextualSpacing/>
        <w:jc w:val="both"/>
        <w:rPr>
          <w:rFonts w:ascii="Times New Roman" w:eastAsia="MS Mincho" w:hAnsi="Times New Roman" w:cs="Times New Roman"/>
          <w:sz w:val="28"/>
          <w:szCs w:val="28"/>
          <w:lang w:eastAsia="ja-JP"/>
        </w:rPr>
      </w:pPr>
      <w:r w:rsidRPr="00731CD8">
        <w:rPr>
          <w:rFonts w:ascii="Times New Roman" w:eastAsia="MS Mincho" w:hAnsi="Times New Roman" w:cs="Times New Roman"/>
          <w:sz w:val="28"/>
          <w:szCs w:val="28"/>
          <w:lang w:eastAsia="ja-JP"/>
        </w:rPr>
        <w:t>ориентироваться на информационной части сайта вуза;</w:t>
      </w:r>
    </w:p>
    <w:p w:rsidR="00731CD8" w:rsidRPr="00731CD8" w:rsidRDefault="00731CD8" w:rsidP="00731CD8">
      <w:pPr>
        <w:numPr>
          <w:ilvl w:val="0"/>
          <w:numId w:val="10"/>
        </w:numPr>
        <w:spacing w:after="0" w:line="360" w:lineRule="auto"/>
        <w:contextualSpacing/>
        <w:jc w:val="both"/>
        <w:rPr>
          <w:rFonts w:ascii="Times New Roman" w:eastAsia="MS Mincho" w:hAnsi="Times New Roman" w:cs="Times New Roman"/>
          <w:sz w:val="28"/>
          <w:szCs w:val="28"/>
          <w:lang w:eastAsia="ja-JP"/>
        </w:rPr>
      </w:pPr>
      <w:r w:rsidRPr="00731CD8">
        <w:rPr>
          <w:rFonts w:ascii="Times New Roman" w:eastAsia="MS Mincho" w:hAnsi="Times New Roman" w:cs="Times New Roman"/>
          <w:sz w:val="28"/>
          <w:szCs w:val="28"/>
          <w:lang w:eastAsia="ja-JP"/>
        </w:rPr>
        <w:lastRenderedPageBreak/>
        <w:t>осуществлять учет успеваемости студентов с помощью сервиса «Электронный деканат»;</w:t>
      </w:r>
    </w:p>
    <w:p w:rsidR="00731CD8" w:rsidRPr="00731CD8" w:rsidRDefault="00731CD8" w:rsidP="00731CD8">
      <w:pPr>
        <w:numPr>
          <w:ilvl w:val="0"/>
          <w:numId w:val="10"/>
        </w:numPr>
        <w:spacing w:after="0" w:line="360" w:lineRule="auto"/>
        <w:jc w:val="both"/>
        <w:rPr>
          <w:rFonts w:ascii="Times New Roman" w:eastAsia="MS Mincho" w:hAnsi="Times New Roman" w:cs="Times New Roman"/>
          <w:sz w:val="28"/>
          <w:szCs w:val="28"/>
          <w:lang w:eastAsia="ja-JP"/>
        </w:rPr>
      </w:pPr>
      <w:r w:rsidRPr="00731CD8">
        <w:rPr>
          <w:rFonts w:ascii="Times New Roman" w:eastAsia="MS Mincho" w:hAnsi="Times New Roman" w:cs="Times New Roman"/>
          <w:sz w:val="28"/>
          <w:szCs w:val="28"/>
          <w:lang w:eastAsia="ja-JP"/>
        </w:rPr>
        <w:t>использовать основные сервисы подписки Office365;</w:t>
      </w:r>
    </w:p>
    <w:p w:rsidR="00731CD8" w:rsidRPr="00731CD8" w:rsidRDefault="00731CD8" w:rsidP="00731CD8">
      <w:pPr>
        <w:spacing w:after="0" w:line="360" w:lineRule="auto"/>
        <w:jc w:val="both"/>
        <w:rPr>
          <w:rFonts w:ascii="Times New Roman" w:eastAsia="MS Mincho" w:hAnsi="Times New Roman" w:cs="Times New Roman"/>
          <w:sz w:val="28"/>
          <w:szCs w:val="28"/>
          <w:lang w:eastAsia="ja-JP"/>
        </w:rPr>
      </w:pPr>
      <w:r w:rsidRPr="00731CD8">
        <w:rPr>
          <w:rFonts w:ascii="Times New Roman" w:eastAsia="MS Mincho" w:hAnsi="Times New Roman" w:cs="Times New Roman"/>
          <w:sz w:val="28"/>
          <w:szCs w:val="28"/>
          <w:lang w:eastAsia="ja-JP"/>
        </w:rPr>
        <w:t>Владеть:</w:t>
      </w:r>
    </w:p>
    <w:p w:rsidR="00731CD8" w:rsidRPr="00731CD8" w:rsidRDefault="00731CD8" w:rsidP="00731CD8">
      <w:pPr>
        <w:numPr>
          <w:ilvl w:val="0"/>
          <w:numId w:val="1"/>
        </w:numPr>
        <w:spacing w:after="0" w:line="360" w:lineRule="auto"/>
        <w:jc w:val="both"/>
        <w:rPr>
          <w:rFonts w:ascii="Times New Roman" w:eastAsia="MS Mincho" w:hAnsi="Times New Roman" w:cs="Times New Roman"/>
          <w:sz w:val="28"/>
          <w:szCs w:val="28"/>
          <w:lang w:eastAsia="ja-JP"/>
        </w:rPr>
      </w:pPr>
      <w:r w:rsidRPr="00731CD8">
        <w:rPr>
          <w:rFonts w:ascii="Times New Roman" w:eastAsia="MS Mincho" w:hAnsi="Times New Roman" w:cs="Times New Roman"/>
          <w:sz w:val="28"/>
          <w:szCs w:val="28"/>
          <w:lang w:eastAsia="ja-JP"/>
        </w:rPr>
        <w:t>принципами эффективного поиска информации на сайте вуза;</w:t>
      </w:r>
    </w:p>
    <w:p w:rsidR="00731CD8" w:rsidRPr="00731CD8" w:rsidRDefault="00731CD8" w:rsidP="00731CD8">
      <w:pPr>
        <w:numPr>
          <w:ilvl w:val="0"/>
          <w:numId w:val="1"/>
        </w:numPr>
        <w:spacing w:after="0" w:line="360" w:lineRule="auto"/>
        <w:jc w:val="both"/>
        <w:rPr>
          <w:rFonts w:ascii="Times New Roman" w:eastAsia="MS Mincho" w:hAnsi="Times New Roman" w:cs="Times New Roman"/>
          <w:sz w:val="28"/>
          <w:szCs w:val="28"/>
          <w:lang w:eastAsia="ja-JP"/>
        </w:rPr>
      </w:pPr>
      <w:r w:rsidRPr="00731CD8">
        <w:rPr>
          <w:rFonts w:ascii="Times New Roman" w:eastAsia="MS Mincho" w:hAnsi="Times New Roman" w:cs="Times New Roman"/>
          <w:sz w:val="28"/>
          <w:szCs w:val="28"/>
          <w:lang w:eastAsia="ja-JP"/>
        </w:rPr>
        <w:t>навыками работы с Электронным деканатом;</w:t>
      </w:r>
    </w:p>
    <w:p w:rsidR="00731CD8" w:rsidRPr="00731CD8" w:rsidRDefault="00731CD8" w:rsidP="00731CD8">
      <w:pPr>
        <w:numPr>
          <w:ilvl w:val="0"/>
          <w:numId w:val="1"/>
        </w:numPr>
        <w:spacing w:after="0" w:line="360" w:lineRule="auto"/>
        <w:jc w:val="both"/>
        <w:rPr>
          <w:rFonts w:ascii="Times New Roman" w:eastAsia="MS Mincho" w:hAnsi="Times New Roman" w:cs="Times New Roman"/>
          <w:sz w:val="28"/>
          <w:szCs w:val="28"/>
          <w:lang w:eastAsia="ja-JP"/>
        </w:rPr>
      </w:pPr>
      <w:r w:rsidRPr="00731CD8">
        <w:rPr>
          <w:rFonts w:ascii="Times New Roman" w:eastAsia="MS Mincho" w:hAnsi="Times New Roman" w:cs="Times New Roman"/>
          <w:sz w:val="28"/>
          <w:szCs w:val="28"/>
          <w:lang w:eastAsia="ja-JP"/>
        </w:rPr>
        <w:t xml:space="preserve">навыками работы с основными сервисами </w:t>
      </w:r>
      <w:r w:rsidRPr="00731CD8">
        <w:rPr>
          <w:rFonts w:ascii="Times New Roman" w:eastAsia="MS Mincho" w:hAnsi="Times New Roman" w:cs="Times New Roman"/>
          <w:sz w:val="28"/>
          <w:szCs w:val="28"/>
          <w:lang w:val="en-US" w:eastAsia="ja-JP"/>
        </w:rPr>
        <w:t>Office</w:t>
      </w:r>
      <w:r w:rsidRPr="00731CD8">
        <w:rPr>
          <w:rFonts w:ascii="Times New Roman" w:eastAsia="MS Mincho" w:hAnsi="Times New Roman" w:cs="Times New Roman"/>
          <w:sz w:val="28"/>
          <w:szCs w:val="28"/>
          <w:lang w:eastAsia="ja-JP"/>
        </w:rPr>
        <w:t>365;</w:t>
      </w:r>
    </w:p>
    <w:p w:rsidR="00731CD8" w:rsidRPr="00731CD8" w:rsidRDefault="00731CD8" w:rsidP="00731CD8">
      <w:pPr>
        <w:spacing w:after="0" w:line="240" w:lineRule="auto"/>
        <w:jc w:val="center"/>
        <w:rPr>
          <w:rFonts w:ascii="Times New Roman" w:eastAsia="MS Mincho" w:hAnsi="Times New Roman" w:cs="Times New Roman"/>
          <w:b/>
          <w:sz w:val="28"/>
          <w:szCs w:val="28"/>
          <w:lang w:eastAsia="ja-JP"/>
        </w:rPr>
      </w:pPr>
    </w:p>
    <w:p w:rsidR="00731CD8" w:rsidRPr="00731CD8" w:rsidRDefault="00731CD8" w:rsidP="00731CD8">
      <w:pPr>
        <w:spacing w:after="0" w:line="240" w:lineRule="auto"/>
        <w:jc w:val="center"/>
        <w:rPr>
          <w:rFonts w:ascii="Times New Roman" w:eastAsia="MS Mincho" w:hAnsi="Times New Roman" w:cs="Times New Roman"/>
          <w:b/>
          <w:sz w:val="28"/>
          <w:szCs w:val="28"/>
          <w:lang w:eastAsia="ja-JP"/>
        </w:rPr>
      </w:pPr>
      <w:r w:rsidRPr="00731CD8">
        <w:rPr>
          <w:rFonts w:ascii="Times New Roman" w:eastAsia="MS Mincho" w:hAnsi="Times New Roman" w:cs="Times New Roman"/>
          <w:b/>
          <w:sz w:val="28"/>
          <w:szCs w:val="28"/>
          <w:lang w:eastAsia="ja-JP"/>
        </w:rPr>
        <w:t>4. СТРУКТУРА ПРОГРАММЫ</w:t>
      </w:r>
    </w:p>
    <w:tbl>
      <w:tblPr>
        <w:tblpPr w:leftFromText="180" w:rightFromText="180" w:vertAnchor="text" w:horzAnchor="margin" w:tblpXSpec="center" w:tblpY="377"/>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4819"/>
        <w:gridCol w:w="993"/>
        <w:gridCol w:w="992"/>
        <w:gridCol w:w="2126"/>
      </w:tblGrid>
      <w:tr w:rsidR="00731CD8" w:rsidRPr="00731CD8" w:rsidTr="002033F2">
        <w:trPr>
          <w:cantSplit/>
          <w:trHeight w:val="673"/>
          <w:tblHeader/>
        </w:trPr>
        <w:tc>
          <w:tcPr>
            <w:tcW w:w="568" w:type="dxa"/>
            <w:vMerge w:val="restart"/>
          </w:tcPr>
          <w:p w:rsidR="00731CD8" w:rsidRPr="00731CD8" w:rsidRDefault="00731CD8" w:rsidP="00731CD8">
            <w:pPr>
              <w:spacing w:after="0" w:line="240" w:lineRule="auto"/>
              <w:jc w:val="center"/>
              <w:rPr>
                <w:rFonts w:ascii="Times New Roman" w:eastAsia="MS Mincho" w:hAnsi="Times New Roman" w:cs="Times New Roman"/>
                <w:sz w:val="24"/>
                <w:szCs w:val="24"/>
                <w:lang w:eastAsia="ja-JP"/>
              </w:rPr>
            </w:pPr>
          </w:p>
          <w:p w:rsidR="00731CD8" w:rsidRPr="00731CD8" w:rsidRDefault="00731CD8" w:rsidP="00731CD8">
            <w:pPr>
              <w:spacing w:after="0" w:line="240" w:lineRule="auto"/>
              <w:jc w:val="center"/>
              <w:rPr>
                <w:rFonts w:ascii="Times New Roman" w:eastAsia="MS Mincho" w:hAnsi="Times New Roman" w:cs="Times New Roman"/>
                <w:sz w:val="24"/>
                <w:szCs w:val="24"/>
                <w:lang w:eastAsia="ja-JP"/>
              </w:rPr>
            </w:pPr>
            <w:r w:rsidRPr="00731CD8">
              <w:rPr>
                <w:rFonts w:ascii="Times New Roman" w:eastAsia="MS Mincho" w:hAnsi="Times New Roman" w:cs="Times New Roman"/>
                <w:sz w:val="24"/>
                <w:szCs w:val="24"/>
                <w:lang w:eastAsia="ja-JP"/>
              </w:rPr>
              <w:t>№ п/п</w:t>
            </w:r>
          </w:p>
        </w:tc>
        <w:tc>
          <w:tcPr>
            <w:tcW w:w="4819" w:type="dxa"/>
            <w:vMerge w:val="restart"/>
          </w:tcPr>
          <w:p w:rsidR="00731CD8" w:rsidRPr="00731CD8" w:rsidRDefault="00731CD8" w:rsidP="00731CD8">
            <w:pPr>
              <w:spacing w:after="0" w:line="240" w:lineRule="auto"/>
              <w:jc w:val="center"/>
              <w:rPr>
                <w:rFonts w:ascii="Times New Roman" w:eastAsia="MS Mincho" w:hAnsi="Times New Roman" w:cs="Times New Roman"/>
                <w:sz w:val="24"/>
                <w:szCs w:val="24"/>
                <w:lang w:eastAsia="ja-JP"/>
              </w:rPr>
            </w:pPr>
          </w:p>
          <w:p w:rsidR="00731CD8" w:rsidRPr="00731CD8" w:rsidRDefault="00731CD8" w:rsidP="00731CD8">
            <w:pPr>
              <w:spacing w:after="0" w:line="240" w:lineRule="auto"/>
              <w:jc w:val="center"/>
              <w:rPr>
                <w:rFonts w:ascii="Times New Roman" w:eastAsia="MS Mincho" w:hAnsi="Times New Roman" w:cs="Times New Roman"/>
                <w:sz w:val="24"/>
                <w:szCs w:val="24"/>
                <w:lang w:eastAsia="ja-JP"/>
              </w:rPr>
            </w:pPr>
            <w:r w:rsidRPr="00731CD8">
              <w:rPr>
                <w:rFonts w:ascii="Times New Roman" w:eastAsia="MS Mincho" w:hAnsi="Times New Roman" w:cs="Times New Roman"/>
                <w:sz w:val="24"/>
                <w:szCs w:val="24"/>
                <w:lang w:eastAsia="ja-JP"/>
              </w:rPr>
              <w:t>Наименование</w:t>
            </w:r>
          </w:p>
          <w:p w:rsidR="00731CD8" w:rsidRPr="00731CD8" w:rsidRDefault="00731CD8" w:rsidP="00731CD8">
            <w:pPr>
              <w:spacing w:after="0" w:line="240" w:lineRule="auto"/>
              <w:jc w:val="center"/>
              <w:rPr>
                <w:rFonts w:ascii="Times New Roman" w:eastAsia="MS Mincho" w:hAnsi="Times New Roman" w:cs="Times New Roman"/>
                <w:sz w:val="24"/>
                <w:szCs w:val="24"/>
                <w:lang w:eastAsia="ja-JP"/>
              </w:rPr>
            </w:pPr>
            <w:r w:rsidRPr="00731CD8">
              <w:rPr>
                <w:rFonts w:ascii="Times New Roman" w:eastAsia="MS Mincho" w:hAnsi="Times New Roman" w:cs="Times New Roman"/>
                <w:sz w:val="24"/>
                <w:szCs w:val="24"/>
                <w:lang w:eastAsia="ja-JP"/>
              </w:rPr>
              <w:t xml:space="preserve"> модулей, разделов и тем</w:t>
            </w:r>
          </w:p>
        </w:tc>
        <w:tc>
          <w:tcPr>
            <w:tcW w:w="993" w:type="dxa"/>
            <w:vMerge w:val="restart"/>
          </w:tcPr>
          <w:p w:rsidR="00731CD8" w:rsidRPr="00731CD8" w:rsidRDefault="00731CD8" w:rsidP="00731CD8">
            <w:pPr>
              <w:spacing w:after="0" w:line="240" w:lineRule="auto"/>
              <w:jc w:val="center"/>
              <w:rPr>
                <w:rFonts w:ascii="Times New Roman" w:eastAsia="MS Mincho" w:hAnsi="Times New Roman" w:cs="Times New Roman"/>
                <w:sz w:val="24"/>
                <w:szCs w:val="24"/>
                <w:lang w:eastAsia="ja-JP"/>
              </w:rPr>
            </w:pPr>
          </w:p>
          <w:p w:rsidR="00731CD8" w:rsidRPr="00731CD8" w:rsidRDefault="00731CD8" w:rsidP="00731CD8">
            <w:pPr>
              <w:spacing w:after="0" w:line="240" w:lineRule="auto"/>
              <w:jc w:val="center"/>
              <w:rPr>
                <w:rFonts w:ascii="Times New Roman" w:eastAsia="MS Mincho" w:hAnsi="Times New Roman" w:cs="Times New Roman"/>
                <w:sz w:val="24"/>
                <w:szCs w:val="24"/>
                <w:lang w:eastAsia="ja-JP"/>
              </w:rPr>
            </w:pPr>
            <w:r w:rsidRPr="00731CD8">
              <w:rPr>
                <w:rFonts w:ascii="Times New Roman" w:eastAsia="MS Mincho" w:hAnsi="Times New Roman" w:cs="Times New Roman"/>
                <w:sz w:val="24"/>
                <w:szCs w:val="24"/>
                <w:lang w:eastAsia="ja-JP"/>
              </w:rPr>
              <w:t xml:space="preserve">Всего, </w:t>
            </w:r>
          </w:p>
          <w:p w:rsidR="00731CD8" w:rsidRPr="00731CD8" w:rsidRDefault="00731CD8" w:rsidP="00731CD8">
            <w:pPr>
              <w:spacing w:after="0" w:line="240" w:lineRule="auto"/>
              <w:jc w:val="center"/>
              <w:rPr>
                <w:rFonts w:ascii="Times New Roman" w:eastAsia="MS Mincho" w:hAnsi="Times New Roman" w:cs="Times New Roman"/>
                <w:sz w:val="24"/>
                <w:szCs w:val="24"/>
                <w:lang w:eastAsia="ja-JP"/>
              </w:rPr>
            </w:pPr>
            <w:r w:rsidRPr="00731CD8">
              <w:rPr>
                <w:rFonts w:ascii="Times New Roman" w:eastAsia="MS Mincho" w:hAnsi="Times New Roman" w:cs="Times New Roman"/>
                <w:sz w:val="24"/>
                <w:szCs w:val="24"/>
                <w:lang w:eastAsia="ja-JP"/>
              </w:rPr>
              <w:t>час.</w:t>
            </w:r>
          </w:p>
        </w:tc>
        <w:tc>
          <w:tcPr>
            <w:tcW w:w="3118" w:type="dxa"/>
            <w:gridSpan w:val="2"/>
            <w:vAlign w:val="center"/>
          </w:tcPr>
          <w:p w:rsidR="00731CD8" w:rsidRPr="00731CD8" w:rsidRDefault="00731CD8" w:rsidP="00731CD8">
            <w:pPr>
              <w:spacing w:after="0" w:line="240" w:lineRule="auto"/>
              <w:jc w:val="center"/>
              <w:rPr>
                <w:rFonts w:ascii="Times New Roman" w:eastAsia="MS Mincho" w:hAnsi="Times New Roman" w:cs="Times New Roman"/>
                <w:sz w:val="24"/>
                <w:szCs w:val="24"/>
                <w:lang w:eastAsia="ja-JP"/>
              </w:rPr>
            </w:pPr>
            <w:r w:rsidRPr="00731CD8">
              <w:rPr>
                <w:rFonts w:ascii="Times New Roman" w:eastAsia="MS Mincho" w:hAnsi="Times New Roman" w:cs="Times New Roman"/>
                <w:sz w:val="24"/>
                <w:szCs w:val="24"/>
                <w:lang w:eastAsia="ja-JP"/>
              </w:rPr>
              <w:t>В том числе:</w:t>
            </w:r>
          </w:p>
          <w:p w:rsidR="00731CD8" w:rsidRPr="00731CD8" w:rsidRDefault="00731CD8" w:rsidP="00731CD8">
            <w:pPr>
              <w:spacing w:after="0" w:line="240" w:lineRule="auto"/>
              <w:jc w:val="center"/>
              <w:rPr>
                <w:rFonts w:ascii="Times New Roman" w:eastAsia="MS Mincho" w:hAnsi="Times New Roman" w:cs="Times New Roman"/>
                <w:sz w:val="24"/>
                <w:szCs w:val="24"/>
                <w:lang w:eastAsia="ja-JP"/>
              </w:rPr>
            </w:pPr>
          </w:p>
        </w:tc>
      </w:tr>
      <w:tr w:rsidR="00731CD8" w:rsidRPr="00731CD8" w:rsidTr="002033F2">
        <w:trPr>
          <w:cantSplit/>
          <w:trHeight w:val="179"/>
          <w:tblHeader/>
        </w:trPr>
        <w:tc>
          <w:tcPr>
            <w:tcW w:w="568" w:type="dxa"/>
            <w:vMerge/>
          </w:tcPr>
          <w:p w:rsidR="00731CD8" w:rsidRPr="00731CD8" w:rsidRDefault="00731CD8" w:rsidP="00731CD8">
            <w:pPr>
              <w:spacing w:after="0" w:line="360" w:lineRule="auto"/>
              <w:jc w:val="center"/>
              <w:rPr>
                <w:rFonts w:ascii="Times New Roman" w:eastAsia="MS Mincho" w:hAnsi="Times New Roman" w:cs="Times New Roman"/>
                <w:sz w:val="24"/>
                <w:szCs w:val="24"/>
                <w:lang w:eastAsia="ja-JP"/>
              </w:rPr>
            </w:pPr>
          </w:p>
        </w:tc>
        <w:tc>
          <w:tcPr>
            <w:tcW w:w="4819" w:type="dxa"/>
            <w:vMerge/>
          </w:tcPr>
          <w:p w:rsidR="00731CD8" w:rsidRPr="00731CD8" w:rsidRDefault="00731CD8" w:rsidP="00731CD8">
            <w:pPr>
              <w:spacing w:after="0" w:line="360" w:lineRule="auto"/>
              <w:jc w:val="center"/>
              <w:rPr>
                <w:rFonts w:ascii="Times New Roman" w:eastAsia="MS Mincho" w:hAnsi="Times New Roman" w:cs="Times New Roman"/>
                <w:sz w:val="24"/>
                <w:szCs w:val="24"/>
                <w:lang w:eastAsia="ja-JP"/>
              </w:rPr>
            </w:pPr>
          </w:p>
        </w:tc>
        <w:tc>
          <w:tcPr>
            <w:tcW w:w="993" w:type="dxa"/>
            <w:vMerge/>
          </w:tcPr>
          <w:p w:rsidR="00731CD8" w:rsidRPr="00731CD8" w:rsidRDefault="00731CD8" w:rsidP="00731CD8">
            <w:pPr>
              <w:spacing w:after="0" w:line="360" w:lineRule="auto"/>
              <w:jc w:val="center"/>
              <w:rPr>
                <w:rFonts w:ascii="Times New Roman" w:eastAsia="MS Mincho" w:hAnsi="Times New Roman" w:cs="Times New Roman"/>
                <w:sz w:val="24"/>
                <w:szCs w:val="24"/>
                <w:lang w:eastAsia="ja-JP"/>
              </w:rPr>
            </w:pPr>
          </w:p>
        </w:tc>
        <w:tc>
          <w:tcPr>
            <w:tcW w:w="992" w:type="dxa"/>
          </w:tcPr>
          <w:p w:rsidR="00731CD8" w:rsidRPr="00731CD8" w:rsidRDefault="00731CD8" w:rsidP="00731CD8">
            <w:pPr>
              <w:spacing w:after="0" w:line="240" w:lineRule="auto"/>
              <w:jc w:val="center"/>
              <w:rPr>
                <w:rFonts w:ascii="Times New Roman" w:eastAsia="MS Mincho" w:hAnsi="Times New Roman" w:cs="Times New Roman"/>
                <w:sz w:val="24"/>
                <w:szCs w:val="24"/>
                <w:lang w:eastAsia="ja-JP"/>
              </w:rPr>
            </w:pPr>
          </w:p>
          <w:p w:rsidR="00731CD8" w:rsidRPr="00731CD8" w:rsidRDefault="00731CD8" w:rsidP="00731CD8">
            <w:pPr>
              <w:spacing w:after="0" w:line="240" w:lineRule="auto"/>
              <w:jc w:val="center"/>
              <w:rPr>
                <w:rFonts w:ascii="Times New Roman" w:eastAsia="MS Mincho" w:hAnsi="Times New Roman" w:cs="Times New Roman"/>
                <w:sz w:val="24"/>
                <w:szCs w:val="24"/>
                <w:lang w:eastAsia="ja-JP"/>
              </w:rPr>
            </w:pPr>
            <w:r w:rsidRPr="00731CD8">
              <w:rPr>
                <w:rFonts w:ascii="Times New Roman" w:eastAsia="MS Mincho" w:hAnsi="Times New Roman" w:cs="Times New Roman"/>
                <w:sz w:val="24"/>
                <w:szCs w:val="24"/>
                <w:lang w:eastAsia="ja-JP"/>
              </w:rPr>
              <w:t>Лекции</w:t>
            </w:r>
          </w:p>
        </w:tc>
        <w:tc>
          <w:tcPr>
            <w:tcW w:w="2126" w:type="dxa"/>
          </w:tcPr>
          <w:p w:rsidR="00731CD8" w:rsidRPr="00731CD8" w:rsidRDefault="00731CD8" w:rsidP="00731CD8">
            <w:pPr>
              <w:spacing w:after="0" w:line="240" w:lineRule="auto"/>
              <w:ind w:right="34"/>
              <w:jc w:val="center"/>
              <w:rPr>
                <w:rFonts w:ascii="Times New Roman" w:eastAsia="MS Mincho" w:hAnsi="Times New Roman" w:cs="Times New Roman"/>
                <w:sz w:val="24"/>
                <w:szCs w:val="24"/>
                <w:lang w:eastAsia="ja-JP"/>
              </w:rPr>
            </w:pPr>
            <w:r w:rsidRPr="00731CD8">
              <w:rPr>
                <w:rFonts w:ascii="Times New Roman" w:eastAsia="MS Mincho" w:hAnsi="Times New Roman" w:cs="Times New Roman"/>
                <w:sz w:val="24"/>
                <w:szCs w:val="24"/>
                <w:lang w:eastAsia="ja-JP"/>
              </w:rPr>
              <w:t>Практические занятия (семинары), лабораторные работы</w:t>
            </w:r>
          </w:p>
        </w:tc>
      </w:tr>
      <w:tr w:rsidR="00731CD8" w:rsidRPr="00731CD8" w:rsidTr="002033F2">
        <w:trPr>
          <w:cantSplit/>
          <w:trHeight w:val="20"/>
        </w:trPr>
        <w:tc>
          <w:tcPr>
            <w:tcW w:w="568" w:type="dxa"/>
          </w:tcPr>
          <w:p w:rsidR="00731CD8" w:rsidRPr="00731CD8" w:rsidRDefault="00731CD8" w:rsidP="00731CD8">
            <w:pPr>
              <w:spacing w:after="0" w:line="240" w:lineRule="auto"/>
              <w:jc w:val="center"/>
              <w:rPr>
                <w:rFonts w:ascii="Times New Roman" w:eastAsia="MS Mincho" w:hAnsi="Times New Roman" w:cs="Times New Roman"/>
                <w:sz w:val="24"/>
                <w:szCs w:val="24"/>
                <w:lang w:eastAsia="ja-JP"/>
              </w:rPr>
            </w:pPr>
            <w:r w:rsidRPr="00731CD8">
              <w:rPr>
                <w:rFonts w:ascii="Times New Roman" w:eastAsia="MS Mincho" w:hAnsi="Times New Roman" w:cs="Times New Roman"/>
                <w:sz w:val="24"/>
                <w:szCs w:val="24"/>
                <w:lang w:eastAsia="ja-JP"/>
              </w:rPr>
              <w:t>1</w:t>
            </w:r>
          </w:p>
        </w:tc>
        <w:tc>
          <w:tcPr>
            <w:tcW w:w="4819" w:type="dxa"/>
          </w:tcPr>
          <w:p w:rsidR="00731CD8" w:rsidRPr="00731CD8" w:rsidRDefault="00731CD8" w:rsidP="00731CD8">
            <w:pPr>
              <w:spacing w:after="0" w:line="240" w:lineRule="auto"/>
              <w:rPr>
                <w:rFonts w:ascii="Times New Roman" w:eastAsia="MS Mincho" w:hAnsi="Times New Roman" w:cs="Times New Roman"/>
                <w:color w:val="000000"/>
                <w:sz w:val="24"/>
                <w:szCs w:val="24"/>
                <w:lang w:eastAsia="ja-JP"/>
              </w:rPr>
            </w:pPr>
            <w:r w:rsidRPr="00731CD8">
              <w:rPr>
                <w:rFonts w:ascii="Times New Roman" w:eastAsia="MS Mincho" w:hAnsi="Times New Roman" w:cs="Times New Roman"/>
                <w:color w:val="000000"/>
                <w:sz w:val="24"/>
                <w:szCs w:val="24"/>
                <w:lang w:eastAsia="ja-JP"/>
              </w:rPr>
              <w:t>Основы работы в электронно-образовательной среде вуза</w:t>
            </w:r>
          </w:p>
        </w:tc>
        <w:tc>
          <w:tcPr>
            <w:tcW w:w="993" w:type="dxa"/>
          </w:tcPr>
          <w:p w:rsidR="00731CD8" w:rsidRPr="00731CD8" w:rsidRDefault="00731CD8" w:rsidP="00731CD8">
            <w:pPr>
              <w:spacing w:after="0" w:line="240" w:lineRule="auto"/>
              <w:jc w:val="center"/>
              <w:rPr>
                <w:rFonts w:ascii="Times New Roman" w:eastAsia="MS Mincho" w:hAnsi="Times New Roman" w:cs="Times New Roman"/>
                <w:sz w:val="24"/>
                <w:szCs w:val="24"/>
                <w:highlight w:val="yellow"/>
                <w:lang w:eastAsia="ja-JP"/>
              </w:rPr>
            </w:pPr>
            <w:r w:rsidRPr="00731CD8">
              <w:rPr>
                <w:rFonts w:ascii="Times New Roman" w:eastAsia="MS Mincho" w:hAnsi="Times New Roman" w:cs="Times New Roman"/>
                <w:sz w:val="24"/>
                <w:szCs w:val="24"/>
                <w:lang w:eastAsia="ja-JP"/>
              </w:rPr>
              <w:t>2</w:t>
            </w:r>
          </w:p>
        </w:tc>
        <w:tc>
          <w:tcPr>
            <w:tcW w:w="992" w:type="dxa"/>
          </w:tcPr>
          <w:p w:rsidR="00731CD8" w:rsidRPr="00731CD8" w:rsidRDefault="00731CD8" w:rsidP="00731CD8">
            <w:pPr>
              <w:spacing w:after="0" w:line="240" w:lineRule="auto"/>
              <w:jc w:val="center"/>
              <w:rPr>
                <w:rFonts w:ascii="Times New Roman" w:eastAsia="MS Mincho" w:hAnsi="Times New Roman" w:cs="Times New Roman"/>
                <w:sz w:val="24"/>
                <w:szCs w:val="24"/>
                <w:lang w:eastAsia="ja-JP"/>
              </w:rPr>
            </w:pPr>
            <w:r w:rsidRPr="00731CD8">
              <w:rPr>
                <w:rFonts w:ascii="Times New Roman" w:eastAsia="MS Mincho" w:hAnsi="Times New Roman" w:cs="Times New Roman"/>
                <w:sz w:val="24"/>
                <w:szCs w:val="24"/>
                <w:lang w:eastAsia="ja-JP"/>
              </w:rPr>
              <w:t>2</w:t>
            </w:r>
          </w:p>
        </w:tc>
        <w:tc>
          <w:tcPr>
            <w:tcW w:w="2126" w:type="dxa"/>
          </w:tcPr>
          <w:p w:rsidR="00731CD8" w:rsidRPr="00731CD8" w:rsidRDefault="00731CD8" w:rsidP="00731CD8">
            <w:pPr>
              <w:spacing w:after="0" w:line="240" w:lineRule="auto"/>
              <w:jc w:val="center"/>
              <w:rPr>
                <w:rFonts w:ascii="Times New Roman" w:eastAsia="MS Mincho" w:hAnsi="Times New Roman" w:cs="Times New Roman"/>
                <w:sz w:val="24"/>
                <w:szCs w:val="24"/>
                <w:lang w:eastAsia="ja-JP"/>
              </w:rPr>
            </w:pPr>
            <w:r w:rsidRPr="00731CD8">
              <w:rPr>
                <w:rFonts w:ascii="Times New Roman" w:eastAsia="MS Mincho" w:hAnsi="Times New Roman" w:cs="Times New Roman"/>
                <w:sz w:val="24"/>
                <w:szCs w:val="24"/>
                <w:lang w:eastAsia="ja-JP"/>
              </w:rPr>
              <w:t>-</w:t>
            </w:r>
          </w:p>
        </w:tc>
      </w:tr>
      <w:tr w:rsidR="00731CD8" w:rsidRPr="00731CD8" w:rsidTr="002033F2">
        <w:trPr>
          <w:cantSplit/>
          <w:trHeight w:val="20"/>
        </w:trPr>
        <w:tc>
          <w:tcPr>
            <w:tcW w:w="568" w:type="dxa"/>
          </w:tcPr>
          <w:p w:rsidR="00731CD8" w:rsidRPr="00731CD8" w:rsidRDefault="00731CD8" w:rsidP="00731CD8">
            <w:pPr>
              <w:spacing w:after="0" w:line="240" w:lineRule="auto"/>
              <w:jc w:val="center"/>
              <w:rPr>
                <w:rFonts w:ascii="Times New Roman" w:eastAsia="MS Mincho" w:hAnsi="Times New Roman" w:cs="Times New Roman"/>
                <w:sz w:val="24"/>
                <w:szCs w:val="24"/>
                <w:lang w:eastAsia="ja-JP"/>
              </w:rPr>
            </w:pPr>
            <w:r w:rsidRPr="00731CD8">
              <w:rPr>
                <w:rFonts w:ascii="Times New Roman" w:eastAsia="MS Mincho" w:hAnsi="Times New Roman" w:cs="Times New Roman"/>
                <w:sz w:val="24"/>
                <w:szCs w:val="24"/>
                <w:lang w:eastAsia="ja-JP"/>
              </w:rPr>
              <w:t>2</w:t>
            </w:r>
          </w:p>
        </w:tc>
        <w:tc>
          <w:tcPr>
            <w:tcW w:w="4819" w:type="dxa"/>
          </w:tcPr>
          <w:p w:rsidR="00731CD8" w:rsidRPr="00731CD8" w:rsidRDefault="00731CD8" w:rsidP="00731CD8">
            <w:pPr>
              <w:spacing w:after="0" w:line="240" w:lineRule="auto"/>
              <w:rPr>
                <w:rFonts w:ascii="Times New Roman" w:eastAsia="MS Mincho" w:hAnsi="Times New Roman" w:cs="Times New Roman"/>
                <w:sz w:val="24"/>
                <w:szCs w:val="24"/>
                <w:lang w:eastAsia="ja-JP"/>
              </w:rPr>
            </w:pPr>
            <w:r w:rsidRPr="00731CD8">
              <w:rPr>
                <w:rFonts w:ascii="Times New Roman" w:eastAsia="MS Mincho" w:hAnsi="Times New Roman" w:cs="Times New Roman"/>
                <w:sz w:val="24"/>
                <w:szCs w:val="24"/>
                <w:lang w:eastAsia="ja-JP"/>
              </w:rPr>
              <w:t>Сервисы электронно-образовательной среды</w:t>
            </w:r>
          </w:p>
        </w:tc>
        <w:tc>
          <w:tcPr>
            <w:tcW w:w="993" w:type="dxa"/>
          </w:tcPr>
          <w:p w:rsidR="00731CD8" w:rsidRPr="00731CD8" w:rsidRDefault="00731CD8" w:rsidP="00731CD8">
            <w:pPr>
              <w:spacing w:after="0" w:line="240" w:lineRule="auto"/>
              <w:jc w:val="center"/>
              <w:rPr>
                <w:rFonts w:ascii="Times New Roman" w:eastAsia="MS Mincho" w:hAnsi="Times New Roman" w:cs="Times New Roman"/>
                <w:sz w:val="24"/>
                <w:szCs w:val="24"/>
                <w:lang w:eastAsia="ja-JP"/>
              </w:rPr>
            </w:pPr>
            <w:r w:rsidRPr="00731CD8">
              <w:rPr>
                <w:rFonts w:ascii="Times New Roman" w:eastAsia="MS Mincho" w:hAnsi="Times New Roman" w:cs="Times New Roman"/>
                <w:sz w:val="24"/>
                <w:szCs w:val="24"/>
                <w:lang w:eastAsia="ja-JP"/>
              </w:rPr>
              <w:t>14</w:t>
            </w:r>
          </w:p>
        </w:tc>
        <w:tc>
          <w:tcPr>
            <w:tcW w:w="992" w:type="dxa"/>
          </w:tcPr>
          <w:p w:rsidR="00731CD8" w:rsidRPr="00731CD8" w:rsidRDefault="00731CD8" w:rsidP="00731CD8">
            <w:pPr>
              <w:spacing w:after="0" w:line="240" w:lineRule="auto"/>
              <w:jc w:val="center"/>
              <w:rPr>
                <w:rFonts w:ascii="Times New Roman" w:eastAsia="MS Mincho" w:hAnsi="Times New Roman" w:cs="Times New Roman"/>
                <w:sz w:val="24"/>
                <w:szCs w:val="24"/>
                <w:lang w:eastAsia="ja-JP"/>
              </w:rPr>
            </w:pPr>
            <w:r w:rsidRPr="00731CD8">
              <w:rPr>
                <w:rFonts w:ascii="Times New Roman" w:eastAsia="MS Mincho" w:hAnsi="Times New Roman" w:cs="Times New Roman"/>
                <w:sz w:val="24"/>
                <w:szCs w:val="24"/>
                <w:lang w:eastAsia="ja-JP"/>
              </w:rPr>
              <w:t>4</w:t>
            </w:r>
          </w:p>
        </w:tc>
        <w:tc>
          <w:tcPr>
            <w:tcW w:w="2126" w:type="dxa"/>
          </w:tcPr>
          <w:p w:rsidR="00731CD8" w:rsidRPr="00731CD8" w:rsidRDefault="00731CD8" w:rsidP="00731CD8">
            <w:pPr>
              <w:spacing w:after="0" w:line="240" w:lineRule="auto"/>
              <w:jc w:val="center"/>
              <w:rPr>
                <w:rFonts w:ascii="Times New Roman" w:eastAsia="MS Mincho" w:hAnsi="Times New Roman" w:cs="Times New Roman"/>
                <w:sz w:val="24"/>
                <w:szCs w:val="24"/>
                <w:lang w:eastAsia="ja-JP"/>
              </w:rPr>
            </w:pPr>
            <w:r w:rsidRPr="00731CD8">
              <w:rPr>
                <w:rFonts w:ascii="Times New Roman" w:eastAsia="MS Mincho" w:hAnsi="Times New Roman" w:cs="Times New Roman"/>
                <w:sz w:val="24"/>
                <w:szCs w:val="24"/>
                <w:lang w:eastAsia="ja-JP"/>
              </w:rPr>
              <w:t>10</w:t>
            </w:r>
          </w:p>
        </w:tc>
      </w:tr>
      <w:tr w:rsidR="00731CD8" w:rsidRPr="00731CD8" w:rsidTr="002033F2">
        <w:trPr>
          <w:cantSplit/>
          <w:trHeight w:val="355"/>
        </w:trPr>
        <w:tc>
          <w:tcPr>
            <w:tcW w:w="568" w:type="dxa"/>
          </w:tcPr>
          <w:p w:rsidR="00731CD8" w:rsidRPr="00731CD8" w:rsidRDefault="00731CD8" w:rsidP="00731CD8">
            <w:pPr>
              <w:spacing w:after="0" w:line="240" w:lineRule="auto"/>
              <w:jc w:val="center"/>
              <w:rPr>
                <w:rFonts w:ascii="Times New Roman" w:eastAsia="MS Mincho" w:hAnsi="Times New Roman" w:cs="Times New Roman"/>
                <w:sz w:val="24"/>
                <w:szCs w:val="24"/>
                <w:lang w:eastAsia="ja-JP"/>
              </w:rPr>
            </w:pPr>
          </w:p>
        </w:tc>
        <w:tc>
          <w:tcPr>
            <w:tcW w:w="4819" w:type="dxa"/>
          </w:tcPr>
          <w:p w:rsidR="00731CD8" w:rsidRPr="00731CD8" w:rsidRDefault="00731CD8" w:rsidP="00731CD8">
            <w:pPr>
              <w:spacing w:after="0" w:line="240" w:lineRule="auto"/>
              <w:jc w:val="right"/>
              <w:rPr>
                <w:rFonts w:ascii="Times New Roman" w:eastAsia="MS Mincho" w:hAnsi="Times New Roman" w:cs="Times New Roman"/>
                <w:sz w:val="24"/>
                <w:szCs w:val="24"/>
                <w:lang w:eastAsia="ja-JP"/>
              </w:rPr>
            </w:pPr>
            <w:r w:rsidRPr="00731CD8">
              <w:rPr>
                <w:rFonts w:ascii="Times New Roman" w:eastAsia="MS Mincho" w:hAnsi="Times New Roman" w:cs="Times New Roman"/>
                <w:sz w:val="24"/>
                <w:szCs w:val="24"/>
                <w:lang w:eastAsia="ja-JP"/>
              </w:rPr>
              <w:t>Итого</w:t>
            </w:r>
          </w:p>
        </w:tc>
        <w:tc>
          <w:tcPr>
            <w:tcW w:w="993" w:type="dxa"/>
          </w:tcPr>
          <w:p w:rsidR="00731CD8" w:rsidRPr="00731CD8" w:rsidRDefault="00731CD8" w:rsidP="00731CD8">
            <w:pPr>
              <w:spacing w:after="0" w:line="240" w:lineRule="auto"/>
              <w:jc w:val="center"/>
              <w:rPr>
                <w:rFonts w:ascii="Times New Roman" w:eastAsia="MS Mincho" w:hAnsi="Times New Roman" w:cs="Times New Roman"/>
                <w:sz w:val="24"/>
                <w:szCs w:val="24"/>
                <w:lang w:eastAsia="ja-JP"/>
              </w:rPr>
            </w:pPr>
            <w:r w:rsidRPr="00731CD8">
              <w:rPr>
                <w:rFonts w:ascii="Times New Roman" w:eastAsia="MS Mincho" w:hAnsi="Times New Roman" w:cs="Times New Roman"/>
                <w:sz w:val="24"/>
                <w:szCs w:val="24"/>
                <w:lang w:eastAsia="ja-JP"/>
              </w:rPr>
              <w:t>16</w:t>
            </w:r>
          </w:p>
        </w:tc>
        <w:tc>
          <w:tcPr>
            <w:tcW w:w="992" w:type="dxa"/>
          </w:tcPr>
          <w:p w:rsidR="00731CD8" w:rsidRPr="00731CD8" w:rsidRDefault="00731CD8" w:rsidP="00731CD8">
            <w:pPr>
              <w:spacing w:after="0" w:line="240" w:lineRule="auto"/>
              <w:jc w:val="center"/>
              <w:rPr>
                <w:rFonts w:ascii="Times New Roman" w:eastAsia="MS Mincho" w:hAnsi="Times New Roman" w:cs="Times New Roman"/>
                <w:sz w:val="24"/>
                <w:szCs w:val="24"/>
                <w:lang w:eastAsia="ja-JP"/>
              </w:rPr>
            </w:pPr>
            <w:r w:rsidRPr="00731CD8">
              <w:rPr>
                <w:rFonts w:ascii="Times New Roman" w:eastAsia="MS Mincho" w:hAnsi="Times New Roman" w:cs="Times New Roman"/>
                <w:sz w:val="24"/>
                <w:szCs w:val="24"/>
                <w:lang w:eastAsia="ja-JP"/>
              </w:rPr>
              <w:t>6</w:t>
            </w:r>
          </w:p>
        </w:tc>
        <w:tc>
          <w:tcPr>
            <w:tcW w:w="2126" w:type="dxa"/>
          </w:tcPr>
          <w:p w:rsidR="00731CD8" w:rsidRPr="00731CD8" w:rsidRDefault="00731CD8" w:rsidP="00731CD8">
            <w:pPr>
              <w:spacing w:after="0" w:line="240" w:lineRule="auto"/>
              <w:jc w:val="center"/>
              <w:rPr>
                <w:rFonts w:ascii="Times New Roman" w:eastAsia="MS Mincho" w:hAnsi="Times New Roman" w:cs="Times New Roman"/>
                <w:sz w:val="24"/>
                <w:szCs w:val="24"/>
                <w:lang w:eastAsia="ja-JP"/>
              </w:rPr>
            </w:pPr>
            <w:r w:rsidRPr="00731CD8">
              <w:rPr>
                <w:rFonts w:ascii="Times New Roman" w:eastAsia="MS Mincho" w:hAnsi="Times New Roman" w:cs="Times New Roman"/>
                <w:sz w:val="24"/>
                <w:szCs w:val="24"/>
                <w:lang w:eastAsia="ja-JP"/>
              </w:rPr>
              <w:t>10</w:t>
            </w:r>
          </w:p>
        </w:tc>
      </w:tr>
    </w:tbl>
    <w:p w:rsidR="00731CD8" w:rsidRPr="00731CD8" w:rsidRDefault="00731CD8" w:rsidP="00731CD8">
      <w:pPr>
        <w:spacing w:after="0" w:line="360" w:lineRule="auto"/>
        <w:jc w:val="center"/>
        <w:rPr>
          <w:rFonts w:ascii="Times New Roman" w:eastAsia="MS Mincho" w:hAnsi="Times New Roman" w:cs="Times New Roman"/>
          <w:b/>
          <w:sz w:val="28"/>
          <w:szCs w:val="28"/>
          <w:lang w:eastAsia="ja-JP"/>
        </w:rPr>
      </w:pPr>
    </w:p>
    <w:p w:rsidR="00731CD8" w:rsidRPr="00731CD8" w:rsidRDefault="00731CD8" w:rsidP="00731CD8">
      <w:pPr>
        <w:spacing w:after="0" w:line="360" w:lineRule="auto"/>
        <w:jc w:val="center"/>
        <w:rPr>
          <w:rFonts w:ascii="Times New Roman" w:eastAsia="MS Mincho" w:hAnsi="Times New Roman" w:cs="Times New Roman"/>
          <w:b/>
          <w:sz w:val="28"/>
          <w:szCs w:val="28"/>
          <w:lang w:eastAsia="ja-JP"/>
        </w:rPr>
      </w:pPr>
      <w:r w:rsidRPr="00731CD8">
        <w:rPr>
          <w:rFonts w:ascii="Times New Roman" w:eastAsia="MS Mincho" w:hAnsi="Times New Roman" w:cs="Times New Roman"/>
          <w:b/>
          <w:sz w:val="28"/>
          <w:szCs w:val="28"/>
          <w:lang w:eastAsia="ja-JP"/>
        </w:rPr>
        <w:t>5. СОДЕРЖАНИЕ ПРОГРАММЫ</w:t>
      </w:r>
    </w:p>
    <w:p w:rsidR="00731CD8" w:rsidRPr="00731CD8" w:rsidRDefault="00731CD8" w:rsidP="00731CD8">
      <w:pPr>
        <w:spacing w:after="0" w:line="360" w:lineRule="auto"/>
        <w:jc w:val="center"/>
        <w:rPr>
          <w:rFonts w:ascii="Times New Roman" w:eastAsia="MS Mincho" w:hAnsi="Times New Roman" w:cs="Times New Roman"/>
          <w:b/>
          <w:sz w:val="28"/>
          <w:szCs w:val="28"/>
          <w:lang w:eastAsia="ja-JP"/>
        </w:rPr>
      </w:pPr>
      <w:r w:rsidRPr="00731CD8">
        <w:rPr>
          <w:rFonts w:ascii="Times New Roman" w:eastAsia="MS Mincho" w:hAnsi="Times New Roman" w:cs="Times New Roman"/>
          <w:b/>
          <w:sz w:val="28"/>
          <w:szCs w:val="28"/>
          <w:lang w:eastAsia="ja-JP"/>
        </w:rPr>
        <w:t>5.1. Учебно-тематический план программы</w:t>
      </w:r>
    </w:p>
    <w:p w:rsidR="00731CD8" w:rsidRPr="00731CD8" w:rsidRDefault="00731CD8" w:rsidP="00731CD8">
      <w:pPr>
        <w:spacing w:after="0" w:line="360" w:lineRule="auto"/>
        <w:jc w:val="center"/>
        <w:rPr>
          <w:rFonts w:ascii="Times New Roman" w:eastAsia="MS Mincho" w:hAnsi="Times New Roman" w:cs="Times New Roman"/>
          <w:b/>
          <w:sz w:val="28"/>
          <w:szCs w:val="28"/>
          <w:lang w:eastAsia="ja-JP"/>
        </w:rPr>
      </w:pPr>
    </w:p>
    <w:tbl>
      <w:tblPr>
        <w:tblW w:w="9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0"/>
        <w:gridCol w:w="4782"/>
        <w:gridCol w:w="996"/>
        <w:gridCol w:w="997"/>
        <w:gridCol w:w="2276"/>
      </w:tblGrid>
      <w:tr w:rsidR="00731CD8" w:rsidRPr="00731CD8" w:rsidTr="002033F2">
        <w:trPr>
          <w:cantSplit/>
          <w:trHeight w:val="732"/>
          <w:tblHeader/>
        </w:trPr>
        <w:tc>
          <w:tcPr>
            <w:tcW w:w="590" w:type="dxa"/>
            <w:vMerge w:val="restart"/>
          </w:tcPr>
          <w:p w:rsidR="00731CD8" w:rsidRPr="00731CD8" w:rsidRDefault="00731CD8" w:rsidP="00731CD8">
            <w:pPr>
              <w:spacing w:after="0" w:line="240" w:lineRule="auto"/>
              <w:jc w:val="center"/>
              <w:rPr>
                <w:rFonts w:ascii="Times New Roman" w:eastAsia="MS Mincho" w:hAnsi="Times New Roman" w:cs="Times New Roman"/>
                <w:sz w:val="24"/>
                <w:szCs w:val="24"/>
                <w:lang w:eastAsia="ja-JP"/>
              </w:rPr>
            </w:pPr>
          </w:p>
          <w:p w:rsidR="00731CD8" w:rsidRPr="00731CD8" w:rsidRDefault="00731CD8" w:rsidP="00731CD8">
            <w:pPr>
              <w:spacing w:after="0" w:line="240" w:lineRule="auto"/>
              <w:jc w:val="center"/>
              <w:rPr>
                <w:rFonts w:ascii="Times New Roman" w:eastAsia="MS Mincho" w:hAnsi="Times New Roman" w:cs="Times New Roman"/>
                <w:sz w:val="24"/>
                <w:szCs w:val="24"/>
                <w:lang w:eastAsia="ja-JP"/>
              </w:rPr>
            </w:pPr>
            <w:r w:rsidRPr="00731CD8">
              <w:rPr>
                <w:rFonts w:ascii="Times New Roman" w:eastAsia="MS Mincho" w:hAnsi="Times New Roman" w:cs="Times New Roman"/>
                <w:sz w:val="24"/>
                <w:szCs w:val="24"/>
                <w:lang w:eastAsia="ja-JP"/>
              </w:rPr>
              <w:t>№ п/п</w:t>
            </w:r>
          </w:p>
        </w:tc>
        <w:tc>
          <w:tcPr>
            <w:tcW w:w="4782" w:type="dxa"/>
            <w:vMerge w:val="restart"/>
          </w:tcPr>
          <w:p w:rsidR="00731CD8" w:rsidRPr="00731CD8" w:rsidRDefault="00731CD8" w:rsidP="00731CD8">
            <w:pPr>
              <w:spacing w:after="0" w:line="240" w:lineRule="auto"/>
              <w:jc w:val="center"/>
              <w:rPr>
                <w:rFonts w:ascii="Times New Roman" w:eastAsia="MS Mincho" w:hAnsi="Times New Roman" w:cs="Times New Roman"/>
                <w:sz w:val="24"/>
                <w:szCs w:val="24"/>
                <w:lang w:eastAsia="ja-JP"/>
              </w:rPr>
            </w:pPr>
          </w:p>
          <w:p w:rsidR="00731CD8" w:rsidRPr="00731CD8" w:rsidRDefault="00731CD8" w:rsidP="00731CD8">
            <w:pPr>
              <w:spacing w:after="0" w:line="240" w:lineRule="auto"/>
              <w:jc w:val="center"/>
              <w:rPr>
                <w:rFonts w:ascii="Times New Roman" w:eastAsia="MS Mincho" w:hAnsi="Times New Roman" w:cs="Times New Roman"/>
                <w:sz w:val="24"/>
                <w:szCs w:val="24"/>
                <w:lang w:eastAsia="ja-JP"/>
              </w:rPr>
            </w:pPr>
            <w:r w:rsidRPr="00731CD8">
              <w:rPr>
                <w:rFonts w:ascii="Times New Roman" w:eastAsia="MS Mincho" w:hAnsi="Times New Roman" w:cs="Times New Roman"/>
                <w:sz w:val="24"/>
                <w:szCs w:val="24"/>
                <w:lang w:eastAsia="ja-JP"/>
              </w:rPr>
              <w:t>Наименование</w:t>
            </w:r>
          </w:p>
          <w:p w:rsidR="00731CD8" w:rsidRPr="00731CD8" w:rsidRDefault="00731CD8" w:rsidP="00731CD8">
            <w:pPr>
              <w:spacing w:after="0" w:line="240" w:lineRule="auto"/>
              <w:jc w:val="center"/>
              <w:rPr>
                <w:rFonts w:ascii="Times New Roman" w:eastAsia="MS Mincho" w:hAnsi="Times New Roman" w:cs="Times New Roman"/>
                <w:sz w:val="24"/>
                <w:szCs w:val="24"/>
                <w:lang w:eastAsia="ja-JP"/>
              </w:rPr>
            </w:pPr>
            <w:r w:rsidRPr="00731CD8">
              <w:rPr>
                <w:rFonts w:ascii="Times New Roman" w:eastAsia="MS Mincho" w:hAnsi="Times New Roman" w:cs="Times New Roman"/>
                <w:sz w:val="24"/>
                <w:szCs w:val="24"/>
                <w:lang w:eastAsia="ja-JP"/>
              </w:rPr>
              <w:t xml:space="preserve"> модулей, разделов и тем</w:t>
            </w:r>
          </w:p>
        </w:tc>
        <w:tc>
          <w:tcPr>
            <w:tcW w:w="996" w:type="dxa"/>
            <w:vMerge w:val="restart"/>
          </w:tcPr>
          <w:p w:rsidR="00731CD8" w:rsidRPr="00731CD8" w:rsidRDefault="00731CD8" w:rsidP="00731CD8">
            <w:pPr>
              <w:spacing w:after="0" w:line="240" w:lineRule="auto"/>
              <w:jc w:val="center"/>
              <w:rPr>
                <w:rFonts w:ascii="Times New Roman" w:eastAsia="MS Mincho" w:hAnsi="Times New Roman" w:cs="Times New Roman"/>
                <w:sz w:val="24"/>
                <w:szCs w:val="24"/>
                <w:lang w:eastAsia="ja-JP"/>
              </w:rPr>
            </w:pPr>
          </w:p>
          <w:p w:rsidR="00731CD8" w:rsidRPr="00731CD8" w:rsidRDefault="00731CD8" w:rsidP="00731CD8">
            <w:pPr>
              <w:spacing w:after="0" w:line="240" w:lineRule="auto"/>
              <w:jc w:val="center"/>
              <w:rPr>
                <w:rFonts w:ascii="Times New Roman" w:eastAsia="MS Mincho" w:hAnsi="Times New Roman" w:cs="Times New Roman"/>
                <w:sz w:val="24"/>
                <w:szCs w:val="24"/>
                <w:lang w:eastAsia="ja-JP"/>
              </w:rPr>
            </w:pPr>
            <w:r w:rsidRPr="00731CD8">
              <w:rPr>
                <w:rFonts w:ascii="Times New Roman" w:eastAsia="MS Mincho" w:hAnsi="Times New Roman" w:cs="Times New Roman"/>
                <w:sz w:val="24"/>
                <w:szCs w:val="24"/>
                <w:lang w:eastAsia="ja-JP"/>
              </w:rPr>
              <w:t xml:space="preserve">Всего, </w:t>
            </w:r>
          </w:p>
          <w:p w:rsidR="00731CD8" w:rsidRPr="00731CD8" w:rsidRDefault="00731CD8" w:rsidP="00731CD8">
            <w:pPr>
              <w:spacing w:after="0" w:line="240" w:lineRule="auto"/>
              <w:jc w:val="center"/>
              <w:rPr>
                <w:rFonts w:ascii="Times New Roman" w:eastAsia="MS Mincho" w:hAnsi="Times New Roman" w:cs="Times New Roman"/>
                <w:sz w:val="24"/>
                <w:szCs w:val="24"/>
                <w:lang w:eastAsia="ja-JP"/>
              </w:rPr>
            </w:pPr>
            <w:r w:rsidRPr="00731CD8">
              <w:rPr>
                <w:rFonts w:ascii="Times New Roman" w:eastAsia="MS Mincho" w:hAnsi="Times New Roman" w:cs="Times New Roman"/>
                <w:sz w:val="24"/>
                <w:szCs w:val="24"/>
                <w:lang w:eastAsia="ja-JP"/>
              </w:rPr>
              <w:t>час.</w:t>
            </w:r>
          </w:p>
        </w:tc>
        <w:tc>
          <w:tcPr>
            <w:tcW w:w="3273" w:type="dxa"/>
            <w:gridSpan w:val="2"/>
            <w:vAlign w:val="center"/>
          </w:tcPr>
          <w:p w:rsidR="00731CD8" w:rsidRPr="00731CD8" w:rsidRDefault="00731CD8" w:rsidP="00731CD8">
            <w:pPr>
              <w:spacing w:after="0" w:line="240" w:lineRule="auto"/>
              <w:jc w:val="center"/>
              <w:rPr>
                <w:rFonts w:ascii="Times New Roman" w:eastAsia="MS Mincho" w:hAnsi="Times New Roman" w:cs="Times New Roman"/>
                <w:sz w:val="24"/>
                <w:szCs w:val="24"/>
                <w:lang w:eastAsia="ja-JP"/>
              </w:rPr>
            </w:pPr>
            <w:r w:rsidRPr="00731CD8">
              <w:rPr>
                <w:rFonts w:ascii="Times New Roman" w:eastAsia="MS Mincho" w:hAnsi="Times New Roman" w:cs="Times New Roman"/>
                <w:sz w:val="24"/>
                <w:szCs w:val="24"/>
                <w:lang w:eastAsia="ja-JP"/>
              </w:rPr>
              <w:t>В том числе:</w:t>
            </w:r>
          </w:p>
          <w:p w:rsidR="00731CD8" w:rsidRPr="00731CD8" w:rsidRDefault="00731CD8" w:rsidP="00731CD8">
            <w:pPr>
              <w:spacing w:after="0" w:line="240" w:lineRule="auto"/>
              <w:jc w:val="center"/>
              <w:rPr>
                <w:rFonts w:ascii="Times New Roman" w:eastAsia="MS Mincho" w:hAnsi="Times New Roman" w:cs="Times New Roman"/>
                <w:sz w:val="24"/>
                <w:szCs w:val="24"/>
                <w:lang w:eastAsia="ja-JP"/>
              </w:rPr>
            </w:pPr>
          </w:p>
        </w:tc>
      </w:tr>
      <w:tr w:rsidR="00731CD8" w:rsidRPr="00731CD8" w:rsidTr="002033F2">
        <w:trPr>
          <w:cantSplit/>
          <w:trHeight w:val="1899"/>
          <w:tblHeader/>
        </w:trPr>
        <w:tc>
          <w:tcPr>
            <w:tcW w:w="590" w:type="dxa"/>
            <w:vMerge/>
          </w:tcPr>
          <w:p w:rsidR="00731CD8" w:rsidRPr="00731CD8" w:rsidRDefault="00731CD8" w:rsidP="00731CD8">
            <w:pPr>
              <w:spacing w:after="0" w:line="360" w:lineRule="auto"/>
              <w:jc w:val="center"/>
              <w:rPr>
                <w:rFonts w:ascii="Times New Roman" w:eastAsia="MS Mincho" w:hAnsi="Times New Roman" w:cs="Times New Roman"/>
                <w:sz w:val="24"/>
                <w:szCs w:val="24"/>
                <w:lang w:eastAsia="ja-JP"/>
              </w:rPr>
            </w:pPr>
          </w:p>
        </w:tc>
        <w:tc>
          <w:tcPr>
            <w:tcW w:w="4782" w:type="dxa"/>
            <w:vMerge/>
          </w:tcPr>
          <w:p w:rsidR="00731CD8" w:rsidRPr="00731CD8" w:rsidRDefault="00731CD8" w:rsidP="00731CD8">
            <w:pPr>
              <w:spacing w:after="0" w:line="360" w:lineRule="auto"/>
              <w:jc w:val="center"/>
              <w:rPr>
                <w:rFonts w:ascii="Times New Roman" w:eastAsia="MS Mincho" w:hAnsi="Times New Roman" w:cs="Times New Roman"/>
                <w:sz w:val="24"/>
                <w:szCs w:val="24"/>
                <w:lang w:eastAsia="ja-JP"/>
              </w:rPr>
            </w:pPr>
          </w:p>
        </w:tc>
        <w:tc>
          <w:tcPr>
            <w:tcW w:w="996" w:type="dxa"/>
            <w:vMerge/>
          </w:tcPr>
          <w:p w:rsidR="00731CD8" w:rsidRPr="00731CD8" w:rsidRDefault="00731CD8" w:rsidP="00731CD8">
            <w:pPr>
              <w:spacing w:after="0" w:line="360" w:lineRule="auto"/>
              <w:jc w:val="center"/>
              <w:rPr>
                <w:rFonts w:ascii="Times New Roman" w:eastAsia="MS Mincho" w:hAnsi="Times New Roman" w:cs="Times New Roman"/>
                <w:sz w:val="24"/>
                <w:szCs w:val="24"/>
                <w:lang w:eastAsia="ja-JP"/>
              </w:rPr>
            </w:pPr>
          </w:p>
        </w:tc>
        <w:tc>
          <w:tcPr>
            <w:tcW w:w="997" w:type="dxa"/>
          </w:tcPr>
          <w:p w:rsidR="00731CD8" w:rsidRPr="00731CD8" w:rsidRDefault="00731CD8" w:rsidP="00731CD8">
            <w:pPr>
              <w:spacing w:after="0" w:line="240" w:lineRule="auto"/>
              <w:jc w:val="center"/>
              <w:rPr>
                <w:rFonts w:ascii="Times New Roman" w:eastAsia="MS Mincho" w:hAnsi="Times New Roman" w:cs="Times New Roman"/>
                <w:sz w:val="24"/>
                <w:szCs w:val="24"/>
                <w:lang w:eastAsia="ja-JP"/>
              </w:rPr>
            </w:pPr>
          </w:p>
          <w:p w:rsidR="00731CD8" w:rsidRPr="00731CD8" w:rsidRDefault="00731CD8" w:rsidP="00731CD8">
            <w:pPr>
              <w:spacing w:after="0" w:line="240" w:lineRule="auto"/>
              <w:jc w:val="center"/>
              <w:rPr>
                <w:rFonts w:ascii="Times New Roman" w:eastAsia="MS Mincho" w:hAnsi="Times New Roman" w:cs="Times New Roman"/>
                <w:sz w:val="24"/>
                <w:szCs w:val="24"/>
                <w:lang w:eastAsia="ja-JP"/>
              </w:rPr>
            </w:pPr>
            <w:r w:rsidRPr="00731CD8">
              <w:rPr>
                <w:rFonts w:ascii="Times New Roman" w:eastAsia="MS Mincho" w:hAnsi="Times New Roman" w:cs="Times New Roman"/>
                <w:sz w:val="24"/>
                <w:szCs w:val="24"/>
                <w:lang w:eastAsia="ja-JP"/>
              </w:rPr>
              <w:t>Лекции</w:t>
            </w:r>
          </w:p>
        </w:tc>
        <w:tc>
          <w:tcPr>
            <w:tcW w:w="2276" w:type="dxa"/>
          </w:tcPr>
          <w:p w:rsidR="00731CD8" w:rsidRPr="00731CD8" w:rsidRDefault="00731CD8" w:rsidP="00731CD8">
            <w:pPr>
              <w:spacing w:after="0" w:line="240" w:lineRule="auto"/>
              <w:jc w:val="center"/>
              <w:rPr>
                <w:rFonts w:ascii="Times New Roman" w:eastAsia="MS Mincho" w:hAnsi="Times New Roman" w:cs="Times New Roman"/>
                <w:sz w:val="24"/>
                <w:szCs w:val="24"/>
                <w:lang w:eastAsia="ja-JP"/>
              </w:rPr>
            </w:pPr>
            <w:r w:rsidRPr="00731CD8">
              <w:rPr>
                <w:rFonts w:ascii="Times New Roman" w:eastAsia="MS Mincho" w:hAnsi="Times New Roman" w:cs="Times New Roman"/>
                <w:sz w:val="24"/>
                <w:szCs w:val="24"/>
                <w:lang w:eastAsia="ja-JP"/>
              </w:rPr>
              <w:t>Практические занятия (семинары), лабораторные работы</w:t>
            </w:r>
          </w:p>
        </w:tc>
      </w:tr>
      <w:tr w:rsidR="00731CD8" w:rsidRPr="00731CD8" w:rsidTr="002033F2">
        <w:trPr>
          <w:cantSplit/>
          <w:trHeight w:val="756"/>
        </w:trPr>
        <w:tc>
          <w:tcPr>
            <w:tcW w:w="590" w:type="dxa"/>
          </w:tcPr>
          <w:p w:rsidR="00731CD8" w:rsidRPr="00731CD8" w:rsidRDefault="00731CD8" w:rsidP="00731CD8">
            <w:pPr>
              <w:spacing w:after="0" w:line="240" w:lineRule="auto"/>
              <w:jc w:val="center"/>
              <w:rPr>
                <w:rFonts w:ascii="Times New Roman" w:eastAsia="MS Mincho" w:hAnsi="Times New Roman" w:cs="Times New Roman"/>
                <w:b/>
                <w:sz w:val="24"/>
                <w:szCs w:val="24"/>
                <w:lang w:eastAsia="ja-JP"/>
              </w:rPr>
            </w:pPr>
            <w:r w:rsidRPr="00731CD8">
              <w:rPr>
                <w:rFonts w:ascii="Times New Roman" w:eastAsia="MS Mincho" w:hAnsi="Times New Roman" w:cs="Times New Roman"/>
                <w:b/>
                <w:sz w:val="24"/>
                <w:szCs w:val="24"/>
                <w:lang w:eastAsia="ja-JP"/>
              </w:rPr>
              <w:t>1</w:t>
            </w:r>
          </w:p>
        </w:tc>
        <w:tc>
          <w:tcPr>
            <w:tcW w:w="4782" w:type="dxa"/>
          </w:tcPr>
          <w:p w:rsidR="00731CD8" w:rsidRPr="00731CD8" w:rsidRDefault="00731CD8" w:rsidP="00731CD8">
            <w:pPr>
              <w:spacing w:after="0" w:line="240" w:lineRule="auto"/>
              <w:jc w:val="both"/>
              <w:rPr>
                <w:rFonts w:ascii="Times New Roman" w:eastAsia="MS Mincho" w:hAnsi="Times New Roman" w:cs="Times New Roman"/>
                <w:b/>
                <w:bCs/>
                <w:color w:val="000000"/>
                <w:sz w:val="24"/>
                <w:szCs w:val="24"/>
                <w:lang w:eastAsia="ja-JP"/>
              </w:rPr>
            </w:pPr>
            <w:r w:rsidRPr="00731CD8">
              <w:rPr>
                <w:rFonts w:ascii="Times New Roman" w:eastAsia="MS Mincho" w:hAnsi="Times New Roman" w:cs="Times New Roman"/>
                <w:b/>
                <w:bCs/>
                <w:color w:val="000000"/>
                <w:sz w:val="24"/>
                <w:szCs w:val="24"/>
                <w:lang w:eastAsia="ja-JP"/>
              </w:rPr>
              <w:t xml:space="preserve"> Основы работы в электронно-образовательной среде вуза</w:t>
            </w:r>
          </w:p>
        </w:tc>
        <w:tc>
          <w:tcPr>
            <w:tcW w:w="996" w:type="dxa"/>
          </w:tcPr>
          <w:p w:rsidR="00731CD8" w:rsidRPr="00731CD8" w:rsidRDefault="00731CD8" w:rsidP="00731CD8">
            <w:pPr>
              <w:spacing w:after="0"/>
              <w:jc w:val="center"/>
              <w:rPr>
                <w:rFonts w:ascii="Times New Roman" w:eastAsia="MS Mincho" w:hAnsi="Times New Roman" w:cs="Times New Roman"/>
                <w:b/>
                <w:bCs/>
                <w:sz w:val="24"/>
                <w:szCs w:val="24"/>
                <w:highlight w:val="yellow"/>
                <w:lang w:eastAsia="ja-JP"/>
              </w:rPr>
            </w:pPr>
            <w:r w:rsidRPr="00731CD8">
              <w:rPr>
                <w:rFonts w:ascii="Times New Roman" w:eastAsia="MS Mincho" w:hAnsi="Times New Roman" w:cs="Times New Roman"/>
                <w:b/>
                <w:bCs/>
                <w:sz w:val="24"/>
                <w:szCs w:val="24"/>
                <w:lang w:eastAsia="ja-JP"/>
              </w:rPr>
              <w:t>2</w:t>
            </w:r>
          </w:p>
        </w:tc>
        <w:tc>
          <w:tcPr>
            <w:tcW w:w="997" w:type="dxa"/>
          </w:tcPr>
          <w:p w:rsidR="00731CD8" w:rsidRPr="00731CD8" w:rsidRDefault="00731CD8" w:rsidP="00731CD8">
            <w:pPr>
              <w:spacing w:after="0" w:line="240" w:lineRule="auto"/>
              <w:jc w:val="center"/>
              <w:rPr>
                <w:rFonts w:ascii="Times New Roman" w:eastAsia="MS Mincho" w:hAnsi="Times New Roman" w:cs="Times New Roman"/>
                <w:sz w:val="24"/>
                <w:szCs w:val="24"/>
                <w:lang w:eastAsia="ja-JP"/>
              </w:rPr>
            </w:pPr>
            <w:r w:rsidRPr="00731CD8">
              <w:rPr>
                <w:rFonts w:ascii="Times New Roman" w:eastAsia="MS Mincho" w:hAnsi="Times New Roman" w:cs="Times New Roman"/>
                <w:sz w:val="24"/>
                <w:szCs w:val="24"/>
                <w:lang w:eastAsia="ja-JP"/>
              </w:rPr>
              <w:t>2</w:t>
            </w:r>
          </w:p>
        </w:tc>
        <w:tc>
          <w:tcPr>
            <w:tcW w:w="2276" w:type="dxa"/>
          </w:tcPr>
          <w:p w:rsidR="00731CD8" w:rsidRPr="00731CD8" w:rsidRDefault="00731CD8" w:rsidP="00731CD8">
            <w:pPr>
              <w:spacing w:after="0" w:line="240" w:lineRule="auto"/>
              <w:jc w:val="center"/>
              <w:rPr>
                <w:rFonts w:ascii="Times New Roman" w:eastAsia="MS Mincho" w:hAnsi="Times New Roman" w:cs="Times New Roman"/>
                <w:b/>
                <w:sz w:val="24"/>
                <w:szCs w:val="24"/>
                <w:lang w:eastAsia="ja-JP"/>
              </w:rPr>
            </w:pPr>
            <w:r w:rsidRPr="00731CD8">
              <w:rPr>
                <w:rFonts w:ascii="Times New Roman" w:eastAsia="MS Mincho" w:hAnsi="Times New Roman" w:cs="Times New Roman"/>
                <w:b/>
                <w:sz w:val="24"/>
                <w:szCs w:val="24"/>
                <w:lang w:eastAsia="ja-JP"/>
              </w:rPr>
              <w:t>-</w:t>
            </w:r>
          </w:p>
        </w:tc>
      </w:tr>
      <w:tr w:rsidR="00731CD8" w:rsidRPr="00731CD8" w:rsidTr="002033F2">
        <w:trPr>
          <w:cantSplit/>
          <w:trHeight w:val="506"/>
        </w:trPr>
        <w:tc>
          <w:tcPr>
            <w:tcW w:w="590" w:type="dxa"/>
          </w:tcPr>
          <w:p w:rsidR="00731CD8" w:rsidRPr="00731CD8" w:rsidRDefault="00731CD8" w:rsidP="00731CD8">
            <w:pPr>
              <w:spacing w:after="0" w:line="240" w:lineRule="auto"/>
              <w:jc w:val="center"/>
              <w:rPr>
                <w:rFonts w:ascii="Times New Roman" w:eastAsia="MS Mincho" w:hAnsi="Times New Roman" w:cs="Times New Roman"/>
                <w:b/>
                <w:sz w:val="24"/>
                <w:szCs w:val="24"/>
                <w:lang w:eastAsia="ja-JP"/>
              </w:rPr>
            </w:pPr>
            <w:r w:rsidRPr="00731CD8">
              <w:rPr>
                <w:rFonts w:ascii="Times New Roman" w:eastAsia="MS Mincho" w:hAnsi="Times New Roman" w:cs="Times New Roman"/>
                <w:b/>
                <w:sz w:val="24"/>
                <w:szCs w:val="24"/>
                <w:lang w:eastAsia="ja-JP"/>
              </w:rPr>
              <w:t>2</w:t>
            </w:r>
          </w:p>
        </w:tc>
        <w:tc>
          <w:tcPr>
            <w:tcW w:w="4782" w:type="dxa"/>
          </w:tcPr>
          <w:p w:rsidR="00731CD8" w:rsidRPr="00731CD8" w:rsidRDefault="00731CD8" w:rsidP="00731CD8">
            <w:pPr>
              <w:spacing w:after="0" w:line="240" w:lineRule="auto"/>
              <w:rPr>
                <w:rFonts w:ascii="Times New Roman" w:eastAsia="MS Mincho" w:hAnsi="Times New Roman" w:cs="Times New Roman"/>
                <w:b/>
                <w:bCs/>
                <w:sz w:val="24"/>
                <w:szCs w:val="24"/>
                <w:lang w:eastAsia="ja-JP"/>
              </w:rPr>
            </w:pPr>
            <w:r w:rsidRPr="00731CD8">
              <w:rPr>
                <w:rFonts w:ascii="Times New Roman" w:eastAsia="MS Mincho" w:hAnsi="Times New Roman" w:cs="Times New Roman"/>
                <w:b/>
                <w:bCs/>
                <w:sz w:val="24"/>
                <w:szCs w:val="24"/>
                <w:lang w:eastAsia="ja-JP"/>
              </w:rPr>
              <w:t xml:space="preserve"> Сервисы электронно-образовательной среды</w:t>
            </w:r>
          </w:p>
        </w:tc>
        <w:tc>
          <w:tcPr>
            <w:tcW w:w="996" w:type="dxa"/>
          </w:tcPr>
          <w:p w:rsidR="00731CD8" w:rsidRPr="00731CD8" w:rsidRDefault="00731CD8" w:rsidP="00731CD8">
            <w:pPr>
              <w:spacing w:after="0"/>
              <w:jc w:val="center"/>
              <w:rPr>
                <w:rFonts w:ascii="Times New Roman" w:eastAsia="MS Mincho" w:hAnsi="Times New Roman" w:cs="Times New Roman"/>
                <w:b/>
                <w:bCs/>
                <w:sz w:val="24"/>
                <w:szCs w:val="24"/>
                <w:lang w:eastAsia="ja-JP"/>
              </w:rPr>
            </w:pPr>
            <w:r w:rsidRPr="00731CD8">
              <w:rPr>
                <w:rFonts w:ascii="Times New Roman" w:eastAsia="MS Mincho" w:hAnsi="Times New Roman" w:cs="Times New Roman"/>
                <w:b/>
                <w:bCs/>
                <w:sz w:val="24"/>
                <w:szCs w:val="24"/>
                <w:lang w:eastAsia="ja-JP"/>
              </w:rPr>
              <w:t>14</w:t>
            </w:r>
          </w:p>
        </w:tc>
        <w:tc>
          <w:tcPr>
            <w:tcW w:w="997" w:type="dxa"/>
          </w:tcPr>
          <w:p w:rsidR="00731CD8" w:rsidRPr="00731CD8" w:rsidRDefault="00731CD8" w:rsidP="00731CD8">
            <w:pPr>
              <w:autoSpaceDE w:val="0"/>
              <w:autoSpaceDN w:val="0"/>
              <w:adjustRightInd w:val="0"/>
              <w:spacing w:before="40" w:after="40" w:line="240" w:lineRule="auto"/>
              <w:jc w:val="center"/>
              <w:rPr>
                <w:rFonts w:ascii="Times New Roman" w:eastAsia="Times New Roman" w:hAnsi="Times New Roman" w:cs="Times New Roman"/>
                <w:b/>
                <w:color w:val="000000"/>
                <w:sz w:val="24"/>
                <w:szCs w:val="24"/>
                <w:lang w:eastAsia="ru-RU"/>
              </w:rPr>
            </w:pPr>
            <w:r w:rsidRPr="00731CD8">
              <w:rPr>
                <w:rFonts w:ascii="Times New Roman" w:eastAsia="Times New Roman" w:hAnsi="Times New Roman" w:cs="Times New Roman"/>
                <w:b/>
                <w:color w:val="000000"/>
                <w:sz w:val="24"/>
                <w:szCs w:val="24"/>
                <w:lang w:eastAsia="ru-RU"/>
              </w:rPr>
              <w:t>4</w:t>
            </w:r>
          </w:p>
        </w:tc>
        <w:tc>
          <w:tcPr>
            <w:tcW w:w="2276" w:type="dxa"/>
          </w:tcPr>
          <w:p w:rsidR="00731CD8" w:rsidRPr="00731CD8" w:rsidRDefault="00731CD8" w:rsidP="00731CD8">
            <w:pPr>
              <w:spacing w:after="0" w:line="240" w:lineRule="auto"/>
              <w:jc w:val="center"/>
              <w:rPr>
                <w:rFonts w:ascii="Times New Roman" w:eastAsia="MS Mincho" w:hAnsi="Times New Roman" w:cs="Times New Roman"/>
                <w:b/>
                <w:sz w:val="24"/>
                <w:szCs w:val="24"/>
                <w:lang w:eastAsia="ja-JP"/>
              </w:rPr>
            </w:pPr>
            <w:r w:rsidRPr="00731CD8">
              <w:rPr>
                <w:rFonts w:ascii="Times New Roman" w:eastAsia="MS Mincho" w:hAnsi="Times New Roman" w:cs="Times New Roman"/>
                <w:b/>
                <w:sz w:val="24"/>
                <w:szCs w:val="24"/>
                <w:lang w:eastAsia="ja-JP"/>
              </w:rPr>
              <w:t>10</w:t>
            </w:r>
          </w:p>
        </w:tc>
      </w:tr>
      <w:tr w:rsidR="00731CD8" w:rsidRPr="00731CD8" w:rsidTr="002033F2">
        <w:trPr>
          <w:cantSplit/>
          <w:trHeight w:val="366"/>
        </w:trPr>
        <w:tc>
          <w:tcPr>
            <w:tcW w:w="590" w:type="dxa"/>
          </w:tcPr>
          <w:p w:rsidR="00731CD8" w:rsidRPr="00731CD8" w:rsidRDefault="00731CD8" w:rsidP="00731CD8">
            <w:pPr>
              <w:spacing w:after="0" w:line="240" w:lineRule="auto"/>
              <w:jc w:val="center"/>
              <w:rPr>
                <w:rFonts w:ascii="Times New Roman" w:eastAsia="MS Mincho" w:hAnsi="Times New Roman" w:cs="Times New Roman"/>
                <w:sz w:val="24"/>
                <w:szCs w:val="24"/>
                <w:lang w:eastAsia="ja-JP"/>
              </w:rPr>
            </w:pPr>
          </w:p>
        </w:tc>
        <w:tc>
          <w:tcPr>
            <w:tcW w:w="4782" w:type="dxa"/>
          </w:tcPr>
          <w:p w:rsidR="00731CD8" w:rsidRPr="00731CD8" w:rsidRDefault="00731CD8" w:rsidP="00731CD8">
            <w:pPr>
              <w:spacing w:after="0" w:line="240" w:lineRule="auto"/>
              <w:rPr>
                <w:rFonts w:ascii="Times New Roman" w:eastAsia="MS Mincho" w:hAnsi="Times New Roman" w:cs="Times New Roman"/>
                <w:sz w:val="24"/>
                <w:szCs w:val="24"/>
                <w:lang w:eastAsia="ja-JP"/>
              </w:rPr>
            </w:pPr>
            <w:r w:rsidRPr="00731CD8">
              <w:rPr>
                <w:rFonts w:ascii="Times New Roman" w:eastAsia="MS Mincho" w:hAnsi="Times New Roman" w:cs="Times New Roman"/>
                <w:sz w:val="24"/>
                <w:szCs w:val="24"/>
                <w:lang w:eastAsia="ja-JP"/>
              </w:rPr>
              <w:t>Тема 1. Электронный деканат</w:t>
            </w:r>
          </w:p>
        </w:tc>
        <w:tc>
          <w:tcPr>
            <w:tcW w:w="996" w:type="dxa"/>
          </w:tcPr>
          <w:p w:rsidR="00731CD8" w:rsidRPr="00731CD8" w:rsidRDefault="00731CD8" w:rsidP="00731CD8">
            <w:pPr>
              <w:spacing w:after="0"/>
              <w:jc w:val="center"/>
              <w:rPr>
                <w:rFonts w:ascii="Times New Roman" w:eastAsia="MS Mincho" w:hAnsi="Times New Roman" w:cs="Times New Roman"/>
                <w:sz w:val="24"/>
                <w:szCs w:val="24"/>
                <w:lang w:eastAsia="ja-JP"/>
              </w:rPr>
            </w:pPr>
            <w:r w:rsidRPr="00731CD8">
              <w:rPr>
                <w:rFonts w:ascii="Times New Roman" w:eastAsia="MS Mincho" w:hAnsi="Times New Roman" w:cs="Times New Roman"/>
                <w:sz w:val="24"/>
                <w:szCs w:val="24"/>
                <w:lang w:eastAsia="ja-JP"/>
              </w:rPr>
              <w:t>2</w:t>
            </w:r>
          </w:p>
        </w:tc>
        <w:tc>
          <w:tcPr>
            <w:tcW w:w="997" w:type="dxa"/>
          </w:tcPr>
          <w:p w:rsidR="00731CD8" w:rsidRPr="00731CD8" w:rsidRDefault="00731CD8" w:rsidP="00731CD8">
            <w:pPr>
              <w:spacing w:after="0" w:line="240" w:lineRule="auto"/>
              <w:jc w:val="center"/>
              <w:rPr>
                <w:rFonts w:ascii="Times New Roman" w:eastAsia="MS Mincho" w:hAnsi="Times New Roman" w:cs="Times New Roman"/>
                <w:sz w:val="24"/>
                <w:szCs w:val="24"/>
                <w:lang w:eastAsia="ja-JP"/>
              </w:rPr>
            </w:pPr>
            <w:r w:rsidRPr="00731CD8">
              <w:rPr>
                <w:rFonts w:ascii="Times New Roman" w:eastAsia="MS Mincho" w:hAnsi="Times New Roman" w:cs="Times New Roman"/>
                <w:sz w:val="24"/>
                <w:szCs w:val="24"/>
                <w:lang w:eastAsia="ja-JP"/>
              </w:rPr>
              <w:t>2</w:t>
            </w:r>
          </w:p>
        </w:tc>
        <w:tc>
          <w:tcPr>
            <w:tcW w:w="2276" w:type="dxa"/>
          </w:tcPr>
          <w:p w:rsidR="00731CD8" w:rsidRPr="00731CD8" w:rsidRDefault="00731CD8" w:rsidP="00731CD8">
            <w:pPr>
              <w:spacing w:after="0" w:line="240" w:lineRule="auto"/>
              <w:jc w:val="center"/>
              <w:rPr>
                <w:rFonts w:ascii="Times New Roman" w:eastAsia="MS Mincho" w:hAnsi="Times New Roman" w:cs="Times New Roman"/>
                <w:sz w:val="24"/>
                <w:szCs w:val="24"/>
                <w:lang w:eastAsia="ja-JP"/>
              </w:rPr>
            </w:pPr>
            <w:r w:rsidRPr="00731CD8">
              <w:rPr>
                <w:rFonts w:ascii="Times New Roman" w:eastAsia="MS Mincho" w:hAnsi="Times New Roman" w:cs="Times New Roman"/>
                <w:sz w:val="24"/>
                <w:szCs w:val="24"/>
                <w:lang w:eastAsia="ja-JP"/>
              </w:rPr>
              <w:t>-</w:t>
            </w:r>
          </w:p>
        </w:tc>
      </w:tr>
      <w:tr w:rsidR="00731CD8" w:rsidRPr="00731CD8" w:rsidTr="002033F2">
        <w:trPr>
          <w:cantSplit/>
          <w:trHeight w:val="366"/>
        </w:trPr>
        <w:tc>
          <w:tcPr>
            <w:tcW w:w="590" w:type="dxa"/>
          </w:tcPr>
          <w:p w:rsidR="00731CD8" w:rsidRPr="00731CD8" w:rsidRDefault="00731CD8" w:rsidP="00731CD8">
            <w:pPr>
              <w:spacing w:after="0" w:line="240" w:lineRule="auto"/>
              <w:jc w:val="center"/>
              <w:rPr>
                <w:rFonts w:ascii="Times New Roman" w:eastAsia="MS Mincho" w:hAnsi="Times New Roman" w:cs="Times New Roman"/>
                <w:sz w:val="24"/>
                <w:szCs w:val="24"/>
                <w:lang w:eastAsia="ja-JP"/>
              </w:rPr>
            </w:pPr>
          </w:p>
        </w:tc>
        <w:tc>
          <w:tcPr>
            <w:tcW w:w="4782" w:type="dxa"/>
          </w:tcPr>
          <w:p w:rsidR="00731CD8" w:rsidRPr="00731CD8" w:rsidRDefault="00731CD8" w:rsidP="00731CD8">
            <w:pPr>
              <w:spacing w:after="0" w:line="240" w:lineRule="auto"/>
              <w:rPr>
                <w:rFonts w:ascii="Times New Roman" w:eastAsia="MS Mincho" w:hAnsi="Times New Roman" w:cs="Times New Roman"/>
                <w:sz w:val="24"/>
                <w:szCs w:val="24"/>
                <w:lang w:eastAsia="ja-JP"/>
              </w:rPr>
            </w:pPr>
            <w:r w:rsidRPr="00731CD8">
              <w:rPr>
                <w:rFonts w:ascii="Times New Roman" w:eastAsia="MS Mincho" w:hAnsi="Times New Roman" w:cs="Times New Roman"/>
                <w:sz w:val="24"/>
                <w:szCs w:val="24"/>
                <w:lang w:eastAsia="ja-JP"/>
              </w:rPr>
              <w:t>Тема 2. Электронная почта</w:t>
            </w:r>
          </w:p>
        </w:tc>
        <w:tc>
          <w:tcPr>
            <w:tcW w:w="996" w:type="dxa"/>
          </w:tcPr>
          <w:p w:rsidR="00731CD8" w:rsidRPr="00731CD8" w:rsidRDefault="00731CD8" w:rsidP="00731CD8">
            <w:pPr>
              <w:spacing w:after="0"/>
              <w:jc w:val="center"/>
              <w:rPr>
                <w:rFonts w:ascii="Times New Roman" w:eastAsia="MS Mincho" w:hAnsi="Times New Roman" w:cs="Times New Roman"/>
                <w:sz w:val="24"/>
                <w:szCs w:val="24"/>
                <w:lang w:eastAsia="ja-JP"/>
              </w:rPr>
            </w:pPr>
            <w:r w:rsidRPr="00731CD8">
              <w:rPr>
                <w:rFonts w:ascii="Times New Roman" w:eastAsia="MS Mincho" w:hAnsi="Times New Roman" w:cs="Times New Roman"/>
                <w:sz w:val="24"/>
                <w:szCs w:val="24"/>
                <w:lang w:eastAsia="ja-JP"/>
              </w:rPr>
              <w:t>4</w:t>
            </w:r>
          </w:p>
        </w:tc>
        <w:tc>
          <w:tcPr>
            <w:tcW w:w="997" w:type="dxa"/>
          </w:tcPr>
          <w:p w:rsidR="00731CD8" w:rsidRPr="00731CD8" w:rsidRDefault="00731CD8" w:rsidP="00731CD8">
            <w:pPr>
              <w:spacing w:after="0" w:line="240" w:lineRule="auto"/>
              <w:jc w:val="center"/>
              <w:rPr>
                <w:rFonts w:ascii="Times New Roman" w:eastAsia="MS Mincho" w:hAnsi="Times New Roman" w:cs="Times New Roman"/>
                <w:sz w:val="24"/>
                <w:szCs w:val="24"/>
                <w:lang w:eastAsia="ja-JP"/>
              </w:rPr>
            </w:pPr>
            <w:r w:rsidRPr="00731CD8">
              <w:rPr>
                <w:rFonts w:ascii="Times New Roman" w:eastAsia="MS Mincho" w:hAnsi="Times New Roman" w:cs="Times New Roman"/>
                <w:sz w:val="24"/>
                <w:szCs w:val="24"/>
                <w:lang w:eastAsia="ja-JP"/>
              </w:rPr>
              <w:t>2</w:t>
            </w:r>
          </w:p>
        </w:tc>
        <w:tc>
          <w:tcPr>
            <w:tcW w:w="2276" w:type="dxa"/>
          </w:tcPr>
          <w:p w:rsidR="00731CD8" w:rsidRPr="00731CD8" w:rsidRDefault="00731CD8" w:rsidP="00731CD8">
            <w:pPr>
              <w:spacing w:after="0" w:line="240" w:lineRule="auto"/>
              <w:jc w:val="center"/>
              <w:rPr>
                <w:rFonts w:ascii="Times New Roman" w:eastAsia="MS Mincho" w:hAnsi="Times New Roman" w:cs="Times New Roman"/>
                <w:sz w:val="24"/>
                <w:szCs w:val="24"/>
                <w:lang w:eastAsia="ja-JP"/>
              </w:rPr>
            </w:pPr>
            <w:r w:rsidRPr="00731CD8">
              <w:rPr>
                <w:rFonts w:ascii="Times New Roman" w:eastAsia="MS Mincho" w:hAnsi="Times New Roman" w:cs="Times New Roman"/>
                <w:sz w:val="24"/>
                <w:szCs w:val="24"/>
                <w:lang w:eastAsia="ja-JP"/>
              </w:rPr>
              <w:t>2</w:t>
            </w:r>
          </w:p>
        </w:tc>
      </w:tr>
      <w:tr w:rsidR="00731CD8" w:rsidRPr="00731CD8" w:rsidTr="002033F2">
        <w:trPr>
          <w:cantSplit/>
          <w:trHeight w:val="366"/>
        </w:trPr>
        <w:tc>
          <w:tcPr>
            <w:tcW w:w="590" w:type="dxa"/>
          </w:tcPr>
          <w:p w:rsidR="00731CD8" w:rsidRPr="00731CD8" w:rsidRDefault="00731CD8" w:rsidP="00731CD8">
            <w:pPr>
              <w:spacing w:after="0" w:line="240" w:lineRule="auto"/>
              <w:jc w:val="center"/>
              <w:rPr>
                <w:rFonts w:ascii="Times New Roman" w:eastAsia="MS Mincho" w:hAnsi="Times New Roman" w:cs="Times New Roman"/>
                <w:b/>
                <w:sz w:val="24"/>
                <w:szCs w:val="24"/>
                <w:lang w:eastAsia="ja-JP"/>
              </w:rPr>
            </w:pPr>
          </w:p>
        </w:tc>
        <w:tc>
          <w:tcPr>
            <w:tcW w:w="4782" w:type="dxa"/>
          </w:tcPr>
          <w:p w:rsidR="00731CD8" w:rsidRPr="00731CD8" w:rsidRDefault="00731CD8" w:rsidP="00731CD8">
            <w:pPr>
              <w:spacing w:after="0" w:line="240" w:lineRule="auto"/>
              <w:jc w:val="both"/>
              <w:rPr>
                <w:rFonts w:ascii="Times New Roman" w:eastAsia="MS Mincho" w:hAnsi="Times New Roman" w:cs="Times New Roman"/>
                <w:sz w:val="24"/>
                <w:szCs w:val="24"/>
                <w:lang w:eastAsia="ja-JP"/>
              </w:rPr>
            </w:pPr>
            <w:r w:rsidRPr="00731CD8">
              <w:rPr>
                <w:rFonts w:ascii="Times New Roman" w:eastAsia="MS Mincho" w:hAnsi="Times New Roman" w:cs="Times New Roman"/>
                <w:sz w:val="24"/>
                <w:szCs w:val="24"/>
                <w:lang w:eastAsia="ja-JP"/>
              </w:rPr>
              <w:t xml:space="preserve">Тема 3. Обзор возможностей </w:t>
            </w:r>
            <w:r w:rsidRPr="00731CD8">
              <w:rPr>
                <w:rFonts w:ascii="Times New Roman" w:eastAsia="MS Mincho" w:hAnsi="Times New Roman" w:cs="Times New Roman"/>
                <w:sz w:val="24"/>
                <w:szCs w:val="24"/>
                <w:lang w:val="en-US" w:eastAsia="ja-JP"/>
              </w:rPr>
              <w:t>Office</w:t>
            </w:r>
            <w:r w:rsidRPr="00731CD8">
              <w:rPr>
                <w:rFonts w:ascii="Times New Roman" w:eastAsia="MS Mincho" w:hAnsi="Times New Roman" w:cs="Times New Roman"/>
                <w:sz w:val="24"/>
                <w:szCs w:val="24"/>
                <w:lang w:eastAsia="ja-JP"/>
              </w:rPr>
              <w:t>365</w:t>
            </w:r>
          </w:p>
        </w:tc>
        <w:tc>
          <w:tcPr>
            <w:tcW w:w="996" w:type="dxa"/>
          </w:tcPr>
          <w:p w:rsidR="00731CD8" w:rsidRPr="00731CD8" w:rsidRDefault="00731CD8" w:rsidP="00731CD8">
            <w:pPr>
              <w:spacing w:after="0"/>
              <w:jc w:val="center"/>
              <w:rPr>
                <w:rFonts w:ascii="Times New Roman" w:eastAsia="MS Mincho" w:hAnsi="Times New Roman" w:cs="Times New Roman"/>
                <w:sz w:val="24"/>
                <w:szCs w:val="24"/>
                <w:lang w:eastAsia="ja-JP"/>
              </w:rPr>
            </w:pPr>
            <w:r w:rsidRPr="00731CD8">
              <w:rPr>
                <w:rFonts w:ascii="Times New Roman" w:eastAsia="MS Mincho" w:hAnsi="Times New Roman" w:cs="Times New Roman"/>
                <w:sz w:val="24"/>
                <w:szCs w:val="24"/>
                <w:lang w:eastAsia="ja-JP"/>
              </w:rPr>
              <w:t>8</w:t>
            </w:r>
          </w:p>
        </w:tc>
        <w:tc>
          <w:tcPr>
            <w:tcW w:w="997" w:type="dxa"/>
          </w:tcPr>
          <w:p w:rsidR="00731CD8" w:rsidRPr="00731CD8" w:rsidRDefault="00731CD8" w:rsidP="00731CD8">
            <w:pPr>
              <w:spacing w:after="0" w:line="240" w:lineRule="auto"/>
              <w:jc w:val="center"/>
              <w:rPr>
                <w:rFonts w:ascii="Times New Roman" w:eastAsia="MS Mincho" w:hAnsi="Times New Roman" w:cs="Times New Roman"/>
                <w:sz w:val="24"/>
                <w:szCs w:val="24"/>
                <w:lang w:eastAsia="ja-JP"/>
              </w:rPr>
            </w:pPr>
            <w:r w:rsidRPr="00731CD8">
              <w:rPr>
                <w:rFonts w:ascii="Times New Roman" w:eastAsia="MS Mincho" w:hAnsi="Times New Roman" w:cs="Times New Roman"/>
                <w:sz w:val="24"/>
                <w:szCs w:val="24"/>
                <w:lang w:eastAsia="ja-JP"/>
              </w:rPr>
              <w:t>-</w:t>
            </w:r>
          </w:p>
        </w:tc>
        <w:tc>
          <w:tcPr>
            <w:tcW w:w="2276" w:type="dxa"/>
          </w:tcPr>
          <w:p w:rsidR="00731CD8" w:rsidRPr="00731CD8" w:rsidRDefault="00731CD8" w:rsidP="00731CD8">
            <w:pPr>
              <w:spacing w:after="0" w:line="240" w:lineRule="auto"/>
              <w:jc w:val="center"/>
              <w:rPr>
                <w:rFonts w:ascii="Times New Roman" w:eastAsia="MS Mincho" w:hAnsi="Times New Roman" w:cs="Times New Roman"/>
                <w:sz w:val="24"/>
                <w:szCs w:val="24"/>
                <w:lang w:eastAsia="ja-JP"/>
              </w:rPr>
            </w:pPr>
            <w:r w:rsidRPr="00731CD8">
              <w:rPr>
                <w:rFonts w:ascii="Times New Roman" w:eastAsia="MS Mincho" w:hAnsi="Times New Roman" w:cs="Times New Roman"/>
                <w:sz w:val="24"/>
                <w:szCs w:val="24"/>
                <w:lang w:eastAsia="ja-JP"/>
              </w:rPr>
              <w:t>8</w:t>
            </w:r>
          </w:p>
        </w:tc>
      </w:tr>
      <w:tr w:rsidR="00731CD8" w:rsidRPr="00731CD8" w:rsidTr="002033F2">
        <w:trPr>
          <w:cantSplit/>
          <w:trHeight w:val="389"/>
        </w:trPr>
        <w:tc>
          <w:tcPr>
            <w:tcW w:w="590" w:type="dxa"/>
          </w:tcPr>
          <w:p w:rsidR="00731CD8" w:rsidRPr="00731CD8" w:rsidRDefault="00731CD8" w:rsidP="00731CD8">
            <w:pPr>
              <w:spacing w:after="0" w:line="240" w:lineRule="auto"/>
              <w:jc w:val="center"/>
              <w:rPr>
                <w:rFonts w:ascii="Times New Roman" w:eastAsia="MS Mincho" w:hAnsi="Times New Roman" w:cs="Times New Roman"/>
                <w:b/>
                <w:sz w:val="24"/>
                <w:szCs w:val="24"/>
                <w:lang w:eastAsia="ja-JP"/>
              </w:rPr>
            </w:pPr>
          </w:p>
        </w:tc>
        <w:tc>
          <w:tcPr>
            <w:tcW w:w="4782" w:type="dxa"/>
          </w:tcPr>
          <w:p w:rsidR="00731CD8" w:rsidRPr="00731CD8" w:rsidRDefault="00731CD8" w:rsidP="00731CD8">
            <w:pPr>
              <w:spacing w:after="0" w:line="240" w:lineRule="auto"/>
              <w:jc w:val="right"/>
              <w:rPr>
                <w:rFonts w:ascii="Times New Roman" w:eastAsia="MS Mincho" w:hAnsi="Times New Roman" w:cs="Times New Roman"/>
                <w:b/>
                <w:sz w:val="24"/>
                <w:szCs w:val="24"/>
                <w:lang w:eastAsia="ja-JP"/>
              </w:rPr>
            </w:pPr>
            <w:r w:rsidRPr="00731CD8">
              <w:rPr>
                <w:rFonts w:ascii="Times New Roman" w:eastAsia="MS Mincho" w:hAnsi="Times New Roman" w:cs="Times New Roman"/>
                <w:b/>
                <w:sz w:val="24"/>
                <w:szCs w:val="24"/>
                <w:lang w:eastAsia="ja-JP"/>
              </w:rPr>
              <w:t>Итого</w:t>
            </w:r>
          </w:p>
        </w:tc>
        <w:tc>
          <w:tcPr>
            <w:tcW w:w="996" w:type="dxa"/>
          </w:tcPr>
          <w:p w:rsidR="00731CD8" w:rsidRPr="00731CD8" w:rsidRDefault="00731CD8" w:rsidP="00731CD8">
            <w:pPr>
              <w:spacing w:after="0" w:line="240" w:lineRule="auto"/>
              <w:jc w:val="center"/>
              <w:rPr>
                <w:rFonts w:ascii="Times New Roman" w:eastAsia="MS Mincho" w:hAnsi="Times New Roman" w:cs="Times New Roman"/>
                <w:b/>
                <w:sz w:val="24"/>
                <w:szCs w:val="24"/>
                <w:lang w:eastAsia="ja-JP"/>
              </w:rPr>
            </w:pPr>
            <w:r w:rsidRPr="00731CD8">
              <w:rPr>
                <w:rFonts w:ascii="Times New Roman" w:eastAsia="MS Mincho" w:hAnsi="Times New Roman" w:cs="Times New Roman"/>
                <w:b/>
                <w:sz w:val="24"/>
                <w:szCs w:val="24"/>
                <w:lang w:eastAsia="ja-JP"/>
              </w:rPr>
              <w:t>16</w:t>
            </w:r>
          </w:p>
        </w:tc>
        <w:tc>
          <w:tcPr>
            <w:tcW w:w="997" w:type="dxa"/>
          </w:tcPr>
          <w:p w:rsidR="00731CD8" w:rsidRPr="00731CD8" w:rsidRDefault="00731CD8" w:rsidP="00731CD8">
            <w:pPr>
              <w:spacing w:after="0" w:line="240" w:lineRule="auto"/>
              <w:jc w:val="center"/>
              <w:rPr>
                <w:rFonts w:ascii="Times New Roman" w:eastAsia="MS Mincho" w:hAnsi="Times New Roman" w:cs="Times New Roman"/>
                <w:b/>
                <w:sz w:val="24"/>
                <w:szCs w:val="24"/>
                <w:lang w:eastAsia="ja-JP"/>
              </w:rPr>
            </w:pPr>
            <w:r w:rsidRPr="00731CD8">
              <w:rPr>
                <w:rFonts w:ascii="Times New Roman" w:eastAsia="MS Mincho" w:hAnsi="Times New Roman" w:cs="Times New Roman"/>
                <w:b/>
                <w:sz w:val="24"/>
                <w:szCs w:val="24"/>
                <w:lang w:eastAsia="ja-JP"/>
              </w:rPr>
              <w:t>6</w:t>
            </w:r>
          </w:p>
        </w:tc>
        <w:tc>
          <w:tcPr>
            <w:tcW w:w="2276" w:type="dxa"/>
          </w:tcPr>
          <w:p w:rsidR="00731CD8" w:rsidRPr="00731CD8" w:rsidRDefault="00731CD8" w:rsidP="00731CD8">
            <w:pPr>
              <w:spacing w:after="0" w:line="240" w:lineRule="auto"/>
              <w:jc w:val="center"/>
              <w:rPr>
                <w:rFonts w:ascii="Times New Roman" w:eastAsia="MS Mincho" w:hAnsi="Times New Roman" w:cs="Times New Roman"/>
                <w:b/>
                <w:sz w:val="24"/>
                <w:szCs w:val="24"/>
                <w:lang w:eastAsia="ja-JP"/>
              </w:rPr>
            </w:pPr>
            <w:r w:rsidRPr="00731CD8">
              <w:rPr>
                <w:rFonts w:ascii="Times New Roman" w:eastAsia="MS Mincho" w:hAnsi="Times New Roman" w:cs="Times New Roman"/>
                <w:b/>
                <w:sz w:val="24"/>
                <w:szCs w:val="24"/>
                <w:lang w:eastAsia="ja-JP"/>
              </w:rPr>
              <w:t>10</w:t>
            </w:r>
          </w:p>
        </w:tc>
      </w:tr>
    </w:tbl>
    <w:p w:rsidR="00731CD8" w:rsidRDefault="00731CD8" w:rsidP="00731CD8">
      <w:pPr>
        <w:spacing w:after="0" w:line="360" w:lineRule="auto"/>
        <w:jc w:val="center"/>
        <w:rPr>
          <w:rFonts w:ascii="Times New Roman" w:eastAsia="MS Mincho" w:hAnsi="Times New Roman" w:cs="Times New Roman"/>
          <w:b/>
          <w:sz w:val="28"/>
          <w:szCs w:val="28"/>
          <w:lang w:eastAsia="ja-JP"/>
        </w:rPr>
      </w:pPr>
    </w:p>
    <w:p w:rsidR="00731CD8" w:rsidRPr="00731CD8" w:rsidRDefault="00731CD8" w:rsidP="00731CD8">
      <w:pPr>
        <w:spacing w:after="0" w:line="360" w:lineRule="auto"/>
        <w:jc w:val="center"/>
        <w:rPr>
          <w:rFonts w:ascii="Times New Roman" w:eastAsia="MS Mincho" w:hAnsi="Times New Roman" w:cs="Times New Roman"/>
          <w:b/>
          <w:sz w:val="28"/>
          <w:szCs w:val="28"/>
          <w:lang w:eastAsia="ja-JP"/>
        </w:rPr>
      </w:pPr>
      <w:r w:rsidRPr="00731CD8">
        <w:rPr>
          <w:rFonts w:ascii="Times New Roman" w:eastAsia="MS Mincho" w:hAnsi="Times New Roman" w:cs="Times New Roman"/>
          <w:b/>
          <w:sz w:val="28"/>
          <w:szCs w:val="28"/>
          <w:lang w:eastAsia="ja-JP"/>
        </w:rPr>
        <w:t xml:space="preserve">5.2. Учебная программа по модулям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2612"/>
        <w:gridCol w:w="6193"/>
      </w:tblGrid>
      <w:tr w:rsidR="00731CD8" w:rsidRPr="00731CD8" w:rsidTr="002033F2">
        <w:trPr>
          <w:tblHeader/>
        </w:trPr>
        <w:tc>
          <w:tcPr>
            <w:tcW w:w="540" w:type="dxa"/>
          </w:tcPr>
          <w:p w:rsidR="00731CD8" w:rsidRPr="00731CD8" w:rsidRDefault="00731CD8" w:rsidP="00731CD8">
            <w:pPr>
              <w:spacing w:after="0" w:line="240" w:lineRule="auto"/>
              <w:jc w:val="center"/>
              <w:rPr>
                <w:rFonts w:ascii="Times New Roman" w:eastAsia="MS Mincho" w:hAnsi="Times New Roman" w:cs="Times New Roman"/>
                <w:sz w:val="24"/>
                <w:szCs w:val="24"/>
                <w:lang w:eastAsia="ja-JP"/>
              </w:rPr>
            </w:pPr>
            <w:r w:rsidRPr="00731CD8">
              <w:rPr>
                <w:rFonts w:ascii="Times New Roman" w:eastAsia="MS Mincho" w:hAnsi="Times New Roman" w:cs="Times New Roman"/>
                <w:sz w:val="24"/>
                <w:szCs w:val="24"/>
                <w:lang w:eastAsia="ja-JP"/>
              </w:rPr>
              <w:t>№</w:t>
            </w:r>
          </w:p>
          <w:p w:rsidR="00731CD8" w:rsidRPr="00731CD8" w:rsidRDefault="00731CD8" w:rsidP="00731CD8">
            <w:pPr>
              <w:spacing w:after="0" w:line="240" w:lineRule="auto"/>
              <w:jc w:val="center"/>
              <w:rPr>
                <w:rFonts w:ascii="Times New Roman" w:eastAsia="MS Mincho" w:hAnsi="Times New Roman" w:cs="Times New Roman"/>
                <w:sz w:val="24"/>
                <w:szCs w:val="24"/>
                <w:lang w:eastAsia="ja-JP"/>
              </w:rPr>
            </w:pPr>
            <w:r w:rsidRPr="00731CD8">
              <w:rPr>
                <w:rFonts w:ascii="Times New Roman" w:eastAsia="MS Mincho" w:hAnsi="Times New Roman" w:cs="Times New Roman"/>
                <w:sz w:val="24"/>
                <w:szCs w:val="24"/>
                <w:lang w:eastAsia="ja-JP"/>
              </w:rPr>
              <w:t>п/п</w:t>
            </w:r>
          </w:p>
        </w:tc>
        <w:tc>
          <w:tcPr>
            <w:tcW w:w="2612" w:type="dxa"/>
          </w:tcPr>
          <w:p w:rsidR="00731CD8" w:rsidRPr="00731CD8" w:rsidRDefault="00731CD8" w:rsidP="00731CD8">
            <w:pPr>
              <w:spacing w:after="0" w:line="240" w:lineRule="auto"/>
              <w:jc w:val="both"/>
              <w:rPr>
                <w:rFonts w:ascii="Times New Roman" w:eastAsia="MS Mincho" w:hAnsi="Times New Roman" w:cs="Times New Roman"/>
                <w:sz w:val="24"/>
                <w:szCs w:val="24"/>
                <w:lang w:eastAsia="ja-JP"/>
              </w:rPr>
            </w:pPr>
            <w:r w:rsidRPr="00731CD8">
              <w:rPr>
                <w:rFonts w:ascii="Times New Roman" w:eastAsia="MS Mincho" w:hAnsi="Times New Roman" w:cs="Times New Roman"/>
                <w:sz w:val="24"/>
                <w:szCs w:val="24"/>
                <w:lang w:eastAsia="ja-JP"/>
              </w:rPr>
              <w:t>Наименование модуля,</w:t>
            </w:r>
          </w:p>
          <w:p w:rsidR="00731CD8" w:rsidRPr="00731CD8" w:rsidRDefault="00731CD8" w:rsidP="00731CD8">
            <w:pPr>
              <w:spacing w:after="0" w:line="240" w:lineRule="auto"/>
              <w:jc w:val="both"/>
              <w:rPr>
                <w:rFonts w:ascii="Times New Roman" w:eastAsia="MS Mincho" w:hAnsi="Times New Roman" w:cs="Times New Roman"/>
                <w:b/>
                <w:sz w:val="24"/>
                <w:szCs w:val="24"/>
                <w:lang w:eastAsia="ja-JP"/>
              </w:rPr>
            </w:pPr>
            <w:r w:rsidRPr="00731CD8">
              <w:rPr>
                <w:rFonts w:ascii="Times New Roman" w:eastAsia="MS Mincho" w:hAnsi="Times New Roman" w:cs="Times New Roman"/>
                <w:sz w:val="24"/>
                <w:szCs w:val="24"/>
                <w:lang w:eastAsia="ja-JP"/>
              </w:rPr>
              <w:t>разделов и тем</w:t>
            </w:r>
          </w:p>
        </w:tc>
        <w:tc>
          <w:tcPr>
            <w:tcW w:w="6193" w:type="dxa"/>
          </w:tcPr>
          <w:p w:rsidR="00731CD8" w:rsidRPr="00731CD8" w:rsidRDefault="00731CD8" w:rsidP="00731CD8">
            <w:pPr>
              <w:spacing w:after="0" w:line="240" w:lineRule="auto"/>
              <w:jc w:val="center"/>
              <w:rPr>
                <w:rFonts w:ascii="Times New Roman" w:eastAsia="MS Mincho" w:hAnsi="Times New Roman" w:cs="Times New Roman"/>
                <w:sz w:val="24"/>
                <w:szCs w:val="24"/>
                <w:lang w:eastAsia="ja-JP"/>
              </w:rPr>
            </w:pPr>
            <w:r w:rsidRPr="00731CD8">
              <w:rPr>
                <w:rFonts w:ascii="Times New Roman" w:eastAsia="MS Mincho" w:hAnsi="Times New Roman" w:cs="Times New Roman"/>
                <w:sz w:val="24"/>
                <w:szCs w:val="24"/>
                <w:lang w:eastAsia="ja-JP"/>
              </w:rPr>
              <w:t>Содержание обучения (по темам в дидактических единицах), наименование и тематика лабораторных работ, практических занятий (семинаров), самостоятельной работы, используемых образовательных технологий и рекомендуемой литературы</w:t>
            </w:r>
          </w:p>
        </w:tc>
      </w:tr>
      <w:tr w:rsidR="00731CD8" w:rsidRPr="00731CD8" w:rsidTr="002033F2">
        <w:tc>
          <w:tcPr>
            <w:tcW w:w="540" w:type="dxa"/>
          </w:tcPr>
          <w:p w:rsidR="00731CD8" w:rsidRPr="00731CD8" w:rsidRDefault="00731CD8" w:rsidP="00731CD8">
            <w:pPr>
              <w:spacing w:after="0" w:line="240" w:lineRule="auto"/>
              <w:jc w:val="center"/>
              <w:rPr>
                <w:rFonts w:ascii="Times New Roman" w:eastAsia="MS Mincho" w:hAnsi="Times New Roman" w:cs="Times New Roman"/>
                <w:b/>
                <w:bCs/>
                <w:color w:val="000000"/>
                <w:sz w:val="24"/>
                <w:szCs w:val="24"/>
                <w:lang w:eastAsia="ja-JP"/>
              </w:rPr>
            </w:pPr>
            <w:r w:rsidRPr="00731CD8">
              <w:rPr>
                <w:rFonts w:ascii="Times New Roman" w:eastAsia="MS Mincho" w:hAnsi="Times New Roman" w:cs="Times New Roman"/>
                <w:b/>
                <w:bCs/>
                <w:color w:val="000000"/>
                <w:sz w:val="24"/>
                <w:szCs w:val="24"/>
                <w:lang w:eastAsia="ja-JP"/>
              </w:rPr>
              <w:t>1</w:t>
            </w:r>
          </w:p>
        </w:tc>
        <w:tc>
          <w:tcPr>
            <w:tcW w:w="2612" w:type="dxa"/>
          </w:tcPr>
          <w:p w:rsidR="00731CD8" w:rsidRPr="00731CD8" w:rsidRDefault="00731CD8" w:rsidP="00731CD8">
            <w:pPr>
              <w:spacing w:after="0" w:line="240" w:lineRule="auto"/>
              <w:rPr>
                <w:rFonts w:ascii="Times New Roman" w:eastAsia="MS Mincho" w:hAnsi="Times New Roman" w:cs="Times New Roman"/>
                <w:b/>
                <w:bCs/>
                <w:color w:val="000000"/>
                <w:sz w:val="24"/>
                <w:szCs w:val="24"/>
                <w:lang w:eastAsia="ja-JP"/>
              </w:rPr>
            </w:pPr>
            <w:r w:rsidRPr="00731CD8">
              <w:rPr>
                <w:rFonts w:ascii="Times New Roman" w:eastAsia="MS Mincho" w:hAnsi="Times New Roman" w:cs="Times New Roman"/>
                <w:b/>
                <w:bCs/>
                <w:color w:val="000000"/>
                <w:sz w:val="24"/>
                <w:szCs w:val="24"/>
                <w:lang w:eastAsia="ja-JP"/>
              </w:rPr>
              <w:t xml:space="preserve"> Основы работы в электронно-образовательной среде вуза</w:t>
            </w:r>
          </w:p>
        </w:tc>
        <w:tc>
          <w:tcPr>
            <w:tcW w:w="6193" w:type="dxa"/>
          </w:tcPr>
          <w:p w:rsidR="00731CD8" w:rsidRPr="00731CD8" w:rsidRDefault="00731CD8" w:rsidP="00731CD8">
            <w:pPr>
              <w:spacing w:after="0" w:line="240" w:lineRule="auto"/>
              <w:jc w:val="both"/>
              <w:rPr>
                <w:rFonts w:ascii="Times New Roman" w:eastAsia="MS Mincho" w:hAnsi="Times New Roman" w:cs="Times New Roman"/>
                <w:color w:val="000000"/>
                <w:sz w:val="24"/>
                <w:szCs w:val="24"/>
                <w:lang w:eastAsia="ja-JP"/>
              </w:rPr>
            </w:pPr>
            <w:r w:rsidRPr="00731CD8">
              <w:rPr>
                <w:rFonts w:ascii="Times New Roman" w:eastAsia="MS Mincho" w:hAnsi="Times New Roman" w:cs="Times New Roman"/>
                <w:color w:val="000000"/>
                <w:sz w:val="24"/>
                <w:szCs w:val="24"/>
                <w:lang w:eastAsia="ja-JP"/>
              </w:rPr>
              <w:t>Нормативные основы формирования и функционирования ЭОС. Порядок размещения информации на официальном сайте университета. Обзор основных нормативных документов в сфере ИТ. Заявки на доступ к корпоративной сети вуза и электронной почте. Процедура первого входа в систему.</w:t>
            </w:r>
          </w:p>
        </w:tc>
      </w:tr>
      <w:tr w:rsidR="00731CD8" w:rsidRPr="00731CD8" w:rsidTr="002033F2">
        <w:tc>
          <w:tcPr>
            <w:tcW w:w="540" w:type="dxa"/>
          </w:tcPr>
          <w:p w:rsidR="00731CD8" w:rsidRPr="00731CD8" w:rsidRDefault="00731CD8" w:rsidP="00731CD8">
            <w:pPr>
              <w:spacing w:after="0" w:line="240" w:lineRule="auto"/>
              <w:jc w:val="both"/>
              <w:rPr>
                <w:rFonts w:ascii="Times New Roman" w:eastAsia="MS Mincho" w:hAnsi="Times New Roman" w:cs="Times New Roman"/>
                <w:sz w:val="24"/>
                <w:szCs w:val="24"/>
                <w:lang w:eastAsia="ja-JP"/>
              </w:rPr>
            </w:pPr>
          </w:p>
        </w:tc>
        <w:tc>
          <w:tcPr>
            <w:tcW w:w="2612" w:type="dxa"/>
          </w:tcPr>
          <w:p w:rsidR="00731CD8" w:rsidRPr="00731CD8" w:rsidRDefault="00731CD8" w:rsidP="00731CD8">
            <w:pPr>
              <w:spacing w:after="0" w:line="240" w:lineRule="auto"/>
              <w:jc w:val="both"/>
              <w:rPr>
                <w:rFonts w:ascii="Times New Roman" w:eastAsia="MS Mincho" w:hAnsi="Times New Roman" w:cs="Times New Roman"/>
                <w:b/>
                <w:bCs/>
                <w:color w:val="000000"/>
                <w:sz w:val="24"/>
                <w:szCs w:val="24"/>
                <w:lang w:eastAsia="ja-JP"/>
              </w:rPr>
            </w:pPr>
            <w:r w:rsidRPr="00731CD8">
              <w:rPr>
                <w:rFonts w:ascii="Times New Roman" w:eastAsia="MS Mincho" w:hAnsi="Times New Roman" w:cs="Times New Roman"/>
                <w:b/>
                <w:bCs/>
                <w:sz w:val="24"/>
                <w:szCs w:val="24"/>
                <w:lang w:eastAsia="ja-JP"/>
              </w:rPr>
              <w:t>Используемые образовательные технологии</w:t>
            </w:r>
          </w:p>
        </w:tc>
        <w:tc>
          <w:tcPr>
            <w:tcW w:w="6193" w:type="dxa"/>
          </w:tcPr>
          <w:p w:rsidR="00731CD8" w:rsidRPr="00731CD8" w:rsidRDefault="00731CD8" w:rsidP="00731CD8">
            <w:pPr>
              <w:spacing w:after="0" w:line="240" w:lineRule="auto"/>
              <w:jc w:val="both"/>
              <w:rPr>
                <w:rFonts w:ascii="Times New Roman" w:eastAsia="MS Mincho" w:hAnsi="Times New Roman" w:cs="Times New Roman"/>
                <w:sz w:val="24"/>
                <w:szCs w:val="24"/>
                <w:lang w:eastAsia="ja-JP"/>
              </w:rPr>
            </w:pPr>
            <w:r w:rsidRPr="00731CD8">
              <w:rPr>
                <w:rFonts w:ascii="Times New Roman" w:eastAsia="MS Mincho" w:hAnsi="Times New Roman" w:cs="Times New Roman"/>
                <w:sz w:val="24"/>
                <w:szCs w:val="24"/>
                <w:lang w:eastAsia="ja-JP"/>
              </w:rPr>
              <w:t>Видео-лекция. Метод визуализации.</w:t>
            </w:r>
          </w:p>
        </w:tc>
      </w:tr>
      <w:tr w:rsidR="00731CD8" w:rsidRPr="00731CD8" w:rsidTr="002033F2">
        <w:tc>
          <w:tcPr>
            <w:tcW w:w="540" w:type="dxa"/>
          </w:tcPr>
          <w:p w:rsidR="00731CD8" w:rsidRPr="00731CD8" w:rsidRDefault="00731CD8" w:rsidP="00731CD8">
            <w:pPr>
              <w:spacing w:after="0" w:line="240" w:lineRule="auto"/>
              <w:jc w:val="center"/>
              <w:rPr>
                <w:rFonts w:ascii="Times New Roman" w:eastAsia="MS Mincho" w:hAnsi="Times New Roman" w:cs="Times New Roman"/>
                <w:sz w:val="24"/>
                <w:szCs w:val="24"/>
                <w:lang w:eastAsia="ja-JP"/>
              </w:rPr>
            </w:pPr>
          </w:p>
        </w:tc>
        <w:tc>
          <w:tcPr>
            <w:tcW w:w="2612" w:type="dxa"/>
          </w:tcPr>
          <w:p w:rsidR="00731CD8" w:rsidRPr="00731CD8" w:rsidRDefault="00731CD8" w:rsidP="00731CD8">
            <w:pPr>
              <w:spacing w:after="0" w:line="240" w:lineRule="auto"/>
              <w:jc w:val="both"/>
              <w:rPr>
                <w:rFonts w:ascii="Times New Roman" w:eastAsia="MS Mincho" w:hAnsi="Times New Roman" w:cs="Times New Roman"/>
                <w:b/>
                <w:bCs/>
                <w:sz w:val="24"/>
                <w:szCs w:val="24"/>
                <w:lang w:eastAsia="ja-JP"/>
              </w:rPr>
            </w:pPr>
            <w:r w:rsidRPr="00731CD8">
              <w:rPr>
                <w:rFonts w:ascii="Times New Roman" w:eastAsia="MS Mincho" w:hAnsi="Times New Roman" w:cs="Times New Roman"/>
                <w:b/>
                <w:bCs/>
                <w:color w:val="000000"/>
                <w:sz w:val="24"/>
                <w:szCs w:val="24"/>
                <w:lang w:eastAsia="ja-JP"/>
              </w:rPr>
              <w:t>Перечень рекомендуемых учебных изданий, Интернет-ресурсов, дополнительной литературы</w:t>
            </w:r>
          </w:p>
        </w:tc>
        <w:tc>
          <w:tcPr>
            <w:tcW w:w="6193" w:type="dxa"/>
          </w:tcPr>
          <w:p w:rsidR="00731CD8" w:rsidRPr="00731CD8" w:rsidRDefault="00731CD8" w:rsidP="00731CD8">
            <w:pPr>
              <w:spacing w:after="0" w:line="240" w:lineRule="auto"/>
              <w:jc w:val="both"/>
              <w:rPr>
                <w:rFonts w:ascii="Times New Roman" w:eastAsia="MS Mincho" w:hAnsi="Times New Roman" w:cs="Times New Roman"/>
                <w:b/>
                <w:bCs/>
                <w:color w:val="000000"/>
                <w:sz w:val="24"/>
                <w:szCs w:val="24"/>
                <w:lang w:eastAsia="ru-RU"/>
              </w:rPr>
            </w:pPr>
            <w:r w:rsidRPr="00731CD8">
              <w:rPr>
                <w:rFonts w:ascii="Times New Roman" w:eastAsia="MS Mincho" w:hAnsi="Times New Roman" w:cs="Times New Roman"/>
                <w:b/>
                <w:bCs/>
                <w:color w:val="000000"/>
                <w:sz w:val="24"/>
                <w:szCs w:val="24"/>
                <w:lang w:eastAsia="ru-RU"/>
              </w:rPr>
              <w:t>Литература и источники:</w:t>
            </w:r>
          </w:p>
          <w:p w:rsidR="00731CD8" w:rsidRPr="00731CD8" w:rsidRDefault="00731CD8" w:rsidP="00731CD8">
            <w:pPr>
              <w:numPr>
                <w:ilvl w:val="0"/>
                <w:numId w:val="14"/>
              </w:numPr>
              <w:spacing w:after="0" w:line="240" w:lineRule="auto"/>
              <w:contextualSpacing/>
              <w:jc w:val="both"/>
              <w:rPr>
                <w:rFonts w:ascii="Times New Roman" w:eastAsia="MS Mincho" w:hAnsi="Times New Roman" w:cs="Times New Roman"/>
                <w:b/>
                <w:bCs/>
                <w:color w:val="000000"/>
                <w:sz w:val="24"/>
                <w:szCs w:val="24"/>
                <w:lang w:eastAsia="ja-JP"/>
              </w:rPr>
            </w:pPr>
            <w:r w:rsidRPr="00731CD8">
              <w:rPr>
                <w:rFonts w:ascii="Times New Roman" w:eastAsia="MS Mincho" w:hAnsi="Times New Roman" w:cs="Times New Roman"/>
                <w:sz w:val="24"/>
                <w:szCs w:val="24"/>
                <w:lang w:eastAsia="ja-JP"/>
              </w:rPr>
              <w:t>Постановление Правительства № 582 от 10.07.2013;</w:t>
            </w:r>
          </w:p>
          <w:p w:rsidR="00731CD8" w:rsidRPr="00731CD8" w:rsidRDefault="00731CD8" w:rsidP="00731CD8">
            <w:pPr>
              <w:numPr>
                <w:ilvl w:val="0"/>
                <w:numId w:val="14"/>
              </w:numPr>
              <w:spacing w:after="0" w:line="240" w:lineRule="auto"/>
              <w:contextualSpacing/>
              <w:jc w:val="both"/>
              <w:rPr>
                <w:rFonts w:ascii="Times New Roman" w:eastAsia="MS Mincho" w:hAnsi="Times New Roman" w:cs="Times New Roman"/>
                <w:b/>
                <w:bCs/>
                <w:color w:val="000000"/>
                <w:sz w:val="24"/>
                <w:szCs w:val="24"/>
                <w:lang w:eastAsia="ja-JP"/>
              </w:rPr>
            </w:pPr>
            <w:r w:rsidRPr="00731CD8">
              <w:rPr>
                <w:rFonts w:ascii="Times New Roman" w:eastAsia="MS Mincho" w:hAnsi="Times New Roman" w:cs="Times New Roman"/>
                <w:sz w:val="24"/>
                <w:szCs w:val="24"/>
                <w:lang w:eastAsia="ja-JP"/>
              </w:rPr>
              <w:t>Приказ РОН № 785 от 29.05.2014;</w:t>
            </w:r>
          </w:p>
          <w:p w:rsidR="00731CD8" w:rsidRPr="00731CD8" w:rsidRDefault="00731CD8" w:rsidP="00731CD8">
            <w:pPr>
              <w:numPr>
                <w:ilvl w:val="0"/>
                <w:numId w:val="14"/>
              </w:numPr>
              <w:spacing w:after="0" w:line="240" w:lineRule="auto"/>
              <w:contextualSpacing/>
              <w:jc w:val="both"/>
              <w:rPr>
                <w:rFonts w:ascii="Times New Roman" w:eastAsia="MS Mincho" w:hAnsi="Times New Roman" w:cs="Times New Roman"/>
                <w:b/>
                <w:bCs/>
                <w:color w:val="000000"/>
                <w:sz w:val="24"/>
                <w:szCs w:val="24"/>
                <w:lang w:eastAsia="ja-JP"/>
              </w:rPr>
            </w:pPr>
            <w:r w:rsidRPr="00731CD8">
              <w:rPr>
                <w:rFonts w:ascii="Times New Roman" w:eastAsia="MS Mincho" w:hAnsi="Times New Roman" w:cs="Times New Roman"/>
                <w:sz w:val="24"/>
                <w:szCs w:val="24"/>
                <w:lang w:eastAsia="ja-JP"/>
              </w:rPr>
              <w:t>Письмо РОН № 07-675 от 25.03.2015</w:t>
            </w:r>
          </w:p>
          <w:p w:rsidR="00731CD8" w:rsidRPr="00731CD8" w:rsidRDefault="00731CD8" w:rsidP="00731CD8">
            <w:pPr>
              <w:spacing w:after="0" w:line="240" w:lineRule="auto"/>
              <w:jc w:val="both"/>
              <w:rPr>
                <w:rFonts w:ascii="Times New Roman" w:eastAsia="MS Mincho" w:hAnsi="Times New Roman" w:cs="Times New Roman"/>
                <w:b/>
                <w:bCs/>
                <w:color w:val="000000"/>
                <w:sz w:val="24"/>
                <w:szCs w:val="24"/>
                <w:lang w:eastAsia="ja-JP"/>
              </w:rPr>
            </w:pPr>
            <w:r w:rsidRPr="00731CD8">
              <w:rPr>
                <w:rFonts w:ascii="Times New Roman" w:eastAsia="MS Mincho" w:hAnsi="Times New Roman" w:cs="Times New Roman"/>
                <w:b/>
                <w:bCs/>
                <w:sz w:val="24"/>
                <w:szCs w:val="24"/>
                <w:lang w:eastAsia="ja-JP"/>
              </w:rPr>
              <w:t>Электронные ресурсы</w:t>
            </w:r>
            <w:r w:rsidRPr="00731CD8">
              <w:rPr>
                <w:rFonts w:ascii="Times New Roman" w:eastAsia="MS Mincho" w:hAnsi="Times New Roman" w:cs="Times New Roman"/>
                <w:b/>
                <w:bCs/>
                <w:color w:val="000000"/>
                <w:sz w:val="24"/>
                <w:szCs w:val="24"/>
                <w:lang w:eastAsia="ja-JP"/>
              </w:rPr>
              <w:t>:</w:t>
            </w:r>
          </w:p>
          <w:p w:rsidR="00731CD8" w:rsidRPr="00731CD8" w:rsidRDefault="00731CD8" w:rsidP="00731CD8">
            <w:pPr>
              <w:numPr>
                <w:ilvl w:val="0"/>
                <w:numId w:val="13"/>
              </w:numPr>
              <w:spacing w:after="0" w:line="240" w:lineRule="auto"/>
              <w:contextualSpacing/>
              <w:jc w:val="both"/>
              <w:rPr>
                <w:rFonts w:ascii="Times New Roman" w:eastAsia="MS Mincho" w:hAnsi="Times New Roman" w:cs="Times New Roman"/>
                <w:b/>
                <w:bCs/>
                <w:color w:val="000000"/>
                <w:sz w:val="24"/>
                <w:szCs w:val="24"/>
                <w:lang w:eastAsia="ja-JP"/>
              </w:rPr>
            </w:pPr>
            <w:r w:rsidRPr="00731CD8">
              <w:rPr>
                <w:rFonts w:ascii="Times New Roman" w:eastAsia="MS Mincho" w:hAnsi="Times New Roman" w:cs="Times New Roman"/>
                <w:sz w:val="24"/>
                <w:szCs w:val="24"/>
                <w:lang w:eastAsia="ja-JP"/>
              </w:rPr>
              <w:t xml:space="preserve">Официальный сайт ТвГУ - </w:t>
            </w:r>
            <w:hyperlink r:id="rId142">
              <w:r w:rsidRPr="00731CD8">
                <w:rPr>
                  <w:rFonts w:ascii="Times New Roman" w:eastAsia="MS Mincho" w:hAnsi="Times New Roman" w:cs="Times New Roman"/>
                  <w:b/>
                  <w:bCs/>
                  <w:color w:val="0000FF"/>
                  <w:sz w:val="24"/>
                  <w:szCs w:val="24"/>
                  <w:u w:val="single"/>
                  <w:lang w:eastAsia="ja-JP"/>
                </w:rPr>
                <w:t>http://university.tversu.ru/</w:t>
              </w:r>
            </w:hyperlink>
          </w:p>
          <w:p w:rsidR="00731CD8" w:rsidRPr="00731CD8" w:rsidRDefault="00731CD8" w:rsidP="00731CD8">
            <w:pPr>
              <w:numPr>
                <w:ilvl w:val="0"/>
                <w:numId w:val="13"/>
              </w:numPr>
              <w:spacing w:after="0" w:line="240" w:lineRule="auto"/>
              <w:contextualSpacing/>
              <w:jc w:val="both"/>
              <w:rPr>
                <w:rFonts w:ascii="Times New Roman" w:eastAsia="MS Mincho" w:hAnsi="Times New Roman" w:cs="Times New Roman"/>
                <w:b/>
                <w:bCs/>
                <w:color w:val="000000"/>
                <w:sz w:val="24"/>
                <w:szCs w:val="24"/>
                <w:lang w:eastAsia="ja-JP"/>
              </w:rPr>
            </w:pPr>
            <w:r w:rsidRPr="00731CD8">
              <w:rPr>
                <w:rFonts w:ascii="Times New Roman" w:eastAsia="MS Mincho" w:hAnsi="Times New Roman" w:cs="Times New Roman"/>
                <w:color w:val="000000"/>
                <w:sz w:val="24"/>
                <w:szCs w:val="24"/>
                <w:lang w:eastAsia="ja-JP"/>
              </w:rPr>
              <w:t xml:space="preserve">Сайт Службы технической поддержки - </w:t>
            </w:r>
            <w:hyperlink r:id="rId143">
              <w:r w:rsidRPr="00731CD8">
                <w:rPr>
                  <w:rFonts w:ascii="Times New Roman" w:eastAsia="MS Mincho" w:hAnsi="Times New Roman" w:cs="Times New Roman"/>
                  <w:b/>
                  <w:bCs/>
                  <w:color w:val="0000FF"/>
                  <w:sz w:val="24"/>
                  <w:szCs w:val="24"/>
                  <w:u w:val="single"/>
                  <w:lang w:eastAsia="ja-JP"/>
                </w:rPr>
                <w:t>http://it.tversu.ru/news</w:t>
              </w:r>
            </w:hyperlink>
          </w:p>
          <w:p w:rsidR="00731CD8" w:rsidRPr="00731CD8" w:rsidRDefault="00731CD8" w:rsidP="00731CD8">
            <w:pPr>
              <w:spacing w:after="0" w:line="240" w:lineRule="auto"/>
              <w:jc w:val="both"/>
              <w:rPr>
                <w:rFonts w:ascii="Times New Roman" w:eastAsia="MS Mincho" w:hAnsi="Times New Roman" w:cs="Times New Roman"/>
                <w:b/>
                <w:color w:val="000000"/>
                <w:sz w:val="24"/>
                <w:szCs w:val="24"/>
                <w:lang w:eastAsia="ja-JP"/>
              </w:rPr>
            </w:pPr>
          </w:p>
        </w:tc>
      </w:tr>
      <w:tr w:rsidR="00731CD8" w:rsidRPr="00731CD8" w:rsidTr="002033F2">
        <w:tc>
          <w:tcPr>
            <w:tcW w:w="540" w:type="dxa"/>
          </w:tcPr>
          <w:p w:rsidR="00731CD8" w:rsidRPr="00731CD8" w:rsidRDefault="00731CD8" w:rsidP="00731CD8">
            <w:pPr>
              <w:spacing w:after="0" w:line="240" w:lineRule="auto"/>
              <w:jc w:val="center"/>
              <w:rPr>
                <w:rFonts w:ascii="Times New Roman" w:eastAsia="MS Mincho" w:hAnsi="Times New Roman" w:cs="Times New Roman"/>
                <w:sz w:val="24"/>
                <w:szCs w:val="24"/>
                <w:lang w:eastAsia="ja-JP"/>
              </w:rPr>
            </w:pPr>
            <w:r w:rsidRPr="00731CD8">
              <w:rPr>
                <w:rFonts w:ascii="Times New Roman" w:eastAsia="MS Mincho" w:hAnsi="Times New Roman" w:cs="Times New Roman"/>
                <w:b/>
                <w:bCs/>
                <w:sz w:val="24"/>
                <w:szCs w:val="24"/>
                <w:lang w:eastAsia="ja-JP"/>
              </w:rPr>
              <w:t>2</w:t>
            </w:r>
          </w:p>
        </w:tc>
        <w:tc>
          <w:tcPr>
            <w:tcW w:w="2612" w:type="dxa"/>
          </w:tcPr>
          <w:p w:rsidR="00731CD8" w:rsidRPr="00731CD8" w:rsidRDefault="00731CD8" w:rsidP="00731CD8">
            <w:pPr>
              <w:spacing w:after="0" w:line="240" w:lineRule="auto"/>
              <w:rPr>
                <w:rFonts w:ascii="Times New Roman" w:eastAsia="MS Mincho" w:hAnsi="Times New Roman" w:cs="Times New Roman"/>
                <w:b/>
                <w:bCs/>
                <w:sz w:val="24"/>
                <w:szCs w:val="24"/>
                <w:lang w:eastAsia="ja-JP"/>
              </w:rPr>
            </w:pPr>
            <w:r w:rsidRPr="00731CD8">
              <w:rPr>
                <w:rFonts w:ascii="Times New Roman" w:eastAsia="MS Mincho" w:hAnsi="Times New Roman" w:cs="Times New Roman"/>
                <w:b/>
                <w:bCs/>
                <w:sz w:val="24"/>
                <w:szCs w:val="24"/>
                <w:lang w:eastAsia="ja-JP"/>
              </w:rPr>
              <w:t xml:space="preserve"> Сервисы электронно-образовательной среды</w:t>
            </w:r>
          </w:p>
        </w:tc>
        <w:tc>
          <w:tcPr>
            <w:tcW w:w="6193" w:type="dxa"/>
          </w:tcPr>
          <w:p w:rsidR="00731CD8" w:rsidRPr="00731CD8" w:rsidRDefault="00731CD8" w:rsidP="00731CD8">
            <w:pPr>
              <w:spacing w:after="0" w:line="240" w:lineRule="auto"/>
              <w:ind w:left="360"/>
              <w:jc w:val="both"/>
              <w:rPr>
                <w:rFonts w:ascii="Times New Roman" w:eastAsia="MS Mincho" w:hAnsi="Times New Roman" w:cs="Times New Roman"/>
                <w:b/>
                <w:sz w:val="24"/>
                <w:szCs w:val="24"/>
                <w:lang w:eastAsia="ja-JP"/>
              </w:rPr>
            </w:pPr>
          </w:p>
        </w:tc>
      </w:tr>
      <w:tr w:rsidR="00731CD8" w:rsidRPr="00731CD8" w:rsidTr="002033F2">
        <w:trPr>
          <w:trHeight w:val="990"/>
        </w:trPr>
        <w:tc>
          <w:tcPr>
            <w:tcW w:w="540" w:type="dxa"/>
          </w:tcPr>
          <w:p w:rsidR="00731CD8" w:rsidRPr="00731CD8" w:rsidRDefault="00731CD8" w:rsidP="00731CD8">
            <w:pPr>
              <w:spacing w:after="0" w:line="240" w:lineRule="auto"/>
              <w:jc w:val="center"/>
              <w:rPr>
                <w:rFonts w:ascii="Times New Roman" w:eastAsia="MS Mincho" w:hAnsi="Times New Roman" w:cs="Times New Roman"/>
                <w:b/>
                <w:sz w:val="24"/>
                <w:szCs w:val="24"/>
                <w:lang w:eastAsia="ja-JP"/>
              </w:rPr>
            </w:pPr>
          </w:p>
        </w:tc>
        <w:tc>
          <w:tcPr>
            <w:tcW w:w="2612" w:type="dxa"/>
          </w:tcPr>
          <w:p w:rsidR="00731CD8" w:rsidRPr="00731CD8" w:rsidRDefault="00731CD8" w:rsidP="00731CD8">
            <w:pPr>
              <w:spacing w:after="0" w:line="240" w:lineRule="auto"/>
              <w:rPr>
                <w:rFonts w:ascii="Times New Roman" w:eastAsia="MS Mincho" w:hAnsi="Times New Roman" w:cs="Times New Roman"/>
                <w:sz w:val="24"/>
                <w:szCs w:val="24"/>
                <w:lang w:eastAsia="ja-JP"/>
              </w:rPr>
            </w:pPr>
            <w:r w:rsidRPr="00731CD8">
              <w:rPr>
                <w:rFonts w:ascii="Times New Roman" w:eastAsia="MS Mincho" w:hAnsi="Times New Roman" w:cs="Times New Roman"/>
                <w:sz w:val="24"/>
                <w:szCs w:val="24"/>
                <w:lang w:eastAsia="ja-JP"/>
              </w:rPr>
              <w:t>Тема 1. Электронный деканат</w:t>
            </w:r>
          </w:p>
        </w:tc>
        <w:tc>
          <w:tcPr>
            <w:tcW w:w="6193" w:type="dxa"/>
          </w:tcPr>
          <w:p w:rsidR="00731CD8" w:rsidRPr="00731CD8" w:rsidRDefault="00731CD8" w:rsidP="00731CD8">
            <w:pPr>
              <w:spacing w:after="0" w:line="240" w:lineRule="auto"/>
              <w:ind w:left="360"/>
              <w:jc w:val="both"/>
              <w:rPr>
                <w:rFonts w:ascii="Times New Roman" w:eastAsia="MS Mincho" w:hAnsi="Times New Roman" w:cs="Times New Roman"/>
                <w:sz w:val="24"/>
                <w:szCs w:val="24"/>
                <w:lang w:eastAsia="ja-JP"/>
              </w:rPr>
            </w:pPr>
            <w:r w:rsidRPr="00731CD8">
              <w:rPr>
                <w:rFonts w:ascii="Times New Roman" w:eastAsia="MS Mincho" w:hAnsi="Times New Roman" w:cs="Times New Roman"/>
                <w:sz w:val="24"/>
                <w:szCs w:val="24"/>
                <w:lang w:eastAsia="ja-JP"/>
              </w:rPr>
              <w:t>Создание группы студентов и личного дела обучающегося. Основные методы учета успеваемости студентов в системе «Электронный деканат» Заполнение зачетной книжки студента.</w:t>
            </w:r>
          </w:p>
        </w:tc>
      </w:tr>
      <w:tr w:rsidR="00731CD8" w:rsidRPr="00731CD8" w:rsidTr="002033F2">
        <w:tc>
          <w:tcPr>
            <w:tcW w:w="540" w:type="dxa"/>
          </w:tcPr>
          <w:p w:rsidR="00731CD8" w:rsidRPr="00731CD8" w:rsidRDefault="00731CD8" w:rsidP="00731CD8">
            <w:pPr>
              <w:spacing w:after="0" w:line="240" w:lineRule="auto"/>
              <w:jc w:val="center"/>
              <w:rPr>
                <w:rFonts w:ascii="Times New Roman" w:eastAsia="MS Mincho" w:hAnsi="Times New Roman" w:cs="Times New Roman"/>
                <w:sz w:val="24"/>
                <w:szCs w:val="24"/>
                <w:lang w:eastAsia="ja-JP"/>
              </w:rPr>
            </w:pPr>
          </w:p>
        </w:tc>
        <w:tc>
          <w:tcPr>
            <w:tcW w:w="2612" w:type="dxa"/>
          </w:tcPr>
          <w:p w:rsidR="00731CD8" w:rsidRPr="00731CD8" w:rsidRDefault="00731CD8" w:rsidP="00731CD8">
            <w:pPr>
              <w:spacing w:after="0" w:line="240" w:lineRule="auto"/>
              <w:rPr>
                <w:rFonts w:ascii="Times New Roman" w:eastAsia="MS Mincho" w:hAnsi="Times New Roman" w:cs="Times New Roman"/>
                <w:sz w:val="24"/>
                <w:szCs w:val="24"/>
                <w:lang w:eastAsia="ja-JP"/>
              </w:rPr>
            </w:pPr>
            <w:r w:rsidRPr="00731CD8">
              <w:rPr>
                <w:rFonts w:ascii="Times New Roman" w:eastAsia="MS Mincho" w:hAnsi="Times New Roman" w:cs="Times New Roman"/>
                <w:sz w:val="24"/>
                <w:szCs w:val="24"/>
                <w:lang w:eastAsia="ja-JP"/>
              </w:rPr>
              <w:t>Тема 2. Электронная почта</w:t>
            </w:r>
          </w:p>
        </w:tc>
        <w:tc>
          <w:tcPr>
            <w:tcW w:w="6193" w:type="dxa"/>
          </w:tcPr>
          <w:p w:rsidR="00731CD8" w:rsidRPr="00731CD8" w:rsidRDefault="00731CD8" w:rsidP="00731CD8">
            <w:pPr>
              <w:spacing w:after="0" w:line="240" w:lineRule="auto"/>
              <w:rPr>
                <w:rFonts w:ascii="Times New Roman" w:eastAsia="MS Mincho" w:hAnsi="Times New Roman" w:cs="Times New Roman"/>
                <w:sz w:val="24"/>
                <w:szCs w:val="24"/>
                <w:lang w:eastAsia="ja-JP"/>
              </w:rPr>
            </w:pPr>
            <w:r w:rsidRPr="00731CD8">
              <w:rPr>
                <w:rFonts w:ascii="Times New Roman" w:eastAsia="MS Mincho" w:hAnsi="Times New Roman" w:cs="Times New Roman"/>
                <w:sz w:val="24"/>
                <w:szCs w:val="24"/>
                <w:lang w:eastAsia="ja-JP"/>
              </w:rPr>
              <w:t xml:space="preserve">Обзор сервиса корпоративной электронной почты. Почтовый клиент </w:t>
            </w:r>
            <w:r w:rsidRPr="00731CD8">
              <w:rPr>
                <w:rFonts w:ascii="Times New Roman" w:eastAsia="MS Mincho" w:hAnsi="Times New Roman" w:cs="Times New Roman"/>
                <w:sz w:val="24"/>
                <w:szCs w:val="24"/>
                <w:lang w:val="en-US" w:eastAsia="ja-JP"/>
              </w:rPr>
              <w:t>MS</w:t>
            </w:r>
            <w:r w:rsidRPr="00731CD8">
              <w:rPr>
                <w:rFonts w:ascii="Times New Roman" w:eastAsia="MS Mincho" w:hAnsi="Times New Roman" w:cs="Times New Roman"/>
                <w:sz w:val="24"/>
                <w:szCs w:val="24"/>
                <w:lang w:eastAsia="ja-JP"/>
              </w:rPr>
              <w:t xml:space="preserve"> </w:t>
            </w:r>
            <w:r w:rsidRPr="00731CD8">
              <w:rPr>
                <w:rFonts w:ascii="Times New Roman" w:eastAsia="MS Mincho" w:hAnsi="Times New Roman" w:cs="Times New Roman"/>
                <w:sz w:val="24"/>
                <w:szCs w:val="24"/>
                <w:lang w:val="en-US" w:eastAsia="ja-JP"/>
              </w:rPr>
              <w:t>Outlook</w:t>
            </w:r>
            <w:r w:rsidRPr="00731CD8">
              <w:rPr>
                <w:rFonts w:ascii="Times New Roman" w:eastAsia="MS Mincho" w:hAnsi="Times New Roman" w:cs="Times New Roman"/>
                <w:sz w:val="24"/>
                <w:szCs w:val="24"/>
                <w:lang w:eastAsia="ja-JP"/>
              </w:rPr>
              <w:t xml:space="preserve">. Процедура первого входа. Обзор основных элементов интерфейса. Пример создания и отправки сообщений. Вложения. Адресная книга. Функции поиска и фильтрации почты по критериям. Сортировка почты. Обзор основных элементов </w:t>
            </w:r>
            <w:r w:rsidRPr="00731CD8">
              <w:rPr>
                <w:rFonts w:ascii="Times New Roman" w:eastAsia="MS Mincho" w:hAnsi="Times New Roman" w:cs="Times New Roman"/>
                <w:sz w:val="24"/>
                <w:szCs w:val="24"/>
                <w:lang w:val="en-US" w:eastAsia="ja-JP"/>
              </w:rPr>
              <w:t>web</w:t>
            </w:r>
            <w:r w:rsidRPr="00731CD8">
              <w:rPr>
                <w:rFonts w:ascii="Times New Roman" w:eastAsia="MS Mincho" w:hAnsi="Times New Roman" w:cs="Times New Roman"/>
                <w:sz w:val="24"/>
                <w:szCs w:val="24"/>
                <w:lang w:eastAsia="ja-JP"/>
              </w:rPr>
              <w:t>-интерфейса.</w:t>
            </w:r>
          </w:p>
        </w:tc>
      </w:tr>
      <w:tr w:rsidR="00731CD8" w:rsidRPr="00731CD8" w:rsidTr="002033F2">
        <w:tc>
          <w:tcPr>
            <w:tcW w:w="540" w:type="dxa"/>
          </w:tcPr>
          <w:p w:rsidR="00731CD8" w:rsidRPr="00731CD8" w:rsidRDefault="00731CD8" w:rsidP="00731CD8">
            <w:pPr>
              <w:spacing w:after="0" w:line="240" w:lineRule="auto"/>
              <w:jc w:val="center"/>
              <w:rPr>
                <w:rFonts w:ascii="Times New Roman" w:eastAsia="MS Mincho" w:hAnsi="Times New Roman" w:cs="Times New Roman"/>
                <w:sz w:val="24"/>
                <w:szCs w:val="24"/>
                <w:lang w:eastAsia="ja-JP"/>
              </w:rPr>
            </w:pPr>
          </w:p>
        </w:tc>
        <w:tc>
          <w:tcPr>
            <w:tcW w:w="2612" w:type="dxa"/>
          </w:tcPr>
          <w:p w:rsidR="00731CD8" w:rsidRPr="00731CD8" w:rsidRDefault="00731CD8" w:rsidP="00731CD8">
            <w:pPr>
              <w:spacing w:after="0" w:line="240" w:lineRule="auto"/>
              <w:jc w:val="both"/>
              <w:rPr>
                <w:rFonts w:ascii="Times New Roman" w:eastAsia="MS Mincho" w:hAnsi="Times New Roman" w:cs="Times New Roman"/>
                <w:sz w:val="24"/>
                <w:szCs w:val="24"/>
                <w:lang w:eastAsia="ja-JP"/>
              </w:rPr>
            </w:pPr>
            <w:r w:rsidRPr="00731CD8">
              <w:rPr>
                <w:rFonts w:ascii="Times New Roman" w:eastAsia="MS Mincho" w:hAnsi="Times New Roman" w:cs="Times New Roman"/>
                <w:sz w:val="24"/>
                <w:szCs w:val="24"/>
                <w:lang w:eastAsia="ja-JP"/>
              </w:rPr>
              <w:t xml:space="preserve">Тема 3. Обзор возможностей </w:t>
            </w:r>
            <w:r w:rsidRPr="00731CD8">
              <w:rPr>
                <w:rFonts w:ascii="Times New Roman" w:eastAsia="MS Mincho" w:hAnsi="Times New Roman" w:cs="Times New Roman"/>
                <w:sz w:val="24"/>
                <w:szCs w:val="24"/>
                <w:lang w:val="en-US" w:eastAsia="ja-JP"/>
              </w:rPr>
              <w:t>Office</w:t>
            </w:r>
            <w:r w:rsidRPr="00731CD8">
              <w:rPr>
                <w:rFonts w:ascii="Times New Roman" w:eastAsia="MS Mincho" w:hAnsi="Times New Roman" w:cs="Times New Roman"/>
                <w:sz w:val="24"/>
                <w:szCs w:val="24"/>
                <w:lang w:eastAsia="ja-JP"/>
              </w:rPr>
              <w:t>365</w:t>
            </w:r>
          </w:p>
        </w:tc>
        <w:tc>
          <w:tcPr>
            <w:tcW w:w="6193" w:type="dxa"/>
          </w:tcPr>
          <w:p w:rsidR="00731CD8" w:rsidRPr="00731CD8" w:rsidRDefault="00731CD8" w:rsidP="00731CD8">
            <w:pPr>
              <w:spacing w:after="0" w:line="240" w:lineRule="auto"/>
              <w:rPr>
                <w:rFonts w:ascii="Times New Roman" w:eastAsia="MS Mincho" w:hAnsi="Times New Roman" w:cs="Times New Roman"/>
                <w:sz w:val="24"/>
                <w:szCs w:val="24"/>
                <w:lang w:eastAsia="ja-JP"/>
              </w:rPr>
            </w:pPr>
            <w:r w:rsidRPr="00731CD8">
              <w:rPr>
                <w:rFonts w:ascii="Times New Roman" w:eastAsia="MS Mincho" w:hAnsi="Times New Roman" w:cs="Times New Roman"/>
                <w:sz w:val="24"/>
                <w:szCs w:val="24"/>
                <w:lang w:eastAsia="ja-JP"/>
              </w:rPr>
              <w:t xml:space="preserve">Основные компоненты </w:t>
            </w:r>
            <w:r w:rsidRPr="00731CD8">
              <w:rPr>
                <w:rFonts w:ascii="Times New Roman" w:eastAsia="MS Mincho" w:hAnsi="Times New Roman" w:cs="Times New Roman"/>
                <w:sz w:val="24"/>
                <w:szCs w:val="24"/>
                <w:lang w:val="en-US" w:eastAsia="ja-JP"/>
              </w:rPr>
              <w:t>Office</w:t>
            </w:r>
            <w:r w:rsidRPr="00731CD8">
              <w:rPr>
                <w:rFonts w:ascii="Times New Roman" w:eastAsia="MS Mincho" w:hAnsi="Times New Roman" w:cs="Times New Roman"/>
                <w:sz w:val="24"/>
                <w:szCs w:val="24"/>
                <w:lang w:eastAsia="ja-JP"/>
              </w:rPr>
              <w:t xml:space="preserve">365. Основы работы в </w:t>
            </w:r>
            <w:r w:rsidRPr="00731CD8">
              <w:rPr>
                <w:rFonts w:ascii="Times New Roman" w:eastAsia="MS Mincho" w:hAnsi="Times New Roman" w:cs="Times New Roman"/>
                <w:sz w:val="24"/>
                <w:szCs w:val="24"/>
                <w:lang w:val="en-US" w:eastAsia="ja-JP"/>
              </w:rPr>
              <w:t>web</w:t>
            </w:r>
            <w:r w:rsidRPr="00731CD8">
              <w:rPr>
                <w:rFonts w:ascii="Times New Roman" w:eastAsia="MS Mincho" w:hAnsi="Times New Roman" w:cs="Times New Roman"/>
                <w:sz w:val="24"/>
                <w:szCs w:val="24"/>
                <w:lang w:eastAsia="ja-JP"/>
              </w:rPr>
              <w:t xml:space="preserve">-версиях приложений </w:t>
            </w:r>
            <w:r w:rsidRPr="00731CD8">
              <w:rPr>
                <w:rFonts w:ascii="Times New Roman" w:eastAsia="MS Mincho" w:hAnsi="Times New Roman" w:cs="Times New Roman"/>
                <w:sz w:val="24"/>
                <w:szCs w:val="24"/>
                <w:lang w:val="en-US" w:eastAsia="ja-JP"/>
              </w:rPr>
              <w:t>MS</w:t>
            </w:r>
            <w:r w:rsidRPr="00731CD8">
              <w:rPr>
                <w:rFonts w:ascii="Times New Roman" w:eastAsia="MS Mincho" w:hAnsi="Times New Roman" w:cs="Times New Roman"/>
                <w:sz w:val="24"/>
                <w:szCs w:val="24"/>
                <w:lang w:eastAsia="ja-JP"/>
              </w:rPr>
              <w:t xml:space="preserve"> </w:t>
            </w:r>
            <w:r w:rsidRPr="00731CD8">
              <w:rPr>
                <w:rFonts w:ascii="Times New Roman" w:eastAsia="MS Mincho" w:hAnsi="Times New Roman" w:cs="Times New Roman"/>
                <w:sz w:val="24"/>
                <w:szCs w:val="24"/>
                <w:lang w:val="en-US" w:eastAsia="ja-JP"/>
              </w:rPr>
              <w:t>Word</w:t>
            </w:r>
            <w:r w:rsidRPr="00731CD8">
              <w:rPr>
                <w:rFonts w:ascii="Times New Roman" w:eastAsia="MS Mincho" w:hAnsi="Times New Roman" w:cs="Times New Roman"/>
                <w:sz w:val="24"/>
                <w:szCs w:val="24"/>
                <w:lang w:eastAsia="ja-JP"/>
              </w:rPr>
              <w:t xml:space="preserve">, </w:t>
            </w:r>
            <w:r w:rsidRPr="00731CD8">
              <w:rPr>
                <w:rFonts w:ascii="Times New Roman" w:eastAsia="MS Mincho" w:hAnsi="Times New Roman" w:cs="Times New Roman"/>
                <w:sz w:val="24"/>
                <w:szCs w:val="24"/>
                <w:lang w:val="en-US" w:eastAsia="ja-JP"/>
              </w:rPr>
              <w:t>MS</w:t>
            </w:r>
            <w:r w:rsidRPr="00731CD8">
              <w:rPr>
                <w:rFonts w:ascii="Times New Roman" w:eastAsia="MS Mincho" w:hAnsi="Times New Roman" w:cs="Times New Roman"/>
                <w:sz w:val="24"/>
                <w:szCs w:val="24"/>
                <w:lang w:eastAsia="ja-JP"/>
              </w:rPr>
              <w:t xml:space="preserve"> </w:t>
            </w:r>
            <w:r w:rsidRPr="00731CD8">
              <w:rPr>
                <w:rFonts w:ascii="Times New Roman" w:eastAsia="MS Mincho" w:hAnsi="Times New Roman" w:cs="Times New Roman"/>
                <w:sz w:val="24"/>
                <w:szCs w:val="24"/>
                <w:lang w:val="en-US" w:eastAsia="ja-JP"/>
              </w:rPr>
              <w:t>Excel</w:t>
            </w:r>
            <w:r w:rsidRPr="00731CD8">
              <w:rPr>
                <w:rFonts w:ascii="Times New Roman" w:eastAsia="MS Mincho" w:hAnsi="Times New Roman" w:cs="Times New Roman"/>
                <w:sz w:val="24"/>
                <w:szCs w:val="24"/>
                <w:lang w:eastAsia="ja-JP"/>
              </w:rPr>
              <w:t xml:space="preserve">, </w:t>
            </w:r>
            <w:r w:rsidRPr="00731CD8">
              <w:rPr>
                <w:rFonts w:ascii="Times New Roman" w:eastAsia="MS Mincho" w:hAnsi="Times New Roman" w:cs="Times New Roman"/>
                <w:sz w:val="24"/>
                <w:szCs w:val="24"/>
                <w:lang w:val="en-US" w:eastAsia="ja-JP"/>
              </w:rPr>
              <w:t>OneDrive</w:t>
            </w:r>
            <w:r w:rsidRPr="00731CD8">
              <w:rPr>
                <w:rFonts w:ascii="Times New Roman" w:eastAsia="MS Mincho" w:hAnsi="Times New Roman" w:cs="Times New Roman"/>
                <w:sz w:val="24"/>
                <w:szCs w:val="24"/>
                <w:lang w:eastAsia="ja-JP"/>
              </w:rPr>
              <w:t xml:space="preserve"> и др. Основные элементы интерфейса </w:t>
            </w:r>
            <w:r w:rsidRPr="00731CD8">
              <w:rPr>
                <w:rFonts w:ascii="Times New Roman" w:eastAsia="MS Mincho" w:hAnsi="Times New Roman" w:cs="Times New Roman"/>
                <w:sz w:val="24"/>
                <w:szCs w:val="24"/>
                <w:lang w:val="en-US" w:eastAsia="ja-JP"/>
              </w:rPr>
              <w:t>web</w:t>
            </w:r>
            <w:r w:rsidRPr="00731CD8">
              <w:rPr>
                <w:rFonts w:ascii="Times New Roman" w:eastAsia="MS Mincho" w:hAnsi="Times New Roman" w:cs="Times New Roman"/>
                <w:sz w:val="24"/>
                <w:szCs w:val="24"/>
                <w:lang w:eastAsia="ja-JP"/>
              </w:rPr>
              <w:t xml:space="preserve">-версий приложений. </w:t>
            </w:r>
          </w:p>
        </w:tc>
      </w:tr>
      <w:tr w:rsidR="00731CD8" w:rsidRPr="00731CD8" w:rsidTr="002033F2">
        <w:tc>
          <w:tcPr>
            <w:tcW w:w="540" w:type="dxa"/>
          </w:tcPr>
          <w:p w:rsidR="00731CD8" w:rsidRPr="00731CD8" w:rsidRDefault="00731CD8" w:rsidP="00731CD8">
            <w:pPr>
              <w:spacing w:after="0" w:line="240" w:lineRule="auto"/>
              <w:jc w:val="center"/>
              <w:rPr>
                <w:rFonts w:ascii="Times New Roman" w:eastAsia="MS Mincho" w:hAnsi="Times New Roman" w:cs="Times New Roman"/>
                <w:sz w:val="24"/>
                <w:szCs w:val="24"/>
                <w:lang w:eastAsia="ja-JP"/>
              </w:rPr>
            </w:pPr>
          </w:p>
        </w:tc>
        <w:tc>
          <w:tcPr>
            <w:tcW w:w="2612" w:type="dxa"/>
          </w:tcPr>
          <w:p w:rsidR="00731CD8" w:rsidRPr="00731CD8" w:rsidRDefault="00731CD8" w:rsidP="00731CD8">
            <w:pPr>
              <w:spacing w:after="0" w:line="240" w:lineRule="auto"/>
              <w:rPr>
                <w:rFonts w:ascii="Times New Roman" w:eastAsia="MS Mincho" w:hAnsi="Times New Roman" w:cs="Times New Roman"/>
                <w:sz w:val="24"/>
                <w:szCs w:val="24"/>
                <w:lang w:eastAsia="ja-JP"/>
              </w:rPr>
            </w:pPr>
            <w:r w:rsidRPr="00731CD8">
              <w:rPr>
                <w:rFonts w:ascii="Times New Roman" w:eastAsia="MS Mincho" w:hAnsi="Times New Roman" w:cs="Times New Roman"/>
                <w:b/>
                <w:bCs/>
                <w:color w:val="000000"/>
                <w:sz w:val="24"/>
                <w:szCs w:val="24"/>
                <w:lang w:eastAsia="ja-JP"/>
              </w:rPr>
              <w:t>Самостоятельная работа</w:t>
            </w:r>
          </w:p>
        </w:tc>
        <w:tc>
          <w:tcPr>
            <w:tcW w:w="6193" w:type="dxa"/>
          </w:tcPr>
          <w:p w:rsidR="00731CD8" w:rsidRPr="00731CD8" w:rsidRDefault="00731CD8" w:rsidP="00731CD8">
            <w:pPr>
              <w:numPr>
                <w:ilvl w:val="0"/>
                <w:numId w:val="18"/>
              </w:numPr>
              <w:spacing w:after="0" w:line="240" w:lineRule="auto"/>
              <w:contextualSpacing/>
              <w:rPr>
                <w:rFonts w:ascii="Times New Roman" w:eastAsia="MS Mincho" w:hAnsi="Times New Roman" w:cs="Times New Roman"/>
                <w:sz w:val="24"/>
                <w:szCs w:val="24"/>
                <w:lang w:eastAsia="ja-JP"/>
              </w:rPr>
            </w:pPr>
            <w:r w:rsidRPr="00731CD8">
              <w:rPr>
                <w:rFonts w:ascii="Times New Roman" w:eastAsia="MS Mincho" w:hAnsi="Times New Roman" w:cs="Times New Roman"/>
                <w:sz w:val="24"/>
                <w:szCs w:val="24"/>
                <w:lang w:eastAsia="ja-JP"/>
              </w:rPr>
              <w:t>Отправление электронных писем;</w:t>
            </w:r>
          </w:p>
          <w:p w:rsidR="00731CD8" w:rsidRPr="00731CD8" w:rsidRDefault="00731CD8" w:rsidP="00731CD8">
            <w:pPr>
              <w:numPr>
                <w:ilvl w:val="0"/>
                <w:numId w:val="18"/>
              </w:numPr>
              <w:spacing w:after="0" w:line="240" w:lineRule="auto"/>
              <w:contextualSpacing/>
              <w:rPr>
                <w:rFonts w:ascii="Times New Roman" w:eastAsia="MS Mincho" w:hAnsi="Times New Roman" w:cs="Times New Roman"/>
                <w:sz w:val="24"/>
                <w:szCs w:val="24"/>
                <w:lang w:eastAsia="ja-JP"/>
              </w:rPr>
            </w:pPr>
            <w:r w:rsidRPr="00731CD8">
              <w:rPr>
                <w:rFonts w:ascii="Times New Roman" w:eastAsia="MS Mincho" w:hAnsi="Times New Roman" w:cs="Times New Roman"/>
                <w:sz w:val="24"/>
                <w:szCs w:val="24"/>
                <w:lang w:eastAsia="ja-JP"/>
              </w:rPr>
              <w:t>Настройка фильтров для электронной почты;</w:t>
            </w:r>
          </w:p>
          <w:p w:rsidR="00731CD8" w:rsidRPr="00731CD8" w:rsidRDefault="00731CD8" w:rsidP="00731CD8">
            <w:pPr>
              <w:numPr>
                <w:ilvl w:val="0"/>
                <w:numId w:val="18"/>
              </w:numPr>
              <w:spacing w:after="0" w:line="240" w:lineRule="auto"/>
              <w:contextualSpacing/>
              <w:rPr>
                <w:rFonts w:ascii="Times New Roman" w:eastAsia="MS Mincho" w:hAnsi="Times New Roman" w:cs="Times New Roman"/>
                <w:sz w:val="24"/>
                <w:szCs w:val="24"/>
                <w:lang w:eastAsia="ja-JP"/>
              </w:rPr>
            </w:pPr>
            <w:r w:rsidRPr="00731CD8">
              <w:rPr>
                <w:rFonts w:ascii="Times New Roman" w:eastAsia="MS Mincho" w:hAnsi="Times New Roman" w:cs="Times New Roman"/>
                <w:sz w:val="24"/>
                <w:szCs w:val="24"/>
                <w:lang w:eastAsia="ja-JP"/>
              </w:rPr>
              <w:t xml:space="preserve">Создание и работа с документами в </w:t>
            </w:r>
            <w:r w:rsidRPr="00731CD8">
              <w:rPr>
                <w:rFonts w:ascii="Times New Roman" w:eastAsia="MS Mincho" w:hAnsi="Times New Roman" w:cs="Times New Roman"/>
                <w:sz w:val="24"/>
                <w:szCs w:val="24"/>
                <w:lang w:val="en-US" w:eastAsia="ja-JP"/>
              </w:rPr>
              <w:t>web</w:t>
            </w:r>
            <w:r w:rsidRPr="00731CD8">
              <w:rPr>
                <w:rFonts w:ascii="Times New Roman" w:eastAsia="MS Mincho" w:hAnsi="Times New Roman" w:cs="Times New Roman"/>
                <w:sz w:val="24"/>
                <w:szCs w:val="24"/>
                <w:lang w:eastAsia="ja-JP"/>
              </w:rPr>
              <w:t xml:space="preserve">-интерфейсах программ </w:t>
            </w:r>
            <w:r w:rsidRPr="00731CD8">
              <w:rPr>
                <w:rFonts w:ascii="Times New Roman" w:eastAsia="MS Mincho" w:hAnsi="Times New Roman" w:cs="Times New Roman"/>
                <w:sz w:val="24"/>
                <w:szCs w:val="24"/>
                <w:lang w:val="en-US" w:eastAsia="ja-JP"/>
              </w:rPr>
              <w:t>MS</w:t>
            </w:r>
            <w:r w:rsidRPr="00731CD8">
              <w:rPr>
                <w:rFonts w:ascii="Times New Roman" w:eastAsia="MS Mincho" w:hAnsi="Times New Roman" w:cs="Times New Roman"/>
                <w:sz w:val="24"/>
                <w:szCs w:val="24"/>
                <w:lang w:eastAsia="ja-JP"/>
              </w:rPr>
              <w:t xml:space="preserve"> </w:t>
            </w:r>
            <w:r w:rsidRPr="00731CD8">
              <w:rPr>
                <w:rFonts w:ascii="Times New Roman" w:eastAsia="MS Mincho" w:hAnsi="Times New Roman" w:cs="Times New Roman"/>
                <w:sz w:val="24"/>
                <w:szCs w:val="24"/>
                <w:lang w:val="en-US" w:eastAsia="ja-JP"/>
              </w:rPr>
              <w:t>Word</w:t>
            </w:r>
            <w:r w:rsidRPr="00731CD8">
              <w:rPr>
                <w:rFonts w:ascii="Times New Roman" w:eastAsia="MS Mincho" w:hAnsi="Times New Roman" w:cs="Times New Roman"/>
                <w:sz w:val="24"/>
                <w:szCs w:val="24"/>
                <w:lang w:eastAsia="ja-JP"/>
              </w:rPr>
              <w:t xml:space="preserve">, </w:t>
            </w:r>
            <w:r w:rsidRPr="00731CD8">
              <w:rPr>
                <w:rFonts w:ascii="Times New Roman" w:eastAsia="MS Mincho" w:hAnsi="Times New Roman" w:cs="Times New Roman"/>
                <w:sz w:val="24"/>
                <w:szCs w:val="24"/>
                <w:lang w:val="en-US" w:eastAsia="ja-JP"/>
              </w:rPr>
              <w:t>MS</w:t>
            </w:r>
            <w:r w:rsidRPr="00731CD8">
              <w:rPr>
                <w:rFonts w:ascii="Times New Roman" w:eastAsia="MS Mincho" w:hAnsi="Times New Roman" w:cs="Times New Roman"/>
                <w:sz w:val="24"/>
                <w:szCs w:val="24"/>
                <w:lang w:eastAsia="ja-JP"/>
              </w:rPr>
              <w:t xml:space="preserve"> </w:t>
            </w:r>
            <w:r w:rsidRPr="00731CD8">
              <w:rPr>
                <w:rFonts w:ascii="Times New Roman" w:eastAsia="MS Mincho" w:hAnsi="Times New Roman" w:cs="Times New Roman"/>
                <w:sz w:val="24"/>
                <w:szCs w:val="24"/>
                <w:lang w:val="en-US" w:eastAsia="ja-JP"/>
              </w:rPr>
              <w:t>Excel</w:t>
            </w:r>
            <w:r w:rsidRPr="00731CD8">
              <w:rPr>
                <w:rFonts w:ascii="Times New Roman" w:eastAsia="MS Mincho" w:hAnsi="Times New Roman" w:cs="Times New Roman"/>
                <w:sz w:val="24"/>
                <w:szCs w:val="24"/>
                <w:lang w:eastAsia="ja-JP"/>
              </w:rPr>
              <w:t xml:space="preserve"> и др.</w:t>
            </w:r>
          </w:p>
          <w:p w:rsidR="00731CD8" w:rsidRPr="00731CD8" w:rsidRDefault="00731CD8" w:rsidP="00731CD8">
            <w:pPr>
              <w:numPr>
                <w:ilvl w:val="0"/>
                <w:numId w:val="18"/>
              </w:numPr>
              <w:spacing w:after="0" w:line="240" w:lineRule="auto"/>
              <w:contextualSpacing/>
              <w:rPr>
                <w:rFonts w:ascii="Times New Roman" w:eastAsia="MS Mincho" w:hAnsi="Times New Roman" w:cs="Times New Roman"/>
                <w:sz w:val="24"/>
                <w:szCs w:val="24"/>
                <w:lang w:eastAsia="ja-JP"/>
              </w:rPr>
            </w:pPr>
            <w:r w:rsidRPr="00731CD8">
              <w:rPr>
                <w:rFonts w:ascii="Times New Roman" w:eastAsia="MS Mincho" w:hAnsi="Times New Roman" w:cs="Times New Roman"/>
                <w:sz w:val="24"/>
                <w:szCs w:val="24"/>
                <w:lang w:eastAsia="ja-JP"/>
              </w:rPr>
              <w:t xml:space="preserve">Предоставление общего доступа к документам с помощью сервиса </w:t>
            </w:r>
            <w:r w:rsidRPr="00731CD8">
              <w:rPr>
                <w:rFonts w:ascii="Times New Roman" w:eastAsia="MS Mincho" w:hAnsi="Times New Roman" w:cs="Times New Roman"/>
                <w:sz w:val="24"/>
                <w:szCs w:val="24"/>
                <w:lang w:val="en-US" w:eastAsia="ja-JP"/>
              </w:rPr>
              <w:t>One</w:t>
            </w:r>
            <w:r w:rsidRPr="00731CD8">
              <w:rPr>
                <w:rFonts w:ascii="Times New Roman" w:eastAsia="MS Mincho" w:hAnsi="Times New Roman" w:cs="Times New Roman"/>
                <w:sz w:val="24"/>
                <w:szCs w:val="24"/>
                <w:lang w:eastAsia="ja-JP"/>
              </w:rPr>
              <w:t xml:space="preserve"> </w:t>
            </w:r>
            <w:r w:rsidRPr="00731CD8">
              <w:rPr>
                <w:rFonts w:ascii="Times New Roman" w:eastAsia="MS Mincho" w:hAnsi="Times New Roman" w:cs="Times New Roman"/>
                <w:sz w:val="24"/>
                <w:szCs w:val="24"/>
                <w:lang w:val="en-US" w:eastAsia="ja-JP"/>
              </w:rPr>
              <w:t>Drive</w:t>
            </w:r>
          </w:p>
        </w:tc>
      </w:tr>
      <w:tr w:rsidR="00731CD8" w:rsidRPr="00731CD8" w:rsidTr="002033F2">
        <w:tc>
          <w:tcPr>
            <w:tcW w:w="540" w:type="dxa"/>
          </w:tcPr>
          <w:p w:rsidR="00731CD8" w:rsidRPr="00731CD8" w:rsidRDefault="00731CD8" w:rsidP="00731CD8">
            <w:pPr>
              <w:spacing w:after="0" w:line="240" w:lineRule="auto"/>
              <w:jc w:val="center"/>
              <w:rPr>
                <w:rFonts w:ascii="Times New Roman" w:eastAsia="MS Mincho" w:hAnsi="Times New Roman" w:cs="Times New Roman"/>
                <w:sz w:val="24"/>
                <w:szCs w:val="24"/>
                <w:lang w:eastAsia="ja-JP"/>
              </w:rPr>
            </w:pPr>
          </w:p>
        </w:tc>
        <w:tc>
          <w:tcPr>
            <w:tcW w:w="2612" w:type="dxa"/>
          </w:tcPr>
          <w:p w:rsidR="00731CD8" w:rsidRPr="00731CD8" w:rsidRDefault="00731CD8" w:rsidP="00731CD8">
            <w:pPr>
              <w:spacing w:after="0" w:line="240" w:lineRule="auto"/>
              <w:jc w:val="both"/>
              <w:rPr>
                <w:rFonts w:ascii="Times New Roman" w:eastAsia="MS Mincho" w:hAnsi="Times New Roman" w:cs="Times New Roman"/>
                <w:sz w:val="24"/>
                <w:szCs w:val="24"/>
                <w:lang w:eastAsia="ja-JP"/>
              </w:rPr>
            </w:pPr>
            <w:r w:rsidRPr="00731CD8">
              <w:rPr>
                <w:rFonts w:ascii="Times New Roman" w:eastAsia="MS Mincho" w:hAnsi="Times New Roman" w:cs="Times New Roman"/>
                <w:b/>
                <w:bCs/>
                <w:sz w:val="24"/>
                <w:szCs w:val="24"/>
                <w:lang w:eastAsia="ja-JP"/>
              </w:rPr>
              <w:t>Используемые образовательные технологии</w:t>
            </w:r>
          </w:p>
        </w:tc>
        <w:tc>
          <w:tcPr>
            <w:tcW w:w="6193" w:type="dxa"/>
          </w:tcPr>
          <w:p w:rsidR="00731CD8" w:rsidRPr="00731CD8" w:rsidRDefault="00731CD8" w:rsidP="00731CD8">
            <w:pPr>
              <w:spacing w:after="0" w:line="240" w:lineRule="auto"/>
              <w:jc w:val="both"/>
              <w:rPr>
                <w:rFonts w:ascii="Times New Roman" w:eastAsia="MS Mincho" w:hAnsi="Times New Roman" w:cs="Times New Roman"/>
                <w:sz w:val="24"/>
                <w:szCs w:val="24"/>
                <w:lang w:eastAsia="ja-JP"/>
              </w:rPr>
            </w:pPr>
            <w:r w:rsidRPr="00731CD8">
              <w:rPr>
                <w:rFonts w:ascii="Times New Roman" w:eastAsia="MS Mincho" w:hAnsi="Times New Roman" w:cs="Times New Roman"/>
                <w:sz w:val="24"/>
                <w:szCs w:val="24"/>
                <w:lang w:eastAsia="ja-JP"/>
              </w:rPr>
              <w:t>Видео-лекция. Метод визуализации. Вебинар.</w:t>
            </w:r>
          </w:p>
        </w:tc>
      </w:tr>
      <w:tr w:rsidR="00731CD8" w:rsidRPr="00731CD8" w:rsidTr="002033F2">
        <w:tc>
          <w:tcPr>
            <w:tcW w:w="540" w:type="dxa"/>
          </w:tcPr>
          <w:p w:rsidR="00731CD8" w:rsidRPr="00731CD8" w:rsidRDefault="00731CD8" w:rsidP="00731CD8">
            <w:pPr>
              <w:spacing w:after="0" w:line="240" w:lineRule="auto"/>
              <w:jc w:val="center"/>
              <w:rPr>
                <w:rFonts w:ascii="Times New Roman" w:eastAsia="MS Mincho" w:hAnsi="Times New Roman" w:cs="Times New Roman"/>
                <w:sz w:val="24"/>
                <w:szCs w:val="24"/>
                <w:lang w:eastAsia="ja-JP"/>
              </w:rPr>
            </w:pPr>
          </w:p>
        </w:tc>
        <w:tc>
          <w:tcPr>
            <w:tcW w:w="2612" w:type="dxa"/>
          </w:tcPr>
          <w:p w:rsidR="00731CD8" w:rsidRPr="00731CD8" w:rsidRDefault="00731CD8" w:rsidP="00731CD8">
            <w:pPr>
              <w:spacing w:after="0" w:line="240" w:lineRule="auto"/>
              <w:jc w:val="both"/>
              <w:rPr>
                <w:rFonts w:ascii="Times New Roman" w:eastAsia="MS Mincho" w:hAnsi="Times New Roman" w:cs="Times New Roman"/>
                <w:b/>
                <w:bCs/>
                <w:sz w:val="24"/>
                <w:szCs w:val="24"/>
                <w:lang w:eastAsia="ja-JP"/>
              </w:rPr>
            </w:pPr>
            <w:r w:rsidRPr="00731CD8">
              <w:rPr>
                <w:rFonts w:ascii="Times New Roman" w:eastAsia="MS Mincho" w:hAnsi="Times New Roman" w:cs="Times New Roman"/>
                <w:b/>
                <w:bCs/>
                <w:sz w:val="24"/>
                <w:szCs w:val="24"/>
                <w:lang w:eastAsia="ja-JP"/>
              </w:rPr>
              <w:t>Перечень рекомендуемых учебных изданий, Интернет-ресурсов, дополнительной литературы</w:t>
            </w:r>
          </w:p>
        </w:tc>
        <w:tc>
          <w:tcPr>
            <w:tcW w:w="6193" w:type="dxa"/>
          </w:tcPr>
          <w:p w:rsidR="00731CD8" w:rsidRPr="00731CD8" w:rsidRDefault="00731CD8" w:rsidP="00731CD8">
            <w:pPr>
              <w:spacing w:after="0" w:line="240" w:lineRule="auto"/>
              <w:jc w:val="both"/>
              <w:rPr>
                <w:rFonts w:ascii="Times New Roman" w:eastAsia="MS Mincho" w:hAnsi="Times New Roman" w:cs="Times New Roman"/>
                <w:b/>
                <w:bCs/>
                <w:color w:val="000000"/>
                <w:sz w:val="24"/>
                <w:szCs w:val="24"/>
                <w:lang w:eastAsia="ja-JP"/>
              </w:rPr>
            </w:pPr>
            <w:r w:rsidRPr="00731CD8">
              <w:rPr>
                <w:rFonts w:ascii="Times New Roman" w:eastAsia="MS Mincho" w:hAnsi="Times New Roman" w:cs="Times New Roman"/>
                <w:b/>
                <w:bCs/>
                <w:sz w:val="24"/>
                <w:szCs w:val="24"/>
                <w:lang w:eastAsia="ja-JP"/>
              </w:rPr>
              <w:t>Электронные ресурсы</w:t>
            </w:r>
            <w:r w:rsidRPr="00731CD8">
              <w:rPr>
                <w:rFonts w:ascii="Times New Roman" w:eastAsia="MS Mincho" w:hAnsi="Times New Roman" w:cs="Times New Roman"/>
                <w:b/>
                <w:bCs/>
                <w:color w:val="000000"/>
                <w:sz w:val="24"/>
                <w:szCs w:val="24"/>
                <w:lang w:eastAsia="ja-JP"/>
              </w:rPr>
              <w:t>:</w:t>
            </w:r>
          </w:p>
          <w:p w:rsidR="00731CD8" w:rsidRPr="00731CD8" w:rsidRDefault="00731CD8" w:rsidP="00731CD8">
            <w:pPr>
              <w:numPr>
                <w:ilvl w:val="0"/>
                <w:numId w:val="19"/>
              </w:numPr>
              <w:spacing w:after="0" w:line="240" w:lineRule="auto"/>
              <w:contextualSpacing/>
              <w:jc w:val="both"/>
              <w:rPr>
                <w:rFonts w:ascii="Times New Roman" w:eastAsia="MS Mincho" w:hAnsi="Times New Roman" w:cs="Times New Roman"/>
                <w:b/>
                <w:bCs/>
                <w:color w:val="000000"/>
                <w:sz w:val="24"/>
                <w:szCs w:val="24"/>
                <w:lang w:eastAsia="ja-JP"/>
              </w:rPr>
            </w:pPr>
            <w:r w:rsidRPr="00731CD8">
              <w:rPr>
                <w:rFonts w:ascii="Times New Roman" w:eastAsia="MS Mincho" w:hAnsi="Times New Roman" w:cs="Times New Roman"/>
                <w:color w:val="000000"/>
                <w:sz w:val="24"/>
                <w:szCs w:val="24"/>
                <w:lang w:eastAsia="ja-JP"/>
              </w:rPr>
              <w:t xml:space="preserve">Портал доступа к сервисам подписки </w:t>
            </w:r>
            <w:r w:rsidRPr="00731CD8">
              <w:rPr>
                <w:rFonts w:ascii="Times New Roman" w:eastAsia="MS Mincho" w:hAnsi="Times New Roman" w:cs="Times New Roman"/>
                <w:color w:val="000000"/>
                <w:sz w:val="24"/>
                <w:szCs w:val="24"/>
                <w:lang w:val="en-US" w:eastAsia="ja-JP"/>
              </w:rPr>
              <w:t>Office</w:t>
            </w:r>
            <w:r w:rsidRPr="00731CD8">
              <w:rPr>
                <w:rFonts w:ascii="Times New Roman" w:eastAsia="MS Mincho" w:hAnsi="Times New Roman" w:cs="Times New Roman"/>
                <w:color w:val="000000"/>
                <w:sz w:val="24"/>
                <w:szCs w:val="24"/>
                <w:lang w:eastAsia="ja-JP"/>
              </w:rPr>
              <w:t xml:space="preserve">365 - </w:t>
            </w:r>
            <w:hyperlink r:id="rId144">
              <w:r w:rsidRPr="00731CD8">
                <w:rPr>
                  <w:rFonts w:ascii="Times New Roman" w:eastAsia="MS Mincho" w:hAnsi="Times New Roman" w:cs="Times New Roman"/>
                  <w:b/>
                  <w:bCs/>
                  <w:color w:val="0000FF"/>
                  <w:sz w:val="24"/>
                  <w:szCs w:val="24"/>
                  <w:u w:val="single"/>
                  <w:lang w:val="en-US" w:eastAsia="ja-JP"/>
                </w:rPr>
                <w:t>https</w:t>
              </w:r>
              <w:r w:rsidRPr="00731CD8">
                <w:rPr>
                  <w:rFonts w:ascii="Times New Roman" w:eastAsia="MS Mincho" w:hAnsi="Times New Roman" w:cs="Times New Roman"/>
                  <w:b/>
                  <w:bCs/>
                  <w:color w:val="0000FF"/>
                  <w:sz w:val="24"/>
                  <w:szCs w:val="24"/>
                  <w:u w:val="single"/>
                  <w:lang w:eastAsia="ja-JP"/>
                </w:rPr>
                <w:t>://</w:t>
              </w:r>
              <w:r w:rsidRPr="00731CD8">
                <w:rPr>
                  <w:rFonts w:ascii="Times New Roman" w:eastAsia="MS Mincho" w:hAnsi="Times New Roman" w:cs="Times New Roman"/>
                  <w:b/>
                  <w:bCs/>
                  <w:color w:val="0000FF"/>
                  <w:sz w:val="24"/>
                  <w:szCs w:val="24"/>
                  <w:u w:val="single"/>
                  <w:lang w:val="en-US" w:eastAsia="ja-JP"/>
                </w:rPr>
                <w:t>portal</w:t>
              </w:r>
              <w:r w:rsidRPr="00731CD8">
                <w:rPr>
                  <w:rFonts w:ascii="Times New Roman" w:eastAsia="MS Mincho" w:hAnsi="Times New Roman" w:cs="Times New Roman"/>
                  <w:b/>
                  <w:bCs/>
                  <w:color w:val="0000FF"/>
                  <w:sz w:val="24"/>
                  <w:szCs w:val="24"/>
                  <w:u w:val="single"/>
                  <w:lang w:eastAsia="ja-JP"/>
                </w:rPr>
                <w:t>.</w:t>
              </w:r>
              <w:r w:rsidRPr="00731CD8">
                <w:rPr>
                  <w:rFonts w:ascii="Times New Roman" w:eastAsia="MS Mincho" w:hAnsi="Times New Roman" w:cs="Times New Roman"/>
                  <w:b/>
                  <w:bCs/>
                  <w:color w:val="0000FF"/>
                  <w:sz w:val="24"/>
                  <w:szCs w:val="24"/>
                  <w:u w:val="single"/>
                  <w:lang w:val="en-US" w:eastAsia="ja-JP"/>
                </w:rPr>
                <w:t>office</w:t>
              </w:r>
              <w:r w:rsidRPr="00731CD8">
                <w:rPr>
                  <w:rFonts w:ascii="Times New Roman" w:eastAsia="MS Mincho" w:hAnsi="Times New Roman" w:cs="Times New Roman"/>
                  <w:b/>
                  <w:bCs/>
                  <w:color w:val="0000FF"/>
                  <w:sz w:val="24"/>
                  <w:szCs w:val="24"/>
                  <w:u w:val="single"/>
                  <w:lang w:eastAsia="ja-JP"/>
                </w:rPr>
                <w:t>.</w:t>
              </w:r>
              <w:r w:rsidRPr="00731CD8">
                <w:rPr>
                  <w:rFonts w:ascii="Times New Roman" w:eastAsia="MS Mincho" w:hAnsi="Times New Roman" w:cs="Times New Roman"/>
                  <w:b/>
                  <w:bCs/>
                  <w:color w:val="0000FF"/>
                  <w:sz w:val="24"/>
                  <w:szCs w:val="24"/>
                  <w:u w:val="single"/>
                  <w:lang w:val="en-US" w:eastAsia="ja-JP"/>
                </w:rPr>
                <w:t>com</w:t>
              </w:r>
            </w:hyperlink>
          </w:p>
        </w:tc>
      </w:tr>
    </w:tbl>
    <w:p w:rsidR="00731CD8" w:rsidRPr="00731CD8" w:rsidRDefault="00731CD8" w:rsidP="00731CD8">
      <w:pPr>
        <w:spacing w:before="360" w:after="120" w:line="360" w:lineRule="auto"/>
        <w:jc w:val="center"/>
        <w:rPr>
          <w:rFonts w:ascii="Times New Roman" w:eastAsia="MS Mincho" w:hAnsi="Times New Roman" w:cs="Times New Roman"/>
          <w:b/>
          <w:sz w:val="28"/>
          <w:szCs w:val="28"/>
          <w:lang w:eastAsia="ja-JP"/>
        </w:rPr>
      </w:pPr>
      <w:r w:rsidRPr="00731CD8">
        <w:rPr>
          <w:rFonts w:ascii="Times New Roman" w:eastAsia="MS Mincho" w:hAnsi="Times New Roman" w:cs="Times New Roman"/>
          <w:b/>
          <w:sz w:val="28"/>
          <w:szCs w:val="28"/>
          <w:lang w:eastAsia="ja-JP"/>
        </w:rPr>
        <w:t>6. ФОРМЫ И МЕТОДЫ КОНТРОЛЯ ОЦЕНКИ РЕЗУЛЬТАТОВ ОСВОЕНИЯ МОДУЛЕЙ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0"/>
        <w:gridCol w:w="3671"/>
        <w:gridCol w:w="2844"/>
      </w:tblGrid>
      <w:tr w:rsidR="00731CD8" w:rsidRPr="00731CD8" w:rsidTr="002033F2">
        <w:trPr>
          <w:cantSplit/>
        </w:trPr>
        <w:tc>
          <w:tcPr>
            <w:tcW w:w="2830" w:type="dxa"/>
          </w:tcPr>
          <w:p w:rsidR="00731CD8" w:rsidRPr="00731CD8" w:rsidRDefault="00731CD8" w:rsidP="00731CD8">
            <w:pPr>
              <w:spacing w:after="0" w:line="240" w:lineRule="auto"/>
              <w:jc w:val="center"/>
              <w:rPr>
                <w:rFonts w:ascii="Times New Roman" w:eastAsia="MS Mincho" w:hAnsi="Times New Roman" w:cs="Times New Roman"/>
                <w:sz w:val="24"/>
                <w:szCs w:val="24"/>
                <w:lang w:eastAsia="ja-JP"/>
              </w:rPr>
            </w:pPr>
            <w:r w:rsidRPr="00731CD8">
              <w:rPr>
                <w:rFonts w:ascii="Times New Roman" w:eastAsia="MS Mincho" w:hAnsi="Times New Roman" w:cs="Times New Roman"/>
                <w:sz w:val="24"/>
                <w:szCs w:val="24"/>
                <w:lang w:eastAsia="ja-JP"/>
              </w:rPr>
              <w:t>Наименование модулей</w:t>
            </w:r>
          </w:p>
        </w:tc>
        <w:tc>
          <w:tcPr>
            <w:tcW w:w="3671" w:type="dxa"/>
          </w:tcPr>
          <w:p w:rsidR="00731CD8" w:rsidRPr="00731CD8" w:rsidRDefault="00731CD8" w:rsidP="00731CD8">
            <w:pPr>
              <w:spacing w:after="0" w:line="240" w:lineRule="auto"/>
              <w:jc w:val="center"/>
              <w:rPr>
                <w:rFonts w:ascii="Times New Roman" w:eastAsia="MS Mincho" w:hAnsi="Times New Roman" w:cs="Times New Roman"/>
                <w:sz w:val="24"/>
                <w:szCs w:val="24"/>
                <w:lang w:eastAsia="ja-JP"/>
              </w:rPr>
            </w:pPr>
            <w:r w:rsidRPr="00731CD8">
              <w:rPr>
                <w:rFonts w:ascii="Times New Roman" w:eastAsia="MS Mincho" w:hAnsi="Times New Roman" w:cs="Times New Roman"/>
                <w:sz w:val="24"/>
                <w:szCs w:val="24"/>
                <w:lang w:eastAsia="ja-JP"/>
              </w:rPr>
              <w:t>Основные показатели оценки</w:t>
            </w:r>
          </w:p>
        </w:tc>
        <w:tc>
          <w:tcPr>
            <w:tcW w:w="2844" w:type="dxa"/>
          </w:tcPr>
          <w:p w:rsidR="00731CD8" w:rsidRPr="00731CD8" w:rsidRDefault="00731CD8" w:rsidP="00731CD8">
            <w:pPr>
              <w:spacing w:after="0" w:line="240" w:lineRule="auto"/>
              <w:jc w:val="center"/>
              <w:rPr>
                <w:rFonts w:ascii="Times New Roman" w:eastAsia="MS Mincho" w:hAnsi="Times New Roman" w:cs="Times New Roman"/>
                <w:sz w:val="24"/>
                <w:szCs w:val="24"/>
                <w:lang w:eastAsia="ja-JP"/>
              </w:rPr>
            </w:pPr>
            <w:r w:rsidRPr="00731CD8">
              <w:rPr>
                <w:rFonts w:ascii="Times New Roman" w:eastAsia="MS Mincho" w:hAnsi="Times New Roman" w:cs="Times New Roman"/>
                <w:sz w:val="24"/>
                <w:szCs w:val="24"/>
                <w:lang w:eastAsia="ja-JP"/>
              </w:rPr>
              <w:t>Формы и методы контроля и оценки</w:t>
            </w:r>
          </w:p>
        </w:tc>
      </w:tr>
      <w:tr w:rsidR="00731CD8" w:rsidRPr="00731CD8" w:rsidTr="002033F2">
        <w:trPr>
          <w:cantSplit/>
        </w:trPr>
        <w:tc>
          <w:tcPr>
            <w:tcW w:w="2830" w:type="dxa"/>
          </w:tcPr>
          <w:p w:rsidR="00731CD8" w:rsidRPr="00731CD8" w:rsidRDefault="00731CD8" w:rsidP="00731CD8">
            <w:pPr>
              <w:spacing w:after="0" w:line="240" w:lineRule="auto"/>
              <w:jc w:val="both"/>
              <w:rPr>
                <w:rFonts w:ascii="Times New Roman" w:eastAsia="MS Mincho" w:hAnsi="Times New Roman" w:cs="Times New Roman"/>
                <w:color w:val="000000"/>
                <w:sz w:val="24"/>
                <w:szCs w:val="24"/>
                <w:lang w:eastAsia="ja-JP"/>
              </w:rPr>
            </w:pPr>
            <w:r w:rsidRPr="00731CD8">
              <w:rPr>
                <w:rFonts w:ascii="Times New Roman" w:eastAsia="MS Mincho" w:hAnsi="Times New Roman" w:cs="Times New Roman"/>
                <w:color w:val="000000"/>
                <w:sz w:val="24"/>
                <w:szCs w:val="24"/>
                <w:lang w:eastAsia="ja-JP"/>
              </w:rPr>
              <w:t xml:space="preserve">Модуль 1. Основы работы в электронно-образовательной среде ТвГУ </w:t>
            </w:r>
          </w:p>
        </w:tc>
        <w:tc>
          <w:tcPr>
            <w:tcW w:w="3671" w:type="dxa"/>
          </w:tcPr>
          <w:p w:rsidR="00731CD8" w:rsidRPr="00731CD8" w:rsidRDefault="00731CD8" w:rsidP="00731CD8">
            <w:pPr>
              <w:spacing w:after="0" w:line="240" w:lineRule="auto"/>
              <w:jc w:val="both"/>
              <w:rPr>
                <w:rFonts w:ascii="Times New Roman" w:eastAsia="MS Mincho" w:hAnsi="Times New Roman" w:cs="Times New Roman"/>
                <w:sz w:val="24"/>
                <w:szCs w:val="24"/>
                <w:lang w:eastAsia="ja-JP"/>
              </w:rPr>
            </w:pPr>
            <w:r w:rsidRPr="00731CD8">
              <w:rPr>
                <w:rFonts w:ascii="Times New Roman" w:eastAsia="MS Mincho" w:hAnsi="Times New Roman" w:cs="Times New Roman"/>
                <w:sz w:val="24"/>
                <w:szCs w:val="24"/>
                <w:lang w:eastAsia="ja-JP"/>
              </w:rPr>
              <w:t>Понимание основ работы в ЭОС ТвГУ. Владение сведениями о структуре официального сайта ТвГУ и сайта Службы технической поддержки. Представление о возможностях системы «Электронный деканат».</w:t>
            </w:r>
          </w:p>
        </w:tc>
        <w:tc>
          <w:tcPr>
            <w:tcW w:w="2844" w:type="dxa"/>
          </w:tcPr>
          <w:p w:rsidR="00731CD8" w:rsidRPr="00731CD8" w:rsidRDefault="00731CD8" w:rsidP="00731CD8">
            <w:pPr>
              <w:spacing w:after="0" w:line="240" w:lineRule="auto"/>
              <w:jc w:val="both"/>
              <w:rPr>
                <w:rFonts w:ascii="Times New Roman" w:eastAsia="MS Mincho" w:hAnsi="Times New Roman" w:cs="Times New Roman"/>
                <w:sz w:val="24"/>
                <w:szCs w:val="24"/>
                <w:lang w:eastAsia="ja-JP"/>
              </w:rPr>
            </w:pPr>
            <w:r w:rsidRPr="00731CD8">
              <w:rPr>
                <w:rFonts w:ascii="Times New Roman" w:eastAsia="MS Mincho" w:hAnsi="Times New Roman" w:cs="Times New Roman"/>
                <w:sz w:val="24"/>
                <w:szCs w:val="24"/>
                <w:lang w:eastAsia="ja-JP"/>
              </w:rPr>
              <w:t>Зачет.</w:t>
            </w:r>
          </w:p>
        </w:tc>
      </w:tr>
      <w:tr w:rsidR="00731CD8" w:rsidRPr="00731CD8" w:rsidTr="002033F2">
        <w:trPr>
          <w:cantSplit/>
        </w:trPr>
        <w:tc>
          <w:tcPr>
            <w:tcW w:w="2830" w:type="dxa"/>
          </w:tcPr>
          <w:p w:rsidR="00731CD8" w:rsidRPr="00731CD8" w:rsidRDefault="00731CD8" w:rsidP="00731CD8">
            <w:pPr>
              <w:spacing w:after="0" w:line="240" w:lineRule="auto"/>
              <w:jc w:val="both"/>
              <w:rPr>
                <w:rFonts w:ascii="Times New Roman" w:eastAsia="MS Mincho" w:hAnsi="Times New Roman" w:cs="Times New Roman"/>
                <w:sz w:val="24"/>
                <w:szCs w:val="24"/>
                <w:lang w:eastAsia="ja-JP"/>
              </w:rPr>
            </w:pPr>
            <w:r w:rsidRPr="00731CD8">
              <w:rPr>
                <w:rFonts w:ascii="Times New Roman" w:eastAsia="MS Mincho" w:hAnsi="Times New Roman" w:cs="Times New Roman"/>
                <w:sz w:val="24"/>
                <w:szCs w:val="24"/>
                <w:lang w:eastAsia="ja-JP"/>
              </w:rPr>
              <w:t>Модуль 2. Сервисы электронно-образовательной среды</w:t>
            </w:r>
          </w:p>
        </w:tc>
        <w:tc>
          <w:tcPr>
            <w:tcW w:w="3671" w:type="dxa"/>
          </w:tcPr>
          <w:p w:rsidR="00731CD8" w:rsidRPr="00731CD8" w:rsidRDefault="00731CD8" w:rsidP="00731CD8">
            <w:pPr>
              <w:spacing w:after="0" w:line="240" w:lineRule="auto"/>
              <w:rPr>
                <w:rFonts w:ascii="Times New Roman" w:eastAsia="MS Mincho" w:hAnsi="Times New Roman" w:cs="Times New Roman"/>
                <w:sz w:val="24"/>
                <w:szCs w:val="24"/>
                <w:lang w:eastAsia="ja-JP"/>
              </w:rPr>
            </w:pPr>
            <w:r w:rsidRPr="00731CD8">
              <w:rPr>
                <w:rFonts w:ascii="Times New Roman" w:eastAsia="MS Mincho" w:hAnsi="Times New Roman" w:cs="Times New Roman"/>
                <w:sz w:val="24"/>
                <w:szCs w:val="24"/>
                <w:lang w:eastAsia="ja-JP"/>
              </w:rPr>
              <w:t xml:space="preserve">Представление об основных сервисах ТвГУ. Умение работать с электронной почтой. Умение осуществлять обмен ресурсами с помощью сервиса </w:t>
            </w:r>
            <w:r w:rsidRPr="00731CD8">
              <w:rPr>
                <w:rFonts w:ascii="Times New Roman" w:eastAsia="MS Mincho" w:hAnsi="Times New Roman" w:cs="Times New Roman"/>
                <w:sz w:val="24"/>
                <w:szCs w:val="24"/>
                <w:lang w:val="en-US" w:eastAsia="ja-JP"/>
              </w:rPr>
              <w:t>OneDrive</w:t>
            </w:r>
            <w:r w:rsidRPr="00731CD8">
              <w:rPr>
                <w:rFonts w:ascii="Times New Roman" w:eastAsia="MS Mincho" w:hAnsi="Times New Roman" w:cs="Times New Roman"/>
                <w:sz w:val="24"/>
                <w:szCs w:val="24"/>
                <w:lang w:eastAsia="ja-JP"/>
              </w:rPr>
              <w:t>.</w:t>
            </w:r>
          </w:p>
        </w:tc>
        <w:tc>
          <w:tcPr>
            <w:tcW w:w="2844" w:type="dxa"/>
          </w:tcPr>
          <w:p w:rsidR="00731CD8" w:rsidRPr="00731CD8" w:rsidRDefault="00731CD8" w:rsidP="00731CD8">
            <w:pPr>
              <w:spacing w:after="0" w:line="240" w:lineRule="auto"/>
              <w:rPr>
                <w:rFonts w:ascii="Times New Roman" w:eastAsia="MS Mincho" w:hAnsi="Times New Roman" w:cs="Times New Roman"/>
                <w:sz w:val="24"/>
                <w:szCs w:val="24"/>
                <w:lang w:val="en-US" w:eastAsia="ja-JP"/>
              </w:rPr>
            </w:pPr>
            <w:r w:rsidRPr="00731CD8">
              <w:rPr>
                <w:rFonts w:ascii="Times New Roman" w:eastAsia="MS Mincho" w:hAnsi="Times New Roman" w:cs="Times New Roman"/>
                <w:sz w:val="24"/>
                <w:szCs w:val="24"/>
                <w:lang w:eastAsia="ja-JP"/>
              </w:rPr>
              <w:t>Зачет.</w:t>
            </w:r>
          </w:p>
        </w:tc>
      </w:tr>
    </w:tbl>
    <w:p w:rsidR="00731CD8" w:rsidRPr="00731CD8" w:rsidRDefault="00731CD8" w:rsidP="00731CD8">
      <w:pPr>
        <w:spacing w:after="0" w:line="240" w:lineRule="auto"/>
        <w:rPr>
          <w:rFonts w:ascii="Times New Roman" w:eastAsia="MS Mincho" w:hAnsi="Times New Roman" w:cs="Times New Roman"/>
          <w:sz w:val="24"/>
          <w:szCs w:val="24"/>
          <w:lang w:eastAsia="ja-JP"/>
        </w:rPr>
      </w:pPr>
    </w:p>
    <w:p w:rsidR="00746F3B" w:rsidRPr="00746F3B" w:rsidRDefault="00746F3B" w:rsidP="00731CD8">
      <w:pPr>
        <w:jc w:val="center"/>
        <w:rPr>
          <w:rFonts w:ascii="Times New Roman" w:eastAsia="MS Mincho" w:hAnsi="Times New Roman" w:cs="Times New Roman"/>
          <w:b/>
          <w:bCs/>
          <w:sz w:val="28"/>
          <w:szCs w:val="28"/>
          <w:lang w:eastAsia="ja-JP"/>
        </w:rPr>
      </w:pPr>
      <w:r w:rsidRPr="00746F3B">
        <w:rPr>
          <w:rFonts w:ascii="Times New Roman" w:hAnsi="Times New Roman" w:cs="Times New Roman"/>
          <w:b/>
          <w:noProof/>
          <w:sz w:val="28"/>
          <w:lang w:eastAsia="ru-RU"/>
        </w:rPr>
        <w:lastRenderedPageBreak/>
        <w:drawing>
          <wp:anchor distT="0" distB="0" distL="114300" distR="114300" simplePos="0" relativeHeight="251675648" behindDoc="0" locked="0" layoutInCell="1" allowOverlap="1">
            <wp:simplePos x="0" y="0"/>
            <wp:positionH relativeFrom="page">
              <wp:posOffset>770255</wp:posOffset>
            </wp:positionH>
            <wp:positionV relativeFrom="margin">
              <wp:posOffset>260985</wp:posOffset>
            </wp:positionV>
            <wp:extent cx="6092190" cy="8610600"/>
            <wp:effectExtent l="0" t="0" r="3810" b="0"/>
            <wp:wrapSquare wrapText="bothSides"/>
            <wp:docPr id="20" name="Рисунок 20" descr="C:\Users\khokhlova.on\Desktop\для лучининой ПК\обложки\семантико-праг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khokhlova.on\Desktop\для лучининой ПК\обложки\семантико-прагм.jpg"/>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6092190" cy="8610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46F3B">
        <w:rPr>
          <w:rFonts w:ascii="Times New Roman" w:eastAsia="MS Mincho" w:hAnsi="Times New Roman" w:cs="Times New Roman"/>
          <w:b/>
          <w:bCs/>
          <w:sz w:val="28"/>
          <w:szCs w:val="28"/>
          <w:lang w:eastAsia="ja-JP"/>
        </w:rPr>
        <w:t>РИМЕНЕНИЯ</w:t>
      </w:r>
    </w:p>
    <w:p w:rsidR="00674EC2" w:rsidRDefault="00674EC2" w:rsidP="00674EC2">
      <w:pPr>
        <w:spacing w:after="0" w:line="360" w:lineRule="auto"/>
        <w:jc w:val="center"/>
        <w:rPr>
          <w:rFonts w:ascii="Times New Roman" w:eastAsia="MS Mincho" w:hAnsi="Times New Roman" w:cs="Times New Roman"/>
          <w:b/>
          <w:bCs/>
          <w:sz w:val="28"/>
          <w:szCs w:val="28"/>
          <w:lang w:eastAsia="ja-JP"/>
        </w:rPr>
      </w:pPr>
      <w:r>
        <w:rPr>
          <w:rFonts w:ascii="Times New Roman" w:eastAsia="MS Mincho" w:hAnsi="Times New Roman" w:cs="Times New Roman"/>
          <w:b/>
          <w:bCs/>
          <w:sz w:val="28"/>
          <w:szCs w:val="28"/>
          <w:lang w:eastAsia="ja-JP"/>
        </w:rPr>
        <w:lastRenderedPageBreak/>
        <w:t>1. ОБЛАСТЬ ПРИМЕНЕНИЯ</w:t>
      </w:r>
    </w:p>
    <w:p w:rsidR="00746F3B" w:rsidRPr="00746F3B" w:rsidRDefault="00746F3B" w:rsidP="00674EC2">
      <w:pPr>
        <w:spacing w:after="0" w:line="360" w:lineRule="auto"/>
        <w:ind w:firstLine="708"/>
        <w:jc w:val="both"/>
        <w:rPr>
          <w:rFonts w:ascii="Times New Roman" w:eastAsia="MS Mincho" w:hAnsi="Times New Roman" w:cs="Times New Roman"/>
          <w:sz w:val="28"/>
          <w:szCs w:val="28"/>
          <w:lang w:eastAsia="ja-JP"/>
        </w:rPr>
      </w:pPr>
      <w:r w:rsidRPr="00746F3B">
        <w:rPr>
          <w:rFonts w:ascii="Times New Roman" w:eastAsia="MS Mincho" w:hAnsi="Times New Roman" w:cs="Times New Roman"/>
          <w:sz w:val="28"/>
          <w:szCs w:val="28"/>
          <w:lang w:eastAsia="ja-JP"/>
        </w:rPr>
        <w:t xml:space="preserve">1.1. Категория слушателей, на обучение которых рассчитана программа повышения квалификации: профессорско-преподавательский состав образовательных учреждений высшего профессионального образования. </w:t>
      </w:r>
    </w:p>
    <w:p w:rsidR="00746F3B" w:rsidRPr="00746F3B" w:rsidRDefault="00746F3B" w:rsidP="00746F3B">
      <w:pPr>
        <w:spacing w:after="0" w:line="360" w:lineRule="auto"/>
        <w:jc w:val="both"/>
        <w:rPr>
          <w:rFonts w:ascii="Times New Roman" w:eastAsia="MS Mincho" w:hAnsi="Times New Roman" w:cs="Times New Roman"/>
          <w:sz w:val="28"/>
          <w:szCs w:val="28"/>
          <w:lang w:eastAsia="ja-JP"/>
        </w:rPr>
      </w:pPr>
      <w:r w:rsidRPr="00746F3B">
        <w:rPr>
          <w:rFonts w:ascii="Times New Roman" w:eastAsia="MS Mincho" w:hAnsi="Times New Roman" w:cs="Times New Roman"/>
          <w:sz w:val="28"/>
          <w:szCs w:val="28"/>
          <w:lang w:eastAsia="ja-JP"/>
        </w:rPr>
        <w:tab/>
        <w:t>1.2. Сфера применения слушателями полученных профессиональных компетенций, умений, знаний: учебная, воспитательная и методическая работа в вузе.</w:t>
      </w:r>
    </w:p>
    <w:p w:rsidR="00746F3B" w:rsidRPr="00746F3B" w:rsidRDefault="00746F3B" w:rsidP="00746F3B">
      <w:pPr>
        <w:spacing w:after="0" w:line="360" w:lineRule="auto"/>
        <w:jc w:val="both"/>
        <w:rPr>
          <w:rFonts w:ascii="Times New Roman" w:eastAsia="MS Mincho" w:hAnsi="Times New Roman" w:cs="Times New Roman"/>
          <w:sz w:val="28"/>
          <w:szCs w:val="28"/>
          <w:lang w:eastAsia="ja-JP"/>
        </w:rPr>
      </w:pPr>
    </w:p>
    <w:p w:rsidR="00746F3B" w:rsidRPr="00746F3B" w:rsidRDefault="00746F3B" w:rsidP="00746F3B">
      <w:pPr>
        <w:spacing w:after="0" w:line="360" w:lineRule="auto"/>
        <w:jc w:val="center"/>
        <w:rPr>
          <w:rFonts w:ascii="Times New Roman" w:eastAsia="MS Mincho" w:hAnsi="Times New Roman" w:cs="Times New Roman"/>
          <w:b/>
          <w:bCs/>
          <w:sz w:val="28"/>
          <w:szCs w:val="28"/>
          <w:lang w:eastAsia="ja-JP"/>
        </w:rPr>
      </w:pPr>
      <w:r w:rsidRPr="00746F3B">
        <w:rPr>
          <w:rFonts w:ascii="Times New Roman" w:eastAsia="MS Mincho" w:hAnsi="Times New Roman" w:cs="Times New Roman"/>
          <w:b/>
          <w:bCs/>
          <w:sz w:val="28"/>
          <w:szCs w:val="28"/>
          <w:lang w:eastAsia="ja-JP"/>
        </w:rPr>
        <w:t>2. ХАРАКТЕРИСТИКА ПОДГОТОВКИ ПО ПРОГРАММЕ</w:t>
      </w:r>
    </w:p>
    <w:p w:rsidR="00746F3B" w:rsidRPr="00746F3B" w:rsidRDefault="00746F3B" w:rsidP="00746F3B">
      <w:pPr>
        <w:spacing w:after="0" w:line="360" w:lineRule="auto"/>
        <w:jc w:val="both"/>
        <w:rPr>
          <w:rFonts w:ascii="Times New Roman" w:eastAsia="MS Mincho" w:hAnsi="Times New Roman" w:cs="Times New Roman"/>
          <w:sz w:val="28"/>
          <w:szCs w:val="28"/>
          <w:lang w:eastAsia="ja-JP"/>
        </w:rPr>
      </w:pPr>
      <w:r w:rsidRPr="00746F3B">
        <w:rPr>
          <w:rFonts w:ascii="Times New Roman" w:eastAsia="MS Mincho" w:hAnsi="Times New Roman" w:cs="Times New Roman"/>
          <w:b/>
          <w:bCs/>
          <w:sz w:val="28"/>
          <w:szCs w:val="28"/>
          <w:lang w:eastAsia="ja-JP"/>
        </w:rPr>
        <w:tab/>
      </w:r>
      <w:r w:rsidRPr="00746F3B">
        <w:rPr>
          <w:rFonts w:ascii="Times New Roman" w:eastAsia="MS Mincho" w:hAnsi="Times New Roman" w:cs="Times New Roman"/>
          <w:sz w:val="28"/>
          <w:szCs w:val="28"/>
          <w:lang w:eastAsia="ja-JP"/>
        </w:rPr>
        <w:t>2.1.</w:t>
      </w:r>
      <w:r w:rsidRPr="00746F3B">
        <w:rPr>
          <w:rFonts w:ascii="Times New Roman" w:eastAsia="MS Mincho" w:hAnsi="Times New Roman" w:cs="Times New Roman"/>
          <w:b/>
          <w:bCs/>
          <w:sz w:val="28"/>
          <w:szCs w:val="28"/>
          <w:lang w:eastAsia="ja-JP"/>
        </w:rPr>
        <w:t xml:space="preserve"> </w:t>
      </w:r>
      <w:r w:rsidRPr="00746F3B">
        <w:rPr>
          <w:rFonts w:ascii="Times New Roman" w:eastAsia="MS Mincho" w:hAnsi="Times New Roman" w:cs="Times New Roman"/>
          <w:sz w:val="28"/>
          <w:szCs w:val="28"/>
          <w:lang w:eastAsia="ja-JP"/>
        </w:rPr>
        <w:t>Нормативный срок освоения программы – 32 часа.</w:t>
      </w:r>
    </w:p>
    <w:p w:rsidR="00746F3B" w:rsidRPr="00746F3B" w:rsidRDefault="00746F3B" w:rsidP="00746F3B">
      <w:pPr>
        <w:spacing w:after="0" w:line="360" w:lineRule="auto"/>
        <w:jc w:val="both"/>
        <w:rPr>
          <w:rFonts w:ascii="Times New Roman" w:eastAsia="MS Mincho" w:hAnsi="Times New Roman" w:cs="Times New Roman"/>
          <w:color w:val="FF0000"/>
          <w:sz w:val="28"/>
          <w:szCs w:val="28"/>
          <w:lang w:eastAsia="ja-JP"/>
        </w:rPr>
      </w:pPr>
      <w:r w:rsidRPr="00746F3B">
        <w:rPr>
          <w:rFonts w:ascii="Times New Roman" w:eastAsia="MS Mincho" w:hAnsi="Times New Roman" w:cs="Times New Roman"/>
          <w:b/>
          <w:bCs/>
          <w:sz w:val="28"/>
          <w:szCs w:val="28"/>
          <w:lang w:eastAsia="ja-JP"/>
        </w:rPr>
        <w:tab/>
      </w:r>
      <w:r w:rsidRPr="00746F3B">
        <w:rPr>
          <w:rFonts w:ascii="Times New Roman" w:eastAsia="MS Mincho" w:hAnsi="Times New Roman" w:cs="Times New Roman"/>
          <w:sz w:val="28"/>
          <w:szCs w:val="28"/>
          <w:lang w:eastAsia="ja-JP"/>
        </w:rPr>
        <w:t>2.2.</w:t>
      </w:r>
      <w:r w:rsidRPr="00746F3B">
        <w:rPr>
          <w:rFonts w:ascii="Times New Roman" w:eastAsia="MS Mincho" w:hAnsi="Times New Roman" w:cs="Times New Roman"/>
          <w:b/>
          <w:bCs/>
          <w:sz w:val="28"/>
          <w:szCs w:val="28"/>
          <w:lang w:eastAsia="ja-JP"/>
        </w:rPr>
        <w:t xml:space="preserve"> </w:t>
      </w:r>
      <w:r w:rsidRPr="00746F3B">
        <w:rPr>
          <w:rFonts w:ascii="Times New Roman" w:eastAsia="MS Mincho" w:hAnsi="Times New Roman" w:cs="Times New Roman"/>
          <w:sz w:val="28"/>
          <w:szCs w:val="28"/>
          <w:lang w:eastAsia="ja-JP"/>
        </w:rPr>
        <w:t xml:space="preserve">Режим обучения – </w:t>
      </w:r>
      <w:r w:rsidRPr="00746F3B">
        <w:rPr>
          <w:rFonts w:ascii="Times New Roman" w:eastAsia="MS Mincho" w:hAnsi="Times New Roman" w:cs="Times New Roman"/>
          <w:color w:val="000000"/>
          <w:sz w:val="28"/>
          <w:szCs w:val="28"/>
          <w:lang w:eastAsia="ja-JP"/>
        </w:rPr>
        <w:t xml:space="preserve">4 часа в неделю. </w:t>
      </w:r>
    </w:p>
    <w:p w:rsidR="00746F3B" w:rsidRPr="00746F3B" w:rsidRDefault="00746F3B" w:rsidP="00746F3B">
      <w:pPr>
        <w:spacing w:after="0" w:line="360" w:lineRule="auto"/>
        <w:jc w:val="both"/>
        <w:rPr>
          <w:rFonts w:ascii="Times New Roman" w:eastAsia="MS Mincho" w:hAnsi="Times New Roman" w:cs="Times New Roman"/>
          <w:sz w:val="28"/>
          <w:szCs w:val="28"/>
          <w:lang w:eastAsia="ja-JP"/>
        </w:rPr>
      </w:pPr>
      <w:r w:rsidRPr="00746F3B">
        <w:rPr>
          <w:rFonts w:ascii="Times New Roman" w:eastAsia="MS Mincho" w:hAnsi="Times New Roman" w:cs="Times New Roman"/>
          <w:b/>
          <w:bCs/>
          <w:sz w:val="28"/>
          <w:szCs w:val="28"/>
          <w:lang w:eastAsia="ja-JP"/>
        </w:rPr>
        <w:tab/>
      </w:r>
      <w:r w:rsidRPr="00746F3B">
        <w:rPr>
          <w:rFonts w:ascii="Times New Roman" w:eastAsia="MS Mincho" w:hAnsi="Times New Roman" w:cs="Times New Roman"/>
          <w:sz w:val="28"/>
          <w:szCs w:val="28"/>
          <w:lang w:eastAsia="ja-JP"/>
        </w:rPr>
        <w:t>2.3.</w:t>
      </w:r>
      <w:r w:rsidRPr="00746F3B">
        <w:rPr>
          <w:rFonts w:ascii="Times New Roman" w:eastAsia="MS Mincho" w:hAnsi="Times New Roman" w:cs="Times New Roman"/>
          <w:b/>
          <w:bCs/>
          <w:sz w:val="28"/>
          <w:szCs w:val="28"/>
          <w:lang w:eastAsia="ja-JP"/>
        </w:rPr>
        <w:t xml:space="preserve"> </w:t>
      </w:r>
      <w:r w:rsidRPr="00746F3B">
        <w:rPr>
          <w:rFonts w:ascii="Times New Roman" w:eastAsia="MS Mincho" w:hAnsi="Times New Roman" w:cs="Times New Roman"/>
          <w:sz w:val="28"/>
          <w:szCs w:val="28"/>
          <w:lang w:eastAsia="ja-JP"/>
        </w:rPr>
        <w:t>Форма обучения: с частичным отрывом от работы.</w:t>
      </w:r>
    </w:p>
    <w:p w:rsidR="00746F3B" w:rsidRPr="00746F3B" w:rsidRDefault="00746F3B" w:rsidP="00746F3B">
      <w:pPr>
        <w:spacing w:after="0" w:line="360" w:lineRule="auto"/>
        <w:jc w:val="center"/>
        <w:rPr>
          <w:rFonts w:ascii="Times New Roman" w:eastAsia="MS Mincho" w:hAnsi="Times New Roman" w:cs="Times New Roman"/>
          <w:sz w:val="28"/>
          <w:szCs w:val="28"/>
          <w:lang w:eastAsia="ja-JP"/>
        </w:rPr>
      </w:pPr>
    </w:p>
    <w:p w:rsidR="00746F3B" w:rsidRPr="00746F3B" w:rsidRDefault="00746F3B" w:rsidP="00746F3B">
      <w:pPr>
        <w:spacing w:after="0" w:line="360" w:lineRule="auto"/>
        <w:jc w:val="center"/>
        <w:rPr>
          <w:rFonts w:ascii="Times New Roman" w:eastAsia="MS Mincho" w:hAnsi="Times New Roman" w:cs="Times New Roman"/>
          <w:b/>
          <w:bCs/>
          <w:sz w:val="28"/>
          <w:szCs w:val="28"/>
          <w:lang w:eastAsia="ja-JP"/>
        </w:rPr>
      </w:pPr>
      <w:r w:rsidRPr="00746F3B">
        <w:rPr>
          <w:rFonts w:ascii="Times New Roman" w:eastAsia="MS Mincho" w:hAnsi="Times New Roman" w:cs="Times New Roman"/>
          <w:b/>
          <w:bCs/>
          <w:sz w:val="28"/>
          <w:szCs w:val="28"/>
          <w:lang w:eastAsia="ja-JP"/>
        </w:rPr>
        <w:t>3. РЕЗУЛЬТАТЫ ОСВОЕНИЯ ПРОГРАММЫ</w:t>
      </w:r>
    </w:p>
    <w:p w:rsidR="00746F3B" w:rsidRPr="00746F3B" w:rsidRDefault="00746F3B" w:rsidP="00746F3B">
      <w:pPr>
        <w:spacing w:after="0" w:line="360" w:lineRule="auto"/>
        <w:jc w:val="both"/>
        <w:rPr>
          <w:rFonts w:ascii="Times New Roman" w:eastAsia="MS Mincho" w:hAnsi="Times New Roman" w:cs="Times New Roman"/>
          <w:sz w:val="28"/>
          <w:szCs w:val="28"/>
          <w:lang w:eastAsia="ja-JP"/>
        </w:rPr>
      </w:pPr>
      <w:r w:rsidRPr="00746F3B">
        <w:rPr>
          <w:rFonts w:ascii="Times New Roman" w:eastAsia="MS Mincho" w:hAnsi="Times New Roman" w:cs="Times New Roman"/>
          <w:sz w:val="28"/>
          <w:szCs w:val="28"/>
          <w:lang w:eastAsia="ja-JP"/>
        </w:rPr>
        <w:tab/>
        <w:t>Слушатель, освоивший программу, должен:</w:t>
      </w:r>
    </w:p>
    <w:p w:rsidR="00746F3B" w:rsidRPr="00746F3B" w:rsidRDefault="00746F3B" w:rsidP="00746F3B">
      <w:pPr>
        <w:spacing w:after="0" w:line="360" w:lineRule="auto"/>
        <w:jc w:val="both"/>
        <w:rPr>
          <w:rFonts w:ascii="Times New Roman" w:eastAsia="MS Mincho" w:hAnsi="Times New Roman" w:cs="Times New Roman"/>
          <w:sz w:val="28"/>
          <w:szCs w:val="28"/>
          <w:lang w:eastAsia="ja-JP"/>
        </w:rPr>
      </w:pPr>
      <w:r w:rsidRPr="00746F3B">
        <w:rPr>
          <w:rFonts w:ascii="Times New Roman" w:eastAsia="MS Mincho" w:hAnsi="Times New Roman" w:cs="Times New Roman"/>
          <w:sz w:val="28"/>
          <w:szCs w:val="28"/>
          <w:lang w:eastAsia="ja-JP"/>
        </w:rPr>
        <w:tab/>
        <w:t>3.1.</w:t>
      </w:r>
      <w:r w:rsidRPr="00746F3B">
        <w:rPr>
          <w:rFonts w:ascii="Times New Roman" w:eastAsia="MS Mincho" w:hAnsi="Times New Roman" w:cs="Times New Roman"/>
          <w:b/>
          <w:bCs/>
          <w:sz w:val="28"/>
          <w:szCs w:val="28"/>
          <w:lang w:eastAsia="ja-JP"/>
        </w:rPr>
        <w:t xml:space="preserve"> </w:t>
      </w:r>
      <w:r w:rsidRPr="00746F3B">
        <w:rPr>
          <w:rFonts w:ascii="Times New Roman" w:eastAsia="MS Mincho" w:hAnsi="Times New Roman" w:cs="Times New Roman"/>
          <w:sz w:val="28"/>
          <w:szCs w:val="28"/>
          <w:lang w:eastAsia="ja-JP"/>
        </w:rPr>
        <w:t xml:space="preserve">Обладать профессиональными компетенциями, включающими в себя: </w:t>
      </w:r>
    </w:p>
    <w:p w:rsidR="00746F3B" w:rsidRPr="00746F3B" w:rsidRDefault="00746F3B" w:rsidP="00746F3B">
      <w:pPr>
        <w:spacing w:after="0" w:line="360" w:lineRule="auto"/>
        <w:jc w:val="both"/>
        <w:rPr>
          <w:rFonts w:ascii="Times New Roman" w:eastAsia="MS Mincho" w:hAnsi="Times New Roman" w:cs="Times New Roman"/>
          <w:spacing w:val="-6"/>
          <w:sz w:val="28"/>
          <w:szCs w:val="28"/>
          <w:lang w:eastAsia="ja-JP"/>
        </w:rPr>
      </w:pPr>
      <w:r w:rsidRPr="00746F3B">
        <w:rPr>
          <w:rFonts w:ascii="Times New Roman" w:eastAsia="MS Mincho" w:hAnsi="Times New Roman" w:cs="Times New Roman"/>
          <w:sz w:val="28"/>
          <w:szCs w:val="28"/>
          <w:lang w:eastAsia="ja-JP"/>
        </w:rPr>
        <w:tab/>
        <w:t xml:space="preserve">ПК 1. Способность понимать и анализировать мировоззренческие и социально значимые философские проблемы. </w:t>
      </w:r>
    </w:p>
    <w:p w:rsidR="00746F3B" w:rsidRPr="00746F3B" w:rsidRDefault="00746F3B" w:rsidP="00746F3B">
      <w:pPr>
        <w:spacing w:after="0" w:line="360" w:lineRule="auto"/>
        <w:jc w:val="both"/>
        <w:rPr>
          <w:rFonts w:ascii="Times New Roman" w:eastAsia="MS Mincho" w:hAnsi="Times New Roman" w:cs="Times New Roman"/>
          <w:spacing w:val="-6"/>
          <w:sz w:val="28"/>
          <w:szCs w:val="28"/>
          <w:lang w:eastAsia="ja-JP"/>
        </w:rPr>
      </w:pPr>
      <w:r w:rsidRPr="00746F3B">
        <w:rPr>
          <w:rFonts w:ascii="Times New Roman" w:eastAsia="MS Mincho" w:hAnsi="Times New Roman" w:cs="Times New Roman"/>
          <w:spacing w:val="-6"/>
          <w:sz w:val="28"/>
          <w:szCs w:val="28"/>
          <w:lang w:eastAsia="ja-JP"/>
        </w:rPr>
        <w:tab/>
        <w:t xml:space="preserve">ПК 2. </w:t>
      </w:r>
      <w:r w:rsidRPr="00746F3B">
        <w:rPr>
          <w:rFonts w:ascii="Times New Roman" w:eastAsia="MS Mincho" w:hAnsi="Times New Roman" w:cs="Times New Roman"/>
          <w:sz w:val="28"/>
          <w:szCs w:val="28"/>
          <w:lang w:eastAsia="ja-JP"/>
        </w:rPr>
        <w:t xml:space="preserve">Способность усвоить сущность информации и осознать её значение в развитии современного общества, угрозы и риски, возникающие в этом процессе; соблюдать основные требования информационной (компьютерной) безопасности. </w:t>
      </w:r>
    </w:p>
    <w:p w:rsidR="00746F3B" w:rsidRPr="00746F3B" w:rsidRDefault="00746F3B" w:rsidP="00746F3B">
      <w:pPr>
        <w:spacing w:after="0" w:line="360" w:lineRule="auto"/>
        <w:jc w:val="both"/>
        <w:rPr>
          <w:rFonts w:ascii="Times New Roman" w:eastAsia="MS Mincho" w:hAnsi="Times New Roman" w:cs="Times New Roman"/>
          <w:iCs/>
          <w:sz w:val="28"/>
          <w:szCs w:val="28"/>
          <w:lang w:eastAsia="ja-JP"/>
        </w:rPr>
      </w:pPr>
      <w:r w:rsidRPr="00746F3B">
        <w:rPr>
          <w:rFonts w:ascii="Times New Roman" w:eastAsia="MS Mincho" w:hAnsi="Times New Roman" w:cs="Times New Roman"/>
          <w:sz w:val="28"/>
          <w:szCs w:val="28"/>
          <w:lang w:eastAsia="ja-JP"/>
        </w:rPr>
        <w:tab/>
        <w:t>ПК 3. Способность выявлять естественнонаучную сущность проблем, возникающих в ходе профессиональной деятельности, готовность использовать для их решения соответствующий естественнонаучный аппарат</w:t>
      </w:r>
      <w:r w:rsidRPr="00746F3B">
        <w:rPr>
          <w:rFonts w:ascii="Times New Roman" w:eastAsia="MS Mincho" w:hAnsi="Times New Roman" w:cs="Times New Roman"/>
          <w:iCs/>
          <w:sz w:val="28"/>
          <w:szCs w:val="28"/>
          <w:lang w:eastAsia="ja-JP"/>
        </w:rPr>
        <w:t xml:space="preserve">. </w:t>
      </w:r>
    </w:p>
    <w:p w:rsidR="00746F3B" w:rsidRPr="00746F3B" w:rsidRDefault="00746F3B" w:rsidP="00746F3B">
      <w:pPr>
        <w:spacing w:after="0" w:line="360" w:lineRule="auto"/>
        <w:jc w:val="both"/>
        <w:rPr>
          <w:rFonts w:ascii="Times New Roman" w:eastAsia="MS Mincho" w:hAnsi="Times New Roman" w:cs="Times New Roman"/>
          <w:iCs/>
          <w:sz w:val="28"/>
          <w:szCs w:val="28"/>
          <w:lang w:eastAsia="ja-JP"/>
        </w:rPr>
      </w:pPr>
      <w:r w:rsidRPr="00746F3B">
        <w:rPr>
          <w:rFonts w:ascii="Times New Roman" w:eastAsia="MS Mincho" w:hAnsi="Times New Roman" w:cs="Times New Roman"/>
          <w:sz w:val="28"/>
          <w:szCs w:val="28"/>
          <w:lang w:eastAsia="ja-JP"/>
        </w:rPr>
        <w:tab/>
        <w:t xml:space="preserve">ПК 4. Способность использовать современные достижения постнеклассической науки, фундаментальной и прикладной математики для </w:t>
      </w:r>
      <w:r w:rsidRPr="00746F3B">
        <w:rPr>
          <w:rFonts w:ascii="Times New Roman" w:eastAsia="MS Mincho" w:hAnsi="Times New Roman" w:cs="Times New Roman"/>
          <w:sz w:val="28"/>
          <w:szCs w:val="28"/>
          <w:lang w:eastAsia="ja-JP"/>
        </w:rPr>
        <w:lastRenderedPageBreak/>
        <w:t>решения задач системного анализа и моделирования процессов управления и обеспечения компьютерной безопасности</w:t>
      </w:r>
      <w:r w:rsidRPr="00746F3B">
        <w:rPr>
          <w:rFonts w:ascii="Times New Roman" w:eastAsia="MS Mincho" w:hAnsi="Times New Roman" w:cs="Times New Roman"/>
          <w:iCs/>
          <w:sz w:val="28"/>
          <w:szCs w:val="28"/>
          <w:lang w:eastAsia="ja-JP"/>
        </w:rPr>
        <w:t xml:space="preserve">. </w:t>
      </w:r>
    </w:p>
    <w:p w:rsidR="00746F3B" w:rsidRPr="00746F3B" w:rsidRDefault="00746F3B" w:rsidP="00746F3B">
      <w:pPr>
        <w:spacing w:after="0" w:line="360" w:lineRule="auto"/>
        <w:ind w:firstLine="709"/>
        <w:jc w:val="both"/>
        <w:rPr>
          <w:rFonts w:ascii="Times New Roman" w:eastAsia="MS Mincho" w:hAnsi="Times New Roman" w:cs="Times New Roman"/>
          <w:i/>
          <w:iCs/>
          <w:color w:val="000000"/>
          <w:sz w:val="28"/>
          <w:szCs w:val="28"/>
          <w:lang w:eastAsia="ja-JP"/>
        </w:rPr>
      </w:pPr>
      <w:r w:rsidRPr="00746F3B">
        <w:rPr>
          <w:rFonts w:ascii="Times New Roman" w:eastAsia="MS Mincho" w:hAnsi="Times New Roman" w:cs="Times New Roman"/>
          <w:iCs/>
          <w:color w:val="000000"/>
          <w:sz w:val="28"/>
          <w:szCs w:val="28"/>
          <w:lang w:eastAsia="ja-JP"/>
        </w:rPr>
        <w:t>3.2.</w:t>
      </w:r>
      <w:r w:rsidRPr="00746F3B">
        <w:rPr>
          <w:rFonts w:ascii="Times New Roman" w:eastAsia="MS Mincho" w:hAnsi="Times New Roman" w:cs="Times New Roman"/>
          <w:i/>
          <w:iCs/>
          <w:color w:val="000000"/>
          <w:sz w:val="28"/>
          <w:szCs w:val="28"/>
          <w:lang w:eastAsia="ja-JP"/>
        </w:rPr>
        <w:t xml:space="preserve"> Иметь представление:</w:t>
      </w:r>
    </w:p>
    <w:p w:rsidR="00746F3B" w:rsidRPr="00746F3B" w:rsidRDefault="00746F3B" w:rsidP="00746F3B">
      <w:pPr>
        <w:widowControl w:val="0"/>
        <w:numPr>
          <w:ilvl w:val="0"/>
          <w:numId w:val="20"/>
        </w:numPr>
        <w:tabs>
          <w:tab w:val="left" w:pos="1040"/>
        </w:tabs>
        <w:overflowPunct w:val="0"/>
        <w:autoSpaceDE w:val="0"/>
        <w:autoSpaceDN w:val="0"/>
        <w:adjustRightInd w:val="0"/>
        <w:spacing w:after="0" w:line="360" w:lineRule="auto"/>
        <w:ind w:left="0" w:firstLine="709"/>
        <w:jc w:val="both"/>
        <w:textAlignment w:val="baseline"/>
        <w:rPr>
          <w:rFonts w:ascii="Times New Roman" w:eastAsia="MS Mincho" w:hAnsi="Times New Roman" w:cs="Times New Roman"/>
          <w:color w:val="000000"/>
          <w:sz w:val="28"/>
          <w:szCs w:val="28"/>
          <w:lang w:eastAsia="ja-JP"/>
        </w:rPr>
      </w:pPr>
      <w:r w:rsidRPr="00746F3B">
        <w:rPr>
          <w:rFonts w:ascii="Times New Roman" w:eastAsia="MS Mincho" w:hAnsi="Times New Roman" w:cs="Times New Roman"/>
          <w:color w:val="000000"/>
          <w:sz w:val="28"/>
          <w:szCs w:val="28"/>
          <w:lang w:eastAsia="ja-JP"/>
        </w:rPr>
        <w:t xml:space="preserve">об историческом контексте формирования современной постнеклассической теории информации; </w:t>
      </w:r>
    </w:p>
    <w:p w:rsidR="00746F3B" w:rsidRPr="00746F3B" w:rsidRDefault="00746F3B" w:rsidP="00C5731B">
      <w:pPr>
        <w:widowControl w:val="0"/>
        <w:numPr>
          <w:ilvl w:val="0"/>
          <w:numId w:val="121"/>
        </w:numPr>
        <w:tabs>
          <w:tab w:val="left" w:pos="1040"/>
        </w:tabs>
        <w:overflowPunct w:val="0"/>
        <w:autoSpaceDE w:val="0"/>
        <w:autoSpaceDN w:val="0"/>
        <w:adjustRightInd w:val="0"/>
        <w:spacing w:after="0" w:line="360" w:lineRule="auto"/>
        <w:ind w:left="0" w:firstLine="709"/>
        <w:jc w:val="both"/>
        <w:textAlignment w:val="baseline"/>
        <w:rPr>
          <w:rFonts w:ascii="Times New Roman" w:eastAsia="MS Mincho" w:hAnsi="Times New Roman" w:cs="Times New Roman"/>
          <w:color w:val="000000"/>
          <w:sz w:val="28"/>
          <w:szCs w:val="28"/>
          <w:lang w:eastAsia="ja-JP"/>
        </w:rPr>
      </w:pPr>
      <w:r w:rsidRPr="00746F3B">
        <w:rPr>
          <w:rFonts w:ascii="Times New Roman" w:eastAsia="MS Mincho" w:hAnsi="Times New Roman" w:cs="Times New Roman"/>
          <w:color w:val="000000"/>
          <w:sz w:val="28"/>
          <w:szCs w:val="28"/>
          <w:lang w:eastAsia="ja-JP"/>
        </w:rPr>
        <w:t>об атрибутивно-ингредиентной концепции информации (АИКИ) и основах информационно-эволюци</w:t>
      </w:r>
      <w:r w:rsidRPr="00746F3B">
        <w:rPr>
          <w:rFonts w:ascii="Times New Roman" w:eastAsia="MS Mincho" w:hAnsi="Times New Roman" w:cs="Times New Roman"/>
          <w:color w:val="000000"/>
          <w:sz w:val="28"/>
          <w:szCs w:val="28"/>
          <w:lang w:eastAsia="ja-JP"/>
        </w:rPr>
        <w:softHyphen/>
        <w:t>он</w:t>
      </w:r>
      <w:r w:rsidRPr="00746F3B">
        <w:rPr>
          <w:rFonts w:ascii="Times New Roman" w:eastAsia="MS Mincho" w:hAnsi="Times New Roman" w:cs="Times New Roman"/>
          <w:color w:val="000000"/>
          <w:sz w:val="28"/>
          <w:szCs w:val="28"/>
          <w:lang w:eastAsia="ja-JP"/>
        </w:rPr>
        <w:softHyphen/>
        <w:t>ного подхода (ИЭП) к системному анализу и моделированию объектив</w:t>
      </w:r>
      <w:r w:rsidRPr="00746F3B">
        <w:rPr>
          <w:rFonts w:ascii="Times New Roman" w:eastAsia="MS Mincho" w:hAnsi="Times New Roman" w:cs="Times New Roman"/>
          <w:color w:val="000000"/>
          <w:sz w:val="28"/>
          <w:szCs w:val="28"/>
          <w:lang w:eastAsia="ja-JP"/>
        </w:rPr>
        <w:softHyphen/>
        <w:t xml:space="preserve">ной реальности (ОР);  </w:t>
      </w:r>
    </w:p>
    <w:p w:rsidR="00746F3B" w:rsidRPr="00746F3B" w:rsidRDefault="00746F3B" w:rsidP="00C5731B">
      <w:pPr>
        <w:widowControl w:val="0"/>
        <w:numPr>
          <w:ilvl w:val="0"/>
          <w:numId w:val="121"/>
        </w:numPr>
        <w:tabs>
          <w:tab w:val="left" w:pos="1040"/>
        </w:tabs>
        <w:overflowPunct w:val="0"/>
        <w:autoSpaceDE w:val="0"/>
        <w:autoSpaceDN w:val="0"/>
        <w:adjustRightInd w:val="0"/>
        <w:spacing w:after="0" w:line="360" w:lineRule="auto"/>
        <w:ind w:left="0" w:firstLine="709"/>
        <w:jc w:val="both"/>
        <w:textAlignment w:val="baseline"/>
        <w:rPr>
          <w:rFonts w:ascii="Times New Roman" w:eastAsia="MS Mincho" w:hAnsi="Times New Roman" w:cs="Times New Roman"/>
          <w:color w:val="000000"/>
          <w:sz w:val="28"/>
          <w:szCs w:val="28"/>
          <w:lang w:eastAsia="ja-JP"/>
        </w:rPr>
      </w:pPr>
      <w:r w:rsidRPr="00746F3B">
        <w:rPr>
          <w:rFonts w:ascii="Times New Roman" w:eastAsia="MS Mincho" w:hAnsi="Times New Roman" w:cs="Times New Roman"/>
          <w:color w:val="000000"/>
          <w:sz w:val="28"/>
          <w:szCs w:val="28"/>
          <w:lang w:eastAsia="ja-JP"/>
        </w:rPr>
        <w:t xml:space="preserve">о современной интерпретации феномена информации и основных этапах эволюции информационных систем;   </w:t>
      </w:r>
    </w:p>
    <w:p w:rsidR="00746F3B" w:rsidRPr="00746F3B" w:rsidRDefault="00746F3B" w:rsidP="00746F3B">
      <w:pPr>
        <w:widowControl w:val="0"/>
        <w:numPr>
          <w:ilvl w:val="0"/>
          <w:numId w:val="20"/>
        </w:numPr>
        <w:tabs>
          <w:tab w:val="left" w:pos="1040"/>
        </w:tabs>
        <w:overflowPunct w:val="0"/>
        <w:autoSpaceDE w:val="0"/>
        <w:autoSpaceDN w:val="0"/>
        <w:adjustRightInd w:val="0"/>
        <w:spacing w:after="0" w:line="360" w:lineRule="auto"/>
        <w:ind w:left="0" w:firstLine="709"/>
        <w:jc w:val="both"/>
        <w:textAlignment w:val="baseline"/>
        <w:rPr>
          <w:rFonts w:ascii="Times New Roman" w:eastAsia="MS Mincho" w:hAnsi="Times New Roman" w:cs="Times New Roman"/>
          <w:color w:val="000000"/>
          <w:sz w:val="28"/>
          <w:szCs w:val="28"/>
          <w:lang w:eastAsia="ja-JP"/>
        </w:rPr>
      </w:pPr>
      <w:r w:rsidRPr="00746F3B">
        <w:rPr>
          <w:rFonts w:ascii="Times New Roman" w:eastAsia="MS Mincho" w:hAnsi="Times New Roman" w:cs="Times New Roman"/>
          <w:color w:val="000000"/>
          <w:sz w:val="28"/>
          <w:szCs w:val="28"/>
          <w:lang w:eastAsia="ja-JP"/>
        </w:rPr>
        <w:t xml:space="preserve">о настоящих результатах дискретного математического моделирования информационной составляющей сложных систем произвольного генезиса;  </w:t>
      </w:r>
    </w:p>
    <w:p w:rsidR="00746F3B" w:rsidRPr="00746F3B" w:rsidRDefault="00746F3B" w:rsidP="00746F3B">
      <w:pPr>
        <w:widowControl w:val="0"/>
        <w:numPr>
          <w:ilvl w:val="0"/>
          <w:numId w:val="20"/>
        </w:numPr>
        <w:tabs>
          <w:tab w:val="left" w:pos="1040"/>
        </w:tabs>
        <w:overflowPunct w:val="0"/>
        <w:autoSpaceDE w:val="0"/>
        <w:autoSpaceDN w:val="0"/>
        <w:adjustRightInd w:val="0"/>
        <w:spacing w:after="0" w:line="360" w:lineRule="auto"/>
        <w:ind w:left="0" w:firstLine="709"/>
        <w:jc w:val="both"/>
        <w:textAlignment w:val="baseline"/>
        <w:rPr>
          <w:rFonts w:ascii="Times New Roman" w:eastAsia="MS Mincho" w:hAnsi="Times New Roman" w:cs="Times New Roman"/>
          <w:color w:val="000000"/>
          <w:sz w:val="28"/>
          <w:szCs w:val="28"/>
          <w:lang w:eastAsia="ja-JP"/>
        </w:rPr>
      </w:pPr>
      <w:r w:rsidRPr="00746F3B">
        <w:rPr>
          <w:rFonts w:ascii="Times New Roman" w:eastAsia="MS Mincho" w:hAnsi="Times New Roman" w:cs="Times New Roman"/>
          <w:color w:val="000000"/>
          <w:spacing w:val="-2"/>
          <w:sz w:val="28"/>
          <w:szCs w:val="28"/>
          <w:lang w:eastAsia="ja-JP"/>
        </w:rPr>
        <w:t xml:space="preserve">о проекции моделей семантико-прагматических атрибутов информации на различные модальности информационного контента гибридного социума; </w:t>
      </w:r>
    </w:p>
    <w:p w:rsidR="00746F3B" w:rsidRPr="00746F3B" w:rsidRDefault="00746F3B" w:rsidP="00746F3B">
      <w:pPr>
        <w:widowControl w:val="0"/>
        <w:numPr>
          <w:ilvl w:val="0"/>
          <w:numId w:val="20"/>
        </w:numPr>
        <w:tabs>
          <w:tab w:val="left" w:pos="1040"/>
        </w:tabs>
        <w:overflowPunct w:val="0"/>
        <w:autoSpaceDE w:val="0"/>
        <w:autoSpaceDN w:val="0"/>
        <w:adjustRightInd w:val="0"/>
        <w:spacing w:after="0" w:line="360" w:lineRule="auto"/>
        <w:ind w:left="0" w:firstLine="709"/>
        <w:jc w:val="both"/>
        <w:textAlignment w:val="baseline"/>
        <w:rPr>
          <w:rFonts w:ascii="Times New Roman" w:eastAsia="MS Mincho" w:hAnsi="Times New Roman" w:cs="Times New Roman"/>
          <w:color w:val="000000"/>
          <w:sz w:val="28"/>
          <w:szCs w:val="28"/>
          <w:lang w:eastAsia="ja-JP"/>
        </w:rPr>
      </w:pPr>
      <w:r w:rsidRPr="00746F3B">
        <w:rPr>
          <w:rFonts w:ascii="Times New Roman" w:eastAsia="MS Mincho" w:hAnsi="Times New Roman" w:cs="Times New Roman"/>
          <w:color w:val="000000"/>
          <w:spacing w:val="-2"/>
          <w:sz w:val="28"/>
          <w:szCs w:val="28"/>
          <w:lang w:eastAsia="ja-JP"/>
        </w:rPr>
        <w:t xml:space="preserve">о постнеклассической эволюции предметных областей информационной и компьютерной безопасности. </w:t>
      </w:r>
    </w:p>
    <w:p w:rsidR="00746F3B" w:rsidRPr="00746F3B" w:rsidRDefault="00746F3B" w:rsidP="00746F3B">
      <w:pPr>
        <w:spacing w:after="0" w:line="360" w:lineRule="auto"/>
        <w:ind w:firstLine="709"/>
        <w:jc w:val="both"/>
        <w:rPr>
          <w:rFonts w:ascii="Times New Roman" w:eastAsia="MS Mincho" w:hAnsi="Times New Roman" w:cs="Times New Roman"/>
          <w:i/>
          <w:iCs/>
          <w:sz w:val="28"/>
          <w:szCs w:val="28"/>
          <w:lang w:eastAsia="ja-JP"/>
        </w:rPr>
      </w:pPr>
      <w:r w:rsidRPr="00746F3B">
        <w:rPr>
          <w:rFonts w:ascii="Times New Roman" w:eastAsia="MS Mincho" w:hAnsi="Times New Roman" w:cs="Times New Roman"/>
          <w:i/>
          <w:iCs/>
          <w:sz w:val="28"/>
          <w:szCs w:val="28"/>
          <w:lang w:eastAsia="ja-JP"/>
        </w:rPr>
        <w:t xml:space="preserve">Знать: </w:t>
      </w:r>
    </w:p>
    <w:p w:rsidR="00746F3B" w:rsidRPr="00746F3B" w:rsidRDefault="00746F3B" w:rsidP="00746F3B">
      <w:pPr>
        <w:spacing w:after="0" w:line="360" w:lineRule="auto"/>
        <w:ind w:firstLine="709"/>
        <w:jc w:val="both"/>
        <w:rPr>
          <w:rFonts w:ascii="Times New Roman" w:eastAsia="MS Mincho" w:hAnsi="Times New Roman" w:cs="Times New Roman"/>
          <w:iCs/>
          <w:sz w:val="28"/>
          <w:szCs w:val="28"/>
          <w:lang w:eastAsia="ja-JP"/>
        </w:rPr>
      </w:pPr>
      <w:r w:rsidRPr="00746F3B">
        <w:rPr>
          <w:rFonts w:ascii="Times New Roman" w:eastAsia="MS Mincho" w:hAnsi="Times New Roman" w:cs="Times New Roman"/>
          <w:iCs/>
          <w:sz w:val="28"/>
          <w:szCs w:val="28"/>
          <w:lang w:eastAsia="ja-JP"/>
        </w:rPr>
        <w:t xml:space="preserve">- основы классификации и конкретных представителей семейства характеристических атрибутов информации;  </w:t>
      </w:r>
    </w:p>
    <w:p w:rsidR="00746F3B" w:rsidRPr="00746F3B" w:rsidRDefault="00746F3B" w:rsidP="00746F3B">
      <w:pPr>
        <w:spacing w:after="0" w:line="360" w:lineRule="auto"/>
        <w:ind w:firstLine="709"/>
        <w:jc w:val="both"/>
        <w:rPr>
          <w:rFonts w:ascii="Times New Roman" w:eastAsia="MS Mincho" w:hAnsi="Times New Roman" w:cs="Times New Roman"/>
          <w:iCs/>
          <w:sz w:val="28"/>
          <w:szCs w:val="28"/>
          <w:lang w:eastAsia="ja-JP"/>
        </w:rPr>
      </w:pPr>
      <w:r w:rsidRPr="00746F3B">
        <w:rPr>
          <w:rFonts w:ascii="Times New Roman" w:eastAsia="MS Mincho" w:hAnsi="Times New Roman" w:cs="Times New Roman"/>
          <w:iCs/>
          <w:sz w:val="28"/>
          <w:szCs w:val="28"/>
          <w:lang w:eastAsia="ja-JP"/>
        </w:rPr>
        <w:t xml:space="preserve">- базисные модели семантико-прагматических атрибутов информации в контексте АИКИ и ИЭП;  </w:t>
      </w:r>
    </w:p>
    <w:p w:rsidR="00746F3B" w:rsidRPr="00746F3B" w:rsidRDefault="00746F3B" w:rsidP="00746F3B">
      <w:pPr>
        <w:spacing w:after="0" w:line="360" w:lineRule="auto"/>
        <w:ind w:firstLine="709"/>
        <w:jc w:val="both"/>
        <w:rPr>
          <w:rFonts w:ascii="Times New Roman" w:eastAsia="MS Mincho" w:hAnsi="Times New Roman" w:cs="Times New Roman"/>
          <w:iCs/>
          <w:sz w:val="28"/>
          <w:szCs w:val="28"/>
          <w:lang w:eastAsia="ja-JP"/>
        </w:rPr>
      </w:pPr>
      <w:r w:rsidRPr="00746F3B">
        <w:rPr>
          <w:rFonts w:ascii="Times New Roman" w:eastAsia="MS Mincho" w:hAnsi="Times New Roman" w:cs="Times New Roman"/>
          <w:iCs/>
          <w:sz w:val="28"/>
          <w:szCs w:val="28"/>
          <w:lang w:eastAsia="ja-JP"/>
        </w:rPr>
        <w:t xml:space="preserve">- новые классы угроз информационной и компьютерной безопасности информационных систем; </w:t>
      </w:r>
    </w:p>
    <w:p w:rsidR="00746F3B" w:rsidRPr="00746F3B" w:rsidRDefault="00746F3B" w:rsidP="00746F3B">
      <w:pPr>
        <w:spacing w:after="0" w:line="360" w:lineRule="auto"/>
        <w:ind w:firstLine="709"/>
        <w:jc w:val="both"/>
        <w:rPr>
          <w:rFonts w:ascii="Times New Roman" w:eastAsia="MS Mincho" w:hAnsi="Times New Roman" w:cs="Times New Roman"/>
          <w:iCs/>
          <w:sz w:val="28"/>
          <w:szCs w:val="28"/>
          <w:lang w:eastAsia="ja-JP"/>
        </w:rPr>
      </w:pPr>
      <w:r w:rsidRPr="00746F3B">
        <w:rPr>
          <w:rFonts w:ascii="Times New Roman" w:eastAsia="MS Mincho" w:hAnsi="Times New Roman" w:cs="Times New Roman"/>
          <w:iCs/>
          <w:sz w:val="28"/>
          <w:szCs w:val="28"/>
          <w:lang w:eastAsia="ja-JP"/>
        </w:rPr>
        <w:t xml:space="preserve">- основные направления парирования новых классов угроз информационной (компьютерной) безопасности гибридных информационных систем. </w:t>
      </w:r>
    </w:p>
    <w:p w:rsidR="00746F3B" w:rsidRPr="00746F3B" w:rsidRDefault="00746F3B" w:rsidP="00746F3B">
      <w:pPr>
        <w:keepNext/>
        <w:widowControl w:val="0"/>
        <w:tabs>
          <w:tab w:val="left" w:pos="1040"/>
        </w:tabs>
        <w:overflowPunct w:val="0"/>
        <w:autoSpaceDE w:val="0"/>
        <w:autoSpaceDN w:val="0"/>
        <w:adjustRightInd w:val="0"/>
        <w:spacing w:after="0" w:line="360" w:lineRule="auto"/>
        <w:ind w:firstLine="709"/>
        <w:jc w:val="both"/>
        <w:textAlignment w:val="baseline"/>
        <w:rPr>
          <w:rFonts w:ascii="Times New Roman" w:eastAsia="MS Mincho" w:hAnsi="Times New Roman" w:cs="Times New Roman"/>
          <w:color w:val="000000"/>
          <w:sz w:val="28"/>
          <w:szCs w:val="28"/>
          <w:lang w:eastAsia="ja-JP"/>
        </w:rPr>
      </w:pPr>
      <w:r w:rsidRPr="00746F3B">
        <w:rPr>
          <w:rFonts w:ascii="Times New Roman" w:eastAsia="MS Mincho" w:hAnsi="Times New Roman" w:cs="Times New Roman"/>
          <w:color w:val="1F497D"/>
          <w:sz w:val="24"/>
          <w:szCs w:val="24"/>
          <w:lang w:eastAsia="ja-JP"/>
        </w:rPr>
        <w:t xml:space="preserve"> </w:t>
      </w:r>
      <w:r w:rsidRPr="00746F3B">
        <w:rPr>
          <w:rFonts w:ascii="Times New Roman" w:eastAsia="MS Mincho" w:hAnsi="Times New Roman" w:cs="Times New Roman"/>
          <w:i/>
          <w:iCs/>
          <w:color w:val="000000"/>
          <w:sz w:val="28"/>
          <w:szCs w:val="28"/>
          <w:lang w:eastAsia="ja-JP"/>
        </w:rPr>
        <w:t xml:space="preserve">Понимать: </w:t>
      </w:r>
      <w:r w:rsidRPr="00746F3B">
        <w:rPr>
          <w:rFonts w:ascii="Times New Roman" w:eastAsia="MS Mincho" w:hAnsi="Times New Roman" w:cs="Times New Roman"/>
          <w:color w:val="000000"/>
          <w:sz w:val="28"/>
          <w:szCs w:val="28"/>
          <w:lang w:eastAsia="ja-JP"/>
        </w:rPr>
        <w:t xml:space="preserve"> </w:t>
      </w:r>
    </w:p>
    <w:p w:rsidR="00746F3B" w:rsidRPr="00746F3B" w:rsidRDefault="00746F3B" w:rsidP="00746F3B">
      <w:pPr>
        <w:widowControl w:val="0"/>
        <w:tabs>
          <w:tab w:val="left" w:pos="1040"/>
        </w:tabs>
        <w:overflowPunct w:val="0"/>
        <w:autoSpaceDE w:val="0"/>
        <w:autoSpaceDN w:val="0"/>
        <w:adjustRightInd w:val="0"/>
        <w:spacing w:after="0" w:line="360" w:lineRule="auto"/>
        <w:ind w:firstLine="709"/>
        <w:jc w:val="both"/>
        <w:textAlignment w:val="baseline"/>
        <w:rPr>
          <w:rFonts w:ascii="Times New Roman" w:eastAsia="MS Mincho" w:hAnsi="Times New Roman" w:cs="Times New Roman"/>
          <w:color w:val="000000"/>
          <w:sz w:val="28"/>
          <w:szCs w:val="28"/>
          <w:lang w:eastAsia="ja-JP"/>
        </w:rPr>
      </w:pPr>
      <w:r w:rsidRPr="00746F3B">
        <w:rPr>
          <w:rFonts w:ascii="Times New Roman" w:eastAsia="MS Mincho" w:hAnsi="Times New Roman" w:cs="Times New Roman"/>
          <w:color w:val="000000"/>
          <w:sz w:val="28"/>
          <w:szCs w:val="28"/>
          <w:lang w:eastAsia="ja-JP"/>
        </w:rPr>
        <w:t xml:space="preserve">- сущность постнеклассического этапа диалектической эволюции </w:t>
      </w:r>
      <w:r w:rsidRPr="00746F3B">
        <w:rPr>
          <w:rFonts w:ascii="Times New Roman" w:eastAsia="MS Mincho" w:hAnsi="Times New Roman" w:cs="Times New Roman"/>
          <w:color w:val="000000"/>
          <w:sz w:val="28"/>
          <w:szCs w:val="28"/>
          <w:lang w:eastAsia="ja-JP"/>
        </w:rPr>
        <w:lastRenderedPageBreak/>
        <w:t xml:space="preserve">социума, науки и образования;  </w:t>
      </w:r>
    </w:p>
    <w:p w:rsidR="00746F3B" w:rsidRPr="00746F3B" w:rsidRDefault="00746F3B" w:rsidP="00746F3B">
      <w:pPr>
        <w:widowControl w:val="0"/>
        <w:tabs>
          <w:tab w:val="left" w:pos="1040"/>
        </w:tabs>
        <w:overflowPunct w:val="0"/>
        <w:autoSpaceDE w:val="0"/>
        <w:autoSpaceDN w:val="0"/>
        <w:adjustRightInd w:val="0"/>
        <w:spacing w:after="0" w:line="360" w:lineRule="auto"/>
        <w:ind w:firstLine="709"/>
        <w:jc w:val="both"/>
        <w:textAlignment w:val="baseline"/>
        <w:rPr>
          <w:rFonts w:ascii="Times New Roman" w:eastAsia="MS Mincho" w:hAnsi="Times New Roman" w:cs="Times New Roman"/>
          <w:color w:val="000000"/>
          <w:sz w:val="28"/>
          <w:szCs w:val="28"/>
          <w:lang w:eastAsia="ja-JP"/>
        </w:rPr>
      </w:pPr>
      <w:r w:rsidRPr="00746F3B">
        <w:rPr>
          <w:rFonts w:ascii="Times New Roman" w:eastAsia="MS Mincho" w:hAnsi="Times New Roman" w:cs="Times New Roman"/>
          <w:color w:val="000000"/>
          <w:sz w:val="28"/>
          <w:szCs w:val="28"/>
          <w:lang w:eastAsia="ja-JP"/>
        </w:rPr>
        <w:t xml:space="preserve">- основные направления и особенности информационной эволюции антропного социума и изучаемых предметных областей в ближайшей и отдалённой перспективе;   </w:t>
      </w:r>
    </w:p>
    <w:p w:rsidR="00746F3B" w:rsidRPr="00746F3B" w:rsidRDefault="00746F3B" w:rsidP="00746F3B">
      <w:pPr>
        <w:widowControl w:val="0"/>
        <w:tabs>
          <w:tab w:val="left" w:pos="1040"/>
        </w:tabs>
        <w:overflowPunct w:val="0"/>
        <w:autoSpaceDE w:val="0"/>
        <w:autoSpaceDN w:val="0"/>
        <w:adjustRightInd w:val="0"/>
        <w:spacing w:after="0" w:line="360" w:lineRule="auto"/>
        <w:ind w:firstLine="709"/>
        <w:jc w:val="both"/>
        <w:textAlignment w:val="baseline"/>
        <w:rPr>
          <w:rFonts w:ascii="Times New Roman" w:eastAsia="MS Mincho" w:hAnsi="Times New Roman" w:cs="Times New Roman"/>
          <w:color w:val="000000"/>
          <w:sz w:val="28"/>
          <w:szCs w:val="28"/>
          <w:lang w:eastAsia="ja-JP"/>
        </w:rPr>
      </w:pPr>
      <w:r w:rsidRPr="00746F3B">
        <w:rPr>
          <w:rFonts w:ascii="Times New Roman" w:eastAsia="MS Mincho" w:hAnsi="Times New Roman" w:cs="Times New Roman"/>
          <w:color w:val="000000"/>
          <w:sz w:val="28"/>
          <w:szCs w:val="28"/>
          <w:lang w:eastAsia="ja-JP"/>
        </w:rPr>
        <w:t xml:space="preserve">- принципиальные различия и особенности изучаемых разделов криптологии. </w:t>
      </w:r>
    </w:p>
    <w:p w:rsidR="00746F3B" w:rsidRPr="00746F3B" w:rsidRDefault="00746F3B" w:rsidP="00746F3B">
      <w:pPr>
        <w:spacing w:after="0" w:line="360" w:lineRule="auto"/>
        <w:ind w:firstLine="708"/>
        <w:jc w:val="both"/>
        <w:rPr>
          <w:rFonts w:ascii="Times New Roman" w:eastAsia="MS Mincho" w:hAnsi="Times New Roman" w:cs="Times New Roman"/>
          <w:i/>
          <w:iCs/>
          <w:sz w:val="28"/>
          <w:szCs w:val="28"/>
          <w:lang w:eastAsia="ja-JP"/>
        </w:rPr>
      </w:pPr>
      <w:r w:rsidRPr="00746F3B">
        <w:rPr>
          <w:rFonts w:ascii="Times New Roman" w:eastAsia="MS Mincho" w:hAnsi="Times New Roman" w:cs="Times New Roman"/>
          <w:i/>
          <w:iCs/>
          <w:sz w:val="28"/>
          <w:szCs w:val="28"/>
          <w:lang w:eastAsia="ja-JP"/>
        </w:rPr>
        <w:t xml:space="preserve">Владеть: </w:t>
      </w:r>
    </w:p>
    <w:p w:rsidR="00746F3B" w:rsidRPr="00746F3B" w:rsidRDefault="00746F3B" w:rsidP="00746F3B">
      <w:pPr>
        <w:spacing w:after="0" w:line="360" w:lineRule="auto"/>
        <w:ind w:firstLine="709"/>
        <w:jc w:val="both"/>
        <w:rPr>
          <w:rFonts w:ascii="Times New Roman" w:eastAsia="MS Mincho" w:hAnsi="Times New Roman" w:cs="Times New Roman"/>
          <w:iCs/>
          <w:sz w:val="28"/>
          <w:szCs w:val="28"/>
          <w:lang w:eastAsia="ja-JP"/>
        </w:rPr>
      </w:pPr>
      <w:r w:rsidRPr="00746F3B">
        <w:rPr>
          <w:rFonts w:ascii="Times New Roman" w:eastAsia="MS Mincho" w:hAnsi="Times New Roman" w:cs="Times New Roman"/>
          <w:iCs/>
          <w:sz w:val="28"/>
          <w:szCs w:val="28"/>
          <w:lang w:eastAsia="ja-JP"/>
        </w:rPr>
        <w:t xml:space="preserve">- методологией системного анализа информационных процессов и характеристических атрибутов информации, а также синтеза актуальных моделей информации и её атрибутов, включая метазнания предметной области подсистемы знаний;  </w:t>
      </w:r>
      <w:r w:rsidRPr="00746F3B">
        <w:rPr>
          <w:rFonts w:ascii="Times New Roman" w:eastAsia="MS Mincho" w:hAnsi="Times New Roman" w:cs="Times New Roman"/>
          <w:iCs/>
          <w:sz w:val="28"/>
          <w:szCs w:val="28"/>
          <w:lang w:eastAsia="ja-JP"/>
        </w:rPr>
        <w:tab/>
      </w:r>
      <w:r w:rsidRPr="00746F3B">
        <w:rPr>
          <w:rFonts w:ascii="Times New Roman" w:eastAsia="MS Mincho" w:hAnsi="Times New Roman" w:cs="Times New Roman"/>
          <w:iCs/>
          <w:sz w:val="28"/>
          <w:szCs w:val="28"/>
          <w:lang w:eastAsia="ja-JP"/>
        </w:rPr>
        <w:tab/>
      </w:r>
      <w:r w:rsidRPr="00746F3B">
        <w:rPr>
          <w:rFonts w:ascii="Times New Roman" w:eastAsia="MS Mincho" w:hAnsi="Times New Roman" w:cs="Times New Roman"/>
          <w:iCs/>
          <w:sz w:val="28"/>
          <w:szCs w:val="28"/>
          <w:lang w:eastAsia="ja-JP"/>
        </w:rPr>
        <w:tab/>
      </w:r>
      <w:r w:rsidRPr="00746F3B">
        <w:rPr>
          <w:rFonts w:ascii="Times New Roman" w:eastAsia="MS Mincho" w:hAnsi="Times New Roman" w:cs="Times New Roman"/>
          <w:iCs/>
          <w:sz w:val="28"/>
          <w:szCs w:val="28"/>
          <w:lang w:eastAsia="ja-JP"/>
        </w:rPr>
        <w:tab/>
      </w:r>
      <w:r w:rsidRPr="00746F3B">
        <w:rPr>
          <w:rFonts w:ascii="Times New Roman" w:eastAsia="MS Mincho" w:hAnsi="Times New Roman" w:cs="Times New Roman"/>
          <w:iCs/>
          <w:sz w:val="28"/>
          <w:szCs w:val="28"/>
          <w:lang w:eastAsia="ja-JP"/>
        </w:rPr>
        <w:tab/>
      </w:r>
    </w:p>
    <w:p w:rsidR="00746F3B" w:rsidRPr="00746F3B" w:rsidRDefault="00746F3B" w:rsidP="00746F3B">
      <w:pPr>
        <w:spacing w:after="0" w:line="360" w:lineRule="auto"/>
        <w:ind w:firstLine="709"/>
        <w:jc w:val="both"/>
        <w:rPr>
          <w:rFonts w:ascii="Times New Roman" w:eastAsia="MS Mincho" w:hAnsi="Times New Roman" w:cs="Times New Roman"/>
          <w:iCs/>
          <w:sz w:val="28"/>
          <w:szCs w:val="28"/>
          <w:lang w:eastAsia="ja-JP"/>
        </w:rPr>
      </w:pPr>
      <w:r w:rsidRPr="00746F3B">
        <w:rPr>
          <w:rFonts w:ascii="Times New Roman" w:eastAsia="MS Mincho" w:hAnsi="Times New Roman" w:cs="Times New Roman"/>
          <w:iCs/>
          <w:sz w:val="28"/>
          <w:szCs w:val="28"/>
          <w:lang w:eastAsia="ja-JP"/>
        </w:rPr>
        <w:t>- методами моделирования информации и её семантико-прагматичес</w:t>
      </w:r>
      <w:r w:rsidRPr="00746F3B">
        <w:rPr>
          <w:rFonts w:ascii="Times New Roman" w:eastAsia="MS Mincho" w:hAnsi="Times New Roman" w:cs="Times New Roman"/>
          <w:iCs/>
          <w:sz w:val="28"/>
          <w:szCs w:val="28"/>
          <w:lang w:eastAsia="ja-JP"/>
        </w:rPr>
        <w:softHyphen/>
        <w:t xml:space="preserve">ких свойств, а также их использования в социальной практике при решении задач разработки и эффективной эксплуатации гибридных гетерогенных информационных систем;  </w:t>
      </w:r>
    </w:p>
    <w:p w:rsidR="00746F3B" w:rsidRPr="00746F3B" w:rsidRDefault="00746F3B" w:rsidP="00746F3B">
      <w:pPr>
        <w:spacing w:after="0" w:line="360" w:lineRule="auto"/>
        <w:ind w:firstLine="709"/>
        <w:jc w:val="both"/>
        <w:rPr>
          <w:rFonts w:ascii="Times New Roman" w:eastAsia="MS Mincho" w:hAnsi="Times New Roman" w:cs="Times New Roman"/>
          <w:iCs/>
          <w:sz w:val="28"/>
          <w:szCs w:val="28"/>
          <w:lang w:eastAsia="ja-JP"/>
        </w:rPr>
      </w:pPr>
      <w:r w:rsidRPr="00746F3B">
        <w:rPr>
          <w:rFonts w:ascii="Times New Roman" w:eastAsia="MS Mincho" w:hAnsi="Times New Roman" w:cs="Times New Roman"/>
          <w:iCs/>
          <w:sz w:val="28"/>
          <w:szCs w:val="28"/>
          <w:lang w:eastAsia="ja-JP"/>
        </w:rPr>
        <w:t xml:space="preserve">- базисом современной терминологии предметных областей информационной и компьютерной безопасности; </w:t>
      </w:r>
    </w:p>
    <w:p w:rsidR="00746F3B" w:rsidRPr="00746F3B" w:rsidRDefault="00746F3B" w:rsidP="00746F3B">
      <w:pPr>
        <w:spacing w:after="0" w:line="360" w:lineRule="auto"/>
        <w:ind w:firstLine="709"/>
        <w:jc w:val="both"/>
        <w:rPr>
          <w:rFonts w:ascii="Times New Roman" w:eastAsia="MS Mincho" w:hAnsi="Times New Roman" w:cs="Times New Roman"/>
          <w:iCs/>
          <w:sz w:val="28"/>
          <w:szCs w:val="28"/>
          <w:lang w:eastAsia="ja-JP"/>
        </w:rPr>
      </w:pPr>
      <w:r w:rsidRPr="00746F3B">
        <w:rPr>
          <w:rFonts w:ascii="Times New Roman" w:eastAsia="MS Mincho" w:hAnsi="Times New Roman" w:cs="Times New Roman"/>
          <w:iCs/>
          <w:sz w:val="28"/>
          <w:szCs w:val="28"/>
          <w:lang w:eastAsia="ja-JP"/>
        </w:rPr>
        <w:t xml:space="preserve">-  аппаратом анализа и конструктивного парирования новых классов угроз информационной и компьютерной безопасности информационных систем различного генезиса;  </w:t>
      </w:r>
    </w:p>
    <w:p w:rsidR="00746F3B" w:rsidRPr="00746F3B" w:rsidRDefault="00746F3B" w:rsidP="00746F3B">
      <w:pPr>
        <w:spacing w:after="0" w:line="360" w:lineRule="auto"/>
        <w:ind w:firstLine="709"/>
        <w:jc w:val="both"/>
        <w:rPr>
          <w:rFonts w:ascii="Times New Roman" w:eastAsia="MS Mincho" w:hAnsi="Times New Roman" w:cs="Times New Roman"/>
          <w:sz w:val="28"/>
          <w:szCs w:val="28"/>
          <w:lang w:eastAsia="ja-JP"/>
        </w:rPr>
      </w:pPr>
      <w:r w:rsidRPr="00746F3B">
        <w:rPr>
          <w:rFonts w:ascii="Times New Roman" w:eastAsia="MS Mincho" w:hAnsi="Times New Roman" w:cs="Times New Roman"/>
          <w:color w:val="000000"/>
          <w:sz w:val="28"/>
          <w:szCs w:val="28"/>
          <w:lang w:eastAsia="ja-JP"/>
        </w:rPr>
        <w:t xml:space="preserve">- механизмами  реализации концепции управления эволюцией </w:t>
      </w:r>
      <w:r w:rsidRPr="00746F3B">
        <w:rPr>
          <w:rFonts w:ascii="Times New Roman" w:eastAsia="MS Mincho" w:hAnsi="Times New Roman" w:cs="Times New Roman"/>
          <w:bCs/>
          <w:color w:val="000000"/>
          <w:sz w:val="28"/>
          <w:szCs w:val="28"/>
          <w:lang w:eastAsia="ja-JP"/>
        </w:rPr>
        <w:t>мультимодаль</w:t>
      </w:r>
      <w:r w:rsidRPr="00746F3B">
        <w:rPr>
          <w:rFonts w:ascii="Times New Roman" w:eastAsia="MS Mincho" w:hAnsi="Times New Roman" w:cs="Times New Roman"/>
          <w:bCs/>
          <w:color w:val="000000"/>
          <w:sz w:val="28"/>
          <w:szCs w:val="28"/>
          <w:lang w:eastAsia="ja-JP"/>
        </w:rPr>
        <w:softHyphen/>
        <w:t>ного контента</w:t>
      </w:r>
      <w:r w:rsidRPr="00746F3B">
        <w:rPr>
          <w:rFonts w:ascii="Times New Roman" w:eastAsia="MS Mincho" w:hAnsi="Times New Roman" w:cs="Times New Roman"/>
          <w:color w:val="000000"/>
          <w:sz w:val="28"/>
          <w:szCs w:val="28"/>
          <w:lang w:eastAsia="ja-JP"/>
        </w:rPr>
        <w:t xml:space="preserve"> в </w:t>
      </w:r>
      <w:r w:rsidRPr="00746F3B">
        <w:rPr>
          <w:rFonts w:ascii="Times New Roman" w:eastAsia="MS Mincho" w:hAnsi="Times New Roman" w:cs="Times New Roman"/>
          <w:bCs/>
          <w:color w:val="000000"/>
          <w:sz w:val="28"/>
          <w:szCs w:val="28"/>
          <w:lang w:eastAsia="ja-JP"/>
        </w:rPr>
        <w:t>информационных сетях профессионального профиля</w:t>
      </w:r>
      <w:r w:rsidRPr="00746F3B">
        <w:rPr>
          <w:rFonts w:ascii="Times New Roman" w:eastAsia="MS Mincho" w:hAnsi="Times New Roman" w:cs="Times New Roman"/>
          <w:color w:val="000000"/>
          <w:sz w:val="28"/>
          <w:szCs w:val="28"/>
          <w:lang w:eastAsia="ja-JP"/>
        </w:rPr>
        <w:t>.</w:t>
      </w:r>
    </w:p>
    <w:p w:rsidR="00746F3B" w:rsidRPr="00746F3B" w:rsidRDefault="00746F3B" w:rsidP="00746F3B">
      <w:pPr>
        <w:spacing w:after="0" w:line="360" w:lineRule="auto"/>
        <w:ind w:firstLine="709"/>
        <w:jc w:val="both"/>
        <w:rPr>
          <w:rFonts w:ascii="Times New Roman" w:eastAsia="MS Mincho" w:hAnsi="Times New Roman" w:cs="Times New Roman"/>
          <w:sz w:val="28"/>
          <w:szCs w:val="28"/>
          <w:lang w:eastAsia="ja-JP"/>
        </w:rPr>
      </w:pPr>
      <w:r w:rsidRPr="00746F3B">
        <w:rPr>
          <w:rFonts w:ascii="Times New Roman" w:eastAsia="MS Mincho" w:hAnsi="Times New Roman" w:cs="Times New Roman"/>
          <w:i/>
          <w:sz w:val="28"/>
          <w:szCs w:val="28"/>
          <w:lang w:eastAsia="ja-JP"/>
        </w:rPr>
        <w:t>Уметь</w:t>
      </w:r>
      <w:r w:rsidRPr="00746F3B">
        <w:rPr>
          <w:rFonts w:ascii="Times New Roman" w:eastAsia="MS Mincho" w:hAnsi="Times New Roman" w:cs="Times New Roman"/>
          <w:sz w:val="28"/>
          <w:szCs w:val="28"/>
          <w:lang w:eastAsia="ja-JP"/>
        </w:rPr>
        <w:t xml:space="preserve">:  </w:t>
      </w:r>
    </w:p>
    <w:p w:rsidR="00746F3B" w:rsidRPr="00746F3B" w:rsidRDefault="00746F3B" w:rsidP="00746F3B">
      <w:pPr>
        <w:spacing w:after="0" w:line="360" w:lineRule="auto"/>
        <w:ind w:firstLine="709"/>
        <w:jc w:val="both"/>
        <w:rPr>
          <w:rFonts w:ascii="Times New Roman" w:eastAsia="MS Mincho" w:hAnsi="Times New Roman" w:cs="Times New Roman"/>
          <w:sz w:val="28"/>
          <w:szCs w:val="28"/>
          <w:lang w:eastAsia="ja-JP"/>
        </w:rPr>
      </w:pPr>
      <w:r w:rsidRPr="00746F3B">
        <w:rPr>
          <w:rFonts w:ascii="Times New Roman" w:eastAsia="MS Mincho" w:hAnsi="Times New Roman" w:cs="Times New Roman"/>
          <w:sz w:val="28"/>
          <w:szCs w:val="28"/>
          <w:lang w:eastAsia="ja-JP"/>
        </w:rPr>
        <w:t>- осуществлять редукцию и экспликацию неопределённых лингвистичес</w:t>
      </w:r>
      <w:r w:rsidRPr="00746F3B">
        <w:rPr>
          <w:rFonts w:ascii="Times New Roman" w:eastAsia="MS Mincho" w:hAnsi="Times New Roman" w:cs="Times New Roman"/>
          <w:sz w:val="28"/>
          <w:szCs w:val="28"/>
          <w:lang w:eastAsia="ja-JP"/>
        </w:rPr>
        <w:softHyphen/>
        <w:t>ких интерпретаций семантико-прагматических атрибутов вербального кон</w:t>
      </w:r>
      <w:r w:rsidRPr="00746F3B">
        <w:rPr>
          <w:rFonts w:ascii="Times New Roman" w:eastAsia="MS Mincho" w:hAnsi="Times New Roman" w:cs="Times New Roman"/>
          <w:sz w:val="28"/>
          <w:szCs w:val="28"/>
          <w:lang w:eastAsia="ja-JP"/>
        </w:rPr>
        <w:softHyphen/>
      </w:r>
      <w:r w:rsidRPr="00746F3B">
        <w:rPr>
          <w:rFonts w:ascii="Times New Roman" w:eastAsia="MS Mincho" w:hAnsi="Times New Roman" w:cs="Times New Roman"/>
          <w:sz w:val="28"/>
          <w:szCs w:val="28"/>
          <w:lang w:eastAsia="ja-JP"/>
        </w:rPr>
        <w:softHyphen/>
      </w:r>
      <w:r w:rsidRPr="00746F3B">
        <w:rPr>
          <w:rFonts w:ascii="Times New Roman" w:eastAsia="MS Mincho" w:hAnsi="Times New Roman" w:cs="Times New Roman"/>
          <w:sz w:val="28"/>
          <w:szCs w:val="28"/>
          <w:lang w:eastAsia="ja-JP"/>
        </w:rPr>
        <w:softHyphen/>
        <w:t xml:space="preserve">текста в аксиоматически определённые, формально исчислимые; </w:t>
      </w:r>
    </w:p>
    <w:p w:rsidR="00746F3B" w:rsidRPr="00746F3B" w:rsidRDefault="00746F3B" w:rsidP="00746F3B">
      <w:pPr>
        <w:spacing w:after="0" w:line="360" w:lineRule="auto"/>
        <w:ind w:firstLine="709"/>
        <w:jc w:val="both"/>
        <w:rPr>
          <w:rFonts w:ascii="Times New Roman" w:eastAsia="MS Mincho" w:hAnsi="Times New Roman" w:cs="Times New Roman"/>
          <w:sz w:val="28"/>
          <w:szCs w:val="28"/>
          <w:lang w:eastAsia="ja-JP"/>
        </w:rPr>
      </w:pPr>
      <w:r w:rsidRPr="00746F3B">
        <w:rPr>
          <w:rFonts w:ascii="Times New Roman" w:eastAsia="MS Mincho" w:hAnsi="Times New Roman" w:cs="Times New Roman"/>
          <w:sz w:val="28"/>
          <w:szCs w:val="28"/>
          <w:lang w:eastAsia="ja-JP"/>
        </w:rPr>
        <w:lastRenderedPageBreak/>
        <w:t>- использовать измеримость изученных моделей семантико-прагма</w:t>
      </w:r>
      <w:r w:rsidRPr="00746F3B">
        <w:rPr>
          <w:rFonts w:ascii="Times New Roman" w:eastAsia="MS Mincho" w:hAnsi="Times New Roman" w:cs="Times New Roman"/>
          <w:sz w:val="28"/>
          <w:szCs w:val="28"/>
          <w:lang w:eastAsia="ja-JP"/>
        </w:rPr>
        <w:softHyphen/>
        <w:t>ти</w:t>
      </w:r>
      <w:r w:rsidRPr="00746F3B">
        <w:rPr>
          <w:rFonts w:ascii="Times New Roman" w:eastAsia="MS Mincho" w:hAnsi="Times New Roman" w:cs="Times New Roman"/>
          <w:sz w:val="28"/>
          <w:szCs w:val="28"/>
          <w:lang w:eastAsia="ja-JP"/>
        </w:rPr>
        <w:softHyphen/>
        <w:t xml:space="preserve">ческих атрибутов информации в математических задачах управления сложными системами; </w:t>
      </w:r>
    </w:p>
    <w:p w:rsidR="00746F3B" w:rsidRPr="00746F3B" w:rsidRDefault="00746F3B" w:rsidP="00746F3B">
      <w:pPr>
        <w:spacing w:after="0" w:line="360" w:lineRule="auto"/>
        <w:ind w:firstLine="709"/>
        <w:jc w:val="both"/>
        <w:rPr>
          <w:rFonts w:ascii="Times New Roman" w:eastAsia="MS Mincho" w:hAnsi="Times New Roman" w:cs="Times New Roman"/>
          <w:sz w:val="28"/>
          <w:szCs w:val="28"/>
          <w:lang w:eastAsia="ja-JP"/>
        </w:rPr>
      </w:pPr>
      <w:r w:rsidRPr="00746F3B">
        <w:rPr>
          <w:rFonts w:ascii="Times New Roman" w:eastAsia="MS Mincho" w:hAnsi="Times New Roman" w:cs="Times New Roman"/>
          <w:sz w:val="28"/>
          <w:szCs w:val="28"/>
          <w:lang w:eastAsia="ja-JP"/>
        </w:rPr>
        <w:t xml:space="preserve">- выявлять новые формирующиеся угрозы и риски информационным системам, используя методологию освоенных разделов знаний;  </w:t>
      </w:r>
    </w:p>
    <w:p w:rsidR="00746F3B" w:rsidRPr="00746F3B" w:rsidRDefault="00746F3B" w:rsidP="00746F3B">
      <w:pPr>
        <w:spacing w:after="0" w:line="360" w:lineRule="auto"/>
        <w:ind w:firstLine="709"/>
        <w:jc w:val="both"/>
        <w:rPr>
          <w:rFonts w:ascii="Times New Roman" w:eastAsia="MS Mincho" w:hAnsi="Times New Roman" w:cs="Times New Roman"/>
          <w:sz w:val="28"/>
          <w:szCs w:val="28"/>
          <w:lang w:eastAsia="ja-JP"/>
        </w:rPr>
      </w:pPr>
      <w:r w:rsidRPr="00746F3B">
        <w:rPr>
          <w:rFonts w:ascii="Times New Roman" w:eastAsia="MS Mincho" w:hAnsi="Times New Roman" w:cs="Times New Roman"/>
          <w:sz w:val="28"/>
          <w:szCs w:val="28"/>
          <w:lang w:eastAsia="ja-JP"/>
        </w:rPr>
        <w:t xml:space="preserve">- разрабатывать методики парирования возникающих угроз и рисков информационной (компьютерной) безопасности. </w:t>
      </w:r>
    </w:p>
    <w:p w:rsidR="00746F3B" w:rsidRPr="00746F3B" w:rsidRDefault="00746F3B" w:rsidP="00746F3B">
      <w:pPr>
        <w:keepNext/>
        <w:spacing w:before="120" w:after="0" w:line="360" w:lineRule="auto"/>
        <w:jc w:val="center"/>
        <w:rPr>
          <w:rFonts w:ascii="Times New Roman" w:eastAsia="MS Mincho" w:hAnsi="Times New Roman" w:cs="Times New Roman"/>
          <w:b/>
          <w:sz w:val="28"/>
          <w:szCs w:val="28"/>
          <w:lang w:eastAsia="ja-JP"/>
        </w:rPr>
      </w:pPr>
      <w:r w:rsidRPr="00746F3B">
        <w:rPr>
          <w:rFonts w:ascii="Times New Roman" w:eastAsia="MS Mincho" w:hAnsi="Times New Roman" w:cs="Times New Roman"/>
          <w:b/>
          <w:sz w:val="28"/>
          <w:szCs w:val="28"/>
          <w:lang w:eastAsia="ja-JP"/>
        </w:rPr>
        <w:t>4. СТРУКТУРА ПРОГРАММЫ</w:t>
      </w:r>
    </w:p>
    <w:tbl>
      <w:tblPr>
        <w:tblpPr w:leftFromText="180" w:rightFromText="180" w:vertAnchor="text" w:horzAnchor="margin" w:tblpXSpec="center" w:tblpY="377"/>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4570"/>
        <w:gridCol w:w="885"/>
        <w:gridCol w:w="924"/>
        <w:gridCol w:w="1559"/>
        <w:gridCol w:w="1134"/>
      </w:tblGrid>
      <w:tr w:rsidR="00746F3B" w:rsidRPr="00746F3B" w:rsidTr="002033F2">
        <w:trPr>
          <w:cantSplit/>
          <w:trHeight w:val="673"/>
          <w:tblHeader/>
        </w:trPr>
        <w:tc>
          <w:tcPr>
            <w:tcW w:w="567" w:type="dxa"/>
            <w:vMerge w:val="restart"/>
          </w:tcPr>
          <w:p w:rsidR="00746F3B" w:rsidRPr="00746F3B" w:rsidRDefault="00746F3B" w:rsidP="00746F3B">
            <w:pPr>
              <w:spacing w:after="0" w:line="240" w:lineRule="auto"/>
              <w:jc w:val="center"/>
              <w:rPr>
                <w:rFonts w:ascii="Times New Roman" w:eastAsia="MS Mincho" w:hAnsi="Times New Roman" w:cs="Times New Roman"/>
                <w:sz w:val="24"/>
                <w:szCs w:val="24"/>
                <w:lang w:eastAsia="ja-JP"/>
              </w:rPr>
            </w:pPr>
          </w:p>
          <w:p w:rsidR="00746F3B" w:rsidRPr="00746F3B" w:rsidRDefault="00746F3B" w:rsidP="00746F3B">
            <w:pPr>
              <w:spacing w:after="0" w:line="240" w:lineRule="auto"/>
              <w:jc w:val="center"/>
              <w:rPr>
                <w:rFonts w:ascii="Times New Roman" w:eastAsia="MS Mincho" w:hAnsi="Times New Roman" w:cs="Times New Roman"/>
                <w:sz w:val="24"/>
                <w:szCs w:val="24"/>
                <w:lang w:eastAsia="ja-JP"/>
              </w:rPr>
            </w:pPr>
            <w:r w:rsidRPr="00746F3B">
              <w:rPr>
                <w:rFonts w:ascii="Times New Roman" w:eastAsia="MS Mincho" w:hAnsi="Times New Roman" w:cs="Times New Roman"/>
                <w:sz w:val="24"/>
                <w:szCs w:val="24"/>
                <w:lang w:eastAsia="ja-JP"/>
              </w:rPr>
              <w:t>№ п/п</w:t>
            </w:r>
          </w:p>
        </w:tc>
        <w:tc>
          <w:tcPr>
            <w:tcW w:w="4570" w:type="dxa"/>
            <w:vMerge w:val="restart"/>
          </w:tcPr>
          <w:p w:rsidR="00746F3B" w:rsidRPr="00746F3B" w:rsidRDefault="00746F3B" w:rsidP="00746F3B">
            <w:pPr>
              <w:spacing w:after="0" w:line="240" w:lineRule="auto"/>
              <w:jc w:val="center"/>
              <w:rPr>
                <w:rFonts w:ascii="Times New Roman" w:eastAsia="MS Mincho" w:hAnsi="Times New Roman" w:cs="Times New Roman"/>
                <w:sz w:val="24"/>
                <w:szCs w:val="24"/>
                <w:lang w:eastAsia="ja-JP"/>
              </w:rPr>
            </w:pPr>
          </w:p>
          <w:p w:rsidR="00746F3B" w:rsidRPr="00746F3B" w:rsidRDefault="00746F3B" w:rsidP="00746F3B">
            <w:pPr>
              <w:spacing w:after="0" w:line="240" w:lineRule="auto"/>
              <w:jc w:val="center"/>
              <w:rPr>
                <w:rFonts w:ascii="Times New Roman" w:eastAsia="MS Mincho" w:hAnsi="Times New Roman" w:cs="Times New Roman"/>
                <w:sz w:val="24"/>
                <w:szCs w:val="24"/>
                <w:lang w:eastAsia="ja-JP"/>
              </w:rPr>
            </w:pPr>
            <w:r w:rsidRPr="00746F3B">
              <w:rPr>
                <w:rFonts w:ascii="Times New Roman" w:eastAsia="MS Mincho" w:hAnsi="Times New Roman" w:cs="Times New Roman"/>
                <w:sz w:val="24"/>
                <w:szCs w:val="24"/>
                <w:lang w:eastAsia="ja-JP"/>
              </w:rPr>
              <w:t>Наименование</w:t>
            </w:r>
          </w:p>
          <w:p w:rsidR="00746F3B" w:rsidRPr="00746F3B" w:rsidRDefault="00746F3B" w:rsidP="00746F3B">
            <w:pPr>
              <w:spacing w:after="0" w:line="240" w:lineRule="auto"/>
              <w:jc w:val="center"/>
              <w:rPr>
                <w:rFonts w:ascii="Times New Roman" w:eastAsia="MS Mincho" w:hAnsi="Times New Roman" w:cs="Times New Roman"/>
                <w:sz w:val="24"/>
                <w:szCs w:val="24"/>
                <w:lang w:eastAsia="ja-JP"/>
              </w:rPr>
            </w:pPr>
            <w:r w:rsidRPr="00746F3B">
              <w:rPr>
                <w:rFonts w:ascii="Times New Roman" w:eastAsia="MS Mincho" w:hAnsi="Times New Roman" w:cs="Times New Roman"/>
                <w:sz w:val="24"/>
                <w:szCs w:val="24"/>
                <w:lang w:eastAsia="ja-JP"/>
              </w:rPr>
              <w:t xml:space="preserve"> Модулей</w:t>
            </w:r>
          </w:p>
        </w:tc>
        <w:tc>
          <w:tcPr>
            <w:tcW w:w="885" w:type="dxa"/>
            <w:vMerge w:val="restart"/>
          </w:tcPr>
          <w:p w:rsidR="00746F3B" w:rsidRPr="00746F3B" w:rsidRDefault="00746F3B" w:rsidP="00746F3B">
            <w:pPr>
              <w:spacing w:after="0" w:line="240" w:lineRule="auto"/>
              <w:jc w:val="center"/>
              <w:rPr>
                <w:rFonts w:ascii="Times New Roman" w:eastAsia="MS Mincho" w:hAnsi="Times New Roman" w:cs="Times New Roman"/>
                <w:sz w:val="24"/>
                <w:szCs w:val="24"/>
                <w:lang w:eastAsia="ja-JP"/>
              </w:rPr>
            </w:pPr>
          </w:p>
          <w:p w:rsidR="00746F3B" w:rsidRPr="00746F3B" w:rsidRDefault="00746F3B" w:rsidP="00746F3B">
            <w:pPr>
              <w:spacing w:after="0" w:line="240" w:lineRule="auto"/>
              <w:jc w:val="center"/>
              <w:rPr>
                <w:rFonts w:ascii="Times New Roman" w:eastAsia="MS Mincho" w:hAnsi="Times New Roman" w:cs="Times New Roman"/>
                <w:sz w:val="24"/>
                <w:szCs w:val="24"/>
                <w:lang w:eastAsia="ja-JP"/>
              </w:rPr>
            </w:pPr>
            <w:r w:rsidRPr="00746F3B">
              <w:rPr>
                <w:rFonts w:ascii="Times New Roman" w:eastAsia="MS Mincho" w:hAnsi="Times New Roman" w:cs="Times New Roman"/>
                <w:sz w:val="24"/>
                <w:szCs w:val="24"/>
                <w:lang w:eastAsia="ja-JP"/>
              </w:rPr>
              <w:t xml:space="preserve">Всего, </w:t>
            </w:r>
          </w:p>
          <w:p w:rsidR="00746F3B" w:rsidRPr="00746F3B" w:rsidRDefault="00746F3B" w:rsidP="00746F3B">
            <w:pPr>
              <w:spacing w:after="0" w:line="240" w:lineRule="auto"/>
              <w:jc w:val="center"/>
              <w:rPr>
                <w:rFonts w:ascii="Times New Roman" w:eastAsia="MS Mincho" w:hAnsi="Times New Roman" w:cs="Times New Roman"/>
                <w:sz w:val="24"/>
                <w:szCs w:val="24"/>
                <w:lang w:eastAsia="ja-JP"/>
              </w:rPr>
            </w:pPr>
            <w:r w:rsidRPr="00746F3B">
              <w:rPr>
                <w:rFonts w:ascii="Times New Roman" w:eastAsia="MS Mincho" w:hAnsi="Times New Roman" w:cs="Times New Roman"/>
                <w:sz w:val="24"/>
                <w:szCs w:val="24"/>
                <w:lang w:eastAsia="ja-JP"/>
              </w:rPr>
              <w:t>час.</w:t>
            </w:r>
          </w:p>
        </w:tc>
        <w:tc>
          <w:tcPr>
            <w:tcW w:w="3617" w:type="dxa"/>
            <w:gridSpan w:val="3"/>
            <w:vAlign w:val="center"/>
          </w:tcPr>
          <w:p w:rsidR="00746F3B" w:rsidRPr="00746F3B" w:rsidRDefault="00746F3B" w:rsidP="00746F3B">
            <w:pPr>
              <w:spacing w:after="0" w:line="240" w:lineRule="auto"/>
              <w:jc w:val="center"/>
              <w:rPr>
                <w:rFonts w:ascii="Times New Roman" w:eastAsia="MS Mincho" w:hAnsi="Times New Roman" w:cs="Times New Roman"/>
                <w:sz w:val="24"/>
                <w:szCs w:val="24"/>
                <w:lang w:eastAsia="ja-JP"/>
              </w:rPr>
            </w:pPr>
            <w:r w:rsidRPr="00746F3B">
              <w:rPr>
                <w:rFonts w:ascii="Times New Roman" w:eastAsia="MS Mincho" w:hAnsi="Times New Roman" w:cs="Times New Roman"/>
                <w:sz w:val="24"/>
                <w:szCs w:val="24"/>
                <w:lang w:eastAsia="ja-JP"/>
              </w:rPr>
              <w:t>В том числе:</w:t>
            </w:r>
          </w:p>
          <w:p w:rsidR="00746F3B" w:rsidRPr="00746F3B" w:rsidRDefault="00746F3B" w:rsidP="00746F3B">
            <w:pPr>
              <w:spacing w:after="0" w:line="240" w:lineRule="auto"/>
              <w:jc w:val="center"/>
              <w:rPr>
                <w:rFonts w:ascii="Times New Roman" w:eastAsia="MS Mincho" w:hAnsi="Times New Roman" w:cs="Times New Roman"/>
                <w:sz w:val="24"/>
                <w:szCs w:val="24"/>
                <w:lang w:eastAsia="ja-JP"/>
              </w:rPr>
            </w:pPr>
          </w:p>
        </w:tc>
      </w:tr>
      <w:tr w:rsidR="00746F3B" w:rsidRPr="00746F3B" w:rsidTr="002033F2">
        <w:trPr>
          <w:cantSplit/>
          <w:trHeight w:val="179"/>
          <w:tblHeader/>
        </w:trPr>
        <w:tc>
          <w:tcPr>
            <w:tcW w:w="567" w:type="dxa"/>
            <w:vMerge/>
          </w:tcPr>
          <w:p w:rsidR="00746F3B" w:rsidRPr="00746F3B" w:rsidRDefault="00746F3B" w:rsidP="00746F3B">
            <w:pPr>
              <w:spacing w:after="0" w:line="360" w:lineRule="auto"/>
              <w:jc w:val="center"/>
              <w:rPr>
                <w:rFonts w:ascii="Times New Roman" w:eastAsia="MS Mincho" w:hAnsi="Times New Roman" w:cs="Times New Roman"/>
                <w:sz w:val="24"/>
                <w:szCs w:val="24"/>
                <w:lang w:eastAsia="ja-JP"/>
              </w:rPr>
            </w:pPr>
          </w:p>
        </w:tc>
        <w:tc>
          <w:tcPr>
            <w:tcW w:w="4570" w:type="dxa"/>
            <w:vMerge/>
          </w:tcPr>
          <w:p w:rsidR="00746F3B" w:rsidRPr="00746F3B" w:rsidRDefault="00746F3B" w:rsidP="00746F3B">
            <w:pPr>
              <w:spacing w:after="0" w:line="360" w:lineRule="auto"/>
              <w:jc w:val="center"/>
              <w:rPr>
                <w:rFonts w:ascii="Times New Roman" w:eastAsia="MS Mincho" w:hAnsi="Times New Roman" w:cs="Times New Roman"/>
                <w:sz w:val="24"/>
                <w:szCs w:val="24"/>
                <w:lang w:eastAsia="ja-JP"/>
              </w:rPr>
            </w:pPr>
          </w:p>
        </w:tc>
        <w:tc>
          <w:tcPr>
            <w:tcW w:w="885" w:type="dxa"/>
            <w:vMerge/>
          </w:tcPr>
          <w:p w:rsidR="00746F3B" w:rsidRPr="00746F3B" w:rsidRDefault="00746F3B" w:rsidP="00746F3B">
            <w:pPr>
              <w:spacing w:after="0" w:line="360" w:lineRule="auto"/>
              <w:jc w:val="center"/>
              <w:rPr>
                <w:rFonts w:ascii="Times New Roman" w:eastAsia="MS Mincho" w:hAnsi="Times New Roman" w:cs="Times New Roman"/>
                <w:sz w:val="24"/>
                <w:szCs w:val="24"/>
                <w:lang w:eastAsia="ja-JP"/>
              </w:rPr>
            </w:pPr>
          </w:p>
        </w:tc>
        <w:tc>
          <w:tcPr>
            <w:tcW w:w="924" w:type="dxa"/>
          </w:tcPr>
          <w:p w:rsidR="00746F3B" w:rsidRPr="00746F3B" w:rsidRDefault="00746F3B" w:rsidP="00746F3B">
            <w:pPr>
              <w:spacing w:after="0" w:line="240" w:lineRule="auto"/>
              <w:jc w:val="center"/>
              <w:rPr>
                <w:rFonts w:ascii="Times New Roman" w:eastAsia="MS Mincho" w:hAnsi="Times New Roman" w:cs="Times New Roman"/>
                <w:sz w:val="24"/>
                <w:szCs w:val="24"/>
                <w:lang w:eastAsia="ja-JP"/>
              </w:rPr>
            </w:pPr>
          </w:p>
          <w:p w:rsidR="00746F3B" w:rsidRPr="00746F3B" w:rsidRDefault="00746F3B" w:rsidP="00746F3B">
            <w:pPr>
              <w:spacing w:after="0" w:line="240" w:lineRule="auto"/>
              <w:jc w:val="center"/>
              <w:rPr>
                <w:rFonts w:ascii="Times New Roman" w:eastAsia="MS Mincho" w:hAnsi="Times New Roman" w:cs="Times New Roman"/>
                <w:sz w:val="24"/>
                <w:szCs w:val="24"/>
                <w:lang w:eastAsia="ja-JP"/>
              </w:rPr>
            </w:pPr>
            <w:r w:rsidRPr="00746F3B">
              <w:rPr>
                <w:rFonts w:ascii="Times New Roman" w:eastAsia="MS Mincho" w:hAnsi="Times New Roman" w:cs="Times New Roman"/>
                <w:sz w:val="24"/>
                <w:szCs w:val="24"/>
                <w:lang w:eastAsia="ja-JP"/>
              </w:rPr>
              <w:t>Лекции</w:t>
            </w:r>
          </w:p>
        </w:tc>
        <w:tc>
          <w:tcPr>
            <w:tcW w:w="1559" w:type="dxa"/>
          </w:tcPr>
          <w:p w:rsidR="00746F3B" w:rsidRPr="00746F3B" w:rsidRDefault="00746F3B" w:rsidP="00746F3B">
            <w:pPr>
              <w:spacing w:after="0" w:line="240" w:lineRule="auto"/>
              <w:ind w:right="34"/>
              <w:jc w:val="center"/>
              <w:rPr>
                <w:rFonts w:ascii="Times New Roman" w:eastAsia="MS Mincho" w:hAnsi="Times New Roman" w:cs="Times New Roman"/>
                <w:sz w:val="24"/>
                <w:szCs w:val="24"/>
                <w:lang w:eastAsia="ja-JP"/>
              </w:rPr>
            </w:pPr>
            <w:r w:rsidRPr="00746F3B">
              <w:rPr>
                <w:rFonts w:ascii="Times New Roman" w:eastAsia="MS Mincho" w:hAnsi="Times New Roman" w:cs="Times New Roman"/>
                <w:sz w:val="24"/>
                <w:szCs w:val="24"/>
                <w:lang w:eastAsia="ja-JP"/>
              </w:rPr>
              <w:t>Практ. занятия (семинары), лаб. работы</w:t>
            </w:r>
          </w:p>
        </w:tc>
        <w:tc>
          <w:tcPr>
            <w:tcW w:w="1134" w:type="dxa"/>
          </w:tcPr>
          <w:p w:rsidR="00746F3B" w:rsidRPr="00746F3B" w:rsidRDefault="00746F3B" w:rsidP="00746F3B">
            <w:pPr>
              <w:spacing w:after="0" w:line="240" w:lineRule="auto"/>
              <w:jc w:val="center"/>
              <w:rPr>
                <w:rFonts w:ascii="Times New Roman" w:eastAsia="MS Mincho" w:hAnsi="Times New Roman" w:cs="Times New Roman"/>
                <w:sz w:val="24"/>
                <w:szCs w:val="24"/>
                <w:lang w:eastAsia="ja-JP"/>
              </w:rPr>
            </w:pPr>
          </w:p>
          <w:p w:rsidR="00746F3B" w:rsidRPr="00746F3B" w:rsidRDefault="00746F3B" w:rsidP="00746F3B">
            <w:pPr>
              <w:spacing w:after="0" w:line="240" w:lineRule="auto"/>
              <w:jc w:val="center"/>
              <w:rPr>
                <w:rFonts w:ascii="Times New Roman" w:eastAsia="MS Mincho" w:hAnsi="Times New Roman" w:cs="Times New Roman"/>
                <w:sz w:val="24"/>
                <w:szCs w:val="24"/>
                <w:lang w:eastAsia="ja-JP"/>
              </w:rPr>
            </w:pPr>
            <w:r w:rsidRPr="00746F3B">
              <w:rPr>
                <w:rFonts w:ascii="Times New Roman" w:eastAsia="MS Mincho" w:hAnsi="Times New Roman" w:cs="Times New Roman"/>
                <w:sz w:val="24"/>
                <w:szCs w:val="24"/>
                <w:lang w:eastAsia="ja-JP"/>
              </w:rPr>
              <w:t>Дистант.</w:t>
            </w:r>
          </w:p>
        </w:tc>
      </w:tr>
      <w:tr w:rsidR="00746F3B" w:rsidRPr="00746F3B" w:rsidTr="002033F2">
        <w:trPr>
          <w:cantSplit/>
          <w:trHeight w:val="192"/>
        </w:trPr>
        <w:tc>
          <w:tcPr>
            <w:tcW w:w="567" w:type="dxa"/>
          </w:tcPr>
          <w:p w:rsidR="00746F3B" w:rsidRPr="00746F3B" w:rsidRDefault="00746F3B" w:rsidP="00746F3B">
            <w:pPr>
              <w:spacing w:after="0" w:line="240" w:lineRule="auto"/>
              <w:jc w:val="center"/>
              <w:rPr>
                <w:rFonts w:ascii="Times New Roman" w:eastAsia="MS Mincho" w:hAnsi="Times New Roman" w:cs="Times New Roman"/>
                <w:sz w:val="24"/>
                <w:szCs w:val="24"/>
                <w:lang w:eastAsia="ja-JP"/>
              </w:rPr>
            </w:pPr>
            <w:r w:rsidRPr="00746F3B">
              <w:rPr>
                <w:rFonts w:ascii="Times New Roman" w:eastAsia="MS Mincho" w:hAnsi="Times New Roman" w:cs="Times New Roman"/>
                <w:sz w:val="24"/>
                <w:szCs w:val="24"/>
                <w:lang w:eastAsia="ja-JP"/>
              </w:rPr>
              <w:t>1</w:t>
            </w:r>
          </w:p>
        </w:tc>
        <w:tc>
          <w:tcPr>
            <w:tcW w:w="4570" w:type="dxa"/>
          </w:tcPr>
          <w:p w:rsidR="00746F3B" w:rsidRPr="00746F3B" w:rsidRDefault="00746F3B" w:rsidP="00746F3B">
            <w:pPr>
              <w:spacing w:after="0" w:line="240" w:lineRule="auto"/>
              <w:jc w:val="both"/>
              <w:rPr>
                <w:rFonts w:ascii="Times New Roman" w:eastAsia="MS Mincho" w:hAnsi="Times New Roman" w:cs="Times New Roman"/>
                <w:color w:val="000000"/>
                <w:sz w:val="24"/>
                <w:szCs w:val="24"/>
                <w:lang w:eastAsia="ja-JP"/>
              </w:rPr>
            </w:pPr>
            <w:r w:rsidRPr="00746F3B">
              <w:rPr>
                <w:rFonts w:ascii="Times New Roman" w:eastAsia="MS Mincho" w:hAnsi="Times New Roman" w:cs="Times New Roman"/>
                <w:color w:val="000000"/>
                <w:sz w:val="24"/>
                <w:szCs w:val="24"/>
                <w:lang w:eastAsia="ja-JP"/>
              </w:rPr>
              <w:t>Характеристические атрибуты информации и их использование в социальной практике</w:t>
            </w:r>
          </w:p>
        </w:tc>
        <w:tc>
          <w:tcPr>
            <w:tcW w:w="885" w:type="dxa"/>
          </w:tcPr>
          <w:p w:rsidR="00746F3B" w:rsidRPr="00746F3B" w:rsidRDefault="00746F3B" w:rsidP="00746F3B">
            <w:pPr>
              <w:spacing w:after="0" w:line="240" w:lineRule="auto"/>
              <w:jc w:val="center"/>
              <w:rPr>
                <w:rFonts w:ascii="Times New Roman" w:eastAsia="MS Mincho" w:hAnsi="Times New Roman" w:cs="Times New Roman"/>
                <w:sz w:val="24"/>
                <w:szCs w:val="24"/>
                <w:highlight w:val="yellow"/>
                <w:lang w:eastAsia="ja-JP"/>
              </w:rPr>
            </w:pPr>
            <w:r w:rsidRPr="00746F3B">
              <w:rPr>
                <w:rFonts w:ascii="Times New Roman" w:eastAsia="MS Mincho" w:hAnsi="Times New Roman" w:cs="Times New Roman"/>
                <w:sz w:val="24"/>
                <w:szCs w:val="24"/>
                <w:lang w:eastAsia="ja-JP"/>
              </w:rPr>
              <w:t>16</w:t>
            </w:r>
          </w:p>
        </w:tc>
        <w:tc>
          <w:tcPr>
            <w:tcW w:w="924" w:type="dxa"/>
          </w:tcPr>
          <w:p w:rsidR="00746F3B" w:rsidRPr="00746F3B" w:rsidRDefault="00746F3B" w:rsidP="00746F3B">
            <w:pPr>
              <w:spacing w:after="0" w:line="240" w:lineRule="auto"/>
              <w:jc w:val="center"/>
              <w:rPr>
                <w:rFonts w:ascii="Times New Roman" w:eastAsia="MS Mincho" w:hAnsi="Times New Roman" w:cs="Times New Roman"/>
                <w:sz w:val="24"/>
                <w:szCs w:val="24"/>
                <w:lang w:eastAsia="ja-JP"/>
              </w:rPr>
            </w:pPr>
            <w:r w:rsidRPr="00746F3B">
              <w:rPr>
                <w:rFonts w:ascii="Times New Roman" w:eastAsia="MS Mincho" w:hAnsi="Times New Roman" w:cs="Times New Roman"/>
                <w:sz w:val="24"/>
                <w:szCs w:val="24"/>
                <w:lang w:eastAsia="ja-JP"/>
              </w:rPr>
              <w:t>10</w:t>
            </w:r>
          </w:p>
        </w:tc>
        <w:tc>
          <w:tcPr>
            <w:tcW w:w="1559" w:type="dxa"/>
          </w:tcPr>
          <w:p w:rsidR="00746F3B" w:rsidRPr="00746F3B" w:rsidRDefault="00746F3B" w:rsidP="00746F3B">
            <w:pPr>
              <w:spacing w:after="0" w:line="240" w:lineRule="auto"/>
              <w:jc w:val="center"/>
              <w:rPr>
                <w:rFonts w:ascii="Times New Roman" w:eastAsia="MS Mincho" w:hAnsi="Times New Roman" w:cs="Times New Roman"/>
                <w:sz w:val="24"/>
                <w:szCs w:val="24"/>
                <w:lang w:eastAsia="ja-JP"/>
              </w:rPr>
            </w:pPr>
            <w:r w:rsidRPr="00746F3B">
              <w:rPr>
                <w:rFonts w:ascii="Times New Roman" w:eastAsia="MS Mincho" w:hAnsi="Times New Roman" w:cs="Times New Roman"/>
                <w:sz w:val="24"/>
                <w:szCs w:val="24"/>
                <w:lang w:eastAsia="ja-JP"/>
              </w:rPr>
              <w:t>6</w:t>
            </w:r>
          </w:p>
        </w:tc>
        <w:tc>
          <w:tcPr>
            <w:tcW w:w="1134" w:type="dxa"/>
          </w:tcPr>
          <w:p w:rsidR="00746F3B" w:rsidRPr="00746F3B" w:rsidRDefault="00746F3B" w:rsidP="00746F3B">
            <w:pPr>
              <w:spacing w:after="0" w:line="240" w:lineRule="auto"/>
              <w:jc w:val="center"/>
              <w:rPr>
                <w:rFonts w:ascii="Times New Roman" w:eastAsia="MS Mincho" w:hAnsi="Times New Roman" w:cs="Times New Roman"/>
                <w:sz w:val="24"/>
                <w:szCs w:val="24"/>
                <w:lang w:eastAsia="ja-JP"/>
              </w:rPr>
            </w:pPr>
            <w:r w:rsidRPr="00746F3B">
              <w:rPr>
                <w:rFonts w:ascii="Times New Roman" w:eastAsia="MS Mincho" w:hAnsi="Times New Roman" w:cs="Times New Roman"/>
                <w:sz w:val="24"/>
                <w:szCs w:val="24"/>
                <w:lang w:eastAsia="ja-JP"/>
              </w:rPr>
              <w:t>-</w:t>
            </w:r>
          </w:p>
        </w:tc>
      </w:tr>
      <w:tr w:rsidR="00746F3B" w:rsidRPr="00746F3B" w:rsidTr="002033F2">
        <w:trPr>
          <w:cantSplit/>
          <w:trHeight w:val="281"/>
        </w:trPr>
        <w:tc>
          <w:tcPr>
            <w:tcW w:w="567" w:type="dxa"/>
          </w:tcPr>
          <w:p w:rsidR="00746F3B" w:rsidRPr="00746F3B" w:rsidRDefault="00746F3B" w:rsidP="00746F3B">
            <w:pPr>
              <w:spacing w:after="0" w:line="240" w:lineRule="auto"/>
              <w:jc w:val="center"/>
              <w:rPr>
                <w:rFonts w:ascii="Times New Roman" w:eastAsia="MS Mincho" w:hAnsi="Times New Roman" w:cs="Times New Roman"/>
                <w:sz w:val="24"/>
                <w:szCs w:val="24"/>
                <w:lang w:eastAsia="ja-JP"/>
              </w:rPr>
            </w:pPr>
            <w:r w:rsidRPr="00746F3B">
              <w:rPr>
                <w:rFonts w:ascii="Times New Roman" w:eastAsia="MS Mincho" w:hAnsi="Times New Roman" w:cs="Times New Roman"/>
                <w:sz w:val="24"/>
                <w:szCs w:val="24"/>
                <w:lang w:eastAsia="ja-JP"/>
              </w:rPr>
              <w:t>2</w:t>
            </w:r>
          </w:p>
        </w:tc>
        <w:tc>
          <w:tcPr>
            <w:tcW w:w="4570" w:type="dxa"/>
          </w:tcPr>
          <w:p w:rsidR="00746F3B" w:rsidRPr="00746F3B" w:rsidRDefault="00746F3B" w:rsidP="00746F3B">
            <w:pPr>
              <w:spacing w:after="0" w:line="240" w:lineRule="auto"/>
              <w:jc w:val="both"/>
              <w:rPr>
                <w:rFonts w:ascii="Times New Roman" w:eastAsia="MS Mincho" w:hAnsi="Times New Roman" w:cs="Times New Roman"/>
                <w:color w:val="000000"/>
                <w:sz w:val="24"/>
                <w:szCs w:val="24"/>
                <w:lang w:eastAsia="ja-JP"/>
              </w:rPr>
            </w:pPr>
            <w:r w:rsidRPr="00746F3B">
              <w:rPr>
                <w:rFonts w:ascii="Times New Roman" w:eastAsia="MS Mincho" w:hAnsi="Times New Roman" w:cs="Times New Roman"/>
                <w:bCs/>
                <w:color w:val="000000"/>
                <w:sz w:val="24"/>
                <w:szCs w:val="24"/>
                <w:lang w:eastAsia="ja-JP"/>
              </w:rPr>
              <w:t>Новые классы угроз и направления эволю</w:t>
            </w:r>
            <w:r w:rsidRPr="00746F3B">
              <w:rPr>
                <w:rFonts w:ascii="Times New Roman" w:eastAsia="MS Mincho" w:hAnsi="Times New Roman" w:cs="Times New Roman"/>
                <w:bCs/>
                <w:color w:val="000000"/>
                <w:sz w:val="24"/>
                <w:szCs w:val="24"/>
                <w:lang w:eastAsia="ja-JP"/>
              </w:rPr>
              <w:softHyphen/>
              <w:t>ции предметной области «инфор</w:t>
            </w:r>
            <w:r w:rsidRPr="00746F3B">
              <w:rPr>
                <w:rFonts w:ascii="Times New Roman" w:eastAsia="MS Mincho" w:hAnsi="Times New Roman" w:cs="Times New Roman"/>
                <w:bCs/>
                <w:color w:val="000000"/>
                <w:sz w:val="24"/>
                <w:szCs w:val="24"/>
                <w:lang w:eastAsia="ja-JP"/>
              </w:rPr>
              <w:softHyphen/>
              <w:t>ма</w:t>
            </w:r>
            <w:r w:rsidRPr="00746F3B">
              <w:rPr>
                <w:rFonts w:ascii="Times New Roman" w:eastAsia="MS Mincho" w:hAnsi="Times New Roman" w:cs="Times New Roman"/>
                <w:bCs/>
                <w:color w:val="000000"/>
                <w:sz w:val="24"/>
                <w:szCs w:val="24"/>
                <w:lang w:eastAsia="ja-JP"/>
              </w:rPr>
              <w:softHyphen/>
              <w:t>ци</w:t>
            </w:r>
            <w:r w:rsidRPr="00746F3B">
              <w:rPr>
                <w:rFonts w:ascii="Times New Roman" w:eastAsia="MS Mincho" w:hAnsi="Times New Roman" w:cs="Times New Roman"/>
                <w:bCs/>
                <w:color w:val="000000"/>
                <w:sz w:val="24"/>
                <w:szCs w:val="24"/>
                <w:lang w:eastAsia="ja-JP"/>
              </w:rPr>
              <w:softHyphen/>
              <w:t>он</w:t>
            </w:r>
            <w:r w:rsidRPr="00746F3B">
              <w:rPr>
                <w:rFonts w:ascii="Times New Roman" w:eastAsia="MS Mincho" w:hAnsi="Times New Roman" w:cs="Times New Roman"/>
                <w:bCs/>
                <w:color w:val="000000"/>
                <w:sz w:val="24"/>
                <w:szCs w:val="24"/>
                <w:lang w:eastAsia="ja-JP"/>
              </w:rPr>
              <w:softHyphen/>
              <w:t>ная безопасность»</w:t>
            </w:r>
          </w:p>
        </w:tc>
        <w:tc>
          <w:tcPr>
            <w:tcW w:w="885" w:type="dxa"/>
          </w:tcPr>
          <w:p w:rsidR="00746F3B" w:rsidRPr="00746F3B" w:rsidRDefault="00746F3B" w:rsidP="00746F3B">
            <w:pPr>
              <w:spacing w:after="0" w:line="240" w:lineRule="auto"/>
              <w:jc w:val="center"/>
              <w:rPr>
                <w:rFonts w:ascii="Times New Roman" w:eastAsia="MS Mincho" w:hAnsi="Times New Roman" w:cs="Times New Roman"/>
                <w:sz w:val="24"/>
                <w:szCs w:val="24"/>
                <w:lang w:eastAsia="ja-JP"/>
              </w:rPr>
            </w:pPr>
            <w:r w:rsidRPr="00746F3B">
              <w:rPr>
                <w:rFonts w:ascii="Times New Roman" w:eastAsia="MS Mincho" w:hAnsi="Times New Roman" w:cs="Times New Roman"/>
                <w:sz w:val="24"/>
                <w:szCs w:val="24"/>
                <w:lang w:eastAsia="ja-JP"/>
              </w:rPr>
              <w:t>16</w:t>
            </w:r>
          </w:p>
        </w:tc>
        <w:tc>
          <w:tcPr>
            <w:tcW w:w="924" w:type="dxa"/>
          </w:tcPr>
          <w:p w:rsidR="00746F3B" w:rsidRPr="00746F3B" w:rsidRDefault="00746F3B" w:rsidP="00746F3B">
            <w:pPr>
              <w:spacing w:after="0" w:line="240" w:lineRule="auto"/>
              <w:jc w:val="center"/>
              <w:rPr>
                <w:rFonts w:ascii="Times New Roman" w:eastAsia="MS Mincho" w:hAnsi="Times New Roman" w:cs="Times New Roman"/>
                <w:sz w:val="24"/>
                <w:szCs w:val="24"/>
                <w:lang w:eastAsia="ja-JP"/>
              </w:rPr>
            </w:pPr>
            <w:r w:rsidRPr="00746F3B">
              <w:rPr>
                <w:rFonts w:ascii="Times New Roman" w:eastAsia="MS Mincho" w:hAnsi="Times New Roman" w:cs="Times New Roman"/>
                <w:sz w:val="24"/>
                <w:szCs w:val="24"/>
                <w:lang w:eastAsia="ja-JP"/>
              </w:rPr>
              <w:t>8</w:t>
            </w:r>
          </w:p>
        </w:tc>
        <w:tc>
          <w:tcPr>
            <w:tcW w:w="1559" w:type="dxa"/>
          </w:tcPr>
          <w:p w:rsidR="00746F3B" w:rsidRPr="00746F3B" w:rsidRDefault="00746F3B" w:rsidP="00746F3B">
            <w:pPr>
              <w:spacing w:after="0" w:line="240" w:lineRule="auto"/>
              <w:jc w:val="center"/>
              <w:rPr>
                <w:rFonts w:ascii="Times New Roman" w:eastAsia="MS Mincho" w:hAnsi="Times New Roman" w:cs="Times New Roman"/>
                <w:sz w:val="24"/>
                <w:szCs w:val="24"/>
                <w:lang w:eastAsia="ja-JP"/>
              </w:rPr>
            </w:pPr>
            <w:r w:rsidRPr="00746F3B">
              <w:rPr>
                <w:rFonts w:ascii="Times New Roman" w:eastAsia="MS Mincho" w:hAnsi="Times New Roman" w:cs="Times New Roman"/>
                <w:sz w:val="24"/>
                <w:szCs w:val="24"/>
                <w:lang w:eastAsia="ja-JP"/>
              </w:rPr>
              <w:t>8</w:t>
            </w:r>
          </w:p>
        </w:tc>
        <w:tc>
          <w:tcPr>
            <w:tcW w:w="1134" w:type="dxa"/>
          </w:tcPr>
          <w:p w:rsidR="00746F3B" w:rsidRPr="00746F3B" w:rsidRDefault="00746F3B" w:rsidP="00746F3B">
            <w:pPr>
              <w:spacing w:after="0" w:line="240" w:lineRule="auto"/>
              <w:jc w:val="center"/>
              <w:rPr>
                <w:rFonts w:ascii="Times New Roman" w:eastAsia="MS Mincho" w:hAnsi="Times New Roman" w:cs="Times New Roman"/>
                <w:sz w:val="24"/>
                <w:szCs w:val="24"/>
                <w:lang w:eastAsia="ja-JP"/>
              </w:rPr>
            </w:pPr>
            <w:r w:rsidRPr="00746F3B">
              <w:rPr>
                <w:rFonts w:ascii="Times New Roman" w:eastAsia="MS Mincho" w:hAnsi="Times New Roman" w:cs="Times New Roman"/>
                <w:sz w:val="24"/>
                <w:szCs w:val="24"/>
                <w:lang w:eastAsia="ja-JP"/>
              </w:rPr>
              <w:t>-</w:t>
            </w:r>
          </w:p>
        </w:tc>
      </w:tr>
      <w:tr w:rsidR="00746F3B" w:rsidRPr="00746F3B" w:rsidTr="002033F2">
        <w:trPr>
          <w:cantSplit/>
          <w:trHeight w:val="355"/>
        </w:trPr>
        <w:tc>
          <w:tcPr>
            <w:tcW w:w="567" w:type="dxa"/>
          </w:tcPr>
          <w:p w:rsidR="00746F3B" w:rsidRPr="00746F3B" w:rsidRDefault="00746F3B" w:rsidP="00746F3B">
            <w:pPr>
              <w:spacing w:after="0" w:line="240" w:lineRule="auto"/>
              <w:jc w:val="center"/>
              <w:rPr>
                <w:rFonts w:ascii="Times New Roman" w:eastAsia="MS Mincho" w:hAnsi="Times New Roman" w:cs="Times New Roman"/>
                <w:sz w:val="24"/>
                <w:szCs w:val="24"/>
                <w:lang w:eastAsia="ja-JP"/>
              </w:rPr>
            </w:pPr>
          </w:p>
        </w:tc>
        <w:tc>
          <w:tcPr>
            <w:tcW w:w="4570" w:type="dxa"/>
          </w:tcPr>
          <w:p w:rsidR="00746F3B" w:rsidRPr="00746F3B" w:rsidRDefault="00746F3B" w:rsidP="00746F3B">
            <w:pPr>
              <w:spacing w:after="0" w:line="240" w:lineRule="auto"/>
              <w:jc w:val="right"/>
              <w:rPr>
                <w:rFonts w:ascii="Times New Roman" w:eastAsia="MS Mincho" w:hAnsi="Times New Roman" w:cs="Times New Roman"/>
                <w:sz w:val="24"/>
                <w:szCs w:val="24"/>
                <w:lang w:eastAsia="ja-JP"/>
              </w:rPr>
            </w:pPr>
            <w:r w:rsidRPr="00746F3B">
              <w:rPr>
                <w:rFonts w:ascii="Times New Roman" w:eastAsia="MS Mincho" w:hAnsi="Times New Roman" w:cs="Times New Roman"/>
                <w:sz w:val="24"/>
                <w:szCs w:val="24"/>
                <w:lang w:eastAsia="ja-JP"/>
              </w:rPr>
              <w:t>Итого</w:t>
            </w:r>
          </w:p>
        </w:tc>
        <w:tc>
          <w:tcPr>
            <w:tcW w:w="885" w:type="dxa"/>
          </w:tcPr>
          <w:p w:rsidR="00746F3B" w:rsidRPr="00746F3B" w:rsidRDefault="00746F3B" w:rsidP="00746F3B">
            <w:pPr>
              <w:spacing w:after="0" w:line="240" w:lineRule="auto"/>
              <w:jc w:val="center"/>
              <w:rPr>
                <w:rFonts w:ascii="Times New Roman" w:eastAsia="MS Mincho" w:hAnsi="Times New Roman" w:cs="Times New Roman"/>
                <w:sz w:val="24"/>
                <w:szCs w:val="24"/>
                <w:lang w:eastAsia="ja-JP"/>
              </w:rPr>
            </w:pPr>
            <w:r w:rsidRPr="00746F3B">
              <w:rPr>
                <w:rFonts w:ascii="Times New Roman" w:eastAsia="MS Mincho" w:hAnsi="Times New Roman" w:cs="Times New Roman"/>
                <w:sz w:val="24"/>
                <w:szCs w:val="24"/>
                <w:lang w:eastAsia="ja-JP"/>
              </w:rPr>
              <w:t>32</w:t>
            </w:r>
          </w:p>
        </w:tc>
        <w:tc>
          <w:tcPr>
            <w:tcW w:w="924" w:type="dxa"/>
          </w:tcPr>
          <w:p w:rsidR="00746F3B" w:rsidRPr="00746F3B" w:rsidRDefault="00746F3B" w:rsidP="00746F3B">
            <w:pPr>
              <w:spacing w:after="0" w:line="240" w:lineRule="auto"/>
              <w:jc w:val="center"/>
              <w:rPr>
                <w:rFonts w:ascii="Times New Roman" w:eastAsia="MS Mincho" w:hAnsi="Times New Roman" w:cs="Times New Roman"/>
                <w:sz w:val="24"/>
                <w:szCs w:val="24"/>
                <w:lang w:eastAsia="ja-JP"/>
              </w:rPr>
            </w:pPr>
            <w:r w:rsidRPr="00746F3B">
              <w:rPr>
                <w:rFonts w:ascii="Times New Roman" w:eastAsia="MS Mincho" w:hAnsi="Times New Roman" w:cs="Times New Roman"/>
                <w:sz w:val="24"/>
                <w:szCs w:val="24"/>
                <w:lang w:eastAsia="ja-JP"/>
              </w:rPr>
              <w:t>18</w:t>
            </w:r>
          </w:p>
        </w:tc>
        <w:tc>
          <w:tcPr>
            <w:tcW w:w="1559" w:type="dxa"/>
          </w:tcPr>
          <w:p w:rsidR="00746F3B" w:rsidRPr="00746F3B" w:rsidRDefault="00746F3B" w:rsidP="00746F3B">
            <w:pPr>
              <w:spacing w:after="0" w:line="240" w:lineRule="auto"/>
              <w:jc w:val="center"/>
              <w:rPr>
                <w:rFonts w:ascii="Times New Roman" w:eastAsia="MS Mincho" w:hAnsi="Times New Roman" w:cs="Times New Roman"/>
                <w:sz w:val="24"/>
                <w:szCs w:val="24"/>
                <w:lang w:eastAsia="ja-JP"/>
              </w:rPr>
            </w:pPr>
            <w:r w:rsidRPr="00746F3B">
              <w:rPr>
                <w:rFonts w:ascii="Times New Roman" w:eastAsia="MS Mincho" w:hAnsi="Times New Roman" w:cs="Times New Roman"/>
                <w:sz w:val="24"/>
                <w:szCs w:val="24"/>
                <w:lang w:eastAsia="ja-JP"/>
              </w:rPr>
              <w:t>14</w:t>
            </w:r>
          </w:p>
        </w:tc>
        <w:tc>
          <w:tcPr>
            <w:tcW w:w="1134" w:type="dxa"/>
          </w:tcPr>
          <w:p w:rsidR="00746F3B" w:rsidRPr="00746F3B" w:rsidRDefault="00746F3B" w:rsidP="00746F3B">
            <w:pPr>
              <w:spacing w:after="0" w:line="240" w:lineRule="auto"/>
              <w:jc w:val="center"/>
              <w:rPr>
                <w:rFonts w:ascii="Times New Roman" w:eastAsia="MS Mincho" w:hAnsi="Times New Roman" w:cs="Times New Roman"/>
                <w:sz w:val="24"/>
                <w:szCs w:val="24"/>
                <w:lang w:eastAsia="ja-JP"/>
              </w:rPr>
            </w:pPr>
            <w:r w:rsidRPr="00746F3B">
              <w:rPr>
                <w:rFonts w:ascii="Times New Roman" w:eastAsia="MS Mincho" w:hAnsi="Times New Roman" w:cs="Times New Roman"/>
                <w:sz w:val="24"/>
                <w:szCs w:val="24"/>
                <w:lang w:eastAsia="ja-JP"/>
              </w:rPr>
              <w:t>-</w:t>
            </w:r>
          </w:p>
        </w:tc>
      </w:tr>
    </w:tbl>
    <w:p w:rsidR="00746F3B" w:rsidRPr="00746F3B" w:rsidRDefault="00746F3B" w:rsidP="00746F3B">
      <w:pPr>
        <w:spacing w:after="0" w:line="360" w:lineRule="auto"/>
        <w:rPr>
          <w:rFonts w:ascii="Times New Roman" w:eastAsia="MS Mincho" w:hAnsi="Times New Roman" w:cs="Times New Roman"/>
          <w:b/>
          <w:sz w:val="28"/>
          <w:szCs w:val="28"/>
          <w:lang w:eastAsia="ja-JP"/>
        </w:rPr>
      </w:pPr>
    </w:p>
    <w:p w:rsidR="00746F3B" w:rsidRPr="00746F3B" w:rsidRDefault="00746F3B" w:rsidP="00746F3B">
      <w:pPr>
        <w:spacing w:after="0" w:line="360" w:lineRule="auto"/>
        <w:jc w:val="center"/>
        <w:rPr>
          <w:rFonts w:ascii="Times New Roman" w:eastAsia="MS Mincho" w:hAnsi="Times New Roman" w:cs="Times New Roman"/>
          <w:b/>
          <w:sz w:val="28"/>
          <w:szCs w:val="28"/>
          <w:lang w:eastAsia="ja-JP"/>
        </w:rPr>
      </w:pPr>
      <w:r w:rsidRPr="00746F3B">
        <w:rPr>
          <w:rFonts w:ascii="Times New Roman" w:eastAsia="MS Mincho" w:hAnsi="Times New Roman" w:cs="Times New Roman"/>
          <w:b/>
          <w:sz w:val="28"/>
          <w:szCs w:val="28"/>
          <w:lang w:eastAsia="ja-JP"/>
        </w:rPr>
        <w:t>5. СОДЕРЖАНИЕ ПРОГРАММЫ</w:t>
      </w:r>
    </w:p>
    <w:p w:rsidR="00746F3B" w:rsidRPr="00746F3B" w:rsidRDefault="00746F3B" w:rsidP="00746F3B">
      <w:pPr>
        <w:spacing w:after="0" w:line="360" w:lineRule="auto"/>
        <w:jc w:val="center"/>
        <w:rPr>
          <w:rFonts w:ascii="Times New Roman" w:eastAsia="MS Mincho" w:hAnsi="Times New Roman" w:cs="Times New Roman"/>
          <w:b/>
          <w:sz w:val="28"/>
          <w:szCs w:val="28"/>
          <w:lang w:eastAsia="ja-JP"/>
        </w:rPr>
      </w:pPr>
      <w:r w:rsidRPr="00746F3B">
        <w:rPr>
          <w:rFonts w:ascii="Times New Roman" w:eastAsia="MS Mincho" w:hAnsi="Times New Roman" w:cs="Times New Roman"/>
          <w:b/>
          <w:sz w:val="28"/>
          <w:szCs w:val="28"/>
          <w:lang w:eastAsia="ja-JP"/>
        </w:rPr>
        <w:t>5.1. Учебно-тематический план программы</w:t>
      </w:r>
    </w:p>
    <w:tbl>
      <w:tblPr>
        <w:tblW w:w="9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4"/>
        <w:gridCol w:w="4536"/>
        <w:gridCol w:w="902"/>
        <w:gridCol w:w="709"/>
        <w:gridCol w:w="1701"/>
        <w:gridCol w:w="1083"/>
      </w:tblGrid>
      <w:tr w:rsidR="00746F3B" w:rsidRPr="00746F3B" w:rsidTr="002033F2">
        <w:trPr>
          <w:cantSplit/>
          <w:tblHeader/>
        </w:trPr>
        <w:tc>
          <w:tcPr>
            <w:tcW w:w="624" w:type="dxa"/>
            <w:vMerge w:val="restart"/>
            <w:tcMar>
              <w:left w:w="57" w:type="dxa"/>
              <w:right w:w="57" w:type="dxa"/>
            </w:tcMar>
            <w:vAlign w:val="center"/>
          </w:tcPr>
          <w:p w:rsidR="00746F3B" w:rsidRPr="00746F3B" w:rsidRDefault="00746F3B" w:rsidP="00746F3B">
            <w:pPr>
              <w:spacing w:after="0" w:line="240" w:lineRule="auto"/>
              <w:jc w:val="center"/>
              <w:rPr>
                <w:rFonts w:ascii="Times New Roman" w:eastAsia="MS Mincho" w:hAnsi="Times New Roman" w:cs="Times New Roman"/>
                <w:sz w:val="24"/>
                <w:szCs w:val="24"/>
                <w:lang w:eastAsia="ja-JP"/>
              </w:rPr>
            </w:pPr>
          </w:p>
          <w:p w:rsidR="00746F3B" w:rsidRPr="00746F3B" w:rsidRDefault="00746F3B" w:rsidP="00746F3B">
            <w:pPr>
              <w:spacing w:after="0" w:line="240" w:lineRule="auto"/>
              <w:jc w:val="center"/>
              <w:rPr>
                <w:rFonts w:ascii="Times New Roman" w:eastAsia="MS Mincho" w:hAnsi="Times New Roman" w:cs="Times New Roman"/>
                <w:sz w:val="24"/>
                <w:szCs w:val="24"/>
                <w:lang w:eastAsia="ja-JP"/>
              </w:rPr>
            </w:pPr>
            <w:r w:rsidRPr="00746F3B">
              <w:rPr>
                <w:rFonts w:ascii="Times New Roman" w:eastAsia="MS Mincho" w:hAnsi="Times New Roman" w:cs="Times New Roman"/>
                <w:sz w:val="24"/>
                <w:szCs w:val="24"/>
                <w:lang w:eastAsia="ja-JP"/>
              </w:rPr>
              <w:t>№ п/п</w:t>
            </w:r>
          </w:p>
        </w:tc>
        <w:tc>
          <w:tcPr>
            <w:tcW w:w="4536" w:type="dxa"/>
            <w:vMerge w:val="restart"/>
            <w:tcMar>
              <w:left w:w="57" w:type="dxa"/>
              <w:right w:w="57" w:type="dxa"/>
            </w:tcMar>
            <w:vAlign w:val="center"/>
          </w:tcPr>
          <w:p w:rsidR="00746F3B" w:rsidRPr="00746F3B" w:rsidRDefault="00746F3B" w:rsidP="00746F3B">
            <w:pPr>
              <w:spacing w:after="0" w:line="240" w:lineRule="auto"/>
              <w:jc w:val="center"/>
              <w:rPr>
                <w:rFonts w:ascii="Times New Roman" w:eastAsia="MS Mincho" w:hAnsi="Times New Roman" w:cs="Times New Roman"/>
                <w:sz w:val="24"/>
                <w:szCs w:val="24"/>
                <w:lang w:eastAsia="ja-JP"/>
              </w:rPr>
            </w:pPr>
            <w:r w:rsidRPr="00746F3B">
              <w:rPr>
                <w:rFonts w:ascii="Times New Roman" w:eastAsia="MS Mincho" w:hAnsi="Times New Roman" w:cs="Times New Roman"/>
                <w:sz w:val="24"/>
                <w:szCs w:val="24"/>
                <w:lang w:eastAsia="ja-JP"/>
              </w:rPr>
              <w:t>Наименование</w:t>
            </w:r>
          </w:p>
          <w:p w:rsidR="00746F3B" w:rsidRPr="00746F3B" w:rsidRDefault="00746F3B" w:rsidP="00746F3B">
            <w:pPr>
              <w:spacing w:after="0" w:line="240" w:lineRule="auto"/>
              <w:jc w:val="center"/>
              <w:rPr>
                <w:rFonts w:ascii="Times New Roman" w:eastAsia="MS Mincho" w:hAnsi="Times New Roman" w:cs="Times New Roman"/>
                <w:sz w:val="24"/>
                <w:szCs w:val="24"/>
                <w:lang w:eastAsia="ja-JP"/>
              </w:rPr>
            </w:pPr>
            <w:r w:rsidRPr="00746F3B">
              <w:rPr>
                <w:rFonts w:ascii="Times New Roman" w:eastAsia="MS Mincho" w:hAnsi="Times New Roman" w:cs="Times New Roman"/>
                <w:sz w:val="24"/>
                <w:szCs w:val="24"/>
                <w:lang w:eastAsia="ja-JP"/>
              </w:rPr>
              <w:t>модулей, разделов и тем</w:t>
            </w:r>
          </w:p>
        </w:tc>
        <w:tc>
          <w:tcPr>
            <w:tcW w:w="902" w:type="dxa"/>
            <w:vMerge w:val="restart"/>
            <w:tcMar>
              <w:left w:w="57" w:type="dxa"/>
              <w:right w:w="57" w:type="dxa"/>
            </w:tcMar>
            <w:vAlign w:val="center"/>
          </w:tcPr>
          <w:p w:rsidR="00746F3B" w:rsidRPr="00746F3B" w:rsidRDefault="00746F3B" w:rsidP="00746F3B">
            <w:pPr>
              <w:spacing w:after="0" w:line="240" w:lineRule="auto"/>
              <w:jc w:val="center"/>
              <w:rPr>
                <w:rFonts w:ascii="Times New Roman" w:eastAsia="MS Mincho" w:hAnsi="Times New Roman" w:cs="Times New Roman"/>
                <w:sz w:val="24"/>
                <w:szCs w:val="24"/>
                <w:lang w:eastAsia="ja-JP"/>
              </w:rPr>
            </w:pPr>
            <w:r w:rsidRPr="00746F3B">
              <w:rPr>
                <w:rFonts w:ascii="Times New Roman" w:eastAsia="MS Mincho" w:hAnsi="Times New Roman" w:cs="Times New Roman"/>
                <w:sz w:val="24"/>
                <w:szCs w:val="24"/>
                <w:lang w:eastAsia="ja-JP"/>
              </w:rPr>
              <w:t>Всего,</w:t>
            </w:r>
          </w:p>
          <w:p w:rsidR="00746F3B" w:rsidRPr="00746F3B" w:rsidRDefault="00746F3B" w:rsidP="00746F3B">
            <w:pPr>
              <w:spacing w:after="0" w:line="240" w:lineRule="auto"/>
              <w:jc w:val="center"/>
              <w:rPr>
                <w:rFonts w:ascii="Times New Roman" w:eastAsia="MS Mincho" w:hAnsi="Times New Roman" w:cs="Times New Roman"/>
                <w:sz w:val="24"/>
                <w:szCs w:val="24"/>
                <w:lang w:eastAsia="ja-JP"/>
              </w:rPr>
            </w:pPr>
            <w:r w:rsidRPr="00746F3B">
              <w:rPr>
                <w:rFonts w:ascii="Times New Roman" w:eastAsia="MS Mincho" w:hAnsi="Times New Roman" w:cs="Times New Roman"/>
                <w:sz w:val="24"/>
                <w:szCs w:val="24"/>
                <w:lang w:eastAsia="ja-JP"/>
              </w:rPr>
              <w:t>час.</w:t>
            </w:r>
          </w:p>
        </w:tc>
        <w:tc>
          <w:tcPr>
            <w:tcW w:w="3493" w:type="dxa"/>
            <w:gridSpan w:val="3"/>
            <w:tcMar>
              <w:left w:w="57" w:type="dxa"/>
              <w:right w:w="57" w:type="dxa"/>
            </w:tcMar>
            <w:vAlign w:val="center"/>
          </w:tcPr>
          <w:p w:rsidR="00746F3B" w:rsidRPr="00746F3B" w:rsidRDefault="00746F3B" w:rsidP="00746F3B">
            <w:pPr>
              <w:spacing w:after="0" w:line="240" w:lineRule="auto"/>
              <w:jc w:val="center"/>
              <w:rPr>
                <w:rFonts w:ascii="Times New Roman" w:eastAsia="MS Mincho" w:hAnsi="Times New Roman" w:cs="Times New Roman"/>
                <w:sz w:val="24"/>
                <w:szCs w:val="24"/>
                <w:lang w:eastAsia="ja-JP"/>
              </w:rPr>
            </w:pPr>
            <w:r w:rsidRPr="00746F3B">
              <w:rPr>
                <w:rFonts w:ascii="Times New Roman" w:eastAsia="MS Mincho" w:hAnsi="Times New Roman" w:cs="Times New Roman"/>
                <w:sz w:val="24"/>
                <w:szCs w:val="24"/>
                <w:lang w:eastAsia="ja-JP"/>
              </w:rPr>
              <w:t>В том числе:</w:t>
            </w:r>
          </w:p>
        </w:tc>
      </w:tr>
      <w:tr w:rsidR="00746F3B" w:rsidRPr="00746F3B" w:rsidTr="002033F2">
        <w:trPr>
          <w:cantSplit/>
          <w:tblHeader/>
        </w:trPr>
        <w:tc>
          <w:tcPr>
            <w:tcW w:w="624" w:type="dxa"/>
            <w:vMerge/>
            <w:tcMar>
              <w:left w:w="57" w:type="dxa"/>
              <w:right w:w="57" w:type="dxa"/>
            </w:tcMar>
            <w:vAlign w:val="center"/>
          </w:tcPr>
          <w:p w:rsidR="00746F3B" w:rsidRPr="00746F3B" w:rsidRDefault="00746F3B" w:rsidP="00746F3B">
            <w:pPr>
              <w:spacing w:after="0" w:line="360" w:lineRule="auto"/>
              <w:jc w:val="center"/>
              <w:rPr>
                <w:rFonts w:ascii="Times New Roman" w:eastAsia="MS Mincho" w:hAnsi="Times New Roman" w:cs="Times New Roman"/>
                <w:sz w:val="24"/>
                <w:szCs w:val="24"/>
                <w:lang w:eastAsia="ja-JP"/>
              </w:rPr>
            </w:pPr>
          </w:p>
        </w:tc>
        <w:tc>
          <w:tcPr>
            <w:tcW w:w="4536" w:type="dxa"/>
            <w:vMerge/>
            <w:tcMar>
              <w:left w:w="57" w:type="dxa"/>
              <w:right w:w="57" w:type="dxa"/>
            </w:tcMar>
            <w:vAlign w:val="center"/>
          </w:tcPr>
          <w:p w:rsidR="00746F3B" w:rsidRPr="00746F3B" w:rsidRDefault="00746F3B" w:rsidP="00746F3B">
            <w:pPr>
              <w:spacing w:after="0" w:line="360" w:lineRule="auto"/>
              <w:jc w:val="center"/>
              <w:rPr>
                <w:rFonts w:ascii="Times New Roman" w:eastAsia="MS Mincho" w:hAnsi="Times New Roman" w:cs="Times New Roman"/>
                <w:sz w:val="24"/>
                <w:szCs w:val="24"/>
                <w:lang w:eastAsia="ja-JP"/>
              </w:rPr>
            </w:pPr>
          </w:p>
        </w:tc>
        <w:tc>
          <w:tcPr>
            <w:tcW w:w="902" w:type="dxa"/>
            <w:vMerge/>
            <w:tcMar>
              <w:left w:w="57" w:type="dxa"/>
              <w:right w:w="57" w:type="dxa"/>
            </w:tcMar>
            <w:vAlign w:val="center"/>
          </w:tcPr>
          <w:p w:rsidR="00746F3B" w:rsidRPr="00746F3B" w:rsidRDefault="00746F3B" w:rsidP="00746F3B">
            <w:pPr>
              <w:spacing w:after="0" w:line="360" w:lineRule="auto"/>
              <w:jc w:val="center"/>
              <w:rPr>
                <w:rFonts w:ascii="Times New Roman" w:eastAsia="MS Mincho" w:hAnsi="Times New Roman" w:cs="Times New Roman"/>
                <w:sz w:val="24"/>
                <w:szCs w:val="24"/>
                <w:lang w:eastAsia="ja-JP"/>
              </w:rPr>
            </w:pPr>
          </w:p>
        </w:tc>
        <w:tc>
          <w:tcPr>
            <w:tcW w:w="709" w:type="dxa"/>
            <w:tcMar>
              <w:left w:w="57" w:type="dxa"/>
              <w:right w:w="57" w:type="dxa"/>
            </w:tcMar>
            <w:vAlign w:val="center"/>
          </w:tcPr>
          <w:p w:rsidR="00746F3B" w:rsidRPr="00746F3B" w:rsidRDefault="00746F3B" w:rsidP="00746F3B">
            <w:pPr>
              <w:spacing w:after="0" w:line="240" w:lineRule="auto"/>
              <w:jc w:val="center"/>
              <w:rPr>
                <w:rFonts w:ascii="Times New Roman" w:eastAsia="MS Mincho" w:hAnsi="Times New Roman" w:cs="Times New Roman"/>
                <w:sz w:val="24"/>
                <w:szCs w:val="24"/>
                <w:lang w:eastAsia="ja-JP"/>
              </w:rPr>
            </w:pPr>
            <w:r w:rsidRPr="00746F3B">
              <w:rPr>
                <w:rFonts w:ascii="Times New Roman" w:eastAsia="MS Mincho" w:hAnsi="Times New Roman" w:cs="Times New Roman"/>
                <w:sz w:val="24"/>
                <w:szCs w:val="24"/>
                <w:lang w:eastAsia="ja-JP"/>
              </w:rPr>
              <w:t>Лекции</w:t>
            </w:r>
          </w:p>
        </w:tc>
        <w:tc>
          <w:tcPr>
            <w:tcW w:w="1701" w:type="dxa"/>
            <w:tcMar>
              <w:left w:w="57" w:type="dxa"/>
              <w:right w:w="57" w:type="dxa"/>
            </w:tcMar>
            <w:vAlign w:val="center"/>
          </w:tcPr>
          <w:p w:rsidR="00746F3B" w:rsidRPr="00746F3B" w:rsidRDefault="00746F3B" w:rsidP="00746F3B">
            <w:pPr>
              <w:spacing w:after="0" w:line="240" w:lineRule="auto"/>
              <w:jc w:val="center"/>
              <w:rPr>
                <w:rFonts w:ascii="Times New Roman" w:eastAsia="MS Mincho" w:hAnsi="Times New Roman" w:cs="Times New Roman"/>
                <w:sz w:val="24"/>
                <w:szCs w:val="24"/>
                <w:lang w:eastAsia="ja-JP"/>
              </w:rPr>
            </w:pPr>
            <w:r w:rsidRPr="00746F3B">
              <w:rPr>
                <w:rFonts w:ascii="Times New Roman" w:eastAsia="MS Mincho" w:hAnsi="Times New Roman" w:cs="Times New Roman"/>
                <w:sz w:val="24"/>
                <w:szCs w:val="24"/>
                <w:lang w:eastAsia="ja-JP"/>
              </w:rPr>
              <w:t>Практ. занятия (семинары), лаб. работы</w:t>
            </w:r>
          </w:p>
        </w:tc>
        <w:tc>
          <w:tcPr>
            <w:tcW w:w="1083" w:type="dxa"/>
            <w:tcMar>
              <w:left w:w="57" w:type="dxa"/>
              <w:right w:w="57" w:type="dxa"/>
            </w:tcMar>
            <w:vAlign w:val="center"/>
          </w:tcPr>
          <w:p w:rsidR="00746F3B" w:rsidRPr="00746F3B" w:rsidRDefault="00746F3B" w:rsidP="00746F3B">
            <w:pPr>
              <w:spacing w:after="0" w:line="240" w:lineRule="auto"/>
              <w:jc w:val="center"/>
              <w:rPr>
                <w:rFonts w:ascii="Times New Roman" w:eastAsia="MS Mincho" w:hAnsi="Times New Roman" w:cs="Times New Roman"/>
                <w:sz w:val="24"/>
                <w:szCs w:val="24"/>
                <w:lang w:eastAsia="ja-JP"/>
              </w:rPr>
            </w:pPr>
          </w:p>
          <w:p w:rsidR="00746F3B" w:rsidRPr="00746F3B" w:rsidRDefault="00746F3B" w:rsidP="00746F3B">
            <w:pPr>
              <w:spacing w:after="0" w:line="240" w:lineRule="auto"/>
              <w:jc w:val="center"/>
              <w:rPr>
                <w:rFonts w:ascii="Times New Roman" w:eastAsia="MS Mincho" w:hAnsi="Times New Roman" w:cs="Times New Roman"/>
                <w:sz w:val="24"/>
                <w:szCs w:val="24"/>
                <w:lang w:eastAsia="ja-JP"/>
              </w:rPr>
            </w:pPr>
            <w:r w:rsidRPr="00746F3B">
              <w:rPr>
                <w:rFonts w:ascii="Times New Roman" w:eastAsia="MS Mincho" w:hAnsi="Times New Roman" w:cs="Times New Roman"/>
                <w:sz w:val="24"/>
                <w:szCs w:val="24"/>
                <w:lang w:eastAsia="ja-JP"/>
              </w:rPr>
              <w:t>Дистант.</w:t>
            </w:r>
          </w:p>
        </w:tc>
      </w:tr>
      <w:tr w:rsidR="00746F3B" w:rsidRPr="00746F3B" w:rsidTr="002033F2">
        <w:trPr>
          <w:cantSplit/>
        </w:trPr>
        <w:tc>
          <w:tcPr>
            <w:tcW w:w="624" w:type="dxa"/>
            <w:tcMar>
              <w:left w:w="57" w:type="dxa"/>
              <w:right w:w="57" w:type="dxa"/>
            </w:tcMar>
          </w:tcPr>
          <w:p w:rsidR="00746F3B" w:rsidRPr="00746F3B" w:rsidRDefault="00746F3B" w:rsidP="00746F3B">
            <w:pPr>
              <w:spacing w:after="0" w:line="240" w:lineRule="auto"/>
              <w:jc w:val="center"/>
              <w:rPr>
                <w:rFonts w:ascii="Times New Roman" w:eastAsia="MS Mincho" w:hAnsi="Times New Roman" w:cs="Times New Roman"/>
                <w:b/>
                <w:sz w:val="24"/>
                <w:szCs w:val="24"/>
                <w:lang w:eastAsia="ja-JP"/>
              </w:rPr>
            </w:pPr>
            <w:r w:rsidRPr="00746F3B">
              <w:rPr>
                <w:rFonts w:ascii="Times New Roman" w:eastAsia="MS Mincho" w:hAnsi="Times New Roman" w:cs="Times New Roman"/>
                <w:b/>
                <w:sz w:val="24"/>
                <w:szCs w:val="24"/>
                <w:lang w:eastAsia="ja-JP"/>
              </w:rPr>
              <w:t>1</w:t>
            </w:r>
          </w:p>
        </w:tc>
        <w:tc>
          <w:tcPr>
            <w:tcW w:w="4536" w:type="dxa"/>
            <w:tcMar>
              <w:left w:w="57" w:type="dxa"/>
              <w:right w:w="57" w:type="dxa"/>
            </w:tcMar>
          </w:tcPr>
          <w:p w:rsidR="00746F3B" w:rsidRPr="00746F3B" w:rsidRDefault="00746F3B" w:rsidP="00746F3B">
            <w:pPr>
              <w:spacing w:after="0" w:line="240" w:lineRule="auto"/>
              <w:jc w:val="both"/>
              <w:rPr>
                <w:rFonts w:ascii="Times New Roman" w:eastAsia="MS Mincho" w:hAnsi="Times New Roman" w:cs="Times New Roman"/>
                <w:sz w:val="24"/>
                <w:szCs w:val="24"/>
                <w:lang w:eastAsia="ja-JP"/>
              </w:rPr>
            </w:pPr>
            <w:r w:rsidRPr="00746F3B">
              <w:rPr>
                <w:rFonts w:ascii="Times New Roman" w:eastAsia="MS Mincho" w:hAnsi="Times New Roman" w:cs="Times New Roman"/>
                <w:b/>
                <w:sz w:val="24"/>
                <w:szCs w:val="24"/>
                <w:lang w:eastAsia="ja-JP"/>
              </w:rPr>
              <w:t>Модуль 1. Характеристические атрибуты информации и их использование в социальной практике</w:t>
            </w:r>
          </w:p>
        </w:tc>
        <w:tc>
          <w:tcPr>
            <w:tcW w:w="902" w:type="dxa"/>
            <w:tcMar>
              <w:left w:w="57" w:type="dxa"/>
              <w:right w:w="57" w:type="dxa"/>
            </w:tcMar>
          </w:tcPr>
          <w:p w:rsidR="00746F3B" w:rsidRPr="00746F3B" w:rsidRDefault="00746F3B" w:rsidP="00746F3B">
            <w:pPr>
              <w:spacing w:after="0" w:line="240" w:lineRule="auto"/>
              <w:jc w:val="center"/>
              <w:rPr>
                <w:rFonts w:ascii="Times New Roman" w:eastAsia="MS Mincho" w:hAnsi="Times New Roman" w:cs="Times New Roman"/>
                <w:b/>
                <w:sz w:val="24"/>
                <w:szCs w:val="24"/>
                <w:highlight w:val="yellow"/>
                <w:lang w:eastAsia="ja-JP"/>
              </w:rPr>
            </w:pPr>
            <w:r w:rsidRPr="00746F3B">
              <w:rPr>
                <w:rFonts w:ascii="Times New Roman" w:eastAsia="MS Mincho" w:hAnsi="Times New Roman" w:cs="Times New Roman"/>
                <w:b/>
                <w:sz w:val="24"/>
                <w:szCs w:val="24"/>
                <w:lang w:eastAsia="ja-JP"/>
              </w:rPr>
              <w:t>16</w:t>
            </w:r>
          </w:p>
        </w:tc>
        <w:tc>
          <w:tcPr>
            <w:tcW w:w="709" w:type="dxa"/>
            <w:tcMar>
              <w:left w:w="57" w:type="dxa"/>
              <w:right w:w="57" w:type="dxa"/>
            </w:tcMar>
          </w:tcPr>
          <w:p w:rsidR="00746F3B" w:rsidRPr="00746F3B" w:rsidRDefault="00746F3B" w:rsidP="00746F3B">
            <w:pPr>
              <w:spacing w:after="0" w:line="240" w:lineRule="auto"/>
              <w:jc w:val="center"/>
              <w:rPr>
                <w:rFonts w:ascii="Times New Roman" w:eastAsia="MS Mincho" w:hAnsi="Times New Roman" w:cs="Times New Roman"/>
                <w:b/>
                <w:sz w:val="24"/>
                <w:szCs w:val="24"/>
                <w:lang w:eastAsia="ja-JP"/>
              </w:rPr>
            </w:pPr>
            <w:r w:rsidRPr="00746F3B">
              <w:rPr>
                <w:rFonts w:ascii="Times New Roman" w:eastAsia="MS Mincho" w:hAnsi="Times New Roman" w:cs="Times New Roman"/>
                <w:b/>
                <w:sz w:val="24"/>
                <w:szCs w:val="24"/>
                <w:lang w:eastAsia="ja-JP"/>
              </w:rPr>
              <w:t>10</w:t>
            </w:r>
          </w:p>
        </w:tc>
        <w:tc>
          <w:tcPr>
            <w:tcW w:w="1701" w:type="dxa"/>
            <w:tcMar>
              <w:left w:w="57" w:type="dxa"/>
              <w:right w:w="57" w:type="dxa"/>
            </w:tcMar>
          </w:tcPr>
          <w:p w:rsidR="00746F3B" w:rsidRPr="00746F3B" w:rsidRDefault="00746F3B" w:rsidP="00746F3B">
            <w:pPr>
              <w:spacing w:after="0" w:line="240" w:lineRule="auto"/>
              <w:jc w:val="center"/>
              <w:rPr>
                <w:rFonts w:ascii="Times New Roman" w:eastAsia="MS Mincho" w:hAnsi="Times New Roman" w:cs="Times New Roman"/>
                <w:b/>
                <w:sz w:val="24"/>
                <w:szCs w:val="24"/>
                <w:lang w:eastAsia="ja-JP"/>
              </w:rPr>
            </w:pPr>
            <w:r w:rsidRPr="00746F3B">
              <w:rPr>
                <w:rFonts w:ascii="Times New Roman" w:eastAsia="MS Mincho" w:hAnsi="Times New Roman" w:cs="Times New Roman"/>
                <w:b/>
                <w:sz w:val="24"/>
                <w:szCs w:val="24"/>
                <w:lang w:eastAsia="ja-JP"/>
              </w:rPr>
              <w:t>6</w:t>
            </w:r>
          </w:p>
        </w:tc>
        <w:tc>
          <w:tcPr>
            <w:tcW w:w="1083" w:type="dxa"/>
            <w:tcMar>
              <w:left w:w="57" w:type="dxa"/>
              <w:right w:w="57" w:type="dxa"/>
            </w:tcMar>
          </w:tcPr>
          <w:p w:rsidR="00746F3B" w:rsidRPr="00746F3B" w:rsidRDefault="00746F3B" w:rsidP="00746F3B">
            <w:pPr>
              <w:spacing w:after="0" w:line="240" w:lineRule="auto"/>
              <w:jc w:val="center"/>
              <w:rPr>
                <w:rFonts w:ascii="Times New Roman" w:eastAsia="MS Mincho" w:hAnsi="Times New Roman" w:cs="Times New Roman"/>
                <w:b/>
                <w:sz w:val="24"/>
                <w:szCs w:val="24"/>
                <w:lang w:eastAsia="ja-JP"/>
              </w:rPr>
            </w:pPr>
            <w:r w:rsidRPr="00746F3B">
              <w:rPr>
                <w:rFonts w:ascii="Times New Roman" w:eastAsia="MS Mincho" w:hAnsi="Times New Roman" w:cs="Times New Roman"/>
                <w:b/>
                <w:sz w:val="24"/>
                <w:szCs w:val="24"/>
                <w:lang w:eastAsia="ja-JP"/>
              </w:rPr>
              <w:t>-</w:t>
            </w:r>
          </w:p>
        </w:tc>
      </w:tr>
      <w:tr w:rsidR="00746F3B" w:rsidRPr="00746F3B" w:rsidTr="002033F2">
        <w:trPr>
          <w:cantSplit/>
        </w:trPr>
        <w:tc>
          <w:tcPr>
            <w:tcW w:w="624" w:type="dxa"/>
            <w:tcMar>
              <w:left w:w="57" w:type="dxa"/>
              <w:right w:w="57" w:type="dxa"/>
            </w:tcMar>
          </w:tcPr>
          <w:p w:rsidR="00746F3B" w:rsidRPr="00746F3B" w:rsidRDefault="00746F3B" w:rsidP="00746F3B">
            <w:pPr>
              <w:spacing w:after="0" w:line="240" w:lineRule="auto"/>
              <w:jc w:val="center"/>
              <w:rPr>
                <w:rFonts w:ascii="Times New Roman" w:eastAsia="MS Mincho" w:hAnsi="Times New Roman" w:cs="Times New Roman"/>
                <w:b/>
                <w:sz w:val="24"/>
                <w:szCs w:val="24"/>
                <w:lang w:eastAsia="ja-JP"/>
              </w:rPr>
            </w:pPr>
          </w:p>
        </w:tc>
        <w:tc>
          <w:tcPr>
            <w:tcW w:w="4536" w:type="dxa"/>
            <w:tcMar>
              <w:left w:w="57" w:type="dxa"/>
              <w:right w:w="57" w:type="dxa"/>
            </w:tcMar>
          </w:tcPr>
          <w:p w:rsidR="00746F3B" w:rsidRPr="00746F3B" w:rsidRDefault="00746F3B" w:rsidP="00746F3B">
            <w:pPr>
              <w:spacing w:after="0" w:line="240" w:lineRule="auto"/>
              <w:jc w:val="both"/>
              <w:rPr>
                <w:rFonts w:ascii="Times New Roman" w:eastAsia="MS Mincho" w:hAnsi="Times New Roman" w:cs="Times New Roman"/>
                <w:sz w:val="24"/>
                <w:szCs w:val="24"/>
                <w:highlight w:val="yellow"/>
                <w:lang w:eastAsia="ja-JP"/>
              </w:rPr>
            </w:pPr>
            <w:r w:rsidRPr="00746F3B">
              <w:rPr>
                <w:rFonts w:ascii="Times New Roman" w:eastAsia="MS Mincho" w:hAnsi="Times New Roman" w:cs="Times New Roman"/>
                <w:sz w:val="24"/>
                <w:szCs w:val="24"/>
                <w:lang w:eastAsia="ja-JP"/>
              </w:rPr>
              <w:t xml:space="preserve">Тема 1. Феномен информации </w:t>
            </w:r>
          </w:p>
        </w:tc>
        <w:tc>
          <w:tcPr>
            <w:tcW w:w="902" w:type="dxa"/>
            <w:tcMar>
              <w:left w:w="57" w:type="dxa"/>
              <w:right w:w="57" w:type="dxa"/>
            </w:tcMar>
          </w:tcPr>
          <w:p w:rsidR="00746F3B" w:rsidRPr="00746F3B" w:rsidRDefault="00746F3B" w:rsidP="00746F3B">
            <w:pPr>
              <w:spacing w:after="0" w:line="240" w:lineRule="auto"/>
              <w:jc w:val="center"/>
              <w:rPr>
                <w:rFonts w:ascii="Times New Roman" w:eastAsia="MS Mincho" w:hAnsi="Times New Roman" w:cs="Times New Roman"/>
                <w:sz w:val="24"/>
                <w:szCs w:val="24"/>
                <w:lang w:eastAsia="ja-JP"/>
              </w:rPr>
            </w:pPr>
            <w:r w:rsidRPr="00746F3B">
              <w:rPr>
                <w:rFonts w:ascii="Times New Roman" w:eastAsia="MS Mincho" w:hAnsi="Times New Roman" w:cs="Times New Roman"/>
                <w:sz w:val="24"/>
                <w:szCs w:val="24"/>
                <w:lang w:eastAsia="ja-JP"/>
              </w:rPr>
              <w:t>2</w:t>
            </w:r>
          </w:p>
        </w:tc>
        <w:tc>
          <w:tcPr>
            <w:tcW w:w="709" w:type="dxa"/>
            <w:tcMar>
              <w:left w:w="57" w:type="dxa"/>
              <w:right w:w="57" w:type="dxa"/>
            </w:tcMar>
          </w:tcPr>
          <w:p w:rsidR="00746F3B" w:rsidRPr="00746F3B" w:rsidRDefault="00746F3B" w:rsidP="00746F3B">
            <w:pPr>
              <w:spacing w:after="0" w:line="240" w:lineRule="auto"/>
              <w:jc w:val="center"/>
              <w:rPr>
                <w:rFonts w:ascii="Times New Roman" w:eastAsia="MS Mincho" w:hAnsi="Times New Roman" w:cs="Times New Roman"/>
                <w:sz w:val="24"/>
                <w:szCs w:val="24"/>
                <w:lang w:eastAsia="ja-JP"/>
              </w:rPr>
            </w:pPr>
            <w:r w:rsidRPr="00746F3B">
              <w:rPr>
                <w:rFonts w:ascii="Times New Roman" w:eastAsia="MS Mincho" w:hAnsi="Times New Roman" w:cs="Times New Roman"/>
                <w:sz w:val="24"/>
                <w:szCs w:val="24"/>
                <w:lang w:eastAsia="ja-JP"/>
              </w:rPr>
              <w:t>2</w:t>
            </w:r>
          </w:p>
        </w:tc>
        <w:tc>
          <w:tcPr>
            <w:tcW w:w="1701" w:type="dxa"/>
            <w:tcMar>
              <w:left w:w="57" w:type="dxa"/>
              <w:right w:w="57" w:type="dxa"/>
            </w:tcMar>
          </w:tcPr>
          <w:p w:rsidR="00746F3B" w:rsidRPr="00746F3B" w:rsidRDefault="00746F3B" w:rsidP="00746F3B">
            <w:pPr>
              <w:spacing w:after="0" w:line="240" w:lineRule="auto"/>
              <w:jc w:val="center"/>
              <w:rPr>
                <w:rFonts w:ascii="Times New Roman" w:eastAsia="MS Mincho" w:hAnsi="Times New Roman" w:cs="Times New Roman"/>
                <w:b/>
                <w:sz w:val="24"/>
                <w:szCs w:val="24"/>
                <w:lang w:eastAsia="ja-JP"/>
              </w:rPr>
            </w:pPr>
            <w:r w:rsidRPr="00746F3B">
              <w:rPr>
                <w:rFonts w:ascii="Times New Roman" w:eastAsia="MS Mincho" w:hAnsi="Times New Roman" w:cs="Times New Roman"/>
                <w:b/>
                <w:sz w:val="24"/>
                <w:szCs w:val="24"/>
                <w:lang w:eastAsia="ja-JP"/>
              </w:rPr>
              <w:t>-</w:t>
            </w:r>
          </w:p>
        </w:tc>
        <w:tc>
          <w:tcPr>
            <w:tcW w:w="1083" w:type="dxa"/>
            <w:tcMar>
              <w:left w:w="57" w:type="dxa"/>
              <w:right w:w="57" w:type="dxa"/>
            </w:tcMar>
          </w:tcPr>
          <w:p w:rsidR="00746F3B" w:rsidRPr="00746F3B" w:rsidRDefault="00746F3B" w:rsidP="00746F3B">
            <w:pPr>
              <w:spacing w:after="0" w:line="240" w:lineRule="auto"/>
              <w:jc w:val="center"/>
              <w:rPr>
                <w:rFonts w:ascii="Times New Roman" w:eastAsia="MS Mincho" w:hAnsi="Times New Roman" w:cs="Times New Roman"/>
                <w:sz w:val="24"/>
                <w:szCs w:val="24"/>
                <w:lang w:eastAsia="ja-JP"/>
              </w:rPr>
            </w:pPr>
            <w:r w:rsidRPr="00746F3B">
              <w:rPr>
                <w:rFonts w:ascii="Times New Roman" w:eastAsia="MS Mincho" w:hAnsi="Times New Roman" w:cs="Times New Roman"/>
                <w:sz w:val="24"/>
                <w:szCs w:val="24"/>
                <w:lang w:eastAsia="ja-JP"/>
              </w:rPr>
              <w:t>-</w:t>
            </w:r>
          </w:p>
        </w:tc>
      </w:tr>
      <w:tr w:rsidR="00746F3B" w:rsidRPr="00746F3B" w:rsidTr="002033F2">
        <w:trPr>
          <w:cantSplit/>
        </w:trPr>
        <w:tc>
          <w:tcPr>
            <w:tcW w:w="624" w:type="dxa"/>
            <w:tcMar>
              <w:left w:w="57" w:type="dxa"/>
              <w:right w:w="57" w:type="dxa"/>
            </w:tcMar>
          </w:tcPr>
          <w:p w:rsidR="00746F3B" w:rsidRPr="00746F3B" w:rsidRDefault="00746F3B" w:rsidP="00746F3B">
            <w:pPr>
              <w:spacing w:after="0" w:line="240" w:lineRule="auto"/>
              <w:jc w:val="center"/>
              <w:rPr>
                <w:rFonts w:ascii="Times New Roman" w:eastAsia="MS Mincho" w:hAnsi="Times New Roman" w:cs="Times New Roman"/>
                <w:b/>
                <w:sz w:val="24"/>
                <w:szCs w:val="24"/>
                <w:lang w:eastAsia="ja-JP"/>
              </w:rPr>
            </w:pPr>
          </w:p>
        </w:tc>
        <w:tc>
          <w:tcPr>
            <w:tcW w:w="4536" w:type="dxa"/>
            <w:tcMar>
              <w:left w:w="57" w:type="dxa"/>
              <w:right w:w="57" w:type="dxa"/>
            </w:tcMar>
          </w:tcPr>
          <w:p w:rsidR="00746F3B" w:rsidRPr="00746F3B" w:rsidRDefault="00746F3B" w:rsidP="00746F3B">
            <w:pPr>
              <w:spacing w:after="0" w:line="240" w:lineRule="auto"/>
              <w:rPr>
                <w:rFonts w:ascii="Times New Roman" w:eastAsia="MS Mincho" w:hAnsi="Times New Roman" w:cs="Times New Roman"/>
                <w:sz w:val="24"/>
                <w:szCs w:val="24"/>
                <w:lang w:eastAsia="ja-JP"/>
              </w:rPr>
            </w:pPr>
            <w:r w:rsidRPr="00746F3B">
              <w:rPr>
                <w:rFonts w:ascii="Times New Roman" w:eastAsia="MS Mincho" w:hAnsi="Times New Roman" w:cs="Times New Roman"/>
                <w:sz w:val="24"/>
                <w:szCs w:val="24"/>
                <w:lang w:eastAsia="ja-JP"/>
              </w:rPr>
              <w:t xml:space="preserve">Тема 2. Эволюция информационных систем </w:t>
            </w:r>
          </w:p>
        </w:tc>
        <w:tc>
          <w:tcPr>
            <w:tcW w:w="902" w:type="dxa"/>
            <w:tcMar>
              <w:left w:w="57" w:type="dxa"/>
              <w:right w:w="57" w:type="dxa"/>
            </w:tcMar>
          </w:tcPr>
          <w:p w:rsidR="00746F3B" w:rsidRPr="00746F3B" w:rsidRDefault="00746F3B" w:rsidP="00746F3B">
            <w:pPr>
              <w:spacing w:after="0" w:line="240" w:lineRule="auto"/>
              <w:jc w:val="center"/>
              <w:rPr>
                <w:rFonts w:ascii="Times New Roman" w:eastAsia="MS Mincho" w:hAnsi="Times New Roman" w:cs="Times New Roman"/>
                <w:sz w:val="24"/>
                <w:szCs w:val="24"/>
                <w:lang w:eastAsia="ja-JP"/>
              </w:rPr>
            </w:pPr>
            <w:r w:rsidRPr="00746F3B">
              <w:rPr>
                <w:rFonts w:ascii="Times New Roman" w:eastAsia="MS Mincho" w:hAnsi="Times New Roman" w:cs="Times New Roman"/>
                <w:sz w:val="24"/>
                <w:szCs w:val="24"/>
                <w:lang w:eastAsia="ja-JP"/>
              </w:rPr>
              <w:t>2</w:t>
            </w:r>
          </w:p>
        </w:tc>
        <w:tc>
          <w:tcPr>
            <w:tcW w:w="709" w:type="dxa"/>
            <w:tcMar>
              <w:left w:w="57" w:type="dxa"/>
              <w:right w:w="57" w:type="dxa"/>
            </w:tcMar>
          </w:tcPr>
          <w:p w:rsidR="00746F3B" w:rsidRPr="00746F3B" w:rsidRDefault="00746F3B" w:rsidP="00746F3B">
            <w:pPr>
              <w:spacing w:after="0" w:line="240" w:lineRule="auto"/>
              <w:jc w:val="center"/>
              <w:rPr>
                <w:rFonts w:ascii="Times New Roman" w:eastAsia="MS Mincho" w:hAnsi="Times New Roman" w:cs="Times New Roman"/>
                <w:sz w:val="24"/>
                <w:szCs w:val="24"/>
                <w:lang w:eastAsia="ja-JP"/>
              </w:rPr>
            </w:pPr>
            <w:r w:rsidRPr="00746F3B">
              <w:rPr>
                <w:rFonts w:ascii="Times New Roman" w:eastAsia="MS Mincho" w:hAnsi="Times New Roman" w:cs="Times New Roman"/>
                <w:sz w:val="24"/>
                <w:szCs w:val="24"/>
                <w:lang w:eastAsia="ja-JP"/>
              </w:rPr>
              <w:t>2</w:t>
            </w:r>
          </w:p>
        </w:tc>
        <w:tc>
          <w:tcPr>
            <w:tcW w:w="1701" w:type="dxa"/>
            <w:tcMar>
              <w:left w:w="57" w:type="dxa"/>
              <w:right w:w="57" w:type="dxa"/>
            </w:tcMar>
          </w:tcPr>
          <w:p w:rsidR="00746F3B" w:rsidRPr="00746F3B" w:rsidRDefault="00746F3B" w:rsidP="00746F3B">
            <w:pPr>
              <w:spacing w:after="0" w:line="240" w:lineRule="auto"/>
              <w:jc w:val="center"/>
              <w:rPr>
                <w:rFonts w:ascii="Times New Roman" w:eastAsia="MS Mincho" w:hAnsi="Times New Roman" w:cs="Times New Roman"/>
                <w:sz w:val="24"/>
                <w:szCs w:val="24"/>
                <w:lang w:eastAsia="ja-JP"/>
              </w:rPr>
            </w:pPr>
            <w:r w:rsidRPr="00746F3B">
              <w:rPr>
                <w:rFonts w:ascii="Times New Roman" w:eastAsia="MS Mincho" w:hAnsi="Times New Roman" w:cs="Times New Roman"/>
                <w:sz w:val="24"/>
                <w:szCs w:val="24"/>
                <w:lang w:eastAsia="ja-JP"/>
              </w:rPr>
              <w:t>-</w:t>
            </w:r>
          </w:p>
        </w:tc>
        <w:tc>
          <w:tcPr>
            <w:tcW w:w="1083" w:type="dxa"/>
            <w:tcMar>
              <w:left w:w="57" w:type="dxa"/>
              <w:right w:w="57" w:type="dxa"/>
            </w:tcMar>
          </w:tcPr>
          <w:p w:rsidR="00746F3B" w:rsidRPr="00746F3B" w:rsidRDefault="00746F3B" w:rsidP="00746F3B">
            <w:pPr>
              <w:spacing w:after="0" w:line="240" w:lineRule="auto"/>
              <w:jc w:val="center"/>
              <w:rPr>
                <w:rFonts w:ascii="Times New Roman" w:eastAsia="MS Mincho" w:hAnsi="Times New Roman" w:cs="Times New Roman"/>
                <w:i/>
                <w:sz w:val="24"/>
                <w:szCs w:val="24"/>
                <w:lang w:eastAsia="ja-JP"/>
              </w:rPr>
            </w:pPr>
            <w:r w:rsidRPr="00746F3B">
              <w:rPr>
                <w:rFonts w:ascii="Times New Roman" w:eastAsia="MS Mincho" w:hAnsi="Times New Roman" w:cs="Times New Roman"/>
                <w:i/>
                <w:sz w:val="24"/>
                <w:szCs w:val="24"/>
                <w:lang w:eastAsia="ja-JP"/>
              </w:rPr>
              <w:t>-</w:t>
            </w:r>
          </w:p>
        </w:tc>
      </w:tr>
      <w:tr w:rsidR="00746F3B" w:rsidRPr="00746F3B" w:rsidTr="002033F2">
        <w:trPr>
          <w:cantSplit/>
        </w:trPr>
        <w:tc>
          <w:tcPr>
            <w:tcW w:w="624" w:type="dxa"/>
            <w:tcMar>
              <w:left w:w="57" w:type="dxa"/>
              <w:right w:w="57" w:type="dxa"/>
            </w:tcMar>
          </w:tcPr>
          <w:p w:rsidR="00746F3B" w:rsidRPr="00746F3B" w:rsidRDefault="00746F3B" w:rsidP="00746F3B">
            <w:pPr>
              <w:spacing w:after="0" w:line="240" w:lineRule="auto"/>
              <w:jc w:val="center"/>
              <w:rPr>
                <w:rFonts w:ascii="Times New Roman" w:eastAsia="MS Mincho" w:hAnsi="Times New Roman" w:cs="Times New Roman"/>
                <w:sz w:val="24"/>
                <w:szCs w:val="24"/>
                <w:lang w:eastAsia="ja-JP"/>
              </w:rPr>
            </w:pPr>
          </w:p>
        </w:tc>
        <w:tc>
          <w:tcPr>
            <w:tcW w:w="4536" w:type="dxa"/>
            <w:tcMar>
              <w:left w:w="57" w:type="dxa"/>
              <w:right w:w="57" w:type="dxa"/>
            </w:tcMar>
          </w:tcPr>
          <w:p w:rsidR="00746F3B" w:rsidRPr="00746F3B" w:rsidRDefault="00746F3B" w:rsidP="00746F3B">
            <w:pPr>
              <w:spacing w:after="0" w:line="240" w:lineRule="auto"/>
              <w:rPr>
                <w:rFonts w:ascii="Times New Roman" w:eastAsia="MS Mincho" w:hAnsi="Times New Roman" w:cs="Times New Roman"/>
                <w:sz w:val="24"/>
                <w:szCs w:val="24"/>
                <w:lang w:eastAsia="ja-JP"/>
              </w:rPr>
            </w:pPr>
            <w:r w:rsidRPr="00746F3B">
              <w:rPr>
                <w:rFonts w:ascii="Times New Roman" w:eastAsia="MS Mincho" w:hAnsi="Times New Roman" w:cs="Times New Roman"/>
                <w:sz w:val="24"/>
                <w:szCs w:val="24"/>
                <w:lang w:eastAsia="ja-JP"/>
              </w:rPr>
              <w:t xml:space="preserve">Тема 3. </w:t>
            </w:r>
            <w:r w:rsidRPr="00746F3B">
              <w:rPr>
                <w:rFonts w:ascii="Times New Roman" w:eastAsia="MS Mincho" w:hAnsi="Times New Roman" w:cs="Times New Roman"/>
                <w:color w:val="000000"/>
                <w:sz w:val="24"/>
                <w:szCs w:val="24"/>
                <w:lang w:eastAsia="ja-JP"/>
              </w:rPr>
              <w:t xml:space="preserve">Атрибуты информации и их использование в социальной практике </w:t>
            </w:r>
          </w:p>
        </w:tc>
        <w:tc>
          <w:tcPr>
            <w:tcW w:w="902" w:type="dxa"/>
            <w:tcMar>
              <w:left w:w="57" w:type="dxa"/>
              <w:right w:w="57" w:type="dxa"/>
            </w:tcMar>
          </w:tcPr>
          <w:p w:rsidR="00746F3B" w:rsidRPr="00746F3B" w:rsidRDefault="00746F3B" w:rsidP="00746F3B">
            <w:pPr>
              <w:tabs>
                <w:tab w:val="center" w:pos="394"/>
              </w:tabs>
              <w:spacing w:after="0" w:line="240" w:lineRule="auto"/>
              <w:rPr>
                <w:rFonts w:ascii="Times New Roman" w:eastAsia="MS Mincho" w:hAnsi="Times New Roman" w:cs="Times New Roman"/>
                <w:sz w:val="24"/>
                <w:szCs w:val="24"/>
                <w:lang w:eastAsia="ja-JP"/>
              </w:rPr>
            </w:pPr>
            <w:r w:rsidRPr="00746F3B">
              <w:rPr>
                <w:rFonts w:ascii="Times New Roman" w:eastAsia="MS Mincho" w:hAnsi="Times New Roman" w:cs="Times New Roman"/>
                <w:sz w:val="24"/>
                <w:szCs w:val="24"/>
                <w:lang w:eastAsia="ja-JP"/>
              </w:rPr>
              <w:tab/>
              <w:t>4</w:t>
            </w:r>
          </w:p>
        </w:tc>
        <w:tc>
          <w:tcPr>
            <w:tcW w:w="709" w:type="dxa"/>
            <w:tcMar>
              <w:left w:w="57" w:type="dxa"/>
              <w:right w:w="57" w:type="dxa"/>
            </w:tcMar>
          </w:tcPr>
          <w:p w:rsidR="00746F3B" w:rsidRPr="00746F3B" w:rsidRDefault="00746F3B" w:rsidP="00746F3B">
            <w:pPr>
              <w:tabs>
                <w:tab w:val="left" w:pos="285"/>
                <w:tab w:val="center" w:pos="372"/>
              </w:tabs>
              <w:spacing w:after="0" w:line="240" w:lineRule="auto"/>
              <w:jc w:val="center"/>
              <w:rPr>
                <w:rFonts w:ascii="Times New Roman" w:eastAsia="MS Mincho" w:hAnsi="Times New Roman" w:cs="Times New Roman"/>
                <w:sz w:val="24"/>
                <w:szCs w:val="24"/>
                <w:lang w:eastAsia="ja-JP"/>
              </w:rPr>
            </w:pPr>
            <w:r w:rsidRPr="00746F3B">
              <w:rPr>
                <w:rFonts w:ascii="Times New Roman" w:eastAsia="MS Mincho" w:hAnsi="Times New Roman" w:cs="Times New Roman"/>
                <w:sz w:val="24"/>
                <w:szCs w:val="24"/>
                <w:lang w:eastAsia="ja-JP"/>
              </w:rPr>
              <w:t>2</w:t>
            </w:r>
          </w:p>
        </w:tc>
        <w:tc>
          <w:tcPr>
            <w:tcW w:w="1701" w:type="dxa"/>
            <w:tcMar>
              <w:left w:w="57" w:type="dxa"/>
              <w:right w:w="57" w:type="dxa"/>
            </w:tcMar>
          </w:tcPr>
          <w:p w:rsidR="00746F3B" w:rsidRPr="00746F3B" w:rsidRDefault="00746F3B" w:rsidP="00746F3B">
            <w:pPr>
              <w:spacing w:after="0" w:line="240" w:lineRule="auto"/>
              <w:jc w:val="center"/>
              <w:rPr>
                <w:rFonts w:ascii="Times New Roman" w:eastAsia="MS Mincho" w:hAnsi="Times New Roman" w:cs="Times New Roman"/>
                <w:sz w:val="24"/>
                <w:szCs w:val="24"/>
                <w:lang w:eastAsia="ja-JP"/>
              </w:rPr>
            </w:pPr>
            <w:r w:rsidRPr="00746F3B">
              <w:rPr>
                <w:rFonts w:ascii="Times New Roman" w:eastAsia="MS Mincho" w:hAnsi="Times New Roman" w:cs="Times New Roman"/>
                <w:sz w:val="24"/>
                <w:szCs w:val="24"/>
                <w:lang w:eastAsia="ja-JP"/>
              </w:rPr>
              <w:t>2</w:t>
            </w:r>
          </w:p>
        </w:tc>
        <w:tc>
          <w:tcPr>
            <w:tcW w:w="1083" w:type="dxa"/>
            <w:tcMar>
              <w:left w:w="57" w:type="dxa"/>
              <w:right w:w="57" w:type="dxa"/>
            </w:tcMar>
          </w:tcPr>
          <w:p w:rsidR="00746F3B" w:rsidRPr="00746F3B" w:rsidRDefault="00746F3B" w:rsidP="00746F3B">
            <w:pPr>
              <w:spacing w:after="0" w:line="240" w:lineRule="auto"/>
              <w:jc w:val="center"/>
              <w:rPr>
                <w:rFonts w:ascii="Times New Roman" w:eastAsia="MS Mincho" w:hAnsi="Times New Roman" w:cs="Times New Roman"/>
                <w:sz w:val="24"/>
                <w:szCs w:val="24"/>
                <w:lang w:eastAsia="ja-JP"/>
              </w:rPr>
            </w:pPr>
            <w:r w:rsidRPr="00746F3B">
              <w:rPr>
                <w:rFonts w:ascii="Times New Roman" w:eastAsia="MS Mincho" w:hAnsi="Times New Roman" w:cs="Times New Roman"/>
                <w:sz w:val="24"/>
                <w:szCs w:val="24"/>
                <w:lang w:eastAsia="ja-JP"/>
              </w:rPr>
              <w:t>-</w:t>
            </w:r>
          </w:p>
        </w:tc>
      </w:tr>
      <w:tr w:rsidR="00746F3B" w:rsidRPr="00746F3B" w:rsidTr="002033F2">
        <w:trPr>
          <w:cantSplit/>
        </w:trPr>
        <w:tc>
          <w:tcPr>
            <w:tcW w:w="624" w:type="dxa"/>
            <w:tcMar>
              <w:left w:w="57" w:type="dxa"/>
              <w:right w:w="57" w:type="dxa"/>
            </w:tcMar>
          </w:tcPr>
          <w:p w:rsidR="00746F3B" w:rsidRPr="00746F3B" w:rsidRDefault="00746F3B" w:rsidP="00746F3B">
            <w:pPr>
              <w:spacing w:after="0" w:line="240" w:lineRule="auto"/>
              <w:jc w:val="center"/>
              <w:rPr>
                <w:rFonts w:ascii="Times New Roman" w:eastAsia="MS Mincho" w:hAnsi="Times New Roman" w:cs="Times New Roman"/>
                <w:b/>
                <w:sz w:val="24"/>
                <w:szCs w:val="24"/>
                <w:lang w:eastAsia="ja-JP"/>
              </w:rPr>
            </w:pPr>
          </w:p>
        </w:tc>
        <w:tc>
          <w:tcPr>
            <w:tcW w:w="4536" w:type="dxa"/>
            <w:tcMar>
              <w:left w:w="57" w:type="dxa"/>
              <w:right w:w="57" w:type="dxa"/>
            </w:tcMar>
          </w:tcPr>
          <w:p w:rsidR="00746F3B" w:rsidRPr="00746F3B" w:rsidRDefault="00746F3B" w:rsidP="00746F3B">
            <w:pPr>
              <w:spacing w:after="0" w:line="240" w:lineRule="auto"/>
              <w:rPr>
                <w:rFonts w:ascii="Times New Roman" w:eastAsia="MS Mincho" w:hAnsi="Times New Roman" w:cs="Times New Roman"/>
                <w:sz w:val="24"/>
                <w:szCs w:val="24"/>
                <w:lang w:eastAsia="ja-JP"/>
              </w:rPr>
            </w:pPr>
            <w:r w:rsidRPr="00746F3B">
              <w:rPr>
                <w:rFonts w:ascii="Times New Roman" w:eastAsia="MS Mincho" w:hAnsi="Times New Roman" w:cs="Times New Roman"/>
                <w:sz w:val="24"/>
                <w:szCs w:val="24"/>
                <w:lang w:eastAsia="ja-JP"/>
              </w:rPr>
              <w:t>Тема 4.  Аспекты моделирования</w:t>
            </w:r>
          </w:p>
        </w:tc>
        <w:tc>
          <w:tcPr>
            <w:tcW w:w="902" w:type="dxa"/>
            <w:tcMar>
              <w:left w:w="57" w:type="dxa"/>
              <w:right w:w="57" w:type="dxa"/>
            </w:tcMar>
          </w:tcPr>
          <w:p w:rsidR="00746F3B" w:rsidRPr="00746F3B" w:rsidRDefault="00746F3B" w:rsidP="00746F3B">
            <w:pPr>
              <w:spacing w:after="0" w:line="240" w:lineRule="auto"/>
              <w:jc w:val="center"/>
              <w:rPr>
                <w:rFonts w:ascii="Times New Roman" w:eastAsia="MS Mincho" w:hAnsi="Times New Roman" w:cs="Times New Roman"/>
                <w:sz w:val="24"/>
                <w:szCs w:val="24"/>
                <w:lang w:eastAsia="ja-JP"/>
              </w:rPr>
            </w:pPr>
            <w:r w:rsidRPr="00746F3B">
              <w:rPr>
                <w:rFonts w:ascii="Times New Roman" w:eastAsia="MS Mincho" w:hAnsi="Times New Roman" w:cs="Times New Roman"/>
                <w:sz w:val="24"/>
                <w:szCs w:val="24"/>
                <w:lang w:eastAsia="ja-JP"/>
              </w:rPr>
              <w:t>4</w:t>
            </w:r>
          </w:p>
        </w:tc>
        <w:tc>
          <w:tcPr>
            <w:tcW w:w="709" w:type="dxa"/>
            <w:tcMar>
              <w:left w:w="57" w:type="dxa"/>
              <w:right w:w="57" w:type="dxa"/>
            </w:tcMar>
          </w:tcPr>
          <w:p w:rsidR="00746F3B" w:rsidRPr="00746F3B" w:rsidRDefault="00746F3B" w:rsidP="00746F3B">
            <w:pPr>
              <w:spacing w:after="0" w:line="240" w:lineRule="auto"/>
              <w:jc w:val="center"/>
              <w:rPr>
                <w:rFonts w:ascii="Times New Roman" w:eastAsia="MS Mincho" w:hAnsi="Times New Roman" w:cs="Times New Roman"/>
                <w:sz w:val="24"/>
                <w:szCs w:val="24"/>
                <w:lang w:eastAsia="ja-JP"/>
              </w:rPr>
            </w:pPr>
            <w:r w:rsidRPr="00746F3B">
              <w:rPr>
                <w:rFonts w:ascii="Times New Roman" w:eastAsia="MS Mincho" w:hAnsi="Times New Roman" w:cs="Times New Roman"/>
                <w:sz w:val="24"/>
                <w:szCs w:val="24"/>
                <w:lang w:eastAsia="ja-JP"/>
              </w:rPr>
              <w:t>2</w:t>
            </w:r>
          </w:p>
        </w:tc>
        <w:tc>
          <w:tcPr>
            <w:tcW w:w="1701" w:type="dxa"/>
            <w:tcMar>
              <w:left w:w="57" w:type="dxa"/>
              <w:right w:w="57" w:type="dxa"/>
            </w:tcMar>
          </w:tcPr>
          <w:p w:rsidR="00746F3B" w:rsidRPr="00746F3B" w:rsidRDefault="00746F3B" w:rsidP="00746F3B">
            <w:pPr>
              <w:spacing w:after="0" w:line="240" w:lineRule="auto"/>
              <w:jc w:val="center"/>
              <w:rPr>
                <w:rFonts w:ascii="Times New Roman" w:eastAsia="MS Mincho" w:hAnsi="Times New Roman" w:cs="Times New Roman"/>
                <w:sz w:val="24"/>
                <w:szCs w:val="24"/>
                <w:lang w:eastAsia="ja-JP"/>
              </w:rPr>
            </w:pPr>
            <w:r w:rsidRPr="00746F3B">
              <w:rPr>
                <w:rFonts w:ascii="Times New Roman" w:eastAsia="MS Mincho" w:hAnsi="Times New Roman" w:cs="Times New Roman"/>
                <w:sz w:val="24"/>
                <w:szCs w:val="24"/>
                <w:lang w:eastAsia="ja-JP"/>
              </w:rPr>
              <w:t>2</w:t>
            </w:r>
          </w:p>
        </w:tc>
        <w:tc>
          <w:tcPr>
            <w:tcW w:w="1083" w:type="dxa"/>
            <w:tcMar>
              <w:left w:w="57" w:type="dxa"/>
              <w:right w:w="57" w:type="dxa"/>
            </w:tcMar>
          </w:tcPr>
          <w:p w:rsidR="00746F3B" w:rsidRPr="00746F3B" w:rsidRDefault="00746F3B" w:rsidP="00746F3B">
            <w:pPr>
              <w:spacing w:after="0" w:line="240" w:lineRule="auto"/>
              <w:jc w:val="center"/>
              <w:rPr>
                <w:rFonts w:ascii="Times New Roman" w:eastAsia="MS Mincho" w:hAnsi="Times New Roman" w:cs="Times New Roman"/>
                <w:sz w:val="24"/>
                <w:szCs w:val="24"/>
                <w:lang w:eastAsia="ja-JP"/>
              </w:rPr>
            </w:pPr>
            <w:r w:rsidRPr="00746F3B">
              <w:rPr>
                <w:rFonts w:ascii="Times New Roman" w:eastAsia="MS Mincho" w:hAnsi="Times New Roman" w:cs="Times New Roman"/>
                <w:sz w:val="24"/>
                <w:szCs w:val="24"/>
                <w:lang w:eastAsia="ja-JP"/>
              </w:rPr>
              <w:t>-</w:t>
            </w:r>
          </w:p>
        </w:tc>
      </w:tr>
      <w:tr w:rsidR="00746F3B" w:rsidRPr="00746F3B" w:rsidTr="002033F2">
        <w:trPr>
          <w:cantSplit/>
        </w:trPr>
        <w:tc>
          <w:tcPr>
            <w:tcW w:w="624" w:type="dxa"/>
            <w:tcMar>
              <w:left w:w="57" w:type="dxa"/>
              <w:right w:w="57" w:type="dxa"/>
            </w:tcMar>
          </w:tcPr>
          <w:p w:rsidR="00746F3B" w:rsidRPr="00746F3B" w:rsidRDefault="00746F3B" w:rsidP="00746F3B">
            <w:pPr>
              <w:spacing w:after="0" w:line="240" w:lineRule="auto"/>
              <w:jc w:val="center"/>
              <w:rPr>
                <w:rFonts w:ascii="Times New Roman" w:eastAsia="MS Mincho" w:hAnsi="Times New Roman" w:cs="Times New Roman"/>
                <w:sz w:val="24"/>
                <w:szCs w:val="24"/>
                <w:lang w:eastAsia="ja-JP"/>
              </w:rPr>
            </w:pPr>
          </w:p>
        </w:tc>
        <w:tc>
          <w:tcPr>
            <w:tcW w:w="4536" w:type="dxa"/>
            <w:tcMar>
              <w:left w:w="57" w:type="dxa"/>
              <w:right w:w="57" w:type="dxa"/>
            </w:tcMar>
          </w:tcPr>
          <w:p w:rsidR="00746F3B" w:rsidRPr="00746F3B" w:rsidRDefault="00746F3B" w:rsidP="00746F3B">
            <w:pPr>
              <w:spacing w:after="0" w:line="240" w:lineRule="auto"/>
              <w:jc w:val="both"/>
              <w:rPr>
                <w:rFonts w:ascii="Times New Roman" w:eastAsia="MS Mincho" w:hAnsi="Times New Roman" w:cs="Times New Roman"/>
                <w:sz w:val="24"/>
                <w:szCs w:val="24"/>
                <w:lang w:eastAsia="ja-JP"/>
              </w:rPr>
            </w:pPr>
            <w:r w:rsidRPr="00746F3B">
              <w:rPr>
                <w:rFonts w:ascii="Times New Roman" w:eastAsia="MS Mincho" w:hAnsi="Times New Roman" w:cs="Times New Roman"/>
                <w:sz w:val="24"/>
                <w:szCs w:val="24"/>
                <w:lang w:eastAsia="ja-JP"/>
              </w:rPr>
              <w:t>Тема 5. Моделирование семантико-праг</w:t>
            </w:r>
            <w:r w:rsidRPr="00746F3B">
              <w:rPr>
                <w:rFonts w:ascii="Times New Roman" w:eastAsia="MS Mincho" w:hAnsi="Times New Roman" w:cs="Times New Roman"/>
                <w:sz w:val="24"/>
                <w:szCs w:val="24"/>
                <w:lang w:eastAsia="ja-JP"/>
              </w:rPr>
              <w:softHyphen/>
              <w:t>ма</w:t>
            </w:r>
            <w:r w:rsidRPr="00746F3B">
              <w:rPr>
                <w:rFonts w:ascii="Times New Roman" w:eastAsia="MS Mincho" w:hAnsi="Times New Roman" w:cs="Times New Roman"/>
                <w:sz w:val="24"/>
                <w:szCs w:val="24"/>
                <w:lang w:eastAsia="ja-JP"/>
              </w:rPr>
              <w:softHyphen/>
            </w:r>
            <w:r w:rsidRPr="00746F3B">
              <w:rPr>
                <w:rFonts w:ascii="Times New Roman" w:eastAsia="MS Mincho" w:hAnsi="Times New Roman" w:cs="Times New Roman"/>
                <w:sz w:val="24"/>
                <w:szCs w:val="24"/>
                <w:lang w:eastAsia="ja-JP"/>
              </w:rPr>
              <w:softHyphen/>
            </w:r>
            <w:r w:rsidRPr="00746F3B">
              <w:rPr>
                <w:rFonts w:ascii="Times New Roman" w:eastAsia="MS Mincho" w:hAnsi="Times New Roman" w:cs="Times New Roman"/>
                <w:sz w:val="24"/>
                <w:szCs w:val="24"/>
                <w:lang w:eastAsia="ja-JP"/>
              </w:rPr>
              <w:softHyphen/>
              <w:t>ти</w:t>
            </w:r>
            <w:r w:rsidRPr="00746F3B">
              <w:rPr>
                <w:rFonts w:ascii="Times New Roman" w:eastAsia="MS Mincho" w:hAnsi="Times New Roman" w:cs="Times New Roman"/>
                <w:sz w:val="24"/>
                <w:szCs w:val="24"/>
                <w:lang w:eastAsia="ja-JP"/>
              </w:rPr>
              <w:softHyphen/>
              <w:t>чес</w:t>
            </w:r>
            <w:r w:rsidRPr="00746F3B">
              <w:rPr>
                <w:rFonts w:ascii="Times New Roman" w:eastAsia="MS Mincho" w:hAnsi="Times New Roman" w:cs="Times New Roman"/>
                <w:sz w:val="24"/>
                <w:szCs w:val="24"/>
                <w:lang w:eastAsia="ja-JP"/>
              </w:rPr>
              <w:softHyphen/>
            </w:r>
            <w:r w:rsidRPr="00746F3B">
              <w:rPr>
                <w:rFonts w:ascii="Times New Roman" w:eastAsia="MS Mincho" w:hAnsi="Times New Roman" w:cs="Times New Roman"/>
                <w:sz w:val="24"/>
                <w:szCs w:val="24"/>
                <w:lang w:eastAsia="ja-JP"/>
              </w:rPr>
              <w:softHyphen/>
              <w:t>ких атрибутов социаль</w:t>
            </w:r>
            <w:r w:rsidRPr="00746F3B">
              <w:rPr>
                <w:rFonts w:ascii="Times New Roman" w:eastAsia="MS Mincho" w:hAnsi="Times New Roman" w:cs="Times New Roman"/>
                <w:sz w:val="24"/>
                <w:szCs w:val="24"/>
                <w:lang w:eastAsia="ja-JP"/>
              </w:rPr>
              <w:softHyphen/>
            </w:r>
            <w:r w:rsidRPr="00746F3B">
              <w:rPr>
                <w:rFonts w:ascii="Times New Roman" w:eastAsia="MS Mincho" w:hAnsi="Times New Roman" w:cs="Times New Roman"/>
                <w:sz w:val="24"/>
                <w:szCs w:val="24"/>
                <w:lang w:eastAsia="ja-JP"/>
              </w:rPr>
              <w:softHyphen/>
              <w:t>ной информации</w:t>
            </w:r>
          </w:p>
        </w:tc>
        <w:tc>
          <w:tcPr>
            <w:tcW w:w="902" w:type="dxa"/>
            <w:tcMar>
              <w:left w:w="57" w:type="dxa"/>
              <w:right w:w="57" w:type="dxa"/>
            </w:tcMar>
          </w:tcPr>
          <w:p w:rsidR="00746F3B" w:rsidRPr="00746F3B" w:rsidRDefault="00746F3B" w:rsidP="00746F3B">
            <w:pPr>
              <w:spacing w:after="0" w:line="240" w:lineRule="auto"/>
              <w:jc w:val="center"/>
              <w:rPr>
                <w:rFonts w:ascii="Times New Roman" w:eastAsia="MS Mincho" w:hAnsi="Times New Roman" w:cs="Times New Roman"/>
                <w:sz w:val="24"/>
                <w:szCs w:val="24"/>
                <w:lang w:eastAsia="ja-JP"/>
              </w:rPr>
            </w:pPr>
            <w:r w:rsidRPr="00746F3B">
              <w:rPr>
                <w:rFonts w:ascii="Times New Roman" w:eastAsia="MS Mincho" w:hAnsi="Times New Roman" w:cs="Times New Roman"/>
                <w:sz w:val="24"/>
                <w:szCs w:val="24"/>
                <w:lang w:eastAsia="ja-JP"/>
              </w:rPr>
              <w:t>4</w:t>
            </w:r>
          </w:p>
        </w:tc>
        <w:tc>
          <w:tcPr>
            <w:tcW w:w="709" w:type="dxa"/>
            <w:tcMar>
              <w:left w:w="57" w:type="dxa"/>
              <w:right w:w="57" w:type="dxa"/>
            </w:tcMar>
          </w:tcPr>
          <w:p w:rsidR="00746F3B" w:rsidRPr="00746F3B" w:rsidRDefault="00746F3B" w:rsidP="00746F3B">
            <w:pPr>
              <w:spacing w:after="0" w:line="240" w:lineRule="auto"/>
              <w:jc w:val="center"/>
              <w:rPr>
                <w:rFonts w:ascii="Times New Roman" w:eastAsia="MS Mincho" w:hAnsi="Times New Roman" w:cs="Times New Roman"/>
                <w:sz w:val="24"/>
                <w:szCs w:val="24"/>
                <w:lang w:eastAsia="ja-JP"/>
              </w:rPr>
            </w:pPr>
            <w:r w:rsidRPr="00746F3B">
              <w:rPr>
                <w:rFonts w:ascii="Times New Roman" w:eastAsia="MS Mincho" w:hAnsi="Times New Roman" w:cs="Times New Roman"/>
                <w:sz w:val="24"/>
                <w:szCs w:val="24"/>
                <w:lang w:eastAsia="ja-JP"/>
              </w:rPr>
              <w:t>2</w:t>
            </w:r>
          </w:p>
        </w:tc>
        <w:tc>
          <w:tcPr>
            <w:tcW w:w="1701" w:type="dxa"/>
            <w:tcMar>
              <w:left w:w="57" w:type="dxa"/>
              <w:right w:w="57" w:type="dxa"/>
            </w:tcMar>
          </w:tcPr>
          <w:p w:rsidR="00746F3B" w:rsidRPr="00746F3B" w:rsidRDefault="00746F3B" w:rsidP="00746F3B">
            <w:pPr>
              <w:spacing w:after="0" w:line="240" w:lineRule="auto"/>
              <w:jc w:val="center"/>
              <w:rPr>
                <w:rFonts w:ascii="Times New Roman" w:eastAsia="MS Mincho" w:hAnsi="Times New Roman" w:cs="Times New Roman"/>
                <w:sz w:val="24"/>
                <w:szCs w:val="24"/>
                <w:lang w:eastAsia="ja-JP"/>
              </w:rPr>
            </w:pPr>
            <w:r w:rsidRPr="00746F3B">
              <w:rPr>
                <w:rFonts w:ascii="Times New Roman" w:eastAsia="MS Mincho" w:hAnsi="Times New Roman" w:cs="Times New Roman"/>
                <w:sz w:val="24"/>
                <w:szCs w:val="24"/>
                <w:lang w:eastAsia="ja-JP"/>
              </w:rPr>
              <w:t>2</w:t>
            </w:r>
          </w:p>
        </w:tc>
        <w:tc>
          <w:tcPr>
            <w:tcW w:w="1083" w:type="dxa"/>
            <w:tcMar>
              <w:left w:w="57" w:type="dxa"/>
              <w:right w:w="57" w:type="dxa"/>
            </w:tcMar>
          </w:tcPr>
          <w:p w:rsidR="00746F3B" w:rsidRPr="00746F3B" w:rsidRDefault="00746F3B" w:rsidP="00746F3B">
            <w:pPr>
              <w:spacing w:after="0" w:line="240" w:lineRule="auto"/>
              <w:jc w:val="center"/>
              <w:rPr>
                <w:rFonts w:ascii="Times New Roman" w:eastAsia="MS Mincho" w:hAnsi="Times New Roman" w:cs="Times New Roman"/>
                <w:sz w:val="24"/>
                <w:szCs w:val="24"/>
                <w:lang w:eastAsia="ja-JP"/>
              </w:rPr>
            </w:pPr>
            <w:r w:rsidRPr="00746F3B">
              <w:rPr>
                <w:rFonts w:ascii="Times New Roman" w:eastAsia="MS Mincho" w:hAnsi="Times New Roman" w:cs="Times New Roman"/>
                <w:sz w:val="24"/>
                <w:szCs w:val="24"/>
                <w:lang w:eastAsia="ja-JP"/>
              </w:rPr>
              <w:t>-</w:t>
            </w:r>
          </w:p>
        </w:tc>
      </w:tr>
      <w:tr w:rsidR="00746F3B" w:rsidRPr="00746F3B" w:rsidTr="002033F2">
        <w:trPr>
          <w:cantSplit/>
        </w:trPr>
        <w:tc>
          <w:tcPr>
            <w:tcW w:w="624" w:type="dxa"/>
            <w:tcMar>
              <w:left w:w="57" w:type="dxa"/>
              <w:right w:w="57" w:type="dxa"/>
            </w:tcMar>
          </w:tcPr>
          <w:p w:rsidR="00746F3B" w:rsidRPr="00746F3B" w:rsidRDefault="00746F3B" w:rsidP="00746F3B">
            <w:pPr>
              <w:spacing w:after="0" w:line="240" w:lineRule="auto"/>
              <w:jc w:val="center"/>
              <w:rPr>
                <w:rFonts w:ascii="Times New Roman" w:eastAsia="MS Mincho" w:hAnsi="Times New Roman" w:cs="Times New Roman"/>
                <w:b/>
                <w:sz w:val="24"/>
                <w:szCs w:val="24"/>
                <w:lang w:eastAsia="ja-JP"/>
              </w:rPr>
            </w:pPr>
            <w:r w:rsidRPr="00746F3B">
              <w:rPr>
                <w:rFonts w:ascii="Times New Roman" w:eastAsia="MS Mincho" w:hAnsi="Times New Roman" w:cs="Times New Roman"/>
                <w:b/>
                <w:sz w:val="24"/>
                <w:szCs w:val="24"/>
                <w:lang w:eastAsia="ja-JP"/>
              </w:rPr>
              <w:lastRenderedPageBreak/>
              <w:t>2</w:t>
            </w:r>
          </w:p>
        </w:tc>
        <w:tc>
          <w:tcPr>
            <w:tcW w:w="4536" w:type="dxa"/>
            <w:tcMar>
              <w:left w:w="57" w:type="dxa"/>
              <w:right w:w="57" w:type="dxa"/>
            </w:tcMar>
          </w:tcPr>
          <w:p w:rsidR="00746F3B" w:rsidRPr="00746F3B" w:rsidRDefault="00746F3B" w:rsidP="00746F3B">
            <w:pPr>
              <w:spacing w:after="0" w:line="240" w:lineRule="auto"/>
              <w:jc w:val="both"/>
              <w:rPr>
                <w:rFonts w:ascii="Times New Roman" w:eastAsia="MS Mincho" w:hAnsi="Times New Roman" w:cs="Times New Roman"/>
                <w:b/>
                <w:sz w:val="24"/>
                <w:szCs w:val="24"/>
                <w:lang w:eastAsia="ja-JP"/>
              </w:rPr>
            </w:pPr>
            <w:r w:rsidRPr="00746F3B">
              <w:rPr>
                <w:rFonts w:ascii="Times New Roman" w:eastAsia="MS Mincho" w:hAnsi="Times New Roman" w:cs="Times New Roman"/>
                <w:b/>
                <w:sz w:val="24"/>
                <w:szCs w:val="24"/>
                <w:lang w:eastAsia="ja-JP"/>
              </w:rPr>
              <w:t>Модуль 2. Новые классы угроз и направления эволю</w:t>
            </w:r>
            <w:r w:rsidRPr="00746F3B">
              <w:rPr>
                <w:rFonts w:ascii="Times New Roman" w:eastAsia="MS Mincho" w:hAnsi="Times New Roman" w:cs="Times New Roman"/>
                <w:b/>
                <w:sz w:val="24"/>
                <w:szCs w:val="24"/>
                <w:lang w:eastAsia="ja-JP"/>
              </w:rPr>
              <w:softHyphen/>
              <w:t>ции предметной области «инфор</w:t>
            </w:r>
            <w:r w:rsidRPr="00746F3B">
              <w:rPr>
                <w:rFonts w:ascii="Times New Roman" w:eastAsia="MS Mincho" w:hAnsi="Times New Roman" w:cs="Times New Roman"/>
                <w:b/>
                <w:sz w:val="24"/>
                <w:szCs w:val="24"/>
                <w:lang w:eastAsia="ja-JP"/>
              </w:rPr>
              <w:softHyphen/>
              <w:t>ма</w:t>
            </w:r>
            <w:r w:rsidRPr="00746F3B">
              <w:rPr>
                <w:rFonts w:ascii="Times New Roman" w:eastAsia="MS Mincho" w:hAnsi="Times New Roman" w:cs="Times New Roman"/>
                <w:b/>
                <w:sz w:val="24"/>
                <w:szCs w:val="24"/>
                <w:lang w:eastAsia="ja-JP"/>
              </w:rPr>
              <w:softHyphen/>
              <w:t>ци</w:t>
            </w:r>
            <w:r w:rsidRPr="00746F3B">
              <w:rPr>
                <w:rFonts w:ascii="Times New Roman" w:eastAsia="MS Mincho" w:hAnsi="Times New Roman" w:cs="Times New Roman"/>
                <w:b/>
                <w:sz w:val="24"/>
                <w:szCs w:val="24"/>
                <w:lang w:eastAsia="ja-JP"/>
              </w:rPr>
              <w:softHyphen/>
              <w:t>он</w:t>
            </w:r>
            <w:r w:rsidRPr="00746F3B">
              <w:rPr>
                <w:rFonts w:ascii="Times New Roman" w:eastAsia="MS Mincho" w:hAnsi="Times New Roman" w:cs="Times New Roman"/>
                <w:b/>
                <w:sz w:val="24"/>
                <w:szCs w:val="24"/>
                <w:lang w:eastAsia="ja-JP"/>
              </w:rPr>
              <w:softHyphen/>
              <w:t>ная безопасность»</w:t>
            </w:r>
          </w:p>
        </w:tc>
        <w:tc>
          <w:tcPr>
            <w:tcW w:w="902" w:type="dxa"/>
            <w:tcMar>
              <w:left w:w="57" w:type="dxa"/>
              <w:right w:w="57" w:type="dxa"/>
            </w:tcMar>
          </w:tcPr>
          <w:p w:rsidR="00746F3B" w:rsidRPr="00746F3B" w:rsidRDefault="00746F3B" w:rsidP="00746F3B">
            <w:pPr>
              <w:spacing w:after="0" w:line="240" w:lineRule="auto"/>
              <w:jc w:val="center"/>
              <w:rPr>
                <w:rFonts w:ascii="Times New Roman" w:eastAsia="MS Mincho" w:hAnsi="Times New Roman" w:cs="Times New Roman"/>
                <w:b/>
                <w:sz w:val="24"/>
                <w:szCs w:val="24"/>
                <w:lang w:eastAsia="ja-JP"/>
              </w:rPr>
            </w:pPr>
            <w:r w:rsidRPr="00746F3B">
              <w:rPr>
                <w:rFonts w:ascii="Times New Roman" w:eastAsia="MS Mincho" w:hAnsi="Times New Roman" w:cs="Times New Roman"/>
                <w:b/>
                <w:sz w:val="24"/>
                <w:szCs w:val="24"/>
                <w:lang w:eastAsia="ja-JP"/>
              </w:rPr>
              <w:t>16</w:t>
            </w:r>
          </w:p>
        </w:tc>
        <w:tc>
          <w:tcPr>
            <w:tcW w:w="709" w:type="dxa"/>
            <w:tcMar>
              <w:left w:w="57" w:type="dxa"/>
              <w:right w:w="57" w:type="dxa"/>
            </w:tcMar>
          </w:tcPr>
          <w:p w:rsidR="00746F3B" w:rsidRPr="00746F3B" w:rsidRDefault="00746F3B" w:rsidP="00746F3B">
            <w:pPr>
              <w:spacing w:after="0" w:line="240" w:lineRule="auto"/>
              <w:jc w:val="center"/>
              <w:rPr>
                <w:rFonts w:ascii="Times New Roman" w:eastAsia="MS Mincho" w:hAnsi="Times New Roman" w:cs="Times New Roman"/>
                <w:b/>
                <w:sz w:val="24"/>
                <w:szCs w:val="24"/>
                <w:lang w:eastAsia="ja-JP"/>
              </w:rPr>
            </w:pPr>
            <w:r w:rsidRPr="00746F3B">
              <w:rPr>
                <w:rFonts w:ascii="Times New Roman" w:eastAsia="MS Mincho" w:hAnsi="Times New Roman" w:cs="Times New Roman"/>
                <w:b/>
                <w:sz w:val="24"/>
                <w:szCs w:val="24"/>
                <w:lang w:eastAsia="ja-JP"/>
              </w:rPr>
              <w:t>8</w:t>
            </w:r>
          </w:p>
        </w:tc>
        <w:tc>
          <w:tcPr>
            <w:tcW w:w="1701" w:type="dxa"/>
            <w:tcMar>
              <w:left w:w="57" w:type="dxa"/>
              <w:right w:w="57" w:type="dxa"/>
            </w:tcMar>
          </w:tcPr>
          <w:p w:rsidR="00746F3B" w:rsidRPr="00746F3B" w:rsidRDefault="00746F3B" w:rsidP="00746F3B">
            <w:pPr>
              <w:spacing w:after="0" w:line="240" w:lineRule="auto"/>
              <w:jc w:val="center"/>
              <w:rPr>
                <w:rFonts w:ascii="Times New Roman" w:eastAsia="MS Mincho" w:hAnsi="Times New Roman" w:cs="Times New Roman"/>
                <w:b/>
                <w:sz w:val="24"/>
                <w:szCs w:val="24"/>
                <w:lang w:eastAsia="ja-JP"/>
              </w:rPr>
            </w:pPr>
            <w:r w:rsidRPr="00746F3B">
              <w:rPr>
                <w:rFonts w:ascii="Times New Roman" w:eastAsia="MS Mincho" w:hAnsi="Times New Roman" w:cs="Times New Roman"/>
                <w:b/>
                <w:sz w:val="24"/>
                <w:szCs w:val="24"/>
                <w:lang w:eastAsia="ja-JP"/>
              </w:rPr>
              <w:t>8</w:t>
            </w:r>
          </w:p>
        </w:tc>
        <w:tc>
          <w:tcPr>
            <w:tcW w:w="1083" w:type="dxa"/>
            <w:tcMar>
              <w:left w:w="57" w:type="dxa"/>
              <w:right w:w="57" w:type="dxa"/>
            </w:tcMar>
          </w:tcPr>
          <w:p w:rsidR="00746F3B" w:rsidRPr="00746F3B" w:rsidRDefault="00746F3B" w:rsidP="00746F3B">
            <w:pPr>
              <w:spacing w:after="0" w:line="240" w:lineRule="auto"/>
              <w:jc w:val="center"/>
              <w:rPr>
                <w:rFonts w:ascii="Times New Roman" w:eastAsia="MS Mincho" w:hAnsi="Times New Roman" w:cs="Times New Roman"/>
                <w:b/>
                <w:sz w:val="24"/>
                <w:szCs w:val="24"/>
                <w:lang w:eastAsia="ja-JP"/>
              </w:rPr>
            </w:pPr>
            <w:r w:rsidRPr="00746F3B">
              <w:rPr>
                <w:rFonts w:ascii="Times New Roman" w:eastAsia="MS Mincho" w:hAnsi="Times New Roman" w:cs="Times New Roman"/>
                <w:b/>
                <w:sz w:val="24"/>
                <w:szCs w:val="24"/>
                <w:lang w:eastAsia="ja-JP"/>
              </w:rPr>
              <w:t>-</w:t>
            </w:r>
          </w:p>
        </w:tc>
      </w:tr>
      <w:tr w:rsidR="00746F3B" w:rsidRPr="00746F3B" w:rsidTr="002033F2">
        <w:trPr>
          <w:cantSplit/>
        </w:trPr>
        <w:tc>
          <w:tcPr>
            <w:tcW w:w="624" w:type="dxa"/>
            <w:tcMar>
              <w:left w:w="57" w:type="dxa"/>
              <w:right w:w="57" w:type="dxa"/>
            </w:tcMar>
          </w:tcPr>
          <w:p w:rsidR="00746F3B" w:rsidRPr="00746F3B" w:rsidRDefault="00746F3B" w:rsidP="00746F3B">
            <w:pPr>
              <w:spacing w:after="0" w:line="240" w:lineRule="auto"/>
              <w:jc w:val="center"/>
              <w:rPr>
                <w:rFonts w:ascii="Times New Roman" w:eastAsia="MS Mincho" w:hAnsi="Times New Roman" w:cs="Times New Roman"/>
                <w:b/>
                <w:sz w:val="24"/>
                <w:szCs w:val="24"/>
                <w:lang w:eastAsia="ja-JP"/>
              </w:rPr>
            </w:pPr>
          </w:p>
        </w:tc>
        <w:tc>
          <w:tcPr>
            <w:tcW w:w="4536" w:type="dxa"/>
            <w:tcMar>
              <w:left w:w="57" w:type="dxa"/>
              <w:right w:w="57" w:type="dxa"/>
            </w:tcMar>
          </w:tcPr>
          <w:p w:rsidR="00746F3B" w:rsidRPr="00746F3B" w:rsidRDefault="00746F3B" w:rsidP="00746F3B">
            <w:pPr>
              <w:spacing w:after="0" w:line="240" w:lineRule="auto"/>
              <w:jc w:val="both"/>
              <w:rPr>
                <w:rFonts w:ascii="Times New Roman" w:eastAsia="MS Mincho" w:hAnsi="Times New Roman" w:cs="Times New Roman"/>
                <w:sz w:val="24"/>
                <w:szCs w:val="24"/>
                <w:lang w:eastAsia="ja-JP"/>
              </w:rPr>
            </w:pPr>
            <w:r w:rsidRPr="00746F3B">
              <w:rPr>
                <w:rFonts w:ascii="Times New Roman" w:eastAsia="MS Mincho" w:hAnsi="Times New Roman" w:cs="Times New Roman"/>
                <w:sz w:val="24"/>
                <w:szCs w:val="24"/>
                <w:lang w:eastAsia="ja-JP"/>
              </w:rPr>
              <w:t>Тема 1. Основные классы угроз безопасности информационных систем</w:t>
            </w:r>
          </w:p>
        </w:tc>
        <w:tc>
          <w:tcPr>
            <w:tcW w:w="902" w:type="dxa"/>
            <w:tcMar>
              <w:left w:w="57" w:type="dxa"/>
              <w:right w:w="57" w:type="dxa"/>
            </w:tcMar>
          </w:tcPr>
          <w:p w:rsidR="00746F3B" w:rsidRPr="00746F3B" w:rsidRDefault="00746F3B" w:rsidP="00746F3B">
            <w:pPr>
              <w:spacing w:after="0" w:line="240" w:lineRule="auto"/>
              <w:jc w:val="center"/>
              <w:rPr>
                <w:rFonts w:ascii="Times New Roman" w:eastAsia="MS Mincho" w:hAnsi="Times New Roman" w:cs="Times New Roman"/>
                <w:sz w:val="24"/>
                <w:szCs w:val="24"/>
                <w:lang w:eastAsia="ja-JP"/>
              </w:rPr>
            </w:pPr>
            <w:r w:rsidRPr="00746F3B">
              <w:rPr>
                <w:rFonts w:ascii="Times New Roman" w:eastAsia="MS Mincho" w:hAnsi="Times New Roman" w:cs="Times New Roman"/>
                <w:sz w:val="24"/>
                <w:szCs w:val="24"/>
                <w:lang w:eastAsia="ja-JP"/>
              </w:rPr>
              <w:t>2</w:t>
            </w:r>
          </w:p>
        </w:tc>
        <w:tc>
          <w:tcPr>
            <w:tcW w:w="709" w:type="dxa"/>
            <w:tcMar>
              <w:left w:w="57" w:type="dxa"/>
              <w:right w:w="57" w:type="dxa"/>
            </w:tcMar>
          </w:tcPr>
          <w:p w:rsidR="00746F3B" w:rsidRPr="00746F3B" w:rsidRDefault="00746F3B" w:rsidP="00746F3B">
            <w:pPr>
              <w:spacing w:after="0" w:line="240" w:lineRule="auto"/>
              <w:jc w:val="center"/>
              <w:rPr>
                <w:rFonts w:ascii="Times New Roman" w:eastAsia="MS Mincho" w:hAnsi="Times New Roman" w:cs="Times New Roman"/>
                <w:sz w:val="24"/>
                <w:szCs w:val="24"/>
                <w:lang w:eastAsia="ja-JP"/>
              </w:rPr>
            </w:pPr>
            <w:r w:rsidRPr="00746F3B">
              <w:rPr>
                <w:rFonts w:ascii="Times New Roman" w:eastAsia="MS Mincho" w:hAnsi="Times New Roman" w:cs="Times New Roman"/>
                <w:sz w:val="24"/>
                <w:szCs w:val="24"/>
                <w:lang w:eastAsia="ja-JP"/>
              </w:rPr>
              <w:t>2</w:t>
            </w:r>
          </w:p>
        </w:tc>
        <w:tc>
          <w:tcPr>
            <w:tcW w:w="1701" w:type="dxa"/>
            <w:tcMar>
              <w:left w:w="57" w:type="dxa"/>
              <w:right w:w="57" w:type="dxa"/>
            </w:tcMar>
          </w:tcPr>
          <w:p w:rsidR="00746F3B" w:rsidRPr="00746F3B" w:rsidRDefault="00746F3B" w:rsidP="00746F3B">
            <w:pPr>
              <w:spacing w:after="0" w:line="240" w:lineRule="auto"/>
              <w:jc w:val="center"/>
              <w:rPr>
                <w:rFonts w:ascii="Times New Roman" w:eastAsia="MS Mincho" w:hAnsi="Times New Roman" w:cs="Times New Roman"/>
                <w:sz w:val="24"/>
                <w:szCs w:val="24"/>
                <w:lang w:eastAsia="ja-JP"/>
              </w:rPr>
            </w:pPr>
            <w:r w:rsidRPr="00746F3B">
              <w:rPr>
                <w:rFonts w:ascii="Times New Roman" w:eastAsia="MS Mincho" w:hAnsi="Times New Roman" w:cs="Times New Roman"/>
                <w:sz w:val="24"/>
                <w:szCs w:val="24"/>
                <w:lang w:eastAsia="ja-JP"/>
              </w:rPr>
              <w:t>-</w:t>
            </w:r>
          </w:p>
        </w:tc>
        <w:tc>
          <w:tcPr>
            <w:tcW w:w="1083" w:type="dxa"/>
            <w:tcMar>
              <w:left w:w="57" w:type="dxa"/>
              <w:right w:w="57" w:type="dxa"/>
            </w:tcMar>
          </w:tcPr>
          <w:p w:rsidR="00746F3B" w:rsidRPr="00746F3B" w:rsidRDefault="00746F3B" w:rsidP="00746F3B">
            <w:pPr>
              <w:spacing w:after="0" w:line="240" w:lineRule="auto"/>
              <w:jc w:val="center"/>
              <w:rPr>
                <w:rFonts w:ascii="Times New Roman" w:eastAsia="MS Mincho" w:hAnsi="Times New Roman" w:cs="Times New Roman"/>
                <w:sz w:val="24"/>
                <w:szCs w:val="24"/>
                <w:lang w:eastAsia="ja-JP"/>
              </w:rPr>
            </w:pPr>
            <w:r w:rsidRPr="00746F3B">
              <w:rPr>
                <w:rFonts w:ascii="Times New Roman" w:eastAsia="MS Mincho" w:hAnsi="Times New Roman" w:cs="Times New Roman"/>
                <w:sz w:val="24"/>
                <w:szCs w:val="24"/>
                <w:lang w:eastAsia="ja-JP"/>
              </w:rPr>
              <w:t>-</w:t>
            </w:r>
          </w:p>
        </w:tc>
      </w:tr>
      <w:tr w:rsidR="00746F3B" w:rsidRPr="00746F3B" w:rsidTr="002033F2">
        <w:trPr>
          <w:cantSplit/>
        </w:trPr>
        <w:tc>
          <w:tcPr>
            <w:tcW w:w="624" w:type="dxa"/>
            <w:tcMar>
              <w:left w:w="57" w:type="dxa"/>
              <w:right w:w="57" w:type="dxa"/>
            </w:tcMar>
          </w:tcPr>
          <w:p w:rsidR="00746F3B" w:rsidRPr="00746F3B" w:rsidRDefault="00746F3B" w:rsidP="00746F3B">
            <w:pPr>
              <w:spacing w:after="0" w:line="240" w:lineRule="auto"/>
              <w:jc w:val="center"/>
              <w:rPr>
                <w:rFonts w:ascii="Times New Roman" w:eastAsia="MS Mincho" w:hAnsi="Times New Roman" w:cs="Times New Roman"/>
                <w:b/>
                <w:sz w:val="24"/>
                <w:szCs w:val="24"/>
                <w:lang w:eastAsia="ja-JP"/>
              </w:rPr>
            </w:pPr>
          </w:p>
        </w:tc>
        <w:tc>
          <w:tcPr>
            <w:tcW w:w="4536" w:type="dxa"/>
            <w:tcMar>
              <w:left w:w="57" w:type="dxa"/>
              <w:right w:w="57" w:type="dxa"/>
            </w:tcMar>
          </w:tcPr>
          <w:p w:rsidR="00746F3B" w:rsidRPr="00746F3B" w:rsidRDefault="00746F3B" w:rsidP="00746F3B">
            <w:pPr>
              <w:spacing w:after="0" w:line="240" w:lineRule="auto"/>
              <w:rPr>
                <w:rFonts w:ascii="Times New Roman" w:eastAsia="MS Mincho" w:hAnsi="Times New Roman" w:cs="Times New Roman"/>
                <w:sz w:val="24"/>
                <w:szCs w:val="24"/>
                <w:lang w:eastAsia="ja-JP"/>
              </w:rPr>
            </w:pPr>
            <w:r w:rsidRPr="00746F3B">
              <w:rPr>
                <w:rFonts w:ascii="Times New Roman" w:eastAsia="MS Mincho" w:hAnsi="Times New Roman" w:cs="Times New Roman"/>
                <w:sz w:val="24"/>
                <w:szCs w:val="24"/>
                <w:lang w:eastAsia="ja-JP"/>
              </w:rPr>
              <w:t xml:space="preserve">Тема 2. </w:t>
            </w:r>
            <w:r w:rsidRPr="00746F3B">
              <w:rPr>
                <w:rFonts w:ascii="Times New Roman" w:eastAsia="Tahoma" w:hAnsi="Times New Roman" w:cs="Times New Roman"/>
                <w:sz w:val="24"/>
                <w:szCs w:val="24"/>
                <w:lang w:eastAsia="ja-JP"/>
              </w:rPr>
              <w:t>Семантические аспекты информационной безопасности</w:t>
            </w:r>
          </w:p>
        </w:tc>
        <w:tc>
          <w:tcPr>
            <w:tcW w:w="902" w:type="dxa"/>
            <w:tcMar>
              <w:left w:w="57" w:type="dxa"/>
              <w:right w:w="57" w:type="dxa"/>
            </w:tcMar>
          </w:tcPr>
          <w:p w:rsidR="00746F3B" w:rsidRPr="00746F3B" w:rsidRDefault="00746F3B" w:rsidP="00746F3B">
            <w:pPr>
              <w:spacing w:after="0" w:line="240" w:lineRule="auto"/>
              <w:jc w:val="center"/>
              <w:rPr>
                <w:rFonts w:ascii="Times New Roman" w:eastAsia="MS Mincho" w:hAnsi="Times New Roman" w:cs="Times New Roman"/>
                <w:sz w:val="24"/>
                <w:szCs w:val="24"/>
                <w:lang w:eastAsia="ja-JP"/>
              </w:rPr>
            </w:pPr>
            <w:r w:rsidRPr="00746F3B">
              <w:rPr>
                <w:rFonts w:ascii="Times New Roman" w:eastAsia="MS Mincho" w:hAnsi="Times New Roman" w:cs="Times New Roman"/>
                <w:sz w:val="24"/>
                <w:szCs w:val="24"/>
                <w:lang w:eastAsia="ja-JP"/>
              </w:rPr>
              <w:t>4</w:t>
            </w:r>
          </w:p>
        </w:tc>
        <w:tc>
          <w:tcPr>
            <w:tcW w:w="709" w:type="dxa"/>
            <w:tcMar>
              <w:left w:w="57" w:type="dxa"/>
              <w:right w:w="57" w:type="dxa"/>
            </w:tcMar>
          </w:tcPr>
          <w:p w:rsidR="00746F3B" w:rsidRPr="00746F3B" w:rsidRDefault="00746F3B" w:rsidP="00746F3B">
            <w:pPr>
              <w:spacing w:after="0" w:line="240" w:lineRule="auto"/>
              <w:jc w:val="center"/>
              <w:rPr>
                <w:rFonts w:ascii="Times New Roman" w:eastAsia="MS Mincho" w:hAnsi="Times New Roman" w:cs="Times New Roman"/>
                <w:sz w:val="24"/>
                <w:szCs w:val="24"/>
                <w:lang w:eastAsia="ja-JP"/>
              </w:rPr>
            </w:pPr>
            <w:r w:rsidRPr="00746F3B">
              <w:rPr>
                <w:rFonts w:ascii="Times New Roman" w:eastAsia="MS Mincho" w:hAnsi="Times New Roman" w:cs="Times New Roman"/>
                <w:sz w:val="24"/>
                <w:szCs w:val="24"/>
                <w:lang w:eastAsia="ja-JP"/>
              </w:rPr>
              <w:t>2</w:t>
            </w:r>
          </w:p>
        </w:tc>
        <w:tc>
          <w:tcPr>
            <w:tcW w:w="1701" w:type="dxa"/>
            <w:tcMar>
              <w:left w:w="57" w:type="dxa"/>
              <w:right w:w="57" w:type="dxa"/>
            </w:tcMar>
          </w:tcPr>
          <w:p w:rsidR="00746F3B" w:rsidRPr="00746F3B" w:rsidRDefault="00746F3B" w:rsidP="00746F3B">
            <w:pPr>
              <w:spacing w:after="0" w:line="240" w:lineRule="auto"/>
              <w:jc w:val="center"/>
              <w:rPr>
                <w:rFonts w:ascii="Times New Roman" w:eastAsia="MS Mincho" w:hAnsi="Times New Roman" w:cs="Times New Roman"/>
                <w:sz w:val="24"/>
                <w:szCs w:val="24"/>
                <w:lang w:eastAsia="ja-JP"/>
              </w:rPr>
            </w:pPr>
            <w:r w:rsidRPr="00746F3B">
              <w:rPr>
                <w:rFonts w:ascii="Times New Roman" w:eastAsia="MS Mincho" w:hAnsi="Times New Roman" w:cs="Times New Roman"/>
                <w:sz w:val="24"/>
                <w:szCs w:val="24"/>
                <w:lang w:eastAsia="ja-JP"/>
              </w:rPr>
              <w:t>2</w:t>
            </w:r>
          </w:p>
        </w:tc>
        <w:tc>
          <w:tcPr>
            <w:tcW w:w="1083" w:type="dxa"/>
            <w:tcMar>
              <w:left w:w="57" w:type="dxa"/>
              <w:right w:w="57" w:type="dxa"/>
            </w:tcMar>
          </w:tcPr>
          <w:p w:rsidR="00746F3B" w:rsidRPr="00746F3B" w:rsidRDefault="00746F3B" w:rsidP="00746F3B">
            <w:pPr>
              <w:spacing w:after="0" w:line="240" w:lineRule="auto"/>
              <w:jc w:val="center"/>
              <w:rPr>
                <w:rFonts w:ascii="Times New Roman" w:eastAsia="MS Mincho" w:hAnsi="Times New Roman" w:cs="Times New Roman"/>
                <w:sz w:val="24"/>
                <w:szCs w:val="24"/>
                <w:lang w:eastAsia="ja-JP"/>
              </w:rPr>
            </w:pPr>
            <w:r w:rsidRPr="00746F3B">
              <w:rPr>
                <w:rFonts w:ascii="Times New Roman" w:eastAsia="MS Mincho" w:hAnsi="Times New Roman" w:cs="Times New Roman"/>
                <w:sz w:val="24"/>
                <w:szCs w:val="24"/>
                <w:lang w:eastAsia="ja-JP"/>
              </w:rPr>
              <w:t>-</w:t>
            </w:r>
          </w:p>
        </w:tc>
      </w:tr>
      <w:tr w:rsidR="00746F3B" w:rsidRPr="00746F3B" w:rsidTr="002033F2">
        <w:trPr>
          <w:cantSplit/>
        </w:trPr>
        <w:tc>
          <w:tcPr>
            <w:tcW w:w="624" w:type="dxa"/>
            <w:tcMar>
              <w:left w:w="57" w:type="dxa"/>
              <w:right w:w="57" w:type="dxa"/>
            </w:tcMar>
          </w:tcPr>
          <w:p w:rsidR="00746F3B" w:rsidRPr="00746F3B" w:rsidRDefault="00746F3B" w:rsidP="00746F3B">
            <w:pPr>
              <w:spacing w:after="0" w:line="240" w:lineRule="auto"/>
              <w:jc w:val="center"/>
              <w:rPr>
                <w:rFonts w:ascii="Times New Roman" w:eastAsia="MS Mincho" w:hAnsi="Times New Roman" w:cs="Times New Roman"/>
                <w:b/>
                <w:sz w:val="24"/>
                <w:szCs w:val="24"/>
                <w:lang w:eastAsia="ja-JP"/>
              </w:rPr>
            </w:pPr>
          </w:p>
        </w:tc>
        <w:tc>
          <w:tcPr>
            <w:tcW w:w="4536" w:type="dxa"/>
            <w:tcMar>
              <w:left w:w="57" w:type="dxa"/>
              <w:right w:w="57" w:type="dxa"/>
            </w:tcMar>
          </w:tcPr>
          <w:p w:rsidR="00746F3B" w:rsidRPr="00746F3B" w:rsidRDefault="00746F3B" w:rsidP="00746F3B">
            <w:pPr>
              <w:spacing w:after="0" w:line="240" w:lineRule="auto"/>
              <w:rPr>
                <w:rFonts w:ascii="Times New Roman" w:eastAsia="MS Mincho" w:hAnsi="Times New Roman" w:cs="Times New Roman"/>
                <w:sz w:val="24"/>
                <w:szCs w:val="24"/>
                <w:lang w:eastAsia="ja-JP"/>
              </w:rPr>
            </w:pPr>
            <w:r w:rsidRPr="00746F3B">
              <w:rPr>
                <w:rFonts w:ascii="Times New Roman" w:eastAsia="MS Mincho" w:hAnsi="Times New Roman" w:cs="Times New Roman"/>
                <w:sz w:val="24"/>
                <w:szCs w:val="24"/>
                <w:lang w:eastAsia="ja-JP"/>
              </w:rPr>
              <w:t xml:space="preserve">Тема 3. </w:t>
            </w:r>
            <w:r w:rsidRPr="00746F3B">
              <w:rPr>
                <w:rFonts w:ascii="Times New Roman" w:eastAsia="Tahoma" w:hAnsi="Times New Roman" w:cs="Times New Roman"/>
                <w:sz w:val="24"/>
                <w:szCs w:val="24"/>
                <w:lang w:eastAsia="ja-JP"/>
              </w:rPr>
              <w:t>Криптосемантика</w:t>
            </w:r>
          </w:p>
        </w:tc>
        <w:tc>
          <w:tcPr>
            <w:tcW w:w="902" w:type="dxa"/>
            <w:tcMar>
              <w:left w:w="57" w:type="dxa"/>
              <w:right w:w="57" w:type="dxa"/>
            </w:tcMar>
          </w:tcPr>
          <w:p w:rsidR="00746F3B" w:rsidRPr="00746F3B" w:rsidRDefault="00746F3B" w:rsidP="00746F3B">
            <w:pPr>
              <w:spacing w:after="0" w:line="240" w:lineRule="auto"/>
              <w:jc w:val="center"/>
              <w:rPr>
                <w:rFonts w:ascii="Times New Roman" w:eastAsia="MS Mincho" w:hAnsi="Times New Roman" w:cs="Times New Roman"/>
                <w:sz w:val="24"/>
                <w:szCs w:val="24"/>
                <w:lang w:eastAsia="ja-JP"/>
              </w:rPr>
            </w:pPr>
            <w:r w:rsidRPr="00746F3B">
              <w:rPr>
                <w:rFonts w:ascii="Times New Roman" w:eastAsia="MS Mincho" w:hAnsi="Times New Roman" w:cs="Times New Roman"/>
                <w:sz w:val="24"/>
                <w:szCs w:val="24"/>
                <w:lang w:eastAsia="ja-JP"/>
              </w:rPr>
              <w:t>4</w:t>
            </w:r>
          </w:p>
        </w:tc>
        <w:tc>
          <w:tcPr>
            <w:tcW w:w="709" w:type="dxa"/>
            <w:tcMar>
              <w:left w:w="57" w:type="dxa"/>
              <w:right w:w="57" w:type="dxa"/>
            </w:tcMar>
          </w:tcPr>
          <w:p w:rsidR="00746F3B" w:rsidRPr="00746F3B" w:rsidRDefault="00746F3B" w:rsidP="00746F3B">
            <w:pPr>
              <w:spacing w:after="0" w:line="240" w:lineRule="auto"/>
              <w:jc w:val="center"/>
              <w:rPr>
                <w:rFonts w:ascii="Times New Roman" w:eastAsia="MS Mincho" w:hAnsi="Times New Roman" w:cs="Times New Roman"/>
                <w:sz w:val="24"/>
                <w:szCs w:val="24"/>
                <w:lang w:eastAsia="ja-JP"/>
              </w:rPr>
            </w:pPr>
            <w:r w:rsidRPr="00746F3B">
              <w:rPr>
                <w:rFonts w:ascii="Times New Roman" w:eastAsia="MS Mincho" w:hAnsi="Times New Roman" w:cs="Times New Roman"/>
                <w:sz w:val="24"/>
                <w:szCs w:val="24"/>
                <w:lang w:eastAsia="ja-JP"/>
              </w:rPr>
              <w:t>2</w:t>
            </w:r>
          </w:p>
        </w:tc>
        <w:tc>
          <w:tcPr>
            <w:tcW w:w="1701" w:type="dxa"/>
            <w:tcMar>
              <w:left w:w="57" w:type="dxa"/>
              <w:right w:w="57" w:type="dxa"/>
            </w:tcMar>
          </w:tcPr>
          <w:p w:rsidR="00746F3B" w:rsidRPr="00746F3B" w:rsidRDefault="00746F3B" w:rsidP="00746F3B">
            <w:pPr>
              <w:spacing w:after="0" w:line="240" w:lineRule="auto"/>
              <w:jc w:val="center"/>
              <w:rPr>
                <w:rFonts w:ascii="Times New Roman" w:eastAsia="MS Mincho" w:hAnsi="Times New Roman" w:cs="Times New Roman"/>
                <w:sz w:val="24"/>
                <w:szCs w:val="24"/>
                <w:lang w:eastAsia="ja-JP"/>
              </w:rPr>
            </w:pPr>
            <w:r w:rsidRPr="00746F3B">
              <w:rPr>
                <w:rFonts w:ascii="Times New Roman" w:eastAsia="MS Mincho" w:hAnsi="Times New Roman" w:cs="Times New Roman"/>
                <w:sz w:val="24"/>
                <w:szCs w:val="24"/>
                <w:lang w:eastAsia="ja-JP"/>
              </w:rPr>
              <w:t>2</w:t>
            </w:r>
          </w:p>
        </w:tc>
        <w:tc>
          <w:tcPr>
            <w:tcW w:w="1083" w:type="dxa"/>
            <w:tcMar>
              <w:left w:w="57" w:type="dxa"/>
              <w:right w:w="57" w:type="dxa"/>
            </w:tcMar>
          </w:tcPr>
          <w:p w:rsidR="00746F3B" w:rsidRPr="00746F3B" w:rsidRDefault="00746F3B" w:rsidP="00746F3B">
            <w:pPr>
              <w:spacing w:after="0" w:line="240" w:lineRule="auto"/>
              <w:jc w:val="center"/>
              <w:rPr>
                <w:rFonts w:ascii="Times New Roman" w:eastAsia="MS Mincho" w:hAnsi="Times New Roman" w:cs="Times New Roman"/>
                <w:sz w:val="24"/>
                <w:szCs w:val="24"/>
                <w:lang w:eastAsia="ja-JP"/>
              </w:rPr>
            </w:pPr>
            <w:r w:rsidRPr="00746F3B">
              <w:rPr>
                <w:rFonts w:ascii="Times New Roman" w:eastAsia="MS Mincho" w:hAnsi="Times New Roman" w:cs="Times New Roman"/>
                <w:sz w:val="24"/>
                <w:szCs w:val="24"/>
                <w:lang w:eastAsia="ja-JP"/>
              </w:rPr>
              <w:t>-</w:t>
            </w:r>
          </w:p>
        </w:tc>
      </w:tr>
      <w:tr w:rsidR="00746F3B" w:rsidRPr="00746F3B" w:rsidTr="002033F2">
        <w:trPr>
          <w:cantSplit/>
        </w:trPr>
        <w:tc>
          <w:tcPr>
            <w:tcW w:w="624" w:type="dxa"/>
            <w:tcMar>
              <w:left w:w="57" w:type="dxa"/>
              <w:right w:w="57" w:type="dxa"/>
            </w:tcMar>
          </w:tcPr>
          <w:p w:rsidR="00746F3B" w:rsidRPr="00746F3B" w:rsidRDefault="00746F3B" w:rsidP="00746F3B">
            <w:pPr>
              <w:spacing w:after="0" w:line="240" w:lineRule="auto"/>
              <w:jc w:val="center"/>
              <w:rPr>
                <w:rFonts w:ascii="Times New Roman" w:eastAsia="MS Mincho" w:hAnsi="Times New Roman" w:cs="Times New Roman"/>
                <w:b/>
                <w:sz w:val="24"/>
                <w:szCs w:val="24"/>
                <w:lang w:eastAsia="ja-JP"/>
              </w:rPr>
            </w:pPr>
          </w:p>
        </w:tc>
        <w:tc>
          <w:tcPr>
            <w:tcW w:w="4536" w:type="dxa"/>
            <w:tcMar>
              <w:left w:w="57" w:type="dxa"/>
              <w:right w:w="57" w:type="dxa"/>
            </w:tcMar>
          </w:tcPr>
          <w:p w:rsidR="00746F3B" w:rsidRPr="00746F3B" w:rsidRDefault="00746F3B" w:rsidP="00746F3B">
            <w:pPr>
              <w:spacing w:after="0" w:line="240" w:lineRule="auto"/>
              <w:rPr>
                <w:rFonts w:ascii="Times New Roman" w:eastAsia="MS Mincho" w:hAnsi="Times New Roman" w:cs="Times New Roman"/>
                <w:sz w:val="24"/>
                <w:szCs w:val="24"/>
                <w:lang w:eastAsia="ja-JP"/>
              </w:rPr>
            </w:pPr>
            <w:r w:rsidRPr="00746F3B">
              <w:rPr>
                <w:rFonts w:ascii="Times New Roman" w:eastAsia="MS Mincho" w:hAnsi="Times New Roman" w:cs="Times New Roman"/>
                <w:sz w:val="24"/>
                <w:szCs w:val="24"/>
                <w:lang w:eastAsia="ja-JP"/>
              </w:rPr>
              <w:t xml:space="preserve">Тема 4. Прагматические аспекты информационной безопасности </w:t>
            </w:r>
          </w:p>
        </w:tc>
        <w:tc>
          <w:tcPr>
            <w:tcW w:w="902" w:type="dxa"/>
            <w:tcMar>
              <w:left w:w="57" w:type="dxa"/>
              <w:right w:w="57" w:type="dxa"/>
            </w:tcMar>
          </w:tcPr>
          <w:p w:rsidR="00746F3B" w:rsidRPr="00746F3B" w:rsidRDefault="00746F3B" w:rsidP="00746F3B">
            <w:pPr>
              <w:spacing w:after="0" w:line="240" w:lineRule="auto"/>
              <w:jc w:val="center"/>
              <w:rPr>
                <w:rFonts w:ascii="Times New Roman" w:eastAsia="MS Mincho" w:hAnsi="Times New Roman" w:cs="Times New Roman"/>
                <w:sz w:val="24"/>
                <w:szCs w:val="24"/>
                <w:lang w:eastAsia="ja-JP"/>
              </w:rPr>
            </w:pPr>
            <w:r w:rsidRPr="00746F3B">
              <w:rPr>
                <w:rFonts w:ascii="Times New Roman" w:eastAsia="MS Mincho" w:hAnsi="Times New Roman" w:cs="Times New Roman"/>
                <w:sz w:val="24"/>
                <w:szCs w:val="24"/>
                <w:lang w:eastAsia="ja-JP"/>
              </w:rPr>
              <w:t>4</w:t>
            </w:r>
          </w:p>
        </w:tc>
        <w:tc>
          <w:tcPr>
            <w:tcW w:w="709" w:type="dxa"/>
            <w:tcMar>
              <w:left w:w="57" w:type="dxa"/>
              <w:right w:w="57" w:type="dxa"/>
            </w:tcMar>
          </w:tcPr>
          <w:p w:rsidR="00746F3B" w:rsidRPr="00746F3B" w:rsidRDefault="00746F3B" w:rsidP="00746F3B">
            <w:pPr>
              <w:spacing w:after="0" w:line="240" w:lineRule="auto"/>
              <w:jc w:val="center"/>
              <w:rPr>
                <w:rFonts w:ascii="Times New Roman" w:eastAsia="MS Mincho" w:hAnsi="Times New Roman" w:cs="Times New Roman"/>
                <w:sz w:val="24"/>
                <w:szCs w:val="24"/>
                <w:lang w:eastAsia="ja-JP"/>
              </w:rPr>
            </w:pPr>
            <w:r w:rsidRPr="00746F3B">
              <w:rPr>
                <w:rFonts w:ascii="Times New Roman" w:eastAsia="MS Mincho" w:hAnsi="Times New Roman" w:cs="Times New Roman"/>
                <w:sz w:val="24"/>
                <w:szCs w:val="24"/>
                <w:lang w:eastAsia="ja-JP"/>
              </w:rPr>
              <w:t>2</w:t>
            </w:r>
          </w:p>
        </w:tc>
        <w:tc>
          <w:tcPr>
            <w:tcW w:w="1701" w:type="dxa"/>
            <w:tcMar>
              <w:left w:w="57" w:type="dxa"/>
              <w:right w:w="57" w:type="dxa"/>
            </w:tcMar>
          </w:tcPr>
          <w:p w:rsidR="00746F3B" w:rsidRPr="00746F3B" w:rsidRDefault="00746F3B" w:rsidP="00746F3B">
            <w:pPr>
              <w:spacing w:after="0" w:line="240" w:lineRule="auto"/>
              <w:jc w:val="center"/>
              <w:rPr>
                <w:rFonts w:ascii="Times New Roman" w:eastAsia="MS Mincho" w:hAnsi="Times New Roman" w:cs="Times New Roman"/>
                <w:sz w:val="24"/>
                <w:szCs w:val="24"/>
                <w:lang w:eastAsia="ja-JP"/>
              </w:rPr>
            </w:pPr>
            <w:r w:rsidRPr="00746F3B">
              <w:rPr>
                <w:rFonts w:ascii="Times New Roman" w:eastAsia="MS Mincho" w:hAnsi="Times New Roman" w:cs="Times New Roman"/>
                <w:sz w:val="24"/>
                <w:szCs w:val="24"/>
                <w:lang w:eastAsia="ja-JP"/>
              </w:rPr>
              <w:t>2</w:t>
            </w:r>
          </w:p>
        </w:tc>
        <w:tc>
          <w:tcPr>
            <w:tcW w:w="1083" w:type="dxa"/>
            <w:tcMar>
              <w:left w:w="57" w:type="dxa"/>
              <w:right w:w="57" w:type="dxa"/>
            </w:tcMar>
          </w:tcPr>
          <w:p w:rsidR="00746F3B" w:rsidRPr="00746F3B" w:rsidRDefault="00746F3B" w:rsidP="00746F3B">
            <w:pPr>
              <w:spacing w:after="0" w:line="240" w:lineRule="auto"/>
              <w:jc w:val="center"/>
              <w:rPr>
                <w:rFonts w:ascii="Times New Roman" w:eastAsia="MS Mincho" w:hAnsi="Times New Roman" w:cs="Times New Roman"/>
                <w:sz w:val="24"/>
                <w:szCs w:val="24"/>
                <w:lang w:eastAsia="ja-JP"/>
              </w:rPr>
            </w:pPr>
            <w:r w:rsidRPr="00746F3B">
              <w:rPr>
                <w:rFonts w:ascii="Times New Roman" w:eastAsia="MS Mincho" w:hAnsi="Times New Roman" w:cs="Times New Roman"/>
                <w:sz w:val="24"/>
                <w:szCs w:val="24"/>
                <w:lang w:eastAsia="ja-JP"/>
              </w:rPr>
              <w:t>-</w:t>
            </w:r>
          </w:p>
        </w:tc>
      </w:tr>
      <w:tr w:rsidR="00746F3B" w:rsidRPr="00746F3B" w:rsidTr="002033F2">
        <w:trPr>
          <w:cantSplit/>
        </w:trPr>
        <w:tc>
          <w:tcPr>
            <w:tcW w:w="624" w:type="dxa"/>
            <w:tcMar>
              <w:left w:w="57" w:type="dxa"/>
              <w:right w:w="57" w:type="dxa"/>
            </w:tcMar>
          </w:tcPr>
          <w:p w:rsidR="00746F3B" w:rsidRPr="00746F3B" w:rsidRDefault="00746F3B" w:rsidP="00746F3B">
            <w:pPr>
              <w:spacing w:after="0" w:line="240" w:lineRule="auto"/>
              <w:jc w:val="center"/>
              <w:rPr>
                <w:rFonts w:ascii="Times New Roman" w:eastAsia="MS Mincho" w:hAnsi="Times New Roman" w:cs="Times New Roman"/>
                <w:b/>
                <w:sz w:val="24"/>
                <w:szCs w:val="24"/>
                <w:lang w:eastAsia="ja-JP"/>
              </w:rPr>
            </w:pPr>
          </w:p>
        </w:tc>
        <w:tc>
          <w:tcPr>
            <w:tcW w:w="4536" w:type="dxa"/>
            <w:tcMar>
              <w:left w:w="57" w:type="dxa"/>
              <w:right w:w="57" w:type="dxa"/>
            </w:tcMar>
          </w:tcPr>
          <w:p w:rsidR="00746F3B" w:rsidRPr="00746F3B" w:rsidRDefault="00746F3B" w:rsidP="00746F3B">
            <w:pPr>
              <w:spacing w:after="0" w:line="240" w:lineRule="auto"/>
              <w:rPr>
                <w:rFonts w:ascii="Times New Roman" w:eastAsia="MS Mincho" w:hAnsi="Times New Roman" w:cs="Times New Roman"/>
                <w:sz w:val="24"/>
                <w:szCs w:val="24"/>
                <w:lang w:eastAsia="ja-JP"/>
              </w:rPr>
            </w:pPr>
            <w:r w:rsidRPr="00746F3B">
              <w:rPr>
                <w:rFonts w:ascii="Times New Roman" w:eastAsia="MS Mincho" w:hAnsi="Times New Roman" w:cs="Times New Roman"/>
                <w:sz w:val="24"/>
                <w:szCs w:val="24"/>
                <w:lang w:eastAsia="ja-JP"/>
              </w:rPr>
              <w:t xml:space="preserve">Тема 5. Управление эволюцией  </w:t>
            </w:r>
            <w:r w:rsidRPr="00746F3B">
              <w:rPr>
                <w:rFonts w:ascii="Times New Roman" w:eastAsia="MS Mincho" w:hAnsi="Times New Roman" w:cs="Times New Roman"/>
                <w:bCs/>
                <w:sz w:val="24"/>
                <w:szCs w:val="28"/>
                <w:lang w:eastAsia="ja-JP"/>
              </w:rPr>
              <w:t>мультимодального  контента в открытых информационных сетях</w:t>
            </w:r>
          </w:p>
        </w:tc>
        <w:tc>
          <w:tcPr>
            <w:tcW w:w="902" w:type="dxa"/>
            <w:tcMar>
              <w:left w:w="57" w:type="dxa"/>
              <w:right w:w="57" w:type="dxa"/>
            </w:tcMar>
          </w:tcPr>
          <w:p w:rsidR="00746F3B" w:rsidRPr="00746F3B" w:rsidRDefault="00746F3B" w:rsidP="00746F3B">
            <w:pPr>
              <w:spacing w:after="0" w:line="240" w:lineRule="auto"/>
              <w:jc w:val="center"/>
              <w:rPr>
                <w:rFonts w:ascii="Times New Roman" w:eastAsia="MS Mincho" w:hAnsi="Times New Roman" w:cs="Times New Roman"/>
                <w:sz w:val="24"/>
                <w:szCs w:val="24"/>
                <w:lang w:eastAsia="ja-JP"/>
              </w:rPr>
            </w:pPr>
            <w:r w:rsidRPr="00746F3B">
              <w:rPr>
                <w:rFonts w:ascii="Times New Roman" w:eastAsia="MS Mincho" w:hAnsi="Times New Roman" w:cs="Times New Roman"/>
                <w:sz w:val="24"/>
                <w:szCs w:val="24"/>
                <w:lang w:eastAsia="ja-JP"/>
              </w:rPr>
              <w:t>2</w:t>
            </w:r>
          </w:p>
        </w:tc>
        <w:tc>
          <w:tcPr>
            <w:tcW w:w="709" w:type="dxa"/>
            <w:tcMar>
              <w:left w:w="57" w:type="dxa"/>
              <w:right w:w="57" w:type="dxa"/>
            </w:tcMar>
          </w:tcPr>
          <w:p w:rsidR="00746F3B" w:rsidRPr="00746F3B" w:rsidRDefault="00746F3B" w:rsidP="00746F3B">
            <w:pPr>
              <w:spacing w:after="0" w:line="240" w:lineRule="auto"/>
              <w:jc w:val="center"/>
              <w:rPr>
                <w:rFonts w:ascii="Times New Roman" w:eastAsia="MS Mincho" w:hAnsi="Times New Roman" w:cs="Times New Roman"/>
                <w:sz w:val="24"/>
                <w:szCs w:val="24"/>
                <w:lang w:eastAsia="ja-JP"/>
              </w:rPr>
            </w:pPr>
            <w:r w:rsidRPr="00746F3B">
              <w:rPr>
                <w:rFonts w:ascii="Times New Roman" w:eastAsia="MS Mincho" w:hAnsi="Times New Roman" w:cs="Times New Roman"/>
                <w:sz w:val="24"/>
                <w:szCs w:val="24"/>
                <w:lang w:eastAsia="ja-JP"/>
              </w:rPr>
              <w:t>-</w:t>
            </w:r>
          </w:p>
        </w:tc>
        <w:tc>
          <w:tcPr>
            <w:tcW w:w="1701" w:type="dxa"/>
            <w:tcMar>
              <w:left w:w="57" w:type="dxa"/>
              <w:right w:w="57" w:type="dxa"/>
            </w:tcMar>
          </w:tcPr>
          <w:p w:rsidR="00746F3B" w:rsidRPr="00746F3B" w:rsidRDefault="00746F3B" w:rsidP="00746F3B">
            <w:pPr>
              <w:spacing w:after="0" w:line="240" w:lineRule="auto"/>
              <w:jc w:val="center"/>
              <w:rPr>
                <w:rFonts w:ascii="Times New Roman" w:eastAsia="MS Mincho" w:hAnsi="Times New Roman" w:cs="Times New Roman"/>
                <w:sz w:val="24"/>
                <w:szCs w:val="24"/>
                <w:lang w:eastAsia="ja-JP"/>
              </w:rPr>
            </w:pPr>
            <w:r w:rsidRPr="00746F3B">
              <w:rPr>
                <w:rFonts w:ascii="Times New Roman" w:eastAsia="MS Mincho" w:hAnsi="Times New Roman" w:cs="Times New Roman"/>
                <w:sz w:val="24"/>
                <w:szCs w:val="24"/>
                <w:lang w:eastAsia="ja-JP"/>
              </w:rPr>
              <w:t>2</w:t>
            </w:r>
          </w:p>
        </w:tc>
        <w:tc>
          <w:tcPr>
            <w:tcW w:w="1083" w:type="dxa"/>
            <w:tcMar>
              <w:left w:w="57" w:type="dxa"/>
              <w:right w:w="57" w:type="dxa"/>
            </w:tcMar>
          </w:tcPr>
          <w:p w:rsidR="00746F3B" w:rsidRPr="00746F3B" w:rsidRDefault="00746F3B" w:rsidP="00746F3B">
            <w:pPr>
              <w:spacing w:after="0" w:line="240" w:lineRule="auto"/>
              <w:jc w:val="center"/>
              <w:rPr>
                <w:rFonts w:ascii="Times New Roman" w:eastAsia="MS Mincho" w:hAnsi="Times New Roman" w:cs="Times New Roman"/>
                <w:sz w:val="24"/>
                <w:szCs w:val="24"/>
                <w:lang w:eastAsia="ja-JP"/>
              </w:rPr>
            </w:pPr>
            <w:r w:rsidRPr="00746F3B">
              <w:rPr>
                <w:rFonts w:ascii="Times New Roman" w:eastAsia="MS Mincho" w:hAnsi="Times New Roman" w:cs="Times New Roman"/>
                <w:sz w:val="24"/>
                <w:szCs w:val="24"/>
                <w:lang w:eastAsia="ja-JP"/>
              </w:rPr>
              <w:t>-</w:t>
            </w:r>
          </w:p>
        </w:tc>
      </w:tr>
      <w:tr w:rsidR="00746F3B" w:rsidRPr="00746F3B" w:rsidTr="002033F2">
        <w:trPr>
          <w:cantSplit/>
        </w:trPr>
        <w:tc>
          <w:tcPr>
            <w:tcW w:w="624" w:type="dxa"/>
            <w:tcMar>
              <w:left w:w="57" w:type="dxa"/>
              <w:right w:w="57" w:type="dxa"/>
            </w:tcMar>
          </w:tcPr>
          <w:p w:rsidR="00746F3B" w:rsidRPr="00746F3B" w:rsidRDefault="00746F3B" w:rsidP="00746F3B">
            <w:pPr>
              <w:spacing w:after="0" w:line="240" w:lineRule="auto"/>
              <w:jc w:val="center"/>
              <w:rPr>
                <w:rFonts w:ascii="Times New Roman" w:eastAsia="MS Mincho" w:hAnsi="Times New Roman" w:cs="Times New Roman"/>
                <w:sz w:val="24"/>
                <w:szCs w:val="24"/>
                <w:lang w:eastAsia="ja-JP"/>
              </w:rPr>
            </w:pPr>
          </w:p>
        </w:tc>
        <w:tc>
          <w:tcPr>
            <w:tcW w:w="4536" w:type="dxa"/>
            <w:tcMar>
              <w:left w:w="57" w:type="dxa"/>
              <w:right w:w="57" w:type="dxa"/>
            </w:tcMar>
          </w:tcPr>
          <w:p w:rsidR="00746F3B" w:rsidRPr="00746F3B" w:rsidRDefault="00746F3B" w:rsidP="00746F3B">
            <w:pPr>
              <w:spacing w:after="0" w:line="240" w:lineRule="auto"/>
              <w:jc w:val="right"/>
              <w:rPr>
                <w:rFonts w:ascii="Times New Roman" w:eastAsia="MS Mincho" w:hAnsi="Times New Roman" w:cs="Times New Roman"/>
                <w:sz w:val="24"/>
                <w:szCs w:val="24"/>
                <w:lang w:eastAsia="ja-JP"/>
              </w:rPr>
            </w:pPr>
            <w:r w:rsidRPr="00746F3B">
              <w:rPr>
                <w:rFonts w:ascii="Times New Roman" w:eastAsia="MS Mincho" w:hAnsi="Times New Roman" w:cs="Times New Roman"/>
                <w:sz w:val="24"/>
                <w:szCs w:val="24"/>
                <w:lang w:eastAsia="ja-JP"/>
              </w:rPr>
              <w:t>Итого</w:t>
            </w:r>
          </w:p>
        </w:tc>
        <w:tc>
          <w:tcPr>
            <w:tcW w:w="902" w:type="dxa"/>
            <w:tcMar>
              <w:left w:w="57" w:type="dxa"/>
              <w:right w:w="57" w:type="dxa"/>
            </w:tcMar>
          </w:tcPr>
          <w:p w:rsidR="00746F3B" w:rsidRPr="00746F3B" w:rsidRDefault="00746F3B" w:rsidP="00746F3B">
            <w:pPr>
              <w:spacing w:after="0" w:line="240" w:lineRule="auto"/>
              <w:jc w:val="center"/>
              <w:rPr>
                <w:rFonts w:ascii="Times New Roman" w:eastAsia="MS Mincho" w:hAnsi="Times New Roman" w:cs="Times New Roman"/>
                <w:sz w:val="24"/>
                <w:szCs w:val="24"/>
                <w:lang w:eastAsia="ja-JP"/>
              </w:rPr>
            </w:pPr>
            <w:r w:rsidRPr="00746F3B">
              <w:rPr>
                <w:rFonts w:ascii="Times New Roman" w:eastAsia="MS Mincho" w:hAnsi="Times New Roman" w:cs="Times New Roman"/>
                <w:sz w:val="24"/>
                <w:szCs w:val="24"/>
                <w:lang w:eastAsia="ja-JP"/>
              </w:rPr>
              <w:t>32</w:t>
            </w:r>
          </w:p>
        </w:tc>
        <w:tc>
          <w:tcPr>
            <w:tcW w:w="709" w:type="dxa"/>
            <w:tcMar>
              <w:left w:w="57" w:type="dxa"/>
              <w:right w:w="57" w:type="dxa"/>
            </w:tcMar>
          </w:tcPr>
          <w:p w:rsidR="00746F3B" w:rsidRPr="00746F3B" w:rsidRDefault="00746F3B" w:rsidP="00746F3B">
            <w:pPr>
              <w:spacing w:after="0" w:line="240" w:lineRule="auto"/>
              <w:jc w:val="center"/>
              <w:rPr>
                <w:rFonts w:ascii="Times New Roman" w:eastAsia="MS Mincho" w:hAnsi="Times New Roman" w:cs="Times New Roman"/>
                <w:sz w:val="24"/>
                <w:szCs w:val="24"/>
                <w:lang w:eastAsia="ja-JP"/>
              </w:rPr>
            </w:pPr>
            <w:r w:rsidRPr="00746F3B">
              <w:rPr>
                <w:rFonts w:ascii="Times New Roman" w:eastAsia="MS Mincho" w:hAnsi="Times New Roman" w:cs="Times New Roman"/>
                <w:sz w:val="24"/>
                <w:szCs w:val="24"/>
                <w:lang w:eastAsia="ja-JP"/>
              </w:rPr>
              <w:t>18</w:t>
            </w:r>
          </w:p>
        </w:tc>
        <w:tc>
          <w:tcPr>
            <w:tcW w:w="1701" w:type="dxa"/>
            <w:tcMar>
              <w:left w:w="57" w:type="dxa"/>
              <w:right w:w="57" w:type="dxa"/>
            </w:tcMar>
          </w:tcPr>
          <w:p w:rsidR="00746F3B" w:rsidRPr="00746F3B" w:rsidRDefault="00746F3B" w:rsidP="00746F3B">
            <w:pPr>
              <w:spacing w:after="0" w:line="240" w:lineRule="auto"/>
              <w:jc w:val="center"/>
              <w:rPr>
                <w:rFonts w:ascii="Times New Roman" w:eastAsia="MS Mincho" w:hAnsi="Times New Roman" w:cs="Times New Roman"/>
                <w:sz w:val="24"/>
                <w:szCs w:val="24"/>
                <w:lang w:eastAsia="ja-JP"/>
              </w:rPr>
            </w:pPr>
            <w:r w:rsidRPr="00746F3B">
              <w:rPr>
                <w:rFonts w:ascii="Times New Roman" w:eastAsia="MS Mincho" w:hAnsi="Times New Roman" w:cs="Times New Roman"/>
                <w:sz w:val="24"/>
                <w:szCs w:val="24"/>
                <w:lang w:eastAsia="ja-JP"/>
              </w:rPr>
              <w:t>14</w:t>
            </w:r>
          </w:p>
        </w:tc>
        <w:tc>
          <w:tcPr>
            <w:tcW w:w="1083" w:type="dxa"/>
            <w:tcMar>
              <w:left w:w="57" w:type="dxa"/>
              <w:right w:w="57" w:type="dxa"/>
            </w:tcMar>
          </w:tcPr>
          <w:p w:rsidR="00746F3B" w:rsidRPr="00746F3B" w:rsidRDefault="00746F3B" w:rsidP="00746F3B">
            <w:pPr>
              <w:spacing w:after="0" w:line="240" w:lineRule="auto"/>
              <w:jc w:val="center"/>
              <w:rPr>
                <w:rFonts w:ascii="Times New Roman" w:eastAsia="MS Mincho" w:hAnsi="Times New Roman" w:cs="Times New Roman"/>
                <w:sz w:val="24"/>
                <w:szCs w:val="24"/>
                <w:lang w:eastAsia="ja-JP"/>
              </w:rPr>
            </w:pPr>
            <w:r w:rsidRPr="00746F3B">
              <w:rPr>
                <w:rFonts w:ascii="Times New Roman" w:eastAsia="MS Mincho" w:hAnsi="Times New Roman" w:cs="Times New Roman"/>
                <w:sz w:val="24"/>
                <w:szCs w:val="24"/>
                <w:lang w:eastAsia="ja-JP"/>
              </w:rPr>
              <w:t>-</w:t>
            </w:r>
          </w:p>
        </w:tc>
      </w:tr>
    </w:tbl>
    <w:p w:rsidR="00746F3B" w:rsidRPr="00746F3B" w:rsidRDefault="00746F3B" w:rsidP="00746F3B">
      <w:pPr>
        <w:spacing w:after="0" w:line="360" w:lineRule="auto"/>
        <w:jc w:val="center"/>
        <w:rPr>
          <w:rFonts w:ascii="Times New Roman" w:eastAsia="MS Mincho" w:hAnsi="Times New Roman" w:cs="Times New Roman"/>
          <w:b/>
          <w:sz w:val="28"/>
          <w:szCs w:val="28"/>
          <w:lang w:eastAsia="ja-JP"/>
        </w:rPr>
      </w:pPr>
    </w:p>
    <w:p w:rsidR="00746F3B" w:rsidRPr="00746F3B" w:rsidRDefault="00746F3B" w:rsidP="00746F3B">
      <w:pPr>
        <w:spacing w:after="0" w:line="360" w:lineRule="auto"/>
        <w:jc w:val="center"/>
        <w:rPr>
          <w:rFonts w:ascii="Times New Roman" w:eastAsia="MS Mincho" w:hAnsi="Times New Roman" w:cs="Times New Roman"/>
          <w:b/>
          <w:sz w:val="28"/>
          <w:szCs w:val="28"/>
          <w:lang w:eastAsia="ja-JP"/>
        </w:rPr>
      </w:pPr>
      <w:r w:rsidRPr="00746F3B">
        <w:rPr>
          <w:rFonts w:ascii="Times New Roman" w:eastAsia="MS Mincho" w:hAnsi="Times New Roman" w:cs="Times New Roman"/>
          <w:b/>
          <w:sz w:val="28"/>
          <w:szCs w:val="28"/>
          <w:lang w:eastAsia="ja-JP"/>
        </w:rPr>
        <w:t>5.2. Учебная программа по модулям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6"/>
        <w:gridCol w:w="2028"/>
        <w:gridCol w:w="6931"/>
      </w:tblGrid>
      <w:tr w:rsidR="00746F3B" w:rsidRPr="00746F3B" w:rsidTr="002033F2">
        <w:trPr>
          <w:tblHeader/>
        </w:trPr>
        <w:tc>
          <w:tcPr>
            <w:tcW w:w="535" w:type="dxa"/>
            <w:tcMar>
              <w:left w:w="57" w:type="dxa"/>
              <w:right w:w="57" w:type="dxa"/>
            </w:tcMar>
            <w:vAlign w:val="center"/>
          </w:tcPr>
          <w:p w:rsidR="00746F3B" w:rsidRPr="00746F3B" w:rsidRDefault="00746F3B" w:rsidP="00746F3B">
            <w:pPr>
              <w:spacing w:after="0" w:line="240" w:lineRule="auto"/>
              <w:jc w:val="center"/>
              <w:rPr>
                <w:rFonts w:ascii="Times New Roman" w:eastAsia="MS Mincho" w:hAnsi="Times New Roman" w:cs="Times New Roman"/>
                <w:sz w:val="24"/>
                <w:szCs w:val="24"/>
                <w:lang w:eastAsia="ja-JP"/>
              </w:rPr>
            </w:pPr>
            <w:r w:rsidRPr="00746F3B">
              <w:rPr>
                <w:rFonts w:ascii="Times New Roman" w:eastAsia="MS Mincho" w:hAnsi="Times New Roman" w:cs="Times New Roman"/>
                <w:sz w:val="24"/>
                <w:szCs w:val="24"/>
                <w:lang w:eastAsia="ja-JP"/>
              </w:rPr>
              <w:t>№</w:t>
            </w:r>
          </w:p>
          <w:p w:rsidR="00746F3B" w:rsidRPr="00746F3B" w:rsidRDefault="00746F3B" w:rsidP="00746F3B">
            <w:pPr>
              <w:spacing w:after="0" w:line="240" w:lineRule="auto"/>
              <w:jc w:val="center"/>
              <w:rPr>
                <w:rFonts w:ascii="Times New Roman" w:eastAsia="MS Mincho" w:hAnsi="Times New Roman" w:cs="Times New Roman"/>
                <w:sz w:val="24"/>
                <w:szCs w:val="24"/>
                <w:lang w:eastAsia="ja-JP"/>
              </w:rPr>
            </w:pPr>
            <w:r w:rsidRPr="00746F3B">
              <w:rPr>
                <w:rFonts w:ascii="Times New Roman" w:eastAsia="MS Mincho" w:hAnsi="Times New Roman" w:cs="Times New Roman"/>
                <w:sz w:val="24"/>
                <w:szCs w:val="24"/>
                <w:lang w:eastAsia="ja-JP"/>
              </w:rPr>
              <w:t>п/п</w:t>
            </w:r>
          </w:p>
        </w:tc>
        <w:tc>
          <w:tcPr>
            <w:tcW w:w="2487" w:type="dxa"/>
            <w:tcMar>
              <w:left w:w="57" w:type="dxa"/>
              <w:right w:w="57" w:type="dxa"/>
            </w:tcMar>
            <w:vAlign w:val="center"/>
          </w:tcPr>
          <w:p w:rsidR="00746F3B" w:rsidRPr="00746F3B" w:rsidRDefault="00746F3B" w:rsidP="00746F3B">
            <w:pPr>
              <w:spacing w:after="0" w:line="240" w:lineRule="auto"/>
              <w:jc w:val="center"/>
              <w:rPr>
                <w:rFonts w:ascii="Times New Roman" w:eastAsia="MS Mincho" w:hAnsi="Times New Roman" w:cs="Times New Roman"/>
                <w:sz w:val="24"/>
                <w:szCs w:val="24"/>
                <w:lang w:eastAsia="ja-JP"/>
              </w:rPr>
            </w:pPr>
            <w:r w:rsidRPr="00746F3B">
              <w:rPr>
                <w:rFonts w:ascii="Times New Roman" w:eastAsia="MS Mincho" w:hAnsi="Times New Roman" w:cs="Times New Roman"/>
                <w:sz w:val="24"/>
                <w:szCs w:val="24"/>
                <w:lang w:eastAsia="ja-JP"/>
              </w:rPr>
              <w:t>Наименование модуля,</w:t>
            </w:r>
          </w:p>
          <w:p w:rsidR="00746F3B" w:rsidRPr="00746F3B" w:rsidRDefault="00746F3B" w:rsidP="00746F3B">
            <w:pPr>
              <w:spacing w:after="0" w:line="240" w:lineRule="auto"/>
              <w:jc w:val="center"/>
              <w:rPr>
                <w:rFonts w:ascii="Times New Roman" w:eastAsia="MS Mincho" w:hAnsi="Times New Roman" w:cs="Times New Roman"/>
                <w:b/>
                <w:sz w:val="24"/>
                <w:szCs w:val="24"/>
                <w:lang w:eastAsia="ja-JP"/>
              </w:rPr>
            </w:pPr>
            <w:r w:rsidRPr="00746F3B">
              <w:rPr>
                <w:rFonts w:ascii="Times New Roman" w:eastAsia="MS Mincho" w:hAnsi="Times New Roman" w:cs="Times New Roman"/>
                <w:sz w:val="24"/>
                <w:szCs w:val="24"/>
                <w:lang w:eastAsia="ja-JP"/>
              </w:rPr>
              <w:t>разделов и тем</w:t>
            </w:r>
          </w:p>
        </w:tc>
        <w:tc>
          <w:tcPr>
            <w:tcW w:w="6447" w:type="dxa"/>
            <w:tcMar>
              <w:left w:w="57" w:type="dxa"/>
              <w:right w:w="57" w:type="dxa"/>
            </w:tcMar>
            <w:vAlign w:val="center"/>
          </w:tcPr>
          <w:p w:rsidR="00746F3B" w:rsidRPr="00746F3B" w:rsidRDefault="00746F3B" w:rsidP="00746F3B">
            <w:pPr>
              <w:spacing w:after="0" w:line="240" w:lineRule="auto"/>
              <w:jc w:val="center"/>
              <w:rPr>
                <w:rFonts w:ascii="Times New Roman" w:eastAsia="MS Mincho" w:hAnsi="Times New Roman" w:cs="Times New Roman"/>
                <w:sz w:val="24"/>
                <w:szCs w:val="24"/>
                <w:lang w:eastAsia="ja-JP"/>
              </w:rPr>
            </w:pPr>
            <w:r w:rsidRPr="00746F3B">
              <w:rPr>
                <w:rFonts w:ascii="Times New Roman" w:eastAsia="MS Mincho" w:hAnsi="Times New Roman" w:cs="Times New Roman"/>
                <w:sz w:val="24"/>
                <w:szCs w:val="24"/>
                <w:lang w:eastAsia="ja-JP"/>
              </w:rPr>
              <w:t>Содержание обучения (по темам в дидактических единицах), наименование и тематика лабораторных работ, практических занятий (семинаров), самостоятельной работы, используемых образовательных технологий и рекомендуемой литературы</w:t>
            </w:r>
          </w:p>
        </w:tc>
      </w:tr>
      <w:tr w:rsidR="00746F3B" w:rsidRPr="00746F3B" w:rsidTr="002033F2">
        <w:tc>
          <w:tcPr>
            <w:tcW w:w="535" w:type="dxa"/>
            <w:tcMar>
              <w:left w:w="57" w:type="dxa"/>
              <w:right w:w="57" w:type="dxa"/>
            </w:tcMar>
          </w:tcPr>
          <w:p w:rsidR="00746F3B" w:rsidRPr="00746F3B" w:rsidRDefault="00746F3B" w:rsidP="00746F3B">
            <w:pPr>
              <w:spacing w:after="0" w:line="240" w:lineRule="auto"/>
              <w:jc w:val="center"/>
              <w:rPr>
                <w:rFonts w:ascii="Times New Roman" w:eastAsia="MS Mincho" w:hAnsi="Times New Roman" w:cs="Times New Roman"/>
                <w:b/>
                <w:color w:val="000000"/>
                <w:sz w:val="24"/>
                <w:szCs w:val="24"/>
                <w:lang w:eastAsia="ja-JP"/>
              </w:rPr>
            </w:pPr>
            <w:r w:rsidRPr="00746F3B">
              <w:rPr>
                <w:rFonts w:ascii="Times New Roman" w:eastAsia="MS Mincho" w:hAnsi="Times New Roman" w:cs="Times New Roman"/>
                <w:b/>
                <w:color w:val="000000"/>
                <w:sz w:val="24"/>
                <w:szCs w:val="24"/>
                <w:lang w:eastAsia="ja-JP"/>
              </w:rPr>
              <w:t>1</w:t>
            </w:r>
          </w:p>
        </w:tc>
        <w:tc>
          <w:tcPr>
            <w:tcW w:w="2487" w:type="dxa"/>
            <w:tcMar>
              <w:left w:w="57" w:type="dxa"/>
              <w:right w:w="57" w:type="dxa"/>
            </w:tcMar>
          </w:tcPr>
          <w:p w:rsidR="00746F3B" w:rsidRPr="00746F3B" w:rsidRDefault="00746F3B" w:rsidP="00746F3B">
            <w:pPr>
              <w:spacing w:after="0" w:line="240" w:lineRule="auto"/>
              <w:rPr>
                <w:rFonts w:ascii="Times New Roman" w:eastAsia="MS Mincho" w:hAnsi="Times New Roman" w:cs="Times New Roman"/>
                <w:b/>
                <w:color w:val="000000"/>
                <w:sz w:val="24"/>
                <w:szCs w:val="24"/>
                <w:lang w:eastAsia="ja-JP"/>
              </w:rPr>
            </w:pPr>
            <w:r w:rsidRPr="00746F3B">
              <w:rPr>
                <w:rFonts w:ascii="Times New Roman" w:eastAsia="MS Mincho" w:hAnsi="Times New Roman" w:cs="Times New Roman"/>
                <w:b/>
                <w:color w:val="000000"/>
                <w:sz w:val="24"/>
                <w:szCs w:val="24"/>
                <w:lang w:eastAsia="ja-JP"/>
              </w:rPr>
              <w:t>Модуль 1. Характеристические атрибуты информации и их использование в социальной практике</w:t>
            </w:r>
          </w:p>
        </w:tc>
        <w:tc>
          <w:tcPr>
            <w:tcW w:w="6447" w:type="dxa"/>
            <w:tcMar>
              <w:left w:w="57" w:type="dxa"/>
              <w:right w:w="57" w:type="dxa"/>
            </w:tcMar>
          </w:tcPr>
          <w:p w:rsidR="00746F3B" w:rsidRPr="00746F3B" w:rsidRDefault="00746F3B" w:rsidP="00746F3B">
            <w:pPr>
              <w:spacing w:after="0" w:line="240" w:lineRule="auto"/>
              <w:jc w:val="both"/>
              <w:rPr>
                <w:rFonts w:ascii="Times New Roman" w:eastAsia="MS Mincho" w:hAnsi="Times New Roman" w:cs="Times New Roman"/>
                <w:color w:val="000000"/>
                <w:sz w:val="24"/>
                <w:szCs w:val="24"/>
                <w:lang w:eastAsia="ja-JP"/>
              </w:rPr>
            </w:pPr>
          </w:p>
          <w:p w:rsidR="00746F3B" w:rsidRPr="00746F3B" w:rsidRDefault="00746F3B" w:rsidP="00746F3B">
            <w:pPr>
              <w:spacing w:after="0" w:line="240" w:lineRule="auto"/>
              <w:rPr>
                <w:rFonts w:ascii="Times New Roman" w:eastAsia="MS Mincho" w:hAnsi="Times New Roman" w:cs="Times New Roman"/>
                <w:color w:val="000000"/>
                <w:sz w:val="24"/>
                <w:szCs w:val="24"/>
                <w:lang w:eastAsia="ja-JP"/>
              </w:rPr>
            </w:pPr>
          </w:p>
          <w:p w:rsidR="00746F3B" w:rsidRPr="00746F3B" w:rsidRDefault="00746F3B" w:rsidP="00746F3B">
            <w:pPr>
              <w:spacing w:after="0" w:line="240" w:lineRule="auto"/>
              <w:rPr>
                <w:rFonts w:ascii="Times New Roman" w:eastAsia="MS Mincho" w:hAnsi="Times New Roman" w:cs="Times New Roman"/>
                <w:color w:val="000000"/>
                <w:sz w:val="24"/>
                <w:szCs w:val="24"/>
                <w:lang w:eastAsia="ja-JP"/>
              </w:rPr>
            </w:pPr>
          </w:p>
          <w:p w:rsidR="00746F3B" w:rsidRPr="00746F3B" w:rsidRDefault="00746F3B" w:rsidP="00746F3B">
            <w:pPr>
              <w:tabs>
                <w:tab w:val="left" w:pos="1200"/>
              </w:tabs>
              <w:spacing w:after="0" w:line="240" w:lineRule="auto"/>
              <w:rPr>
                <w:rFonts w:ascii="Times New Roman" w:eastAsia="MS Mincho" w:hAnsi="Times New Roman" w:cs="Times New Roman"/>
                <w:color w:val="000000"/>
                <w:sz w:val="24"/>
                <w:szCs w:val="24"/>
                <w:lang w:eastAsia="ja-JP"/>
              </w:rPr>
            </w:pPr>
            <w:r w:rsidRPr="00746F3B">
              <w:rPr>
                <w:rFonts w:ascii="Times New Roman" w:eastAsia="MS Mincho" w:hAnsi="Times New Roman" w:cs="Times New Roman"/>
                <w:color w:val="000000"/>
                <w:sz w:val="24"/>
                <w:szCs w:val="24"/>
                <w:lang w:eastAsia="ja-JP"/>
              </w:rPr>
              <w:tab/>
            </w:r>
          </w:p>
        </w:tc>
      </w:tr>
      <w:tr w:rsidR="00746F3B" w:rsidRPr="00746F3B" w:rsidTr="002033F2">
        <w:tc>
          <w:tcPr>
            <w:tcW w:w="535" w:type="dxa"/>
            <w:tcMar>
              <w:left w:w="57" w:type="dxa"/>
              <w:right w:w="57" w:type="dxa"/>
            </w:tcMar>
          </w:tcPr>
          <w:p w:rsidR="00746F3B" w:rsidRPr="00746F3B" w:rsidRDefault="00746F3B" w:rsidP="00746F3B">
            <w:pPr>
              <w:spacing w:after="0" w:line="240" w:lineRule="auto"/>
              <w:jc w:val="both"/>
              <w:rPr>
                <w:rFonts w:ascii="Times New Roman" w:eastAsia="MS Mincho" w:hAnsi="Times New Roman" w:cs="Times New Roman"/>
                <w:color w:val="000000"/>
                <w:sz w:val="24"/>
                <w:szCs w:val="24"/>
                <w:lang w:eastAsia="ja-JP"/>
              </w:rPr>
            </w:pPr>
          </w:p>
        </w:tc>
        <w:tc>
          <w:tcPr>
            <w:tcW w:w="2487" w:type="dxa"/>
            <w:tcMar>
              <w:left w:w="57" w:type="dxa"/>
              <w:right w:w="57" w:type="dxa"/>
            </w:tcMar>
          </w:tcPr>
          <w:p w:rsidR="00746F3B" w:rsidRPr="00746F3B" w:rsidRDefault="00746F3B" w:rsidP="00746F3B">
            <w:pPr>
              <w:spacing w:after="0" w:line="240" w:lineRule="auto"/>
              <w:rPr>
                <w:rFonts w:ascii="Times New Roman" w:eastAsia="MS Mincho" w:hAnsi="Times New Roman" w:cs="Times New Roman"/>
                <w:color w:val="000000"/>
                <w:sz w:val="24"/>
                <w:szCs w:val="24"/>
                <w:lang w:eastAsia="ja-JP"/>
              </w:rPr>
            </w:pPr>
            <w:r w:rsidRPr="00746F3B">
              <w:rPr>
                <w:rFonts w:ascii="Times New Roman" w:eastAsia="MS Mincho" w:hAnsi="Times New Roman" w:cs="Times New Roman"/>
                <w:color w:val="000000"/>
                <w:sz w:val="24"/>
                <w:szCs w:val="24"/>
                <w:lang w:eastAsia="ja-JP"/>
              </w:rPr>
              <w:t>Тема 1. Феномен информации</w:t>
            </w:r>
          </w:p>
        </w:tc>
        <w:tc>
          <w:tcPr>
            <w:tcW w:w="6447" w:type="dxa"/>
            <w:tcMar>
              <w:left w:w="57" w:type="dxa"/>
              <w:right w:w="57" w:type="dxa"/>
            </w:tcMar>
          </w:tcPr>
          <w:p w:rsidR="00746F3B" w:rsidRPr="00746F3B" w:rsidRDefault="00746F3B" w:rsidP="00746F3B">
            <w:pPr>
              <w:spacing w:after="0" w:line="240" w:lineRule="auto"/>
              <w:jc w:val="both"/>
              <w:rPr>
                <w:rFonts w:ascii="Times New Roman" w:eastAsia="MS Mincho" w:hAnsi="Times New Roman" w:cs="Times New Roman"/>
                <w:color w:val="000000"/>
                <w:sz w:val="24"/>
                <w:szCs w:val="24"/>
                <w:lang w:eastAsia="ja-JP"/>
              </w:rPr>
            </w:pPr>
            <w:r w:rsidRPr="00746F3B">
              <w:rPr>
                <w:rFonts w:ascii="Times New Roman" w:eastAsia="MS Mincho" w:hAnsi="Times New Roman" w:cs="Times New Roman"/>
                <w:color w:val="000000"/>
                <w:sz w:val="24"/>
                <w:szCs w:val="24"/>
                <w:lang w:eastAsia="ja-JP"/>
              </w:rPr>
              <w:t>Феномен информации: сущность, понятие, термин, модель, характеристические свойства-отно</w:t>
            </w:r>
            <w:r w:rsidRPr="00746F3B">
              <w:rPr>
                <w:rFonts w:ascii="Times New Roman" w:eastAsia="MS Mincho" w:hAnsi="Times New Roman" w:cs="Times New Roman"/>
                <w:color w:val="000000"/>
                <w:sz w:val="24"/>
                <w:szCs w:val="24"/>
                <w:lang w:eastAsia="ja-JP"/>
              </w:rPr>
              <w:softHyphen/>
              <w:t>ше</w:t>
            </w:r>
            <w:r w:rsidRPr="00746F3B">
              <w:rPr>
                <w:rFonts w:ascii="Times New Roman" w:eastAsia="MS Mincho" w:hAnsi="Times New Roman" w:cs="Times New Roman"/>
                <w:color w:val="000000"/>
                <w:sz w:val="24"/>
                <w:szCs w:val="24"/>
                <w:lang w:eastAsia="ja-JP"/>
              </w:rPr>
              <w:softHyphen/>
              <w:t>ния, модели свойств-отно</w:t>
            </w:r>
            <w:r w:rsidRPr="00746F3B">
              <w:rPr>
                <w:rFonts w:ascii="Times New Roman" w:eastAsia="MS Mincho" w:hAnsi="Times New Roman" w:cs="Times New Roman"/>
                <w:color w:val="000000"/>
                <w:sz w:val="24"/>
                <w:szCs w:val="24"/>
                <w:lang w:eastAsia="ja-JP"/>
              </w:rPr>
              <w:softHyphen/>
              <w:t>шений. Атрибутивно-ингреди</w:t>
            </w:r>
            <w:r w:rsidRPr="00746F3B">
              <w:rPr>
                <w:rFonts w:ascii="Times New Roman" w:eastAsia="MS Mincho" w:hAnsi="Times New Roman" w:cs="Times New Roman"/>
                <w:color w:val="000000"/>
                <w:sz w:val="24"/>
                <w:szCs w:val="24"/>
                <w:lang w:eastAsia="ja-JP"/>
              </w:rPr>
              <w:softHyphen/>
              <w:t>ент</w:t>
            </w:r>
            <w:r w:rsidRPr="00746F3B">
              <w:rPr>
                <w:rFonts w:ascii="Times New Roman" w:eastAsia="MS Mincho" w:hAnsi="Times New Roman" w:cs="Times New Roman"/>
                <w:color w:val="000000"/>
                <w:sz w:val="24"/>
                <w:szCs w:val="24"/>
                <w:lang w:eastAsia="ja-JP"/>
              </w:rPr>
              <w:softHyphen/>
              <w:t>ная кон</w:t>
            </w:r>
            <w:r w:rsidRPr="00746F3B">
              <w:rPr>
                <w:rFonts w:ascii="Times New Roman" w:eastAsia="MS Mincho" w:hAnsi="Times New Roman" w:cs="Times New Roman"/>
                <w:color w:val="000000"/>
                <w:sz w:val="24"/>
                <w:szCs w:val="24"/>
                <w:lang w:eastAsia="ja-JP"/>
              </w:rPr>
              <w:softHyphen/>
              <w:t>цеп</w:t>
            </w:r>
            <w:r w:rsidRPr="00746F3B">
              <w:rPr>
                <w:rFonts w:ascii="Times New Roman" w:eastAsia="MS Mincho" w:hAnsi="Times New Roman" w:cs="Times New Roman"/>
                <w:color w:val="000000"/>
                <w:sz w:val="24"/>
                <w:szCs w:val="24"/>
                <w:lang w:eastAsia="ja-JP"/>
              </w:rPr>
              <w:softHyphen/>
              <w:t>ция ин</w:t>
            </w:r>
            <w:r w:rsidRPr="00746F3B">
              <w:rPr>
                <w:rFonts w:ascii="Times New Roman" w:eastAsia="MS Mincho" w:hAnsi="Times New Roman" w:cs="Times New Roman"/>
                <w:color w:val="000000"/>
                <w:sz w:val="24"/>
                <w:szCs w:val="24"/>
                <w:lang w:eastAsia="ja-JP"/>
              </w:rPr>
              <w:softHyphen/>
              <w:t>фор</w:t>
            </w:r>
            <w:r w:rsidRPr="00746F3B">
              <w:rPr>
                <w:rFonts w:ascii="Times New Roman" w:eastAsia="MS Mincho" w:hAnsi="Times New Roman" w:cs="Times New Roman"/>
                <w:color w:val="000000"/>
                <w:sz w:val="24"/>
                <w:szCs w:val="24"/>
                <w:lang w:eastAsia="ja-JP"/>
              </w:rPr>
              <w:softHyphen/>
              <w:t>мации (АИКИ) и информационно-эволюци</w:t>
            </w:r>
            <w:r w:rsidRPr="00746F3B">
              <w:rPr>
                <w:rFonts w:ascii="Times New Roman" w:eastAsia="MS Mincho" w:hAnsi="Times New Roman" w:cs="Times New Roman"/>
                <w:color w:val="000000"/>
                <w:sz w:val="24"/>
                <w:szCs w:val="24"/>
                <w:lang w:eastAsia="ja-JP"/>
              </w:rPr>
              <w:softHyphen/>
              <w:t>он</w:t>
            </w:r>
            <w:r w:rsidRPr="00746F3B">
              <w:rPr>
                <w:rFonts w:ascii="Times New Roman" w:eastAsia="MS Mincho" w:hAnsi="Times New Roman" w:cs="Times New Roman"/>
                <w:color w:val="000000"/>
                <w:sz w:val="24"/>
                <w:szCs w:val="24"/>
                <w:lang w:eastAsia="ja-JP"/>
              </w:rPr>
              <w:softHyphen/>
              <w:t>ный подход (ИЭП) к системному анализу и моделированию объектив</w:t>
            </w:r>
            <w:r w:rsidRPr="00746F3B">
              <w:rPr>
                <w:rFonts w:ascii="Times New Roman" w:eastAsia="MS Mincho" w:hAnsi="Times New Roman" w:cs="Times New Roman"/>
                <w:color w:val="000000"/>
                <w:sz w:val="24"/>
                <w:szCs w:val="24"/>
                <w:lang w:eastAsia="ja-JP"/>
              </w:rPr>
              <w:softHyphen/>
              <w:t xml:space="preserve">ной реальности (ОР). Основания ИЭП: информация, моделирование, эволюция. </w:t>
            </w:r>
          </w:p>
        </w:tc>
      </w:tr>
      <w:tr w:rsidR="00746F3B" w:rsidRPr="00746F3B" w:rsidTr="002033F2">
        <w:tc>
          <w:tcPr>
            <w:tcW w:w="535" w:type="dxa"/>
            <w:tcMar>
              <w:left w:w="57" w:type="dxa"/>
              <w:right w:w="57" w:type="dxa"/>
            </w:tcMar>
          </w:tcPr>
          <w:p w:rsidR="00746F3B" w:rsidRPr="00746F3B" w:rsidRDefault="00746F3B" w:rsidP="00746F3B">
            <w:pPr>
              <w:spacing w:after="0" w:line="240" w:lineRule="auto"/>
              <w:jc w:val="both"/>
              <w:rPr>
                <w:rFonts w:ascii="Times New Roman" w:eastAsia="MS Mincho" w:hAnsi="Times New Roman" w:cs="Times New Roman"/>
                <w:color w:val="000000"/>
                <w:sz w:val="24"/>
                <w:szCs w:val="24"/>
                <w:lang w:eastAsia="ja-JP"/>
              </w:rPr>
            </w:pPr>
          </w:p>
        </w:tc>
        <w:tc>
          <w:tcPr>
            <w:tcW w:w="2487" w:type="dxa"/>
            <w:tcMar>
              <w:left w:w="57" w:type="dxa"/>
              <w:right w:w="57" w:type="dxa"/>
            </w:tcMar>
          </w:tcPr>
          <w:p w:rsidR="00746F3B" w:rsidRPr="00746F3B" w:rsidRDefault="00746F3B" w:rsidP="00746F3B">
            <w:pPr>
              <w:spacing w:after="0" w:line="240" w:lineRule="auto"/>
              <w:rPr>
                <w:rFonts w:ascii="Times New Roman" w:eastAsia="MS Mincho" w:hAnsi="Times New Roman" w:cs="Times New Roman"/>
                <w:color w:val="000000"/>
                <w:sz w:val="24"/>
                <w:szCs w:val="24"/>
                <w:lang w:eastAsia="ja-JP"/>
              </w:rPr>
            </w:pPr>
            <w:r w:rsidRPr="00746F3B">
              <w:rPr>
                <w:rFonts w:ascii="Times New Roman" w:eastAsia="MS Mincho" w:hAnsi="Times New Roman" w:cs="Times New Roman"/>
                <w:color w:val="000000"/>
                <w:sz w:val="24"/>
                <w:szCs w:val="24"/>
                <w:lang w:eastAsia="ja-JP"/>
              </w:rPr>
              <w:t xml:space="preserve">Тема 2. Эволюция информационных систем </w:t>
            </w:r>
          </w:p>
        </w:tc>
        <w:tc>
          <w:tcPr>
            <w:tcW w:w="6447" w:type="dxa"/>
            <w:tcMar>
              <w:left w:w="57" w:type="dxa"/>
              <w:right w:w="57" w:type="dxa"/>
            </w:tcMar>
          </w:tcPr>
          <w:p w:rsidR="00746F3B" w:rsidRPr="00746F3B" w:rsidRDefault="00746F3B" w:rsidP="00746F3B">
            <w:pPr>
              <w:spacing w:after="0" w:line="240" w:lineRule="auto"/>
              <w:jc w:val="both"/>
              <w:rPr>
                <w:rFonts w:ascii="Times New Roman" w:eastAsia="MS Mincho" w:hAnsi="Times New Roman" w:cs="Times New Roman"/>
                <w:bCs/>
                <w:color w:val="000000"/>
                <w:sz w:val="24"/>
                <w:szCs w:val="24"/>
                <w:lang w:val="en-US" w:eastAsia="ja-JP"/>
              </w:rPr>
            </w:pPr>
            <w:r w:rsidRPr="00746F3B">
              <w:rPr>
                <w:rFonts w:ascii="Times New Roman" w:eastAsia="MS Mincho" w:hAnsi="Times New Roman" w:cs="Times New Roman"/>
                <w:color w:val="000000"/>
                <w:sz w:val="24"/>
                <w:szCs w:val="24"/>
                <w:lang w:eastAsia="ja-JP"/>
              </w:rPr>
              <w:t>Системы ОР (СОР).  Физическая (субстанци</w:t>
            </w:r>
            <w:r w:rsidRPr="00746F3B">
              <w:rPr>
                <w:rFonts w:ascii="Times New Roman" w:eastAsia="MS Mincho" w:hAnsi="Times New Roman" w:cs="Times New Roman"/>
                <w:color w:val="000000"/>
                <w:sz w:val="24"/>
                <w:szCs w:val="24"/>
                <w:lang w:eastAsia="ja-JP"/>
              </w:rPr>
              <w:softHyphen/>
              <w:t>ональная) и информационная характеризация СОР. Эволюция информационных систем. Телеологические, кибернетические, интеллектуальные, кон</w:t>
            </w:r>
            <w:r w:rsidRPr="00746F3B">
              <w:rPr>
                <w:rFonts w:ascii="Times New Roman" w:eastAsia="MS Mincho" w:hAnsi="Times New Roman" w:cs="Times New Roman"/>
                <w:color w:val="000000"/>
                <w:sz w:val="24"/>
                <w:szCs w:val="24"/>
                <w:lang w:eastAsia="ja-JP"/>
              </w:rPr>
              <w:softHyphen/>
              <w:t xml:space="preserve">шентиальные и психоэйнические системы. Информационное взаимодействие систем объективной  реальности и информационная коммуникация социума. </w:t>
            </w:r>
          </w:p>
        </w:tc>
      </w:tr>
      <w:tr w:rsidR="00746F3B" w:rsidRPr="00746F3B" w:rsidTr="002033F2">
        <w:tc>
          <w:tcPr>
            <w:tcW w:w="535" w:type="dxa"/>
            <w:tcMar>
              <w:left w:w="57" w:type="dxa"/>
              <w:right w:w="57" w:type="dxa"/>
            </w:tcMar>
          </w:tcPr>
          <w:p w:rsidR="00746F3B" w:rsidRPr="00746F3B" w:rsidRDefault="00746F3B" w:rsidP="00746F3B">
            <w:pPr>
              <w:spacing w:after="0" w:line="240" w:lineRule="auto"/>
              <w:jc w:val="both"/>
              <w:rPr>
                <w:rFonts w:ascii="Times New Roman" w:eastAsia="MS Mincho" w:hAnsi="Times New Roman" w:cs="Times New Roman"/>
                <w:color w:val="000000"/>
                <w:sz w:val="24"/>
                <w:szCs w:val="24"/>
                <w:lang w:eastAsia="ja-JP"/>
              </w:rPr>
            </w:pPr>
          </w:p>
        </w:tc>
        <w:tc>
          <w:tcPr>
            <w:tcW w:w="2487" w:type="dxa"/>
            <w:tcMar>
              <w:left w:w="57" w:type="dxa"/>
              <w:right w:w="57" w:type="dxa"/>
            </w:tcMar>
          </w:tcPr>
          <w:p w:rsidR="00746F3B" w:rsidRPr="00746F3B" w:rsidRDefault="00746F3B" w:rsidP="00746F3B">
            <w:pPr>
              <w:spacing w:after="0" w:line="240" w:lineRule="auto"/>
              <w:rPr>
                <w:rFonts w:ascii="Times New Roman" w:eastAsia="MS Mincho" w:hAnsi="Times New Roman" w:cs="Times New Roman"/>
                <w:color w:val="000000"/>
                <w:sz w:val="24"/>
                <w:szCs w:val="24"/>
                <w:lang w:eastAsia="ja-JP"/>
              </w:rPr>
            </w:pPr>
            <w:r w:rsidRPr="00746F3B">
              <w:rPr>
                <w:rFonts w:ascii="Times New Roman" w:eastAsia="MS Mincho" w:hAnsi="Times New Roman" w:cs="Times New Roman"/>
                <w:color w:val="000000"/>
                <w:sz w:val="24"/>
                <w:szCs w:val="24"/>
                <w:lang w:eastAsia="ja-JP"/>
              </w:rPr>
              <w:t xml:space="preserve">Тема 3. Атрибуты информации и их использование в </w:t>
            </w:r>
            <w:r w:rsidRPr="00746F3B">
              <w:rPr>
                <w:rFonts w:ascii="Times New Roman" w:eastAsia="MS Mincho" w:hAnsi="Times New Roman" w:cs="Times New Roman"/>
                <w:color w:val="000000"/>
                <w:sz w:val="24"/>
                <w:szCs w:val="24"/>
                <w:lang w:eastAsia="ja-JP"/>
              </w:rPr>
              <w:lastRenderedPageBreak/>
              <w:t xml:space="preserve">социальной практике </w:t>
            </w:r>
          </w:p>
        </w:tc>
        <w:tc>
          <w:tcPr>
            <w:tcW w:w="6447" w:type="dxa"/>
            <w:tcMar>
              <w:left w:w="57" w:type="dxa"/>
              <w:right w:w="57" w:type="dxa"/>
            </w:tcMar>
          </w:tcPr>
          <w:p w:rsidR="00746F3B" w:rsidRPr="00746F3B" w:rsidRDefault="00746F3B" w:rsidP="00746F3B">
            <w:pPr>
              <w:spacing w:after="0" w:line="240" w:lineRule="auto"/>
              <w:jc w:val="both"/>
              <w:rPr>
                <w:rFonts w:ascii="Times New Roman" w:eastAsia="MS Mincho" w:hAnsi="Times New Roman" w:cs="Times New Roman"/>
                <w:color w:val="000000"/>
                <w:sz w:val="24"/>
                <w:szCs w:val="24"/>
                <w:lang w:eastAsia="ja-JP"/>
              </w:rPr>
            </w:pPr>
            <w:r w:rsidRPr="00746F3B">
              <w:rPr>
                <w:rFonts w:ascii="Times New Roman" w:eastAsia="MS Mincho" w:hAnsi="Times New Roman" w:cs="Times New Roman"/>
                <w:color w:val="000000"/>
                <w:sz w:val="24"/>
                <w:szCs w:val="24"/>
                <w:lang w:eastAsia="ja-JP"/>
              </w:rPr>
              <w:lastRenderedPageBreak/>
              <w:t xml:space="preserve">Объективные и субъективные атрибуты. Семантика и прагматика информации. Семантика объективная и семантика субъективная. Поверхностная и глубинная семантики. Семантико-прагматические свойства социальной информации. Ценность </w:t>
            </w:r>
            <w:r w:rsidRPr="00746F3B">
              <w:rPr>
                <w:rFonts w:ascii="Times New Roman" w:eastAsia="MS Mincho" w:hAnsi="Times New Roman" w:cs="Times New Roman"/>
                <w:color w:val="000000"/>
                <w:sz w:val="24"/>
                <w:szCs w:val="24"/>
                <w:lang w:eastAsia="ja-JP"/>
              </w:rPr>
              <w:lastRenderedPageBreak/>
              <w:t xml:space="preserve">(важность, полезность) информации и проблема её численной оценки (Л. Бриллюэн). Методология решения (А.  Баранович). Использование характеристических атрибутов информации в социальной практике. </w:t>
            </w:r>
          </w:p>
        </w:tc>
      </w:tr>
      <w:tr w:rsidR="00746F3B" w:rsidRPr="00746F3B" w:rsidTr="002033F2">
        <w:tc>
          <w:tcPr>
            <w:tcW w:w="535" w:type="dxa"/>
            <w:tcMar>
              <w:left w:w="57" w:type="dxa"/>
              <w:right w:w="57" w:type="dxa"/>
            </w:tcMar>
          </w:tcPr>
          <w:p w:rsidR="00746F3B" w:rsidRPr="00746F3B" w:rsidRDefault="00746F3B" w:rsidP="00746F3B">
            <w:pPr>
              <w:spacing w:after="0" w:line="240" w:lineRule="auto"/>
              <w:jc w:val="both"/>
              <w:rPr>
                <w:rFonts w:ascii="Times New Roman" w:eastAsia="MS Mincho" w:hAnsi="Times New Roman" w:cs="Times New Roman"/>
                <w:color w:val="000000"/>
                <w:sz w:val="24"/>
                <w:szCs w:val="24"/>
                <w:lang w:eastAsia="ja-JP"/>
              </w:rPr>
            </w:pPr>
          </w:p>
        </w:tc>
        <w:tc>
          <w:tcPr>
            <w:tcW w:w="2487" w:type="dxa"/>
            <w:tcMar>
              <w:left w:w="57" w:type="dxa"/>
              <w:right w:w="57" w:type="dxa"/>
            </w:tcMar>
          </w:tcPr>
          <w:p w:rsidR="00746F3B" w:rsidRPr="00746F3B" w:rsidRDefault="00746F3B" w:rsidP="00746F3B">
            <w:pPr>
              <w:spacing w:after="0" w:line="240" w:lineRule="auto"/>
              <w:rPr>
                <w:rFonts w:ascii="Times New Roman" w:eastAsia="MS Mincho" w:hAnsi="Times New Roman" w:cs="Times New Roman"/>
                <w:color w:val="000000"/>
                <w:sz w:val="24"/>
                <w:szCs w:val="24"/>
                <w:lang w:eastAsia="ja-JP"/>
              </w:rPr>
            </w:pPr>
            <w:r w:rsidRPr="00746F3B">
              <w:rPr>
                <w:rFonts w:ascii="Times New Roman" w:eastAsia="MS Mincho" w:hAnsi="Times New Roman" w:cs="Times New Roman"/>
                <w:color w:val="000000"/>
                <w:sz w:val="24"/>
                <w:szCs w:val="24"/>
                <w:lang w:eastAsia="ja-JP"/>
              </w:rPr>
              <w:t>Тема 4.  Аспекты моделирования</w:t>
            </w:r>
          </w:p>
        </w:tc>
        <w:tc>
          <w:tcPr>
            <w:tcW w:w="6447" w:type="dxa"/>
            <w:tcMar>
              <w:left w:w="57" w:type="dxa"/>
              <w:right w:w="57" w:type="dxa"/>
            </w:tcMar>
          </w:tcPr>
          <w:p w:rsidR="00746F3B" w:rsidRPr="00746F3B" w:rsidRDefault="00746F3B" w:rsidP="00746F3B">
            <w:pPr>
              <w:spacing w:after="0" w:line="240" w:lineRule="auto"/>
              <w:jc w:val="both"/>
              <w:rPr>
                <w:rFonts w:ascii="Times New Roman" w:eastAsia="MS Mincho" w:hAnsi="Times New Roman" w:cs="Times New Roman"/>
                <w:color w:val="000000"/>
                <w:sz w:val="24"/>
                <w:szCs w:val="24"/>
                <w:lang w:val="en-US" w:eastAsia="ja-JP"/>
              </w:rPr>
            </w:pPr>
            <w:r w:rsidRPr="00746F3B">
              <w:rPr>
                <w:rFonts w:ascii="Times New Roman" w:eastAsia="MS Mincho" w:hAnsi="Times New Roman" w:cs="Times New Roman"/>
                <w:color w:val="000000"/>
                <w:sz w:val="24"/>
                <w:szCs w:val="24"/>
                <w:lang w:eastAsia="ja-JP"/>
              </w:rPr>
              <w:t>Исторический экскурс: от Хартли – Шеннона – Уивера - Тьюринга до настоящих дней. Постнеклассический междисциплинарный базис современной науки. Математическое моделирование сложных дискретных макро</w:t>
            </w:r>
            <w:r w:rsidRPr="00746F3B">
              <w:rPr>
                <w:rFonts w:ascii="Times New Roman" w:eastAsia="MS Mincho" w:hAnsi="Times New Roman" w:cs="Times New Roman"/>
                <w:color w:val="000000"/>
                <w:sz w:val="24"/>
                <w:szCs w:val="24"/>
                <w:lang w:eastAsia="ja-JP"/>
              </w:rPr>
              <w:softHyphen/>
              <w:t>систем. Абстрактные системы. Парадигма «тождества-различия». Множества с «праэлементами». Системные множества. Многоместные отношения. Хромати</w:t>
            </w:r>
            <w:r w:rsidRPr="00746F3B">
              <w:rPr>
                <w:rFonts w:ascii="Times New Roman" w:eastAsia="MS Mincho" w:hAnsi="Times New Roman" w:cs="Times New Roman"/>
                <w:color w:val="000000"/>
                <w:sz w:val="24"/>
                <w:szCs w:val="24"/>
                <w:lang w:eastAsia="ja-JP"/>
              </w:rPr>
              <w:softHyphen/>
              <w:t>зация элементов модели. Обобщения тео</w:t>
            </w:r>
            <w:r w:rsidRPr="00746F3B">
              <w:rPr>
                <w:rFonts w:ascii="Times New Roman" w:eastAsia="MS Mincho" w:hAnsi="Times New Roman" w:cs="Times New Roman"/>
                <w:color w:val="000000"/>
                <w:sz w:val="24"/>
                <w:szCs w:val="24"/>
                <w:lang w:eastAsia="ja-JP"/>
              </w:rPr>
              <w:softHyphen/>
              <w:t>рии графов: гиперграфы, топографы, гипертопографы. Однообъектная парадигма тео</w:t>
            </w:r>
            <w:r w:rsidRPr="00746F3B">
              <w:rPr>
                <w:rFonts w:ascii="Times New Roman" w:eastAsia="MS Mincho" w:hAnsi="Times New Roman" w:cs="Times New Roman"/>
                <w:color w:val="000000"/>
                <w:sz w:val="24"/>
                <w:szCs w:val="24"/>
                <w:lang w:eastAsia="ja-JP"/>
              </w:rPr>
              <w:softHyphen/>
              <w:t>рии графов. Алгебраические системы на  гипертопографах. Метаавтоматы и гипертопосети. Оценки сложности моделей.</w:t>
            </w:r>
            <w:r w:rsidRPr="00746F3B">
              <w:rPr>
                <w:rFonts w:ascii="Times New Roman" w:eastAsia="MS Mincho" w:hAnsi="Times New Roman" w:cs="Times New Roman"/>
                <w:color w:val="000000"/>
                <w:sz w:val="24"/>
                <w:szCs w:val="24"/>
                <w:lang w:val="en-US" w:eastAsia="ja-JP"/>
              </w:rPr>
              <w:t xml:space="preserve"> </w:t>
            </w:r>
          </w:p>
        </w:tc>
      </w:tr>
      <w:tr w:rsidR="00746F3B" w:rsidRPr="00746F3B" w:rsidTr="002033F2">
        <w:tc>
          <w:tcPr>
            <w:tcW w:w="535" w:type="dxa"/>
            <w:tcMar>
              <w:left w:w="57" w:type="dxa"/>
              <w:right w:w="57" w:type="dxa"/>
            </w:tcMar>
          </w:tcPr>
          <w:p w:rsidR="00746F3B" w:rsidRPr="00746F3B" w:rsidRDefault="00746F3B" w:rsidP="00746F3B">
            <w:pPr>
              <w:spacing w:after="0" w:line="240" w:lineRule="auto"/>
              <w:jc w:val="both"/>
              <w:rPr>
                <w:rFonts w:ascii="Times New Roman" w:eastAsia="MS Mincho" w:hAnsi="Times New Roman" w:cs="Times New Roman"/>
                <w:color w:val="000000"/>
                <w:sz w:val="24"/>
                <w:szCs w:val="24"/>
                <w:lang w:eastAsia="ja-JP"/>
              </w:rPr>
            </w:pPr>
          </w:p>
        </w:tc>
        <w:tc>
          <w:tcPr>
            <w:tcW w:w="2487" w:type="dxa"/>
            <w:tcMar>
              <w:left w:w="57" w:type="dxa"/>
              <w:right w:w="57" w:type="dxa"/>
            </w:tcMar>
          </w:tcPr>
          <w:p w:rsidR="00746F3B" w:rsidRPr="00746F3B" w:rsidRDefault="00746F3B" w:rsidP="00746F3B">
            <w:pPr>
              <w:spacing w:after="0" w:line="240" w:lineRule="auto"/>
              <w:rPr>
                <w:rFonts w:ascii="Times New Roman" w:eastAsia="MS Mincho" w:hAnsi="Times New Roman" w:cs="Times New Roman"/>
                <w:color w:val="000000"/>
                <w:sz w:val="24"/>
                <w:szCs w:val="24"/>
                <w:lang w:eastAsia="ja-JP"/>
              </w:rPr>
            </w:pPr>
            <w:r w:rsidRPr="00746F3B">
              <w:rPr>
                <w:rFonts w:ascii="Times New Roman" w:eastAsia="MS Mincho" w:hAnsi="Times New Roman" w:cs="Times New Roman"/>
                <w:color w:val="000000"/>
                <w:sz w:val="24"/>
                <w:szCs w:val="24"/>
                <w:lang w:eastAsia="ja-JP"/>
              </w:rPr>
              <w:t>Тема 5. Моделирование семантико-прагма</w:t>
            </w:r>
            <w:r w:rsidRPr="00746F3B">
              <w:rPr>
                <w:rFonts w:ascii="Times New Roman" w:eastAsia="MS Mincho" w:hAnsi="Times New Roman" w:cs="Times New Roman"/>
                <w:color w:val="000000"/>
                <w:sz w:val="24"/>
                <w:szCs w:val="24"/>
                <w:lang w:eastAsia="ja-JP"/>
              </w:rPr>
              <w:softHyphen/>
              <w:t>ти</w:t>
            </w:r>
            <w:r w:rsidRPr="00746F3B">
              <w:rPr>
                <w:rFonts w:ascii="Times New Roman" w:eastAsia="MS Mincho" w:hAnsi="Times New Roman" w:cs="Times New Roman"/>
                <w:color w:val="000000"/>
                <w:sz w:val="24"/>
                <w:szCs w:val="24"/>
                <w:lang w:eastAsia="ja-JP"/>
              </w:rPr>
              <w:softHyphen/>
              <w:t>чес</w:t>
            </w:r>
            <w:r w:rsidRPr="00746F3B">
              <w:rPr>
                <w:rFonts w:ascii="Times New Roman" w:eastAsia="MS Mincho" w:hAnsi="Times New Roman" w:cs="Times New Roman"/>
                <w:color w:val="000000"/>
                <w:sz w:val="24"/>
                <w:szCs w:val="24"/>
                <w:lang w:eastAsia="ja-JP"/>
              </w:rPr>
              <w:softHyphen/>
            </w:r>
            <w:r w:rsidRPr="00746F3B">
              <w:rPr>
                <w:rFonts w:ascii="Times New Roman" w:eastAsia="MS Mincho" w:hAnsi="Times New Roman" w:cs="Times New Roman"/>
                <w:color w:val="000000"/>
                <w:sz w:val="24"/>
                <w:szCs w:val="24"/>
                <w:lang w:eastAsia="ja-JP"/>
              </w:rPr>
              <w:softHyphen/>
              <w:t>ких атрибутов со</w:t>
            </w:r>
            <w:r w:rsidRPr="00746F3B">
              <w:rPr>
                <w:rFonts w:ascii="Times New Roman" w:eastAsia="MS Mincho" w:hAnsi="Times New Roman" w:cs="Times New Roman"/>
                <w:color w:val="000000"/>
                <w:sz w:val="24"/>
                <w:szCs w:val="24"/>
                <w:lang w:eastAsia="ja-JP"/>
              </w:rPr>
              <w:softHyphen/>
              <w:t>ци</w:t>
            </w:r>
            <w:r w:rsidRPr="00746F3B">
              <w:rPr>
                <w:rFonts w:ascii="Times New Roman" w:eastAsia="MS Mincho" w:hAnsi="Times New Roman" w:cs="Times New Roman"/>
                <w:color w:val="000000"/>
                <w:sz w:val="24"/>
                <w:szCs w:val="24"/>
                <w:lang w:eastAsia="ja-JP"/>
              </w:rPr>
              <w:softHyphen/>
              <w:t>аль</w:t>
            </w:r>
            <w:r w:rsidRPr="00746F3B">
              <w:rPr>
                <w:rFonts w:ascii="Times New Roman" w:eastAsia="MS Mincho" w:hAnsi="Times New Roman" w:cs="Times New Roman"/>
                <w:color w:val="000000"/>
                <w:sz w:val="24"/>
                <w:szCs w:val="24"/>
                <w:lang w:eastAsia="ja-JP"/>
              </w:rPr>
              <w:softHyphen/>
            </w:r>
            <w:r w:rsidRPr="00746F3B">
              <w:rPr>
                <w:rFonts w:ascii="Times New Roman" w:eastAsia="MS Mincho" w:hAnsi="Times New Roman" w:cs="Times New Roman"/>
                <w:color w:val="000000"/>
                <w:sz w:val="24"/>
                <w:szCs w:val="24"/>
                <w:lang w:eastAsia="ja-JP"/>
              </w:rPr>
              <w:softHyphen/>
            </w:r>
            <w:r w:rsidRPr="00746F3B">
              <w:rPr>
                <w:rFonts w:ascii="Times New Roman" w:eastAsia="MS Mincho" w:hAnsi="Times New Roman" w:cs="Times New Roman"/>
                <w:color w:val="000000"/>
                <w:sz w:val="24"/>
                <w:szCs w:val="24"/>
                <w:lang w:eastAsia="ja-JP"/>
              </w:rPr>
              <w:softHyphen/>
            </w:r>
            <w:r w:rsidRPr="00746F3B">
              <w:rPr>
                <w:rFonts w:ascii="Times New Roman" w:eastAsia="MS Mincho" w:hAnsi="Times New Roman" w:cs="Times New Roman"/>
                <w:color w:val="000000"/>
                <w:sz w:val="24"/>
                <w:szCs w:val="24"/>
                <w:lang w:eastAsia="ja-JP"/>
              </w:rPr>
              <w:softHyphen/>
              <w:t xml:space="preserve">ной информации </w:t>
            </w:r>
          </w:p>
        </w:tc>
        <w:tc>
          <w:tcPr>
            <w:tcW w:w="6447" w:type="dxa"/>
            <w:tcMar>
              <w:left w:w="57" w:type="dxa"/>
              <w:right w:w="57" w:type="dxa"/>
            </w:tcMar>
          </w:tcPr>
          <w:p w:rsidR="00746F3B" w:rsidRPr="00746F3B" w:rsidRDefault="00746F3B" w:rsidP="00746F3B">
            <w:pPr>
              <w:spacing w:after="0" w:line="240" w:lineRule="auto"/>
              <w:jc w:val="both"/>
              <w:rPr>
                <w:rFonts w:ascii="Times New Roman" w:eastAsia="MS Mincho" w:hAnsi="Times New Roman" w:cs="Times New Roman"/>
                <w:color w:val="000000"/>
                <w:sz w:val="24"/>
                <w:szCs w:val="24"/>
                <w:lang w:eastAsia="ja-JP"/>
              </w:rPr>
            </w:pPr>
            <w:r w:rsidRPr="00746F3B">
              <w:rPr>
                <w:rFonts w:ascii="Times New Roman" w:eastAsia="MS Mincho" w:hAnsi="Times New Roman" w:cs="Times New Roman"/>
                <w:color w:val="000000"/>
                <w:sz w:val="24"/>
                <w:szCs w:val="24"/>
                <w:lang w:eastAsia="ja-JP"/>
              </w:rPr>
              <w:t>Моделирование семантико-прагматичес</w:t>
            </w:r>
            <w:r w:rsidRPr="00746F3B">
              <w:rPr>
                <w:rFonts w:ascii="Times New Roman" w:eastAsia="MS Mincho" w:hAnsi="Times New Roman" w:cs="Times New Roman"/>
                <w:color w:val="000000"/>
                <w:sz w:val="24"/>
                <w:szCs w:val="24"/>
                <w:lang w:eastAsia="ja-JP"/>
              </w:rPr>
              <w:softHyphen/>
              <w:t>ких атрибутов социаль</w:t>
            </w:r>
            <w:r w:rsidRPr="00746F3B">
              <w:rPr>
                <w:rFonts w:ascii="Times New Roman" w:eastAsia="MS Mincho" w:hAnsi="Times New Roman" w:cs="Times New Roman"/>
                <w:color w:val="000000"/>
                <w:sz w:val="24"/>
                <w:szCs w:val="24"/>
                <w:lang w:eastAsia="ja-JP"/>
              </w:rPr>
              <w:softHyphen/>
              <w:t>ной информации. Измеримость и метризация моделей. Численное двухпараметрическое моделирование. Антропогенные интеллектуальные системы, ориентированные на задействование моделей семантико-прагматических свойства социальной информации.</w:t>
            </w:r>
          </w:p>
        </w:tc>
      </w:tr>
      <w:tr w:rsidR="00746F3B" w:rsidRPr="00746F3B" w:rsidTr="002033F2">
        <w:tc>
          <w:tcPr>
            <w:tcW w:w="535" w:type="dxa"/>
            <w:tcMar>
              <w:left w:w="57" w:type="dxa"/>
              <w:right w:w="57" w:type="dxa"/>
            </w:tcMar>
          </w:tcPr>
          <w:p w:rsidR="00746F3B" w:rsidRPr="00746F3B" w:rsidRDefault="00746F3B" w:rsidP="00746F3B">
            <w:pPr>
              <w:spacing w:after="0" w:line="240" w:lineRule="auto"/>
              <w:jc w:val="both"/>
              <w:rPr>
                <w:rFonts w:ascii="Times New Roman" w:eastAsia="MS Mincho" w:hAnsi="Times New Roman" w:cs="Times New Roman"/>
                <w:color w:val="000000"/>
                <w:sz w:val="24"/>
                <w:szCs w:val="24"/>
                <w:lang w:eastAsia="ja-JP"/>
              </w:rPr>
            </w:pPr>
          </w:p>
        </w:tc>
        <w:tc>
          <w:tcPr>
            <w:tcW w:w="2487" w:type="dxa"/>
            <w:tcMar>
              <w:left w:w="57" w:type="dxa"/>
              <w:right w:w="57" w:type="dxa"/>
            </w:tcMar>
          </w:tcPr>
          <w:p w:rsidR="00746F3B" w:rsidRPr="00746F3B" w:rsidRDefault="00746F3B" w:rsidP="00746F3B">
            <w:pPr>
              <w:spacing w:after="0" w:line="240" w:lineRule="auto"/>
              <w:rPr>
                <w:rFonts w:ascii="Times New Roman" w:eastAsia="MS Mincho" w:hAnsi="Times New Roman" w:cs="Times New Roman"/>
                <w:b/>
                <w:color w:val="000000"/>
                <w:sz w:val="24"/>
                <w:szCs w:val="24"/>
                <w:lang w:eastAsia="ja-JP"/>
              </w:rPr>
            </w:pPr>
            <w:r w:rsidRPr="00746F3B">
              <w:rPr>
                <w:rFonts w:ascii="Times New Roman" w:eastAsia="MS Mincho" w:hAnsi="Times New Roman" w:cs="Times New Roman"/>
                <w:b/>
                <w:color w:val="000000"/>
                <w:sz w:val="24"/>
                <w:szCs w:val="24"/>
                <w:lang w:eastAsia="ja-JP"/>
              </w:rPr>
              <w:t>Самостоятельная работа</w:t>
            </w:r>
          </w:p>
        </w:tc>
        <w:tc>
          <w:tcPr>
            <w:tcW w:w="6447" w:type="dxa"/>
            <w:tcMar>
              <w:left w:w="57" w:type="dxa"/>
              <w:right w:w="57" w:type="dxa"/>
            </w:tcMar>
          </w:tcPr>
          <w:p w:rsidR="00746F3B" w:rsidRPr="00746F3B" w:rsidRDefault="00746F3B" w:rsidP="00746F3B">
            <w:pPr>
              <w:spacing w:after="0" w:line="240" w:lineRule="auto"/>
              <w:jc w:val="both"/>
              <w:rPr>
                <w:rFonts w:ascii="Times New Roman" w:eastAsia="MS Mincho" w:hAnsi="Times New Roman" w:cs="Times New Roman"/>
                <w:color w:val="000000"/>
                <w:sz w:val="24"/>
                <w:szCs w:val="24"/>
                <w:lang w:eastAsia="ja-JP"/>
              </w:rPr>
            </w:pPr>
            <w:r w:rsidRPr="00746F3B">
              <w:rPr>
                <w:rFonts w:ascii="Times New Roman" w:eastAsia="MS Mincho" w:hAnsi="Times New Roman" w:cs="Times New Roman"/>
                <w:color w:val="000000"/>
                <w:sz w:val="24"/>
                <w:szCs w:val="24"/>
                <w:lang w:eastAsia="ja-JP"/>
              </w:rPr>
              <w:t>Информационно-аналитический сопоставительный анализ тематических источников и предложенных учебно-методи</w:t>
            </w:r>
            <w:r w:rsidRPr="00746F3B">
              <w:rPr>
                <w:rFonts w:ascii="Times New Roman" w:eastAsia="MS Mincho" w:hAnsi="Times New Roman" w:cs="Times New Roman"/>
                <w:color w:val="000000"/>
                <w:sz w:val="24"/>
                <w:szCs w:val="24"/>
                <w:lang w:eastAsia="ja-JP"/>
              </w:rPr>
              <w:softHyphen/>
              <w:t>чес</w:t>
            </w:r>
            <w:r w:rsidRPr="00746F3B">
              <w:rPr>
                <w:rFonts w:ascii="Times New Roman" w:eastAsia="MS Mincho" w:hAnsi="Times New Roman" w:cs="Times New Roman"/>
                <w:color w:val="000000"/>
                <w:sz w:val="24"/>
                <w:szCs w:val="24"/>
                <w:lang w:eastAsia="ja-JP"/>
              </w:rPr>
              <w:softHyphen/>
              <w:t xml:space="preserve">ких материалов. Формирование конструктивных критических оценок.  </w:t>
            </w:r>
          </w:p>
        </w:tc>
      </w:tr>
      <w:tr w:rsidR="00746F3B" w:rsidRPr="00746F3B" w:rsidTr="002033F2">
        <w:tc>
          <w:tcPr>
            <w:tcW w:w="535" w:type="dxa"/>
            <w:tcMar>
              <w:left w:w="57" w:type="dxa"/>
              <w:right w:w="57" w:type="dxa"/>
            </w:tcMar>
          </w:tcPr>
          <w:p w:rsidR="00746F3B" w:rsidRPr="00746F3B" w:rsidRDefault="00746F3B" w:rsidP="00746F3B">
            <w:pPr>
              <w:spacing w:after="0" w:line="240" w:lineRule="auto"/>
              <w:jc w:val="both"/>
              <w:rPr>
                <w:rFonts w:ascii="Times New Roman" w:eastAsia="MS Mincho" w:hAnsi="Times New Roman" w:cs="Times New Roman"/>
                <w:color w:val="000000"/>
                <w:sz w:val="24"/>
                <w:szCs w:val="24"/>
                <w:lang w:eastAsia="ja-JP"/>
              </w:rPr>
            </w:pPr>
          </w:p>
        </w:tc>
        <w:tc>
          <w:tcPr>
            <w:tcW w:w="2487" w:type="dxa"/>
            <w:tcMar>
              <w:left w:w="57" w:type="dxa"/>
              <w:right w:w="57" w:type="dxa"/>
            </w:tcMar>
          </w:tcPr>
          <w:p w:rsidR="00746F3B" w:rsidRPr="00746F3B" w:rsidRDefault="00746F3B" w:rsidP="00746F3B">
            <w:pPr>
              <w:spacing w:after="0" w:line="240" w:lineRule="auto"/>
              <w:rPr>
                <w:rFonts w:ascii="Times New Roman" w:eastAsia="MS Mincho" w:hAnsi="Times New Roman" w:cs="Times New Roman"/>
                <w:b/>
                <w:color w:val="000000"/>
                <w:sz w:val="24"/>
                <w:szCs w:val="24"/>
                <w:lang w:eastAsia="ja-JP"/>
              </w:rPr>
            </w:pPr>
            <w:r w:rsidRPr="00746F3B">
              <w:rPr>
                <w:rFonts w:ascii="Times New Roman" w:eastAsia="MS Mincho" w:hAnsi="Times New Roman" w:cs="Times New Roman"/>
                <w:b/>
                <w:color w:val="000000"/>
                <w:sz w:val="24"/>
                <w:szCs w:val="24"/>
                <w:lang w:eastAsia="ja-JP"/>
              </w:rPr>
              <w:t>Используемые образовательные техноло</w:t>
            </w:r>
            <w:r w:rsidRPr="00746F3B">
              <w:rPr>
                <w:rFonts w:ascii="Times New Roman" w:eastAsia="MS Mincho" w:hAnsi="Times New Roman" w:cs="Times New Roman"/>
                <w:b/>
                <w:color w:val="000000"/>
                <w:sz w:val="24"/>
                <w:szCs w:val="24"/>
                <w:lang w:eastAsia="ja-JP"/>
              </w:rPr>
              <w:softHyphen/>
              <w:t>гии</w:t>
            </w:r>
          </w:p>
        </w:tc>
        <w:tc>
          <w:tcPr>
            <w:tcW w:w="6447" w:type="dxa"/>
            <w:tcMar>
              <w:left w:w="57" w:type="dxa"/>
              <w:right w:w="57" w:type="dxa"/>
            </w:tcMar>
          </w:tcPr>
          <w:p w:rsidR="00746F3B" w:rsidRPr="00746F3B" w:rsidRDefault="00746F3B" w:rsidP="00746F3B">
            <w:pPr>
              <w:spacing w:after="0" w:line="240" w:lineRule="auto"/>
              <w:jc w:val="both"/>
              <w:rPr>
                <w:rFonts w:ascii="Times New Roman" w:eastAsia="MS Mincho" w:hAnsi="Times New Roman" w:cs="Times New Roman"/>
                <w:color w:val="000000"/>
                <w:sz w:val="24"/>
                <w:szCs w:val="24"/>
                <w:lang w:eastAsia="ja-JP"/>
              </w:rPr>
            </w:pPr>
            <w:r w:rsidRPr="00746F3B">
              <w:rPr>
                <w:rFonts w:ascii="Times New Roman" w:eastAsia="MS Mincho" w:hAnsi="Times New Roman" w:cs="Times New Roman"/>
                <w:color w:val="000000"/>
                <w:sz w:val="24"/>
                <w:szCs w:val="24"/>
                <w:lang w:eastAsia="ja-JP"/>
              </w:rPr>
              <w:t xml:space="preserve">Традиционные лекции, семинары. Методы визуализации, критического анализа материалов, организации конструктивной дискуссии. </w:t>
            </w:r>
          </w:p>
        </w:tc>
      </w:tr>
      <w:tr w:rsidR="00746F3B" w:rsidRPr="00746F3B" w:rsidTr="002033F2">
        <w:tc>
          <w:tcPr>
            <w:tcW w:w="535" w:type="dxa"/>
            <w:tcMar>
              <w:left w:w="57" w:type="dxa"/>
              <w:right w:w="57" w:type="dxa"/>
            </w:tcMar>
          </w:tcPr>
          <w:p w:rsidR="00746F3B" w:rsidRPr="00746F3B" w:rsidRDefault="00746F3B" w:rsidP="00746F3B">
            <w:pPr>
              <w:spacing w:after="0" w:line="240" w:lineRule="auto"/>
              <w:jc w:val="center"/>
              <w:rPr>
                <w:rFonts w:ascii="Times New Roman" w:eastAsia="MS Mincho" w:hAnsi="Times New Roman" w:cs="Times New Roman"/>
                <w:color w:val="000000"/>
                <w:sz w:val="24"/>
                <w:szCs w:val="24"/>
                <w:lang w:eastAsia="ja-JP"/>
              </w:rPr>
            </w:pPr>
          </w:p>
        </w:tc>
        <w:tc>
          <w:tcPr>
            <w:tcW w:w="2487" w:type="dxa"/>
            <w:tcMar>
              <w:left w:w="57" w:type="dxa"/>
              <w:right w:w="57" w:type="dxa"/>
            </w:tcMar>
          </w:tcPr>
          <w:p w:rsidR="00746F3B" w:rsidRPr="00746F3B" w:rsidRDefault="00746F3B" w:rsidP="00746F3B">
            <w:pPr>
              <w:spacing w:after="0" w:line="240" w:lineRule="auto"/>
              <w:rPr>
                <w:rFonts w:ascii="Times New Roman" w:eastAsia="MS Mincho" w:hAnsi="Times New Roman" w:cs="Times New Roman"/>
                <w:b/>
                <w:color w:val="000000"/>
                <w:sz w:val="24"/>
                <w:szCs w:val="24"/>
                <w:lang w:eastAsia="ja-JP"/>
              </w:rPr>
            </w:pPr>
            <w:r w:rsidRPr="00746F3B">
              <w:rPr>
                <w:rFonts w:ascii="Times New Roman" w:eastAsia="MS Mincho" w:hAnsi="Times New Roman" w:cs="Times New Roman"/>
                <w:b/>
                <w:color w:val="000000"/>
                <w:sz w:val="24"/>
                <w:szCs w:val="24"/>
                <w:lang w:eastAsia="ja-JP"/>
              </w:rPr>
              <w:t>Перечень рекомендуемых учебных изданий, Интернет-ресурсов, дополнительной литературы</w:t>
            </w:r>
          </w:p>
        </w:tc>
        <w:tc>
          <w:tcPr>
            <w:tcW w:w="6447" w:type="dxa"/>
            <w:tcMar>
              <w:left w:w="57" w:type="dxa"/>
              <w:right w:w="57" w:type="dxa"/>
            </w:tcMar>
          </w:tcPr>
          <w:p w:rsidR="00746F3B" w:rsidRPr="00746F3B" w:rsidRDefault="00746F3B" w:rsidP="00746F3B">
            <w:pPr>
              <w:spacing w:before="120" w:after="120" w:line="240" w:lineRule="auto"/>
              <w:jc w:val="both"/>
              <w:rPr>
                <w:rFonts w:ascii="Times New Roman" w:eastAsia="MS Mincho" w:hAnsi="Times New Roman" w:cs="Times New Roman"/>
                <w:b/>
                <w:color w:val="000000"/>
                <w:sz w:val="24"/>
                <w:szCs w:val="24"/>
                <w:lang w:eastAsia="ru-RU"/>
              </w:rPr>
            </w:pPr>
            <w:r w:rsidRPr="00746F3B">
              <w:rPr>
                <w:rFonts w:ascii="Times New Roman" w:eastAsia="MS Mincho" w:hAnsi="Times New Roman" w:cs="Times New Roman"/>
                <w:b/>
                <w:color w:val="000000"/>
                <w:sz w:val="24"/>
                <w:szCs w:val="24"/>
                <w:lang w:eastAsia="ru-RU"/>
              </w:rPr>
              <w:t xml:space="preserve">Обязательная литература и источники: </w:t>
            </w:r>
          </w:p>
          <w:p w:rsidR="00746F3B" w:rsidRPr="00746F3B" w:rsidRDefault="00746F3B" w:rsidP="00746F3B">
            <w:pPr>
              <w:spacing w:after="0" w:line="240" w:lineRule="auto"/>
              <w:jc w:val="both"/>
              <w:rPr>
                <w:rFonts w:ascii="Times New Roman" w:eastAsia="MS Mincho" w:hAnsi="Times New Roman" w:cs="Times New Roman"/>
                <w:color w:val="000000"/>
                <w:sz w:val="24"/>
                <w:szCs w:val="24"/>
                <w:lang w:eastAsia="ja-JP"/>
              </w:rPr>
            </w:pPr>
            <w:r w:rsidRPr="00746F3B">
              <w:rPr>
                <w:rFonts w:ascii="Times New Roman" w:eastAsia="MS Mincho" w:hAnsi="Times New Roman" w:cs="Times New Roman"/>
                <w:color w:val="000000"/>
                <w:sz w:val="24"/>
                <w:szCs w:val="24"/>
                <w:lang w:eastAsia="ja-JP"/>
              </w:rPr>
              <w:t xml:space="preserve">1. Конституция Российской Федерации. Официальное издание. Государственное учреждение - Издательство «Юридическая литература» Администрации Президента РФ, 2011. </w:t>
            </w:r>
          </w:p>
          <w:p w:rsidR="00746F3B" w:rsidRPr="00746F3B" w:rsidRDefault="002033F2" w:rsidP="00746F3B">
            <w:pPr>
              <w:spacing w:after="0" w:line="240" w:lineRule="auto"/>
              <w:jc w:val="both"/>
              <w:rPr>
                <w:rFonts w:ascii="Times New Roman" w:eastAsia="MS Mincho" w:hAnsi="Times New Roman" w:cs="Times New Roman"/>
                <w:color w:val="000000"/>
                <w:sz w:val="24"/>
                <w:szCs w:val="24"/>
                <w:lang w:eastAsia="ja-JP"/>
              </w:rPr>
            </w:pPr>
            <w:hyperlink r:id="rId146" w:history="1">
              <w:r w:rsidR="00746F3B" w:rsidRPr="00746F3B">
                <w:rPr>
                  <w:rFonts w:ascii="Times New Roman" w:eastAsia="MS Mincho" w:hAnsi="Times New Roman" w:cs="Times New Roman"/>
                  <w:color w:val="000000"/>
                  <w:sz w:val="24"/>
                  <w:szCs w:val="24"/>
                  <w:u w:val="single"/>
                  <w:lang w:eastAsia="ja-JP"/>
                </w:rPr>
                <w:t>http://pravo.gov.ru/konstituciya</w:t>
              </w:r>
            </w:hyperlink>
            <w:r w:rsidR="00746F3B" w:rsidRPr="00746F3B">
              <w:rPr>
                <w:rFonts w:ascii="Times New Roman" w:eastAsia="MS Mincho" w:hAnsi="Times New Roman" w:cs="Times New Roman"/>
                <w:color w:val="000000"/>
                <w:sz w:val="24"/>
                <w:szCs w:val="24"/>
                <w:lang w:eastAsia="ja-JP"/>
              </w:rPr>
              <w:t xml:space="preserve"> .</w:t>
            </w:r>
          </w:p>
          <w:p w:rsidR="00746F3B" w:rsidRPr="00746F3B" w:rsidRDefault="00746F3B" w:rsidP="00746F3B">
            <w:pPr>
              <w:spacing w:after="0" w:line="240" w:lineRule="auto"/>
              <w:jc w:val="both"/>
              <w:rPr>
                <w:rFonts w:ascii="Times New Roman" w:eastAsia="MS Mincho" w:hAnsi="Times New Roman" w:cs="Times New Roman"/>
                <w:color w:val="000000"/>
                <w:sz w:val="24"/>
                <w:szCs w:val="24"/>
                <w:lang w:eastAsia="ja-JP"/>
              </w:rPr>
            </w:pPr>
            <w:r w:rsidRPr="00746F3B">
              <w:rPr>
                <w:rFonts w:ascii="Times New Roman" w:eastAsia="MS Mincho" w:hAnsi="Times New Roman" w:cs="Times New Roman"/>
                <w:color w:val="000000"/>
                <w:sz w:val="24"/>
                <w:szCs w:val="24"/>
                <w:lang w:eastAsia="ja-JP"/>
              </w:rPr>
              <w:t>2. Федеральный закон РФ от 27.07.2006 N 149-ФЗ «</w:t>
            </w:r>
            <w:r w:rsidRPr="00746F3B">
              <w:rPr>
                <w:rFonts w:ascii="Times New Roman" w:eastAsia="MS Mincho" w:hAnsi="Times New Roman" w:cs="Times New Roman"/>
                <w:bCs/>
                <w:color w:val="000000"/>
                <w:sz w:val="24"/>
                <w:szCs w:val="24"/>
                <w:lang w:eastAsia="ja-JP"/>
              </w:rPr>
              <w:t>Об</w:t>
            </w:r>
            <w:r w:rsidRPr="00746F3B">
              <w:rPr>
                <w:rFonts w:ascii="Times New Roman" w:eastAsia="MS Mincho" w:hAnsi="Times New Roman" w:cs="Times New Roman"/>
                <w:color w:val="000000"/>
                <w:sz w:val="24"/>
                <w:szCs w:val="24"/>
                <w:lang w:eastAsia="ja-JP"/>
              </w:rPr>
              <w:t xml:space="preserve"> </w:t>
            </w:r>
            <w:r w:rsidRPr="00746F3B">
              <w:rPr>
                <w:rFonts w:ascii="Times New Roman" w:eastAsia="MS Mincho" w:hAnsi="Times New Roman" w:cs="Times New Roman"/>
                <w:bCs/>
                <w:color w:val="000000"/>
                <w:sz w:val="24"/>
                <w:szCs w:val="24"/>
                <w:lang w:eastAsia="ja-JP"/>
              </w:rPr>
              <w:t>информации</w:t>
            </w:r>
            <w:r w:rsidRPr="00746F3B">
              <w:rPr>
                <w:rFonts w:ascii="Times New Roman" w:eastAsia="MS Mincho" w:hAnsi="Times New Roman" w:cs="Times New Roman"/>
                <w:color w:val="000000"/>
                <w:sz w:val="24"/>
                <w:szCs w:val="24"/>
                <w:lang w:eastAsia="ja-JP"/>
              </w:rPr>
              <w:t xml:space="preserve">, </w:t>
            </w:r>
            <w:r w:rsidRPr="00746F3B">
              <w:rPr>
                <w:rFonts w:ascii="Times New Roman" w:eastAsia="MS Mincho" w:hAnsi="Times New Roman" w:cs="Times New Roman"/>
                <w:bCs/>
                <w:color w:val="000000"/>
                <w:sz w:val="24"/>
                <w:szCs w:val="24"/>
                <w:lang w:eastAsia="ja-JP"/>
              </w:rPr>
              <w:t>информационных</w:t>
            </w:r>
            <w:r w:rsidRPr="00746F3B">
              <w:rPr>
                <w:rFonts w:ascii="Times New Roman" w:eastAsia="MS Mincho" w:hAnsi="Times New Roman" w:cs="Times New Roman"/>
                <w:color w:val="000000"/>
                <w:sz w:val="24"/>
                <w:szCs w:val="24"/>
                <w:lang w:eastAsia="ja-JP"/>
              </w:rPr>
              <w:t xml:space="preserve"> </w:t>
            </w:r>
            <w:r w:rsidRPr="00746F3B">
              <w:rPr>
                <w:rFonts w:ascii="Times New Roman" w:eastAsia="MS Mincho" w:hAnsi="Times New Roman" w:cs="Times New Roman"/>
                <w:bCs/>
                <w:color w:val="000000"/>
                <w:sz w:val="24"/>
                <w:szCs w:val="24"/>
                <w:lang w:eastAsia="ja-JP"/>
              </w:rPr>
              <w:t>технологиях</w:t>
            </w:r>
            <w:r w:rsidRPr="00746F3B">
              <w:rPr>
                <w:rFonts w:ascii="Times New Roman" w:eastAsia="MS Mincho" w:hAnsi="Times New Roman" w:cs="Times New Roman"/>
                <w:color w:val="000000"/>
                <w:sz w:val="24"/>
                <w:szCs w:val="24"/>
                <w:lang w:eastAsia="ja-JP"/>
              </w:rPr>
              <w:t xml:space="preserve"> </w:t>
            </w:r>
            <w:r w:rsidRPr="00746F3B">
              <w:rPr>
                <w:rFonts w:ascii="Times New Roman" w:eastAsia="MS Mincho" w:hAnsi="Times New Roman" w:cs="Times New Roman"/>
                <w:bCs/>
                <w:color w:val="000000"/>
                <w:sz w:val="24"/>
                <w:szCs w:val="24"/>
                <w:lang w:eastAsia="ja-JP"/>
              </w:rPr>
              <w:t>и</w:t>
            </w:r>
            <w:r w:rsidRPr="00746F3B">
              <w:rPr>
                <w:rFonts w:ascii="Times New Roman" w:eastAsia="MS Mincho" w:hAnsi="Times New Roman" w:cs="Times New Roman"/>
                <w:color w:val="000000"/>
                <w:sz w:val="24"/>
                <w:szCs w:val="24"/>
                <w:lang w:eastAsia="ja-JP"/>
              </w:rPr>
              <w:t xml:space="preserve"> </w:t>
            </w:r>
            <w:r w:rsidRPr="00746F3B">
              <w:rPr>
                <w:rFonts w:ascii="Times New Roman" w:eastAsia="MS Mincho" w:hAnsi="Times New Roman" w:cs="Times New Roman"/>
                <w:bCs/>
                <w:color w:val="000000"/>
                <w:sz w:val="24"/>
                <w:szCs w:val="24"/>
                <w:lang w:eastAsia="ja-JP"/>
              </w:rPr>
              <w:t>о</w:t>
            </w:r>
            <w:r w:rsidRPr="00746F3B">
              <w:rPr>
                <w:rFonts w:ascii="Times New Roman" w:eastAsia="MS Mincho" w:hAnsi="Times New Roman" w:cs="Times New Roman"/>
                <w:color w:val="000000"/>
                <w:sz w:val="24"/>
                <w:szCs w:val="24"/>
                <w:lang w:eastAsia="ja-JP"/>
              </w:rPr>
              <w:t xml:space="preserve"> </w:t>
            </w:r>
            <w:r w:rsidRPr="00746F3B">
              <w:rPr>
                <w:rFonts w:ascii="Times New Roman" w:eastAsia="MS Mincho" w:hAnsi="Times New Roman" w:cs="Times New Roman"/>
                <w:bCs/>
                <w:color w:val="000000"/>
                <w:sz w:val="24"/>
                <w:szCs w:val="24"/>
                <w:lang w:eastAsia="ja-JP"/>
              </w:rPr>
              <w:t>защите</w:t>
            </w:r>
            <w:r w:rsidRPr="00746F3B">
              <w:rPr>
                <w:rFonts w:ascii="Times New Roman" w:eastAsia="MS Mincho" w:hAnsi="Times New Roman" w:cs="Times New Roman"/>
                <w:color w:val="000000"/>
                <w:sz w:val="24"/>
                <w:szCs w:val="24"/>
                <w:lang w:eastAsia="ja-JP"/>
              </w:rPr>
              <w:t xml:space="preserve"> </w:t>
            </w:r>
            <w:r w:rsidRPr="00746F3B">
              <w:rPr>
                <w:rFonts w:ascii="Times New Roman" w:eastAsia="MS Mincho" w:hAnsi="Times New Roman" w:cs="Times New Roman"/>
                <w:bCs/>
                <w:color w:val="000000"/>
                <w:sz w:val="24"/>
                <w:szCs w:val="24"/>
                <w:lang w:eastAsia="ja-JP"/>
              </w:rPr>
              <w:t>информации»</w:t>
            </w:r>
            <w:r w:rsidRPr="00746F3B">
              <w:rPr>
                <w:rFonts w:ascii="Times New Roman" w:eastAsia="MS Mincho" w:hAnsi="Times New Roman" w:cs="Times New Roman"/>
                <w:color w:val="000000"/>
                <w:sz w:val="24"/>
                <w:szCs w:val="24"/>
                <w:lang w:eastAsia="ja-JP"/>
              </w:rPr>
              <w:t xml:space="preserve"> (в редакции от 6 июля 2016). </w:t>
            </w:r>
          </w:p>
          <w:p w:rsidR="00746F3B" w:rsidRPr="00746F3B" w:rsidRDefault="002033F2" w:rsidP="00746F3B">
            <w:pPr>
              <w:spacing w:after="0" w:line="240" w:lineRule="auto"/>
              <w:rPr>
                <w:rFonts w:ascii="Times New Roman" w:eastAsia="MS Mincho" w:hAnsi="Times New Roman" w:cs="Times New Roman"/>
                <w:color w:val="000000"/>
                <w:sz w:val="24"/>
                <w:szCs w:val="24"/>
                <w:lang w:eastAsia="ja-JP"/>
              </w:rPr>
            </w:pPr>
            <w:hyperlink r:id="rId147" w:history="1">
              <w:r w:rsidR="00746F3B" w:rsidRPr="00746F3B">
                <w:rPr>
                  <w:rFonts w:ascii="Times New Roman" w:eastAsia="MS Mincho" w:hAnsi="Times New Roman" w:cs="Times New Roman"/>
                  <w:color w:val="000000"/>
                  <w:sz w:val="24"/>
                  <w:szCs w:val="24"/>
                  <w:u w:val="single"/>
                  <w:lang w:eastAsia="ja-JP"/>
                </w:rPr>
                <w:t>http://pravo.gov.ru/proxy/ips/?docbody&amp;nd=102108264</w:t>
              </w:r>
            </w:hyperlink>
            <w:r w:rsidR="00746F3B" w:rsidRPr="00746F3B">
              <w:rPr>
                <w:rFonts w:ascii="Times New Roman" w:eastAsia="MS Mincho" w:hAnsi="Times New Roman" w:cs="Times New Roman"/>
                <w:color w:val="000000"/>
                <w:sz w:val="24"/>
                <w:szCs w:val="24"/>
                <w:lang w:eastAsia="ja-JP"/>
              </w:rPr>
              <w:t xml:space="preserve"> . </w:t>
            </w:r>
          </w:p>
          <w:p w:rsidR="00746F3B" w:rsidRPr="00746F3B" w:rsidRDefault="00746F3B" w:rsidP="00746F3B">
            <w:pPr>
              <w:spacing w:after="0" w:line="240" w:lineRule="auto"/>
              <w:jc w:val="both"/>
              <w:rPr>
                <w:rFonts w:ascii="Times New Roman" w:eastAsia="MS Mincho" w:hAnsi="Times New Roman" w:cs="Times New Roman"/>
                <w:sz w:val="24"/>
                <w:szCs w:val="24"/>
                <w:lang w:eastAsia="ja-JP"/>
              </w:rPr>
            </w:pPr>
            <w:r w:rsidRPr="00746F3B">
              <w:rPr>
                <w:rFonts w:ascii="Times New Roman" w:eastAsia="MS Mincho" w:hAnsi="Times New Roman" w:cs="Times New Roman"/>
                <w:sz w:val="24"/>
                <w:szCs w:val="24"/>
                <w:lang w:eastAsia="ja-JP"/>
              </w:rPr>
              <w:t xml:space="preserve">3. ГОСТ Р 51170-1998. Качество служебной информации. Термины и определения. </w:t>
            </w:r>
          </w:p>
          <w:p w:rsidR="00746F3B" w:rsidRPr="00746F3B" w:rsidRDefault="00746F3B" w:rsidP="00746F3B">
            <w:pPr>
              <w:spacing w:after="0" w:line="240" w:lineRule="auto"/>
              <w:jc w:val="both"/>
              <w:rPr>
                <w:rFonts w:ascii="Times New Roman" w:eastAsia="MS Mincho" w:hAnsi="Times New Roman" w:cs="Times New Roman"/>
                <w:sz w:val="24"/>
                <w:szCs w:val="24"/>
                <w:lang w:eastAsia="ja-JP"/>
              </w:rPr>
            </w:pPr>
            <w:r w:rsidRPr="00746F3B">
              <w:rPr>
                <w:rFonts w:ascii="Times New Roman" w:eastAsia="MS Mincho" w:hAnsi="Times New Roman" w:cs="Times New Roman"/>
                <w:sz w:val="24"/>
                <w:szCs w:val="24"/>
                <w:lang w:eastAsia="ja-JP"/>
              </w:rPr>
              <w:t xml:space="preserve">4. ГОСТ РВ 51987-2002. Информационная технология. Комплекс стандартов на автоматизированные системы. Типовые требования и показатели качества функционирования информационных систем. </w:t>
            </w:r>
          </w:p>
          <w:p w:rsidR="00746F3B" w:rsidRPr="00746F3B" w:rsidRDefault="00746F3B" w:rsidP="00746F3B">
            <w:pPr>
              <w:widowControl w:val="0"/>
              <w:spacing w:after="0" w:line="240" w:lineRule="auto"/>
              <w:jc w:val="both"/>
              <w:rPr>
                <w:rFonts w:ascii="Times New Roman" w:eastAsia="MS Mincho" w:hAnsi="Times New Roman" w:cs="Times New Roman"/>
                <w:color w:val="000000"/>
                <w:sz w:val="24"/>
                <w:szCs w:val="24"/>
                <w:lang w:eastAsia="ja-JP"/>
              </w:rPr>
            </w:pPr>
            <w:r w:rsidRPr="00746F3B">
              <w:rPr>
                <w:rFonts w:ascii="Times New Roman" w:eastAsia="MS Mincho" w:hAnsi="Times New Roman" w:cs="Times New Roman"/>
                <w:color w:val="000000"/>
                <w:sz w:val="24"/>
                <w:szCs w:val="24"/>
                <w:lang w:eastAsia="ja-JP"/>
              </w:rPr>
              <w:t>5. Баранович А.Е. Введение в инфор</w:t>
            </w:r>
            <w:r w:rsidRPr="00746F3B">
              <w:rPr>
                <w:rFonts w:ascii="Times New Roman" w:eastAsia="MS Mincho" w:hAnsi="Times New Roman" w:cs="Times New Roman"/>
                <w:color w:val="000000"/>
                <w:sz w:val="24"/>
                <w:szCs w:val="24"/>
                <w:lang w:eastAsia="ja-JP"/>
              </w:rPr>
              <w:softHyphen/>
              <w:t>ма</w:t>
            </w:r>
            <w:r w:rsidRPr="00746F3B">
              <w:rPr>
                <w:rFonts w:ascii="Times New Roman" w:eastAsia="MS Mincho" w:hAnsi="Times New Roman" w:cs="Times New Roman"/>
                <w:color w:val="000000"/>
                <w:sz w:val="24"/>
                <w:szCs w:val="24"/>
                <w:lang w:eastAsia="ja-JP"/>
              </w:rPr>
              <w:softHyphen/>
              <w:t>цио</w:t>
            </w:r>
            <w:r w:rsidRPr="00746F3B">
              <w:rPr>
                <w:rFonts w:ascii="Times New Roman" w:eastAsia="MS Mincho" w:hAnsi="Times New Roman" w:cs="Times New Roman"/>
                <w:color w:val="000000"/>
                <w:sz w:val="24"/>
                <w:szCs w:val="24"/>
                <w:lang w:eastAsia="ja-JP"/>
              </w:rPr>
              <w:softHyphen/>
              <w:t>ло</w:t>
            </w:r>
            <w:r w:rsidRPr="00746F3B">
              <w:rPr>
                <w:rFonts w:ascii="Times New Roman" w:eastAsia="MS Mincho" w:hAnsi="Times New Roman" w:cs="Times New Roman"/>
                <w:color w:val="000000"/>
                <w:sz w:val="24"/>
                <w:szCs w:val="24"/>
                <w:lang w:eastAsia="ja-JP"/>
              </w:rPr>
              <w:softHyphen/>
              <w:t>гию и ее специ</w:t>
            </w:r>
            <w:r w:rsidRPr="00746F3B">
              <w:rPr>
                <w:rFonts w:ascii="Times New Roman" w:eastAsia="MS Mincho" w:hAnsi="Times New Roman" w:cs="Times New Roman"/>
                <w:color w:val="000000"/>
                <w:sz w:val="24"/>
                <w:szCs w:val="24"/>
                <w:lang w:eastAsia="ja-JP"/>
              </w:rPr>
              <w:softHyphen/>
              <w:t>аль</w:t>
            </w:r>
            <w:r w:rsidRPr="00746F3B">
              <w:rPr>
                <w:rFonts w:ascii="Times New Roman" w:eastAsia="MS Mincho" w:hAnsi="Times New Roman" w:cs="Times New Roman"/>
                <w:color w:val="000000"/>
                <w:sz w:val="24"/>
                <w:szCs w:val="24"/>
                <w:lang w:eastAsia="ja-JP"/>
              </w:rPr>
              <w:softHyphen/>
              <w:t>ные прило</w:t>
            </w:r>
            <w:r w:rsidRPr="00746F3B">
              <w:rPr>
                <w:rFonts w:ascii="Times New Roman" w:eastAsia="MS Mincho" w:hAnsi="Times New Roman" w:cs="Times New Roman"/>
                <w:color w:val="000000"/>
                <w:sz w:val="24"/>
                <w:szCs w:val="24"/>
                <w:lang w:eastAsia="ja-JP"/>
              </w:rPr>
              <w:softHyphen/>
              <w:t>же</w:t>
            </w:r>
            <w:r w:rsidRPr="00746F3B">
              <w:rPr>
                <w:rFonts w:ascii="Times New Roman" w:eastAsia="MS Mincho" w:hAnsi="Times New Roman" w:cs="Times New Roman"/>
                <w:color w:val="000000"/>
                <w:sz w:val="24"/>
                <w:szCs w:val="24"/>
                <w:lang w:eastAsia="ja-JP"/>
              </w:rPr>
              <w:softHyphen/>
              <w:t>ния: дидакти</w:t>
            </w:r>
            <w:r w:rsidRPr="00746F3B">
              <w:rPr>
                <w:rFonts w:ascii="Times New Roman" w:eastAsia="MS Mincho" w:hAnsi="Times New Roman" w:cs="Times New Roman"/>
                <w:color w:val="000000"/>
                <w:sz w:val="24"/>
                <w:szCs w:val="24"/>
                <w:lang w:eastAsia="ja-JP"/>
              </w:rPr>
              <w:softHyphen/>
              <w:t>чес</w:t>
            </w:r>
            <w:r w:rsidRPr="00746F3B">
              <w:rPr>
                <w:rFonts w:ascii="Times New Roman" w:eastAsia="MS Mincho" w:hAnsi="Times New Roman" w:cs="Times New Roman"/>
                <w:color w:val="000000"/>
                <w:sz w:val="24"/>
                <w:szCs w:val="24"/>
                <w:lang w:eastAsia="ja-JP"/>
              </w:rPr>
              <w:softHyphen/>
              <w:t>кие материалы к спец</w:t>
            </w:r>
            <w:r w:rsidRPr="00746F3B">
              <w:rPr>
                <w:rFonts w:ascii="Times New Roman" w:eastAsia="MS Mincho" w:hAnsi="Times New Roman" w:cs="Times New Roman"/>
                <w:color w:val="000000"/>
                <w:sz w:val="24"/>
                <w:szCs w:val="24"/>
                <w:lang w:eastAsia="ja-JP"/>
              </w:rPr>
              <w:softHyphen/>
              <w:t>и</w:t>
            </w:r>
            <w:r w:rsidRPr="00746F3B">
              <w:rPr>
                <w:rFonts w:ascii="Times New Roman" w:eastAsia="MS Mincho" w:hAnsi="Times New Roman" w:cs="Times New Roman"/>
                <w:color w:val="000000"/>
                <w:sz w:val="24"/>
                <w:szCs w:val="24"/>
                <w:lang w:eastAsia="ja-JP"/>
              </w:rPr>
              <w:softHyphen/>
              <w:t>аль</w:t>
            </w:r>
            <w:r w:rsidRPr="00746F3B">
              <w:rPr>
                <w:rFonts w:ascii="Times New Roman" w:eastAsia="MS Mincho" w:hAnsi="Times New Roman" w:cs="Times New Roman"/>
                <w:color w:val="000000"/>
                <w:sz w:val="24"/>
                <w:szCs w:val="24"/>
                <w:lang w:eastAsia="ja-JP"/>
              </w:rPr>
              <w:softHyphen/>
              <w:t xml:space="preserve">ному курсу.  М., РГГУ, 2011. 268 с.: ил. </w:t>
            </w:r>
          </w:p>
          <w:p w:rsidR="00746F3B" w:rsidRPr="00746F3B" w:rsidRDefault="00746F3B" w:rsidP="00746F3B">
            <w:pPr>
              <w:spacing w:after="0" w:line="240" w:lineRule="auto"/>
              <w:jc w:val="both"/>
              <w:rPr>
                <w:rFonts w:ascii="Times New Roman" w:eastAsia="MS Mincho" w:hAnsi="Times New Roman" w:cs="Times New Roman"/>
                <w:b/>
                <w:color w:val="000000"/>
                <w:sz w:val="24"/>
                <w:szCs w:val="24"/>
                <w:lang w:eastAsia="ru-RU"/>
              </w:rPr>
            </w:pPr>
          </w:p>
          <w:p w:rsidR="00746F3B" w:rsidRPr="00746F3B" w:rsidRDefault="00746F3B" w:rsidP="00746F3B">
            <w:pPr>
              <w:spacing w:after="120" w:line="240" w:lineRule="auto"/>
              <w:jc w:val="both"/>
              <w:rPr>
                <w:rFonts w:ascii="Times New Roman" w:eastAsia="MS Mincho" w:hAnsi="Times New Roman" w:cs="Times New Roman"/>
                <w:b/>
                <w:color w:val="000000"/>
                <w:sz w:val="24"/>
                <w:szCs w:val="24"/>
                <w:lang w:eastAsia="ru-RU"/>
              </w:rPr>
            </w:pPr>
            <w:r w:rsidRPr="00746F3B">
              <w:rPr>
                <w:rFonts w:ascii="Times New Roman" w:eastAsia="MS Mincho" w:hAnsi="Times New Roman" w:cs="Times New Roman"/>
                <w:b/>
                <w:color w:val="000000"/>
                <w:sz w:val="24"/>
                <w:szCs w:val="24"/>
                <w:lang w:eastAsia="ru-RU"/>
              </w:rPr>
              <w:t>Дополнительная литература и источники:</w:t>
            </w:r>
          </w:p>
          <w:p w:rsidR="00746F3B" w:rsidRPr="00746F3B" w:rsidRDefault="00746F3B" w:rsidP="00746F3B">
            <w:pPr>
              <w:spacing w:after="0" w:line="240" w:lineRule="auto"/>
              <w:jc w:val="both"/>
              <w:rPr>
                <w:rFonts w:ascii="Times New Roman" w:eastAsia="MS Mincho" w:hAnsi="Times New Roman" w:cs="Times New Roman"/>
                <w:color w:val="000000"/>
                <w:spacing w:val="-4"/>
                <w:sz w:val="24"/>
                <w:szCs w:val="24"/>
                <w:lang w:eastAsia="ja-JP"/>
              </w:rPr>
            </w:pPr>
            <w:r w:rsidRPr="00746F3B">
              <w:rPr>
                <w:rFonts w:ascii="Times New Roman" w:eastAsia="MS Mincho" w:hAnsi="Times New Roman" w:cs="Times New Roman"/>
                <w:color w:val="000000"/>
                <w:sz w:val="24"/>
                <w:szCs w:val="24"/>
                <w:lang w:eastAsia="ja-JP"/>
              </w:rPr>
              <w:t>1. Баранович А.Е. Структурное метамоделирование телеологических инфор</w:t>
            </w:r>
            <w:r w:rsidRPr="00746F3B">
              <w:rPr>
                <w:rFonts w:ascii="Times New Roman" w:eastAsia="MS Mincho" w:hAnsi="Times New Roman" w:cs="Times New Roman"/>
                <w:color w:val="000000"/>
                <w:sz w:val="24"/>
                <w:szCs w:val="24"/>
                <w:lang w:eastAsia="ja-JP"/>
              </w:rPr>
              <w:softHyphen/>
              <w:t>мацион</w:t>
            </w:r>
            <w:r w:rsidRPr="00746F3B">
              <w:rPr>
                <w:rFonts w:ascii="Times New Roman" w:eastAsia="MS Mincho" w:hAnsi="Times New Roman" w:cs="Times New Roman"/>
                <w:color w:val="000000"/>
                <w:sz w:val="24"/>
                <w:szCs w:val="24"/>
                <w:lang w:eastAsia="ja-JP"/>
              </w:rPr>
              <w:softHyphen/>
              <w:t>ных процессов в интеллектуальных сис</w:t>
            </w:r>
            <w:r w:rsidRPr="00746F3B">
              <w:rPr>
                <w:rFonts w:ascii="Times New Roman" w:eastAsia="MS Mincho" w:hAnsi="Times New Roman" w:cs="Times New Roman"/>
                <w:color w:val="000000"/>
                <w:sz w:val="24"/>
                <w:szCs w:val="24"/>
                <w:lang w:eastAsia="ja-JP"/>
              </w:rPr>
              <w:softHyphen/>
              <w:t>темах. М., МО РФ, 2002. 3</w:t>
            </w:r>
            <w:r w:rsidRPr="00746F3B">
              <w:rPr>
                <w:rFonts w:ascii="Times New Roman" w:eastAsia="MS Mincho" w:hAnsi="Times New Roman" w:cs="Times New Roman"/>
                <w:color w:val="000000"/>
                <w:spacing w:val="-4"/>
                <w:sz w:val="24"/>
                <w:szCs w:val="24"/>
                <w:lang w:eastAsia="ja-JP"/>
              </w:rPr>
              <w:t xml:space="preserve">16 с.: ил. </w:t>
            </w:r>
          </w:p>
          <w:p w:rsidR="00746F3B" w:rsidRPr="00746F3B" w:rsidRDefault="00746F3B" w:rsidP="00746F3B">
            <w:pPr>
              <w:spacing w:after="0" w:line="240" w:lineRule="auto"/>
              <w:jc w:val="both"/>
              <w:rPr>
                <w:rFonts w:ascii="Times New Roman" w:eastAsia="MS Mincho" w:hAnsi="Times New Roman" w:cs="Times New Roman"/>
                <w:color w:val="000000"/>
                <w:spacing w:val="-2"/>
                <w:sz w:val="24"/>
                <w:szCs w:val="24"/>
                <w:lang w:eastAsia="ja-JP"/>
              </w:rPr>
            </w:pPr>
            <w:r w:rsidRPr="00746F3B">
              <w:rPr>
                <w:rFonts w:ascii="Times New Roman" w:eastAsia="MS Mincho" w:hAnsi="Times New Roman" w:cs="Times New Roman"/>
                <w:color w:val="000000"/>
                <w:sz w:val="24"/>
                <w:szCs w:val="24"/>
                <w:lang w:eastAsia="ja-JP"/>
              </w:rPr>
              <w:t xml:space="preserve">2. Баранович А.Е. </w:t>
            </w:r>
            <w:r w:rsidRPr="00746F3B">
              <w:rPr>
                <w:rFonts w:ascii="Times New Roman" w:eastAsia="MS Mincho" w:hAnsi="Times New Roman" w:cs="Times New Roman"/>
                <w:color w:val="000000"/>
                <w:spacing w:val="-2"/>
                <w:sz w:val="24"/>
                <w:szCs w:val="24"/>
                <w:lang w:eastAsia="ja-JP"/>
              </w:rPr>
              <w:t>Семиотико-хроматические гипертопографы. Введение в аксиомати</w:t>
            </w:r>
            <w:r w:rsidRPr="00746F3B">
              <w:rPr>
                <w:rFonts w:ascii="Times New Roman" w:eastAsia="MS Mincho" w:hAnsi="Times New Roman" w:cs="Times New Roman"/>
                <w:color w:val="000000"/>
                <w:spacing w:val="-2"/>
                <w:sz w:val="24"/>
                <w:szCs w:val="24"/>
                <w:lang w:eastAsia="ja-JP"/>
              </w:rPr>
              <w:softHyphen/>
              <w:t>чес</w:t>
            </w:r>
            <w:r w:rsidRPr="00746F3B">
              <w:rPr>
                <w:rFonts w:ascii="Times New Roman" w:eastAsia="MS Mincho" w:hAnsi="Times New Roman" w:cs="Times New Roman"/>
                <w:color w:val="000000"/>
                <w:spacing w:val="-2"/>
                <w:sz w:val="24"/>
                <w:szCs w:val="24"/>
                <w:lang w:eastAsia="ja-JP"/>
              </w:rPr>
              <w:softHyphen/>
            </w:r>
            <w:r w:rsidRPr="00746F3B">
              <w:rPr>
                <w:rFonts w:ascii="Times New Roman" w:eastAsia="MS Mincho" w:hAnsi="Times New Roman" w:cs="Times New Roman"/>
                <w:color w:val="000000"/>
                <w:spacing w:val="-2"/>
                <w:sz w:val="24"/>
                <w:szCs w:val="24"/>
                <w:lang w:eastAsia="ja-JP"/>
              </w:rPr>
              <w:softHyphen/>
              <w:t xml:space="preserve">кую </w:t>
            </w:r>
            <w:r w:rsidRPr="00746F3B">
              <w:rPr>
                <w:rFonts w:ascii="Times New Roman" w:eastAsia="MS Mincho" w:hAnsi="Times New Roman" w:cs="Times New Roman"/>
                <w:color w:val="000000"/>
                <w:spacing w:val="4"/>
                <w:sz w:val="24"/>
                <w:szCs w:val="24"/>
                <w:lang w:eastAsia="ja-JP"/>
              </w:rPr>
              <w:t xml:space="preserve">теорию: информационный аспект </w:t>
            </w:r>
            <w:r w:rsidRPr="00746F3B">
              <w:rPr>
                <w:rFonts w:ascii="Symbol" w:eastAsia="MS Mincho" w:hAnsi="Symbol" w:cs="Times New Roman"/>
                <w:color w:val="000000"/>
                <w:spacing w:val="4"/>
                <w:sz w:val="24"/>
                <w:szCs w:val="24"/>
                <w:lang w:eastAsia="ja-JP"/>
              </w:rPr>
              <w:t></w:t>
            </w:r>
            <w:r w:rsidRPr="00746F3B">
              <w:rPr>
                <w:rFonts w:ascii="Times New Roman" w:eastAsia="Calibri" w:hAnsi="Times New Roman" w:cs="Times New Roman"/>
                <w:color w:val="000000"/>
                <w:spacing w:val="4"/>
                <w:sz w:val="24"/>
                <w:szCs w:val="24"/>
                <w:lang w:eastAsia="ja-JP"/>
              </w:rPr>
              <w:t xml:space="preserve"> </w:t>
            </w:r>
            <w:r w:rsidRPr="00746F3B">
              <w:rPr>
                <w:rFonts w:ascii="Times New Roman" w:eastAsia="MS Mincho" w:hAnsi="Times New Roman" w:cs="Times New Roman"/>
                <w:color w:val="000000"/>
                <w:spacing w:val="4"/>
                <w:sz w:val="24"/>
                <w:szCs w:val="24"/>
                <w:lang w:val="en-US" w:eastAsia="ja-JP"/>
              </w:rPr>
              <w:t>Semiotic</w:t>
            </w:r>
            <w:r w:rsidRPr="00746F3B">
              <w:rPr>
                <w:rFonts w:ascii="Times New Roman" w:eastAsia="MS Mincho" w:hAnsi="Times New Roman" w:cs="Times New Roman"/>
                <w:color w:val="000000"/>
                <w:spacing w:val="4"/>
                <w:sz w:val="24"/>
                <w:szCs w:val="24"/>
                <w:lang w:eastAsia="ja-JP"/>
              </w:rPr>
              <w:t xml:space="preserve"> </w:t>
            </w:r>
            <w:r w:rsidRPr="00746F3B">
              <w:rPr>
                <w:rFonts w:ascii="Times New Roman" w:eastAsia="MS Mincho" w:hAnsi="Times New Roman" w:cs="Times New Roman"/>
                <w:color w:val="000000"/>
                <w:spacing w:val="4"/>
                <w:sz w:val="24"/>
                <w:szCs w:val="24"/>
                <w:lang w:val="en-US" w:eastAsia="ja-JP"/>
              </w:rPr>
              <w:t>chromatic</w:t>
            </w:r>
            <w:r w:rsidRPr="00746F3B">
              <w:rPr>
                <w:rFonts w:ascii="Times New Roman" w:eastAsia="MS Mincho" w:hAnsi="Times New Roman" w:cs="Times New Roman"/>
                <w:color w:val="000000"/>
                <w:spacing w:val="-2"/>
                <w:sz w:val="24"/>
                <w:szCs w:val="24"/>
                <w:lang w:eastAsia="ja-JP"/>
              </w:rPr>
              <w:t xml:space="preserve"> </w:t>
            </w:r>
            <w:r w:rsidRPr="00746F3B">
              <w:rPr>
                <w:rFonts w:ascii="Times New Roman" w:eastAsia="MS Mincho" w:hAnsi="Times New Roman" w:cs="Times New Roman"/>
                <w:color w:val="000000"/>
                <w:spacing w:val="-2"/>
                <w:sz w:val="24"/>
                <w:szCs w:val="24"/>
                <w:lang w:val="en-US" w:eastAsia="ja-JP"/>
              </w:rPr>
              <w:t>hyper</w:t>
            </w:r>
            <w:r w:rsidRPr="00746F3B">
              <w:rPr>
                <w:rFonts w:ascii="Times New Roman" w:eastAsia="MS Mincho" w:hAnsi="Times New Roman" w:cs="Times New Roman"/>
                <w:color w:val="000000"/>
                <w:spacing w:val="-2"/>
                <w:sz w:val="24"/>
                <w:szCs w:val="24"/>
                <w:lang w:eastAsia="ja-JP"/>
              </w:rPr>
              <w:softHyphen/>
            </w:r>
            <w:r w:rsidRPr="00746F3B">
              <w:rPr>
                <w:rFonts w:ascii="Times New Roman" w:eastAsia="MS Mincho" w:hAnsi="Times New Roman" w:cs="Times New Roman"/>
                <w:color w:val="000000"/>
                <w:spacing w:val="-2"/>
                <w:sz w:val="24"/>
                <w:szCs w:val="24"/>
                <w:lang w:val="en-US" w:eastAsia="ja-JP"/>
              </w:rPr>
              <w:t>topo</w:t>
            </w:r>
            <w:r w:rsidRPr="00746F3B">
              <w:rPr>
                <w:rFonts w:ascii="Times New Roman" w:eastAsia="MS Mincho" w:hAnsi="Times New Roman" w:cs="Times New Roman"/>
                <w:color w:val="000000"/>
                <w:spacing w:val="-2"/>
                <w:sz w:val="24"/>
                <w:szCs w:val="24"/>
                <w:lang w:eastAsia="ja-JP"/>
              </w:rPr>
              <w:softHyphen/>
            </w:r>
            <w:r w:rsidRPr="00746F3B">
              <w:rPr>
                <w:rFonts w:ascii="Times New Roman" w:eastAsia="MS Mincho" w:hAnsi="Times New Roman" w:cs="Times New Roman"/>
                <w:color w:val="000000"/>
                <w:spacing w:val="-2"/>
                <w:sz w:val="24"/>
                <w:szCs w:val="24"/>
                <w:lang w:val="en-US" w:eastAsia="ja-JP"/>
              </w:rPr>
              <w:t>graphs</w:t>
            </w:r>
            <w:r w:rsidRPr="00746F3B">
              <w:rPr>
                <w:rFonts w:ascii="Times New Roman" w:eastAsia="MS Mincho" w:hAnsi="Times New Roman" w:cs="Times New Roman"/>
                <w:color w:val="000000"/>
                <w:spacing w:val="-2"/>
                <w:sz w:val="24"/>
                <w:szCs w:val="24"/>
                <w:lang w:eastAsia="ja-JP"/>
              </w:rPr>
              <w:t xml:space="preserve">. </w:t>
            </w:r>
            <w:r w:rsidRPr="00746F3B">
              <w:rPr>
                <w:rFonts w:ascii="Times New Roman" w:eastAsia="MS Mincho" w:hAnsi="Times New Roman" w:cs="Times New Roman"/>
                <w:color w:val="000000"/>
                <w:spacing w:val="-2"/>
                <w:sz w:val="24"/>
                <w:szCs w:val="24"/>
                <w:lang w:val="en-US" w:eastAsia="ja-JP"/>
              </w:rPr>
              <w:t>Introduction into the axiomatic theory: an information aspect</w:t>
            </w:r>
            <w:r w:rsidRPr="00746F3B">
              <w:rPr>
                <w:rFonts w:ascii="Times New Roman" w:eastAsia="Calibri" w:hAnsi="Times New Roman" w:cs="Times New Roman"/>
                <w:color w:val="000000"/>
                <w:spacing w:val="-2"/>
                <w:sz w:val="24"/>
                <w:szCs w:val="24"/>
                <w:lang w:val="en-US" w:eastAsia="ja-JP"/>
              </w:rPr>
              <w:t xml:space="preserve">. </w:t>
            </w:r>
            <w:r w:rsidRPr="00746F3B">
              <w:rPr>
                <w:rFonts w:ascii="Times New Roman" w:eastAsia="MS Mincho" w:hAnsi="Times New Roman" w:cs="Times New Roman"/>
                <w:color w:val="000000"/>
                <w:spacing w:val="-2"/>
                <w:sz w:val="24"/>
                <w:szCs w:val="24"/>
                <w:lang w:val="en-US" w:eastAsia="ja-JP"/>
              </w:rPr>
              <w:t>2-</w:t>
            </w:r>
            <w:r w:rsidRPr="00746F3B">
              <w:rPr>
                <w:rFonts w:ascii="Times New Roman" w:eastAsia="MS Mincho" w:hAnsi="Times New Roman" w:cs="Times New Roman"/>
                <w:color w:val="000000"/>
                <w:spacing w:val="-2"/>
                <w:sz w:val="24"/>
                <w:szCs w:val="24"/>
                <w:lang w:eastAsia="ja-JP"/>
              </w:rPr>
              <w:t>е</w:t>
            </w:r>
            <w:r w:rsidRPr="00746F3B">
              <w:rPr>
                <w:rFonts w:ascii="Times New Roman" w:eastAsia="MS Mincho" w:hAnsi="Times New Roman" w:cs="Times New Roman"/>
                <w:color w:val="000000"/>
                <w:spacing w:val="-2"/>
                <w:sz w:val="24"/>
                <w:szCs w:val="24"/>
                <w:lang w:val="en-US" w:eastAsia="ja-JP"/>
              </w:rPr>
              <w:t xml:space="preserve"> </w:t>
            </w:r>
            <w:r w:rsidRPr="00746F3B">
              <w:rPr>
                <w:rFonts w:ascii="Times New Roman" w:eastAsia="MS Mincho" w:hAnsi="Times New Roman" w:cs="Times New Roman"/>
                <w:color w:val="000000"/>
                <w:spacing w:val="-2"/>
                <w:sz w:val="24"/>
                <w:szCs w:val="24"/>
                <w:lang w:eastAsia="ja-JP"/>
              </w:rPr>
              <w:t>изд</w:t>
            </w:r>
            <w:r w:rsidRPr="00746F3B">
              <w:rPr>
                <w:rFonts w:ascii="Times New Roman" w:eastAsia="MS Mincho" w:hAnsi="Times New Roman" w:cs="Times New Roman"/>
                <w:color w:val="000000"/>
                <w:spacing w:val="-2"/>
                <w:sz w:val="24"/>
                <w:szCs w:val="24"/>
                <w:lang w:val="en-US" w:eastAsia="ja-JP"/>
              </w:rPr>
              <w:t xml:space="preserve">., </w:t>
            </w:r>
            <w:r w:rsidRPr="00746F3B">
              <w:rPr>
                <w:rFonts w:ascii="Times New Roman" w:eastAsia="MS Mincho" w:hAnsi="Times New Roman" w:cs="Times New Roman"/>
                <w:color w:val="000000"/>
                <w:spacing w:val="-2"/>
                <w:sz w:val="24"/>
                <w:szCs w:val="24"/>
                <w:lang w:eastAsia="ja-JP"/>
              </w:rPr>
              <w:t>испр</w:t>
            </w:r>
            <w:r w:rsidRPr="00746F3B">
              <w:rPr>
                <w:rFonts w:ascii="Times New Roman" w:eastAsia="MS Mincho" w:hAnsi="Times New Roman" w:cs="Times New Roman"/>
                <w:color w:val="000000"/>
                <w:spacing w:val="-2"/>
                <w:sz w:val="24"/>
                <w:szCs w:val="24"/>
                <w:lang w:val="en-US" w:eastAsia="ja-JP"/>
              </w:rPr>
              <w:t xml:space="preserve">. </w:t>
            </w:r>
            <w:r w:rsidRPr="00746F3B">
              <w:rPr>
                <w:rFonts w:ascii="Times New Roman" w:eastAsia="MS Mincho" w:hAnsi="Times New Roman" w:cs="Times New Roman"/>
                <w:color w:val="000000"/>
                <w:spacing w:val="-2"/>
                <w:sz w:val="24"/>
                <w:szCs w:val="24"/>
                <w:lang w:eastAsia="ja-JP"/>
              </w:rPr>
              <w:t>и</w:t>
            </w:r>
            <w:r w:rsidRPr="00746F3B">
              <w:rPr>
                <w:rFonts w:ascii="Times New Roman" w:eastAsia="MS Mincho" w:hAnsi="Times New Roman" w:cs="Times New Roman"/>
                <w:color w:val="000000"/>
                <w:spacing w:val="-2"/>
                <w:sz w:val="24"/>
                <w:szCs w:val="24"/>
                <w:lang w:val="en-US" w:eastAsia="ja-JP"/>
              </w:rPr>
              <w:t xml:space="preserve"> </w:t>
            </w:r>
            <w:r w:rsidRPr="00746F3B">
              <w:rPr>
                <w:rFonts w:ascii="Times New Roman" w:eastAsia="MS Mincho" w:hAnsi="Times New Roman" w:cs="Times New Roman"/>
                <w:color w:val="000000"/>
                <w:spacing w:val="-2"/>
                <w:sz w:val="24"/>
                <w:szCs w:val="24"/>
                <w:lang w:eastAsia="ja-JP"/>
              </w:rPr>
              <w:t>доп</w:t>
            </w:r>
            <w:r w:rsidRPr="00746F3B">
              <w:rPr>
                <w:rFonts w:ascii="Times New Roman" w:eastAsia="MS Mincho" w:hAnsi="Times New Roman" w:cs="Times New Roman"/>
                <w:color w:val="000000"/>
                <w:spacing w:val="-2"/>
                <w:sz w:val="24"/>
                <w:szCs w:val="24"/>
                <w:lang w:val="en-US" w:eastAsia="ja-JP"/>
              </w:rPr>
              <w:t xml:space="preserve">. </w:t>
            </w:r>
            <w:r w:rsidRPr="00746F3B">
              <w:rPr>
                <w:rFonts w:ascii="Symbol" w:eastAsia="MS Mincho" w:hAnsi="Symbol" w:cs="Times New Roman"/>
                <w:color w:val="000000"/>
                <w:sz w:val="20"/>
                <w:szCs w:val="24"/>
                <w:lang w:eastAsia="ja-JP"/>
              </w:rPr>
              <w:t></w:t>
            </w:r>
            <w:r w:rsidRPr="00746F3B">
              <w:rPr>
                <w:rFonts w:ascii="Times New Roman" w:eastAsia="MS Mincho" w:hAnsi="Times New Roman" w:cs="Times New Roman"/>
                <w:color w:val="000000"/>
                <w:spacing w:val="-2"/>
                <w:sz w:val="24"/>
                <w:szCs w:val="24"/>
                <w:lang w:eastAsia="ja-JP"/>
              </w:rPr>
              <w:t>М., Центр САММ, 2014. 382 с.: ил. (</w:t>
            </w:r>
            <w:r w:rsidRPr="00746F3B">
              <w:rPr>
                <w:rFonts w:ascii="Times New Roman" w:eastAsia="MS Mincho" w:hAnsi="Times New Roman" w:cs="Times New Roman"/>
                <w:color w:val="000000"/>
                <w:sz w:val="24"/>
                <w:szCs w:val="24"/>
                <w:lang w:eastAsia="ja-JP"/>
              </w:rPr>
              <w:t xml:space="preserve">вып. 2015 г.). </w:t>
            </w:r>
          </w:p>
          <w:p w:rsidR="00746F3B" w:rsidRPr="00746F3B" w:rsidRDefault="00746F3B" w:rsidP="00746F3B">
            <w:pPr>
              <w:spacing w:after="0" w:line="240" w:lineRule="auto"/>
              <w:jc w:val="both"/>
              <w:rPr>
                <w:rFonts w:ascii="Times New Roman" w:eastAsia="MS Mincho" w:hAnsi="Times New Roman" w:cs="Times New Roman"/>
                <w:color w:val="000000"/>
                <w:sz w:val="24"/>
                <w:szCs w:val="24"/>
                <w:lang w:eastAsia="ja-JP"/>
              </w:rPr>
            </w:pPr>
            <w:r w:rsidRPr="00746F3B">
              <w:rPr>
                <w:rFonts w:ascii="Times New Roman" w:eastAsia="MS Mincho" w:hAnsi="Times New Roman" w:cs="Times New Roman"/>
                <w:color w:val="000000"/>
                <w:sz w:val="24"/>
                <w:szCs w:val="24"/>
                <w:lang w:eastAsia="ja-JP"/>
              </w:rPr>
              <w:t>3. Баранович А.Е. Прикладная и математическая лингвистика: современная междисципли</w:t>
            </w:r>
            <w:r w:rsidRPr="00746F3B">
              <w:rPr>
                <w:rFonts w:ascii="Times New Roman" w:eastAsia="MS Mincho" w:hAnsi="Times New Roman" w:cs="Times New Roman"/>
                <w:color w:val="000000"/>
                <w:sz w:val="24"/>
                <w:szCs w:val="24"/>
                <w:lang w:eastAsia="ja-JP"/>
              </w:rPr>
              <w:softHyphen/>
            </w:r>
            <w:r w:rsidRPr="00746F3B">
              <w:rPr>
                <w:rFonts w:ascii="Times New Roman" w:eastAsia="MS Mincho" w:hAnsi="Times New Roman" w:cs="Times New Roman"/>
                <w:color w:val="000000"/>
                <w:sz w:val="24"/>
                <w:szCs w:val="24"/>
                <w:lang w:eastAsia="ja-JP"/>
              </w:rPr>
              <w:softHyphen/>
              <w:t>нар</w:t>
            </w:r>
            <w:r w:rsidRPr="00746F3B">
              <w:rPr>
                <w:rFonts w:ascii="Times New Roman" w:eastAsia="MS Mincho" w:hAnsi="Times New Roman" w:cs="Times New Roman"/>
                <w:color w:val="000000"/>
                <w:sz w:val="24"/>
                <w:szCs w:val="24"/>
                <w:lang w:eastAsia="ja-JP"/>
              </w:rPr>
              <w:softHyphen/>
              <w:t xml:space="preserve">ная парадигма  // Лингвистическая полифония: Сб. ст. / Под ред. чл.-корр. РАН В.Н. Виноградова. М.: Ин-т славянов. и балканист. РАН, 2006. С. 662-686. </w:t>
            </w:r>
          </w:p>
          <w:p w:rsidR="00746F3B" w:rsidRPr="00746F3B" w:rsidRDefault="00746F3B" w:rsidP="00746F3B">
            <w:pPr>
              <w:spacing w:after="0" w:line="240" w:lineRule="auto"/>
              <w:jc w:val="both"/>
              <w:rPr>
                <w:rFonts w:ascii="Times New Roman" w:eastAsia="MS Mincho" w:hAnsi="Times New Roman" w:cs="Times New Roman"/>
                <w:color w:val="000000"/>
                <w:sz w:val="24"/>
                <w:szCs w:val="24"/>
                <w:lang w:eastAsia="ja-JP"/>
              </w:rPr>
            </w:pPr>
            <w:r w:rsidRPr="00746F3B">
              <w:rPr>
                <w:rFonts w:ascii="Times New Roman" w:eastAsia="MS Mincho" w:hAnsi="Times New Roman" w:cs="Times New Roman"/>
                <w:sz w:val="24"/>
                <w:szCs w:val="24"/>
                <w:lang w:eastAsia="ja-JP"/>
              </w:rPr>
              <w:t>4. Баранович А.Е., Баранович А.А., Лишин Н.А. Исчисление ценности прагматичес</w:t>
            </w:r>
            <w:r w:rsidRPr="00746F3B">
              <w:rPr>
                <w:rFonts w:ascii="Times New Roman" w:eastAsia="MS Mincho" w:hAnsi="Times New Roman" w:cs="Times New Roman"/>
                <w:sz w:val="24"/>
                <w:szCs w:val="24"/>
                <w:lang w:eastAsia="ja-JP"/>
              </w:rPr>
              <w:softHyphen/>
              <w:t>кой информации в интеллектуальной програм</w:t>
            </w:r>
            <w:r w:rsidRPr="00746F3B">
              <w:rPr>
                <w:rFonts w:ascii="Times New Roman" w:eastAsia="MS Mincho" w:hAnsi="Times New Roman" w:cs="Times New Roman"/>
                <w:sz w:val="24"/>
                <w:szCs w:val="24"/>
                <w:lang w:eastAsia="ja-JP"/>
              </w:rPr>
              <w:softHyphen/>
              <w:t xml:space="preserve">мной среде «АКСИОН» // </w:t>
            </w:r>
            <w:r w:rsidRPr="00746F3B">
              <w:rPr>
                <w:rFonts w:ascii="Times New Roman" w:eastAsia="MS Mincho" w:hAnsi="Times New Roman" w:cs="Times New Roman"/>
                <w:color w:val="000000"/>
                <w:sz w:val="24"/>
                <w:szCs w:val="24"/>
                <w:lang w:eastAsia="ja-JP"/>
              </w:rPr>
              <w:t>Тр.</w:t>
            </w:r>
            <w:r w:rsidRPr="00746F3B">
              <w:rPr>
                <w:rFonts w:ascii="Times New Roman" w:eastAsia="MS Mincho" w:hAnsi="Times New Roman" w:cs="Times New Roman"/>
                <w:caps/>
                <w:snapToGrid w:val="0"/>
                <w:sz w:val="24"/>
                <w:szCs w:val="24"/>
                <w:lang w:eastAsia="ja-JP"/>
              </w:rPr>
              <w:t xml:space="preserve"> XI</w:t>
            </w:r>
            <w:r w:rsidRPr="00746F3B">
              <w:rPr>
                <w:rFonts w:ascii="Times New Roman" w:eastAsia="MS Mincho" w:hAnsi="Times New Roman" w:cs="Times New Roman"/>
                <w:caps/>
                <w:sz w:val="24"/>
                <w:szCs w:val="24"/>
                <w:lang w:eastAsia="ja-JP"/>
              </w:rPr>
              <w:t xml:space="preserve"> </w:t>
            </w:r>
            <w:r w:rsidRPr="00746F3B">
              <w:rPr>
                <w:rFonts w:ascii="Times New Roman" w:eastAsia="MS Mincho" w:hAnsi="Times New Roman" w:cs="Times New Roman"/>
                <w:sz w:val="24"/>
                <w:szCs w:val="24"/>
                <w:lang w:eastAsia="ja-JP"/>
              </w:rPr>
              <w:t>национ</w:t>
            </w:r>
            <w:r w:rsidRPr="00746F3B">
              <w:rPr>
                <w:rFonts w:ascii="Times New Roman" w:eastAsia="MS Mincho" w:hAnsi="Times New Roman" w:cs="Times New Roman"/>
                <w:caps/>
                <w:sz w:val="24"/>
                <w:szCs w:val="24"/>
                <w:lang w:eastAsia="ja-JP"/>
              </w:rPr>
              <w:t xml:space="preserve">. </w:t>
            </w:r>
            <w:r w:rsidRPr="00746F3B">
              <w:rPr>
                <w:rFonts w:ascii="Times New Roman" w:eastAsia="MS Mincho" w:hAnsi="Times New Roman" w:cs="Times New Roman"/>
                <w:sz w:val="24"/>
                <w:szCs w:val="24"/>
                <w:lang w:eastAsia="ja-JP"/>
              </w:rPr>
              <w:t>конф. по искусств. интелл. с междунар. участ.</w:t>
            </w:r>
            <w:r w:rsidRPr="00746F3B">
              <w:rPr>
                <w:rFonts w:ascii="Times New Roman" w:eastAsia="MS Mincho" w:hAnsi="Times New Roman" w:cs="Times New Roman"/>
                <w:caps/>
                <w:sz w:val="24"/>
                <w:szCs w:val="24"/>
                <w:lang w:eastAsia="ja-JP"/>
              </w:rPr>
              <w:t xml:space="preserve"> (</w:t>
            </w:r>
            <w:r w:rsidRPr="00746F3B">
              <w:rPr>
                <w:rFonts w:ascii="Times New Roman" w:eastAsia="MS Mincho" w:hAnsi="Times New Roman" w:cs="Times New Roman"/>
                <w:sz w:val="24"/>
                <w:szCs w:val="24"/>
                <w:lang w:eastAsia="ja-JP"/>
              </w:rPr>
              <w:t xml:space="preserve">КИИ-2008). </w:t>
            </w:r>
            <w:r w:rsidRPr="00746F3B">
              <w:rPr>
                <w:rFonts w:ascii="Times New Roman" w:eastAsia="MS Mincho" w:hAnsi="Times New Roman" w:cs="Times New Roman"/>
                <w:caps/>
                <w:sz w:val="24"/>
                <w:szCs w:val="24"/>
                <w:lang w:eastAsia="ja-JP"/>
              </w:rPr>
              <w:t xml:space="preserve">Т.2. </w:t>
            </w:r>
            <w:r w:rsidRPr="00746F3B">
              <w:rPr>
                <w:rFonts w:ascii="Times New Roman" w:eastAsia="MS Mincho" w:hAnsi="Times New Roman" w:cs="Times New Roman"/>
                <w:color w:val="000000"/>
                <w:sz w:val="24"/>
                <w:szCs w:val="24"/>
                <w:lang w:eastAsia="ja-JP"/>
              </w:rPr>
              <w:t xml:space="preserve">М., ЛЕНАНД, 2008. С. 364-372. </w:t>
            </w:r>
          </w:p>
          <w:p w:rsidR="00746F3B" w:rsidRPr="00746F3B" w:rsidRDefault="00746F3B" w:rsidP="00746F3B">
            <w:pPr>
              <w:tabs>
                <w:tab w:val="left" w:pos="3300"/>
                <w:tab w:val="left" w:pos="4151"/>
                <w:tab w:val="left" w:pos="6419"/>
              </w:tabs>
              <w:suppressAutoHyphens/>
              <w:spacing w:after="0" w:line="240" w:lineRule="auto"/>
              <w:jc w:val="both"/>
              <w:rPr>
                <w:rFonts w:ascii="Times New Roman" w:eastAsia="MS Mincho" w:hAnsi="Times New Roman" w:cs="Times New Roman"/>
                <w:color w:val="000000"/>
                <w:sz w:val="24"/>
                <w:szCs w:val="24"/>
                <w:lang w:eastAsia="ja-JP"/>
              </w:rPr>
            </w:pPr>
            <w:r w:rsidRPr="00746F3B">
              <w:rPr>
                <w:rFonts w:ascii="Times New Roman" w:eastAsia="MS Mincho" w:hAnsi="Times New Roman" w:cs="Times New Roman"/>
                <w:color w:val="000000"/>
                <w:sz w:val="24"/>
                <w:szCs w:val="24"/>
                <w:lang w:eastAsia="ja-JP"/>
              </w:rPr>
              <w:t>5. Баранович А.Е. О систематизации аксиоматического аппарата предметной области «Искус</w:t>
            </w:r>
            <w:r w:rsidRPr="00746F3B">
              <w:rPr>
                <w:rFonts w:ascii="Times New Roman" w:eastAsia="MS Mincho" w:hAnsi="Times New Roman" w:cs="Times New Roman"/>
                <w:color w:val="000000"/>
                <w:sz w:val="24"/>
                <w:szCs w:val="24"/>
                <w:lang w:eastAsia="ja-JP"/>
              </w:rPr>
              <w:softHyphen/>
              <w:t>ст</w:t>
            </w:r>
            <w:r w:rsidRPr="00746F3B">
              <w:rPr>
                <w:rFonts w:ascii="Times New Roman" w:eastAsia="MS Mincho" w:hAnsi="Times New Roman" w:cs="Times New Roman"/>
                <w:color w:val="000000"/>
                <w:sz w:val="24"/>
                <w:szCs w:val="24"/>
                <w:lang w:eastAsia="ja-JP"/>
              </w:rPr>
              <w:softHyphen/>
            </w:r>
            <w:r w:rsidRPr="00746F3B">
              <w:rPr>
                <w:rFonts w:ascii="Times New Roman" w:eastAsia="MS Mincho" w:hAnsi="Times New Roman" w:cs="Times New Roman"/>
                <w:color w:val="000000"/>
                <w:sz w:val="24"/>
                <w:szCs w:val="24"/>
                <w:lang w:eastAsia="ja-JP"/>
              </w:rPr>
              <w:softHyphen/>
              <w:t>венный интеллект» // Интел</w:t>
            </w:r>
            <w:r w:rsidRPr="00746F3B">
              <w:rPr>
                <w:rFonts w:ascii="Times New Roman" w:eastAsia="MS Mincho" w:hAnsi="Times New Roman" w:cs="Times New Roman"/>
                <w:color w:val="000000"/>
                <w:sz w:val="24"/>
                <w:szCs w:val="24"/>
                <w:lang w:eastAsia="ja-JP"/>
              </w:rPr>
              <w:softHyphen/>
              <w:t>лекту</w:t>
            </w:r>
            <w:r w:rsidRPr="00746F3B">
              <w:rPr>
                <w:rFonts w:ascii="Times New Roman" w:eastAsia="MS Mincho" w:hAnsi="Times New Roman" w:cs="Times New Roman"/>
                <w:color w:val="000000"/>
                <w:sz w:val="24"/>
                <w:szCs w:val="24"/>
                <w:lang w:eastAsia="ja-JP"/>
              </w:rPr>
              <w:softHyphen/>
              <w:t>аль</w:t>
            </w:r>
            <w:r w:rsidRPr="00746F3B">
              <w:rPr>
                <w:rFonts w:ascii="Times New Roman" w:eastAsia="MS Mincho" w:hAnsi="Times New Roman" w:cs="Times New Roman"/>
                <w:color w:val="000000"/>
                <w:sz w:val="24"/>
                <w:szCs w:val="24"/>
                <w:lang w:eastAsia="ja-JP"/>
              </w:rPr>
              <w:softHyphen/>
              <w:t xml:space="preserve">ные системы. 2010. Т. 14, вып. 1-4. С. 5-34. </w:t>
            </w:r>
          </w:p>
          <w:p w:rsidR="00746F3B" w:rsidRPr="00746F3B" w:rsidRDefault="00746F3B" w:rsidP="00746F3B">
            <w:pPr>
              <w:autoSpaceDE w:val="0"/>
              <w:spacing w:after="0" w:line="240" w:lineRule="auto"/>
              <w:jc w:val="both"/>
              <w:rPr>
                <w:rFonts w:ascii="Times New Roman" w:eastAsia="MS Mincho" w:hAnsi="Times New Roman" w:cs="Times New Roman"/>
                <w:color w:val="000000"/>
                <w:sz w:val="24"/>
                <w:szCs w:val="24"/>
                <w:lang w:eastAsia="ja-JP"/>
              </w:rPr>
            </w:pPr>
            <w:r w:rsidRPr="00746F3B">
              <w:rPr>
                <w:rFonts w:ascii="Times New Roman" w:eastAsia="MS Mincho" w:hAnsi="Times New Roman" w:cs="Times New Roman"/>
                <w:color w:val="000000"/>
                <w:sz w:val="24"/>
                <w:szCs w:val="24"/>
                <w:lang w:eastAsia="ja-JP"/>
              </w:rPr>
              <w:t xml:space="preserve">6. Баранович А.Е.  Информационно-эволюционный подход в теории интеллектуальных систем // Интеллектуальные системы. 2011. Т. 15, вып. 1-4. С. 15-52. </w:t>
            </w:r>
          </w:p>
          <w:p w:rsidR="00746F3B" w:rsidRPr="00746F3B" w:rsidRDefault="00746F3B" w:rsidP="00746F3B">
            <w:pPr>
              <w:suppressAutoHyphens/>
              <w:spacing w:after="0" w:line="240" w:lineRule="auto"/>
              <w:jc w:val="both"/>
              <w:rPr>
                <w:rFonts w:ascii="Times New Roman" w:eastAsia="Times New Roman" w:hAnsi="Times New Roman" w:cs="Times New Roman"/>
                <w:color w:val="000000"/>
                <w:sz w:val="24"/>
                <w:szCs w:val="23"/>
                <w:lang w:eastAsia="ar-SA"/>
              </w:rPr>
            </w:pPr>
            <w:r w:rsidRPr="00746F3B">
              <w:rPr>
                <w:rFonts w:ascii="Times New Roman" w:eastAsia="Times New Roman" w:hAnsi="Times New Roman" w:cs="Times New Roman"/>
                <w:bCs/>
                <w:color w:val="000000"/>
                <w:sz w:val="24"/>
                <w:szCs w:val="20"/>
                <w:lang w:eastAsia="ar-SA"/>
              </w:rPr>
              <w:t xml:space="preserve">7. Баранович А.Е. </w:t>
            </w:r>
            <w:r w:rsidRPr="00746F3B">
              <w:rPr>
                <w:rFonts w:ascii="Times New Roman" w:eastAsia="Times New Roman" w:hAnsi="Times New Roman" w:cs="Times New Roman"/>
                <w:color w:val="000000"/>
                <w:sz w:val="24"/>
                <w:szCs w:val="20"/>
                <w:lang w:eastAsia="ar-SA"/>
              </w:rPr>
              <w:t xml:space="preserve">Однообъектная парадигма в обобщениях графов // </w:t>
            </w:r>
            <w:r w:rsidRPr="00746F3B">
              <w:rPr>
                <w:rFonts w:ascii="Times New Roman" w:eastAsia="Times New Roman" w:hAnsi="Times New Roman" w:cs="Times New Roman"/>
                <w:bCs/>
                <w:color w:val="000000"/>
                <w:sz w:val="24"/>
                <w:szCs w:val="23"/>
                <w:lang w:eastAsia="ar-SA"/>
              </w:rPr>
              <w:t xml:space="preserve">Тр. </w:t>
            </w:r>
            <w:r w:rsidRPr="00746F3B">
              <w:rPr>
                <w:rFonts w:ascii="Times New Roman" w:eastAsia="Times New Roman" w:hAnsi="Times New Roman" w:cs="Times New Roman"/>
                <w:bCs/>
                <w:color w:val="000000"/>
                <w:sz w:val="24"/>
                <w:szCs w:val="23"/>
                <w:lang w:val="en-US" w:eastAsia="ar-SA"/>
              </w:rPr>
              <w:t>X</w:t>
            </w:r>
            <w:r w:rsidRPr="00746F3B">
              <w:rPr>
                <w:rFonts w:ascii="Times New Roman" w:eastAsia="Times New Roman" w:hAnsi="Times New Roman" w:cs="Times New Roman"/>
                <w:bCs/>
                <w:color w:val="000000"/>
                <w:sz w:val="24"/>
                <w:szCs w:val="23"/>
                <w:lang w:val="en-GB" w:eastAsia="ar-SA"/>
              </w:rPr>
              <w:t>I</w:t>
            </w:r>
            <w:r w:rsidRPr="00746F3B">
              <w:rPr>
                <w:rFonts w:ascii="Times New Roman" w:eastAsia="Times New Roman" w:hAnsi="Times New Roman" w:cs="Times New Roman"/>
                <w:bCs/>
                <w:color w:val="000000"/>
                <w:sz w:val="24"/>
                <w:szCs w:val="23"/>
                <w:lang w:eastAsia="ar-SA"/>
              </w:rPr>
              <w:t xml:space="preserve"> междунар. Колмогоровских чт.</w:t>
            </w:r>
            <w:r w:rsidRPr="00746F3B">
              <w:rPr>
                <w:rFonts w:ascii="Times New Roman" w:eastAsia="Times New Roman" w:hAnsi="Times New Roman" w:cs="Times New Roman"/>
                <w:color w:val="000000"/>
                <w:sz w:val="24"/>
                <w:szCs w:val="23"/>
                <w:lang w:eastAsia="ar-SA"/>
              </w:rPr>
              <w:t>: сб. ст. Ярославль, Изд-во ЯГПУ, 2013</w:t>
            </w:r>
            <w:r w:rsidRPr="00746F3B">
              <w:rPr>
                <w:rFonts w:ascii="Times New Roman" w:eastAsia="Times New Roman" w:hAnsi="Times New Roman" w:cs="Times New Roman"/>
                <w:color w:val="000000"/>
                <w:sz w:val="24"/>
                <w:szCs w:val="24"/>
                <w:lang w:eastAsia="ar-SA"/>
              </w:rPr>
              <w:t>. С. 57-62.</w:t>
            </w:r>
            <w:r w:rsidRPr="00746F3B">
              <w:rPr>
                <w:rFonts w:ascii="Times New Roman" w:eastAsia="Times New Roman" w:hAnsi="Times New Roman" w:cs="Times New Roman"/>
                <w:color w:val="000000"/>
                <w:sz w:val="24"/>
                <w:szCs w:val="23"/>
                <w:lang w:eastAsia="ar-SA"/>
              </w:rPr>
              <w:t xml:space="preserve"> </w:t>
            </w:r>
          </w:p>
          <w:p w:rsidR="00746F3B" w:rsidRPr="00746F3B" w:rsidRDefault="00746F3B" w:rsidP="00746F3B">
            <w:pPr>
              <w:spacing w:after="0" w:line="240" w:lineRule="auto"/>
              <w:jc w:val="both"/>
              <w:rPr>
                <w:rFonts w:ascii="Times New Roman" w:eastAsia="MS Mincho" w:hAnsi="Times New Roman" w:cs="Times New Roman"/>
                <w:color w:val="000000"/>
                <w:sz w:val="24"/>
                <w:szCs w:val="24"/>
                <w:lang w:eastAsia="ja-JP"/>
              </w:rPr>
            </w:pPr>
            <w:r w:rsidRPr="00746F3B">
              <w:rPr>
                <w:rFonts w:ascii="Times New Roman" w:eastAsia="MS Mincho" w:hAnsi="Times New Roman" w:cs="Times New Roman"/>
                <w:color w:val="000000"/>
                <w:sz w:val="24"/>
                <w:szCs w:val="24"/>
                <w:lang w:eastAsia="ja-JP"/>
              </w:rPr>
              <w:t xml:space="preserve">8. Баранович А.Е., Иглицкая С.М. О некоторых результатах сравнительного анализа моделей музыкального и вербального текстов // Интеллектуальные системы. 2013. Т. 17, вып. 1-4. С. 26-30.  </w:t>
            </w:r>
          </w:p>
          <w:p w:rsidR="00746F3B" w:rsidRPr="00746F3B" w:rsidRDefault="00746F3B" w:rsidP="00746F3B">
            <w:pPr>
              <w:autoSpaceDE w:val="0"/>
              <w:spacing w:after="0" w:line="240" w:lineRule="auto"/>
              <w:jc w:val="both"/>
              <w:rPr>
                <w:rFonts w:ascii="Times New Roman" w:eastAsia="MS Mincho" w:hAnsi="Times New Roman" w:cs="Times New Roman"/>
                <w:color w:val="000000"/>
                <w:sz w:val="24"/>
                <w:szCs w:val="24"/>
                <w:lang w:eastAsia="ja-JP"/>
              </w:rPr>
            </w:pPr>
            <w:r w:rsidRPr="00746F3B">
              <w:rPr>
                <w:rFonts w:ascii="Times New Roman" w:eastAsia="MS Mincho" w:hAnsi="Times New Roman" w:cs="Times New Roman"/>
                <w:color w:val="000000"/>
                <w:sz w:val="24"/>
                <w:szCs w:val="24"/>
                <w:lang w:eastAsia="ja-JP"/>
              </w:rPr>
              <w:t>9. Баранович А.Е.  О феноменологическом сло</w:t>
            </w:r>
            <w:r w:rsidRPr="00746F3B">
              <w:rPr>
                <w:rFonts w:ascii="Times New Roman" w:eastAsia="MS Mincho" w:hAnsi="Times New Roman" w:cs="Times New Roman"/>
                <w:color w:val="000000"/>
                <w:sz w:val="24"/>
                <w:szCs w:val="24"/>
                <w:lang w:eastAsia="ja-JP"/>
              </w:rPr>
              <w:softHyphen/>
              <w:t xml:space="preserve">варе теории интеллектуальных систем // Интеллектуальные системы. 2014. Т. 18, вып. 1. С. 5-34. </w:t>
            </w:r>
          </w:p>
          <w:p w:rsidR="00746F3B" w:rsidRPr="00746F3B" w:rsidRDefault="00746F3B" w:rsidP="00746F3B">
            <w:pPr>
              <w:autoSpaceDE w:val="0"/>
              <w:spacing w:after="0" w:line="240" w:lineRule="auto"/>
              <w:jc w:val="both"/>
              <w:rPr>
                <w:rFonts w:ascii="Times New Roman" w:eastAsia="MS Mincho" w:hAnsi="Times New Roman" w:cs="Times New Roman"/>
                <w:iCs/>
                <w:color w:val="000000"/>
                <w:sz w:val="24"/>
                <w:szCs w:val="24"/>
                <w:lang w:eastAsia="ja-JP"/>
              </w:rPr>
            </w:pPr>
            <w:r w:rsidRPr="00746F3B">
              <w:rPr>
                <w:rFonts w:ascii="Times New Roman" w:eastAsia="MS Mincho" w:hAnsi="Times New Roman" w:cs="Times New Roman"/>
                <w:color w:val="000000"/>
                <w:sz w:val="24"/>
                <w:szCs w:val="24"/>
                <w:lang w:eastAsia="ja-JP"/>
              </w:rPr>
              <w:t xml:space="preserve">10. Баранович А.Е., Ханковский Д.Б. О некоторых аспектах аксиоматизации теории многоместных отношений // Проблемы управл. и моделиров. в сложн. сист.: Тр. XVI междунар. конф. / Под. ред. акад. Е.А. Федосова, акад. Н.А. Кузнецова, проф. В.А. Виттиха.  Самара: Самарск. научн. центр РАН, 2014. С. 143-153. </w:t>
            </w:r>
          </w:p>
          <w:p w:rsidR="00746F3B" w:rsidRPr="00746F3B" w:rsidRDefault="00746F3B" w:rsidP="00746F3B">
            <w:pPr>
              <w:autoSpaceDE w:val="0"/>
              <w:spacing w:after="0" w:line="240" w:lineRule="auto"/>
              <w:jc w:val="both"/>
              <w:rPr>
                <w:rFonts w:ascii="Times New Roman" w:eastAsia="MS Mincho" w:hAnsi="Times New Roman" w:cs="Times New Roman"/>
                <w:color w:val="000000"/>
                <w:sz w:val="24"/>
                <w:szCs w:val="24"/>
                <w:lang w:eastAsia="ja-JP"/>
              </w:rPr>
            </w:pPr>
            <w:r w:rsidRPr="00746F3B">
              <w:rPr>
                <w:rFonts w:ascii="Times New Roman" w:eastAsia="MS Mincho" w:hAnsi="Times New Roman" w:cs="Times New Roman"/>
                <w:color w:val="000000"/>
                <w:sz w:val="24"/>
                <w:szCs w:val="24"/>
                <w:lang w:eastAsia="ja-JP"/>
              </w:rPr>
              <w:t xml:space="preserve">11. Баранович А.Е.  О некоторых классах гипотетической эволюции интеллектуальных систем // Интеллектуальные системы. 2016. Т. 20, вып. 3. С. 140-145.  </w:t>
            </w:r>
          </w:p>
          <w:p w:rsidR="00746F3B" w:rsidRPr="00746F3B" w:rsidRDefault="00746F3B" w:rsidP="00746F3B">
            <w:pPr>
              <w:spacing w:after="0" w:line="240" w:lineRule="auto"/>
              <w:jc w:val="both"/>
              <w:rPr>
                <w:rFonts w:ascii="Times New Roman" w:eastAsia="MS Mincho" w:hAnsi="Times New Roman" w:cs="Times New Roman"/>
                <w:sz w:val="24"/>
                <w:szCs w:val="28"/>
                <w:lang w:eastAsia="ja-JP"/>
              </w:rPr>
            </w:pPr>
            <w:r w:rsidRPr="00746F3B">
              <w:rPr>
                <w:rFonts w:ascii="Times New Roman" w:eastAsia="MS Mincho" w:hAnsi="Times New Roman" w:cs="Times New Roman"/>
                <w:color w:val="000000"/>
                <w:sz w:val="24"/>
                <w:szCs w:val="28"/>
                <w:lang w:eastAsia="ja-JP"/>
              </w:rPr>
              <w:t xml:space="preserve">12. </w:t>
            </w:r>
            <w:hyperlink r:id="rId148" w:history="1">
              <w:r w:rsidRPr="00746F3B">
                <w:rPr>
                  <w:rFonts w:ascii="Times New Roman" w:eastAsia="MS Mincho" w:hAnsi="Times New Roman" w:cs="Times New Roman"/>
                  <w:color w:val="000000"/>
                  <w:sz w:val="24"/>
                  <w:szCs w:val="28"/>
                  <w:lang w:eastAsia="ja-JP"/>
                </w:rPr>
                <w:t>Бард А.</w:t>
              </w:r>
            </w:hyperlink>
            <w:r w:rsidRPr="00746F3B">
              <w:rPr>
                <w:rFonts w:ascii="Times New Roman" w:eastAsia="MS Mincho" w:hAnsi="Times New Roman" w:cs="Times New Roman"/>
                <w:color w:val="000000"/>
                <w:sz w:val="24"/>
                <w:szCs w:val="28"/>
                <w:lang w:eastAsia="ja-JP"/>
              </w:rPr>
              <w:t xml:space="preserve">, </w:t>
            </w:r>
            <w:hyperlink r:id="rId149" w:history="1">
              <w:r w:rsidRPr="00746F3B">
                <w:rPr>
                  <w:rFonts w:ascii="Times New Roman" w:eastAsia="MS Mincho" w:hAnsi="Times New Roman" w:cs="Times New Roman"/>
                  <w:color w:val="000000"/>
                  <w:sz w:val="24"/>
                  <w:szCs w:val="28"/>
                  <w:lang w:eastAsia="ja-JP"/>
                </w:rPr>
                <w:t>Зодерквист Я</w:t>
              </w:r>
            </w:hyperlink>
            <w:r w:rsidRPr="00746F3B">
              <w:rPr>
                <w:rFonts w:ascii="Times New Roman" w:eastAsia="MS Mincho" w:hAnsi="Times New Roman" w:cs="Times New Roman"/>
                <w:color w:val="000000"/>
                <w:sz w:val="24"/>
                <w:szCs w:val="28"/>
                <w:lang w:eastAsia="ja-JP"/>
              </w:rPr>
              <w:t>.</w:t>
            </w:r>
            <w:r w:rsidRPr="00746F3B">
              <w:rPr>
                <w:rFonts w:ascii="Times New Roman" w:eastAsia="MS Mincho" w:hAnsi="Times New Roman" w:cs="Times New Roman"/>
                <w:bCs/>
                <w:sz w:val="24"/>
                <w:szCs w:val="24"/>
                <w:lang w:eastAsia="ja-JP"/>
              </w:rPr>
              <w:t xml:space="preserve"> </w:t>
            </w:r>
            <w:r w:rsidRPr="00746F3B">
              <w:rPr>
                <w:rFonts w:ascii="Times New Roman" w:eastAsia="MS Mincho" w:hAnsi="Times New Roman" w:cs="Times New Roman"/>
                <w:bCs/>
                <w:color w:val="000000"/>
                <w:sz w:val="24"/>
                <w:szCs w:val="28"/>
                <w:lang w:eastAsia="ja-JP"/>
              </w:rPr>
              <w:t>Nетократия</w:t>
            </w:r>
            <w:r w:rsidRPr="00746F3B">
              <w:rPr>
                <w:rFonts w:ascii="Times New Roman" w:eastAsia="MS Mincho" w:hAnsi="Times New Roman" w:cs="Times New Roman"/>
                <w:b/>
                <w:color w:val="000000"/>
                <w:sz w:val="24"/>
                <w:szCs w:val="28"/>
                <w:lang w:eastAsia="ja-JP"/>
              </w:rPr>
              <w:t>:</w:t>
            </w:r>
            <w:r w:rsidRPr="00746F3B">
              <w:rPr>
                <w:rFonts w:ascii="Times New Roman" w:eastAsia="MS Mincho" w:hAnsi="Times New Roman" w:cs="Times New Roman"/>
                <w:color w:val="000000"/>
                <w:sz w:val="24"/>
                <w:szCs w:val="28"/>
                <w:lang w:eastAsia="ja-JP"/>
              </w:rPr>
              <w:t xml:space="preserve"> новая правящая элита и жизнь после капитализма. </w:t>
            </w:r>
            <w:r w:rsidRPr="00746F3B">
              <w:rPr>
                <w:rFonts w:ascii="Times New Roman" w:eastAsia="MS Mincho" w:hAnsi="Times New Roman" w:cs="Times New Roman"/>
                <w:sz w:val="24"/>
                <w:szCs w:val="28"/>
                <w:lang w:eastAsia="ja-JP"/>
              </w:rPr>
              <w:t>СПб.</w:t>
            </w:r>
            <w:r w:rsidRPr="00746F3B">
              <w:rPr>
                <w:rFonts w:ascii="Times New Roman" w:eastAsia="MS Mincho" w:hAnsi="Times New Roman" w:cs="Times New Roman"/>
                <w:color w:val="000000"/>
                <w:sz w:val="24"/>
                <w:szCs w:val="28"/>
                <w:lang w:eastAsia="ja-JP"/>
              </w:rPr>
              <w:t xml:space="preserve">, Стокгольмская школа экономики в С.-Петербурге, 2004. </w:t>
            </w:r>
          </w:p>
          <w:p w:rsidR="00746F3B" w:rsidRPr="00746F3B" w:rsidRDefault="00746F3B" w:rsidP="00746F3B">
            <w:pPr>
              <w:widowControl w:val="0"/>
              <w:spacing w:after="0" w:line="240" w:lineRule="auto"/>
              <w:jc w:val="both"/>
              <w:rPr>
                <w:rFonts w:ascii="Times New Roman" w:eastAsia="MS Mincho" w:hAnsi="Times New Roman" w:cs="Times New Roman"/>
                <w:color w:val="000000"/>
                <w:sz w:val="24"/>
                <w:szCs w:val="24"/>
                <w:lang w:eastAsia="ja-JP"/>
              </w:rPr>
            </w:pPr>
            <w:r w:rsidRPr="00746F3B">
              <w:rPr>
                <w:rFonts w:ascii="Times New Roman" w:eastAsia="MS Mincho" w:hAnsi="Times New Roman" w:cs="Times New Roman"/>
                <w:color w:val="000000"/>
                <w:sz w:val="24"/>
                <w:szCs w:val="24"/>
                <w:lang w:eastAsia="ja-JP"/>
              </w:rPr>
              <w:lastRenderedPageBreak/>
              <w:t xml:space="preserve">13. Бриллюэн Л. Наука и теория информации: Пер. с англ. А. Харкевича. М., Физматгиз, 1960. </w:t>
            </w:r>
          </w:p>
          <w:p w:rsidR="00746F3B" w:rsidRPr="00746F3B" w:rsidRDefault="00746F3B" w:rsidP="00746F3B">
            <w:pPr>
              <w:suppressAutoHyphens/>
              <w:spacing w:after="0" w:line="240" w:lineRule="auto"/>
              <w:jc w:val="both"/>
              <w:rPr>
                <w:rFonts w:ascii="Times New Roman" w:eastAsia="Times New Roman" w:hAnsi="Times New Roman" w:cs="Times New Roman"/>
                <w:color w:val="000000"/>
                <w:sz w:val="24"/>
                <w:szCs w:val="23"/>
                <w:lang w:eastAsia="ar-SA"/>
              </w:rPr>
            </w:pPr>
            <w:r w:rsidRPr="00746F3B">
              <w:rPr>
                <w:rFonts w:ascii="Times New Roman" w:eastAsia="Times New Roman" w:hAnsi="Times New Roman" w:cs="Times New Roman"/>
                <w:color w:val="000000"/>
                <w:sz w:val="24"/>
                <w:szCs w:val="24"/>
                <w:lang w:eastAsia="ar-SA"/>
              </w:rPr>
              <w:t>14. История информатики и философия информационной реаль</w:t>
            </w:r>
            <w:r w:rsidRPr="00746F3B">
              <w:rPr>
                <w:rFonts w:ascii="Times New Roman" w:eastAsia="Times New Roman" w:hAnsi="Times New Roman" w:cs="Times New Roman"/>
                <w:color w:val="000000"/>
                <w:sz w:val="24"/>
                <w:szCs w:val="24"/>
                <w:lang w:eastAsia="ar-SA"/>
              </w:rPr>
              <w:softHyphen/>
              <w:t xml:space="preserve">ности // Под ред. Р.М. Юсупова, В.П. Котенко. М.: Академический Проект, 2007. </w:t>
            </w:r>
          </w:p>
          <w:p w:rsidR="00746F3B" w:rsidRPr="00746F3B" w:rsidRDefault="00746F3B" w:rsidP="00746F3B">
            <w:pPr>
              <w:widowControl w:val="0"/>
              <w:spacing w:after="0" w:line="240" w:lineRule="auto"/>
              <w:jc w:val="both"/>
              <w:rPr>
                <w:rFonts w:ascii="Times New Roman" w:eastAsia="MS Mincho" w:hAnsi="Times New Roman" w:cs="Times New Roman"/>
                <w:color w:val="000000"/>
                <w:sz w:val="24"/>
                <w:szCs w:val="24"/>
                <w:lang w:eastAsia="ja-JP"/>
              </w:rPr>
            </w:pPr>
            <w:r w:rsidRPr="00746F3B">
              <w:rPr>
                <w:rFonts w:ascii="Times New Roman" w:eastAsia="MS Mincho" w:hAnsi="Times New Roman" w:cs="Times New Roman"/>
                <w:color w:val="000000"/>
                <w:sz w:val="24"/>
                <w:szCs w:val="24"/>
                <w:lang w:eastAsia="ja-JP"/>
              </w:rPr>
              <w:t xml:space="preserve">15. Мазур М. Качественная теория информации: пер. с польск.  М., Мир, 1974. </w:t>
            </w:r>
          </w:p>
          <w:p w:rsidR="00746F3B" w:rsidRPr="00746F3B" w:rsidRDefault="00746F3B" w:rsidP="00746F3B">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746F3B">
              <w:rPr>
                <w:rFonts w:ascii="Times New Roman" w:eastAsia="Times New Roman" w:hAnsi="Times New Roman" w:cs="Times New Roman"/>
                <w:color w:val="000000"/>
                <w:sz w:val="24"/>
                <w:szCs w:val="24"/>
                <w:lang w:eastAsia="ru-RU"/>
              </w:rPr>
              <w:t>16. Пенроуз Р. Новый ум короля: о компьютерах, мышлении и зако</w:t>
            </w:r>
            <w:r w:rsidRPr="00746F3B">
              <w:rPr>
                <w:rFonts w:ascii="Times New Roman" w:eastAsia="Times New Roman" w:hAnsi="Times New Roman" w:cs="Times New Roman"/>
                <w:color w:val="000000"/>
                <w:sz w:val="24"/>
                <w:szCs w:val="24"/>
                <w:lang w:eastAsia="ru-RU"/>
              </w:rPr>
              <w:softHyphen/>
              <w:t xml:space="preserve">нах физики: Пер. с англ. / Общ. Ред. В.О. Малышенко. М.: УРСС, 2003. </w:t>
            </w:r>
          </w:p>
          <w:p w:rsidR="00746F3B" w:rsidRPr="00746F3B" w:rsidRDefault="00746F3B" w:rsidP="00746F3B">
            <w:pPr>
              <w:widowControl w:val="0"/>
              <w:spacing w:after="0" w:line="240" w:lineRule="auto"/>
              <w:jc w:val="both"/>
              <w:rPr>
                <w:rFonts w:ascii="Times New Roman" w:eastAsia="MS Mincho" w:hAnsi="Times New Roman" w:cs="Times New Roman"/>
                <w:color w:val="000000"/>
                <w:sz w:val="24"/>
                <w:szCs w:val="24"/>
                <w:lang w:eastAsia="ja-JP"/>
              </w:rPr>
            </w:pPr>
            <w:r w:rsidRPr="00746F3B">
              <w:rPr>
                <w:rFonts w:ascii="Times New Roman" w:eastAsia="MS Mincho" w:hAnsi="Times New Roman" w:cs="Times New Roman"/>
                <w:color w:val="000000"/>
                <w:sz w:val="24"/>
                <w:szCs w:val="24"/>
                <w:lang w:eastAsia="ja-JP"/>
              </w:rPr>
              <w:t>17. Степин В.С. Становление идеалов и норм постнеклассичес</w:t>
            </w:r>
            <w:r w:rsidRPr="00746F3B">
              <w:rPr>
                <w:rFonts w:ascii="Times New Roman" w:eastAsia="MS Mincho" w:hAnsi="Times New Roman" w:cs="Times New Roman"/>
                <w:color w:val="000000"/>
                <w:sz w:val="24"/>
                <w:szCs w:val="24"/>
                <w:lang w:eastAsia="ja-JP"/>
              </w:rPr>
              <w:softHyphen/>
              <w:t>кой науки // Проб</w:t>
            </w:r>
            <w:r w:rsidRPr="00746F3B">
              <w:rPr>
                <w:rFonts w:ascii="Times New Roman" w:eastAsia="MS Mincho" w:hAnsi="Times New Roman" w:cs="Times New Roman"/>
                <w:color w:val="000000"/>
                <w:sz w:val="24"/>
                <w:szCs w:val="24"/>
                <w:lang w:eastAsia="ja-JP"/>
              </w:rPr>
              <w:softHyphen/>
              <w:t>ле</w:t>
            </w:r>
            <w:r w:rsidRPr="00746F3B">
              <w:rPr>
                <w:rFonts w:ascii="Times New Roman" w:eastAsia="MS Mincho" w:hAnsi="Times New Roman" w:cs="Times New Roman"/>
                <w:color w:val="000000"/>
                <w:sz w:val="24"/>
                <w:szCs w:val="24"/>
                <w:lang w:eastAsia="ja-JP"/>
              </w:rPr>
              <w:softHyphen/>
            </w:r>
            <w:r w:rsidRPr="00746F3B">
              <w:rPr>
                <w:rFonts w:ascii="Times New Roman" w:eastAsia="MS Mincho" w:hAnsi="Times New Roman" w:cs="Times New Roman"/>
                <w:color w:val="000000"/>
                <w:sz w:val="24"/>
                <w:szCs w:val="24"/>
                <w:lang w:eastAsia="ja-JP"/>
              </w:rPr>
              <w:softHyphen/>
              <w:t>мы методологии постне</w:t>
            </w:r>
            <w:r w:rsidRPr="00746F3B">
              <w:rPr>
                <w:rFonts w:ascii="Times New Roman" w:eastAsia="MS Mincho" w:hAnsi="Times New Roman" w:cs="Times New Roman"/>
                <w:color w:val="000000"/>
                <w:sz w:val="24"/>
                <w:szCs w:val="24"/>
                <w:lang w:eastAsia="ja-JP"/>
              </w:rPr>
              <w:softHyphen/>
              <w:t xml:space="preserve">классической науки: Сб. ст. / Отв. ред. Е.А. Мамчур. М.: ИФРАН, 1992. </w:t>
            </w:r>
          </w:p>
          <w:p w:rsidR="00746F3B" w:rsidRPr="00746F3B" w:rsidRDefault="00746F3B" w:rsidP="00746F3B">
            <w:pPr>
              <w:spacing w:after="0" w:line="240" w:lineRule="auto"/>
              <w:jc w:val="both"/>
              <w:rPr>
                <w:rFonts w:ascii="Times New Roman" w:eastAsia="Tahoma" w:hAnsi="Times New Roman" w:cs="Times New Roman"/>
                <w:color w:val="000000"/>
                <w:sz w:val="24"/>
                <w:szCs w:val="24"/>
                <w:lang w:eastAsia="ja-JP"/>
              </w:rPr>
            </w:pPr>
            <w:r w:rsidRPr="00746F3B">
              <w:rPr>
                <w:rFonts w:ascii="Times New Roman" w:eastAsia="Tahoma" w:hAnsi="Times New Roman" w:cs="Times New Roman"/>
                <w:color w:val="000000"/>
                <w:sz w:val="24"/>
                <w:szCs w:val="24"/>
                <w:lang w:eastAsia="ja-JP"/>
              </w:rPr>
              <w:t xml:space="preserve">18. Хокинг С. Краткая история времени: От Большого Взрыва до черных дыр </w:t>
            </w:r>
            <w:r w:rsidRPr="00746F3B">
              <w:rPr>
                <w:rFonts w:ascii="Times New Roman" w:eastAsia="MS Mincho" w:hAnsi="Times New Roman" w:cs="Times New Roman"/>
                <w:bCs/>
                <w:color w:val="000000"/>
                <w:sz w:val="24"/>
                <w:szCs w:val="24"/>
                <w:lang w:eastAsia="ja-JP"/>
              </w:rPr>
              <w:t>/ Пер. с англ. Н. Смородинской.</w:t>
            </w:r>
            <w:r w:rsidRPr="00746F3B">
              <w:rPr>
                <w:rFonts w:ascii="Times New Roman" w:eastAsia="Tahoma" w:hAnsi="Times New Roman" w:cs="Times New Roman"/>
                <w:color w:val="000000"/>
                <w:sz w:val="24"/>
                <w:szCs w:val="24"/>
                <w:lang w:eastAsia="ja-JP"/>
              </w:rPr>
              <w:t xml:space="preserve"> СПб.: Амфора, 2001.  </w:t>
            </w:r>
          </w:p>
          <w:p w:rsidR="00746F3B" w:rsidRPr="00746F3B" w:rsidRDefault="00746F3B" w:rsidP="00746F3B">
            <w:pPr>
              <w:spacing w:after="0" w:line="240" w:lineRule="auto"/>
              <w:jc w:val="both"/>
              <w:rPr>
                <w:rFonts w:ascii="Times New Roman" w:eastAsia="Times New Roman" w:hAnsi="Times New Roman" w:cs="Times New Roman"/>
                <w:color w:val="000000"/>
                <w:sz w:val="24"/>
                <w:szCs w:val="24"/>
                <w:lang w:eastAsia="ru-RU"/>
              </w:rPr>
            </w:pPr>
            <w:r w:rsidRPr="00746F3B">
              <w:rPr>
                <w:rFonts w:ascii="Times New Roman" w:eastAsia="Times New Roman" w:hAnsi="Times New Roman" w:cs="Times New Roman"/>
                <w:color w:val="000000"/>
                <w:sz w:val="24"/>
                <w:szCs w:val="24"/>
                <w:lang w:eastAsia="ru-RU"/>
              </w:rPr>
              <w:t xml:space="preserve">19. Хренников А.Ю. Моделирование процессов мышления в </w:t>
            </w:r>
            <w:r w:rsidRPr="00746F3B">
              <w:rPr>
                <w:rFonts w:ascii="Times New Roman" w:eastAsia="Times New Roman" w:hAnsi="Times New Roman" w:cs="Times New Roman"/>
                <w:i/>
                <w:color w:val="000000"/>
                <w:sz w:val="24"/>
                <w:szCs w:val="24"/>
                <w:lang w:eastAsia="ru-RU"/>
              </w:rPr>
              <w:t>р</w:t>
            </w:r>
            <w:r w:rsidRPr="00746F3B">
              <w:rPr>
                <w:rFonts w:ascii="Times New Roman" w:eastAsia="Times New Roman" w:hAnsi="Times New Roman" w:cs="Times New Roman"/>
                <w:color w:val="000000"/>
                <w:sz w:val="24"/>
                <w:szCs w:val="24"/>
                <w:lang w:eastAsia="ru-RU"/>
              </w:rPr>
              <w:t>-ади</w:t>
            </w:r>
            <w:r w:rsidRPr="00746F3B">
              <w:rPr>
                <w:rFonts w:ascii="Times New Roman" w:eastAsia="Times New Roman" w:hAnsi="Times New Roman" w:cs="Times New Roman"/>
                <w:color w:val="000000"/>
                <w:sz w:val="24"/>
                <w:szCs w:val="24"/>
                <w:lang w:eastAsia="ru-RU"/>
              </w:rPr>
              <w:softHyphen/>
              <w:t>чес</w:t>
            </w:r>
            <w:r w:rsidRPr="00746F3B">
              <w:rPr>
                <w:rFonts w:ascii="Times New Roman" w:eastAsia="Times New Roman" w:hAnsi="Times New Roman" w:cs="Times New Roman"/>
                <w:color w:val="000000"/>
                <w:sz w:val="24"/>
                <w:szCs w:val="24"/>
                <w:lang w:eastAsia="ru-RU"/>
              </w:rPr>
              <w:softHyphen/>
              <w:t xml:space="preserve">ких системах координат. М.: ФИЗМАТЛИТ, 2004. </w:t>
            </w:r>
          </w:p>
          <w:p w:rsidR="00746F3B" w:rsidRPr="00746F3B" w:rsidRDefault="00746F3B" w:rsidP="00746F3B">
            <w:pPr>
              <w:widowControl w:val="0"/>
              <w:spacing w:after="0" w:line="240" w:lineRule="auto"/>
              <w:jc w:val="both"/>
              <w:rPr>
                <w:rFonts w:ascii="Times New Roman" w:eastAsia="MS Mincho" w:hAnsi="Times New Roman" w:cs="Times New Roman"/>
                <w:color w:val="000000"/>
                <w:sz w:val="24"/>
                <w:szCs w:val="24"/>
                <w:lang w:val="en-US" w:eastAsia="ja-JP"/>
              </w:rPr>
            </w:pPr>
            <w:r w:rsidRPr="00746F3B">
              <w:rPr>
                <w:rFonts w:ascii="Times New Roman" w:eastAsia="MS Mincho" w:hAnsi="Times New Roman" w:cs="Times New Roman"/>
                <w:color w:val="000000"/>
                <w:sz w:val="24"/>
                <w:szCs w:val="24"/>
                <w:lang w:eastAsia="ja-JP"/>
              </w:rPr>
              <w:t>20. Шанкин Г.П. Ценность информации. Вопросы теории и приложений. М</w:t>
            </w:r>
            <w:r w:rsidRPr="00746F3B">
              <w:rPr>
                <w:rFonts w:ascii="Times New Roman" w:eastAsia="MS Mincho" w:hAnsi="Times New Roman" w:cs="Times New Roman"/>
                <w:color w:val="000000"/>
                <w:sz w:val="24"/>
                <w:szCs w:val="24"/>
                <w:lang w:val="en-US" w:eastAsia="ja-JP"/>
              </w:rPr>
              <w:t xml:space="preserve">.: </w:t>
            </w:r>
            <w:r w:rsidRPr="00746F3B">
              <w:rPr>
                <w:rFonts w:ascii="Times New Roman" w:eastAsia="MS Mincho" w:hAnsi="Times New Roman" w:cs="Times New Roman"/>
                <w:color w:val="000000"/>
                <w:sz w:val="24"/>
                <w:szCs w:val="24"/>
                <w:lang w:eastAsia="ja-JP"/>
              </w:rPr>
              <w:t>Филоматис</w:t>
            </w:r>
            <w:r w:rsidRPr="00746F3B">
              <w:rPr>
                <w:rFonts w:ascii="Times New Roman" w:eastAsia="MS Mincho" w:hAnsi="Times New Roman" w:cs="Times New Roman"/>
                <w:color w:val="000000"/>
                <w:sz w:val="24"/>
                <w:szCs w:val="24"/>
                <w:lang w:val="en-US" w:eastAsia="ja-JP"/>
              </w:rPr>
              <w:t xml:space="preserve">, 2004. </w:t>
            </w:r>
          </w:p>
          <w:p w:rsidR="00746F3B" w:rsidRPr="00746F3B" w:rsidRDefault="00746F3B" w:rsidP="00746F3B">
            <w:pPr>
              <w:widowControl w:val="0"/>
              <w:spacing w:after="0" w:line="240" w:lineRule="auto"/>
              <w:jc w:val="both"/>
              <w:rPr>
                <w:rFonts w:ascii="Times New Roman" w:eastAsia="MS Mincho" w:hAnsi="Times New Roman" w:cs="Times New Roman"/>
                <w:sz w:val="24"/>
                <w:szCs w:val="24"/>
                <w:lang w:eastAsia="ja-JP"/>
              </w:rPr>
            </w:pPr>
            <w:r w:rsidRPr="00746F3B">
              <w:rPr>
                <w:rFonts w:ascii="Times New Roman" w:eastAsia="MS Mincho" w:hAnsi="Times New Roman" w:cs="Times New Roman"/>
                <w:sz w:val="24"/>
                <w:szCs w:val="24"/>
                <w:lang w:val="en-US" w:eastAsia="ru-RU"/>
              </w:rPr>
              <w:t>21. Shannon C.E., Weaver W.A. The Mathematical Theory of Com</w:t>
            </w:r>
            <w:r w:rsidRPr="00746F3B">
              <w:rPr>
                <w:rFonts w:ascii="Times New Roman" w:eastAsia="MS Mincho" w:hAnsi="Times New Roman" w:cs="Times New Roman"/>
                <w:sz w:val="24"/>
                <w:szCs w:val="24"/>
                <w:lang w:val="en-US" w:eastAsia="ru-RU"/>
              </w:rPr>
              <w:softHyphen/>
              <w:t>munication. Univer</w:t>
            </w:r>
            <w:r w:rsidRPr="00746F3B">
              <w:rPr>
                <w:rFonts w:ascii="Times New Roman" w:eastAsia="MS Mincho" w:hAnsi="Times New Roman" w:cs="Times New Roman"/>
                <w:sz w:val="24"/>
                <w:szCs w:val="24"/>
                <w:lang w:eastAsia="ru-RU"/>
              </w:rPr>
              <w:softHyphen/>
            </w:r>
            <w:r w:rsidRPr="00746F3B">
              <w:rPr>
                <w:rFonts w:ascii="Times New Roman" w:eastAsia="MS Mincho" w:hAnsi="Times New Roman" w:cs="Times New Roman"/>
                <w:sz w:val="24"/>
                <w:szCs w:val="24"/>
                <w:lang w:val="en-US" w:eastAsia="ru-RU"/>
              </w:rPr>
              <w:t>sity</w:t>
            </w:r>
            <w:r w:rsidRPr="00746F3B">
              <w:rPr>
                <w:rFonts w:ascii="Times New Roman" w:eastAsia="MS Mincho" w:hAnsi="Times New Roman" w:cs="Times New Roman"/>
                <w:sz w:val="24"/>
                <w:szCs w:val="24"/>
                <w:lang w:eastAsia="ru-RU"/>
              </w:rPr>
              <w:t xml:space="preserve"> of </w:t>
            </w:r>
            <w:r w:rsidRPr="00746F3B">
              <w:rPr>
                <w:rFonts w:ascii="Times New Roman" w:eastAsia="MS Mincho" w:hAnsi="Times New Roman" w:cs="Times New Roman"/>
                <w:sz w:val="24"/>
                <w:szCs w:val="24"/>
                <w:lang w:val="en-US" w:eastAsia="ru-RU"/>
              </w:rPr>
              <w:t>Illinois</w:t>
            </w:r>
            <w:r w:rsidRPr="00746F3B">
              <w:rPr>
                <w:rFonts w:ascii="Times New Roman" w:eastAsia="MS Mincho" w:hAnsi="Times New Roman" w:cs="Times New Roman"/>
                <w:sz w:val="24"/>
                <w:szCs w:val="24"/>
                <w:lang w:eastAsia="ru-RU"/>
              </w:rPr>
              <w:t xml:space="preserve"> </w:t>
            </w:r>
            <w:r w:rsidRPr="00746F3B">
              <w:rPr>
                <w:rFonts w:ascii="Times New Roman" w:eastAsia="MS Mincho" w:hAnsi="Times New Roman" w:cs="Times New Roman"/>
                <w:sz w:val="24"/>
                <w:szCs w:val="24"/>
                <w:lang w:val="en-US" w:eastAsia="ru-RU"/>
              </w:rPr>
              <w:t>Press</w:t>
            </w:r>
            <w:r w:rsidRPr="00746F3B">
              <w:rPr>
                <w:rFonts w:ascii="Times New Roman" w:eastAsia="MS Mincho" w:hAnsi="Times New Roman" w:cs="Times New Roman"/>
                <w:sz w:val="24"/>
                <w:szCs w:val="24"/>
                <w:lang w:eastAsia="ru-RU"/>
              </w:rPr>
              <w:t>, Urbana, 1949 (Пер. в кн.: Шеннон К. Ра</w:t>
            </w:r>
            <w:r w:rsidRPr="00746F3B">
              <w:rPr>
                <w:rFonts w:ascii="Times New Roman" w:eastAsia="MS Mincho" w:hAnsi="Times New Roman" w:cs="Times New Roman"/>
                <w:sz w:val="24"/>
                <w:szCs w:val="24"/>
                <w:lang w:eastAsia="ru-RU"/>
              </w:rPr>
              <w:softHyphen/>
              <w:t>бо</w:t>
            </w:r>
            <w:r w:rsidRPr="00746F3B">
              <w:rPr>
                <w:rFonts w:ascii="Times New Roman" w:eastAsia="MS Mincho" w:hAnsi="Times New Roman" w:cs="Times New Roman"/>
                <w:sz w:val="24"/>
                <w:szCs w:val="24"/>
                <w:lang w:eastAsia="ru-RU"/>
              </w:rPr>
              <w:softHyphen/>
              <w:t>ты по теории информа</w:t>
            </w:r>
            <w:r w:rsidRPr="00746F3B">
              <w:rPr>
                <w:rFonts w:ascii="Times New Roman" w:eastAsia="MS Mincho" w:hAnsi="Times New Roman" w:cs="Times New Roman"/>
                <w:sz w:val="24"/>
                <w:szCs w:val="24"/>
                <w:lang w:eastAsia="ru-RU"/>
              </w:rPr>
              <w:softHyphen/>
              <w:t>ции и кибернетике. М., Иностр. лит-ра, 1963. С</w:t>
            </w:r>
            <w:r w:rsidRPr="00746F3B">
              <w:rPr>
                <w:rFonts w:ascii="Times New Roman" w:eastAsia="MS Mincho" w:hAnsi="Times New Roman" w:cs="Times New Roman"/>
                <w:sz w:val="24"/>
                <w:szCs w:val="24"/>
                <w:lang w:eastAsia="ja-JP"/>
              </w:rPr>
              <w:t>. 243-322</w:t>
            </w:r>
            <w:r w:rsidRPr="00746F3B">
              <w:rPr>
                <w:rFonts w:ascii="Times New Roman" w:eastAsia="MS Mincho" w:hAnsi="Times New Roman" w:cs="Times New Roman"/>
                <w:sz w:val="24"/>
                <w:szCs w:val="24"/>
                <w:lang w:eastAsia="ru-RU"/>
              </w:rPr>
              <w:t xml:space="preserve">). </w:t>
            </w:r>
          </w:p>
          <w:p w:rsidR="00746F3B" w:rsidRPr="00746F3B" w:rsidRDefault="00746F3B" w:rsidP="00746F3B">
            <w:pPr>
              <w:spacing w:after="0" w:line="240" w:lineRule="auto"/>
              <w:jc w:val="both"/>
              <w:rPr>
                <w:rFonts w:ascii="Times New Roman" w:eastAsia="MS Mincho" w:hAnsi="Times New Roman" w:cs="Times New Roman"/>
                <w:b/>
                <w:color w:val="000000"/>
                <w:sz w:val="24"/>
                <w:szCs w:val="24"/>
                <w:lang w:eastAsia="ja-JP"/>
              </w:rPr>
            </w:pPr>
          </w:p>
          <w:p w:rsidR="00746F3B" w:rsidRPr="00746F3B" w:rsidRDefault="00746F3B" w:rsidP="00746F3B">
            <w:pPr>
              <w:spacing w:after="120" w:line="240" w:lineRule="auto"/>
              <w:jc w:val="both"/>
              <w:rPr>
                <w:rFonts w:ascii="Times New Roman" w:eastAsia="MS Mincho" w:hAnsi="Times New Roman" w:cs="Times New Roman"/>
                <w:b/>
                <w:color w:val="000000"/>
                <w:sz w:val="24"/>
                <w:szCs w:val="24"/>
                <w:lang w:eastAsia="ja-JP"/>
              </w:rPr>
            </w:pPr>
            <w:r w:rsidRPr="00746F3B">
              <w:rPr>
                <w:rFonts w:ascii="Times New Roman" w:eastAsia="MS Mincho" w:hAnsi="Times New Roman" w:cs="Times New Roman"/>
                <w:b/>
                <w:color w:val="000000"/>
                <w:sz w:val="24"/>
                <w:szCs w:val="24"/>
                <w:lang w:eastAsia="ja-JP"/>
              </w:rPr>
              <w:t xml:space="preserve">Электронные ресурсы: </w:t>
            </w:r>
          </w:p>
          <w:p w:rsidR="00746F3B" w:rsidRPr="00746F3B" w:rsidRDefault="00746F3B" w:rsidP="00746F3B">
            <w:pPr>
              <w:widowControl w:val="0"/>
              <w:spacing w:after="0" w:line="240" w:lineRule="auto"/>
              <w:jc w:val="both"/>
              <w:rPr>
                <w:rFonts w:ascii="Times New Roman" w:eastAsia="Times New Roman" w:hAnsi="Times New Roman" w:cs="Times New Roman"/>
                <w:color w:val="000000"/>
                <w:spacing w:val="-2"/>
                <w:sz w:val="24"/>
                <w:szCs w:val="24"/>
                <w:lang w:eastAsia="ru-RU"/>
              </w:rPr>
            </w:pPr>
            <w:r w:rsidRPr="00746F3B">
              <w:rPr>
                <w:rFonts w:ascii="Times New Roman" w:eastAsia="Times New Roman" w:hAnsi="Times New Roman" w:cs="Times New Roman"/>
                <w:color w:val="000000"/>
                <w:spacing w:val="-2"/>
                <w:sz w:val="24"/>
                <w:szCs w:val="24"/>
                <w:lang w:eastAsia="ru-RU"/>
              </w:rPr>
              <w:t xml:space="preserve">1. Википедия, свободная энциклопедия (рус.): [Электрон. ресурс]. - Электрон. дан. - [М., 2016]. - Режим доступа свобод.: </w:t>
            </w:r>
            <w:hyperlink r:id="rId150" w:history="1">
              <w:r w:rsidRPr="00746F3B">
                <w:rPr>
                  <w:rFonts w:ascii="Times New Roman" w:eastAsia="Times New Roman" w:hAnsi="Times New Roman" w:cs="Times New Roman"/>
                  <w:color w:val="0000FF"/>
                  <w:spacing w:val="-2"/>
                  <w:sz w:val="24"/>
                  <w:szCs w:val="24"/>
                  <w:u w:val="single"/>
                  <w:lang w:eastAsia="ru-RU"/>
                </w:rPr>
                <w:t>http://ru.wikipedia.org/wiki</w:t>
              </w:r>
            </w:hyperlink>
            <w:r w:rsidRPr="00746F3B">
              <w:rPr>
                <w:rFonts w:ascii="Times New Roman" w:eastAsia="Times New Roman" w:hAnsi="Times New Roman" w:cs="Times New Roman"/>
                <w:color w:val="000000"/>
                <w:spacing w:val="-2"/>
                <w:sz w:val="24"/>
                <w:szCs w:val="24"/>
                <w:lang w:eastAsia="ru-RU"/>
              </w:rPr>
              <w:t xml:space="preserve"> . </w:t>
            </w:r>
          </w:p>
          <w:p w:rsidR="00746F3B" w:rsidRPr="00746F3B" w:rsidRDefault="00746F3B" w:rsidP="00746F3B">
            <w:pPr>
              <w:widowControl w:val="0"/>
              <w:spacing w:after="0" w:line="240" w:lineRule="auto"/>
              <w:jc w:val="both"/>
              <w:rPr>
                <w:rFonts w:ascii="Times New Roman" w:eastAsia="MS Mincho" w:hAnsi="Times New Roman" w:cs="Times New Roman"/>
                <w:sz w:val="24"/>
                <w:szCs w:val="24"/>
                <w:lang w:eastAsia="ja-JP"/>
              </w:rPr>
            </w:pPr>
            <w:r w:rsidRPr="00746F3B">
              <w:rPr>
                <w:rFonts w:ascii="Times New Roman" w:eastAsia="MS Mincho" w:hAnsi="Times New Roman" w:cs="Times New Roman"/>
                <w:color w:val="000000"/>
                <w:sz w:val="24"/>
                <w:szCs w:val="24"/>
                <w:lang w:eastAsia="ja-JP"/>
              </w:rPr>
              <w:t xml:space="preserve">2. Официальный сайт Российской государственной библиотеки [Электрон. ресурс]. - Электрон. дан. </w:t>
            </w:r>
            <w:r w:rsidRPr="00746F3B">
              <w:rPr>
                <w:rFonts w:ascii="Times New Roman" w:eastAsia="MS Mincho" w:hAnsi="Times New Roman" w:cs="Times New Roman"/>
                <w:sz w:val="24"/>
                <w:szCs w:val="24"/>
                <w:lang w:eastAsia="ja-JP"/>
              </w:rPr>
              <w:t>-</w:t>
            </w:r>
            <w:r w:rsidRPr="00746F3B">
              <w:rPr>
                <w:rFonts w:ascii="Times New Roman" w:eastAsia="MS Mincho" w:hAnsi="Times New Roman" w:cs="Times New Roman"/>
                <w:color w:val="000000"/>
                <w:sz w:val="24"/>
                <w:szCs w:val="24"/>
                <w:lang w:eastAsia="ja-JP"/>
              </w:rPr>
              <w:t xml:space="preserve"> [М., 2016]. - Режим доступа свобод.: </w:t>
            </w:r>
            <w:hyperlink r:id="rId151" w:history="1">
              <w:r w:rsidRPr="00746F3B">
                <w:rPr>
                  <w:rFonts w:ascii="Times New Roman" w:eastAsia="MS Mincho" w:hAnsi="Times New Roman" w:cs="Times New Roman"/>
                  <w:color w:val="0000FF"/>
                  <w:sz w:val="24"/>
                  <w:szCs w:val="24"/>
                  <w:u w:val="single"/>
                  <w:lang w:eastAsia="ja-JP"/>
                </w:rPr>
                <w:t xml:space="preserve">http://www.rsl.ru/ </w:t>
              </w:r>
            </w:hyperlink>
            <w:r w:rsidRPr="00746F3B">
              <w:rPr>
                <w:rFonts w:ascii="Times New Roman" w:eastAsia="MS Mincho" w:hAnsi="Times New Roman" w:cs="Times New Roman"/>
                <w:sz w:val="24"/>
                <w:szCs w:val="24"/>
                <w:lang w:eastAsia="ja-JP"/>
              </w:rPr>
              <w:t>.</w:t>
            </w:r>
          </w:p>
          <w:p w:rsidR="00746F3B" w:rsidRPr="00746F3B" w:rsidRDefault="00746F3B" w:rsidP="00746F3B">
            <w:pPr>
              <w:widowControl w:val="0"/>
              <w:spacing w:after="0" w:line="240" w:lineRule="auto"/>
              <w:jc w:val="both"/>
              <w:rPr>
                <w:rFonts w:ascii="Times New Roman" w:eastAsia="MS Mincho" w:hAnsi="Times New Roman" w:cs="Times New Roman"/>
                <w:color w:val="000000"/>
                <w:spacing w:val="-4"/>
                <w:sz w:val="24"/>
                <w:szCs w:val="24"/>
                <w:lang w:eastAsia="ja-JP"/>
              </w:rPr>
            </w:pPr>
            <w:r w:rsidRPr="00746F3B">
              <w:rPr>
                <w:rFonts w:ascii="Times New Roman" w:eastAsia="MS Mincho" w:hAnsi="Times New Roman" w:cs="Times New Roman"/>
                <w:color w:val="000000"/>
                <w:sz w:val="24"/>
                <w:szCs w:val="24"/>
                <w:lang w:eastAsia="ja-JP"/>
              </w:rPr>
              <w:t xml:space="preserve">3. Официальный сайт Российской национальной библиотеки [Электрон. </w:t>
            </w:r>
            <w:r w:rsidRPr="00746F3B">
              <w:rPr>
                <w:rFonts w:ascii="Times New Roman" w:eastAsia="MS Mincho" w:hAnsi="Times New Roman" w:cs="Times New Roman"/>
                <w:color w:val="000000"/>
                <w:spacing w:val="-4"/>
                <w:sz w:val="24"/>
                <w:szCs w:val="24"/>
                <w:lang w:eastAsia="ja-JP"/>
              </w:rPr>
              <w:t xml:space="preserve">ресурс]. - Электрон. дан. </w:t>
            </w:r>
            <w:r w:rsidRPr="00746F3B">
              <w:rPr>
                <w:rFonts w:ascii="Times New Roman" w:eastAsia="MS Mincho" w:hAnsi="Times New Roman" w:cs="Times New Roman"/>
                <w:sz w:val="24"/>
                <w:szCs w:val="24"/>
                <w:lang w:eastAsia="ja-JP"/>
              </w:rPr>
              <w:t>-</w:t>
            </w:r>
            <w:r w:rsidRPr="00746F3B">
              <w:rPr>
                <w:rFonts w:ascii="Times New Roman" w:eastAsia="MS Mincho" w:hAnsi="Times New Roman" w:cs="Times New Roman"/>
                <w:color w:val="000000"/>
                <w:spacing w:val="-4"/>
                <w:sz w:val="24"/>
                <w:szCs w:val="24"/>
                <w:lang w:eastAsia="ja-JP"/>
              </w:rPr>
              <w:t xml:space="preserve"> [М., 2016]. - Режим доступа свобод.: </w:t>
            </w:r>
            <w:hyperlink r:id="rId152" w:history="1">
              <w:r w:rsidRPr="00746F3B">
                <w:rPr>
                  <w:rFonts w:ascii="Times New Roman" w:eastAsia="MS Mincho" w:hAnsi="Times New Roman" w:cs="Times New Roman"/>
                  <w:color w:val="000000"/>
                  <w:spacing w:val="-4"/>
                  <w:sz w:val="24"/>
                  <w:szCs w:val="24"/>
                  <w:u w:val="single"/>
                  <w:lang w:val="en-US" w:eastAsia="ja-JP"/>
                </w:rPr>
                <w:t>http</w:t>
              </w:r>
              <w:r w:rsidRPr="00746F3B">
                <w:rPr>
                  <w:rFonts w:ascii="Times New Roman" w:eastAsia="MS Mincho" w:hAnsi="Times New Roman" w:cs="Times New Roman"/>
                  <w:color w:val="000000"/>
                  <w:spacing w:val="-4"/>
                  <w:sz w:val="24"/>
                  <w:szCs w:val="24"/>
                  <w:u w:val="single"/>
                  <w:lang w:eastAsia="ja-JP"/>
                </w:rPr>
                <w:t>://</w:t>
              </w:r>
              <w:r w:rsidRPr="00746F3B">
                <w:rPr>
                  <w:rFonts w:ascii="Times New Roman" w:eastAsia="MS Mincho" w:hAnsi="Times New Roman" w:cs="Times New Roman"/>
                  <w:color w:val="000000"/>
                  <w:spacing w:val="-4"/>
                  <w:sz w:val="24"/>
                  <w:szCs w:val="24"/>
                  <w:u w:val="single"/>
                  <w:lang w:val="en-US" w:eastAsia="ja-JP"/>
                </w:rPr>
                <w:t>www</w:t>
              </w:r>
              <w:r w:rsidRPr="00746F3B">
                <w:rPr>
                  <w:rFonts w:ascii="Times New Roman" w:eastAsia="MS Mincho" w:hAnsi="Times New Roman" w:cs="Times New Roman"/>
                  <w:color w:val="000000"/>
                  <w:spacing w:val="-4"/>
                  <w:sz w:val="24"/>
                  <w:szCs w:val="24"/>
                  <w:u w:val="single"/>
                  <w:lang w:eastAsia="ja-JP"/>
                </w:rPr>
                <w:t>.</w:t>
              </w:r>
              <w:r w:rsidRPr="00746F3B">
                <w:rPr>
                  <w:rFonts w:ascii="Times New Roman" w:eastAsia="MS Mincho" w:hAnsi="Times New Roman" w:cs="Times New Roman"/>
                  <w:color w:val="000000"/>
                  <w:spacing w:val="-4"/>
                  <w:sz w:val="24"/>
                  <w:szCs w:val="24"/>
                  <w:u w:val="single"/>
                  <w:lang w:val="en-US" w:eastAsia="ja-JP"/>
                </w:rPr>
                <w:t>nlr</w:t>
              </w:r>
              <w:r w:rsidRPr="00746F3B">
                <w:rPr>
                  <w:rFonts w:ascii="Times New Roman" w:eastAsia="MS Mincho" w:hAnsi="Times New Roman" w:cs="Times New Roman"/>
                  <w:color w:val="000000"/>
                  <w:spacing w:val="-4"/>
                  <w:sz w:val="24"/>
                  <w:szCs w:val="24"/>
                  <w:u w:val="single"/>
                  <w:lang w:eastAsia="ja-JP"/>
                </w:rPr>
                <w:t>.</w:t>
              </w:r>
              <w:r w:rsidRPr="00746F3B">
                <w:rPr>
                  <w:rFonts w:ascii="Times New Roman" w:eastAsia="MS Mincho" w:hAnsi="Times New Roman" w:cs="Times New Roman"/>
                  <w:color w:val="000000"/>
                  <w:spacing w:val="-4"/>
                  <w:sz w:val="24"/>
                  <w:szCs w:val="24"/>
                  <w:u w:val="single"/>
                  <w:lang w:val="en-US" w:eastAsia="ja-JP"/>
                </w:rPr>
                <w:t>ru</w:t>
              </w:r>
              <w:r w:rsidRPr="00746F3B">
                <w:rPr>
                  <w:rFonts w:ascii="Times New Roman" w:eastAsia="MS Mincho" w:hAnsi="Times New Roman" w:cs="Times New Roman"/>
                  <w:color w:val="000000"/>
                  <w:spacing w:val="-4"/>
                  <w:sz w:val="24"/>
                  <w:szCs w:val="24"/>
                  <w:u w:val="single"/>
                  <w:lang w:eastAsia="ja-JP"/>
                </w:rPr>
                <w:t>/</w:t>
              </w:r>
            </w:hyperlink>
            <w:r w:rsidRPr="00746F3B">
              <w:rPr>
                <w:rFonts w:ascii="Times New Roman" w:eastAsia="MS Mincho" w:hAnsi="Times New Roman" w:cs="Times New Roman"/>
                <w:color w:val="000000"/>
                <w:spacing w:val="-4"/>
                <w:sz w:val="24"/>
                <w:szCs w:val="24"/>
                <w:lang w:eastAsia="ja-JP"/>
              </w:rPr>
              <w:t xml:space="preserve"> </w:t>
            </w:r>
          </w:p>
          <w:p w:rsidR="00746F3B" w:rsidRPr="00746F3B" w:rsidRDefault="00746F3B" w:rsidP="00746F3B">
            <w:pPr>
              <w:spacing w:after="0" w:line="240" w:lineRule="auto"/>
              <w:jc w:val="both"/>
              <w:rPr>
                <w:rFonts w:ascii="Times New Roman" w:eastAsia="Times New Roman" w:hAnsi="Times New Roman" w:cs="Times New Roman"/>
                <w:color w:val="000000"/>
                <w:sz w:val="24"/>
                <w:szCs w:val="24"/>
                <w:lang w:eastAsia="ar-SA"/>
              </w:rPr>
            </w:pPr>
            <w:r w:rsidRPr="00746F3B">
              <w:rPr>
                <w:rFonts w:ascii="Times New Roman" w:eastAsia="Times New Roman" w:hAnsi="Times New Roman" w:cs="Times New Roman"/>
                <w:color w:val="000000"/>
                <w:sz w:val="24"/>
                <w:szCs w:val="24"/>
                <w:lang w:eastAsia="ar-SA"/>
              </w:rPr>
              <w:t xml:space="preserve">4. Центр системного анализа и моделирования мышления. [Электрон. ресурс]. - Электрон. дан. </w:t>
            </w:r>
            <w:r w:rsidRPr="00746F3B">
              <w:rPr>
                <w:rFonts w:ascii="Times New Roman" w:eastAsia="Times New Roman" w:hAnsi="Times New Roman" w:cs="Calibri"/>
                <w:sz w:val="24"/>
                <w:szCs w:val="24"/>
                <w:lang w:eastAsia="ar-SA"/>
              </w:rPr>
              <w:t>-</w:t>
            </w:r>
            <w:r w:rsidRPr="00746F3B">
              <w:rPr>
                <w:rFonts w:ascii="Times New Roman" w:eastAsia="Times New Roman" w:hAnsi="Times New Roman" w:cs="Times New Roman"/>
                <w:color w:val="000000"/>
                <w:sz w:val="24"/>
                <w:szCs w:val="24"/>
                <w:lang w:eastAsia="ar-SA"/>
              </w:rPr>
              <w:t xml:space="preserve"> [М., 2013]. - Режим доступа свобод.: </w:t>
            </w:r>
            <w:hyperlink r:id="rId153" w:history="1">
              <w:r w:rsidRPr="00746F3B">
                <w:rPr>
                  <w:rFonts w:ascii="Times New Roman" w:eastAsia="Times New Roman" w:hAnsi="Times New Roman" w:cs="Times New Roman"/>
                  <w:color w:val="000000"/>
                  <w:sz w:val="24"/>
                  <w:szCs w:val="24"/>
                  <w:u w:val="single"/>
                  <w:lang w:val="en-US" w:eastAsia="ar-SA"/>
                </w:rPr>
                <w:t>http</w:t>
              </w:r>
              <w:r w:rsidRPr="00746F3B">
                <w:rPr>
                  <w:rFonts w:ascii="Times New Roman" w:eastAsia="Times New Roman" w:hAnsi="Times New Roman" w:cs="Times New Roman"/>
                  <w:color w:val="000000"/>
                  <w:sz w:val="24"/>
                  <w:szCs w:val="24"/>
                  <w:u w:val="single"/>
                  <w:lang w:eastAsia="ar-SA"/>
                </w:rPr>
                <w:t>://</w:t>
              </w:r>
              <w:r w:rsidRPr="00746F3B">
                <w:rPr>
                  <w:rFonts w:ascii="Times New Roman" w:eastAsia="Times New Roman" w:hAnsi="Times New Roman" w:cs="Times New Roman"/>
                  <w:color w:val="000000"/>
                  <w:sz w:val="24"/>
                  <w:szCs w:val="24"/>
                  <w:u w:val="single"/>
                  <w:lang w:val="en-US" w:eastAsia="ar-SA"/>
                </w:rPr>
                <w:t>www</w:t>
              </w:r>
              <w:r w:rsidRPr="00746F3B">
                <w:rPr>
                  <w:rFonts w:ascii="Times New Roman" w:eastAsia="Times New Roman" w:hAnsi="Times New Roman" w:cs="Times New Roman"/>
                  <w:color w:val="000000"/>
                  <w:sz w:val="24"/>
                  <w:szCs w:val="24"/>
                  <w:u w:val="single"/>
                  <w:lang w:eastAsia="ar-SA"/>
                </w:rPr>
                <w:t>.</w:t>
              </w:r>
              <w:r w:rsidRPr="00746F3B">
                <w:rPr>
                  <w:rFonts w:ascii="Times New Roman" w:eastAsia="Times New Roman" w:hAnsi="Times New Roman" w:cs="Times New Roman"/>
                  <w:color w:val="000000"/>
                  <w:sz w:val="24"/>
                  <w:szCs w:val="24"/>
                  <w:u w:val="single"/>
                  <w:lang w:val="en-US" w:eastAsia="ar-SA"/>
                </w:rPr>
                <w:t>samtcenter</w:t>
              </w:r>
              <w:r w:rsidRPr="00746F3B">
                <w:rPr>
                  <w:rFonts w:ascii="Times New Roman" w:eastAsia="Times New Roman" w:hAnsi="Times New Roman" w:cs="Times New Roman"/>
                  <w:color w:val="000000"/>
                  <w:sz w:val="24"/>
                  <w:szCs w:val="24"/>
                  <w:u w:val="single"/>
                  <w:lang w:eastAsia="ar-SA"/>
                </w:rPr>
                <w:t>.</w:t>
              </w:r>
              <w:r w:rsidRPr="00746F3B">
                <w:rPr>
                  <w:rFonts w:ascii="Times New Roman" w:eastAsia="Times New Roman" w:hAnsi="Times New Roman" w:cs="Times New Roman"/>
                  <w:color w:val="000000"/>
                  <w:sz w:val="24"/>
                  <w:szCs w:val="24"/>
                  <w:u w:val="single"/>
                  <w:lang w:val="en-US" w:eastAsia="ar-SA"/>
                </w:rPr>
                <w:t>ru</w:t>
              </w:r>
              <w:r w:rsidRPr="00746F3B">
                <w:rPr>
                  <w:rFonts w:ascii="Times New Roman" w:eastAsia="Times New Roman" w:hAnsi="Times New Roman" w:cs="Times New Roman"/>
                  <w:color w:val="000000"/>
                  <w:sz w:val="24"/>
                  <w:szCs w:val="24"/>
                  <w:u w:val="single"/>
                  <w:lang w:eastAsia="ar-SA"/>
                </w:rPr>
                <w:t>/</w:t>
              </w:r>
            </w:hyperlink>
            <w:r w:rsidRPr="00746F3B">
              <w:rPr>
                <w:rFonts w:ascii="Times New Roman" w:eastAsia="Times New Roman" w:hAnsi="Times New Roman" w:cs="Calibri"/>
                <w:sz w:val="18"/>
                <w:szCs w:val="20"/>
                <w:lang w:eastAsia="ar-SA"/>
              </w:rPr>
              <w:t xml:space="preserve"> .</w:t>
            </w:r>
          </w:p>
          <w:p w:rsidR="00746F3B" w:rsidRPr="00746F3B" w:rsidRDefault="00746F3B" w:rsidP="00746F3B">
            <w:pPr>
              <w:spacing w:after="0" w:line="240" w:lineRule="auto"/>
              <w:jc w:val="both"/>
              <w:rPr>
                <w:rFonts w:ascii="Times New Roman" w:eastAsia="MS Mincho" w:hAnsi="Times New Roman" w:cs="Times New Roman"/>
                <w:color w:val="000000"/>
                <w:sz w:val="24"/>
                <w:szCs w:val="24"/>
                <w:lang w:eastAsia="ja-JP"/>
              </w:rPr>
            </w:pPr>
            <w:r w:rsidRPr="00746F3B">
              <w:rPr>
                <w:rFonts w:ascii="Times New Roman" w:eastAsia="MS Mincho" w:hAnsi="Times New Roman" w:cs="Times New Roman"/>
                <w:color w:val="000000"/>
                <w:sz w:val="24"/>
                <w:szCs w:val="24"/>
                <w:lang w:val="en-US" w:eastAsia="ja-JP"/>
              </w:rPr>
              <w:t xml:space="preserve">5. Wikipedia, </w:t>
            </w:r>
            <w:r w:rsidRPr="00746F3B">
              <w:rPr>
                <w:rFonts w:ascii="Times New Roman" w:eastAsia="MS Mincho" w:hAnsi="Times New Roman" w:cs="Times New Roman"/>
                <w:sz w:val="24"/>
                <w:szCs w:val="24"/>
                <w:lang w:val="en-US" w:eastAsia="ja-JP"/>
              </w:rPr>
              <w:t>the free encyclopedia</w:t>
            </w:r>
            <w:r w:rsidRPr="00746F3B">
              <w:rPr>
                <w:rFonts w:ascii="Times New Roman" w:eastAsia="MS Mincho" w:hAnsi="Times New Roman" w:cs="Times New Roman"/>
                <w:color w:val="000000"/>
                <w:sz w:val="24"/>
                <w:szCs w:val="24"/>
                <w:lang w:val="en-US" w:eastAsia="ja-JP"/>
              </w:rPr>
              <w:t xml:space="preserve"> (eng.) </w:t>
            </w:r>
            <w:r w:rsidRPr="00746F3B">
              <w:rPr>
                <w:rFonts w:ascii="Times New Roman" w:eastAsia="MS Mincho" w:hAnsi="Times New Roman" w:cs="Times New Roman"/>
                <w:color w:val="000000"/>
                <w:sz w:val="24"/>
                <w:szCs w:val="24"/>
                <w:lang w:eastAsia="ja-JP"/>
              </w:rPr>
              <w:t xml:space="preserve">[Электрон. ресурс]. - Электрон. дан. </w:t>
            </w:r>
            <w:r w:rsidRPr="00746F3B">
              <w:rPr>
                <w:rFonts w:ascii="Times New Roman" w:eastAsia="MS Mincho" w:hAnsi="Times New Roman" w:cs="Times New Roman"/>
                <w:sz w:val="24"/>
                <w:szCs w:val="24"/>
                <w:lang w:eastAsia="ja-JP"/>
              </w:rPr>
              <w:t>-</w:t>
            </w:r>
            <w:r w:rsidRPr="00746F3B">
              <w:rPr>
                <w:rFonts w:ascii="Times New Roman" w:eastAsia="MS Mincho" w:hAnsi="Times New Roman" w:cs="Times New Roman"/>
                <w:color w:val="000000"/>
                <w:sz w:val="24"/>
                <w:szCs w:val="24"/>
                <w:lang w:eastAsia="ja-JP"/>
              </w:rPr>
              <w:t xml:space="preserve"> [М., 2012]. - Режим доступа свобод.: </w:t>
            </w:r>
            <w:hyperlink r:id="rId154" w:history="1">
              <w:r w:rsidRPr="00746F3B">
                <w:rPr>
                  <w:rFonts w:ascii="Times New Roman" w:eastAsia="MS Mincho" w:hAnsi="Times New Roman" w:cs="Times New Roman"/>
                  <w:color w:val="0000FF"/>
                  <w:sz w:val="24"/>
                  <w:szCs w:val="24"/>
                  <w:u w:val="single"/>
                  <w:lang w:val="en-US" w:eastAsia="ja-JP"/>
                </w:rPr>
                <w:t>http</w:t>
              </w:r>
              <w:r w:rsidRPr="00746F3B">
                <w:rPr>
                  <w:rFonts w:ascii="Times New Roman" w:eastAsia="MS Mincho" w:hAnsi="Times New Roman" w:cs="Times New Roman"/>
                  <w:color w:val="0000FF"/>
                  <w:sz w:val="24"/>
                  <w:szCs w:val="24"/>
                  <w:u w:val="single"/>
                  <w:lang w:eastAsia="ja-JP"/>
                </w:rPr>
                <w:t>://</w:t>
              </w:r>
              <w:r w:rsidRPr="00746F3B">
                <w:rPr>
                  <w:rFonts w:ascii="Times New Roman" w:eastAsia="MS Mincho" w:hAnsi="Times New Roman" w:cs="Times New Roman"/>
                  <w:color w:val="0000FF"/>
                  <w:sz w:val="24"/>
                  <w:szCs w:val="24"/>
                  <w:u w:val="single"/>
                  <w:lang w:val="en-US" w:eastAsia="ja-JP"/>
                </w:rPr>
                <w:t>en</w:t>
              </w:r>
              <w:r w:rsidRPr="00746F3B">
                <w:rPr>
                  <w:rFonts w:ascii="Times New Roman" w:eastAsia="MS Mincho" w:hAnsi="Times New Roman" w:cs="Times New Roman"/>
                  <w:color w:val="0000FF"/>
                  <w:sz w:val="24"/>
                  <w:szCs w:val="24"/>
                  <w:u w:val="single"/>
                  <w:lang w:eastAsia="ja-JP"/>
                </w:rPr>
                <w:t>.</w:t>
              </w:r>
              <w:r w:rsidRPr="00746F3B">
                <w:rPr>
                  <w:rFonts w:ascii="Times New Roman" w:eastAsia="MS Mincho" w:hAnsi="Times New Roman" w:cs="Times New Roman"/>
                  <w:color w:val="0000FF"/>
                  <w:sz w:val="24"/>
                  <w:szCs w:val="24"/>
                  <w:u w:val="single"/>
                  <w:lang w:val="en-US" w:eastAsia="ja-JP"/>
                </w:rPr>
                <w:t>wikipedia</w:t>
              </w:r>
              <w:r w:rsidRPr="00746F3B">
                <w:rPr>
                  <w:rFonts w:ascii="Times New Roman" w:eastAsia="MS Mincho" w:hAnsi="Times New Roman" w:cs="Times New Roman"/>
                  <w:color w:val="0000FF"/>
                  <w:sz w:val="24"/>
                  <w:szCs w:val="24"/>
                  <w:u w:val="single"/>
                  <w:lang w:eastAsia="ja-JP"/>
                </w:rPr>
                <w:t>.</w:t>
              </w:r>
              <w:r w:rsidRPr="00746F3B">
                <w:rPr>
                  <w:rFonts w:ascii="Times New Roman" w:eastAsia="MS Mincho" w:hAnsi="Times New Roman" w:cs="Times New Roman"/>
                  <w:color w:val="0000FF"/>
                  <w:sz w:val="24"/>
                  <w:szCs w:val="24"/>
                  <w:u w:val="single"/>
                  <w:lang w:val="en-US" w:eastAsia="ja-JP"/>
                </w:rPr>
                <w:t>org</w:t>
              </w:r>
              <w:r w:rsidRPr="00746F3B">
                <w:rPr>
                  <w:rFonts w:ascii="Times New Roman" w:eastAsia="MS Mincho" w:hAnsi="Times New Roman" w:cs="Times New Roman"/>
                  <w:color w:val="0000FF"/>
                  <w:sz w:val="24"/>
                  <w:szCs w:val="24"/>
                  <w:u w:val="single"/>
                  <w:lang w:eastAsia="ja-JP"/>
                </w:rPr>
                <w:t>/</w:t>
              </w:r>
              <w:r w:rsidRPr="00746F3B">
                <w:rPr>
                  <w:rFonts w:ascii="Times New Roman" w:eastAsia="MS Mincho" w:hAnsi="Times New Roman" w:cs="Times New Roman"/>
                  <w:color w:val="0000FF"/>
                  <w:sz w:val="24"/>
                  <w:szCs w:val="24"/>
                  <w:u w:val="single"/>
                  <w:lang w:val="en-US" w:eastAsia="ja-JP"/>
                </w:rPr>
                <w:t>wiki</w:t>
              </w:r>
              <w:r w:rsidRPr="00746F3B">
                <w:rPr>
                  <w:rFonts w:ascii="Times New Roman" w:eastAsia="MS Mincho" w:hAnsi="Times New Roman" w:cs="Times New Roman"/>
                  <w:color w:val="0000FF"/>
                  <w:sz w:val="24"/>
                  <w:szCs w:val="24"/>
                  <w:u w:val="single"/>
                  <w:lang w:eastAsia="ja-JP"/>
                </w:rPr>
                <w:t>/</w:t>
              </w:r>
            </w:hyperlink>
            <w:r w:rsidRPr="00746F3B">
              <w:rPr>
                <w:rFonts w:ascii="Times New Roman" w:eastAsia="MS Mincho" w:hAnsi="Times New Roman" w:cs="Times New Roman"/>
                <w:color w:val="000000"/>
                <w:sz w:val="24"/>
                <w:szCs w:val="24"/>
                <w:lang w:eastAsia="ja-JP"/>
              </w:rPr>
              <w:t xml:space="preserve"> . </w:t>
            </w:r>
          </w:p>
        </w:tc>
      </w:tr>
      <w:tr w:rsidR="00746F3B" w:rsidRPr="00746F3B" w:rsidTr="002033F2">
        <w:tc>
          <w:tcPr>
            <w:tcW w:w="535" w:type="dxa"/>
            <w:tcMar>
              <w:left w:w="57" w:type="dxa"/>
              <w:right w:w="57" w:type="dxa"/>
            </w:tcMar>
          </w:tcPr>
          <w:p w:rsidR="00746F3B" w:rsidRPr="00746F3B" w:rsidRDefault="00746F3B" w:rsidP="00746F3B">
            <w:pPr>
              <w:spacing w:after="0" w:line="240" w:lineRule="auto"/>
              <w:jc w:val="center"/>
              <w:rPr>
                <w:rFonts w:ascii="Times New Roman" w:eastAsia="MS Mincho" w:hAnsi="Times New Roman" w:cs="Times New Roman"/>
                <w:b/>
                <w:color w:val="000000"/>
                <w:sz w:val="24"/>
                <w:szCs w:val="24"/>
                <w:lang w:eastAsia="ja-JP"/>
              </w:rPr>
            </w:pPr>
            <w:r w:rsidRPr="00746F3B">
              <w:rPr>
                <w:rFonts w:ascii="Times New Roman" w:eastAsia="MS Mincho" w:hAnsi="Times New Roman" w:cs="Times New Roman"/>
                <w:b/>
                <w:color w:val="000000"/>
                <w:sz w:val="24"/>
                <w:szCs w:val="24"/>
                <w:lang w:eastAsia="ja-JP"/>
              </w:rPr>
              <w:lastRenderedPageBreak/>
              <w:t>2</w:t>
            </w:r>
          </w:p>
        </w:tc>
        <w:tc>
          <w:tcPr>
            <w:tcW w:w="2487" w:type="dxa"/>
            <w:tcMar>
              <w:left w:w="57" w:type="dxa"/>
              <w:right w:w="57" w:type="dxa"/>
            </w:tcMar>
          </w:tcPr>
          <w:p w:rsidR="00746F3B" w:rsidRPr="00746F3B" w:rsidRDefault="00746F3B" w:rsidP="00746F3B">
            <w:pPr>
              <w:spacing w:after="0" w:line="240" w:lineRule="auto"/>
              <w:rPr>
                <w:rFonts w:ascii="Times New Roman" w:eastAsia="MS Mincho" w:hAnsi="Times New Roman" w:cs="Times New Roman"/>
                <w:b/>
                <w:color w:val="000000"/>
                <w:sz w:val="24"/>
                <w:szCs w:val="24"/>
                <w:lang w:eastAsia="ja-JP"/>
              </w:rPr>
            </w:pPr>
            <w:r w:rsidRPr="00746F3B">
              <w:rPr>
                <w:rFonts w:ascii="Times New Roman" w:eastAsia="MS Mincho" w:hAnsi="Times New Roman" w:cs="Times New Roman"/>
                <w:b/>
                <w:color w:val="000000"/>
                <w:sz w:val="24"/>
                <w:szCs w:val="24"/>
                <w:lang w:eastAsia="ja-JP"/>
              </w:rPr>
              <w:t xml:space="preserve">Модуль 2. </w:t>
            </w:r>
            <w:r w:rsidRPr="00746F3B">
              <w:rPr>
                <w:rFonts w:ascii="Times New Roman" w:eastAsia="MS Mincho" w:hAnsi="Times New Roman" w:cs="Times New Roman"/>
                <w:b/>
                <w:bCs/>
                <w:color w:val="000000"/>
                <w:sz w:val="24"/>
                <w:szCs w:val="24"/>
                <w:lang w:eastAsia="ja-JP"/>
              </w:rPr>
              <w:t>Новые классы угроз и направ</w:t>
            </w:r>
            <w:r w:rsidRPr="00746F3B">
              <w:rPr>
                <w:rFonts w:ascii="Times New Roman" w:eastAsia="MS Mincho" w:hAnsi="Times New Roman" w:cs="Times New Roman"/>
                <w:b/>
                <w:bCs/>
                <w:color w:val="000000"/>
                <w:sz w:val="24"/>
                <w:szCs w:val="24"/>
                <w:lang w:eastAsia="ja-JP"/>
              </w:rPr>
              <w:softHyphen/>
              <w:t>ления эволю</w:t>
            </w:r>
            <w:r w:rsidRPr="00746F3B">
              <w:rPr>
                <w:rFonts w:ascii="Times New Roman" w:eastAsia="MS Mincho" w:hAnsi="Times New Roman" w:cs="Times New Roman"/>
                <w:b/>
                <w:bCs/>
                <w:color w:val="000000"/>
                <w:sz w:val="24"/>
                <w:szCs w:val="24"/>
                <w:lang w:eastAsia="ja-JP"/>
              </w:rPr>
              <w:softHyphen/>
              <w:t xml:space="preserve">ции предметной </w:t>
            </w:r>
            <w:r w:rsidRPr="00746F3B">
              <w:rPr>
                <w:rFonts w:ascii="Times New Roman" w:eastAsia="MS Mincho" w:hAnsi="Times New Roman" w:cs="Times New Roman"/>
                <w:b/>
                <w:bCs/>
                <w:color w:val="000000"/>
                <w:sz w:val="24"/>
                <w:szCs w:val="24"/>
                <w:lang w:eastAsia="ja-JP"/>
              </w:rPr>
              <w:lastRenderedPageBreak/>
              <w:t>области «инфор</w:t>
            </w:r>
            <w:r w:rsidRPr="00746F3B">
              <w:rPr>
                <w:rFonts w:ascii="Times New Roman" w:eastAsia="MS Mincho" w:hAnsi="Times New Roman" w:cs="Times New Roman"/>
                <w:b/>
                <w:bCs/>
                <w:color w:val="000000"/>
                <w:sz w:val="24"/>
                <w:szCs w:val="24"/>
                <w:lang w:eastAsia="ja-JP"/>
              </w:rPr>
              <w:softHyphen/>
              <w:t>ма</w:t>
            </w:r>
            <w:r w:rsidRPr="00746F3B">
              <w:rPr>
                <w:rFonts w:ascii="Times New Roman" w:eastAsia="MS Mincho" w:hAnsi="Times New Roman" w:cs="Times New Roman"/>
                <w:b/>
                <w:bCs/>
                <w:color w:val="000000"/>
                <w:sz w:val="24"/>
                <w:szCs w:val="24"/>
                <w:lang w:eastAsia="ja-JP"/>
              </w:rPr>
              <w:softHyphen/>
              <w:t>ци</w:t>
            </w:r>
            <w:r w:rsidRPr="00746F3B">
              <w:rPr>
                <w:rFonts w:ascii="Times New Roman" w:eastAsia="MS Mincho" w:hAnsi="Times New Roman" w:cs="Times New Roman"/>
                <w:b/>
                <w:bCs/>
                <w:color w:val="000000"/>
                <w:sz w:val="24"/>
                <w:szCs w:val="24"/>
                <w:lang w:eastAsia="ja-JP"/>
              </w:rPr>
              <w:softHyphen/>
              <w:t>он</w:t>
            </w:r>
            <w:r w:rsidRPr="00746F3B">
              <w:rPr>
                <w:rFonts w:ascii="Times New Roman" w:eastAsia="MS Mincho" w:hAnsi="Times New Roman" w:cs="Times New Roman"/>
                <w:b/>
                <w:bCs/>
                <w:color w:val="000000"/>
                <w:sz w:val="24"/>
                <w:szCs w:val="24"/>
                <w:lang w:eastAsia="ja-JP"/>
              </w:rPr>
              <w:softHyphen/>
              <w:t>ная безопасность».</w:t>
            </w:r>
          </w:p>
        </w:tc>
        <w:tc>
          <w:tcPr>
            <w:tcW w:w="6447" w:type="dxa"/>
            <w:tcMar>
              <w:left w:w="57" w:type="dxa"/>
              <w:right w:w="57" w:type="dxa"/>
            </w:tcMar>
          </w:tcPr>
          <w:p w:rsidR="00746F3B" w:rsidRPr="00746F3B" w:rsidRDefault="00746F3B" w:rsidP="00746F3B">
            <w:pPr>
              <w:spacing w:after="0" w:line="240" w:lineRule="auto"/>
              <w:rPr>
                <w:rFonts w:ascii="Times New Roman" w:eastAsia="MS Mincho" w:hAnsi="Times New Roman" w:cs="Times New Roman"/>
                <w:color w:val="000000"/>
                <w:sz w:val="24"/>
                <w:szCs w:val="24"/>
                <w:lang w:eastAsia="ja-JP"/>
              </w:rPr>
            </w:pPr>
          </w:p>
        </w:tc>
      </w:tr>
      <w:tr w:rsidR="00746F3B" w:rsidRPr="00746F3B" w:rsidTr="002033F2">
        <w:tc>
          <w:tcPr>
            <w:tcW w:w="535" w:type="dxa"/>
            <w:tcMar>
              <w:left w:w="57" w:type="dxa"/>
              <w:right w:w="57" w:type="dxa"/>
            </w:tcMar>
          </w:tcPr>
          <w:p w:rsidR="00746F3B" w:rsidRPr="00746F3B" w:rsidRDefault="00746F3B" w:rsidP="00746F3B">
            <w:pPr>
              <w:spacing w:after="0" w:line="240" w:lineRule="auto"/>
              <w:jc w:val="center"/>
              <w:rPr>
                <w:rFonts w:ascii="Times New Roman" w:eastAsia="MS Mincho" w:hAnsi="Times New Roman" w:cs="Times New Roman"/>
                <w:b/>
                <w:color w:val="000000"/>
                <w:sz w:val="24"/>
                <w:szCs w:val="24"/>
                <w:lang w:eastAsia="ja-JP"/>
              </w:rPr>
            </w:pPr>
          </w:p>
        </w:tc>
        <w:tc>
          <w:tcPr>
            <w:tcW w:w="2487" w:type="dxa"/>
            <w:tcMar>
              <w:left w:w="57" w:type="dxa"/>
              <w:right w:w="57" w:type="dxa"/>
            </w:tcMar>
          </w:tcPr>
          <w:p w:rsidR="00746F3B" w:rsidRPr="00746F3B" w:rsidRDefault="00746F3B" w:rsidP="00746F3B">
            <w:pPr>
              <w:spacing w:after="0" w:line="240" w:lineRule="auto"/>
              <w:rPr>
                <w:rFonts w:ascii="Times New Roman" w:eastAsia="MS Mincho" w:hAnsi="Times New Roman" w:cs="Times New Roman"/>
                <w:color w:val="000000"/>
                <w:sz w:val="24"/>
                <w:szCs w:val="24"/>
                <w:lang w:eastAsia="ja-JP"/>
              </w:rPr>
            </w:pPr>
            <w:r w:rsidRPr="00746F3B">
              <w:rPr>
                <w:rFonts w:ascii="Times New Roman" w:eastAsia="MS Mincho" w:hAnsi="Times New Roman" w:cs="Times New Roman"/>
                <w:color w:val="000000"/>
                <w:sz w:val="24"/>
                <w:szCs w:val="24"/>
                <w:lang w:eastAsia="ja-JP"/>
              </w:rPr>
              <w:t xml:space="preserve">Тема 1. </w:t>
            </w:r>
            <w:r w:rsidRPr="00746F3B">
              <w:rPr>
                <w:rFonts w:ascii="Times New Roman" w:eastAsia="MS Mincho" w:hAnsi="Times New Roman" w:cs="Times New Roman"/>
                <w:bCs/>
                <w:color w:val="000000"/>
                <w:sz w:val="24"/>
                <w:szCs w:val="24"/>
                <w:lang w:eastAsia="ja-JP"/>
              </w:rPr>
              <w:t>Основные классы угроз безопасности информационных систем</w:t>
            </w:r>
          </w:p>
        </w:tc>
        <w:tc>
          <w:tcPr>
            <w:tcW w:w="6447" w:type="dxa"/>
            <w:tcMar>
              <w:left w:w="57" w:type="dxa"/>
              <w:right w:w="57" w:type="dxa"/>
            </w:tcMar>
          </w:tcPr>
          <w:p w:rsidR="00746F3B" w:rsidRPr="00746F3B" w:rsidRDefault="00746F3B" w:rsidP="00746F3B">
            <w:pPr>
              <w:spacing w:after="0" w:line="240" w:lineRule="auto"/>
              <w:jc w:val="both"/>
              <w:rPr>
                <w:rFonts w:ascii="Times New Roman" w:eastAsia="MS Mincho" w:hAnsi="Times New Roman" w:cs="Times New Roman"/>
                <w:bCs/>
                <w:color w:val="000000"/>
                <w:sz w:val="24"/>
                <w:szCs w:val="24"/>
                <w:lang w:eastAsia="ja-JP"/>
              </w:rPr>
            </w:pPr>
            <w:r w:rsidRPr="00746F3B">
              <w:rPr>
                <w:rFonts w:ascii="Times New Roman" w:eastAsia="MS Mincho" w:hAnsi="Times New Roman" w:cs="Times New Roman"/>
                <w:bCs/>
                <w:color w:val="000000"/>
                <w:sz w:val="24"/>
                <w:szCs w:val="24"/>
                <w:lang w:eastAsia="ja-JP"/>
              </w:rPr>
              <w:t>Традиционные классы угроз: угрозы конфиденциальности, доступности, целостности, аутентичности информации (в аспекте их парирования - направление «защита информации»). Новые классы угроз: угрозы информационной устойчивости, управляемости и субъективной ментальности систем от внешнего информационного воздействия (в аспекте их парирования - направление «защита от информации») и, угрозы, характеризуемые несанкционированным («скрытым») целенаправленным использованием (в интересах нарушителя) информационно-вычис</w:t>
            </w:r>
            <w:r w:rsidRPr="00746F3B">
              <w:rPr>
                <w:rFonts w:ascii="Times New Roman" w:eastAsia="MS Mincho" w:hAnsi="Times New Roman" w:cs="Times New Roman"/>
                <w:bCs/>
                <w:color w:val="000000"/>
                <w:sz w:val="24"/>
                <w:szCs w:val="24"/>
                <w:lang w:eastAsia="ja-JP"/>
              </w:rPr>
              <w:softHyphen/>
              <w:t>ли</w:t>
            </w:r>
            <w:r w:rsidRPr="00746F3B">
              <w:rPr>
                <w:rFonts w:ascii="Times New Roman" w:eastAsia="MS Mincho" w:hAnsi="Times New Roman" w:cs="Times New Roman"/>
                <w:bCs/>
                <w:color w:val="000000"/>
                <w:sz w:val="24"/>
                <w:szCs w:val="24"/>
                <w:lang w:eastAsia="ja-JP"/>
              </w:rPr>
              <w:softHyphen/>
              <w:t xml:space="preserve">тельных ресурсов тех или иных страт социума (в аспекте парирования – «защита информационных ресурсов»). </w:t>
            </w:r>
          </w:p>
        </w:tc>
      </w:tr>
      <w:tr w:rsidR="00746F3B" w:rsidRPr="00746F3B" w:rsidTr="002033F2">
        <w:tc>
          <w:tcPr>
            <w:tcW w:w="535" w:type="dxa"/>
            <w:tcMar>
              <w:left w:w="57" w:type="dxa"/>
              <w:right w:w="57" w:type="dxa"/>
            </w:tcMar>
          </w:tcPr>
          <w:p w:rsidR="00746F3B" w:rsidRPr="00746F3B" w:rsidRDefault="00746F3B" w:rsidP="00746F3B">
            <w:pPr>
              <w:spacing w:after="0" w:line="240" w:lineRule="auto"/>
              <w:jc w:val="center"/>
              <w:rPr>
                <w:rFonts w:ascii="Times New Roman" w:eastAsia="MS Mincho" w:hAnsi="Times New Roman" w:cs="Times New Roman"/>
                <w:color w:val="000000"/>
                <w:sz w:val="24"/>
                <w:szCs w:val="24"/>
                <w:lang w:eastAsia="ja-JP"/>
              </w:rPr>
            </w:pPr>
          </w:p>
        </w:tc>
        <w:tc>
          <w:tcPr>
            <w:tcW w:w="2487" w:type="dxa"/>
            <w:tcMar>
              <w:left w:w="57" w:type="dxa"/>
              <w:right w:w="57" w:type="dxa"/>
            </w:tcMar>
          </w:tcPr>
          <w:p w:rsidR="00746F3B" w:rsidRPr="00746F3B" w:rsidRDefault="00746F3B" w:rsidP="00746F3B">
            <w:pPr>
              <w:spacing w:after="0" w:line="240" w:lineRule="auto"/>
              <w:rPr>
                <w:rFonts w:ascii="Times New Roman" w:eastAsia="MS Mincho" w:hAnsi="Times New Roman" w:cs="Times New Roman"/>
                <w:color w:val="000000"/>
                <w:sz w:val="24"/>
                <w:szCs w:val="24"/>
                <w:lang w:eastAsia="ja-JP"/>
              </w:rPr>
            </w:pPr>
            <w:r w:rsidRPr="00746F3B">
              <w:rPr>
                <w:rFonts w:ascii="Times New Roman" w:eastAsia="MS Mincho" w:hAnsi="Times New Roman" w:cs="Times New Roman"/>
                <w:color w:val="000000"/>
                <w:sz w:val="24"/>
                <w:szCs w:val="24"/>
                <w:lang w:eastAsia="ja-JP"/>
              </w:rPr>
              <w:t xml:space="preserve">Тема 2. </w:t>
            </w:r>
            <w:r w:rsidRPr="00746F3B">
              <w:rPr>
                <w:rFonts w:ascii="Times New Roman" w:eastAsia="Tahoma" w:hAnsi="Times New Roman" w:cs="Times New Roman"/>
                <w:color w:val="000000"/>
                <w:sz w:val="24"/>
                <w:szCs w:val="24"/>
                <w:lang w:eastAsia="ja-JP"/>
              </w:rPr>
              <w:t>Семантические аспекты информационной безопасности</w:t>
            </w:r>
            <w:r w:rsidRPr="00746F3B">
              <w:rPr>
                <w:rFonts w:ascii="Times New Roman" w:eastAsia="MS Mincho" w:hAnsi="Times New Roman" w:cs="Times New Roman"/>
                <w:color w:val="000000"/>
                <w:sz w:val="24"/>
                <w:szCs w:val="24"/>
                <w:lang w:eastAsia="ja-JP"/>
              </w:rPr>
              <w:t xml:space="preserve"> </w:t>
            </w:r>
          </w:p>
        </w:tc>
        <w:tc>
          <w:tcPr>
            <w:tcW w:w="6447" w:type="dxa"/>
            <w:tcMar>
              <w:left w:w="57" w:type="dxa"/>
              <w:right w:w="57" w:type="dxa"/>
            </w:tcMar>
          </w:tcPr>
          <w:p w:rsidR="00746F3B" w:rsidRPr="00746F3B" w:rsidRDefault="00746F3B" w:rsidP="00746F3B">
            <w:pPr>
              <w:spacing w:after="0" w:line="240" w:lineRule="auto"/>
              <w:jc w:val="both"/>
              <w:rPr>
                <w:rFonts w:ascii="Times New Roman" w:eastAsia="MS Mincho" w:hAnsi="Times New Roman" w:cs="Times New Roman"/>
                <w:bCs/>
                <w:color w:val="000000"/>
                <w:sz w:val="24"/>
                <w:szCs w:val="24"/>
                <w:lang w:eastAsia="ja-JP"/>
              </w:rPr>
            </w:pPr>
            <w:r w:rsidRPr="00746F3B">
              <w:rPr>
                <w:rFonts w:ascii="Times New Roman" w:eastAsia="Tahoma" w:hAnsi="Times New Roman" w:cs="Times New Roman"/>
                <w:color w:val="000000"/>
                <w:sz w:val="24"/>
                <w:szCs w:val="24"/>
                <w:lang w:eastAsia="ja-JP"/>
              </w:rPr>
              <w:t xml:space="preserve">Семантические аспекты информационной безопасности </w:t>
            </w:r>
            <w:r w:rsidRPr="00746F3B">
              <w:rPr>
                <w:rFonts w:ascii="Times New Roman" w:eastAsia="MS Mincho" w:hAnsi="Times New Roman" w:cs="Times New Roman"/>
                <w:color w:val="000000"/>
                <w:sz w:val="24"/>
                <w:szCs w:val="24"/>
                <w:lang w:eastAsia="ja-JP"/>
              </w:rPr>
              <w:t xml:space="preserve">(направления </w:t>
            </w:r>
            <w:r w:rsidRPr="00746F3B">
              <w:rPr>
                <w:rFonts w:ascii="Times New Roman" w:eastAsia="MS Mincho" w:hAnsi="Times New Roman" w:cs="Times New Roman"/>
                <w:bCs/>
                <w:color w:val="000000"/>
                <w:sz w:val="24"/>
                <w:szCs w:val="24"/>
                <w:lang w:eastAsia="ja-JP"/>
              </w:rPr>
              <w:t xml:space="preserve">«защита информации» и </w:t>
            </w:r>
            <w:r w:rsidRPr="00746F3B">
              <w:rPr>
                <w:rFonts w:ascii="Times New Roman" w:eastAsia="MS Mincho" w:hAnsi="Times New Roman" w:cs="Times New Roman"/>
                <w:color w:val="000000"/>
                <w:sz w:val="24"/>
                <w:szCs w:val="24"/>
                <w:lang w:eastAsia="ja-JP"/>
              </w:rPr>
              <w:t>защита «от информации»):  семантические фильтры, концентрация знаний, криптосемантика. Семантическая фильт</w:t>
            </w:r>
            <w:r w:rsidRPr="00746F3B">
              <w:rPr>
                <w:rFonts w:ascii="Times New Roman" w:eastAsia="MS Mincho" w:hAnsi="Times New Roman" w:cs="Times New Roman"/>
                <w:color w:val="000000"/>
                <w:sz w:val="24"/>
                <w:szCs w:val="24"/>
                <w:lang w:eastAsia="ja-JP"/>
              </w:rPr>
              <w:softHyphen/>
              <w:t>ра</w:t>
            </w:r>
            <w:r w:rsidRPr="00746F3B">
              <w:rPr>
                <w:rFonts w:ascii="Times New Roman" w:eastAsia="MS Mincho" w:hAnsi="Times New Roman" w:cs="Times New Roman"/>
                <w:color w:val="000000"/>
                <w:sz w:val="24"/>
                <w:szCs w:val="24"/>
                <w:lang w:eastAsia="ja-JP"/>
              </w:rPr>
              <w:softHyphen/>
              <w:t>ция и концентрация знаний в информационных (интеллектуальных) системах.</w:t>
            </w:r>
          </w:p>
        </w:tc>
      </w:tr>
      <w:tr w:rsidR="00746F3B" w:rsidRPr="00746F3B" w:rsidTr="002033F2">
        <w:tc>
          <w:tcPr>
            <w:tcW w:w="535" w:type="dxa"/>
            <w:tcMar>
              <w:left w:w="57" w:type="dxa"/>
              <w:right w:w="57" w:type="dxa"/>
            </w:tcMar>
          </w:tcPr>
          <w:p w:rsidR="00746F3B" w:rsidRPr="00746F3B" w:rsidRDefault="00746F3B" w:rsidP="00746F3B">
            <w:pPr>
              <w:spacing w:after="0" w:line="240" w:lineRule="auto"/>
              <w:jc w:val="center"/>
              <w:rPr>
                <w:rFonts w:ascii="Times New Roman" w:eastAsia="MS Mincho" w:hAnsi="Times New Roman" w:cs="Times New Roman"/>
                <w:color w:val="000000"/>
                <w:sz w:val="24"/>
                <w:szCs w:val="24"/>
                <w:lang w:eastAsia="ja-JP"/>
              </w:rPr>
            </w:pPr>
          </w:p>
        </w:tc>
        <w:tc>
          <w:tcPr>
            <w:tcW w:w="2487" w:type="dxa"/>
            <w:tcMar>
              <w:left w:w="57" w:type="dxa"/>
              <w:right w:w="57" w:type="dxa"/>
            </w:tcMar>
          </w:tcPr>
          <w:p w:rsidR="00746F3B" w:rsidRPr="00746F3B" w:rsidRDefault="00746F3B" w:rsidP="00746F3B">
            <w:pPr>
              <w:spacing w:after="0" w:line="240" w:lineRule="auto"/>
              <w:rPr>
                <w:rFonts w:ascii="Times New Roman" w:eastAsia="MS Mincho" w:hAnsi="Times New Roman" w:cs="Times New Roman"/>
                <w:color w:val="000000"/>
                <w:sz w:val="24"/>
                <w:szCs w:val="24"/>
                <w:lang w:eastAsia="ja-JP"/>
              </w:rPr>
            </w:pPr>
            <w:r w:rsidRPr="00746F3B">
              <w:rPr>
                <w:rFonts w:ascii="Times New Roman" w:eastAsia="MS Mincho" w:hAnsi="Times New Roman" w:cs="Times New Roman"/>
                <w:color w:val="000000"/>
                <w:sz w:val="24"/>
                <w:szCs w:val="24"/>
                <w:lang w:eastAsia="ja-JP"/>
              </w:rPr>
              <w:t xml:space="preserve">Тема 3. </w:t>
            </w:r>
            <w:r w:rsidRPr="00746F3B">
              <w:rPr>
                <w:rFonts w:ascii="Times New Roman" w:eastAsia="Tahoma" w:hAnsi="Times New Roman" w:cs="Times New Roman"/>
                <w:color w:val="000000"/>
                <w:sz w:val="24"/>
                <w:szCs w:val="24"/>
                <w:lang w:eastAsia="ja-JP"/>
              </w:rPr>
              <w:t>Криптосемантика</w:t>
            </w:r>
          </w:p>
        </w:tc>
        <w:tc>
          <w:tcPr>
            <w:tcW w:w="6447" w:type="dxa"/>
            <w:tcMar>
              <w:left w:w="57" w:type="dxa"/>
              <w:right w:w="57" w:type="dxa"/>
            </w:tcMar>
          </w:tcPr>
          <w:p w:rsidR="00746F3B" w:rsidRPr="00746F3B" w:rsidRDefault="00746F3B" w:rsidP="00746F3B">
            <w:pPr>
              <w:spacing w:after="0" w:line="240" w:lineRule="auto"/>
              <w:jc w:val="both"/>
              <w:rPr>
                <w:rFonts w:ascii="Times New Roman" w:eastAsia="MS Mincho" w:hAnsi="Times New Roman" w:cs="Times New Roman"/>
                <w:bCs/>
                <w:color w:val="000000"/>
                <w:sz w:val="24"/>
                <w:szCs w:val="24"/>
                <w:lang w:eastAsia="ja-JP"/>
              </w:rPr>
            </w:pPr>
            <w:r w:rsidRPr="00746F3B">
              <w:rPr>
                <w:rFonts w:ascii="Times New Roman" w:eastAsia="Tahoma" w:hAnsi="Times New Roman" w:cs="Times New Roman"/>
                <w:color w:val="000000"/>
                <w:sz w:val="24"/>
                <w:szCs w:val="24"/>
                <w:lang w:eastAsia="ja-JP"/>
              </w:rPr>
              <w:t xml:space="preserve">Криптосемантика </w:t>
            </w:r>
            <w:r w:rsidRPr="00746F3B">
              <w:rPr>
                <w:rFonts w:ascii="Times New Roman" w:eastAsia="MS Mincho" w:hAnsi="Times New Roman" w:cs="Times New Roman"/>
                <w:bCs/>
                <w:color w:val="000000"/>
                <w:sz w:val="24"/>
                <w:szCs w:val="24"/>
                <w:lang w:eastAsia="ja-JP"/>
              </w:rPr>
              <w:t xml:space="preserve"> как элемент общей криптологии </w:t>
            </w:r>
            <w:r w:rsidRPr="00746F3B">
              <w:rPr>
                <w:rFonts w:ascii="Times New Roman" w:eastAsia="Tahoma" w:hAnsi="Times New Roman" w:cs="Times New Roman"/>
                <w:color w:val="000000"/>
                <w:sz w:val="24"/>
                <w:szCs w:val="24"/>
                <w:lang w:eastAsia="ja-JP"/>
              </w:rPr>
              <w:t xml:space="preserve">- качественной скачок в эволюции направлений </w:t>
            </w:r>
            <w:r w:rsidRPr="00746F3B">
              <w:rPr>
                <w:rFonts w:ascii="Times New Roman" w:eastAsia="MS Mincho" w:hAnsi="Times New Roman" w:cs="Times New Roman"/>
                <w:bCs/>
                <w:color w:val="000000"/>
                <w:sz w:val="24"/>
                <w:szCs w:val="24"/>
                <w:lang w:eastAsia="ja-JP"/>
              </w:rPr>
              <w:t xml:space="preserve">«защита информации» и «защита от информации» </w:t>
            </w:r>
            <w:r w:rsidRPr="00746F3B">
              <w:rPr>
                <w:rFonts w:ascii="Times New Roman" w:eastAsia="Tahoma" w:hAnsi="Times New Roman" w:cs="Times New Roman"/>
                <w:color w:val="000000"/>
                <w:sz w:val="24"/>
                <w:szCs w:val="24"/>
                <w:lang w:eastAsia="ja-JP"/>
              </w:rPr>
              <w:t>(А.Баранович)</w:t>
            </w:r>
            <w:r w:rsidRPr="00746F3B">
              <w:rPr>
                <w:rFonts w:ascii="Times New Roman" w:eastAsia="MS Mincho" w:hAnsi="Times New Roman" w:cs="Times New Roman"/>
                <w:bCs/>
                <w:color w:val="000000"/>
                <w:sz w:val="24"/>
                <w:szCs w:val="24"/>
                <w:lang w:eastAsia="ja-JP"/>
              </w:rPr>
              <w:t xml:space="preserve">. </w:t>
            </w:r>
            <w:r w:rsidRPr="00746F3B">
              <w:rPr>
                <w:rFonts w:ascii="Times New Roman" w:eastAsia="MS Mincho" w:hAnsi="Times New Roman" w:cs="Times New Roman"/>
                <w:color w:val="000000"/>
                <w:sz w:val="24"/>
                <w:szCs w:val="24"/>
                <w:lang w:eastAsia="ja-JP"/>
              </w:rPr>
              <w:t xml:space="preserve">Криптография и криптосемантика: общность и принципиальные различия. </w:t>
            </w:r>
            <w:r w:rsidRPr="00746F3B">
              <w:rPr>
                <w:rFonts w:ascii="Times New Roman" w:eastAsia="MS Mincho" w:hAnsi="Times New Roman" w:cs="Times New Roman"/>
                <w:bCs/>
                <w:color w:val="000000"/>
                <w:sz w:val="24"/>
                <w:szCs w:val="24"/>
                <w:lang w:eastAsia="ja-JP"/>
              </w:rPr>
              <w:t xml:space="preserve">Ретроспектива. </w:t>
            </w:r>
            <w:r w:rsidRPr="00746F3B">
              <w:rPr>
                <w:rFonts w:ascii="Times New Roman" w:eastAsia="MS Mincho" w:hAnsi="Times New Roman" w:cs="Times New Roman"/>
                <w:bCs/>
                <w:color w:val="000000"/>
                <w:sz w:val="24"/>
                <w:szCs w:val="24"/>
                <w:lang w:val="en-US" w:eastAsia="ja-JP"/>
              </w:rPr>
              <w:t>KS</w:t>
            </w:r>
            <w:r w:rsidRPr="00746F3B">
              <w:rPr>
                <w:rFonts w:ascii="Times New Roman" w:eastAsia="MS Mincho" w:hAnsi="Times New Roman" w:cs="Times New Roman"/>
                <w:bCs/>
                <w:color w:val="000000"/>
                <w:sz w:val="24"/>
                <w:szCs w:val="24"/>
                <w:lang w:eastAsia="ja-JP"/>
              </w:rPr>
              <w:t>-шиф</w:t>
            </w:r>
            <w:r w:rsidRPr="00746F3B">
              <w:rPr>
                <w:rFonts w:ascii="Times New Roman" w:eastAsia="MS Mincho" w:hAnsi="Times New Roman" w:cs="Times New Roman"/>
                <w:bCs/>
                <w:color w:val="000000"/>
                <w:sz w:val="24"/>
                <w:szCs w:val="24"/>
                <w:lang w:eastAsia="ja-JP"/>
              </w:rPr>
              <w:softHyphen/>
              <w:t>ры: последовательная экспликация модели,</w:t>
            </w:r>
            <w:r w:rsidRPr="00746F3B">
              <w:rPr>
                <w:rFonts w:ascii="Times New Roman" w:eastAsia="MS Mincho" w:hAnsi="Times New Roman" w:cs="Times New Roman"/>
                <w:color w:val="000000"/>
                <w:sz w:val="24"/>
                <w:szCs w:val="24"/>
                <w:lang w:eastAsia="ja-JP"/>
              </w:rPr>
              <w:t xml:space="preserve"> основы аксиоматической теории. </w:t>
            </w:r>
          </w:p>
        </w:tc>
      </w:tr>
      <w:tr w:rsidR="00746F3B" w:rsidRPr="00746F3B" w:rsidTr="002033F2">
        <w:tc>
          <w:tcPr>
            <w:tcW w:w="535" w:type="dxa"/>
            <w:tcMar>
              <w:left w:w="57" w:type="dxa"/>
              <w:right w:w="57" w:type="dxa"/>
            </w:tcMar>
          </w:tcPr>
          <w:p w:rsidR="00746F3B" w:rsidRPr="00746F3B" w:rsidRDefault="00746F3B" w:rsidP="00746F3B">
            <w:pPr>
              <w:spacing w:after="0" w:line="240" w:lineRule="auto"/>
              <w:jc w:val="center"/>
              <w:rPr>
                <w:rFonts w:ascii="Times New Roman" w:eastAsia="MS Mincho" w:hAnsi="Times New Roman" w:cs="Times New Roman"/>
                <w:color w:val="000000"/>
                <w:sz w:val="24"/>
                <w:szCs w:val="24"/>
                <w:lang w:eastAsia="ja-JP"/>
              </w:rPr>
            </w:pPr>
          </w:p>
        </w:tc>
        <w:tc>
          <w:tcPr>
            <w:tcW w:w="2487" w:type="dxa"/>
            <w:tcMar>
              <w:left w:w="57" w:type="dxa"/>
              <w:right w:w="57" w:type="dxa"/>
            </w:tcMar>
          </w:tcPr>
          <w:p w:rsidR="00746F3B" w:rsidRPr="00746F3B" w:rsidRDefault="00746F3B" w:rsidP="00746F3B">
            <w:pPr>
              <w:spacing w:after="0" w:line="240" w:lineRule="auto"/>
              <w:rPr>
                <w:rFonts w:ascii="Times New Roman" w:eastAsia="MS Mincho" w:hAnsi="Times New Roman" w:cs="Times New Roman"/>
                <w:color w:val="000000"/>
                <w:sz w:val="24"/>
                <w:szCs w:val="24"/>
                <w:lang w:eastAsia="ja-JP"/>
              </w:rPr>
            </w:pPr>
            <w:r w:rsidRPr="00746F3B">
              <w:rPr>
                <w:rFonts w:ascii="Times New Roman" w:eastAsia="MS Mincho" w:hAnsi="Times New Roman" w:cs="Times New Roman"/>
                <w:color w:val="000000"/>
                <w:sz w:val="24"/>
                <w:szCs w:val="24"/>
                <w:lang w:eastAsia="ja-JP"/>
              </w:rPr>
              <w:t xml:space="preserve">Тема 4. Прагматические аспекты информационной безопасности </w:t>
            </w:r>
          </w:p>
        </w:tc>
        <w:tc>
          <w:tcPr>
            <w:tcW w:w="6447" w:type="dxa"/>
            <w:tcMar>
              <w:left w:w="57" w:type="dxa"/>
              <w:right w:w="57" w:type="dxa"/>
            </w:tcMar>
          </w:tcPr>
          <w:p w:rsidR="00746F3B" w:rsidRPr="00746F3B" w:rsidRDefault="00746F3B" w:rsidP="00746F3B">
            <w:pPr>
              <w:spacing w:after="0" w:line="240" w:lineRule="auto"/>
              <w:jc w:val="both"/>
              <w:rPr>
                <w:rFonts w:ascii="Times New Roman" w:eastAsia="MS Mincho" w:hAnsi="Times New Roman" w:cs="Times New Roman"/>
                <w:bCs/>
                <w:color w:val="000000"/>
                <w:sz w:val="24"/>
                <w:szCs w:val="24"/>
                <w:lang w:eastAsia="ja-JP"/>
              </w:rPr>
            </w:pPr>
            <w:r w:rsidRPr="00746F3B">
              <w:rPr>
                <w:rFonts w:ascii="Times New Roman" w:eastAsia="MS Mincho" w:hAnsi="Times New Roman" w:cs="Times New Roman"/>
                <w:color w:val="000000"/>
                <w:sz w:val="24"/>
                <w:szCs w:val="24"/>
                <w:lang w:eastAsia="ja-JP"/>
              </w:rPr>
              <w:t xml:space="preserve">Прагматические аспекты информационной безопасности (направления </w:t>
            </w:r>
            <w:r w:rsidRPr="00746F3B">
              <w:rPr>
                <w:rFonts w:ascii="Times New Roman" w:eastAsia="MS Mincho" w:hAnsi="Times New Roman" w:cs="Times New Roman"/>
                <w:bCs/>
                <w:color w:val="000000"/>
                <w:sz w:val="24"/>
                <w:szCs w:val="24"/>
                <w:lang w:eastAsia="ja-JP"/>
              </w:rPr>
              <w:t xml:space="preserve">«защита от информации» и </w:t>
            </w:r>
            <w:r w:rsidRPr="00746F3B">
              <w:rPr>
                <w:rFonts w:ascii="Times New Roman" w:eastAsia="MS Mincho" w:hAnsi="Times New Roman" w:cs="Times New Roman"/>
                <w:color w:val="000000"/>
                <w:sz w:val="24"/>
                <w:szCs w:val="24"/>
                <w:lang w:eastAsia="ja-JP"/>
              </w:rPr>
              <w:t xml:space="preserve">защита </w:t>
            </w:r>
            <w:r w:rsidRPr="00746F3B">
              <w:rPr>
                <w:rFonts w:ascii="Times New Roman" w:eastAsia="MS Mincho" w:hAnsi="Times New Roman" w:cs="Times New Roman"/>
                <w:bCs/>
                <w:color w:val="000000"/>
                <w:sz w:val="24"/>
                <w:szCs w:val="24"/>
                <w:lang w:eastAsia="ja-JP"/>
              </w:rPr>
              <w:t xml:space="preserve"> </w:t>
            </w:r>
            <w:r w:rsidRPr="00746F3B">
              <w:rPr>
                <w:rFonts w:ascii="Times New Roman" w:eastAsia="MS Mincho" w:hAnsi="Times New Roman" w:cs="Times New Roman"/>
                <w:b/>
                <w:bCs/>
                <w:i/>
                <w:color w:val="000000"/>
                <w:sz w:val="24"/>
                <w:szCs w:val="24"/>
                <w:lang w:eastAsia="ja-JP"/>
              </w:rPr>
              <w:t>«</w:t>
            </w:r>
            <w:r w:rsidRPr="00746F3B">
              <w:rPr>
                <w:rFonts w:ascii="Times New Roman" w:eastAsia="MS Mincho" w:hAnsi="Times New Roman" w:cs="Times New Roman"/>
                <w:bCs/>
                <w:color w:val="000000"/>
                <w:sz w:val="24"/>
                <w:szCs w:val="24"/>
                <w:lang w:eastAsia="ja-JP"/>
              </w:rPr>
              <w:t>информационных ресурсов»</w:t>
            </w:r>
            <w:r w:rsidRPr="00746F3B">
              <w:rPr>
                <w:rFonts w:ascii="Times New Roman" w:eastAsia="MS Mincho" w:hAnsi="Times New Roman" w:cs="Times New Roman"/>
                <w:color w:val="000000"/>
                <w:sz w:val="24"/>
                <w:szCs w:val="24"/>
                <w:lang w:eastAsia="ja-JP"/>
              </w:rPr>
              <w:t>): аксиологическая фильтрация семан</w:t>
            </w:r>
            <w:r w:rsidRPr="00746F3B">
              <w:rPr>
                <w:rFonts w:ascii="Times New Roman" w:eastAsia="MS Mincho" w:hAnsi="Times New Roman" w:cs="Times New Roman"/>
                <w:b/>
                <w:i/>
                <w:color w:val="000000"/>
                <w:sz w:val="24"/>
                <w:szCs w:val="24"/>
                <w:lang w:eastAsia="ja-JP"/>
              </w:rPr>
              <w:softHyphen/>
            </w:r>
            <w:r w:rsidRPr="00746F3B">
              <w:rPr>
                <w:rFonts w:ascii="Times New Roman" w:eastAsia="MS Mincho" w:hAnsi="Times New Roman" w:cs="Times New Roman"/>
                <w:color w:val="000000"/>
                <w:sz w:val="24"/>
                <w:szCs w:val="24"/>
                <w:lang w:eastAsia="ja-JP"/>
              </w:rPr>
              <w:t>тической информации, контроль угроз и рисков несанкционированного использования информационно-вычисли</w:t>
            </w:r>
            <w:r w:rsidRPr="00746F3B">
              <w:rPr>
                <w:rFonts w:ascii="Times New Roman" w:eastAsia="MS Mincho" w:hAnsi="Times New Roman" w:cs="Times New Roman"/>
                <w:color w:val="000000"/>
                <w:sz w:val="24"/>
                <w:szCs w:val="24"/>
                <w:lang w:eastAsia="ja-JP"/>
              </w:rPr>
              <w:softHyphen/>
              <w:t>тель</w:t>
            </w:r>
            <w:r w:rsidRPr="00746F3B">
              <w:rPr>
                <w:rFonts w:ascii="Times New Roman" w:eastAsia="MS Mincho" w:hAnsi="Times New Roman" w:cs="Times New Roman"/>
                <w:color w:val="000000"/>
                <w:sz w:val="24"/>
                <w:szCs w:val="24"/>
                <w:lang w:eastAsia="ja-JP"/>
              </w:rPr>
              <w:softHyphen/>
              <w:t>ных ресурсов. Компьютерное моделирование семантико-прагматических атрибутов информации и теория сверхбольших чисел. Новые архитектуры вычислений.</w:t>
            </w:r>
          </w:p>
        </w:tc>
      </w:tr>
      <w:tr w:rsidR="00746F3B" w:rsidRPr="00746F3B" w:rsidTr="002033F2">
        <w:tc>
          <w:tcPr>
            <w:tcW w:w="535" w:type="dxa"/>
            <w:tcMar>
              <w:left w:w="57" w:type="dxa"/>
              <w:right w:w="57" w:type="dxa"/>
            </w:tcMar>
          </w:tcPr>
          <w:p w:rsidR="00746F3B" w:rsidRPr="00746F3B" w:rsidRDefault="00746F3B" w:rsidP="00746F3B">
            <w:pPr>
              <w:spacing w:after="0" w:line="240" w:lineRule="auto"/>
              <w:jc w:val="center"/>
              <w:rPr>
                <w:rFonts w:ascii="Times New Roman" w:eastAsia="MS Mincho" w:hAnsi="Times New Roman" w:cs="Times New Roman"/>
                <w:color w:val="000000"/>
                <w:sz w:val="24"/>
                <w:szCs w:val="24"/>
                <w:lang w:eastAsia="ja-JP"/>
              </w:rPr>
            </w:pPr>
          </w:p>
        </w:tc>
        <w:tc>
          <w:tcPr>
            <w:tcW w:w="2487" w:type="dxa"/>
            <w:tcMar>
              <w:left w:w="57" w:type="dxa"/>
              <w:right w:w="57" w:type="dxa"/>
            </w:tcMar>
          </w:tcPr>
          <w:p w:rsidR="00746F3B" w:rsidRPr="00746F3B" w:rsidRDefault="00746F3B" w:rsidP="00746F3B">
            <w:pPr>
              <w:spacing w:after="0" w:line="240" w:lineRule="auto"/>
              <w:rPr>
                <w:rFonts w:ascii="Times New Roman" w:eastAsia="MS Mincho" w:hAnsi="Times New Roman" w:cs="Times New Roman"/>
                <w:color w:val="000000"/>
                <w:sz w:val="24"/>
                <w:szCs w:val="24"/>
                <w:lang w:eastAsia="ja-JP"/>
              </w:rPr>
            </w:pPr>
            <w:r w:rsidRPr="00746F3B">
              <w:rPr>
                <w:rFonts w:ascii="Times New Roman" w:eastAsia="MS Mincho" w:hAnsi="Times New Roman" w:cs="Times New Roman"/>
                <w:color w:val="000000"/>
                <w:sz w:val="24"/>
                <w:szCs w:val="24"/>
                <w:lang w:eastAsia="ja-JP"/>
              </w:rPr>
              <w:t xml:space="preserve">Тема 5. Управление эволюцией  </w:t>
            </w:r>
            <w:r w:rsidRPr="00746F3B">
              <w:rPr>
                <w:rFonts w:ascii="Times New Roman" w:eastAsia="MS Mincho" w:hAnsi="Times New Roman" w:cs="Times New Roman"/>
                <w:bCs/>
                <w:color w:val="000000"/>
                <w:sz w:val="24"/>
                <w:szCs w:val="28"/>
                <w:lang w:eastAsia="ja-JP"/>
              </w:rPr>
              <w:t>мультимодального  контен</w:t>
            </w:r>
            <w:r w:rsidRPr="00746F3B">
              <w:rPr>
                <w:rFonts w:ascii="Times New Roman" w:eastAsia="MS Mincho" w:hAnsi="Times New Roman" w:cs="Times New Roman"/>
                <w:bCs/>
                <w:color w:val="000000"/>
                <w:sz w:val="24"/>
                <w:szCs w:val="28"/>
                <w:lang w:eastAsia="ja-JP"/>
              </w:rPr>
              <w:softHyphen/>
              <w:t>та в открытых информационных сетях</w:t>
            </w:r>
          </w:p>
        </w:tc>
        <w:tc>
          <w:tcPr>
            <w:tcW w:w="6447" w:type="dxa"/>
            <w:tcMar>
              <w:left w:w="57" w:type="dxa"/>
              <w:right w:w="57" w:type="dxa"/>
            </w:tcMar>
          </w:tcPr>
          <w:p w:rsidR="00746F3B" w:rsidRPr="00746F3B" w:rsidRDefault="00746F3B" w:rsidP="00746F3B">
            <w:pPr>
              <w:spacing w:after="0" w:line="240" w:lineRule="auto"/>
              <w:jc w:val="both"/>
              <w:rPr>
                <w:rFonts w:ascii="Times New Roman" w:eastAsia="MS Mincho" w:hAnsi="Times New Roman" w:cs="Times New Roman"/>
                <w:bCs/>
                <w:color w:val="000000"/>
                <w:sz w:val="24"/>
                <w:szCs w:val="24"/>
                <w:lang w:eastAsia="ja-JP"/>
              </w:rPr>
            </w:pPr>
            <w:r w:rsidRPr="00746F3B">
              <w:rPr>
                <w:rFonts w:ascii="Times New Roman" w:eastAsia="MS Mincho" w:hAnsi="Times New Roman" w:cs="Times New Roman"/>
                <w:color w:val="000000"/>
                <w:sz w:val="24"/>
                <w:szCs w:val="24"/>
                <w:lang w:eastAsia="ja-JP"/>
              </w:rPr>
              <w:t xml:space="preserve">Основания концепции управляемой эволюции сетевого контента и методологический базис её реализации. Основные направления, задачи и механизмы реализации концепции управляемой эволюции </w:t>
            </w:r>
            <w:r w:rsidRPr="00746F3B">
              <w:rPr>
                <w:rFonts w:ascii="Times New Roman" w:eastAsia="MS Mincho" w:hAnsi="Times New Roman" w:cs="Times New Roman"/>
                <w:bCs/>
                <w:color w:val="000000"/>
                <w:sz w:val="24"/>
                <w:szCs w:val="28"/>
                <w:lang w:eastAsia="ja-JP"/>
              </w:rPr>
              <w:t>мультимодального контента</w:t>
            </w:r>
            <w:r w:rsidRPr="00746F3B">
              <w:rPr>
                <w:rFonts w:ascii="Times New Roman" w:eastAsia="MS Mincho" w:hAnsi="Times New Roman" w:cs="Times New Roman"/>
                <w:color w:val="000000"/>
                <w:sz w:val="24"/>
                <w:szCs w:val="24"/>
                <w:lang w:eastAsia="ja-JP"/>
              </w:rPr>
              <w:t xml:space="preserve"> в </w:t>
            </w:r>
            <w:r w:rsidRPr="00746F3B">
              <w:rPr>
                <w:rFonts w:ascii="Times New Roman" w:eastAsia="MS Mincho" w:hAnsi="Times New Roman" w:cs="Times New Roman"/>
                <w:bCs/>
                <w:color w:val="000000"/>
                <w:sz w:val="24"/>
                <w:szCs w:val="28"/>
                <w:lang w:eastAsia="ja-JP"/>
              </w:rPr>
              <w:t>открытых информационных сетях</w:t>
            </w:r>
            <w:r w:rsidRPr="00746F3B">
              <w:rPr>
                <w:rFonts w:ascii="Times New Roman" w:eastAsia="MS Mincho" w:hAnsi="Times New Roman" w:cs="Times New Roman"/>
                <w:color w:val="000000"/>
                <w:sz w:val="24"/>
                <w:szCs w:val="24"/>
                <w:lang w:eastAsia="ja-JP"/>
              </w:rPr>
              <w:t xml:space="preserve">. Стратегия «опережающего действия» в концепции управляемой эволюции </w:t>
            </w:r>
            <w:r w:rsidRPr="00746F3B">
              <w:rPr>
                <w:rFonts w:ascii="Times New Roman" w:eastAsia="MS Mincho" w:hAnsi="Times New Roman" w:cs="Times New Roman"/>
                <w:bCs/>
                <w:color w:val="000000"/>
                <w:sz w:val="24"/>
                <w:szCs w:val="28"/>
                <w:lang w:eastAsia="ja-JP"/>
              </w:rPr>
              <w:t>мультимодального контента</w:t>
            </w:r>
            <w:r w:rsidRPr="00746F3B">
              <w:rPr>
                <w:rFonts w:ascii="Times New Roman" w:eastAsia="MS Mincho" w:hAnsi="Times New Roman" w:cs="Times New Roman"/>
                <w:color w:val="000000"/>
                <w:sz w:val="24"/>
                <w:szCs w:val="24"/>
                <w:lang w:eastAsia="ja-JP"/>
              </w:rPr>
              <w:t xml:space="preserve">  </w:t>
            </w:r>
            <w:r w:rsidRPr="00746F3B">
              <w:rPr>
                <w:rFonts w:ascii="Times New Roman" w:eastAsia="MS Mincho" w:hAnsi="Times New Roman" w:cs="Times New Roman"/>
                <w:bCs/>
                <w:color w:val="000000"/>
                <w:sz w:val="24"/>
                <w:szCs w:val="28"/>
                <w:lang w:eastAsia="ja-JP"/>
              </w:rPr>
              <w:t>открытых информационных сетей</w:t>
            </w:r>
            <w:r w:rsidRPr="00746F3B">
              <w:rPr>
                <w:rFonts w:ascii="Times New Roman" w:eastAsia="MS Mincho" w:hAnsi="Times New Roman" w:cs="Times New Roman"/>
                <w:color w:val="000000"/>
                <w:sz w:val="24"/>
                <w:szCs w:val="24"/>
                <w:lang w:eastAsia="ja-JP"/>
              </w:rPr>
              <w:t xml:space="preserve">. </w:t>
            </w:r>
          </w:p>
        </w:tc>
      </w:tr>
      <w:tr w:rsidR="00746F3B" w:rsidRPr="00746F3B" w:rsidTr="002033F2">
        <w:tc>
          <w:tcPr>
            <w:tcW w:w="535" w:type="dxa"/>
            <w:tcMar>
              <w:left w:w="57" w:type="dxa"/>
              <w:right w:w="57" w:type="dxa"/>
            </w:tcMar>
          </w:tcPr>
          <w:p w:rsidR="00746F3B" w:rsidRPr="00746F3B" w:rsidRDefault="00746F3B" w:rsidP="00746F3B">
            <w:pPr>
              <w:spacing w:after="0" w:line="240" w:lineRule="auto"/>
              <w:jc w:val="both"/>
              <w:rPr>
                <w:rFonts w:ascii="Times New Roman" w:eastAsia="MS Mincho" w:hAnsi="Times New Roman" w:cs="Times New Roman"/>
                <w:color w:val="000000"/>
                <w:sz w:val="24"/>
                <w:szCs w:val="24"/>
                <w:lang w:eastAsia="ja-JP"/>
              </w:rPr>
            </w:pPr>
          </w:p>
        </w:tc>
        <w:tc>
          <w:tcPr>
            <w:tcW w:w="2487" w:type="dxa"/>
            <w:tcMar>
              <w:left w:w="57" w:type="dxa"/>
              <w:right w:w="57" w:type="dxa"/>
            </w:tcMar>
          </w:tcPr>
          <w:p w:rsidR="00746F3B" w:rsidRPr="00746F3B" w:rsidRDefault="00746F3B" w:rsidP="00746F3B">
            <w:pPr>
              <w:spacing w:after="0" w:line="240" w:lineRule="auto"/>
              <w:rPr>
                <w:rFonts w:ascii="Times New Roman" w:eastAsia="MS Mincho" w:hAnsi="Times New Roman" w:cs="Times New Roman"/>
                <w:b/>
                <w:color w:val="000000"/>
                <w:sz w:val="24"/>
                <w:szCs w:val="24"/>
                <w:lang w:eastAsia="ja-JP"/>
              </w:rPr>
            </w:pPr>
            <w:r w:rsidRPr="00746F3B">
              <w:rPr>
                <w:rFonts w:ascii="Times New Roman" w:eastAsia="MS Mincho" w:hAnsi="Times New Roman" w:cs="Times New Roman"/>
                <w:b/>
                <w:color w:val="000000"/>
                <w:sz w:val="24"/>
                <w:szCs w:val="24"/>
                <w:lang w:eastAsia="ja-JP"/>
              </w:rPr>
              <w:t>Самостоятельная работа</w:t>
            </w:r>
          </w:p>
        </w:tc>
        <w:tc>
          <w:tcPr>
            <w:tcW w:w="6447" w:type="dxa"/>
            <w:tcMar>
              <w:left w:w="57" w:type="dxa"/>
              <w:right w:w="57" w:type="dxa"/>
            </w:tcMar>
          </w:tcPr>
          <w:p w:rsidR="00746F3B" w:rsidRPr="00746F3B" w:rsidRDefault="00746F3B" w:rsidP="00746F3B">
            <w:pPr>
              <w:spacing w:after="0" w:line="240" w:lineRule="auto"/>
              <w:jc w:val="both"/>
              <w:rPr>
                <w:rFonts w:ascii="Times New Roman" w:eastAsia="MS Mincho" w:hAnsi="Times New Roman" w:cs="Times New Roman"/>
                <w:color w:val="000000"/>
                <w:sz w:val="24"/>
                <w:szCs w:val="24"/>
                <w:lang w:eastAsia="ja-JP"/>
              </w:rPr>
            </w:pPr>
            <w:r w:rsidRPr="00746F3B">
              <w:rPr>
                <w:rFonts w:ascii="Times New Roman" w:eastAsia="MS Mincho" w:hAnsi="Times New Roman" w:cs="Times New Roman"/>
                <w:color w:val="000000"/>
                <w:sz w:val="24"/>
                <w:szCs w:val="24"/>
                <w:lang w:eastAsia="ja-JP"/>
              </w:rPr>
              <w:t>Информационно-аналитический сопоставительный анализ тематических источников и предложенных учебно-методи</w:t>
            </w:r>
            <w:r w:rsidRPr="00746F3B">
              <w:rPr>
                <w:rFonts w:ascii="Times New Roman" w:eastAsia="MS Mincho" w:hAnsi="Times New Roman" w:cs="Times New Roman"/>
                <w:color w:val="000000"/>
                <w:sz w:val="24"/>
                <w:szCs w:val="24"/>
                <w:lang w:eastAsia="ja-JP"/>
              </w:rPr>
              <w:softHyphen/>
              <w:t xml:space="preserve">ческих материалов. Формирование конструктивных критических оценок.  </w:t>
            </w:r>
          </w:p>
        </w:tc>
      </w:tr>
      <w:tr w:rsidR="00746F3B" w:rsidRPr="00746F3B" w:rsidTr="002033F2">
        <w:tc>
          <w:tcPr>
            <w:tcW w:w="535" w:type="dxa"/>
            <w:tcMar>
              <w:left w:w="57" w:type="dxa"/>
              <w:right w:w="57" w:type="dxa"/>
            </w:tcMar>
          </w:tcPr>
          <w:p w:rsidR="00746F3B" w:rsidRPr="00746F3B" w:rsidRDefault="00746F3B" w:rsidP="00746F3B">
            <w:pPr>
              <w:spacing w:after="0" w:line="240" w:lineRule="auto"/>
              <w:jc w:val="center"/>
              <w:rPr>
                <w:rFonts w:ascii="Times New Roman" w:eastAsia="MS Mincho" w:hAnsi="Times New Roman" w:cs="Times New Roman"/>
                <w:color w:val="000000"/>
                <w:sz w:val="24"/>
                <w:szCs w:val="24"/>
                <w:lang w:eastAsia="ja-JP"/>
              </w:rPr>
            </w:pPr>
          </w:p>
        </w:tc>
        <w:tc>
          <w:tcPr>
            <w:tcW w:w="2487" w:type="dxa"/>
            <w:tcMar>
              <w:left w:w="57" w:type="dxa"/>
              <w:right w:w="57" w:type="dxa"/>
            </w:tcMar>
          </w:tcPr>
          <w:p w:rsidR="00746F3B" w:rsidRPr="00746F3B" w:rsidRDefault="00746F3B" w:rsidP="00746F3B">
            <w:pPr>
              <w:spacing w:after="0" w:line="240" w:lineRule="auto"/>
              <w:rPr>
                <w:rFonts w:ascii="Times New Roman" w:eastAsia="MS Mincho" w:hAnsi="Times New Roman" w:cs="Times New Roman"/>
                <w:color w:val="000000"/>
                <w:sz w:val="24"/>
                <w:szCs w:val="24"/>
                <w:lang w:eastAsia="ja-JP"/>
              </w:rPr>
            </w:pPr>
            <w:r w:rsidRPr="00746F3B">
              <w:rPr>
                <w:rFonts w:ascii="Times New Roman" w:eastAsia="MS Mincho" w:hAnsi="Times New Roman" w:cs="Times New Roman"/>
                <w:b/>
                <w:color w:val="000000"/>
                <w:sz w:val="24"/>
                <w:szCs w:val="24"/>
                <w:lang w:eastAsia="ja-JP"/>
              </w:rPr>
              <w:t>Практические занятия (семинары)</w:t>
            </w:r>
          </w:p>
        </w:tc>
        <w:tc>
          <w:tcPr>
            <w:tcW w:w="6447" w:type="dxa"/>
            <w:tcMar>
              <w:left w:w="57" w:type="dxa"/>
              <w:right w:w="57" w:type="dxa"/>
            </w:tcMar>
          </w:tcPr>
          <w:p w:rsidR="00746F3B" w:rsidRPr="00746F3B" w:rsidRDefault="00746F3B" w:rsidP="00746F3B">
            <w:pPr>
              <w:spacing w:after="0" w:line="240" w:lineRule="auto"/>
              <w:jc w:val="both"/>
              <w:rPr>
                <w:rFonts w:ascii="Times New Roman" w:eastAsia="MS Mincho" w:hAnsi="Times New Roman" w:cs="Times New Roman"/>
                <w:bCs/>
                <w:color w:val="000000"/>
                <w:sz w:val="24"/>
                <w:szCs w:val="24"/>
                <w:lang w:eastAsia="ja-JP"/>
              </w:rPr>
            </w:pPr>
            <w:r w:rsidRPr="00746F3B">
              <w:rPr>
                <w:rFonts w:ascii="Times New Roman" w:eastAsia="MS Mincho" w:hAnsi="Times New Roman" w:cs="Times New Roman"/>
                <w:bCs/>
                <w:color w:val="000000"/>
                <w:sz w:val="24"/>
                <w:szCs w:val="24"/>
                <w:lang w:eastAsia="ja-JP"/>
              </w:rPr>
              <w:t xml:space="preserve">Изложение и дискуссионное обсуждение аксиоматического аппарата и основных феноменов теории. Сопоставление идей, фактов и контрфактов. Индивидуальные проекции теории на практику. </w:t>
            </w:r>
          </w:p>
        </w:tc>
      </w:tr>
      <w:tr w:rsidR="00746F3B" w:rsidRPr="00746F3B" w:rsidTr="002033F2">
        <w:tc>
          <w:tcPr>
            <w:tcW w:w="535" w:type="dxa"/>
            <w:tcMar>
              <w:left w:w="57" w:type="dxa"/>
              <w:right w:w="57" w:type="dxa"/>
            </w:tcMar>
          </w:tcPr>
          <w:p w:rsidR="00746F3B" w:rsidRPr="00746F3B" w:rsidRDefault="00746F3B" w:rsidP="00746F3B">
            <w:pPr>
              <w:spacing w:after="0" w:line="240" w:lineRule="auto"/>
              <w:jc w:val="both"/>
              <w:rPr>
                <w:rFonts w:ascii="Times New Roman" w:eastAsia="MS Mincho" w:hAnsi="Times New Roman" w:cs="Times New Roman"/>
                <w:color w:val="000000"/>
                <w:sz w:val="24"/>
                <w:szCs w:val="24"/>
                <w:lang w:eastAsia="ja-JP"/>
              </w:rPr>
            </w:pPr>
          </w:p>
        </w:tc>
        <w:tc>
          <w:tcPr>
            <w:tcW w:w="2487" w:type="dxa"/>
            <w:tcMar>
              <w:left w:w="57" w:type="dxa"/>
              <w:right w:w="57" w:type="dxa"/>
            </w:tcMar>
          </w:tcPr>
          <w:p w:rsidR="00746F3B" w:rsidRPr="00746F3B" w:rsidRDefault="00746F3B" w:rsidP="00746F3B">
            <w:pPr>
              <w:spacing w:after="0" w:line="240" w:lineRule="auto"/>
              <w:rPr>
                <w:rFonts w:ascii="Times New Roman" w:eastAsia="MS Mincho" w:hAnsi="Times New Roman" w:cs="Times New Roman"/>
                <w:b/>
                <w:color w:val="000000"/>
                <w:sz w:val="24"/>
                <w:szCs w:val="24"/>
                <w:lang w:eastAsia="ja-JP"/>
              </w:rPr>
            </w:pPr>
            <w:r w:rsidRPr="00746F3B">
              <w:rPr>
                <w:rFonts w:ascii="Times New Roman" w:eastAsia="MS Mincho" w:hAnsi="Times New Roman" w:cs="Times New Roman"/>
                <w:b/>
                <w:color w:val="000000"/>
                <w:sz w:val="24"/>
                <w:szCs w:val="24"/>
                <w:lang w:eastAsia="ja-JP"/>
              </w:rPr>
              <w:t>Используемые образовательные технологии</w:t>
            </w:r>
          </w:p>
        </w:tc>
        <w:tc>
          <w:tcPr>
            <w:tcW w:w="6447" w:type="dxa"/>
            <w:tcMar>
              <w:left w:w="57" w:type="dxa"/>
              <w:right w:w="57" w:type="dxa"/>
            </w:tcMar>
          </w:tcPr>
          <w:p w:rsidR="00746F3B" w:rsidRPr="00746F3B" w:rsidRDefault="00746F3B" w:rsidP="00746F3B">
            <w:pPr>
              <w:spacing w:after="0" w:line="240" w:lineRule="auto"/>
              <w:jc w:val="both"/>
              <w:rPr>
                <w:rFonts w:ascii="Times New Roman" w:eastAsia="MS Mincho" w:hAnsi="Times New Roman" w:cs="Times New Roman"/>
                <w:color w:val="000000"/>
                <w:sz w:val="24"/>
                <w:szCs w:val="24"/>
                <w:lang w:eastAsia="ja-JP"/>
              </w:rPr>
            </w:pPr>
            <w:r w:rsidRPr="00746F3B">
              <w:rPr>
                <w:rFonts w:ascii="Times New Roman" w:eastAsia="MS Mincho" w:hAnsi="Times New Roman" w:cs="Times New Roman"/>
                <w:color w:val="000000"/>
                <w:sz w:val="24"/>
                <w:szCs w:val="24"/>
                <w:lang w:eastAsia="ja-JP"/>
              </w:rPr>
              <w:t xml:space="preserve">Традиционные лекции, семинары. Методы визуализации, критического анализа материалов, организации конструктивной дискуссии. </w:t>
            </w:r>
          </w:p>
        </w:tc>
      </w:tr>
      <w:tr w:rsidR="00746F3B" w:rsidRPr="00746F3B" w:rsidTr="002033F2">
        <w:tc>
          <w:tcPr>
            <w:tcW w:w="535" w:type="dxa"/>
            <w:tcMar>
              <w:left w:w="57" w:type="dxa"/>
              <w:right w:w="57" w:type="dxa"/>
            </w:tcMar>
          </w:tcPr>
          <w:p w:rsidR="00746F3B" w:rsidRPr="00746F3B" w:rsidRDefault="00746F3B" w:rsidP="00746F3B">
            <w:pPr>
              <w:spacing w:after="0" w:line="240" w:lineRule="auto"/>
              <w:jc w:val="center"/>
              <w:rPr>
                <w:rFonts w:ascii="Times New Roman" w:eastAsia="MS Mincho" w:hAnsi="Times New Roman" w:cs="Times New Roman"/>
                <w:color w:val="000000"/>
                <w:sz w:val="24"/>
                <w:szCs w:val="24"/>
                <w:lang w:eastAsia="ja-JP"/>
              </w:rPr>
            </w:pPr>
          </w:p>
        </w:tc>
        <w:tc>
          <w:tcPr>
            <w:tcW w:w="2487" w:type="dxa"/>
            <w:tcMar>
              <w:left w:w="57" w:type="dxa"/>
              <w:right w:w="57" w:type="dxa"/>
            </w:tcMar>
          </w:tcPr>
          <w:p w:rsidR="00746F3B" w:rsidRPr="00746F3B" w:rsidRDefault="00746F3B" w:rsidP="00746F3B">
            <w:pPr>
              <w:spacing w:after="0" w:line="240" w:lineRule="auto"/>
              <w:rPr>
                <w:rFonts w:ascii="Times New Roman" w:eastAsia="MS Mincho" w:hAnsi="Times New Roman" w:cs="Times New Roman"/>
                <w:b/>
                <w:color w:val="000000"/>
                <w:sz w:val="24"/>
                <w:szCs w:val="24"/>
                <w:lang w:eastAsia="ja-JP"/>
              </w:rPr>
            </w:pPr>
            <w:r w:rsidRPr="00746F3B">
              <w:rPr>
                <w:rFonts w:ascii="Times New Roman" w:eastAsia="MS Mincho" w:hAnsi="Times New Roman" w:cs="Times New Roman"/>
                <w:b/>
                <w:color w:val="000000"/>
                <w:sz w:val="24"/>
                <w:szCs w:val="24"/>
                <w:lang w:eastAsia="ja-JP"/>
              </w:rPr>
              <w:t>Перечень рекомендуемых учебных изданий, Интернет-ресурсов, дополнительной литературы</w:t>
            </w:r>
          </w:p>
        </w:tc>
        <w:tc>
          <w:tcPr>
            <w:tcW w:w="6447" w:type="dxa"/>
            <w:tcMar>
              <w:left w:w="57" w:type="dxa"/>
              <w:right w:w="57" w:type="dxa"/>
            </w:tcMar>
          </w:tcPr>
          <w:p w:rsidR="00746F3B" w:rsidRPr="00746F3B" w:rsidRDefault="00746F3B" w:rsidP="00746F3B">
            <w:pPr>
              <w:spacing w:before="120" w:after="120" w:line="240" w:lineRule="auto"/>
              <w:jc w:val="both"/>
              <w:rPr>
                <w:rFonts w:ascii="Times New Roman" w:eastAsia="MS Mincho" w:hAnsi="Times New Roman" w:cs="Times New Roman"/>
                <w:b/>
                <w:color w:val="000000"/>
                <w:sz w:val="24"/>
                <w:szCs w:val="24"/>
                <w:lang w:eastAsia="ru-RU"/>
              </w:rPr>
            </w:pPr>
            <w:r w:rsidRPr="00746F3B">
              <w:rPr>
                <w:rFonts w:ascii="Times New Roman" w:eastAsia="MS Mincho" w:hAnsi="Times New Roman" w:cs="Times New Roman"/>
                <w:b/>
                <w:color w:val="000000"/>
                <w:sz w:val="24"/>
                <w:szCs w:val="24"/>
                <w:lang w:eastAsia="ru-RU"/>
              </w:rPr>
              <w:t xml:space="preserve">Обязательная литература и источники: </w:t>
            </w:r>
          </w:p>
          <w:p w:rsidR="00746F3B" w:rsidRPr="00746F3B" w:rsidRDefault="00746F3B" w:rsidP="00746F3B">
            <w:pPr>
              <w:spacing w:after="0" w:line="240" w:lineRule="auto"/>
              <w:jc w:val="both"/>
              <w:rPr>
                <w:rFonts w:ascii="Times New Roman" w:eastAsia="MS Mincho" w:hAnsi="Times New Roman" w:cs="Times New Roman"/>
                <w:color w:val="000000"/>
                <w:sz w:val="24"/>
                <w:szCs w:val="24"/>
                <w:lang w:eastAsia="ja-JP"/>
              </w:rPr>
            </w:pPr>
            <w:r w:rsidRPr="00746F3B">
              <w:rPr>
                <w:rFonts w:ascii="Times New Roman" w:eastAsia="MS Mincho" w:hAnsi="Times New Roman" w:cs="Times New Roman"/>
                <w:color w:val="000000"/>
                <w:sz w:val="24"/>
                <w:szCs w:val="24"/>
                <w:lang w:eastAsia="ja-JP"/>
              </w:rPr>
              <w:t xml:space="preserve">1. Конституция Российской Федерации. Официальное издание. Государственное учреждение - Издательство «Юридическая литература» Администрации Президента РФ, 2011. </w:t>
            </w:r>
          </w:p>
          <w:p w:rsidR="00746F3B" w:rsidRPr="00746F3B" w:rsidRDefault="002033F2" w:rsidP="00746F3B">
            <w:pPr>
              <w:spacing w:after="0" w:line="240" w:lineRule="auto"/>
              <w:jc w:val="both"/>
              <w:rPr>
                <w:rFonts w:ascii="Times New Roman" w:eastAsia="MS Mincho" w:hAnsi="Times New Roman" w:cs="Times New Roman"/>
                <w:color w:val="000000"/>
                <w:sz w:val="24"/>
                <w:szCs w:val="24"/>
                <w:lang w:eastAsia="ja-JP"/>
              </w:rPr>
            </w:pPr>
            <w:hyperlink r:id="rId155" w:history="1">
              <w:r w:rsidR="00746F3B" w:rsidRPr="00746F3B">
                <w:rPr>
                  <w:rFonts w:ascii="Times New Roman" w:eastAsia="MS Mincho" w:hAnsi="Times New Roman" w:cs="Times New Roman"/>
                  <w:color w:val="000000"/>
                  <w:sz w:val="24"/>
                  <w:szCs w:val="24"/>
                  <w:u w:val="single"/>
                  <w:lang w:eastAsia="ja-JP"/>
                </w:rPr>
                <w:t>http://pravo.gov.ru/konstituciya</w:t>
              </w:r>
            </w:hyperlink>
            <w:r w:rsidR="00746F3B" w:rsidRPr="00746F3B">
              <w:rPr>
                <w:rFonts w:ascii="Times New Roman" w:eastAsia="MS Mincho" w:hAnsi="Times New Roman" w:cs="Times New Roman"/>
                <w:color w:val="000000"/>
                <w:sz w:val="24"/>
                <w:szCs w:val="24"/>
                <w:lang w:eastAsia="ja-JP"/>
              </w:rPr>
              <w:t xml:space="preserve"> .</w:t>
            </w:r>
          </w:p>
          <w:p w:rsidR="00746F3B" w:rsidRPr="00746F3B" w:rsidRDefault="00746F3B" w:rsidP="00746F3B">
            <w:pPr>
              <w:spacing w:after="0" w:line="240" w:lineRule="auto"/>
              <w:jc w:val="both"/>
              <w:rPr>
                <w:rFonts w:ascii="Times New Roman" w:eastAsia="MS Mincho" w:hAnsi="Times New Roman" w:cs="Times New Roman"/>
                <w:color w:val="000000"/>
                <w:sz w:val="24"/>
                <w:szCs w:val="24"/>
                <w:lang w:eastAsia="ru-RU"/>
              </w:rPr>
            </w:pPr>
            <w:r w:rsidRPr="00746F3B">
              <w:rPr>
                <w:rFonts w:ascii="Times New Roman" w:eastAsia="MS Mincho" w:hAnsi="Times New Roman" w:cs="Times New Roman"/>
                <w:color w:val="000000"/>
                <w:sz w:val="24"/>
                <w:szCs w:val="24"/>
                <w:lang w:eastAsia="ru-RU"/>
              </w:rPr>
              <w:t xml:space="preserve">2. Доктрина информационной безопасности РФ. Утверждена Указом Президентом Российской Федерации от 5.12.2016 г. № 646. </w:t>
            </w:r>
            <w:hyperlink r:id="rId156" w:history="1">
              <w:r w:rsidRPr="00746F3B">
                <w:rPr>
                  <w:rFonts w:ascii="Times New Roman" w:eastAsia="MS Mincho" w:hAnsi="Times New Roman" w:cs="Times New Roman"/>
                  <w:color w:val="000000"/>
                  <w:sz w:val="24"/>
                  <w:szCs w:val="24"/>
                  <w:u w:val="single"/>
                  <w:lang w:eastAsia="ru-RU"/>
                </w:rPr>
                <w:t>http://kremlin.ru/acts/news/53418</w:t>
              </w:r>
            </w:hyperlink>
            <w:r w:rsidRPr="00746F3B">
              <w:rPr>
                <w:rFonts w:ascii="Times New Roman" w:eastAsia="MS Mincho" w:hAnsi="Times New Roman" w:cs="Times New Roman"/>
                <w:color w:val="000000"/>
                <w:sz w:val="24"/>
                <w:szCs w:val="24"/>
                <w:lang w:eastAsia="ru-RU"/>
              </w:rPr>
              <w:t xml:space="preserve"> . </w:t>
            </w:r>
          </w:p>
          <w:p w:rsidR="00746F3B" w:rsidRPr="00746F3B" w:rsidRDefault="00746F3B" w:rsidP="00746F3B">
            <w:pPr>
              <w:spacing w:after="0" w:line="240" w:lineRule="auto"/>
              <w:jc w:val="both"/>
              <w:rPr>
                <w:rFonts w:ascii="Times New Roman" w:eastAsia="MS Mincho" w:hAnsi="Times New Roman" w:cs="Times New Roman"/>
                <w:color w:val="000000"/>
                <w:sz w:val="24"/>
                <w:szCs w:val="24"/>
                <w:lang w:eastAsia="ja-JP"/>
              </w:rPr>
            </w:pPr>
            <w:r w:rsidRPr="00746F3B">
              <w:rPr>
                <w:rFonts w:ascii="Times New Roman" w:eastAsia="MS Mincho" w:hAnsi="Times New Roman" w:cs="Times New Roman"/>
                <w:color w:val="000000"/>
                <w:sz w:val="24"/>
                <w:szCs w:val="24"/>
                <w:lang w:eastAsia="ja-JP"/>
              </w:rPr>
              <w:t>3. Федеральный закон РФ от 27.07.2006 N 149-ФЗ «</w:t>
            </w:r>
            <w:r w:rsidRPr="00746F3B">
              <w:rPr>
                <w:rFonts w:ascii="Times New Roman" w:eastAsia="MS Mincho" w:hAnsi="Times New Roman" w:cs="Times New Roman"/>
                <w:bCs/>
                <w:color w:val="000000"/>
                <w:sz w:val="24"/>
                <w:szCs w:val="24"/>
                <w:lang w:eastAsia="ja-JP"/>
              </w:rPr>
              <w:t>Об</w:t>
            </w:r>
            <w:r w:rsidRPr="00746F3B">
              <w:rPr>
                <w:rFonts w:ascii="Times New Roman" w:eastAsia="MS Mincho" w:hAnsi="Times New Roman" w:cs="Times New Roman"/>
                <w:color w:val="000000"/>
                <w:sz w:val="24"/>
                <w:szCs w:val="24"/>
                <w:lang w:eastAsia="ja-JP"/>
              </w:rPr>
              <w:t xml:space="preserve"> </w:t>
            </w:r>
            <w:r w:rsidRPr="00746F3B">
              <w:rPr>
                <w:rFonts w:ascii="Times New Roman" w:eastAsia="MS Mincho" w:hAnsi="Times New Roman" w:cs="Times New Roman"/>
                <w:bCs/>
                <w:color w:val="000000"/>
                <w:sz w:val="24"/>
                <w:szCs w:val="24"/>
                <w:lang w:eastAsia="ja-JP"/>
              </w:rPr>
              <w:t>информации</w:t>
            </w:r>
            <w:r w:rsidRPr="00746F3B">
              <w:rPr>
                <w:rFonts w:ascii="Times New Roman" w:eastAsia="MS Mincho" w:hAnsi="Times New Roman" w:cs="Times New Roman"/>
                <w:color w:val="000000"/>
                <w:sz w:val="24"/>
                <w:szCs w:val="24"/>
                <w:lang w:eastAsia="ja-JP"/>
              </w:rPr>
              <w:t xml:space="preserve">, </w:t>
            </w:r>
            <w:r w:rsidRPr="00746F3B">
              <w:rPr>
                <w:rFonts w:ascii="Times New Roman" w:eastAsia="MS Mincho" w:hAnsi="Times New Roman" w:cs="Times New Roman"/>
                <w:bCs/>
                <w:color w:val="000000"/>
                <w:sz w:val="24"/>
                <w:szCs w:val="24"/>
                <w:lang w:eastAsia="ja-JP"/>
              </w:rPr>
              <w:t>информационных</w:t>
            </w:r>
            <w:r w:rsidRPr="00746F3B">
              <w:rPr>
                <w:rFonts w:ascii="Times New Roman" w:eastAsia="MS Mincho" w:hAnsi="Times New Roman" w:cs="Times New Roman"/>
                <w:color w:val="000000"/>
                <w:sz w:val="24"/>
                <w:szCs w:val="24"/>
                <w:lang w:eastAsia="ja-JP"/>
              </w:rPr>
              <w:t xml:space="preserve"> </w:t>
            </w:r>
            <w:r w:rsidRPr="00746F3B">
              <w:rPr>
                <w:rFonts w:ascii="Times New Roman" w:eastAsia="MS Mincho" w:hAnsi="Times New Roman" w:cs="Times New Roman"/>
                <w:bCs/>
                <w:color w:val="000000"/>
                <w:sz w:val="24"/>
                <w:szCs w:val="24"/>
                <w:lang w:eastAsia="ja-JP"/>
              </w:rPr>
              <w:t>технологиях</w:t>
            </w:r>
            <w:r w:rsidRPr="00746F3B">
              <w:rPr>
                <w:rFonts w:ascii="Times New Roman" w:eastAsia="MS Mincho" w:hAnsi="Times New Roman" w:cs="Times New Roman"/>
                <w:color w:val="000000"/>
                <w:sz w:val="24"/>
                <w:szCs w:val="24"/>
                <w:lang w:eastAsia="ja-JP"/>
              </w:rPr>
              <w:t xml:space="preserve"> </w:t>
            </w:r>
            <w:r w:rsidRPr="00746F3B">
              <w:rPr>
                <w:rFonts w:ascii="Times New Roman" w:eastAsia="MS Mincho" w:hAnsi="Times New Roman" w:cs="Times New Roman"/>
                <w:bCs/>
                <w:color w:val="000000"/>
                <w:sz w:val="24"/>
                <w:szCs w:val="24"/>
                <w:lang w:eastAsia="ja-JP"/>
              </w:rPr>
              <w:t>и</w:t>
            </w:r>
            <w:r w:rsidRPr="00746F3B">
              <w:rPr>
                <w:rFonts w:ascii="Times New Roman" w:eastAsia="MS Mincho" w:hAnsi="Times New Roman" w:cs="Times New Roman"/>
                <w:color w:val="000000"/>
                <w:sz w:val="24"/>
                <w:szCs w:val="24"/>
                <w:lang w:eastAsia="ja-JP"/>
              </w:rPr>
              <w:t xml:space="preserve"> </w:t>
            </w:r>
            <w:r w:rsidRPr="00746F3B">
              <w:rPr>
                <w:rFonts w:ascii="Times New Roman" w:eastAsia="MS Mincho" w:hAnsi="Times New Roman" w:cs="Times New Roman"/>
                <w:bCs/>
                <w:color w:val="000000"/>
                <w:sz w:val="24"/>
                <w:szCs w:val="24"/>
                <w:lang w:eastAsia="ja-JP"/>
              </w:rPr>
              <w:t>о</w:t>
            </w:r>
            <w:r w:rsidRPr="00746F3B">
              <w:rPr>
                <w:rFonts w:ascii="Times New Roman" w:eastAsia="MS Mincho" w:hAnsi="Times New Roman" w:cs="Times New Roman"/>
                <w:color w:val="000000"/>
                <w:sz w:val="24"/>
                <w:szCs w:val="24"/>
                <w:lang w:eastAsia="ja-JP"/>
              </w:rPr>
              <w:t xml:space="preserve"> </w:t>
            </w:r>
            <w:r w:rsidRPr="00746F3B">
              <w:rPr>
                <w:rFonts w:ascii="Times New Roman" w:eastAsia="MS Mincho" w:hAnsi="Times New Roman" w:cs="Times New Roman"/>
                <w:bCs/>
                <w:color w:val="000000"/>
                <w:sz w:val="24"/>
                <w:szCs w:val="24"/>
                <w:lang w:eastAsia="ja-JP"/>
              </w:rPr>
              <w:t>защите</w:t>
            </w:r>
            <w:r w:rsidRPr="00746F3B">
              <w:rPr>
                <w:rFonts w:ascii="Times New Roman" w:eastAsia="MS Mincho" w:hAnsi="Times New Roman" w:cs="Times New Roman"/>
                <w:color w:val="000000"/>
                <w:sz w:val="24"/>
                <w:szCs w:val="24"/>
                <w:lang w:eastAsia="ja-JP"/>
              </w:rPr>
              <w:t xml:space="preserve"> </w:t>
            </w:r>
            <w:r w:rsidRPr="00746F3B">
              <w:rPr>
                <w:rFonts w:ascii="Times New Roman" w:eastAsia="MS Mincho" w:hAnsi="Times New Roman" w:cs="Times New Roman"/>
                <w:bCs/>
                <w:color w:val="000000"/>
                <w:sz w:val="24"/>
                <w:szCs w:val="24"/>
                <w:lang w:eastAsia="ja-JP"/>
              </w:rPr>
              <w:t>информации»</w:t>
            </w:r>
            <w:r w:rsidRPr="00746F3B">
              <w:rPr>
                <w:rFonts w:ascii="Times New Roman" w:eastAsia="MS Mincho" w:hAnsi="Times New Roman" w:cs="Times New Roman"/>
                <w:color w:val="000000"/>
                <w:sz w:val="24"/>
                <w:szCs w:val="24"/>
                <w:lang w:eastAsia="ja-JP"/>
              </w:rPr>
              <w:t xml:space="preserve"> (в редакции от 6 июля 2016). </w:t>
            </w:r>
          </w:p>
          <w:p w:rsidR="00746F3B" w:rsidRPr="00746F3B" w:rsidRDefault="002033F2" w:rsidP="00746F3B">
            <w:pPr>
              <w:spacing w:after="0" w:line="240" w:lineRule="auto"/>
              <w:rPr>
                <w:rFonts w:ascii="Times New Roman" w:eastAsia="MS Mincho" w:hAnsi="Times New Roman" w:cs="Times New Roman"/>
                <w:color w:val="000000"/>
                <w:sz w:val="24"/>
                <w:szCs w:val="24"/>
                <w:lang w:eastAsia="ja-JP"/>
              </w:rPr>
            </w:pPr>
            <w:hyperlink r:id="rId157" w:history="1">
              <w:r w:rsidR="00746F3B" w:rsidRPr="00746F3B">
                <w:rPr>
                  <w:rFonts w:ascii="Times New Roman" w:eastAsia="MS Mincho" w:hAnsi="Times New Roman" w:cs="Times New Roman"/>
                  <w:color w:val="000000"/>
                  <w:sz w:val="24"/>
                  <w:szCs w:val="24"/>
                  <w:u w:val="single"/>
                  <w:lang w:eastAsia="ja-JP"/>
                </w:rPr>
                <w:t>http://pravo.gov.ru/proxy/ips/?docbody&amp;nd=102108264</w:t>
              </w:r>
            </w:hyperlink>
            <w:r w:rsidR="00746F3B" w:rsidRPr="00746F3B">
              <w:rPr>
                <w:rFonts w:ascii="Times New Roman" w:eastAsia="MS Mincho" w:hAnsi="Times New Roman" w:cs="Times New Roman"/>
                <w:color w:val="000000"/>
                <w:sz w:val="24"/>
                <w:szCs w:val="24"/>
                <w:lang w:eastAsia="ja-JP"/>
              </w:rPr>
              <w:t xml:space="preserve"> . </w:t>
            </w:r>
          </w:p>
          <w:p w:rsidR="00746F3B" w:rsidRPr="00746F3B" w:rsidRDefault="00746F3B" w:rsidP="00746F3B">
            <w:pPr>
              <w:spacing w:after="0" w:line="240" w:lineRule="auto"/>
              <w:jc w:val="both"/>
              <w:rPr>
                <w:rFonts w:ascii="Times New Roman" w:eastAsia="MS Mincho" w:hAnsi="Times New Roman" w:cs="Times New Roman"/>
                <w:color w:val="000000"/>
                <w:sz w:val="24"/>
                <w:szCs w:val="24"/>
                <w:lang w:eastAsia="ru-RU"/>
              </w:rPr>
            </w:pPr>
            <w:r w:rsidRPr="00746F3B">
              <w:rPr>
                <w:rFonts w:ascii="Times New Roman" w:eastAsia="MS Mincho" w:hAnsi="Times New Roman" w:cs="Times New Roman"/>
                <w:color w:val="000000"/>
                <w:sz w:val="24"/>
                <w:szCs w:val="24"/>
                <w:lang w:eastAsia="ru-RU"/>
              </w:rPr>
              <w:t xml:space="preserve">4. Федеральный закон РФ от 27 июля 2006 № 152-ФЗ «О персональных данных» (в редакции от 21 июля 2014). </w:t>
            </w:r>
          </w:p>
          <w:p w:rsidR="00746F3B" w:rsidRPr="00746F3B" w:rsidRDefault="002033F2" w:rsidP="00746F3B">
            <w:pPr>
              <w:spacing w:after="0" w:line="240" w:lineRule="auto"/>
              <w:jc w:val="both"/>
              <w:rPr>
                <w:rFonts w:ascii="Times New Roman" w:eastAsia="MS Mincho" w:hAnsi="Times New Roman" w:cs="Times New Roman"/>
                <w:color w:val="000000"/>
                <w:spacing w:val="-6"/>
                <w:sz w:val="24"/>
                <w:szCs w:val="24"/>
                <w:lang w:eastAsia="ru-RU"/>
              </w:rPr>
            </w:pPr>
            <w:hyperlink r:id="rId158" w:history="1">
              <w:r w:rsidR="00746F3B" w:rsidRPr="00746F3B">
                <w:rPr>
                  <w:rFonts w:ascii="Times New Roman" w:eastAsia="MS Mincho" w:hAnsi="Times New Roman" w:cs="Times New Roman"/>
                  <w:color w:val="000000"/>
                  <w:spacing w:val="-6"/>
                  <w:sz w:val="24"/>
                  <w:szCs w:val="24"/>
                  <w:u w:val="single"/>
                  <w:lang w:eastAsia="ru-RU"/>
                </w:rPr>
                <w:t>http://pravo.gov.ru/proxy/ips/%3Fdocbody%3D%26nd%3D102108261</w:t>
              </w:r>
            </w:hyperlink>
            <w:r w:rsidR="00746F3B" w:rsidRPr="00746F3B">
              <w:rPr>
                <w:rFonts w:ascii="Times New Roman" w:eastAsia="MS Mincho" w:hAnsi="Times New Roman" w:cs="Times New Roman"/>
                <w:color w:val="000000"/>
                <w:spacing w:val="-6"/>
                <w:sz w:val="24"/>
                <w:szCs w:val="24"/>
                <w:lang w:eastAsia="ru-RU"/>
              </w:rPr>
              <w:t xml:space="preserve"> . </w:t>
            </w:r>
          </w:p>
          <w:p w:rsidR="00746F3B" w:rsidRPr="00746F3B" w:rsidRDefault="00746F3B" w:rsidP="00746F3B">
            <w:pPr>
              <w:keepNext/>
              <w:keepLines/>
              <w:spacing w:after="0" w:line="240" w:lineRule="auto"/>
              <w:outlineLvl w:val="0"/>
              <w:rPr>
                <w:rFonts w:ascii="Times New Roman" w:eastAsia="Times New Roman" w:hAnsi="Times New Roman" w:cs="Times New Roman"/>
                <w:bCs/>
                <w:color w:val="000000"/>
                <w:sz w:val="24"/>
                <w:szCs w:val="24"/>
                <w:lang w:eastAsia="ja-JP"/>
              </w:rPr>
            </w:pPr>
            <w:r w:rsidRPr="00746F3B">
              <w:rPr>
                <w:rFonts w:ascii="Times New Roman" w:eastAsia="Times New Roman" w:hAnsi="Times New Roman" w:cs="Times New Roman"/>
                <w:bCs/>
                <w:color w:val="000000"/>
                <w:sz w:val="24"/>
                <w:szCs w:val="24"/>
                <w:lang w:eastAsia="ja-JP"/>
              </w:rPr>
              <w:t>5. Федеральный закон от 28.12.2010 г. № 390-ФЗ «О безопаснос</w:t>
            </w:r>
            <w:r w:rsidRPr="00746F3B">
              <w:rPr>
                <w:rFonts w:ascii="Times New Roman" w:eastAsia="Times New Roman" w:hAnsi="Times New Roman" w:cs="Times New Roman"/>
                <w:bCs/>
                <w:color w:val="000000"/>
                <w:sz w:val="24"/>
                <w:szCs w:val="24"/>
                <w:lang w:eastAsia="ja-JP"/>
              </w:rPr>
              <w:softHyphen/>
              <w:t>ти</w:t>
            </w:r>
            <w:r w:rsidRPr="00746F3B">
              <w:rPr>
                <w:rFonts w:ascii="Cambria" w:eastAsia="Times New Roman" w:hAnsi="Cambria" w:cs="Times New Roman"/>
                <w:bCs/>
                <w:color w:val="000000"/>
                <w:sz w:val="28"/>
                <w:szCs w:val="28"/>
                <w:lang w:eastAsia="ja-JP"/>
              </w:rPr>
              <w:t xml:space="preserve">» </w:t>
            </w:r>
            <w:r w:rsidRPr="00746F3B">
              <w:rPr>
                <w:rFonts w:ascii="Times New Roman" w:eastAsia="Times New Roman" w:hAnsi="Times New Roman" w:cs="Times New Roman"/>
                <w:bCs/>
                <w:color w:val="000000"/>
                <w:sz w:val="24"/>
                <w:szCs w:val="24"/>
                <w:lang w:eastAsia="ja-JP"/>
              </w:rPr>
              <w:t>(</w:t>
            </w:r>
            <w:r w:rsidRPr="00746F3B">
              <w:rPr>
                <w:rFonts w:ascii="Times New Roman" w:eastAsia="Times New Roman" w:hAnsi="Times New Roman" w:cs="Times New Roman"/>
                <w:bCs/>
                <w:color w:val="000000"/>
                <w:spacing w:val="4"/>
                <w:sz w:val="24"/>
                <w:szCs w:val="24"/>
                <w:lang w:eastAsia="ja-JP"/>
              </w:rPr>
              <w:t xml:space="preserve">в редакции </w:t>
            </w:r>
            <w:r w:rsidRPr="00746F3B">
              <w:rPr>
                <w:rFonts w:ascii="Times New Roman" w:eastAsia="Times New Roman" w:hAnsi="Times New Roman" w:cs="Times New Roman"/>
                <w:bCs/>
                <w:color w:val="000000"/>
                <w:sz w:val="24"/>
                <w:szCs w:val="24"/>
                <w:lang w:eastAsia="ja-JP"/>
              </w:rPr>
              <w:t xml:space="preserve">Федерального закона от 05.10.2015 № 285-ФЗ). </w:t>
            </w:r>
          </w:p>
          <w:p w:rsidR="00746F3B" w:rsidRPr="00746F3B" w:rsidRDefault="002033F2" w:rsidP="00746F3B">
            <w:pPr>
              <w:widowControl w:val="0"/>
              <w:autoSpaceDE w:val="0"/>
              <w:autoSpaceDN w:val="0"/>
              <w:spacing w:after="0" w:line="240" w:lineRule="auto"/>
              <w:ind w:right="34"/>
              <w:jc w:val="both"/>
              <w:rPr>
                <w:rFonts w:ascii="Times New Roman" w:eastAsia="MS Mincho" w:hAnsi="Times New Roman" w:cs="Times New Roman"/>
                <w:bCs/>
                <w:color w:val="000000"/>
                <w:sz w:val="24"/>
                <w:szCs w:val="24"/>
                <w:lang w:eastAsia="ja-JP"/>
              </w:rPr>
            </w:pPr>
            <w:hyperlink r:id="rId159" w:history="1">
              <w:r w:rsidR="00746F3B" w:rsidRPr="00746F3B">
                <w:rPr>
                  <w:rFonts w:ascii="Times New Roman" w:eastAsia="MS Mincho" w:hAnsi="Times New Roman" w:cs="Times New Roman"/>
                  <w:bCs/>
                  <w:color w:val="000000"/>
                  <w:sz w:val="24"/>
                  <w:szCs w:val="24"/>
                  <w:u w:val="single"/>
                  <w:lang w:eastAsia="ja-JP"/>
                </w:rPr>
                <w:t>http://pravo.gov.ru/proxy/ips/?docbody=&amp;firstDoc=1&amp;lastDoc=1&amp;nd=102144301</w:t>
              </w:r>
            </w:hyperlink>
            <w:r w:rsidR="00746F3B" w:rsidRPr="00746F3B">
              <w:rPr>
                <w:rFonts w:ascii="Times New Roman" w:eastAsia="MS Mincho" w:hAnsi="Times New Roman" w:cs="Times New Roman"/>
                <w:bCs/>
                <w:color w:val="000000"/>
                <w:sz w:val="24"/>
                <w:szCs w:val="24"/>
                <w:lang w:eastAsia="ja-JP"/>
              </w:rPr>
              <w:t xml:space="preserve"> . </w:t>
            </w:r>
          </w:p>
          <w:p w:rsidR="00746F3B" w:rsidRPr="00746F3B" w:rsidRDefault="00746F3B" w:rsidP="00746F3B">
            <w:pPr>
              <w:spacing w:after="0" w:line="240" w:lineRule="auto"/>
              <w:rPr>
                <w:rFonts w:ascii="Times New Roman" w:eastAsia="MS Mincho" w:hAnsi="Times New Roman" w:cs="Times New Roman"/>
                <w:color w:val="000000"/>
                <w:sz w:val="24"/>
                <w:szCs w:val="24"/>
                <w:lang w:eastAsia="ja-JP"/>
              </w:rPr>
            </w:pPr>
            <w:r w:rsidRPr="00746F3B">
              <w:rPr>
                <w:rFonts w:ascii="Times New Roman" w:eastAsia="MS Mincho" w:hAnsi="Times New Roman" w:cs="Times New Roman"/>
                <w:color w:val="000000"/>
                <w:sz w:val="24"/>
                <w:szCs w:val="24"/>
                <w:lang w:eastAsia="ja-JP"/>
              </w:rPr>
              <w:t xml:space="preserve">6. Баранович А.Е. </w:t>
            </w:r>
            <w:r w:rsidRPr="00746F3B">
              <w:rPr>
                <w:rFonts w:ascii="Times New Roman" w:eastAsia="MS Mincho" w:hAnsi="Times New Roman" w:cs="Times New Roman"/>
                <w:color w:val="000000"/>
                <w:spacing w:val="-4"/>
                <w:sz w:val="24"/>
                <w:szCs w:val="24"/>
                <w:lang w:eastAsia="ja-JP"/>
              </w:rPr>
              <w:t>Прагматические аспекты информаци</w:t>
            </w:r>
            <w:r w:rsidRPr="00746F3B">
              <w:rPr>
                <w:rFonts w:ascii="Times New Roman" w:eastAsia="MS Mincho" w:hAnsi="Times New Roman" w:cs="Times New Roman"/>
                <w:color w:val="000000"/>
                <w:spacing w:val="-4"/>
                <w:sz w:val="24"/>
                <w:szCs w:val="24"/>
                <w:lang w:eastAsia="ja-JP"/>
              </w:rPr>
              <w:softHyphen/>
            </w:r>
            <w:r w:rsidRPr="00746F3B">
              <w:rPr>
                <w:rFonts w:ascii="Times New Roman" w:eastAsia="MS Mincho" w:hAnsi="Times New Roman" w:cs="Times New Roman"/>
                <w:color w:val="000000"/>
                <w:spacing w:val="-4"/>
                <w:sz w:val="24"/>
                <w:szCs w:val="24"/>
                <w:lang w:eastAsia="ja-JP"/>
              </w:rPr>
              <w:softHyphen/>
              <w:t>он</w:t>
            </w:r>
            <w:r w:rsidRPr="00746F3B">
              <w:rPr>
                <w:rFonts w:ascii="Times New Roman" w:eastAsia="MS Mincho" w:hAnsi="Times New Roman" w:cs="Times New Roman"/>
                <w:color w:val="000000"/>
                <w:spacing w:val="-4"/>
                <w:sz w:val="24"/>
                <w:szCs w:val="24"/>
                <w:lang w:eastAsia="ja-JP"/>
              </w:rPr>
              <w:softHyphen/>
              <w:t xml:space="preserve">ной безопасности интеллектуальных систем </w:t>
            </w:r>
            <w:r w:rsidRPr="00746F3B">
              <w:rPr>
                <w:rFonts w:ascii="Times New Roman" w:eastAsia="MS Mincho" w:hAnsi="Times New Roman" w:cs="Times New Roman"/>
                <w:color w:val="000000"/>
                <w:sz w:val="24"/>
                <w:szCs w:val="24"/>
                <w:lang w:eastAsia="ja-JP"/>
              </w:rPr>
              <w:t xml:space="preserve">// Вестник РГГУ № 10/09, серия «Информатика. Защита информации. Математика». Научный журнал. М.: РГГУ, 2009. С. 56-70. </w:t>
            </w:r>
          </w:p>
          <w:p w:rsidR="00746F3B" w:rsidRPr="00746F3B" w:rsidRDefault="00746F3B" w:rsidP="00746F3B">
            <w:pPr>
              <w:spacing w:after="0" w:line="240" w:lineRule="auto"/>
              <w:rPr>
                <w:rFonts w:ascii="Times New Roman" w:eastAsia="MS Mincho" w:hAnsi="Times New Roman" w:cs="Times New Roman"/>
                <w:color w:val="000000"/>
                <w:sz w:val="24"/>
                <w:szCs w:val="24"/>
                <w:lang w:eastAsia="ja-JP"/>
              </w:rPr>
            </w:pPr>
            <w:r w:rsidRPr="00746F3B">
              <w:rPr>
                <w:rFonts w:ascii="Times New Roman" w:eastAsia="MS Mincho" w:hAnsi="Times New Roman" w:cs="Times New Roman"/>
                <w:color w:val="000000"/>
                <w:sz w:val="24"/>
                <w:szCs w:val="24"/>
                <w:lang w:eastAsia="ja-JP"/>
              </w:rPr>
              <w:t>7. Баранович А.Е. Семантические аспекты информационной безопасности: концентрация знаний</w:t>
            </w:r>
            <w:r w:rsidRPr="00746F3B">
              <w:rPr>
                <w:rFonts w:ascii="Times New Roman" w:eastAsia="MS Mincho" w:hAnsi="Times New Roman" w:cs="Times New Roman"/>
                <w:color w:val="000000"/>
                <w:spacing w:val="-4"/>
                <w:sz w:val="24"/>
                <w:szCs w:val="24"/>
                <w:lang w:eastAsia="ja-JP"/>
              </w:rPr>
              <w:t xml:space="preserve"> </w:t>
            </w:r>
            <w:r w:rsidRPr="00746F3B">
              <w:rPr>
                <w:rFonts w:ascii="Times New Roman" w:eastAsia="MS Mincho" w:hAnsi="Times New Roman" w:cs="Times New Roman"/>
                <w:color w:val="000000"/>
                <w:sz w:val="24"/>
                <w:szCs w:val="24"/>
                <w:lang w:eastAsia="ja-JP"/>
              </w:rPr>
              <w:t xml:space="preserve">// Вестник РГГУ № 13(75)/11, серия «Информатика. Защита информации. Математика». Научный журнал. М.: РГГУ, 2011. С. 38-58. </w:t>
            </w:r>
          </w:p>
          <w:p w:rsidR="00746F3B" w:rsidRPr="00746F3B" w:rsidRDefault="00746F3B" w:rsidP="00746F3B">
            <w:pPr>
              <w:widowControl w:val="0"/>
              <w:spacing w:after="0" w:line="240" w:lineRule="auto"/>
              <w:jc w:val="both"/>
              <w:rPr>
                <w:rFonts w:ascii="Times New Roman" w:eastAsia="PetersburgOR" w:hAnsi="Times New Roman" w:cs="Times New Roman"/>
                <w:color w:val="000000"/>
                <w:spacing w:val="-2"/>
                <w:sz w:val="24"/>
                <w:szCs w:val="24"/>
                <w:lang w:eastAsia="ru-RU"/>
              </w:rPr>
            </w:pPr>
            <w:r w:rsidRPr="00746F3B">
              <w:rPr>
                <w:rFonts w:ascii="Times New Roman" w:eastAsia="Times New Roman" w:hAnsi="Times New Roman" w:cs="Times New Roman"/>
                <w:color w:val="000000"/>
                <w:spacing w:val="-2"/>
                <w:sz w:val="24"/>
                <w:szCs w:val="24"/>
                <w:lang w:eastAsia="ru-RU"/>
              </w:rPr>
              <w:t xml:space="preserve">8. Баранович А.Е. Семантические аспекты информационной безопасности: криптосемантика // Вестник РГГУ № 14/12, серия «Информатика. Защита информации. Математика». Научный журнал. М.: РГГУ, 2012. С. </w:t>
            </w:r>
            <w:r w:rsidRPr="00746F3B">
              <w:rPr>
                <w:rFonts w:ascii="Times New Roman" w:eastAsia="PetersburgOR" w:hAnsi="Times New Roman" w:cs="Times New Roman"/>
                <w:color w:val="000000"/>
                <w:spacing w:val="-2"/>
                <w:sz w:val="24"/>
                <w:szCs w:val="24"/>
                <w:lang w:eastAsia="ru-RU"/>
              </w:rPr>
              <w:t xml:space="preserve">92-113. </w:t>
            </w:r>
          </w:p>
          <w:p w:rsidR="00746F3B" w:rsidRPr="00746F3B" w:rsidRDefault="00746F3B" w:rsidP="00746F3B">
            <w:pPr>
              <w:widowControl w:val="0"/>
              <w:spacing w:after="0" w:line="240" w:lineRule="auto"/>
              <w:jc w:val="both"/>
              <w:rPr>
                <w:rFonts w:ascii="Times New Roman" w:eastAsia="Times New Roman" w:hAnsi="Times New Roman" w:cs="Times New Roman"/>
                <w:color w:val="000000"/>
                <w:spacing w:val="-2"/>
                <w:sz w:val="24"/>
                <w:szCs w:val="24"/>
                <w:lang w:eastAsia="ru-RU"/>
              </w:rPr>
            </w:pPr>
            <w:r w:rsidRPr="00746F3B">
              <w:rPr>
                <w:rFonts w:ascii="Times New Roman" w:eastAsia="Times New Roman" w:hAnsi="Times New Roman" w:cs="Times New Roman"/>
                <w:color w:val="000000"/>
                <w:spacing w:val="-2"/>
                <w:sz w:val="24"/>
                <w:szCs w:val="24"/>
                <w:lang w:eastAsia="ru-RU"/>
              </w:rPr>
              <w:t xml:space="preserve">9. Баранович А.Е., Желтов С.А. Гетерогенные архитектуры массовых вычислений и новые угрозы кибербезопасности // Системы высокой доступности. Т. 8. — № 2.  М., 2012. С. 16-22. </w:t>
            </w:r>
          </w:p>
          <w:p w:rsidR="00746F3B" w:rsidRPr="00746F3B" w:rsidRDefault="00746F3B" w:rsidP="00746F3B">
            <w:pPr>
              <w:spacing w:after="0" w:line="240" w:lineRule="auto"/>
              <w:rPr>
                <w:rFonts w:ascii="Times New Roman" w:eastAsia="MS Mincho" w:hAnsi="Times New Roman" w:cs="Times New Roman"/>
                <w:color w:val="000000"/>
                <w:sz w:val="24"/>
                <w:szCs w:val="24"/>
                <w:lang w:eastAsia="ja-JP"/>
              </w:rPr>
            </w:pPr>
            <w:r w:rsidRPr="00746F3B">
              <w:rPr>
                <w:rFonts w:ascii="Times New Roman" w:eastAsia="MS Mincho" w:hAnsi="Times New Roman" w:cs="Times New Roman"/>
                <w:color w:val="000000"/>
                <w:sz w:val="24"/>
                <w:szCs w:val="24"/>
                <w:lang w:eastAsia="ja-JP"/>
              </w:rPr>
              <w:t xml:space="preserve">10. Баранович А.Е. </w:t>
            </w:r>
            <w:r w:rsidRPr="00746F3B">
              <w:rPr>
                <w:rFonts w:ascii="Times New Roman" w:eastAsia="MS Mincho" w:hAnsi="Times New Roman" w:cs="Times New Roman"/>
                <w:bCs/>
                <w:color w:val="000000"/>
                <w:sz w:val="24"/>
                <w:szCs w:val="24"/>
                <w:lang w:eastAsia="ja-JP"/>
              </w:rPr>
              <w:t>Управление эволюцией мультимодального контента в открытых информационных сетях</w:t>
            </w:r>
            <w:r w:rsidRPr="00746F3B">
              <w:rPr>
                <w:rFonts w:ascii="Times New Roman" w:eastAsia="MS Mincho" w:hAnsi="Times New Roman" w:cs="Times New Roman"/>
                <w:color w:val="000000"/>
                <w:spacing w:val="4"/>
                <w:sz w:val="24"/>
                <w:szCs w:val="24"/>
                <w:lang w:eastAsia="ja-JP"/>
              </w:rPr>
              <w:t xml:space="preserve"> /</w:t>
            </w:r>
            <w:r w:rsidRPr="00746F3B">
              <w:rPr>
                <w:rFonts w:ascii="Times New Roman" w:eastAsia="MS Mincho" w:hAnsi="Times New Roman" w:cs="Times New Roman"/>
                <w:bCs/>
                <w:color w:val="000000"/>
                <w:sz w:val="24"/>
                <w:szCs w:val="24"/>
                <w:lang w:eastAsia="ja-JP"/>
              </w:rPr>
              <w:t xml:space="preserve">/ </w:t>
            </w:r>
            <w:r w:rsidRPr="00746F3B">
              <w:rPr>
                <w:rFonts w:ascii="Times New Roman" w:eastAsia="MS Mincho" w:hAnsi="Times New Roman" w:cs="Times New Roman"/>
                <w:color w:val="000000"/>
                <w:sz w:val="24"/>
                <w:szCs w:val="24"/>
                <w:lang w:eastAsia="ja-JP"/>
              </w:rPr>
              <w:t xml:space="preserve">Вестник РГГУ № 14/13, серия «Информатика. Защита информации. Математика». Научный журнал. М.: РГГУ, </w:t>
            </w:r>
            <w:r w:rsidRPr="00746F3B">
              <w:rPr>
                <w:rFonts w:ascii="Times New Roman" w:eastAsia="MS Mincho" w:hAnsi="Times New Roman" w:cs="Times New Roman"/>
                <w:bCs/>
                <w:color w:val="000000"/>
                <w:sz w:val="24"/>
                <w:szCs w:val="24"/>
                <w:lang w:eastAsia="ja-JP"/>
              </w:rPr>
              <w:t xml:space="preserve">2013. </w:t>
            </w:r>
            <w:r w:rsidRPr="00746F3B">
              <w:rPr>
                <w:rFonts w:ascii="Times New Roman" w:eastAsia="MS Mincho" w:hAnsi="Times New Roman" w:cs="Times New Roman"/>
                <w:bCs/>
                <w:color w:val="000000"/>
                <w:sz w:val="24"/>
                <w:szCs w:val="24"/>
                <w:lang w:val="en-US" w:eastAsia="ja-JP"/>
              </w:rPr>
              <w:t>C</w:t>
            </w:r>
            <w:r w:rsidRPr="00746F3B">
              <w:rPr>
                <w:rFonts w:ascii="Times New Roman" w:eastAsia="MS Mincho" w:hAnsi="Times New Roman" w:cs="Times New Roman"/>
                <w:bCs/>
                <w:color w:val="000000"/>
                <w:sz w:val="24"/>
                <w:szCs w:val="24"/>
                <w:lang w:eastAsia="ja-JP"/>
              </w:rPr>
              <w:t xml:space="preserve">. 101-121. </w:t>
            </w:r>
          </w:p>
          <w:p w:rsidR="00746F3B" w:rsidRPr="00746F3B" w:rsidRDefault="00746F3B" w:rsidP="00746F3B">
            <w:pPr>
              <w:widowControl w:val="0"/>
              <w:spacing w:after="0" w:line="240" w:lineRule="auto"/>
              <w:jc w:val="both"/>
              <w:rPr>
                <w:rFonts w:ascii="Times New Roman" w:eastAsia="Times New Roman" w:hAnsi="Times New Roman" w:cs="Times New Roman"/>
                <w:color w:val="000000"/>
                <w:spacing w:val="-2"/>
                <w:sz w:val="24"/>
                <w:szCs w:val="24"/>
                <w:lang w:eastAsia="ru-RU"/>
              </w:rPr>
            </w:pPr>
            <w:r w:rsidRPr="00746F3B">
              <w:rPr>
                <w:rFonts w:ascii="Times New Roman" w:eastAsia="Times New Roman" w:hAnsi="Times New Roman" w:cs="Times New Roman"/>
                <w:color w:val="000000"/>
                <w:spacing w:val="-2"/>
                <w:sz w:val="24"/>
                <w:szCs w:val="24"/>
                <w:lang w:eastAsia="ru-RU"/>
              </w:rPr>
              <w:lastRenderedPageBreak/>
              <w:t xml:space="preserve"> </w:t>
            </w:r>
          </w:p>
          <w:p w:rsidR="00746F3B" w:rsidRPr="00746F3B" w:rsidRDefault="00746F3B" w:rsidP="00746F3B">
            <w:pPr>
              <w:spacing w:after="120" w:line="240" w:lineRule="auto"/>
              <w:jc w:val="both"/>
              <w:rPr>
                <w:rFonts w:ascii="Times New Roman" w:eastAsia="MS Mincho" w:hAnsi="Times New Roman" w:cs="Times New Roman"/>
                <w:b/>
                <w:color w:val="000000"/>
                <w:sz w:val="24"/>
                <w:szCs w:val="24"/>
                <w:lang w:eastAsia="ru-RU"/>
              </w:rPr>
            </w:pPr>
            <w:r w:rsidRPr="00746F3B">
              <w:rPr>
                <w:rFonts w:ascii="Times New Roman" w:eastAsia="MS Mincho" w:hAnsi="Times New Roman" w:cs="Times New Roman"/>
                <w:b/>
                <w:color w:val="000000"/>
                <w:sz w:val="24"/>
                <w:szCs w:val="24"/>
                <w:lang w:eastAsia="ru-RU"/>
              </w:rPr>
              <w:t>Дополнительная литература и источники:</w:t>
            </w:r>
          </w:p>
          <w:p w:rsidR="00746F3B" w:rsidRPr="00746F3B" w:rsidRDefault="00746F3B" w:rsidP="00746F3B">
            <w:pPr>
              <w:widowControl w:val="0"/>
              <w:autoSpaceDE w:val="0"/>
              <w:autoSpaceDN w:val="0"/>
              <w:spacing w:after="0" w:line="240" w:lineRule="auto"/>
              <w:ind w:right="34"/>
              <w:jc w:val="both"/>
              <w:rPr>
                <w:rFonts w:ascii="Times New Roman" w:eastAsia="MS Mincho" w:hAnsi="Times New Roman" w:cs="Times New Roman"/>
                <w:color w:val="000000"/>
                <w:sz w:val="24"/>
                <w:szCs w:val="24"/>
                <w:lang w:eastAsia="ja-JP"/>
              </w:rPr>
            </w:pPr>
            <w:r w:rsidRPr="00746F3B">
              <w:rPr>
                <w:rFonts w:ascii="Times New Roman" w:eastAsia="MS Mincho" w:hAnsi="Times New Roman" w:cs="Times New Roman"/>
                <w:color w:val="000000"/>
                <w:sz w:val="24"/>
                <w:szCs w:val="24"/>
                <w:lang w:eastAsia="ru-RU"/>
              </w:rPr>
              <w:t xml:space="preserve">1. Бабаш А.В., Шанкин Г.П. История криптографии. - </w:t>
            </w:r>
            <w:hyperlink r:id="rId160" w:tgtFrame="_blank" w:history="1"/>
            <w:r w:rsidRPr="00746F3B">
              <w:rPr>
                <w:rFonts w:ascii="Times New Roman" w:eastAsia="MS Mincho" w:hAnsi="Times New Roman" w:cs="Times New Roman"/>
                <w:color w:val="000000"/>
                <w:sz w:val="24"/>
                <w:szCs w:val="24"/>
                <w:lang w:eastAsia="ru-RU"/>
              </w:rPr>
              <w:t xml:space="preserve">М., Гелиос АРВ, 2002. </w:t>
            </w:r>
            <w:r w:rsidRPr="00746F3B">
              <w:rPr>
                <w:rFonts w:ascii="Times New Roman" w:eastAsia="MS Mincho" w:hAnsi="Times New Roman" w:cs="Times New Roman"/>
                <w:color w:val="000000"/>
                <w:sz w:val="24"/>
                <w:szCs w:val="24"/>
                <w:lang w:eastAsia="ja-JP"/>
              </w:rPr>
              <w:t xml:space="preserve">240 с.: ил.  </w:t>
            </w:r>
          </w:p>
          <w:p w:rsidR="00746F3B" w:rsidRPr="00746F3B" w:rsidRDefault="00746F3B" w:rsidP="00746F3B">
            <w:pPr>
              <w:widowControl w:val="0"/>
              <w:spacing w:after="0" w:line="240" w:lineRule="auto"/>
              <w:jc w:val="both"/>
              <w:rPr>
                <w:rFonts w:ascii="Times New Roman" w:eastAsia="Times New Roman" w:hAnsi="Times New Roman" w:cs="Times New Roman"/>
                <w:color w:val="000000"/>
                <w:spacing w:val="-2"/>
                <w:sz w:val="24"/>
                <w:szCs w:val="24"/>
                <w:lang w:eastAsia="ru-RU"/>
              </w:rPr>
            </w:pPr>
            <w:r w:rsidRPr="00746F3B">
              <w:rPr>
                <w:rFonts w:ascii="Times New Roman" w:eastAsia="Times New Roman" w:hAnsi="Times New Roman" w:cs="Times New Roman"/>
                <w:color w:val="000000"/>
                <w:spacing w:val="-2"/>
                <w:sz w:val="24"/>
                <w:szCs w:val="24"/>
                <w:lang w:eastAsia="ru-RU"/>
              </w:rPr>
              <w:t xml:space="preserve">2. Бабаш А.В., Шанкин Г.П. Криптография. М.: Солон-пресс, 2007.  512 c.: ил. </w:t>
            </w:r>
          </w:p>
          <w:p w:rsidR="00746F3B" w:rsidRPr="00746F3B" w:rsidRDefault="00746F3B" w:rsidP="00746F3B">
            <w:pPr>
              <w:spacing w:after="0" w:line="240" w:lineRule="auto"/>
              <w:jc w:val="both"/>
              <w:rPr>
                <w:rFonts w:ascii="Times New Roman" w:eastAsia="MS Mincho" w:hAnsi="Times New Roman" w:cs="Times New Roman"/>
                <w:color w:val="000000"/>
                <w:sz w:val="24"/>
                <w:szCs w:val="24"/>
                <w:lang w:eastAsia="ja-JP"/>
              </w:rPr>
            </w:pPr>
            <w:r w:rsidRPr="00746F3B">
              <w:rPr>
                <w:rFonts w:ascii="Times New Roman" w:eastAsia="MS Mincho" w:hAnsi="Times New Roman" w:cs="Times New Roman"/>
                <w:color w:val="000000"/>
                <w:sz w:val="24"/>
                <w:szCs w:val="24"/>
                <w:lang w:eastAsia="ja-JP"/>
              </w:rPr>
              <w:t>3. Баранович А.Е. Защита «от информации» как компо</w:t>
            </w:r>
            <w:r w:rsidRPr="00746F3B">
              <w:rPr>
                <w:rFonts w:ascii="Times New Roman" w:eastAsia="MS Mincho" w:hAnsi="Times New Roman" w:cs="Times New Roman"/>
                <w:color w:val="000000"/>
                <w:sz w:val="24"/>
                <w:szCs w:val="24"/>
                <w:lang w:eastAsia="ja-JP"/>
              </w:rPr>
              <w:softHyphen/>
              <w:t>нент информационной без</w:t>
            </w:r>
            <w:r w:rsidRPr="00746F3B">
              <w:rPr>
                <w:rFonts w:ascii="Times New Roman" w:eastAsia="MS Mincho" w:hAnsi="Times New Roman" w:cs="Times New Roman"/>
                <w:color w:val="000000"/>
                <w:sz w:val="24"/>
                <w:szCs w:val="24"/>
                <w:lang w:eastAsia="ja-JP"/>
              </w:rPr>
              <w:softHyphen/>
              <w:t>о</w:t>
            </w:r>
            <w:r w:rsidRPr="00746F3B">
              <w:rPr>
                <w:rFonts w:ascii="Times New Roman" w:eastAsia="MS Mincho" w:hAnsi="Times New Roman" w:cs="Times New Roman"/>
                <w:color w:val="000000"/>
                <w:sz w:val="24"/>
                <w:szCs w:val="24"/>
                <w:lang w:eastAsia="ja-JP"/>
              </w:rPr>
              <w:softHyphen/>
              <w:t>пас</w:t>
            </w:r>
            <w:r w:rsidRPr="00746F3B">
              <w:rPr>
                <w:rFonts w:ascii="Times New Roman" w:eastAsia="MS Mincho" w:hAnsi="Times New Roman" w:cs="Times New Roman"/>
                <w:color w:val="000000"/>
                <w:sz w:val="24"/>
                <w:szCs w:val="24"/>
                <w:lang w:eastAsia="ja-JP"/>
              </w:rPr>
              <w:softHyphen/>
              <w:t>но</w:t>
            </w:r>
            <w:r w:rsidRPr="00746F3B">
              <w:rPr>
                <w:rFonts w:ascii="Times New Roman" w:eastAsia="MS Mincho" w:hAnsi="Times New Roman" w:cs="Times New Roman"/>
                <w:color w:val="000000"/>
                <w:sz w:val="24"/>
                <w:szCs w:val="24"/>
                <w:lang w:eastAsia="ja-JP"/>
              </w:rPr>
              <w:softHyphen/>
              <w:t>с</w:t>
            </w:r>
            <w:r w:rsidRPr="00746F3B">
              <w:rPr>
                <w:rFonts w:ascii="Times New Roman" w:eastAsia="MS Mincho" w:hAnsi="Times New Roman" w:cs="Times New Roman"/>
                <w:color w:val="000000"/>
                <w:sz w:val="24"/>
                <w:szCs w:val="24"/>
                <w:lang w:eastAsia="ja-JP"/>
              </w:rPr>
              <w:softHyphen/>
            </w:r>
            <w:r w:rsidRPr="00746F3B">
              <w:rPr>
                <w:rFonts w:ascii="Times New Roman" w:eastAsia="MS Mincho" w:hAnsi="Times New Roman" w:cs="Times New Roman"/>
                <w:color w:val="000000"/>
                <w:sz w:val="24"/>
                <w:szCs w:val="24"/>
                <w:lang w:eastAsia="ja-JP"/>
              </w:rPr>
              <w:softHyphen/>
              <w:t>ти интеллектуальных систем: ак</w:t>
            </w:r>
            <w:r w:rsidRPr="00746F3B">
              <w:rPr>
                <w:rFonts w:ascii="Times New Roman" w:eastAsia="MS Mincho" w:hAnsi="Times New Roman" w:cs="Times New Roman"/>
                <w:color w:val="000000"/>
                <w:sz w:val="24"/>
                <w:szCs w:val="24"/>
                <w:lang w:eastAsia="ja-JP"/>
              </w:rPr>
              <w:softHyphen/>
              <w:t>си</w:t>
            </w:r>
            <w:r w:rsidRPr="00746F3B">
              <w:rPr>
                <w:rFonts w:ascii="Times New Roman" w:eastAsia="MS Mincho" w:hAnsi="Times New Roman" w:cs="Times New Roman"/>
                <w:color w:val="000000"/>
                <w:sz w:val="24"/>
                <w:szCs w:val="24"/>
                <w:lang w:eastAsia="ja-JP"/>
              </w:rPr>
              <w:softHyphen/>
              <w:t>о</w:t>
            </w:r>
            <w:r w:rsidRPr="00746F3B">
              <w:rPr>
                <w:rFonts w:ascii="Times New Roman" w:eastAsia="MS Mincho" w:hAnsi="Times New Roman" w:cs="Times New Roman"/>
                <w:color w:val="000000"/>
                <w:sz w:val="24"/>
                <w:szCs w:val="24"/>
                <w:lang w:eastAsia="ja-JP"/>
              </w:rPr>
              <w:softHyphen/>
              <w:t>ло</w:t>
            </w:r>
            <w:r w:rsidRPr="00746F3B">
              <w:rPr>
                <w:rFonts w:ascii="Times New Roman" w:eastAsia="MS Mincho" w:hAnsi="Times New Roman" w:cs="Times New Roman"/>
                <w:color w:val="000000"/>
                <w:sz w:val="24"/>
                <w:szCs w:val="24"/>
                <w:lang w:eastAsia="ja-JP"/>
              </w:rPr>
              <w:softHyphen/>
              <w:t>ги</w:t>
            </w:r>
            <w:r w:rsidRPr="00746F3B">
              <w:rPr>
                <w:rFonts w:ascii="Times New Roman" w:eastAsia="MS Mincho" w:hAnsi="Times New Roman" w:cs="Times New Roman"/>
                <w:color w:val="000000"/>
                <w:sz w:val="24"/>
                <w:szCs w:val="24"/>
                <w:lang w:eastAsia="ja-JP"/>
              </w:rPr>
              <w:softHyphen/>
              <w:t xml:space="preserve">ческие WEB-фильтры // Тр. </w:t>
            </w:r>
            <w:r w:rsidRPr="00746F3B">
              <w:rPr>
                <w:rFonts w:ascii="Times New Roman" w:eastAsia="MS Mincho" w:hAnsi="Times New Roman" w:cs="Times New Roman"/>
                <w:color w:val="000000"/>
                <w:sz w:val="24"/>
                <w:szCs w:val="24"/>
                <w:lang w:val="en-US" w:eastAsia="ja-JP"/>
              </w:rPr>
              <w:t>VIII</w:t>
            </w:r>
            <w:r w:rsidRPr="00746F3B">
              <w:rPr>
                <w:rFonts w:ascii="Times New Roman" w:eastAsia="MS Mincho" w:hAnsi="Times New Roman" w:cs="Times New Roman"/>
                <w:color w:val="000000"/>
                <w:sz w:val="24"/>
                <w:szCs w:val="24"/>
                <w:lang w:eastAsia="ja-JP"/>
              </w:rPr>
              <w:t xml:space="preserve"> Междунар. научн.-техн. конф. “Интеллектуальные системы” (AIS'08). М.: Физматлит, 2008. Т. 1. С. 316-321. </w:t>
            </w:r>
          </w:p>
          <w:p w:rsidR="00746F3B" w:rsidRPr="00746F3B" w:rsidRDefault="00746F3B" w:rsidP="00746F3B">
            <w:pPr>
              <w:spacing w:after="0" w:line="240" w:lineRule="auto"/>
              <w:rPr>
                <w:rFonts w:ascii="Times New Roman" w:eastAsia="Calibri" w:hAnsi="Times New Roman" w:cs="Times New Roman"/>
                <w:color w:val="000000"/>
                <w:sz w:val="24"/>
                <w:szCs w:val="24"/>
                <w:lang w:eastAsia="ru-RU"/>
              </w:rPr>
            </w:pPr>
            <w:r w:rsidRPr="00746F3B">
              <w:rPr>
                <w:rFonts w:ascii="Times New Roman" w:eastAsia="Calibri" w:hAnsi="Times New Roman" w:cs="Times New Roman"/>
                <w:color w:val="000000"/>
                <w:sz w:val="24"/>
                <w:szCs w:val="24"/>
                <w:lang w:eastAsia="ru-RU"/>
              </w:rPr>
              <w:t>4. Баранович А.Е. О некоторых семантико-прагматических механизмах информационной безопасности  / Системы высокой доступности. Т. 7. — № 2.  М., 2011</w:t>
            </w:r>
            <w:r w:rsidRPr="00746F3B">
              <w:rPr>
                <w:rFonts w:ascii="Times New Roman" w:eastAsia="Calibri" w:hAnsi="Times New Roman" w:cs="Times New Roman"/>
                <w:color w:val="000000"/>
                <w:spacing w:val="-4"/>
                <w:sz w:val="24"/>
                <w:szCs w:val="24"/>
                <w:lang w:eastAsia="ru-RU"/>
              </w:rPr>
              <w:t xml:space="preserve">. С. 84-89.  </w:t>
            </w:r>
          </w:p>
          <w:p w:rsidR="00746F3B" w:rsidRPr="00746F3B" w:rsidRDefault="00746F3B" w:rsidP="00746F3B">
            <w:pPr>
              <w:spacing w:after="0" w:line="240" w:lineRule="auto"/>
              <w:jc w:val="both"/>
              <w:rPr>
                <w:rFonts w:ascii="Times New Roman" w:eastAsia="MS Mincho" w:hAnsi="Times New Roman" w:cs="Times New Roman"/>
                <w:color w:val="000000"/>
                <w:sz w:val="24"/>
                <w:szCs w:val="24"/>
                <w:lang w:eastAsia="ja-JP"/>
              </w:rPr>
            </w:pPr>
            <w:r w:rsidRPr="00746F3B">
              <w:rPr>
                <w:rFonts w:ascii="Times New Roman" w:eastAsia="MS Mincho" w:hAnsi="Times New Roman" w:cs="Times New Roman"/>
                <w:color w:val="000000"/>
                <w:sz w:val="24"/>
                <w:szCs w:val="24"/>
                <w:lang w:eastAsia="ja-JP"/>
              </w:rPr>
              <w:t>5. Баранович А. Е., Желтов С. А. Организация параллельных вычислений в задачах факторизации на базе архитектуры CUDA // Тр. Mеждунар. конгресса по ин</w:t>
            </w:r>
            <w:r w:rsidRPr="00746F3B">
              <w:rPr>
                <w:rFonts w:ascii="Times New Roman" w:eastAsia="MS Mincho" w:hAnsi="Times New Roman" w:cs="Times New Roman"/>
                <w:color w:val="000000"/>
                <w:sz w:val="24"/>
                <w:szCs w:val="24"/>
                <w:lang w:eastAsia="ja-JP"/>
              </w:rPr>
              <w:softHyphen/>
              <w:t>теллект. системам и информ. технол. / ХI Междунар. научн.-техн. конф. “Интеллектуальные системы” (AIS'11). М.: Физматлит, 2011. Т. 1. С. 481-485.</w:t>
            </w:r>
          </w:p>
          <w:p w:rsidR="00746F3B" w:rsidRPr="00746F3B" w:rsidRDefault="00746F3B" w:rsidP="00746F3B">
            <w:pPr>
              <w:autoSpaceDE w:val="0"/>
              <w:spacing w:after="0" w:line="240" w:lineRule="auto"/>
              <w:rPr>
                <w:rFonts w:ascii="Times New Roman" w:eastAsia="MS Mincho" w:hAnsi="Times New Roman" w:cs="Times New Roman"/>
                <w:color w:val="000000"/>
                <w:sz w:val="24"/>
                <w:szCs w:val="24"/>
                <w:lang w:eastAsia="ja-JP"/>
              </w:rPr>
            </w:pPr>
            <w:r w:rsidRPr="00746F3B">
              <w:rPr>
                <w:rFonts w:ascii="Times New Roman" w:eastAsia="MS Mincho" w:hAnsi="Times New Roman" w:cs="Times New Roman"/>
                <w:iCs/>
                <w:color w:val="000000"/>
                <w:sz w:val="24"/>
                <w:szCs w:val="24"/>
                <w:lang w:eastAsia="ja-JP"/>
              </w:rPr>
              <w:t xml:space="preserve">6. Баранович А.Е., Ханковский Д.Б. </w:t>
            </w:r>
            <w:r w:rsidRPr="00746F3B">
              <w:rPr>
                <w:rFonts w:ascii="Times New Roman" w:eastAsia="PetersburgOR" w:hAnsi="Times New Roman" w:cs="Times New Roman"/>
                <w:color w:val="000000"/>
                <w:sz w:val="24"/>
                <w:szCs w:val="24"/>
                <w:lang w:eastAsia="ja-JP"/>
              </w:rPr>
              <w:t xml:space="preserve">О моделировании взаимодействия подпроцессов мышления уровней «сознание» – «подсознание» </w:t>
            </w:r>
            <w:r w:rsidRPr="00746F3B">
              <w:rPr>
                <w:rFonts w:ascii="Times New Roman" w:eastAsia="MS Mincho" w:hAnsi="Times New Roman" w:cs="Times New Roman"/>
                <w:color w:val="000000"/>
                <w:sz w:val="24"/>
                <w:szCs w:val="24"/>
                <w:lang w:eastAsia="ja-JP"/>
              </w:rPr>
              <w:t xml:space="preserve">// Вестник РГГУ № 14/12, серия «Информатика. Защита информации. Математика». Научный журнал. М.: РГГУ, 2012. </w:t>
            </w:r>
            <w:r w:rsidRPr="00746F3B">
              <w:rPr>
                <w:rFonts w:ascii="Times New Roman" w:eastAsia="PetersburgOR" w:hAnsi="Times New Roman" w:cs="Times New Roman"/>
                <w:color w:val="000000"/>
                <w:sz w:val="24"/>
                <w:szCs w:val="24"/>
                <w:lang w:eastAsia="ja-JP"/>
              </w:rPr>
              <w:t xml:space="preserve">С. 169-186. </w:t>
            </w:r>
          </w:p>
          <w:p w:rsidR="00746F3B" w:rsidRPr="00746F3B" w:rsidRDefault="00746F3B" w:rsidP="00746F3B">
            <w:pPr>
              <w:spacing w:after="0" w:line="240" w:lineRule="auto"/>
              <w:jc w:val="both"/>
              <w:rPr>
                <w:rFonts w:ascii="Times New Roman" w:eastAsia="MS Mincho" w:hAnsi="Times New Roman" w:cs="Times New Roman"/>
                <w:color w:val="000000"/>
                <w:sz w:val="24"/>
                <w:szCs w:val="24"/>
                <w:lang w:val="en-US" w:eastAsia="ja-JP"/>
              </w:rPr>
            </w:pPr>
            <w:r w:rsidRPr="00746F3B">
              <w:rPr>
                <w:rFonts w:ascii="Times New Roman" w:eastAsia="MS Mincho" w:hAnsi="Times New Roman" w:cs="Times New Roman"/>
                <w:color w:val="000000"/>
                <w:sz w:val="24"/>
                <w:szCs w:val="24"/>
                <w:lang w:eastAsia="ja-JP"/>
              </w:rPr>
              <w:t>7. Смарт Н. Криптограф</w:t>
            </w:r>
            <w:r w:rsidRPr="00746F3B">
              <w:rPr>
                <w:rFonts w:ascii="Times New Roman" w:eastAsia="MS Mincho" w:hAnsi="Times New Roman" w:cs="Times New Roman"/>
                <w:color w:val="000000"/>
                <w:sz w:val="24"/>
                <w:szCs w:val="24"/>
                <w:lang w:eastAsia="ja-JP"/>
              </w:rPr>
              <w:softHyphen/>
              <w:t>ия. М</w:t>
            </w:r>
            <w:r w:rsidRPr="00746F3B">
              <w:rPr>
                <w:rFonts w:ascii="Times New Roman" w:eastAsia="MS Mincho" w:hAnsi="Times New Roman" w:cs="Times New Roman"/>
                <w:color w:val="000000"/>
                <w:sz w:val="24"/>
                <w:szCs w:val="24"/>
                <w:lang w:val="en-US" w:eastAsia="ja-JP"/>
              </w:rPr>
              <w:t xml:space="preserve">.: </w:t>
            </w:r>
            <w:r w:rsidRPr="00746F3B">
              <w:rPr>
                <w:rFonts w:ascii="Times New Roman" w:eastAsia="MS Mincho" w:hAnsi="Times New Roman" w:cs="Times New Roman"/>
                <w:color w:val="000000"/>
                <w:sz w:val="24"/>
                <w:szCs w:val="24"/>
                <w:lang w:eastAsia="ja-JP"/>
              </w:rPr>
              <w:t>Техносфера</w:t>
            </w:r>
            <w:r w:rsidRPr="00746F3B">
              <w:rPr>
                <w:rFonts w:ascii="Times New Roman" w:eastAsia="MS Mincho" w:hAnsi="Times New Roman" w:cs="Times New Roman"/>
                <w:color w:val="000000"/>
                <w:sz w:val="24"/>
                <w:szCs w:val="24"/>
                <w:lang w:val="en-US" w:eastAsia="ja-JP"/>
              </w:rPr>
              <w:softHyphen/>
              <w:t xml:space="preserve">, 2006. 528 </w:t>
            </w:r>
            <w:r w:rsidRPr="00746F3B">
              <w:rPr>
                <w:rFonts w:ascii="Times New Roman" w:eastAsia="MS Mincho" w:hAnsi="Times New Roman" w:cs="Times New Roman"/>
                <w:color w:val="000000"/>
                <w:sz w:val="24"/>
                <w:szCs w:val="24"/>
                <w:lang w:eastAsia="ja-JP"/>
              </w:rPr>
              <w:t>с</w:t>
            </w:r>
            <w:r w:rsidRPr="00746F3B">
              <w:rPr>
                <w:rFonts w:ascii="Times New Roman" w:eastAsia="MS Mincho" w:hAnsi="Times New Roman" w:cs="Times New Roman"/>
                <w:color w:val="000000"/>
                <w:sz w:val="24"/>
                <w:szCs w:val="24"/>
                <w:lang w:val="en-US" w:eastAsia="ja-JP"/>
              </w:rPr>
              <w:t xml:space="preserve">. </w:t>
            </w:r>
          </w:p>
          <w:p w:rsidR="00746F3B" w:rsidRPr="00746F3B" w:rsidRDefault="00746F3B" w:rsidP="00746F3B">
            <w:pPr>
              <w:spacing w:after="0" w:line="240" w:lineRule="auto"/>
              <w:rPr>
                <w:rFonts w:ascii="Times New Roman" w:eastAsia="MS Mincho" w:hAnsi="Times New Roman" w:cs="Times New Roman"/>
                <w:color w:val="000000"/>
                <w:sz w:val="24"/>
                <w:szCs w:val="24"/>
                <w:lang w:val="en-US" w:eastAsia="ja-JP"/>
              </w:rPr>
            </w:pPr>
            <w:r w:rsidRPr="00746F3B">
              <w:rPr>
                <w:rFonts w:ascii="Times New Roman" w:eastAsia="MS Mincho" w:hAnsi="Times New Roman" w:cs="Times New Roman"/>
                <w:color w:val="000000"/>
                <w:sz w:val="24"/>
                <w:szCs w:val="24"/>
                <w:lang w:val="en-US" w:eastAsia="ja-JP"/>
              </w:rPr>
              <w:t xml:space="preserve">8. Baranovich A.E. Concept of operated evolution of a natural language: problem statement // Proc. of the 12th intern. conf. «Speech and Computer» SPECOM’2007. Moscow, Moscow State Linguistic University, 2007. P. 823-832. </w:t>
            </w:r>
          </w:p>
          <w:p w:rsidR="00746F3B" w:rsidRPr="00746F3B" w:rsidRDefault="00746F3B" w:rsidP="00746F3B">
            <w:pPr>
              <w:spacing w:after="0" w:line="240" w:lineRule="auto"/>
              <w:rPr>
                <w:rFonts w:ascii="Times New Roman" w:eastAsia="MS Mincho" w:hAnsi="Times New Roman" w:cs="Times New Roman"/>
                <w:color w:val="000000"/>
                <w:sz w:val="24"/>
                <w:szCs w:val="24"/>
                <w:lang w:eastAsia="ru-RU"/>
              </w:rPr>
            </w:pPr>
            <w:r w:rsidRPr="00746F3B">
              <w:rPr>
                <w:rFonts w:ascii="Times New Roman" w:eastAsia="MS Mincho" w:hAnsi="Times New Roman" w:cs="Times New Roman"/>
                <w:color w:val="000000"/>
                <w:sz w:val="24"/>
                <w:szCs w:val="24"/>
                <w:lang w:val="en-US" w:eastAsia="ru-RU"/>
              </w:rPr>
              <w:t xml:space="preserve">9. Kahn D. The Code breakers. N.Y., The Macmillan Company, 1973. </w:t>
            </w:r>
            <w:r w:rsidRPr="00746F3B">
              <w:rPr>
                <w:rFonts w:ascii="Times New Roman" w:eastAsia="MS Mincho" w:hAnsi="Times New Roman" w:cs="Times New Roman"/>
                <w:color w:val="000000"/>
                <w:sz w:val="24"/>
                <w:szCs w:val="24"/>
                <w:lang w:eastAsia="ru-RU"/>
              </w:rPr>
              <w:t xml:space="preserve">473 р. (Пер. в кн.: </w:t>
            </w:r>
            <w:r w:rsidRPr="00746F3B">
              <w:rPr>
                <w:rFonts w:ascii="Times New Roman" w:eastAsia="MS Mincho" w:hAnsi="Times New Roman" w:cs="Times New Roman"/>
                <w:iCs/>
                <w:sz w:val="24"/>
                <w:szCs w:val="24"/>
                <w:lang w:eastAsia="ja-JP"/>
              </w:rPr>
              <w:t>Дэвид Кан</w:t>
            </w:r>
            <w:r w:rsidRPr="00746F3B">
              <w:rPr>
                <w:rFonts w:ascii="Times New Roman" w:eastAsia="MS Mincho" w:hAnsi="Times New Roman" w:cs="Times New Roman"/>
                <w:i/>
                <w:iCs/>
                <w:sz w:val="24"/>
                <w:szCs w:val="24"/>
                <w:lang w:eastAsia="ja-JP"/>
              </w:rPr>
              <w:t>.</w:t>
            </w:r>
            <w:r w:rsidRPr="00746F3B">
              <w:rPr>
                <w:rFonts w:ascii="Times New Roman" w:eastAsia="MS Mincho" w:hAnsi="Times New Roman" w:cs="Times New Roman"/>
                <w:sz w:val="24"/>
                <w:szCs w:val="24"/>
                <w:lang w:eastAsia="ja-JP"/>
              </w:rPr>
              <w:t xml:space="preserve"> Взломщики кодов. М.: Центрполиграф, 2000. 480 с.). </w:t>
            </w:r>
          </w:p>
          <w:p w:rsidR="00746F3B" w:rsidRPr="00746F3B" w:rsidRDefault="00746F3B" w:rsidP="00746F3B">
            <w:pPr>
              <w:spacing w:after="120" w:line="240" w:lineRule="auto"/>
              <w:rPr>
                <w:rFonts w:ascii="Times New Roman" w:eastAsia="MS Mincho" w:hAnsi="Times New Roman" w:cs="Times New Roman"/>
                <w:color w:val="000000"/>
                <w:sz w:val="24"/>
                <w:szCs w:val="24"/>
                <w:lang w:eastAsia="ja-JP"/>
              </w:rPr>
            </w:pPr>
          </w:p>
          <w:p w:rsidR="00746F3B" w:rsidRPr="00746F3B" w:rsidRDefault="00746F3B" w:rsidP="00746F3B">
            <w:pPr>
              <w:spacing w:after="120" w:line="240" w:lineRule="auto"/>
              <w:jc w:val="both"/>
              <w:rPr>
                <w:rFonts w:ascii="Times New Roman" w:eastAsia="MS Mincho" w:hAnsi="Times New Roman" w:cs="Times New Roman"/>
                <w:b/>
                <w:color w:val="000000"/>
                <w:sz w:val="24"/>
                <w:szCs w:val="24"/>
                <w:lang w:eastAsia="ja-JP"/>
              </w:rPr>
            </w:pPr>
            <w:r w:rsidRPr="00746F3B">
              <w:rPr>
                <w:rFonts w:ascii="Times New Roman" w:eastAsia="MS Mincho" w:hAnsi="Times New Roman" w:cs="Times New Roman"/>
                <w:b/>
                <w:color w:val="000000"/>
                <w:sz w:val="24"/>
                <w:szCs w:val="24"/>
                <w:lang w:eastAsia="ja-JP"/>
              </w:rPr>
              <w:t xml:space="preserve">Электронные ресурсы: </w:t>
            </w:r>
          </w:p>
          <w:p w:rsidR="00746F3B" w:rsidRPr="00746F3B" w:rsidRDefault="00746F3B" w:rsidP="00746F3B">
            <w:pPr>
              <w:spacing w:after="0" w:line="240" w:lineRule="auto"/>
              <w:jc w:val="both"/>
              <w:rPr>
                <w:rFonts w:ascii="Times New Roman" w:eastAsia="MS Mincho" w:hAnsi="Times New Roman" w:cs="Times New Roman"/>
                <w:color w:val="000000"/>
                <w:sz w:val="24"/>
                <w:szCs w:val="24"/>
                <w:lang w:eastAsia="ar-SA"/>
              </w:rPr>
            </w:pPr>
            <w:r w:rsidRPr="00746F3B">
              <w:rPr>
                <w:rFonts w:ascii="Times New Roman" w:eastAsia="MS Mincho" w:hAnsi="Times New Roman" w:cs="Times New Roman"/>
                <w:color w:val="000000"/>
                <w:sz w:val="24"/>
                <w:szCs w:val="24"/>
                <w:lang w:eastAsia="ar-SA"/>
              </w:rPr>
              <w:t xml:space="preserve">1. Международный Пакт о гражданских и политических правах. Принят </w:t>
            </w:r>
            <w:hyperlink r:id="rId161" w:history="1">
              <w:r w:rsidRPr="00746F3B">
                <w:rPr>
                  <w:rFonts w:ascii="Times New Roman" w:eastAsia="MS Mincho" w:hAnsi="Times New Roman" w:cs="Times New Roman"/>
                  <w:color w:val="000000"/>
                  <w:sz w:val="24"/>
                  <w:szCs w:val="24"/>
                  <w:lang w:eastAsia="ar-SA"/>
                </w:rPr>
                <w:t>резолюцией 2200а (XXI)</w:t>
              </w:r>
            </w:hyperlink>
            <w:r w:rsidRPr="00746F3B">
              <w:rPr>
                <w:rFonts w:ascii="Times New Roman" w:eastAsia="MS Mincho" w:hAnsi="Times New Roman" w:cs="Times New Roman"/>
                <w:color w:val="000000"/>
                <w:sz w:val="24"/>
                <w:szCs w:val="24"/>
                <w:lang w:eastAsia="ar-SA"/>
              </w:rPr>
              <w:t xml:space="preserve"> Генеральной ассамблеи от 16 декабря </w:t>
            </w:r>
            <w:smartTag w:uri="urn:schemas-microsoft-com:office:smarttags" w:element="metricconverter">
              <w:smartTagPr>
                <w:attr w:name="ProductID" w:val="1966 г"/>
              </w:smartTagPr>
              <w:r w:rsidRPr="00746F3B">
                <w:rPr>
                  <w:rFonts w:ascii="Times New Roman" w:eastAsia="MS Mincho" w:hAnsi="Times New Roman" w:cs="Times New Roman"/>
                  <w:color w:val="000000"/>
                  <w:sz w:val="24"/>
                  <w:szCs w:val="24"/>
                  <w:lang w:eastAsia="ar-SA"/>
                </w:rPr>
                <w:t>1966 г</w:t>
              </w:r>
            </w:smartTag>
            <w:r w:rsidRPr="00746F3B">
              <w:rPr>
                <w:rFonts w:ascii="Times New Roman" w:eastAsia="MS Mincho" w:hAnsi="Times New Roman" w:cs="Times New Roman"/>
                <w:color w:val="000000"/>
                <w:sz w:val="24"/>
                <w:szCs w:val="24"/>
                <w:lang w:eastAsia="ar-SA"/>
              </w:rPr>
              <w:t xml:space="preserve">. </w:t>
            </w:r>
          </w:p>
          <w:p w:rsidR="00746F3B" w:rsidRPr="00746F3B" w:rsidRDefault="002033F2" w:rsidP="00746F3B">
            <w:pPr>
              <w:spacing w:after="0" w:line="240" w:lineRule="auto"/>
              <w:jc w:val="both"/>
              <w:rPr>
                <w:rFonts w:ascii="Times New Roman" w:eastAsia="MS Mincho" w:hAnsi="Times New Roman" w:cs="Times New Roman"/>
                <w:color w:val="000000"/>
                <w:sz w:val="24"/>
                <w:szCs w:val="24"/>
                <w:lang w:eastAsia="ar-SA"/>
              </w:rPr>
            </w:pPr>
            <w:hyperlink r:id="rId162" w:history="1">
              <w:r w:rsidR="00746F3B" w:rsidRPr="00746F3B">
                <w:rPr>
                  <w:rFonts w:ascii="Times New Roman" w:eastAsia="MS Mincho" w:hAnsi="Times New Roman" w:cs="Times New Roman"/>
                  <w:color w:val="0000FF"/>
                  <w:spacing w:val="-12"/>
                  <w:sz w:val="24"/>
                  <w:szCs w:val="24"/>
                  <w:u w:val="single"/>
                  <w:lang w:val="en-US" w:eastAsia="ja-JP"/>
                </w:rPr>
                <w:t>http</w:t>
              </w:r>
              <w:r w:rsidR="00746F3B" w:rsidRPr="00746F3B">
                <w:rPr>
                  <w:rFonts w:ascii="Times New Roman" w:eastAsia="MS Mincho" w:hAnsi="Times New Roman" w:cs="Times New Roman"/>
                  <w:color w:val="0000FF"/>
                  <w:spacing w:val="-12"/>
                  <w:sz w:val="24"/>
                  <w:szCs w:val="24"/>
                  <w:u w:val="single"/>
                  <w:lang w:eastAsia="ja-JP"/>
                </w:rPr>
                <w:t>://</w:t>
              </w:r>
              <w:r w:rsidR="00746F3B" w:rsidRPr="00746F3B">
                <w:rPr>
                  <w:rFonts w:ascii="Times New Roman" w:eastAsia="MS Mincho" w:hAnsi="Times New Roman" w:cs="Times New Roman"/>
                  <w:color w:val="0000FF"/>
                  <w:spacing w:val="-12"/>
                  <w:sz w:val="24"/>
                  <w:szCs w:val="24"/>
                  <w:u w:val="single"/>
                  <w:lang w:val="en-US" w:eastAsia="ja-JP"/>
                </w:rPr>
                <w:t>www</w:t>
              </w:r>
              <w:r w:rsidR="00746F3B" w:rsidRPr="00746F3B">
                <w:rPr>
                  <w:rFonts w:ascii="Times New Roman" w:eastAsia="MS Mincho" w:hAnsi="Times New Roman" w:cs="Times New Roman"/>
                  <w:color w:val="0000FF"/>
                  <w:spacing w:val="-12"/>
                  <w:sz w:val="24"/>
                  <w:szCs w:val="24"/>
                  <w:u w:val="single"/>
                  <w:lang w:eastAsia="ja-JP"/>
                </w:rPr>
                <w:t>.</w:t>
              </w:r>
              <w:r w:rsidR="00746F3B" w:rsidRPr="00746F3B">
                <w:rPr>
                  <w:rFonts w:ascii="Times New Roman" w:eastAsia="MS Mincho" w:hAnsi="Times New Roman" w:cs="Times New Roman"/>
                  <w:color w:val="0000FF"/>
                  <w:spacing w:val="-12"/>
                  <w:sz w:val="24"/>
                  <w:szCs w:val="24"/>
                  <w:u w:val="single"/>
                  <w:lang w:val="en-US" w:eastAsia="ja-JP"/>
                </w:rPr>
                <w:t>un</w:t>
              </w:r>
              <w:r w:rsidR="00746F3B" w:rsidRPr="00746F3B">
                <w:rPr>
                  <w:rFonts w:ascii="Times New Roman" w:eastAsia="MS Mincho" w:hAnsi="Times New Roman" w:cs="Times New Roman"/>
                  <w:color w:val="0000FF"/>
                  <w:spacing w:val="-12"/>
                  <w:sz w:val="24"/>
                  <w:szCs w:val="24"/>
                  <w:u w:val="single"/>
                  <w:lang w:eastAsia="ja-JP"/>
                </w:rPr>
                <w:t>.</w:t>
              </w:r>
              <w:r w:rsidR="00746F3B" w:rsidRPr="00746F3B">
                <w:rPr>
                  <w:rFonts w:ascii="Times New Roman" w:eastAsia="MS Mincho" w:hAnsi="Times New Roman" w:cs="Times New Roman"/>
                  <w:color w:val="0000FF"/>
                  <w:spacing w:val="-12"/>
                  <w:sz w:val="24"/>
                  <w:szCs w:val="24"/>
                  <w:u w:val="single"/>
                  <w:lang w:val="en-US" w:eastAsia="ja-JP"/>
                </w:rPr>
                <w:t>org</w:t>
              </w:r>
              <w:r w:rsidR="00746F3B" w:rsidRPr="00746F3B">
                <w:rPr>
                  <w:rFonts w:ascii="Times New Roman" w:eastAsia="MS Mincho" w:hAnsi="Times New Roman" w:cs="Times New Roman"/>
                  <w:color w:val="0000FF"/>
                  <w:spacing w:val="-12"/>
                  <w:sz w:val="24"/>
                  <w:szCs w:val="24"/>
                  <w:u w:val="single"/>
                  <w:lang w:eastAsia="ja-JP"/>
                </w:rPr>
                <w:t>/</w:t>
              </w:r>
              <w:r w:rsidR="00746F3B" w:rsidRPr="00746F3B">
                <w:rPr>
                  <w:rFonts w:ascii="Times New Roman" w:eastAsia="MS Mincho" w:hAnsi="Times New Roman" w:cs="Times New Roman"/>
                  <w:color w:val="0000FF"/>
                  <w:spacing w:val="-12"/>
                  <w:sz w:val="24"/>
                  <w:szCs w:val="24"/>
                  <w:u w:val="single"/>
                  <w:lang w:val="en-US" w:eastAsia="ja-JP"/>
                </w:rPr>
                <w:t>ru</w:t>
              </w:r>
              <w:r w:rsidR="00746F3B" w:rsidRPr="00746F3B">
                <w:rPr>
                  <w:rFonts w:ascii="Times New Roman" w:eastAsia="MS Mincho" w:hAnsi="Times New Roman" w:cs="Times New Roman"/>
                  <w:color w:val="0000FF"/>
                  <w:spacing w:val="-12"/>
                  <w:sz w:val="24"/>
                  <w:szCs w:val="24"/>
                  <w:u w:val="single"/>
                  <w:lang w:eastAsia="ja-JP"/>
                </w:rPr>
                <w:t>/</w:t>
              </w:r>
              <w:r w:rsidR="00746F3B" w:rsidRPr="00746F3B">
                <w:rPr>
                  <w:rFonts w:ascii="Times New Roman" w:eastAsia="MS Mincho" w:hAnsi="Times New Roman" w:cs="Times New Roman"/>
                  <w:color w:val="0000FF"/>
                  <w:spacing w:val="-12"/>
                  <w:sz w:val="24"/>
                  <w:szCs w:val="24"/>
                  <w:u w:val="single"/>
                  <w:lang w:val="en-US" w:eastAsia="ja-JP"/>
                </w:rPr>
                <w:t>documents</w:t>
              </w:r>
              <w:r w:rsidR="00746F3B" w:rsidRPr="00746F3B">
                <w:rPr>
                  <w:rFonts w:ascii="Times New Roman" w:eastAsia="MS Mincho" w:hAnsi="Times New Roman" w:cs="Times New Roman"/>
                  <w:color w:val="0000FF"/>
                  <w:spacing w:val="-12"/>
                  <w:sz w:val="24"/>
                  <w:szCs w:val="24"/>
                  <w:u w:val="single"/>
                  <w:lang w:eastAsia="ja-JP"/>
                </w:rPr>
                <w:t>/</w:t>
              </w:r>
              <w:r w:rsidR="00746F3B" w:rsidRPr="00746F3B">
                <w:rPr>
                  <w:rFonts w:ascii="Times New Roman" w:eastAsia="MS Mincho" w:hAnsi="Times New Roman" w:cs="Times New Roman"/>
                  <w:color w:val="0000FF"/>
                  <w:spacing w:val="-12"/>
                  <w:sz w:val="24"/>
                  <w:szCs w:val="24"/>
                  <w:u w:val="single"/>
                  <w:lang w:val="en-US" w:eastAsia="ja-JP"/>
                </w:rPr>
                <w:t>decl</w:t>
              </w:r>
              <w:r w:rsidR="00746F3B" w:rsidRPr="00746F3B">
                <w:rPr>
                  <w:rFonts w:ascii="Times New Roman" w:eastAsia="MS Mincho" w:hAnsi="Times New Roman" w:cs="Times New Roman"/>
                  <w:color w:val="0000FF"/>
                  <w:spacing w:val="-12"/>
                  <w:sz w:val="24"/>
                  <w:szCs w:val="24"/>
                  <w:u w:val="single"/>
                  <w:lang w:eastAsia="ja-JP"/>
                </w:rPr>
                <w:t>_</w:t>
              </w:r>
              <w:r w:rsidR="00746F3B" w:rsidRPr="00746F3B">
                <w:rPr>
                  <w:rFonts w:ascii="Times New Roman" w:eastAsia="MS Mincho" w:hAnsi="Times New Roman" w:cs="Times New Roman"/>
                  <w:color w:val="0000FF"/>
                  <w:spacing w:val="-12"/>
                  <w:sz w:val="24"/>
                  <w:szCs w:val="24"/>
                  <w:u w:val="single"/>
                  <w:lang w:val="en-US" w:eastAsia="ja-JP"/>
                </w:rPr>
                <w:t>conv</w:t>
              </w:r>
              <w:r w:rsidR="00746F3B" w:rsidRPr="00746F3B">
                <w:rPr>
                  <w:rFonts w:ascii="Times New Roman" w:eastAsia="MS Mincho" w:hAnsi="Times New Roman" w:cs="Times New Roman"/>
                  <w:color w:val="0000FF"/>
                  <w:spacing w:val="-12"/>
                  <w:sz w:val="24"/>
                  <w:szCs w:val="24"/>
                  <w:u w:val="single"/>
                  <w:lang w:eastAsia="ja-JP"/>
                </w:rPr>
                <w:t>/</w:t>
              </w:r>
              <w:r w:rsidR="00746F3B" w:rsidRPr="00746F3B">
                <w:rPr>
                  <w:rFonts w:ascii="Times New Roman" w:eastAsia="MS Mincho" w:hAnsi="Times New Roman" w:cs="Times New Roman"/>
                  <w:color w:val="0000FF"/>
                  <w:spacing w:val="-12"/>
                  <w:sz w:val="24"/>
                  <w:szCs w:val="24"/>
                  <w:u w:val="single"/>
                  <w:lang w:val="en-US" w:eastAsia="ja-JP"/>
                </w:rPr>
                <w:t>conventions</w:t>
              </w:r>
              <w:r w:rsidR="00746F3B" w:rsidRPr="00746F3B">
                <w:rPr>
                  <w:rFonts w:ascii="Times New Roman" w:eastAsia="MS Mincho" w:hAnsi="Times New Roman" w:cs="Times New Roman"/>
                  <w:color w:val="0000FF"/>
                  <w:spacing w:val="-12"/>
                  <w:sz w:val="24"/>
                  <w:szCs w:val="24"/>
                  <w:u w:val="single"/>
                  <w:lang w:eastAsia="ja-JP"/>
                </w:rPr>
                <w:t>/</w:t>
              </w:r>
              <w:r w:rsidR="00746F3B" w:rsidRPr="00746F3B">
                <w:rPr>
                  <w:rFonts w:ascii="Times New Roman" w:eastAsia="MS Mincho" w:hAnsi="Times New Roman" w:cs="Times New Roman"/>
                  <w:color w:val="0000FF"/>
                  <w:spacing w:val="-12"/>
                  <w:sz w:val="24"/>
                  <w:szCs w:val="24"/>
                  <w:u w:val="single"/>
                  <w:lang w:val="en-US" w:eastAsia="ja-JP"/>
                </w:rPr>
                <w:t>pactpol</w:t>
              </w:r>
              <w:r w:rsidR="00746F3B" w:rsidRPr="00746F3B">
                <w:rPr>
                  <w:rFonts w:ascii="Times New Roman" w:eastAsia="MS Mincho" w:hAnsi="Times New Roman" w:cs="Times New Roman"/>
                  <w:color w:val="0000FF"/>
                  <w:spacing w:val="-12"/>
                  <w:sz w:val="24"/>
                  <w:szCs w:val="24"/>
                  <w:u w:val="single"/>
                  <w:lang w:eastAsia="ja-JP"/>
                </w:rPr>
                <w:t>.</w:t>
              </w:r>
              <w:r w:rsidR="00746F3B" w:rsidRPr="00746F3B">
                <w:rPr>
                  <w:rFonts w:ascii="Times New Roman" w:eastAsia="MS Mincho" w:hAnsi="Times New Roman" w:cs="Times New Roman"/>
                  <w:color w:val="0000FF"/>
                  <w:spacing w:val="-12"/>
                  <w:sz w:val="24"/>
                  <w:szCs w:val="24"/>
                  <w:u w:val="single"/>
                  <w:lang w:val="en-US" w:eastAsia="ja-JP"/>
                </w:rPr>
                <w:t>shtml</w:t>
              </w:r>
            </w:hyperlink>
            <w:r w:rsidR="00746F3B" w:rsidRPr="00746F3B">
              <w:rPr>
                <w:rFonts w:ascii="Times New Roman" w:eastAsia="MS Mincho" w:hAnsi="Times New Roman" w:cs="Times New Roman"/>
                <w:color w:val="000000"/>
                <w:spacing w:val="-12"/>
                <w:sz w:val="24"/>
                <w:szCs w:val="24"/>
                <w:lang w:eastAsia="ja-JP"/>
              </w:rPr>
              <w:t xml:space="preserve"> </w:t>
            </w:r>
            <w:r w:rsidR="00746F3B" w:rsidRPr="00746F3B">
              <w:rPr>
                <w:rFonts w:ascii="Times New Roman" w:eastAsia="MS Mincho" w:hAnsi="Times New Roman" w:cs="Times New Roman"/>
                <w:color w:val="000000"/>
                <w:sz w:val="24"/>
                <w:szCs w:val="24"/>
                <w:lang w:eastAsia="ja-JP"/>
              </w:rPr>
              <w:t xml:space="preserve">.  </w:t>
            </w:r>
          </w:p>
          <w:p w:rsidR="00746F3B" w:rsidRPr="00746F3B" w:rsidRDefault="00746F3B" w:rsidP="00746F3B">
            <w:pPr>
              <w:spacing w:after="0" w:line="240" w:lineRule="auto"/>
              <w:jc w:val="both"/>
              <w:rPr>
                <w:rFonts w:ascii="Times New Roman" w:eastAsia="MS Mincho" w:hAnsi="Times New Roman" w:cs="Times New Roman"/>
                <w:color w:val="000000"/>
                <w:sz w:val="24"/>
                <w:szCs w:val="24"/>
                <w:lang w:eastAsia="ja-JP"/>
              </w:rPr>
            </w:pPr>
            <w:r w:rsidRPr="00746F3B">
              <w:rPr>
                <w:rFonts w:ascii="Times New Roman" w:eastAsia="MS Mincho" w:hAnsi="Times New Roman" w:cs="Times New Roman"/>
                <w:color w:val="000000"/>
                <w:spacing w:val="-4"/>
                <w:sz w:val="24"/>
                <w:szCs w:val="24"/>
                <w:lang w:eastAsia="ja-JP"/>
              </w:rPr>
              <w:t xml:space="preserve">2. Международный пакт о гражданских и политических правах. </w:t>
            </w:r>
            <w:r w:rsidRPr="00746F3B">
              <w:rPr>
                <w:rFonts w:ascii="Times New Roman" w:eastAsia="MS Mincho" w:hAnsi="Times New Roman" w:cs="Times New Roman"/>
                <w:color w:val="000000"/>
                <w:sz w:val="24"/>
                <w:szCs w:val="24"/>
                <w:lang w:eastAsia="ja-JP"/>
              </w:rPr>
              <w:t xml:space="preserve">Замечание общего порядка № 34 / Организация Объединенных Наций. Комитет по правам человека. Сто вторая сессия. Женева, 11−29 июля </w:t>
            </w:r>
            <w:smartTag w:uri="urn:schemas-microsoft-com:office:smarttags" w:element="metricconverter">
              <w:smartTagPr>
                <w:attr w:name="ProductID" w:val="2011 г"/>
              </w:smartTagPr>
              <w:r w:rsidRPr="00746F3B">
                <w:rPr>
                  <w:rFonts w:ascii="Times New Roman" w:eastAsia="MS Mincho" w:hAnsi="Times New Roman" w:cs="Times New Roman"/>
                  <w:color w:val="000000"/>
                  <w:sz w:val="24"/>
                  <w:szCs w:val="24"/>
                  <w:lang w:eastAsia="ja-JP"/>
                </w:rPr>
                <w:t>2011</w:t>
              </w:r>
              <w:r w:rsidRPr="00746F3B">
                <w:rPr>
                  <w:rFonts w:ascii="Times New Roman" w:eastAsia="MS Mincho" w:hAnsi="Times New Roman" w:cs="Times New Roman"/>
                  <w:color w:val="000000"/>
                  <w:sz w:val="24"/>
                  <w:szCs w:val="24"/>
                  <w:lang w:val="en-US" w:eastAsia="ja-JP"/>
                </w:rPr>
                <w:t> </w:t>
              </w:r>
              <w:r w:rsidRPr="00746F3B">
                <w:rPr>
                  <w:rFonts w:ascii="Times New Roman" w:eastAsia="MS Mincho" w:hAnsi="Times New Roman" w:cs="Times New Roman"/>
                  <w:color w:val="000000"/>
                  <w:sz w:val="24"/>
                  <w:szCs w:val="24"/>
                  <w:lang w:eastAsia="ja-JP"/>
                </w:rPr>
                <w:t>г</w:t>
              </w:r>
            </w:smartTag>
            <w:r w:rsidRPr="00746F3B">
              <w:rPr>
                <w:rFonts w:ascii="Times New Roman" w:eastAsia="MS Mincho" w:hAnsi="Times New Roman" w:cs="Times New Roman"/>
                <w:color w:val="000000"/>
                <w:sz w:val="24"/>
                <w:szCs w:val="24"/>
                <w:lang w:eastAsia="ja-JP"/>
              </w:rPr>
              <w:t xml:space="preserve">. [Электрон. ресурс]. - Электрон. дан. - [М., </w:t>
            </w:r>
            <w:r w:rsidRPr="00746F3B">
              <w:rPr>
                <w:rFonts w:ascii="Times New Roman" w:eastAsia="MS Mincho" w:hAnsi="Times New Roman" w:cs="Times New Roman"/>
                <w:color w:val="000000"/>
                <w:spacing w:val="-10"/>
                <w:sz w:val="24"/>
                <w:szCs w:val="24"/>
                <w:lang w:eastAsia="ja-JP"/>
              </w:rPr>
              <w:t>2016]. - Режим доступа свобод.:</w:t>
            </w:r>
            <w:r w:rsidRPr="00746F3B">
              <w:rPr>
                <w:rFonts w:ascii="Times New Roman" w:eastAsia="MS Mincho" w:hAnsi="Times New Roman" w:cs="Times New Roman"/>
                <w:color w:val="000000"/>
                <w:sz w:val="24"/>
                <w:szCs w:val="24"/>
                <w:lang w:eastAsia="ja-JP"/>
              </w:rPr>
              <w:t xml:space="preserve"> </w:t>
            </w:r>
            <w:hyperlink r:id="rId163" w:history="1">
              <w:r w:rsidRPr="00746F3B">
                <w:rPr>
                  <w:rFonts w:ascii="Times New Roman" w:eastAsia="MS Mincho" w:hAnsi="Times New Roman" w:cs="Times New Roman"/>
                  <w:color w:val="0000FF"/>
                  <w:spacing w:val="-10"/>
                  <w:sz w:val="24"/>
                  <w:szCs w:val="24"/>
                  <w:u w:val="single"/>
                  <w:lang w:val="en-US" w:eastAsia="ja-JP"/>
                </w:rPr>
                <w:t>http</w:t>
              </w:r>
              <w:r w:rsidRPr="00746F3B">
                <w:rPr>
                  <w:rFonts w:ascii="Times New Roman" w:eastAsia="MS Mincho" w:hAnsi="Times New Roman" w:cs="Times New Roman"/>
                  <w:color w:val="0000FF"/>
                  <w:spacing w:val="-10"/>
                  <w:sz w:val="24"/>
                  <w:szCs w:val="24"/>
                  <w:u w:val="single"/>
                  <w:lang w:eastAsia="ja-JP"/>
                </w:rPr>
                <w:t>://</w:t>
              </w:r>
              <w:r w:rsidRPr="00746F3B">
                <w:rPr>
                  <w:rFonts w:ascii="Times New Roman" w:eastAsia="MS Mincho" w:hAnsi="Times New Roman" w:cs="Times New Roman"/>
                  <w:color w:val="0000FF"/>
                  <w:spacing w:val="-10"/>
                  <w:sz w:val="24"/>
                  <w:szCs w:val="24"/>
                  <w:u w:val="single"/>
                  <w:lang w:val="en-US" w:eastAsia="ja-JP"/>
                </w:rPr>
                <w:t>www</w:t>
              </w:r>
              <w:r w:rsidRPr="00746F3B">
                <w:rPr>
                  <w:rFonts w:ascii="Times New Roman" w:eastAsia="MS Mincho" w:hAnsi="Times New Roman" w:cs="Times New Roman"/>
                  <w:color w:val="0000FF"/>
                  <w:spacing w:val="-10"/>
                  <w:sz w:val="24"/>
                  <w:szCs w:val="24"/>
                  <w:u w:val="single"/>
                  <w:lang w:eastAsia="ja-JP"/>
                </w:rPr>
                <w:t>2.</w:t>
              </w:r>
              <w:r w:rsidRPr="00746F3B">
                <w:rPr>
                  <w:rFonts w:ascii="Times New Roman" w:eastAsia="MS Mincho" w:hAnsi="Times New Roman" w:cs="Times New Roman"/>
                  <w:color w:val="0000FF"/>
                  <w:spacing w:val="-10"/>
                  <w:sz w:val="24"/>
                  <w:szCs w:val="24"/>
                  <w:u w:val="single"/>
                  <w:lang w:val="en-US" w:eastAsia="ja-JP"/>
                </w:rPr>
                <w:t>ohchr</w:t>
              </w:r>
              <w:r w:rsidRPr="00746F3B">
                <w:rPr>
                  <w:rFonts w:ascii="Times New Roman" w:eastAsia="MS Mincho" w:hAnsi="Times New Roman" w:cs="Times New Roman"/>
                  <w:color w:val="0000FF"/>
                  <w:spacing w:val="-10"/>
                  <w:sz w:val="24"/>
                  <w:szCs w:val="24"/>
                  <w:u w:val="single"/>
                  <w:lang w:eastAsia="ja-JP"/>
                </w:rPr>
                <w:t>.</w:t>
              </w:r>
              <w:r w:rsidRPr="00746F3B">
                <w:rPr>
                  <w:rFonts w:ascii="Times New Roman" w:eastAsia="MS Mincho" w:hAnsi="Times New Roman" w:cs="Times New Roman"/>
                  <w:color w:val="0000FF"/>
                  <w:spacing w:val="-10"/>
                  <w:sz w:val="24"/>
                  <w:szCs w:val="24"/>
                  <w:u w:val="single"/>
                  <w:lang w:val="en-US" w:eastAsia="ja-JP"/>
                </w:rPr>
                <w:t>org</w:t>
              </w:r>
              <w:r w:rsidRPr="00746F3B">
                <w:rPr>
                  <w:rFonts w:ascii="Times New Roman" w:eastAsia="MS Mincho" w:hAnsi="Times New Roman" w:cs="Times New Roman"/>
                  <w:color w:val="0000FF"/>
                  <w:spacing w:val="-10"/>
                  <w:sz w:val="24"/>
                  <w:szCs w:val="24"/>
                  <w:u w:val="single"/>
                  <w:lang w:eastAsia="ja-JP"/>
                </w:rPr>
                <w:t>/</w:t>
              </w:r>
              <w:r w:rsidRPr="00746F3B">
                <w:rPr>
                  <w:rFonts w:ascii="Times New Roman" w:eastAsia="MS Mincho" w:hAnsi="Times New Roman" w:cs="Times New Roman"/>
                  <w:color w:val="0000FF"/>
                  <w:spacing w:val="-10"/>
                  <w:sz w:val="24"/>
                  <w:szCs w:val="24"/>
                  <w:u w:val="single"/>
                  <w:lang w:val="en-US" w:eastAsia="ja-JP"/>
                </w:rPr>
                <w:t>english</w:t>
              </w:r>
              <w:r w:rsidRPr="00746F3B">
                <w:rPr>
                  <w:rFonts w:ascii="Times New Roman" w:eastAsia="MS Mincho" w:hAnsi="Times New Roman" w:cs="Times New Roman"/>
                  <w:color w:val="0000FF"/>
                  <w:spacing w:val="-10"/>
                  <w:sz w:val="24"/>
                  <w:szCs w:val="24"/>
                  <w:u w:val="single"/>
                  <w:lang w:eastAsia="ja-JP"/>
                </w:rPr>
                <w:t>/</w:t>
              </w:r>
              <w:r w:rsidRPr="00746F3B">
                <w:rPr>
                  <w:rFonts w:ascii="Times New Roman" w:eastAsia="MS Mincho" w:hAnsi="Times New Roman" w:cs="Times New Roman"/>
                  <w:color w:val="0000FF"/>
                  <w:spacing w:val="-10"/>
                  <w:sz w:val="24"/>
                  <w:szCs w:val="24"/>
                  <w:u w:val="single"/>
                  <w:lang w:val="en-US" w:eastAsia="ja-JP"/>
                </w:rPr>
                <w:t>bodies</w:t>
              </w:r>
              <w:r w:rsidRPr="00746F3B">
                <w:rPr>
                  <w:rFonts w:ascii="Times New Roman" w:eastAsia="MS Mincho" w:hAnsi="Times New Roman" w:cs="Times New Roman"/>
                  <w:color w:val="0000FF"/>
                  <w:spacing w:val="-10"/>
                  <w:sz w:val="24"/>
                  <w:szCs w:val="24"/>
                  <w:u w:val="single"/>
                  <w:lang w:eastAsia="ja-JP"/>
                </w:rPr>
                <w:t>/</w:t>
              </w:r>
              <w:r w:rsidRPr="00746F3B">
                <w:rPr>
                  <w:rFonts w:ascii="Times New Roman" w:eastAsia="MS Mincho" w:hAnsi="Times New Roman" w:cs="Times New Roman"/>
                  <w:color w:val="0000FF"/>
                  <w:spacing w:val="-10"/>
                  <w:sz w:val="24"/>
                  <w:szCs w:val="24"/>
                  <w:u w:val="single"/>
                  <w:lang w:val="en-US" w:eastAsia="ja-JP"/>
                </w:rPr>
                <w:t>hrc</w:t>
              </w:r>
              <w:r w:rsidRPr="00746F3B">
                <w:rPr>
                  <w:rFonts w:ascii="Times New Roman" w:eastAsia="MS Mincho" w:hAnsi="Times New Roman" w:cs="Times New Roman"/>
                  <w:color w:val="0000FF"/>
                  <w:spacing w:val="-10"/>
                  <w:sz w:val="24"/>
                  <w:szCs w:val="24"/>
                  <w:u w:val="single"/>
                  <w:lang w:eastAsia="ja-JP"/>
                </w:rPr>
                <w:t>/</w:t>
              </w:r>
            </w:hyperlink>
            <w:r w:rsidRPr="00746F3B">
              <w:rPr>
                <w:rFonts w:ascii="Times New Roman" w:eastAsia="MS Mincho" w:hAnsi="Times New Roman" w:cs="Times New Roman"/>
                <w:color w:val="000000"/>
                <w:spacing w:val="-10"/>
                <w:sz w:val="24"/>
                <w:szCs w:val="24"/>
                <w:lang w:eastAsia="ja-JP"/>
              </w:rPr>
              <w:t xml:space="preserve"> </w:t>
            </w:r>
            <w:r w:rsidRPr="00746F3B">
              <w:rPr>
                <w:rFonts w:ascii="Times New Roman" w:eastAsia="MS Mincho" w:hAnsi="Times New Roman" w:cs="Times New Roman"/>
                <w:color w:val="000000"/>
                <w:sz w:val="24"/>
                <w:szCs w:val="24"/>
                <w:lang w:eastAsia="ja-JP"/>
              </w:rPr>
              <w:t>.</w:t>
            </w:r>
          </w:p>
          <w:p w:rsidR="00746F3B" w:rsidRPr="00746F3B" w:rsidRDefault="00746F3B" w:rsidP="00746F3B">
            <w:pPr>
              <w:spacing w:after="0" w:line="240" w:lineRule="auto"/>
              <w:jc w:val="both"/>
              <w:rPr>
                <w:rFonts w:ascii="Times New Roman" w:eastAsia="MS Mincho" w:hAnsi="Times New Roman" w:cs="Times New Roman"/>
                <w:color w:val="000000"/>
                <w:sz w:val="24"/>
                <w:szCs w:val="24"/>
                <w:lang w:eastAsia="ja-JP"/>
              </w:rPr>
            </w:pPr>
            <w:r w:rsidRPr="00746F3B">
              <w:rPr>
                <w:rFonts w:ascii="Times New Roman" w:eastAsia="MS Mincho" w:hAnsi="Times New Roman" w:cs="Times New Roman"/>
                <w:color w:val="000000"/>
                <w:sz w:val="24"/>
                <w:szCs w:val="24"/>
                <w:lang w:eastAsia="ja-JP"/>
              </w:rPr>
              <w:t xml:space="preserve">3. Правила поведения в области обеспечения международной информационной безопасности / Достижения в сфере </w:t>
            </w:r>
            <w:r w:rsidRPr="00746F3B">
              <w:rPr>
                <w:rFonts w:ascii="Times New Roman" w:eastAsia="MS Mincho" w:hAnsi="Times New Roman" w:cs="Times New Roman"/>
                <w:color w:val="000000"/>
                <w:sz w:val="24"/>
                <w:szCs w:val="24"/>
                <w:lang w:eastAsia="ja-JP"/>
              </w:rPr>
              <w:lastRenderedPageBreak/>
              <w:t xml:space="preserve">информатизации и телекоммуникаций в контексте международной безопасности. Пункт 93 повестки дня 66 сессии Генеральной Ассамблеи Организации Объединенных Наций. </w:t>
            </w:r>
            <w:r w:rsidRPr="00746F3B">
              <w:rPr>
                <w:rFonts w:ascii="Times New Roman" w:eastAsia="MS Mincho" w:hAnsi="Times New Roman" w:cs="Times New Roman"/>
                <w:color w:val="000000"/>
                <w:sz w:val="24"/>
                <w:szCs w:val="24"/>
                <w:lang w:val="en-US" w:eastAsia="ja-JP"/>
              </w:rPr>
              <w:t>A</w:t>
            </w:r>
            <w:r w:rsidRPr="00746F3B">
              <w:rPr>
                <w:rFonts w:ascii="Times New Roman" w:eastAsia="MS Mincho" w:hAnsi="Times New Roman" w:cs="Times New Roman"/>
                <w:color w:val="000000"/>
                <w:sz w:val="24"/>
                <w:szCs w:val="24"/>
                <w:lang w:eastAsia="ja-JP"/>
              </w:rPr>
              <w:t xml:space="preserve">/66/359. 14 </w:t>
            </w:r>
            <w:r w:rsidRPr="00746F3B">
              <w:rPr>
                <w:rFonts w:ascii="Times New Roman" w:eastAsia="MS Mincho" w:hAnsi="Times New Roman" w:cs="Times New Roman"/>
                <w:color w:val="000000"/>
                <w:sz w:val="24"/>
                <w:szCs w:val="24"/>
                <w:lang w:val="en-US" w:eastAsia="ja-JP"/>
              </w:rPr>
              <w:t>September</w:t>
            </w:r>
            <w:r w:rsidRPr="00746F3B">
              <w:rPr>
                <w:rFonts w:ascii="Times New Roman" w:eastAsia="MS Mincho" w:hAnsi="Times New Roman" w:cs="Times New Roman"/>
                <w:color w:val="000000"/>
                <w:sz w:val="24"/>
                <w:szCs w:val="24"/>
                <w:lang w:eastAsia="ja-JP"/>
              </w:rPr>
              <w:t xml:space="preserve"> 2011. [Электрон. ресурс]. - Электрон. дан. - [М., 2016]. - Режим доступа свобод.: </w:t>
            </w:r>
            <w:hyperlink r:id="rId164" w:history="1">
              <w:r w:rsidRPr="00746F3B">
                <w:rPr>
                  <w:rFonts w:ascii="Times New Roman" w:eastAsia="MS Mincho" w:hAnsi="Times New Roman" w:cs="Times New Roman"/>
                  <w:color w:val="0000FF"/>
                  <w:spacing w:val="-10"/>
                  <w:sz w:val="24"/>
                  <w:szCs w:val="24"/>
                  <w:u w:val="single"/>
                  <w:lang w:val="en-US" w:eastAsia="ja-JP"/>
                </w:rPr>
                <w:t>http</w:t>
              </w:r>
              <w:r w:rsidRPr="00746F3B">
                <w:rPr>
                  <w:rFonts w:ascii="Times New Roman" w:eastAsia="MS Mincho" w:hAnsi="Times New Roman" w:cs="Times New Roman"/>
                  <w:color w:val="0000FF"/>
                  <w:spacing w:val="-10"/>
                  <w:sz w:val="24"/>
                  <w:szCs w:val="24"/>
                  <w:u w:val="single"/>
                  <w:lang w:eastAsia="ja-JP"/>
                </w:rPr>
                <w:t>://</w:t>
              </w:r>
              <w:r w:rsidRPr="00746F3B">
                <w:rPr>
                  <w:rFonts w:ascii="Times New Roman" w:eastAsia="MS Mincho" w:hAnsi="Times New Roman" w:cs="Times New Roman"/>
                  <w:color w:val="0000FF"/>
                  <w:spacing w:val="-10"/>
                  <w:sz w:val="24"/>
                  <w:szCs w:val="24"/>
                  <w:u w:val="single"/>
                  <w:lang w:val="en-US" w:eastAsia="ja-JP"/>
                </w:rPr>
                <w:t>www</w:t>
              </w:r>
              <w:r w:rsidRPr="00746F3B">
                <w:rPr>
                  <w:rFonts w:ascii="Times New Roman" w:eastAsia="MS Mincho" w:hAnsi="Times New Roman" w:cs="Times New Roman"/>
                  <w:color w:val="0000FF"/>
                  <w:spacing w:val="-10"/>
                  <w:sz w:val="24"/>
                  <w:szCs w:val="24"/>
                  <w:u w:val="single"/>
                  <w:lang w:eastAsia="ja-JP"/>
                </w:rPr>
                <w:t>.</w:t>
              </w:r>
              <w:r w:rsidRPr="00746F3B">
                <w:rPr>
                  <w:rFonts w:ascii="Times New Roman" w:eastAsia="MS Mincho" w:hAnsi="Times New Roman" w:cs="Times New Roman"/>
                  <w:color w:val="0000FF"/>
                  <w:spacing w:val="-10"/>
                  <w:sz w:val="24"/>
                  <w:szCs w:val="24"/>
                  <w:u w:val="single"/>
                  <w:lang w:val="en-US" w:eastAsia="ja-JP"/>
                </w:rPr>
                <w:t>unmultimedia</w:t>
              </w:r>
              <w:r w:rsidRPr="00746F3B">
                <w:rPr>
                  <w:rFonts w:ascii="Times New Roman" w:eastAsia="MS Mincho" w:hAnsi="Times New Roman" w:cs="Times New Roman"/>
                  <w:color w:val="0000FF"/>
                  <w:spacing w:val="-10"/>
                  <w:sz w:val="24"/>
                  <w:szCs w:val="24"/>
                  <w:u w:val="single"/>
                  <w:lang w:eastAsia="ja-JP"/>
                </w:rPr>
                <w:t>.</w:t>
              </w:r>
              <w:r w:rsidRPr="00746F3B">
                <w:rPr>
                  <w:rFonts w:ascii="Times New Roman" w:eastAsia="MS Mincho" w:hAnsi="Times New Roman" w:cs="Times New Roman"/>
                  <w:color w:val="0000FF"/>
                  <w:spacing w:val="-10"/>
                  <w:sz w:val="24"/>
                  <w:szCs w:val="24"/>
                  <w:u w:val="single"/>
                  <w:lang w:val="en-US" w:eastAsia="ja-JP"/>
                </w:rPr>
                <w:t>org</w:t>
              </w:r>
              <w:r w:rsidRPr="00746F3B">
                <w:rPr>
                  <w:rFonts w:ascii="Times New Roman" w:eastAsia="MS Mincho" w:hAnsi="Times New Roman" w:cs="Times New Roman"/>
                  <w:color w:val="0000FF"/>
                  <w:spacing w:val="-10"/>
                  <w:sz w:val="24"/>
                  <w:szCs w:val="24"/>
                  <w:u w:val="single"/>
                  <w:lang w:eastAsia="ja-JP"/>
                </w:rPr>
                <w:t>/</w:t>
              </w:r>
              <w:r w:rsidRPr="00746F3B">
                <w:rPr>
                  <w:rFonts w:ascii="Times New Roman" w:eastAsia="MS Mincho" w:hAnsi="Times New Roman" w:cs="Times New Roman"/>
                  <w:color w:val="0000FF"/>
                  <w:spacing w:val="-10"/>
                  <w:sz w:val="24"/>
                  <w:szCs w:val="24"/>
                  <w:u w:val="single"/>
                  <w:lang w:val="en-US" w:eastAsia="ja-JP"/>
                </w:rPr>
                <w:t>radio</w:t>
              </w:r>
              <w:r w:rsidRPr="00746F3B">
                <w:rPr>
                  <w:rFonts w:ascii="Times New Roman" w:eastAsia="MS Mincho" w:hAnsi="Times New Roman" w:cs="Times New Roman"/>
                  <w:color w:val="0000FF"/>
                  <w:spacing w:val="-10"/>
                  <w:sz w:val="24"/>
                  <w:szCs w:val="24"/>
                  <w:u w:val="single"/>
                  <w:lang w:eastAsia="ja-JP"/>
                </w:rPr>
                <w:t>/</w:t>
              </w:r>
              <w:r w:rsidRPr="00746F3B">
                <w:rPr>
                  <w:rFonts w:ascii="Times New Roman" w:eastAsia="MS Mincho" w:hAnsi="Times New Roman" w:cs="Times New Roman"/>
                  <w:color w:val="0000FF"/>
                  <w:spacing w:val="-10"/>
                  <w:sz w:val="24"/>
                  <w:szCs w:val="24"/>
                  <w:u w:val="single"/>
                  <w:lang w:val="en-US" w:eastAsia="ja-JP"/>
                </w:rPr>
                <w:t>russian</w:t>
              </w:r>
              <w:r w:rsidRPr="00746F3B">
                <w:rPr>
                  <w:rFonts w:ascii="Times New Roman" w:eastAsia="MS Mincho" w:hAnsi="Times New Roman" w:cs="Times New Roman"/>
                  <w:color w:val="0000FF"/>
                  <w:spacing w:val="-10"/>
                  <w:sz w:val="24"/>
                  <w:szCs w:val="24"/>
                  <w:u w:val="single"/>
                  <w:lang w:eastAsia="ja-JP"/>
                </w:rPr>
                <w:t>/</w:t>
              </w:r>
            </w:hyperlink>
            <w:r w:rsidRPr="00746F3B">
              <w:rPr>
                <w:rFonts w:ascii="Times New Roman" w:eastAsia="MS Mincho" w:hAnsi="Times New Roman" w:cs="Times New Roman"/>
                <w:color w:val="000000"/>
                <w:spacing w:val="-10"/>
                <w:sz w:val="24"/>
                <w:szCs w:val="24"/>
                <w:lang w:eastAsia="ja-JP"/>
              </w:rPr>
              <w:t xml:space="preserve"> .</w:t>
            </w:r>
            <w:r w:rsidRPr="00746F3B">
              <w:rPr>
                <w:rFonts w:ascii="Times New Roman" w:eastAsia="MS Mincho" w:hAnsi="Times New Roman" w:cs="Times New Roman"/>
                <w:color w:val="000000"/>
                <w:sz w:val="24"/>
                <w:szCs w:val="24"/>
                <w:lang w:eastAsia="ja-JP"/>
              </w:rPr>
              <w:t xml:space="preserve"> </w:t>
            </w:r>
          </w:p>
          <w:p w:rsidR="00746F3B" w:rsidRPr="00746F3B" w:rsidRDefault="00746F3B" w:rsidP="00746F3B">
            <w:pPr>
              <w:spacing w:after="120" w:line="240" w:lineRule="auto"/>
              <w:rPr>
                <w:rFonts w:ascii="Times New Roman" w:eastAsia="MS Mincho" w:hAnsi="Times New Roman" w:cs="Times New Roman"/>
                <w:color w:val="000000"/>
                <w:sz w:val="24"/>
                <w:szCs w:val="24"/>
                <w:lang w:eastAsia="ja-JP"/>
              </w:rPr>
            </w:pPr>
          </w:p>
          <w:p w:rsidR="00746F3B" w:rsidRPr="00746F3B" w:rsidRDefault="00746F3B" w:rsidP="00746F3B">
            <w:pPr>
              <w:widowControl w:val="0"/>
              <w:autoSpaceDE w:val="0"/>
              <w:autoSpaceDN w:val="0"/>
              <w:spacing w:after="0" w:line="240" w:lineRule="auto"/>
              <w:ind w:right="34"/>
              <w:jc w:val="both"/>
              <w:rPr>
                <w:rFonts w:ascii="Times New Roman" w:eastAsia="MS Mincho" w:hAnsi="Times New Roman" w:cs="Times New Roman"/>
                <w:bCs/>
                <w:color w:val="000000"/>
                <w:sz w:val="24"/>
                <w:szCs w:val="24"/>
                <w:lang w:eastAsia="ja-JP"/>
              </w:rPr>
            </w:pPr>
          </w:p>
        </w:tc>
      </w:tr>
    </w:tbl>
    <w:p w:rsidR="00746F3B" w:rsidRPr="00746F3B" w:rsidRDefault="00746F3B" w:rsidP="00746F3B">
      <w:pPr>
        <w:keepNext/>
        <w:suppressAutoHyphens/>
        <w:spacing w:after="0" w:line="360" w:lineRule="auto"/>
        <w:jc w:val="center"/>
        <w:rPr>
          <w:rFonts w:ascii="Times New Roman" w:eastAsia="MS Mincho" w:hAnsi="Times New Roman" w:cs="Times New Roman"/>
          <w:b/>
          <w:sz w:val="28"/>
          <w:szCs w:val="28"/>
          <w:lang w:eastAsia="ja-JP"/>
        </w:rPr>
      </w:pPr>
    </w:p>
    <w:p w:rsidR="00746F3B" w:rsidRPr="00746F3B" w:rsidRDefault="00746F3B" w:rsidP="00746F3B">
      <w:pPr>
        <w:keepNext/>
        <w:suppressAutoHyphens/>
        <w:spacing w:after="240" w:line="360" w:lineRule="auto"/>
        <w:jc w:val="center"/>
        <w:rPr>
          <w:rFonts w:ascii="Times New Roman" w:eastAsia="MS Mincho" w:hAnsi="Times New Roman" w:cs="Times New Roman"/>
          <w:b/>
          <w:sz w:val="28"/>
          <w:szCs w:val="28"/>
          <w:lang w:eastAsia="ja-JP"/>
        </w:rPr>
      </w:pPr>
      <w:r w:rsidRPr="00746F3B">
        <w:rPr>
          <w:rFonts w:ascii="Times New Roman" w:eastAsia="MS Mincho" w:hAnsi="Times New Roman" w:cs="Times New Roman"/>
          <w:b/>
          <w:sz w:val="28"/>
          <w:szCs w:val="28"/>
          <w:lang w:eastAsia="ja-JP"/>
        </w:rPr>
        <w:t>6. ФОРМЫ И МЕТОДЫ КОНТРОЛЯ ОЦЕНКИ РЕЗУЛЬТАТОВ ОСВОЕНИЯ МОДУЛЕЙ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4"/>
        <w:gridCol w:w="3505"/>
        <w:gridCol w:w="3106"/>
      </w:tblGrid>
      <w:tr w:rsidR="00746F3B" w:rsidRPr="00746F3B" w:rsidTr="002033F2">
        <w:tc>
          <w:tcPr>
            <w:tcW w:w="2802" w:type="dxa"/>
            <w:vAlign w:val="center"/>
          </w:tcPr>
          <w:p w:rsidR="00746F3B" w:rsidRPr="00746F3B" w:rsidRDefault="00746F3B" w:rsidP="00746F3B">
            <w:pPr>
              <w:spacing w:after="0" w:line="240" w:lineRule="auto"/>
              <w:jc w:val="center"/>
              <w:rPr>
                <w:rFonts w:ascii="Times New Roman" w:eastAsia="MS Mincho" w:hAnsi="Times New Roman" w:cs="Times New Roman"/>
                <w:sz w:val="24"/>
                <w:szCs w:val="24"/>
                <w:lang w:eastAsia="ja-JP"/>
              </w:rPr>
            </w:pPr>
            <w:r w:rsidRPr="00746F3B">
              <w:rPr>
                <w:rFonts w:ascii="Times New Roman" w:eastAsia="MS Mincho" w:hAnsi="Times New Roman" w:cs="Times New Roman"/>
                <w:sz w:val="24"/>
                <w:szCs w:val="24"/>
                <w:lang w:eastAsia="ja-JP"/>
              </w:rPr>
              <w:t>Наименование модулей</w:t>
            </w:r>
          </w:p>
        </w:tc>
        <w:tc>
          <w:tcPr>
            <w:tcW w:w="3578" w:type="dxa"/>
            <w:vAlign w:val="center"/>
          </w:tcPr>
          <w:p w:rsidR="00746F3B" w:rsidRPr="00746F3B" w:rsidRDefault="00746F3B" w:rsidP="00746F3B">
            <w:pPr>
              <w:spacing w:after="0" w:line="240" w:lineRule="auto"/>
              <w:jc w:val="center"/>
              <w:rPr>
                <w:rFonts w:ascii="Times New Roman" w:eastAsia="MS Mincho" w:hAnsi="Times New Roman" w:cs="Times New Roman"/>
                <w:sz w:val="24"/>
                <w:szCs w:val="24"/>
                <w:lang w:eastAsia="ja-JP"/>
              </w:rPr>
            </w:pPr>
            <w:r w:rsidRPr="00746F3B">
              <w:rPr>
                <w:rFonts w:ascii="Times New Roman" w:eastAsia="MS Mincho" w:hAnsi="Times New Roman" w:cs="Times New Roman"/>
                <w:sz w:val="24"/>
                <w:szCs w:val="24"/>
                <w:lang w:eastAsia="ja-JP"/>
              </w:rPr>
              <w:t>Основные показатели оценки</w:t>
            </w:r>
          </w:p>
        </w:tc>
        <w:tc>
          <w:tcPr>
            <w:tcW w:w="3190" w:type="dxa"/>
            <w:vAlign w:val="center"/>
          </w:tcPr>
          <w:p w:rsidR="00746F3B" w:rsidRPr="00746F3B" w:rsidRDefault="00746F3B" w:rsidP="00746F3B">
            <w:pPr>
              <w:spacing w:after="0" w:line="240" w:lineRule="auto"/>
              <w:jc w:val="center"/>
              <w:rPr>
                <w:rFonts w:ascii="Times New Roman" w:eastAsia="MS Mincho" w:hAnsi="Times New Roman" w:cs="Times New Roman"/>
                <w:sz w:val="24"/>
                <w:szCs w:val="24"/>
                <w:lang w:eastAsia="ja-JP"/>
              </w:rPr>
            </w:pPr>
            <w:r w:rsidRPr="00746F3B">
              <w:rPr>
                <w:rFonts w:ascii="Times New Roman" w:eastAsia="MS Mincho" w:hAnsi="Times New Roman" w:cs="Times New Roman"/>
                <w:sz w:val="24"/>
                <w:szCs w:val="24"/>
                <w:lang w:eastAsia="ja-JP"/>
              </w:rPr>
              <w:t xml:space="preserve">Формы и методы контроля </w:t>
            </w:r>
          </w:p>
          <w:p w:rsidR="00746F3B" w:rsidRPr="00746F3B" w:rsidRDefault="00746F3B" w:rsidP="00746F3B">
            <w:pPr>
              <w:spacing w:after="0" w:line="240" w:lineRule="auto"/>
              <w:jc w:val="center"/>
              <w:rPr>
                <w:rFonts w:ascii="Times New Roman" w:eastAsia="MS Mincho" w:hAnsi="Times New Roman" w:cs="Times New Roman"/>
                <w:sz w:val="24"/>
                <w:szCs w:val="24"/>
                <w:lang w:eastAsia="ja-JP"/>
              </w:rPr>
            </w:pPr>
            <w:r w:rsidRPr="00746F3B">
              <w:rPr>
                <w:rFonts w:ascii="Times New Roman" w:eastAsia="MS Mincho" w:hAnsi="Times New Roman" w:cs="Times New Roman"/>
                <w:sz w:val="24"/>
                <w:szCs w:val="24"/>
                <w:lang w:eastAsia="ja-JP"/>
              </w:rPr>
              <w:t>и оценки</w:t>
            </w:r>
          </w:p>
        </w:tc>
      </w:tr>
      <w:tr w:rsidR="00746F3B" w:rsidRPr="00746F3B" w:rsidTr="002033F2">
        <w:tc>
          <w:tcPr>
            <w:tcW w:w="2802" w:type="dxa"/>
          </w:tcPr>
          <w:p w:rsidR="00746F3B" w:rsidRPr="00746F3B" w:rsidRDefault="00746F3B" w:rsidP="00746F3B">
            <w:pPr>
              <w:spacing w:after="0" w:line="240" w:lineRule="auto"/>
              <w:rPr>
                <w:rFonts w:ascii="Times New Roman" w:eastAsia="MS Mincho" w:hAnsi="Times New Roman" w:cs="Times New Roman"/>
                <w:sz w:val="24"/>
                <w:szCs w:val="24"/>
                <w:lang w:eastAsia="ja-JP"/>
              </w:rPr>
            </w:pPr>
            <w:r w:rsidRPr="00746F3B">
              <w:rPr>
                <w:rFonts w:ascii="Times New Roman" w:eastAsia="MS Mincho" w:hAnsi="Times New Roman" w:cs="Times New Roman"/>
                <w:color w:val="000000"/>
                <w:sz w:val="24"/>
                <w:szCs w:val="24"/>
                <w:lang w:eastAsia="ja-JP"/>
              </w:rPr>
              <w:t xml:space="preserve">Модуль 1. </w:t>
            </w:r>
          </w:p>
        </w:tc>
        <w:tc>
          <w:tcPr>
            <w:tcW w:w="3578" w:type="dxa"/>
          </w:tcPr>
          <w:p w:rsidR="00746F3B" w:rsidRPr="00746F3B" w:rsidRDefault="00746F3B" w:rsidP="00746F3B">
            <w:pPr>
              <w:spacing w:after="0" w:line="240" w:lineRule="auto"/>
              <w:jc w:val="both"/>
              <w:rPr>
                <w:rFonts w:ascii="Times New Roman" w:eastAsia="MS Mincho" w:hAnsi="Times New Roman" w:cs="Times New Roman"/>
                <w:sz w:val="24"/>
                <w:szCs w:val="24"/>
                <w:lang w:eastAsia="ja-JP"/>
              </w:rPr>
            </w:pPr>
            <w:r w:rsidRPr="00746F3B">
              <w:rPr>
                <w:rFonts w:ascii="Times New Roman" w:eastAsia="MS Mincho" w:hAnsi="Times New Roman" w:cs="Times New Roman"/>
                <w:sz w:val="24"/>
                <w:szCs w:val="24"/>
                <w:lang w:eastAsia="ja-JP"/>
              </w:rPr>
              <w:t xml:space="preserve"> Уровень представлений о феноменологическом базисе постнеклассической информациологии, АИКИ и </w:t>
            </w:r>
            <w:r w:rsidRPr="00746F3B">
              <w:rPr>
                <w:rFonts w:ascii="Times New Roman" w:eastAsia="MS Mincho" w:hAnsi="Times New Roman" w:cs="Times New Roman"/>
                <w:color w:val="000000"/>
                <w:sz w:val="24"/>
                <w:szCs w:val="24"/>
                <w:lang w:eastAsia="ja-JP"/>
              </w:rPr>
              <w:t xml:space="preserve">ИЭП к системному анализу и моделированию ОР, характеристических атрибутах информации и их использовании в социальной практике, включая предметную область информационной (компьютерной) безопасности.  </w:t>
            </w:r>
          </w:p>
        </w:tc>
        <w:tc>
          <w:tcPr>
            <w:tcW w:w="3190" w:type="dxa"/>
          </w:tcPr>
          <w:p w:rsidR="00746F3B" w:rsidRPr="00746F3B" w:rsidRDefault="00746F3B" w:rsidP="00746F3B">
            <w:pPr>
              <w:spacing w:after="0" w:line="240" w:lineRule="auto"/>
              <w:jc w:val="both"/>
              <w:rPr>
                <w:rFonts w:ascii="Times New Roman" w:eastAsia="MS Mincho" w:hAnsi="Times New Roman" w:cs="Times New Roman"/>
                <w:sz w:val="24"/>
                <w:szCs w:val="24"/>
                <w:lang w:eastAsia="ja-JP"/>
              </w:rPr>
            </w:pPr>
            <w:r w:rsidRPr="00746F3B">
              <w:rPr>
                <w:rFonts w:ascii="Times New Roman" w:eastAsia="MS Mincho" w:hAnsi="Times New Roman" w:cs="Times New Roman"/>
                <w:sz w:val="24"/>
                <w:szCs w:val="24"/>
                <w:lang w:eastAsia="ja-JP"/>
              </w:rPr>
              <w:t xml:space="preserve">Зачет. Практическое упражнение по использованию семантико-прагматических атрибутов информации. </w:t>
            </w:r>
          </w:p>
        </w:tc>
      </w:tr>
      <w:tr w:rsidR="00746F3B" w:rsidRPr="00746F3B" w:rsidTr="002033F2">
        <w:trPr>
          <w:trHeight w:val="1589"/>
        </w:trPr>
        <w:tc>
          <w:tcPr>
            <w:tcW w:w="2802" w:type="dxa"/>
          </w:tcPr>
          <w:p w:rsidR="00746F3B" w:rsidRPr="00746F3B" w:rsidRDefault="00746F3B" w:rsidP="00746F3B">
            <w:pPr>
              <w:spacing w:after="0" w:line="240" w:lineRule="auto"/>
              <w:rPr>
                <w:rFonts w:ascii="Times New Roman" w:eastAsia="MS Mincho" w:hAnsi="Times New Roman" w:cs="Times New Roman"/>
                <w:sz w:val="24"/>
                <w:szCs w:val="24"/>
                <w:lang w:eastAsia="ja-JP"/>
              </w:rPr>
            </w:pPr>
            <w:r w:rsidRPr="00746F3B">
              <w:rPr>
                <w:rFonts w:ascii="Times New Roman" w:eastAsia="MS Mincho" w:hAnsi="Times New Roman" w:cs="Times New Roman"/>
                <w:sz w:val="24"/>
                <w:szCs w:val="24"/>
                <w:lang w:eastAsia="ja-JP"/>
              </w:rPr>
              <w:t xml:space="preserve">Модуль 2. </w:t>
            </w:r>
          </w:p>
        </w:tc>
        <w:tc>
          <w:tcPr>
            <w:tcW w:w="3578" w:type="dxa"/>
          </w:tcPr>
          <w:p w:rsidR="00746F3B" w:rsidRPr="00746F3B" w:rsidRDefault="00746F3B" w:rsidP="00746F3B">
            <w:pPr>
              <w:spacing w:after="0" w:line="240" w:lineRule="auto"/>
              <w:jc w:val="both"/>
              <w:rPr>
                <w:rFonts w:ascii="Times New Roman" w:eastAsia="MS Mincho" w:hAnsi="Times New Roman" w:cs="Times New Roman"/>
                <w:sz w:val="24"/>
                <w:szCs w:val="24"/>
                <w:lang w:eastAsia="ja-JP"/>
              </w:rPr>
            </w:pPr>
            <w:r w:rsidRPr="00746F3B">
              <w:rPr>
                <w:rFonts w:ascii="Times New Roman" w:eastAsia="MS Mincho" w:hAnsi="Times New Roman" w:cs="Times New Roman"/>
                <w:sz w:val="24"/>
                <w:szCs w:val="24"/>
                <w:lang w:eastAsia="ja-JP"/>
              </w:rPr>
              <w:t>Степень освоения изложенного материала и способности использовать его в прак</w:t>
            </w:r>
            <w:r w:rsidRPr="00746F3B">
              <w:rPr>
                <w:rFonts w:ascii="Times New Roman" w:eastAsia="MS Mincho" w:hAnsi="Times New Roman" w:cs="Times New Roman"/>
                <w:sz w:val="24"/>
                <w:szCs w:val="24"/>
                <w:lang w:eastAsia="ja-JP"/>
              </w:rPr>
              <w:softHyphen/>
              <w:t>тике компьютерной безопасности. Уровень возможной согласованности курса с читаемыми базовыми дисциплинами. Объём предложений в методики парирования представленных в курсе клас</w:t>
            </w:r>
            <w:r w:rsidRPr="00746F3B">
              <w:rPr>
                <w:rFonts w:ascii="Times New Roman" w:eastAsia="MS Mincho" w:hAnsi="Times New Roman" w:cs="Times New Roman"/>
                <w:sz w:val="24"/>
                <w:szCs w:val="24"/>
                <w:lang w:eastAsia="ja-JP"/>
              </w:rPr>
              <w:softHyphen/>
              <w:t xml:space="preserve">сов угроз информационной безопасности. </w:t>
            </w:r>
          </w:p>
        </w:tc>
        <w:tc>
          <w:tcPr>
            <w:tcW w:w="3190" w:type="dxa"/>
          </w:tcPr>
          <w:p w:rsidR="00746F3B" w:rsidRPr="00746F3B" w:rsidRDefault="00746F3B" w:rsidP="00746F3B">
            <w:pPr>
              <w:spacing w:after="0" w:line="240" w:lineRule="auto"/>
              <w:jc w:val="both"/>
              <w:rPr>
                <w:rFonts w:ascii="Times New Roman" w:eastAsia="MS Mincho" w:hAnsi="Times New Roman" w:cs="Times New Roman"/>
                <w:sz w:val="24"/>
                <w:szCs w:val="24"/>
                <w:lang w:eastAsia="ja-JP"/>
              </w:rPr>
            </w:pPr>
            <w:r w:rsidRPr="00746F3B">
              <w:rPr>
                <w:rFonts w:ascii="Times New Roman" w:eastAsia="MS Mincho" w:hAnsi="Times New Roman" w:cs="Times New Roman"/>
                <w:sz w:val="24"/>
                <w:szCs w:val="24"/>
                <w:lang w:eastAsia="ja-JP"/>
              </w:rPr>
              <w:t xml:space="preserve">Зачет. </w:t>
            </w:r>
          </w:p>
        </w:tc>
      </w:tr>
    </w:tbl>
    <w:p w:rsidR="00746F3B" w:rsidRPr="00746F3B" w:rsidRDefault="00746F3B" w:rsidP="00746F3B">
      <w:pPr>
        <w:spacing w:after="0" w:line="240" w:lineRule="auto"/>
        <w:rPr>
          <w:rFonts w:ascii="Times New Roman" w:eastAsia="MS Mincho" w:hAnsi="Times New Roman" w:cs="Times New Roman"/>
          <w:sz w:val="24"/>
          <w:szCs w:val="24"/>
          <w:lang w:eastAsia="ja-JP"/>
        </w:rPr>
      </w:pPr>
    </w:p>
    <w:p w:rsidR="00746F3B" w:rsidRDefault="00746F3B" w:rsidP="007A636A">
      <w:pPr>
        <w:jc w:val="center"/>
        <w:rPr>
          <w:rFonts w:ascii="Times New Roman" w:hAnsi="Times New Roman" w:cs="Times New Roman"/>
          <w:b/>
          <w:sz w:val="28"/>
        </w:rPr>
      </w:pPr>
    </w:p>
    <w:p w:rsidR="00746F3B" w:rsidRDefault="00746F3B" w:rsidP="007A636A">
      <w:pPr>
        <w:jc w:val="center"/>
        <w:rPr>
          <w:rFonts w:ascii="Times New Roman" w:hAnsi="Times New Roman" w:cs="Times New Roman"/>
          <w:b/>
          <w:sz w:val="28"/>
        </w:rPr>
      </w:pPr>
    </w:p>
    <w:p w:rsidR="00746F3B" w:rsidRDefault="00746F3B" w:rsidP="007A636A">
      <w:pPr>
        <w:jc w:val="center"/>
        <w:rPr>
          <w:rFonts w:ascii="Times New Roman" w:hAnsi="Times New Roman" w:cs="Times New Roman"/>
          <w:b/>
          <w:sz w:val="28"/>
        </w:rPr>
      </w:pPr>
    </w:p>
    <w:p w:rsidR="0030766C" w:rsidRPr="0030766C" w:rsidRDefault="0030766C" w:rsidP="00674EC2">
      <w:pPr>
        <w:jc w:val="center"/>
        <w:rPr>
          <w:rFonts w:ascii="Times New Roman" w:eastAsia="MS Mincho" w:hAnsi="Times New Roman" w:cs="Times New Roman"/>
          <w:b/>
          <w:bCs/>
          <w:sz w:val="28"/>
          <w:szCs w:val="28"/>
          <w:lang w:eastAsia="ja-JP"/>
        </w:rPr>
      </w:pPr>
      <w:r w:rsidRPr="0030766C">
        <w:rPr>
          <w:rFonts w:ascii="Times New Roman" w:hAnsi="Times New Roman" w:cs="Times New Roman"/>
          <w:b/>
          <w:noProof/>
          <w:sz w:val="28"/>
          <w:lang w:eastAsia="ru-RU"/>
        </w:rPr>
        <w:lastRenderedPageBreak/>
        <w:drawing>
          <wp:anchor distT="0" distB="0" distL="114300" distR="114300" simplePos="0" relativeHeight="251669504" behindDoc="0" locked="0" layoutInCell="1" allowOverlap="1">
            <wp:simplePos x="0" y="0"/>
            <wp:positionH relativeFrom="margin">
              <wp:posOffset>-156210</wp:posOffset>
            </wp:positionH>
            <wp:positionV relativeFrom="margin">
              <wp:posOffset>375285</wp:posOffset>
            </wp:positionV>
            <wp:extent cx="5975985" cy="8220075"/>
            <wp:effectExtent l="0" t="0" r="5715" b="9525"/>
            <wp:wrapSquare wrapText="bothSides"/>
            <wp:docPr id="14" name="Рисунок 14" descr="C:\Users\khokhlova.on\Desktop\для лучининой ПК\обложки\МО тит.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hokhlova.on\Desktop\для лучининой ПК\обложки\МО тит.jpeg"/>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5975985" cy="82200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74EC2" w:rsidRDefault="0030766C" w:rsidP="0030766C">
      <w:pPr>
        <w:spacing w:after="0" w:line="360" w:lineRule="auto"/>
        <w:jc w:val="both"/>
        <w:rPr>
          <w:rFonts w:ascii="Times New Roman" w:eastAsia="MS Mincho" w:hAnsi="Times New Roman" w:cs="Times New Roman"/>
          <w:b/>
          <w:bCs/>
          <w:sz w:val="28"/>
          <w:szCs w:val="28"/>
          <w:lang w:eastAsia="ja-JP"/>
        </w:rPr>
      </w:pPr>
      <w:r w:rsidRPr="0030766C">
        <w:rPr>
          <w:rFonts w:ascii="Times New Roman" w:eastAsia="MS Mincho" w:hAnsi="Times New Roman" w:cs="Times New Roman"/>
          <w:b/>
          <w:bCs/>
          <w:sz w:val="28"/>
          <w:szCs w:val="28"/>
          <w:lang w:eastAsia="ja-JP"/>
        </w:rPr>
        <w:tab/>
      </w:r>
    </w:p>
    <w:p w:rsidR="00674EC2" w:rsidRDefault="00674EC2" w:rsidP="00674EC2">
      <w:pPr>
        <w:spacing w:after="0" w:line="360" w:lineRule="auto"/>
        <w:jc w:val="center"/>
        <w:rPr>
          <w:rFonts w:ascii="Times New Roman" w:eastAsia="MS Mincho" w:hAnsi="Times New Roman" w:cs="Times New Roman"/>
          <w:b/>
          <w:bCs/>
          <w:sz w:val="28"/>
          <w:szCs w:val="28"/>
          <w:lang w:eastAsia="ja-JP"/>
        </w:rPr>
      </w:pPr>
      <w:r>
        <w:rPr>
          <w:rFonts w:ascii="Times New Roman" w:eastAsia="MS Mincho" w:hAnsi="Times New Roman" w:cs="Times New Roman"/>
          <w:b/>
          <w:bCs/>
          <w:sz w:val="28"/>
          <w:szCs w:val="28"/>
          <w:lang w:eastAsia="ja-JP"/>
        </w:rPr>
        <w:lastRenderedPageBreak/>
        <w:t>1. ОБЛАСТЬ ПРИМЕНЕНИЯ</w:t>
      </w:r>
    </w:p>
    <w:p w:rsidR="0030766C" w:rsidRPr="0030766C" w:rsidRDefault="0030766C" w:rsidP="00674EC2">
      <w:pPr>
        <w:spacing w:after="0" w:line="360" w:lineRule="auto"/>
        <w:ind w:firstLine="708"/>
        <w:jc w:val="both"/>
        <w:rPr>
          <w:rFonts w:ascii="Times New Roman" w:eastAsia="MS Mincho" w:hAnsi="Times New Roman" w:cs="Times New Roman"/>
          <w:sz w:val="28"/>
          <w:szCs w:val="28"/>
          <w:lang w:eastAsia="ja-JP"/>
        </w:rPr>
      </w:pPr>
      <w:r w:rsidRPr="0030766C">
        <w:rPr>
          <w:rFonts w:ascii="Times New Roman" w:eastAsia="MS Mincho" w:hAnsi="Times New Roman" w:cs="Times New Roman"/>
          <w:sz w:val="28"/>
          <w:szCs w:val="28"/>
          <w:lang w:eastAsia="ja-JP"/>
        </w:rPr>
        <w:t>1.1.</w:t>
      </w:r>
      <w:r w:rsidRPr="0030766C">
        <w:rPr>
          <w:rFonts w:ascii="Times New Roman" w:eastAsia="MS Mincho" w:hAnsi="Times New Roman" w:cs="Times New Roman"/>
          <w:b/>
          <w:bCs/>
          <w:sz w:val="28"/>
          <w:szCs w:val="28"/>
          <w:lang w:eastAsia="ja-JP"/>
        </w:rPr>
        <w:t xml:space="preserve"> </w:t>
      </w:r>
      <w:r w:rsidRPr="0030766C">
        <w:rPr>
          <w:rFonts w:ascii="Times New Roman" w:eastAsia="MS Mincho" w:hAnsi="Times New Roman" w:cs="Times New Roman"/>
          <w:sz w:val="28"/>
          <w:szCs w:val="28"/>
          <w:lang w:eastAsia="ja-JP"/>
        </w:rPr>
        <w:t>Категория слушателей, на обучение которых рассчитана программа повышения квалификации: преподаватели вузов.</w:t>
      </w:r>
    </w:p>
    <w:p w:rsidR="0030766C" w:rsidRPr="0030766C" w:rsidRDefault="0030766C" w:rsidP="0030766C">
      <w:pPr>
        <w:spacing w:after="0" w:line="360" w:lineRule="auto"/>
        <w:jc w:val="both"/>
        <w:rPr>
          <w:rFonts w:ascii="Times New Roman" w:eastAsia="MS Mincho" w:hAnsi="Times New Roman" w:cs="Times New Roman"/>
          <w:sz w:val="28"/>
          <w:szCs w:val="28"/>
          <w:lang w:eastAsia="ja-JP"/>
        </w:rPr>
      </w:pPr>
      <w:r w:rsidRPr="0030766C">
        <w:rPr>
          <w:rFonts w:ascii="Times New Roman" w:eastAsia="MS Mincho" w:hAnsi="Times New Roman" w:cs="Times New Roman"/>
          <w:sz w:val="28"/>
          <w:szCs w:val="28"/>
          <w:lang w:eastAsia="ja-JP"/>
        </w:rPr>
        <w:tab/>
        <w:t>1.2.</w:t>
      </w:r>
      <w:r w:rsidRPr="0030766C">
        <w:rPr>
          <w:rFonts w:ascii="Times New Roman" w:eastAsia="MS Mincho" w:hAnsi="Times New Roman" w:cs="Times New Roman"/>
          <w:b/>
          <w:bCs/>
          <w:sz w:val="28"/>
          <w:szCs w:val="28"/>
          <w:lang w:eastAsia="ja-JP"/>
        </w:rPr>
        <w:t xml:space="preserve"> </w:t>
      </w:r>
      <w:r w:rsidRPr="0030766C">
        <w:rPr>
          <w:rFonts w:ascii="Times New Roman" w:eastAsia="MS Mincho" w:hAnsi="Times New Roman" w:cs="Times New Roman"/>
          <w:sz w:val="28"/>
          <w:szCs w:val="28"/>
          <w:lang w:eastAsia="ja-JP"/>
        </w:rPr>
        <w:t>Сфера применения слушателями полученных профессиональных компетенций, умений, знаний:  учебная, воспитательная и методическая работа в вузе.</w:t>
      </w:r>
    </w:p>
    <w:p w:rsidR="0030766C" w:rsidRPr="0030766C" w:rsidRDefault="0030766C" w:rsidP="0030766C">
      <w:pPr>
        <w:spacing w:after="0" w:line="360" w:lineRule="auto"/>
        <w:jc w:val="center"/>
        <w:rPr>
          <w:rFonts w:ascii="Times New Roman" w:eastAsia="MS Mincho" w:hAnsi="Times New Roman" w:cs="Times New Roman"/>
          <w:b/>
          <w:bCs/>
          <w:sz w:val="28"/>
          <w:szCs w:val="28"/>
          <w:lang w:eastAsia="ja-JP"/>
        </w:rPr>
      </w:pPr>
    </w:p>
    <w:p w:rsidR="0030766C" w:rsidRPr="0030766C" w:rsidRDefault="0030766C" w:rsidP="0030766C">
      <w:pPr>
        <w:spacing w:after="0" w:line="360" w:lineRule="auto"/>
        <w:jc w:val="center"/>
        <w:rPr>
          <w:rFonts w:ascii="Times New Roman" w:eastAsia="MS Mincho" w:hAnsi="Times New Roman" w:cs="Times New Roman"/>
          <w:b/>
          <w:bCs/>
          <w:sz w:val="28"/>
          <w:szCs w:val="28"/>
          <w:lang w:eastAsia="ja-JP"/>
        </w:rPr>
      </w:pPr>
      <w:r w:rsidRPr="0030766C">
        <w:rPr>
          <w:rFonts w:ascii="Times New Roman" w:eastAsia="MS Mincho" w:hAnsi="Times New Roman" w:cs="Times New Roman"/>
          <w:b/>
          <w:bCs/>
          <w:sz w:val="28"/>
          <w:szCs w:val="28"/>
          <w:lang w:eastAsia="ja-JP"/>
        </w:rPr>
        <w:t>2. ХАРАКТЕРИСТИКА ПОДГОТОВКИ ПО ПРОГРАММЕ</w:t>
      </w:r>
    </w:p>
    <w:p w:rsidR="0030766C" w:rsidRPr="0030766C" w:rsidRDefault="0030766C" w:rsidP="0030766C">
      <w:pPr>
        <w:spacing w:after="0" w:line="360" w:lineRule="auto"/>
        <w:jc w:val="both"/>
        <w:rPr>
          <w:rFonts w:ascii="Times New Roman" w:eastAsia="MS Mincho" w:hAnsi="Times New Roman" w:cs="Times New Roman"/>
          <w:sz w:val="28"/>
          <w:szCs w:val="28"/>
          <w:lang w:eastAsia="ja-JP"/>
        </w:rPr>
      </w:pPr>
      <w:r w:rsidRPr="0030766C">
        <w:rPr>
          <w:rFonts w:ascii="Times New Roman" w:eastAsia="MS Mincho" w:hAnsi="Times New Roman" w:cs="Times New Roman"/>
          <w:b/>
          <w:bCs/>
          <w:sz w:val="28"/>
          <w:szCs w:val="28"/>
          <w:lang w:eastAsia="ja-JP"/>
        </w:rPr>
        <w:tab/>
      </w:r>
      <w:r w:rsidRPr="0030766C">
        <w:rPr>
          <w:rFonts w:ascii="Times New Roman" w:eastAsia="MS Mincho" w:hAnsi="Times New Roman" w:cs="Times New Roman"/>
          <w:sz w:val="28"/>
          <w:szCs w:val="28"/>
          <w:lang w:eastAsia="ja-JP"/>
        </w:rPr>
        <w:t>2.1.</w:t>
      </w:r>
      <w:r w:rsidRPr="0030766C">
        <w:rPr>
          <w:rFonts w:ascii="Times New Roman" w:eastAsia="MS Mincho" w:hAnsi="Times New Roman" w:cs="Times New Roman"/>
          <w:b/>
          <w:bCs/>
          <w:sz w:val="28"/>
          <w:szCs w:val="28"/>
          <w:lang w:eastAsia="ja-JP"/>
        </w:rPr>
        <w:t xml:space="preserve"> </w:t>
      </w:r>
      <w:r w:rsidRPr="0030766C">
        <w:rPr>
          <w:rFonts w:ascii="Times New Roman" w:eastAsia="MS Mincho" w:hAnsi="Times New Roman" w:cs="Times New Roman"/>
          <w:sz w:val="28"/>
          <w:szCs w:val="28"/>
          <w:lang w:eastAsia="ja-JP"/>
        </w:rPr>
        <w:t>Нормативный срок освоения программы – 24 часа.</w:t>
      </w:r>
    </w:p>
    <w:p w:rsidR="0030766C" w:rsidRPr="0030766C" w:rsidRDefault="0030766C" w:rsidP="0030766C">
      <w:pPr>
        <w:spacing w:after="0" w:line="360" w:lineRule="auto"/>
        <w:jc w:val="both"/>
        <w:rPr>
          <w:rFonts w:ascii="Times New Roman" w:eastAsia="MS Mincho" w:hAnsi="Times New Roman" w:cs="Times New Roman"/>
          <w:sz w:val="28"/>
          <w:szCs w:val="28"/>
          <w:lang w:eastAsia="ja-JP"/>
        </w:rPr>
      </w:pPr>
      <w:r w:rsidRPr="0030766C">
        <w:rPr>
          <w:rFonts w:ascii="Times New Roman" w:eastAsia="MS Mincho" w:hAnsi="Times New Roman" w:cs="Times New Roman"/>
          <w:b/>
          <w:bCs/>
          <w:sz w:val="28"/>
          <w:szCs w:val="28"/>
          <w:lang w:eastAsia="ja-JP"/>
        </w:rPr>
        <w:tab/>
      </w:r>
      <w:r w:rsidRPr="0030766C">
        <w:rPr>
          <w:rFonts w:ascii="Times New Roman" w:eastAsia="MS Mincho" w:hAnsi="Times New Roman" w:cs="Times New Roman"/>
          <w:sz w:val="28"/>
          <w:szCs w:val="28"/>
          <w:lang w:eastAsia="ja-JP"/>
        </w:rPr>
        <w:t>2.2.</w:t>
      </w:r>
      <w:r w:rsidRPr="0030766C">
        <w:rPr>
          <w:rFonts w:ascii="Times New Roman" w:eastAsia="MS Mincho" w:hAnsi="Times New Roman" w:cs="Times New Roman"/>
          <w:b/>
          <w:bCs/>
          <w:sz w:val="28"/>
          <w:szCs w:val="28"/>
          <w:lang w:eastAsia="ja-JP"/>
        </w:rPr>
        <w:t xml:space="preserve"> </w:t>
      </w:r>
      <w:r w:rsidRPr="0030766C">
        <w:rPr>
          <w:rFonts w:ascii="Times New Roman" w:eastAsia="MS Mincho" w:hAnsi="Times New Roman" w:cs="Times New Roman"/>
          <w:sz w:val="28"/>
          <w:szCs w:val="28"/>
          <w:lang w:eastAsia="ja-JP"/>
        </w:rPr>
        <w:t>Режим обучения – 4 часа в неделю.</w:t>
      </w:r>
    </w:p>
    <w:p w:rsidR="0030766C" w:rsidRPr="0030766C" w:rsidRDefault="0030766C" w:rsidP="0030766C">
      <w:pPr>
        <w:spacing w:after="0" w:line="360" w:lineRule="auto"/>
        <w:jc w:val="both"/>
        <w:rPr>
          <w:rFonts w:ascii="Times New Roman" w:eastAsia="MS Mincho" w:hAnsi="Times New Roman" w:cs="Times New Roman"/>
          <w:sz w:val="28"/>
          <w:szCs w:val="28"/>
          <w:lang w:eastAsia="ja-JP"/>
        </w:rPr>
      </w:pPr>
      <w:r w:rsidRPr="0030766C">
        <w:rPr>
          <w:rFonts w:ascii="Times New Roman" w:eastAsia="MS Mincho" w:hAnsi="Times New Roman" w:cs="Times New Roman"/>
          <w:b/>
          <w:bCs/>
          <w:sz w:val="28"/>
          <w:szCs w:val="28"/>
          <w:lang w:eastAsia="ja-JP"/>
        </w:rPr>
        <w:tab/>
      </w:r>
      <w:r w:rsidRPr="0030766C">
        <w:rPr>
          <w:rFonts w:ascii="Times New Roman" w:eastAsia="MS Mincho" w:hAnsi="Times New Roman" w:cs="Times New Roman"/>
          <w:sz w:val="28"/>
          <w:szCs w:val="28"/>
          <w:lang w:eastAsia="ja-JP"/>
        </w:rPr>
        <w:t>2.3.</w:t>
      </w:r>
      <w:r w:rsidRPr="0030766C">
        <w:rPr>
          <w:rFonts w:ascii="Times New Roman" w:eastAsia="MS Mincho" w:hAnsi="Times New Roman" w:cs="Times New Roman"/>
          <w:b/>
          <w:bCs/>
          <w:sz w:val="28"/>
          <w:szCs w:val="28"/>
          <w:lang w:eastAsia="ja-JP"/>
        </w:rPr>
        <w:t xml:space="preserve"> </w:t>
      </w:r>
      <w:r w:rsidRPr="0030766C">
        <w:rPr>
          <w:rFonts w:ascii="Times New Roman" w:eastAsia="MS Mincho" w:hAnsi="Times New Roman" w:cs="Times New Roman"/>
          <w:sz w:val="28"/>
          <w:szCs w:val="28"/>
          <w:lang w:eastAsia="ja-JP"/>
        </w:rPr>
        <w:t>Форма обучения: с частичным отрывом от работы.</w:t>
      </w:r>
    </w:p>
    <w:p w:rsidR="0030766C" w:rsidRPr="0030766C" w:rsidRDefault="0030766C" w:rsidP="0030766C">
      <w:pPr>
        <w:spacing w:after="0" w:line="360" w:lineRule="auto"/>
        <w:jc w:val="center"/>
        <w:rPr>
          <w:rFonts w:ascii="Times New Roman" w:eastAsia="MS Mincho" w:hAnsi="Times New Roman" w:cs="Times New Roman"/>
          <w:b/>
          <w:bCs/>
          <w:sz w:val="28"/>
          <w:szCs w:val="28"/>
          <w:lang w:eastAsia="ja-JP"/>
        </w:rPr>
      </w:pPr>
    </w:p>
    <w:p w:rsidR="0030766C" w:rsidRPr="0030766C" w:rsidRDefault="0030766C" w:rsidP="0030766C">
      <w:pPr>
        <w:spacing w:after="0" w:line="360" w:lineRule="auto"/>
        <w:jc w:val="center"/>
        <w:rPr>
          <w:rFonts w:ascii="Times New Roman" w:eastAsia="MS Mincho" w:hAnsi="Times New Roman" w:cs="Times New Roman"/>
          <w:b/>
          <w:bCs/>
          <w:sz w:val="28"/>
          <w:szCs w:val="28"/>
          <w:lang w:eastAsia="ja-JP"/>
        </w:rPr>
      </w:pPr>
      <w:r w:rsidRPr="0030766C">
        <w:rPr>
          <w:rFonts w:ascii="Times New Roman" w:eastAsia="MS Mincho" w:hAnsi="Times New Roman" w:cs="Times New Roman"/>
          <w:b/>
          <w:bCs/>
          <w:sz w:val="28"/>
          <w:szCs w:val="28"/>
          <w:lang w:eastAsia="ja-JP"/>
        </w:rPr>
        <w:t>3. РЕЗУЛЬТАТЫ ОСВОЕНИЯ ПРОГРАММЫ</w:t>
      </w:r>
    </w:p>
    <w:p w:rsidR="0030766C" w:rsidRPr="0030766C" w:rsidRDefault="0030766C" w:rsidP="0030766C">
      <w:pPr>
        <w:spacing w:after="0" w:line="360" w:lineRule="auto"/>
        <w:jc w:val="both"/>
        <w:rPr>
          <w:rFonts w:ascii="Times New Roman" w:eastAsia="MS Mincho" w:hAnsi="Times New Roman" w:cs="Times New Roman"/>
          <w:sz w:val="28"/>
          <w:szCs w:val="28"/>
          <w:lang w:eastAsia="ja-JP"/>
        </w:rPr>
      </w:pPr>
      <w:r w:rsidRPr="0030766C">
        <w:rPr>
          <w:rFonts w:ascii="Times New Roman" w:eastAsia="MS Mincho" w:hAnsi="Times New Roman" w:cs="Times New Roman"/>
          <w:sz w:val="28"/>
          <w:szCs w:val="28"/>
          <w:lang w:eastAsia="ja-JP"/>
        </w:rPr>
        <w:tab/>
        <w:t>Слушатель, освоивший программу, должен:</w:t>
      </w:r>
    </w:p>
    <w:p w:rsidR="0030766C" w:rsidRPr="0030766C" w:rsidRDefault="0030766C" w:rsidP="0030766C">
      <w:pPr>
        <w:spacing w:after="0" w:line="360" w:lineRule="auto"/>
        <w:jc w:val="both"/>
        <w:rPr>
          <w:rFonts w:ascii="Times New Roman" w:eastAsia="MS Mincho" w:hAnsi="Times New Roman" w:cs="Times New Roman"/>
          <w:sz w:val="28"/>
          <w:szCs w:val="28"/>
          <w:lang w:eastAsia="ja-JP"/>
        </w:rPr>
      </w:pPr>
      <w:r w:rsidRPr="0030766C">
        <w:rPr>
          <w:rFonts w:ascii="Times New Roman" w:eastAsia="MS Mincho" w:hAnsi="Times New Roman" w:cs="Times New Roman"/>
          <w:sz w:val="28"/>
          <w:szCs w:val="28"/>
          <w:lang w:eastAsia="ja-JP"/>
        </w:rPr>
        <w:tab/>
        <w:t>3.1.</w:t>
      </w:r>
      <w:r w:rsidRPr="0030766C">
        <w:rPr>
          <w:rFonts w:ascii="Times New Roman" w:eastAsia="MS Mincho" w:hAnsi="Times New Roman" w:cs="Times New Roman"/>
          <w:b/>
          <w:bCs/>
          <w:sz w:val="28"/>
          <w:szCs w:val="28"/>
          <w:lang w:eastAsia="ja-JP"/>
        </w:rPr>
        <w:t xml:space="preserve"> </w:t>
      </w:r>
      <w:r w:rsidRPr="0030766C">
        <w:rPr>
          <w:rFonts w:ascii="Times New Roman" w:eastAsia="MS Mincho" w:hAnsi="Times New Roman" w:cs="Times New Roman"/>
          <w:sz w:val="28"/>
          <w:szCs w:val="28"/>
          <w:lang w:eastAsia="ja-JP"/>
        </w:rPr>
        <w:t>обладать профессиональными компетенциями:</w:t>
      </w:r>
    </w:p>
    <w:p w:rsidR="0030766C" w:rsidRPr="0030766C" w:rsidRDefault="0030766C" w:rsidP="0030766C">
      <w:pPr>
        <w:spacing w:after="0" w:line="360" w:lineRule="auto"/>
        <w:jc w:val="both"/>
        <w:rPr>
          <w:rFonts w:ascii="Times New Roman" w:eastAsia="MS Mincho" w:hAnsi="Times New Roman" w:cs="Times New Roman"/>
          <w:sz w:val="28"/>
          <w:szCs w:val="28"/>
          <w:lang w:eastAsia="ja-JP"/>
        </w:rPr>
      </w:pPr>
      <w:r w:rsidRPr="0030766C">
        <w:rPr>
          <w:rFonts w:ascii="Times New Roman" w:eastAsia="MS Mincho" w:hAnsi="Times New Roman" w:cs="Times New Roman"/>
          <w:sz w:val="28"/>
          <w:szCs w:val="28"/>
          <w:lang w:eastAsia="ja-JP"/>
        </w:rPr>
        <w:tab/>
        <w:t xml:space="preserve">ПК 1. Готовность к использованию интерактивных технологий в педагогической деятельности; </w:t>
      </w:r>
    </w:p>
    <w:p w:rsidR="0030766C" w:rsidRPr="0030766C" w:rsidRDefault="0030766C" w:rsidP="0030766C">
      <w:pPr>
        <w:spacing w:after="0" w:line="360" w:lineRule="auto"/>
        <w:jc w:val="both"/>
        <w:rPr>
          <w:rFonts w:ascii="Times New Roman" w:eastAsia="MS Mincho" w:hAnsi="Times New Roman" w:cs="Times New Roman"/>
          <w:bCs/>
          <w:spacing w:val="-3"/>
          <w:sz w:val="28"/>
          <w:szCs w:val="28"/>
          <w:lang w:eastAsia="ja-JP"/>
        </w:rPr>
      </w:pPr>
      <w:r w:rsidRPr="0030766C">
        <w:rPr>
          <w:rFonts w:ascii="Times New Roman" w:eastAsia="MS Mincho" w:hAnsi="Times New Roman" w:cs="Times New Roman"/>
          <w:sz w:val="28"/>
          <w:szCs w:val="28"/>
          <w:lang w:eastAsia="ja-JP"/>
        </w:rPr>
        <w:tab/>
        <w:t>ПК 2. готовность к самообразованию;</w:t>
      </w:r>
      <w:r w:rsidRPr="0030766C">
        <w:rPr>
          <w:rFonts w:ascii="Times New Roman" w:eastAsia="MS Mincho" w:hAnsi="Times New Roman" w:cs="Times New Roman"/>
          <w:bCs/>
          <w:spacing w:val="-3"/>
          <w:sz w:val="24"/>
          <w:szCs w:val="24"/>
          <w:highlight w:val="yellow"/>
          <w:lang w:eastAsia="ja-JP"/>
        </w:rPr>
        <w:t xml:space="preserve"> </w:t>
      </w:r>
      <w:r w:rsidRPr="0030766C">
        <w:rPr>
          <w:rFonts w:ascii="Times New Roman" w:eastAsia="MS Mincho" w:hAnsi="Times New Roman" w:cs="Times New Roman"/>
          <w:bCs/>
          <w:spacing w:val="-3"/>
          <w:sz w:val="28"/>
          <w:szCs w:val="28"/>
          <w:lang w:eastAsia="ja-JP"/>
        </w:rPr>
        <w:t xml:space="preserve"> </w:t>
      </w:r>
    </w:p>
    <w:p w:rsidR="0030766C" w:rsidRPr="0030766C" w:rsidRDefault="0030766C" w:rsidP="0030766C">
      <w:pPr>
        <w:spacing w:after="0" w:line="360" w:lineRule="auto"/>
        <w:jc w:val="both"/>
        <w:rPr>
          <w:rFonts w:ascii="Times New Roman" w:eastAsia="MS Mincho" w:hAnsi="Times New Roman" w:cs="Times New Roman"/>
          <w:sz w:val="28"/>
          <w:szCs w:val="28"/>
          <w:lang w:eastAsia="ja-JP"/>
        </w:rPr>
      </w:pPr>
      <w:r w:rsidRPr="0030766C">
        <w:rPr>
          <w:rFonts w:ascii="Times New Roman" w:eastAsia="MS Mincho" w:hAnsi="Times New Roman" w:cs="Times New Roman"/>
          <w:bCs/>
          <w:spacing w:val="-3"/>
          <w:sz w:val="28"/>
          <w:szCs w:val="28"/>
          <w:lang w:eastAsia="ja-JP"/>
        </w:rPr>
        <w:tab/>
      </w:r>
      <w:r w:rsidRPr="0030766C">
        <w:rPr>
          <w:rFonts w:ascii="Times New Roman" w:eastAsia="MS Mincho" w:hAnsi="Times New Roman" w:cs="Times New Roman"/>
          <w:sz w:val="28"/>
          <w:szCs w:val="28"/>
          <w:lang w:eastAsia="ja-JP"/>
        </w:rPr>
        <w:t>ПК 3. осуществлять рефлексивную деятельность.</w:t>
      </w:r>
    </w:p>
    <w:p w:rsidR="0030766C" w:rsidRPr="0030766C" w:rsidRDefault="0030766C" w:rsidP="0030766C">
      <w:pPr>
        <w:spacing w:after="0" w:line="360" w:lineRule="auto"/>
        <w:jc w:val="both"/>
        <w:rPr>
          <w:rFonts w:ascii="Times New Roman" w:eastAsia="MS Mincho" w:hAnsi="Times New Roman" w:cs="Times New Roman"/>
          <w:i/>
          <w:iCs/>
          <w:sz w:val="28"/>
          <w:szCs w:val="28"/>
          <w:lang w:eastAsia="ja-JP"/>
        </w:rPr>
      </w:pPr>
      <w:r w:rsidRPr="0030766C">
        <w:rPr>
          <w:rFonts w:ascii="Times New Roman" w:eastAsia="MS Mincho" w:hAnsi="Times New Roman" w:cs="Times New Roman"/>
          <w:sz w:val="28"/>
          <w:szCs w:val="28"/>
          <w:lang w:eastAsia="ja-JP"/>
        </w:rPr>
        <w:tab/>
        <w:t xml:space="preserve"> </w:t>
      </w:r>
      <w:r w:rsidRPr="0030766C">
        <w:rPr>
          <w:rFonts w:ascii="Times New Roman" w:eastAsia="MS Mincho" w:hAnsi="Times New Roman" w:cs="Times New Roman"/>
          <w:i/>
          <w:iCs/>
          <w:sz w:val="28"/>
          <w:szCs w:val="28"/>
          <w:lang w:eastAsia="ja-JP"/>
        </w:rPr>
        <w:tab/>
        <w:t>Знать:</w:t>
      </w:r>
    </w:p>
    <w:p w:rsidR="0030766C" w:rsidRPr="0030766C" w:rsidRDefault="0030766C" w:rsidP="0030766C">
      <w:pPr>
        <w:numPr>
          <w:ilvl w:val="0"/>
          <w:numId w:val="3"/>
        </w:numPr>
        <w:spacing w:after="0" w:line="360" w:lineRule="auto"/>
        <w:contextualSpacing/>
        <w:jc w:val="both"/>
        <w:rPr>
          <w:rFonts w:ascii="Times New Roman" w:eastAsia="MS Mincho" w:hAnsi="Times New Roman" w:cs="Times New Roman"/>
          <w:iCs/>
          <w:sz w:val="28"/>
          <w:szCs w:val="28"/>
          <w:lang w:eastAsia="ja-JP"/>
        </w:rPr>
      </w:pPr>
      <w:r w:rsidRPr="0030766C">
        <w:rPr>
          <w:rFonts w:ascii="Times New Roman" w:eastAsia="MS Mincho" w:hAnsi="Times New Roman" w:cs="Times New Roman"/>
          <w:iCs/>
          <w:sz w:val="28"/>
          <w:szCs w:val="28"/>
          <w:lang w:eastAsia="ja-JP"/>
        </w:rPr>
        <w:t>сущность личностно-ориентированного и деятельностного подходов в образовании;</w:t>
      </w:r>
    </w:p>
    <w:p w:rsidR="0030766C" w:rsidRPr="0030766C" w:rsidRDefault="0030766C" w:rsidP="0030766C">
      <w:pPr>
        <w:numPr>
          <w:ilvl w:val="0"/>
          <w:numId w:val="3"/>
        </w:numPr>
        <w:spacing w:after="0" w:line="360" w:lineRule="auto"/>
        <w:contextualSpacing/>
        <w:jc w:val="both"/>
        <w:rPr>
          <w:rFonts w:ascii="Times New Roman" w:eastAsia="MS Mincho" w:hAnsi="Times New Roman" w:cs="Times New Roman"/>
          <w:iCs/>
          <w:sz w:val="28"/>
          <w:szCs w:val="28"/>
          <w:lang w:eastAsia="ja-JP"/>
        </w:rPr>
      </w:pPr>
      <w:r w:rsidRPr="0030766C">
        <w:rPr>
          <w:rFonts w:ascii="Times New Roman" w:eastAsia="MS Mincho" w:hAnsi="Times New Roman" w:cs="Times New Roman"/>
          <w:iCs/>
          <w:sz w:val="28"/>
          <w:szCs w:val="28"/>
          <w:lang w:eastAsia="ja-JP"/>
        </w:rPr>
        <w:t>требования к современной лекции;</w:t>
      </w:r>
    </w:p>
    <w:p w:rsidR="0030766C" w:rsidRPr="0030766C" w:rsidRDefault="0030766C" w:rsidP="0030766C">
      <w:pPr>
        <w:numPr>
          <w:ilvl w:val="0"/>
          <w:numId w:val="3"/>
        </w:numPr>
        <w:spacing w:after="0" w:line="360" w:lineRule="auto"/>
        <w:contextualSpacing/>
        <w:jc w:val="both"/>
        <w:rPr>
          <w:rFonts w:ascii="Times New Roman" w:eastAsia="MS Mincho" w:hAnsi="Times New Roman" w:cs="Times New Roman"/>
          <w:iCs/>
          <w:sz w:val="28"/>
          <w:szCs w:val="28"/>
          <w:lang w:eastAsia="ja-JP"/>
        </w:rPr>
      </w:pPr>
      <w:r w:rsidRPr="0030766C">
        <w:rPr>
          <w:rFonts w:ascii="Times New Roman" w:eastAsia="MS Mincho" w:hAnsi="Times New Roman" w:cs="Times New Roman"/>
          <w:iCs/>
          <w:sz w:val="28"/>
          <w:szCs w:val="28"/>
          <w:lang w:eastAsia="ja-JP"/>
        </w:rPr>
        <w:t>приемы и методы активизации учебной деятельности студентов;</w:t>
      </w:r>
    </w:p>
    <w:p w:rsidR="0030766C" w:rsidRPr="0030766C" w:rsidRDefault="0030766C" w:rsidP="0030766C">
      <w:pPr>
        <w:numPr>
          <w:ilvl w:val="0"/>
          <w:numId w:val="3"/>
        </w:numPr>
        <w:spacing w:after="0" w:line="360" w:lineRule="auto"/>
        <w:contextualSpacing/>
        <w:jc w:val="both"/>
        <w:rPr>
          <w:rFonts w:ascii="Times New Roman" w:eastAsia="MS Mincho" w:hAnsi="Times New Roman" w:cs="Times New Roman"/>
          <w:iCs/>
          <w:sz w:val="28"/>
          <w:szCs w:val="28"/>
          <w:lang w:eastAsia="ja-JP"/>
        </w:rPr>
      </w:pPr>
      <w:r w:rsidRPr="0030766C">
        <w:rPr>
          <w:rFonts w:ascii="Times New Roman" w:eastAsia="MS Mincho" w:hAnsi="Times New Roman" w:cs="Times New Roman"/>
          <w:iCs/>
          <w:sz w:val="28"/>
          <w:szCs w:val="28"/>
          <w:lang w:eastAsia="ja-JP"/>
        </w:rPr>
        <w:t>основы проектного менеджмента;</w:t>
      </w:r>
    </w:p>
    <w:p w:rsidR="0030766C" w:rsidRPr="0030766C" w:rsidRDefault="0030766C" w:rsidP="0030766C">
      <w:pPr>
        <w:numPr>
          <w:ilvl w:val="0"/>
          <w:numId w:val="3"/>
        </w:numPr>
        <w:spacing w:after="0" w:line="360" w:lineRule="auto"/>
        <w:contextualSpacing/>
        <w:jc w:val="both"/>
        <w:rPr>
          <w:rFonts w:ascii="Times New Roman" w:eastAsia="MS Mincho" w:hAnsi="Times New Roman" w:cs="Times New Roman"/>
          <w:iCs/>
          <w:sz w:val="28"/>
          <w:szCs w:val="28"/>
          <w:lang w:eastAsia="ja-JP"/>
        </w:rPr>
      </w:pPr>
      <w:r w:rsidRPr="0030766C">
        <w:rPr>
          <w:rFonts w:ascii="Times New Roman" w:eastAsia="MS Mincho" w:hAnsi="Times New Roman" w:cs="Times New Roman"/>
          <w:sz w:val="28"/>
          <w:szCs w:val="28"/>
          <w:lang w:eastAsia="ja-JP"/>
        </w:rPr>
        <w:t>виды рефлексивной деятельности;</w:t>
      </w:r>
    </w:p>
    <w:p w:rsidR="0030766C" w:rsidRPr="0030766C" w:rsidRDefault="0030766C" w:rsidP="0030766C">
      <w:pPr>
        <w:spacing w:after="0" w:line="360" w:lineRule="auto"/>
        <w:jc w:val="both"/>
        <w:rPr>
          <w:rFonts w:ascii="Times New Roman" w:eastAsia="MS Mincho" w:hAnsi="Times New Roman" w:cs="Times New Roman"/>
          <w:i/>
          <w:iCs/>
          <w:sz w:val="28"/>
          <w:szCs w:val="28"/>
          <w:lang w:eastAsia="ja-JP"/>
        </w:rPr>
      </w:pPr>
      <w:r w:rsidRPr="0030766C">
        <w:rPr>
          <w:rFonts w:ascii="Times New Roman" w:eastAsia="MS Mincho" w:hAnsi="Times New Roman" w:cs="Times New Roman"/>
          <w:sz w:val="28"/>
          <w:szCs w:val="28"/>
          <w:lang w:eastAsia="ja-JP"/>
        </w:rPr>
        <w:tab/>
      </w:r>
      <w:r w:rsidRPr="0030766C">
        <w:rPr>
          <w:rFonts w:ascii="Times New Roman" w:eastAsia="MS Mincho" w:hAnsi="Times New Roman" w:cs="Times New Roman"/>
          <w:i/>
          <w:iCs/>
          <w:sz w:val="28"/>
          <w:szCs w:val="28"/>
          <w:lang w:eastAsia="ja-JP"/>
        </w:rPr>
        <w:t>Уметь:</w:t>
      </w:r>
    </w:p>
    <w:p w:rsidR="0030766C" w:rsidRPr="0030766C" w:rsidRDefault="0030766C" w:rsidP="0030766C">
      <w:pPr>
        <w:numPr>
          <w:ilvl w:val="0"/>
          <w:numId w:val="4"/>
        </w:numPr>
        <w:spacing w:after="0" w:line="360" w:lineRule="auto"/>
        <w:contextualSpacing/>
        <w:jc w:val="both"/>
        <w:rPr>
          <w:rFonts w:ascii="Times New Roman" w:eastAsia="MS Mincho" w:hAnsi="Times New Roman" w:cs="Times New Roman"/>
          <w:iCs/>
          <w:sz w:val="28"/>
          <w:szCs w:val="28"/>
          <w:lang w:eastAsia="ja-JP"/>
        </w:rPr>
      </w:pPr>
      <w:r w:rsidRPr="0030766C">
        <w:rPr>
          <w:rFonts w:ascii="Times New Roman" w:eastAsia="MS Mincho" w:hAnsi="Times New Roman" w:cs="Times New Roman"/>
          <w:iCs/>
          <w:sz w:val="28"/>
          <w:szCs w:val="28"/>
          <w:lang w:eastAsia="ja-JP"/>
        </w:rPr>
        <w:t>проектировать учебные занятия с использованием активных и интерактивных методов обучения;</w:t>
      </w:r>
    </w:p>
    <w:p w:rsidR="0030766C" w:rsidRPr="0030766C" w:rsidRDefault="0030766C" w:rsidP="0030766C">
      <w:pPr>
        <w:numPr>
          <w:ilvl w:val="0"/>
          <w:numId w:val="4"/>
        </w:numPr>
        <w:spacing w:after="0" w:line="360" w:lineRule="auto"/>
        <w:contextualSpacing/>
        <w:jc w:val="both"/>
        <w:rPr>
          <w:rFonts w:ascii="Times New Roman" w:eastAsia="MS Mincho" w:hAnsi="Times New Roman" w:cs="Times New Roman"/>
          <w:iCs/>
          <w:sz w:val="28"/>
          <w:szCs w:val="28"/>
          <w:lang w:eastAsia="ja-JP"/>
        </w:rPr>
      </w:pPr>
      <w:r w:rsidRPr="0030766C">
        <w:rPr>
          <w:rFonts w:ascii="Times New Roman" w:eastAsia="MS Mincho" w:hAnsi="Times New Roman" w:cs="Times New Roman"/>
          <w:iCs/>
          <w:sz w:val="28"/>
          <w:szCs w:val="28"/>
          <w:lang w:eastAsia="ja-JP"/>
        </w:rPr>
        <w:lastRenderedPageBreak/>
        <w:t>подбирать эффективные методы визуализации учебного материала;</w:t>
      </w:r>
    </w:p>
    <w:p w:rsidR="0030766C" w:rsidRPr="0030766C" w:rsidRDefault="0030766C" w:rsidP="0030766C">
      <w:pPr>
        <w:numPr>
          <w:ilvl w:val="0"/>
          <w:numId w:val="4"/>
        </w:numPr>
        <w:spacing w:after="0" w:line="360" w:lineRule="auto"/>
        <w:contextualSpacing/>
        <w:jc w:val="both"/>
        <w:rPr>
          <w:rFonts w:ascii="Times New Roman" w:eastAsia="MS Mincho" w:hAnsi="Times New Roman" w:cs="Times New Roman"/>
          <w:iCs/>
          <w:sz w:val="28"/>
          <w:szCs w:val="28"/>
          <w:lang w:eastAsia="ja-JP"/>
        </w:rPr>
      </w:pPr>
      <w:r w:rsidRPr="0030766C">
        <w:rPr>
          <w:rFonts w:ascii="Times New Roman" w:eastAsia="MS Mincho" w:hAnsi="Times New Roman" w:cs="Times New Roman"/>
          <w:iCs/>
          <w:sz w:val="28"/>
          <w:szCs w:val="28"/>
          <w:lang w:eastAsia="ja-JP"/>
        </w:rPr>
        <w:t>управлять дискуссией, групповой и индивидуальной деятельностью студентов;</w:t>
      </w:r>
    </w:p>
    <w:p w:rsidR="0030766C" w:rsidRPr="0030766C" w:rsidRDefault="0030766C" w:rsidP="0030766C">
      <w:pPr>
        <w:numPr>
          <w:ilvl w:val="0"/>
          <w:numId w:val="4"/>
        </w:numPr>
        <w:spacing w:after="0" w:line="360" w:lineRule="auto"/>
        <w:contextualSpacing/>
        <w:jc w:val="both"/>
        <w:rPr>
          <w:rFonts w:ascii="Times New Roman" w:eastAsia="MS Mincho" w:hAnsi="Times New Roman" w:cs="Times New Roman"/>
          <w:iCs/>
          <w:sz w:val="28"/>
          <w:szCs w:val="28"/>
          <w:lang w:eastAsia="ja-JP"/>
        </w:rPr>
      </w:pPr>
      <w:r w:rsidRPr="0030766C">
        <w:rPr>
          <w:rFonts w:ascii="Times New Roman" w:eastAsia="MS Mincho" w:hAnsi="Times New Roman" w:cs="Times New Roman"/>
          <w:iCs/>
          <w:sz w:val="28"/>
          <w:szCs w:val="28"/>
          <w:lang w:eastAsia="ja-JP"/>
        </w:rPr>
        <w:t>разрабатывать методическое обеспечение, стимулирующее активизацию мыслительной деятельности обучающихся;</w:t>
      </w:r>
    </w:p>
    <w:p w:rsidR="0030766C" w:rsidRPr="0030766C" w:rsidRDefault="0030766C" w:rsidP="0030766C">
      <w:pPr>
        <w:numPr>
          <w:ilvl w:val="0"/>
          <w:numId w:val="4"/>
        </w:numPr>
        <w:spacing w:after="0" w:line="360" w:lineRule="auto"/>
        <w:contextualSpacing/>
        <w:jc w:val="both"/>
        <w:rPr>
          <w:rFonts w:ascii="Times New Roman" w:eastAsia="MS Mincho" w:hAnsi="Times New Roman" w:cs="Times New Roman"/>
          <w:iCs/>
          <w:sz w:val="28"/>
          <w:szCs w:val="28"/>
          <w:lang w:eastAsia="ja-JP"/>
        </w:rPr>
      </w:pPr>
      <w:r w:rsidRPr="0030766C">
        <w:rPr>
          <w:rFonts w:ascii="Times New Roman" w:eastAsia="MS Mincho" w:hAnsi="Times New Roman" w:cs="Times New Roman"/>
          <w:iCs/>
          <w:sz w:val="28"/>
          <w:szCs w:val="28"/>
          <w:lang w:eastAsia="ja-JP"/>
        </w:rPr>
        <w:t>разрабатывать технологическую карту учебного проекта</w:t>
      </w:r>
      <w:r w:rsidRPr="0030766C">
        <w:rPr>
          <w:rFonts w:ascii="Times New Roman" w:eastAsia="MS Mincho" w:hAnsi="Times New Roman" w:cs="Times New Roman"/>
          <w:sz w:val="28"/>
          <w:szCs w:val="28"/>
          <w:lang w:eastAsia="ja-JP"/>
        </w:rPr>
        <w:t>.</w:t>
      </w:r>
    </w:p>
    <w:p w:rsidR="0030766C" w:rsidRPr="0030766C" w:rsidRDefault="0030766C" w:rsidP="0030766C">
      <w:pPr>
        <w:spacing w:after="0" w:line="360" w:lineRule="auto"/>
        <w:ind w:firstLine="708"/>
        <w:jc w:val="both"/>
        <w:rPr>
          <w:rFonts w:ascii="Times New Roman" w:eastAsia="MS Mincho" w:hAnsi="Times New Roman" w:cs="Times New Roman"/>
          <w:i/>
          <w:iCs/>
          <w:sz w:val="28"/>
          <w:szCs w:val="28"/>
          <w:lang w:eastAsia="ja-JP"/>
        </w:rPr>
      </w:pPr>
      <w:r w:rsidRPr="0030766C">
        <w:rPr>
          <w:rFonts w:ascii="Times New Roman" w:eastAsia="MS Mincho" w:hAnsi="Times New Roman" w:cs="Times New Roman"/>
          <w:i/>
          <w:iCs/>
          <w:sz w:val="28"/>
          <w:szCs w:val="28"/>
          <w:lang w:eastAsia="ja-JP"/>
        </w:rPr>
        <w:t>Владеть:</w:t>
      </w:r>
    </w:p>
    <w:p w:rsidR="0030766C" w:rsidRPr="0030766C" w:rsidRDefault="0030766C" w:rsidP="0030766C">
      <w:pPr>
        <w:numPr>
          <w:ilvl w:val="0"/>
          <w:numId w:val="1"/>
        </w:numPr>
        <w:spacing w:after="0" w:line="360" w:lineRule="auto"/>
        <w:jc w:val="both"/>
        <w:rPr>
          <w:rFonts w:ascii="Times New Roman" w:eastAsia="MS Mincho" w:hAnsi="Times New Roman" w:cs="Times New Roman"/>
          <w:sz w:val="28"/>
          <w:szCs w:val="28"/>
          <w:lang w:eastAsia="ja-JP"/>
        </w:rPr>
      </w:pPr>
      <w:r w:rsidRPr="0030766C">
        <w:rPr>
          <w:rFonts w:ascii="Times New Roman" w:eastAsia="MS Mincho" w:hAnsi="Times New Roman" w:cs="Times New Roman"/>
          <w:sz w:val="28"/>
          <w:szCs w:val="28"/>
          <w:lang w:eastAsia="ja-JP"/>
        </w:rPr>
        <w:t>приемами рефлексивной деятельности.</w:t>
      </w:r>
    </w:p>
    <w:p w:rsidR="0030766C" w:rsidRPr="0030766C" w:rsidRDefault="0030766C" w:rsidP="0030766C">
      <w:pPr>
        <w:spacing w:after="0" w:line="360" w:lineRule="auto"/>
        <w:ind w:left="510"/>
        <w:jc w:val="both"/>
        <w:rPr>
          <w:rFonts w:ascii="Times New Roman" w:eastAsia="MS Mincho" w:hAnsi="Times New Roman" w:cs="Times New Roman"/>
          <w:b/>
          <w:sz w:val="28"/>
          <w:szCs w:val="28"/>
          <w:lang w:eastAsia="ja-JP"/>
        </w:rPr>
      </w:pPr>
    </w:p>
    <w:p w:rsidR="0030766C" w:rsidRPr="0030766C" w:rsidRDefault="0030766C" w:rsidP="0030766C">
      <w:pPr>
        <w:spacing w:after="0" w:line="360" w:lineRule="auto"/>
        <w:jc w:val="center"/>
        <w:rPr>
          <w:rFonts w:ascii="Times New Roman" w:eastAsia="MS Mincho" w:hAnsi="Times New Roman" w:cs="Times New Roman"/>
          <w:b/>
          <w:sz w:val="28"/>
          <w:szCs w:val="28"/>
          <w:lang w:eastAsia="ja-JP"/>
        </w:rPr>
      </w:pPr>
      <w:r w:rsidRPr="0030766C">
        <w:rPr>
          <w:rFonts w:ascii="Times New Roman" w:eastAsia="MS Mincho" w:hAnsi="Times New Roman" w:cs="Times New Roman"/>
          <w:b/>
          <w:sz w:val="28"/>
          <w:szCs w:val="28"/>
          <w:lang w:eastAsia="ja-JP"/>
        </w:rPr>
        <w:t>4. СТРУКТУРА ПРОГРАММЫ</w:t>
      </w:r>
    </w:p>
    <w:tbl>
      <w:tblPr>
        <w:tblpPr w:leftFromText="180" w:rightFromText="180" w:vertAnchor="text" w:horzAnchor="margin" w:tblpXSpec="center" w:tblpY="377"/>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3"/>
        <w:gridCol w:w="4659"/>
        <w:gridCol w:w="1068"/>
        <w:gridCol w:w="1065"/>
        <w:gridCol w:w="1594"/>
      </w:tblGrid>
      <w:tr w:rsidR="0030766C" w:rsidRPr="0030766C" w:rsidTr="0030766C">
        <w:trPr>
          <w:cantSplit/>
          <w:trHeight w:val="673"/>
          <w:tblHeader/>
        </w:trPr>
        <w:tc>
          <w:tcPr>
            <w:tcW w:w="653" w:type="dxa"/>
            <w:vMerge w:val="restart"/>
          </w:tcPr>
          <w:p w:rsidR="0030766C" w:rsidRPr="0030766C" w:rsidRDefault="0030766C" w:rsidP="0030766C">
            <w:pPr>
              <w:spacing w:after="0" w:line="240" w:lineRule="auto"/>
              <w:jc w:val="center"/>
              <w:rPr>
                <w:rFonts w:ascii="Times New Roman" w:eastAsia="MS Mincho" w:hAnsi="Times New Roman" w:cs="Times New Roman"/>
                <w:sz w:val="24"/>
                <w:szCs w:val="24"/>
                <w:lang w:eastAsia="ja-JP"/>
              </w:rPr>
            </w:pPr>
          </w:p>
          <w:p w:rsidR="0030766C" w:rsidRPr="0030766C" w:rsidRDefault="0030766C" w:rsidP="0030766C">
            <w:pPr>
              <w:spacing w:after="0" w:line="240" w:lineRule="auto"/>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 п/п</w:t>
            </w:r>
          </w:p>
        </w:tc>
        <w:tc>
          <w:tcPr>
            <w:tcW w:w="4659" w:type="dxa"/>
            <w:vMerge w:val="restart"/>
          </w:tcPr>
          <w:p w:rsidR="0030766C" w:rsidRPr="0030766C" w:rsidRDefault="0030766C" w:rsidP="0030766C">
            <w:pPr>
              <w:spacing w:after="0" w:line="240" w:lineRule="auto"/>
              <w:ind w:left="-653"/>
              <w:jc w:val="center"/>
              <w:rPr>
                <w:rFonts w:ascii="Times New Roman" w:eastAsia="MS Mincho" w:hAnsi="Times New Roman" w:cs="Times New Roman"/>
                <w:sz w:val="24"/>
                <w:szCs w:val="24"/>
                <w:lang w:eastAsia="ja-JP"/>
              </w:rPr>
            </w:pPr>
          </w:p>
          <w:p w:rsidR="0030766C" w:rsidRPr="0030766C" w:rsidRDefault="0030766C" w:rsidP="0030766C">
            <w:pPr>
              <w:spacing w:after="0" w:line="240" w:lineRule="auto"/>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Наименование</w:t>
            </w:r>
          </w:p>
          <w:p w:rsidR="0030766C" w:rsidRPr="0030766C" w:rsidRDefault="0030766C" w:rsidP="0030766C">
            <w:pPr>
              <w:spacing w:after="0" w:line="240" w:lineRule="auto"/>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 xml:space="preserve"> модулей, разделов и тем</w:t>
            </w:r>
          </w:p>
        </w:tc>
        <w:tc>
          <w:tcPr>
            <w:tcW w:w="1068" w:type="dxa"/>
            <w:vMerge w:val="restart"/>
          </w:tcPr>
          <w:p w:rsidR="0030766C" w:rsidRPr="0030766C" w:rsidRDefault="0030766C" w:rsidP="0030766C">
            <w:pPr>
              <w:spacing w:after="0" w:line="240" w:lineRule="auto"/>
              <w:jc w:val="center"/>
              <w:rPr>
                <w:rFonts w:ascii="Times New Roman" w:eastAsia="MS Mincho" w:hAnsi="Times New Roman" w:cs="Times New Roman"/>
                <w:sz w:val="24"/>
                <w:szCs w:val="24"/>
                <w:lang w:eastAsia="ja-JP"/>
              </w:rPr>
            </w:pPr>
          </w:p>
          <w:p w:rsidR="0030766C" w:rsidRPr="0030766C" w:rsidRDefault="0030766C" w:rsidP="0030766C">
            <w:pPr>
              <w:spacing w:after="0" w:line="240" w:lineRule="auto"/>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 xml:space="preserve">Всего, </w:t>
            </w:r>
          </w:p>
          <w:p w:rsidR="0030766C" w:rsidRPr="0030766C" w:rsidRDefault="0030766C" w:rsidP="0030766C">
            <w:pPr>
              <w:spacing w:after="0" w:line="240" w:lineRule="auto"/>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час.</w:t>
            </w:r>
          </w:p>
        </w:tc>
        <w:tc>
          <w:tcPr>
            <w:tcW w:w="2659" w:type="dxa"/>
            <w:gridSpan w:val="2"/>
            <w:vAlign w:val="center"/>
          </w:tcPr>
          <w:p w:rsidR="0030766C" w:rsidRPr="0030766C" w:rsidRDefault="0030766C" w:rsidP="0030766C">
            <w:pPr>
              <w:spacing w:after="0" w:line="240" w:lineRule="auto"/>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В том числе:</w:t>
            </w:r>
          </w:p>
          <w:p w:rsidR="0030766C" w:rsidRPr="0030766C" w:rsidRDefault="0030766C" w:rsidP="0030766C">
            <w:pPr>
              <w:spacing w:after="0" w:line="240" w:lineRule="auto"/>
              <w:jc w:val="center"/>
              <w:rPr>
                <w:rFonts w:ascii="Times New Roman" w:eastAsia="MS Mincho" w:hAnsi="Times New Roman" w:cs="Times New Roman"/>
                <w:sz w:val="24"/>
                <w:szCs w:val="24"/>
                <w:lang w:eastAsia="ja-JP"/>
              </w:rPr>
            </w:pPr>
          </w:p>
        </w:tc>
      </w:tr>
      <w:tr w:rsidR="0030766C" w:rsidRPr="0030766C" w:rsidTr="0030766C">
        <w:trPr>
          <w:cantSplit/>
          <w:trHeight w:val="179"/>
          <w:tblHeader/>
        </w:trPr>
        <w:tc>
          <w:tcPr>
            <w:tcW w:w="653" w:type="dxa"/>
            <w:vMerge/>
          </w:tcPr>
          <w:p w:rsidR="0030766C" w:rsidRPr="0030766C" w:rsidRDefault="0030766C" w:rsidP="0030766C">
            <w:pPr>
              <w:spacing w:after="0" w:line="360" w:lineRule="auto"/>
              <w:jc w:val="center"/>
              <w:rPr>
                <w:rFonts w:ascii="Times New Roman" w:eastAsia="MS Mincho" w:hAnsi="Times New Roman" w:cs="Times New Roman"/>
                <w:sz w:val="24"/>
                <w:szCs w:val="24"/>
                <w:lang w:eastAsia="ja-JP"/>
              </w:rPr>
            </w:pPr>
          </w:p>
        </w:tc>
        <w:tc>
          <w:tcPr>
            <w:tcW w:w="4659" w:type="dxa"/>
            <w:vMerge/>
          </w:tcPr>
          <w:p w:rsidR="0030766C" w:rsidRPr="0030766C" w:rsidRDefault="0030766C" w:rsidP="0030766C">
            <w:pPr>
              <w:spacing w:after="0" w:line="360" w:lineRule="auto"/>
              <w:jc w:val="center"/>
              <w:rPr>
                <w:rFonts w:ascii="Times New Roman" w:eastAsia="MS Mincho" w:hAnsi="Times New Roman" w:cs="Times New Roman"/>
                <w:sz w:val="24"/>
                <w:szCs w:val="24"/>
                <w:lang w:eastAsia="ja-JP"/>
              </w:rPr>
            </w:pPr>
          </w:p>
        </w:tc>
        <w:tc>
          <w:tcPr>
            <w:tcW w:w="1068" w:type="dxa"/>
            <w:vMerge/>
          </w:tcPr>
          <w:p w:rsidR="0030766C" w:rsidRPr="0030766C" w:rsidRDefault="0030766C" w:rsidP="0030766C">
            <w:pPr>
              <w:spacing w:after="0" w:line="360" w:lineRule="auto"/>
              <w:jc w:val="center"/>
              <w:rPr>
                <w:rFonts w:ascii="Times New Roman" w:eastAsia="MS Mincho" w:hAnsi="Times New Roman" w:cs="Times New Roman"/>
                <w:sz w:val="24"/>
                <w:szCs w:val="24"/>
                <w:lang w:eastAsia="ja-JP"/>
              </w:rPr>
            </w:pPr>
          </w:p>
        </w:tc>
        <w:tc>
          <w:tcPr>
            <w:tcW w:w="1065" w:type="dxa"/>
          </w:tcPr>
          <w:p w:rsidR="0030766C" w:rsidRPr="0030766C" w:rsidRDefault="0030766C" w:rsidP="0030766C">
            <w:pPr>
              <w:spacing w:after="0" w:line="240" w:lineRule="auto"/>
              <w:jc w:val="center"/>
              <w:rPr>
                <w:rFonts w:ascii="Times New Roman" w:eastAsia="MS Mincho" w:hAnsi="Times New Roman" w:cs="Times New Roman"/>
                <w:sz w:val="24"/>
                <w:szCs w:val="24"/>
                <w:lang w:eastAsia="ja-JP"/>
              </w:rPr>
            </w:pPr>
          </w:p>
          <w:p w:rsidR="0030766C" w:rsidRPr="0030766C" w:rsidRDefault="0030766C" w:rsidP="0030766C">
            <w:pPr>
              <w:spacing w:after="0" w:line="240" w:lineRule="auto"/>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Лекции</w:t>
            </w:r>
          </w:p>
        </w:tc>
        <w:tc>
          <w:tcPr>
            <w:tcW w:w="1594" w:type="dxa"/>
          </w:tcPr>
          <w:p w:rsidR="0030766C" w:rsidRPr="0030766C" w:rsidRDefault="0030766C" w:rsidP="0030766C">
            <w:pPr>
              <w:spacing w:after="0" w:line="240" w:lineRule="auto"/>
              <w:ind w:right="34"/>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Практические занятия (семинары), лабораторные работы</w:t>
            </w:r>
          </w:p>
        </w:tc>
      </w:tr>
      <w:tr w:rsidR="0030766C" w:rsidRPr="0030766C" w:rsidTr="0030766C">
        <w:trPr>
          <w:cantSplit/>
          <w:trHeight w:val="192"/>
        </w:trPr>
        <w:tc>
          <w:tcPr>
            <w:tcW w:w="653" w:type="dxa"/>
          </w:tcPr>
          <w:p w:rsidR="0030766C" w:rsidRPr="0030766C" w:rsidRDefault="0030766C" w:rsidP="0030766C">
            <w:pPr>
              <w:spacing w:after="0" w:line="240" w:lineRule="auto"/>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1</w:t>
            </w:r>
          </w:p>
        </w:tc>
        <w:tc>
          <w:tcPr>
            <w:tcW w:w="4659" w:type="dxa"/>
          </w:tcPr>
          <w:p w:rsidR="0030766C" w:rsidRPr="0030766C" w:rsidRDefault="0030766C" w:rsidP="0030766C">
            <w:pPr>
              <w:spacing w:after="0" w:line="240" w:lineRule="auto"/>
              <w:jc w:val="both"/>
              <w:rPr>
                <w:rFonts w:ascii="Times New Roman" w:eastAsia="MS Mincho" w:hAnsi="Times New Roman" w:cs="Times New Roman"/>
                <w:color w:val="000000"/>
                <w:sz w:val="24"/>
                <w:szCs w:val="24"/>
                <w:lang w:eastAsia="ja-JP"/>
              </w:rPr>
            </w:pPr>
            <w:r w:rsidRPr="0030766C">
              <w:rPr>
                <w:rFonts w:ascii="Times New Roman" w:eastAsia="MS Mincho" w:hAnsi="Times New Roman" w:cs="Times New Roman"/>
                <w:sz w:val="24"/>
                <w:szCs w:val="24"/>
                <w:lang w:eastAsia="ja-JP"/>
              </w:rPr>
              <w:t>Современная вузовская лекция</w:t>
            </w:r>
          </w:p>
        </w:tc>
        <w:tc>
          <w:tcPr>
            <w:tcW w:w="1068" w:type="dxa"/>
          </w:tcPr>
          <w:p w:rsidR="0030766C" w:rsidRPr="0030766C" w:rsidRDefault="0030766C" w:rsidP="0030766C">
            <w:pPr>
              <w:spacing w:after="0" w:line="240" w:lineRule="auto"/>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4</w:t>
            </w:r>
          </w:p>
        </w:tc>
        <w:tc>
          <w:tcPr>
            <w:tcW w:w="1065" w:type="dxa"/>
          </w:tcPr>
          <w:p w:rsidR="0030766C" w:rsidRPr="0030766C" w:rsidRDefault="0030766C" w:rsidP="0030766C">
            <w:pPr>
              <w:spacing w:after="0" w:line="240" w:lineRule="auto"/>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4</w:t>
            </w:r>
          </w:p>
        </w:tc>
        <w:tc>
          <w:tcPr>
            <w:tcW w:w="1594" w:type="dxa"/>
          </w:tcPr>
          <w:p w:rsidR="0030766C" w:rsidRPr="0030766C" w:rsidRDefault="0030766C" w:rsidP="0030766C">
            <w:pPr>
              <w:spacing w:after="0" w:line="240" w:lineRule="auto"/>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w:t>
            </w:r>
          </w:p>
        </w:tc>
      </w:tr>
      <w:tr w:rsidR="0030766C" w:rsidRPr="0030766C" w:rsidTr="0030766C">
        <w:trPr>
          <w:cantSplit/>
          <w:trHeight w:val="281"/>
        </w:trPr>
        <w:tc>
          <w:tcPr>
            <w:tcW w:w="653" w:type="dxa"/>
          </w:tcPr>
          <w:p w:rsidR="0030766C" w:rsidRPr="0030766C" w:rsidRDefault="0030766C" w:rsidP="0030766C">
            <w:pPr>
              <w:spacing w:after="0" w:line="240" w:lineRule="auto"/>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2</w:t>
            </w:r>
          </w:p>
        </w:tc>
        <w:tc>
          <w:tcPr>
            <w:tcW w:w="4659" w:type="dxa"/>
          </w:tcPr>
          <w:p w:rsidR="0030766C" w:rsidRPr="0030766C" w:rsidRDefault="0030766C" w:rsidP="0030766C">
            <w:pPr>
              <w:spacing w:after="0" w:line="240" w:lineRule="auto"/>
              <w:jc w:val="both"/>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Семинарские и практические занятия в инновационном пространстве вуза</w:t>
            </w:r>
          </w:p>
        </w:tc>
        <w:tc>
          <w:tcPr>
            <w:tcW w:w="1068" w:type="dxa"/>
          </w:tcPr>
          <w:p w:rsidR="0030766C" w:rsidRPr="0030766C" w:rsidRDefault="0030766C" w:rsidP="0030766C">
            <w:pPr>
              <w:spacing w:after="0" w:line="240" w:lineRule="auto"/>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4</w:t>
            </w:r>
          </w:p>
        </w:tc>
        <w:tc>
          <w:tcPr>
            <w:tcW w:w="1065" w:type="dxa"/>
          </w:tcPr>
          <w:p w:rsidR="0030766C" w:rsidRPr="0030766C" w:rsidRDefault="0030766C" w:rsidP="0030766C">
            <w:pPr>
              <w:spacing w:after="0" w:line="240" w:lineRule="auto"/>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4</w:t>
            </w:r>
          </w:p>
        </w:tc>
        <w:tc>
          <w:tcPr>
            <w:tcW w:w="1594" w:type="dxa"/>
          </w:tcPr>
          <w:p w:rsidR="0030766C" w:rsidRPr="0030766C" w:rsidRDefault="0030766C" w:rsidP="0030766C">
            <w:pPr>
              <w:spacing w:after="0" w:line="240" w:lineRule="auto"/>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2</w:t>
            </w:r>
          </w:p>
        </w:tc>
      </w:tr>
      <w:tr w:rsidR="0030766C" w:rsidRPr="0030766C" w:rsidTr="0030766C">
        <w:trPr>
          <w:cantSplit/>
          <w:trHeight w:val="215"/>
        </w:trPr>
        <w:tc>
          <w:tcPr>
            <w:tcW w:w="653" w:type="dxa"/>
          </w:tcPr>
          <w:p w:rsidR="0030766C" w:rsidRPr="0030766C" w:rsidRDefault="0030766C" w:rsidP="0030766C">
            <w:pPr>
              <w:spacing w:after="0" w:line="240" w:lineRule="auto"/>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3</w:t>
            </w:r>
          </w:p>
        </w:tc>
        <w:tc>
          <w:tcPr>
            <w:tcW w:w="4659" w:type="dxa"/>
          </w:tcPr>
          <w:p w:rsidR="0030766C" w:rsidRPr="0030766C" w:rsidRDefault="0030766C" w:rsidP="0030766C">
            <w:pPr>
              <w:spacing w:after="0" w:line="240" w:lineRule="auto"/>
              <w:jc w:val="both"/>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Проектная технология в учебной практике вуза</w:t>
            </w:r>
          </w:p>
        </w:tc>
        <w:tc>
          <w:tcPr>
            <w:tcW w:w="1068" w:type="dxa"/>
          </w:tcPr>
          <w:p w:rsidR="0030766C" w:rsidRPr="0030766C" w:rsidRDefault="0030766C" w:rsidP="0030766C">
            <w:pPr>
              <w:spacing w:after="0" w:line="240" w:lineRule="auto"/>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6</w:t>
            </w:r>
          </w:p>
        </w:tc>
        <w:tc>
          <w:tcPr>
            <w:tcW w:w="1065" w:type="dxa"/>
          </w:tcPr>
          <w:p w:rsidR="0030766C" w:rsidRPr="0030766C" w:rsidRDefault="0030766C" w:rsidP="0030766C">
            <w:pPr>
              <w:spacing w:after="0" w:line="240" w:lineRule="auto"/>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2</w:t>
            </w:r>
          </w:p>
        </w:tc>
        <w:tc>
          <w:tcPr>
            <w:tcW w:w="1594" w:type="dxa"/>
          </w:tcPr>
          <w:p w:rsidR="0030766C" w:rsidRPr="0030766C" w:rsidRDefault="0030766C" w:rsidP="0030766C">
            <w:pPr>
              <w:spacing w:after="0" w:line="240" w:lineRule="auto"/>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4</w:t>
            </w:r>
          </w:p>
        </w:tc>
      </w:tr>
      <w:tr w:rsidR="0030766C" w:rsidRPr="0030766C" w:rsidTr="0030766C">
        <w:trPr>
          <w:cantSplit/>
          <w:trHeight w:val="215"/>
        </w:trPr>
        <w:tc>
          <w:tcPr>
            <w:tcW w:w="653" w:type="dxa"/>
          </w:tcPr>
          <w:p w:rsidR="0030766C" w:rsidRPr="0030766C" w:rsidRDefault="0030766C" w:rsidP="0030766C">
            <w:pPr>
              <w:spacing w:after="0" w:line="240" w:lineRule="auto"/>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4</w:t>
            </w:r>
          </w:p>
        </w:tc>
        <w:tc>
          <w:tcPr>
            <w:tcW w:w="4659" w:type="dxa"/>
          </w:tcPr>
          <w:p w:rsidR="0030766C" w:rsidRPr="0030766C" w:rsidRDefault="0030766C" w:rsidP="0030766C">
            <w:pPr>
              <w:spacing w:after="0" w:line="240" w:lineRule="auto"/>
              <w:jc w:val="both"/>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Интерактивные нелинейные презентации</w:t>
            </w:r>
          </w:p>
        </w:tc>
        <w:tc>
          <w:tcPr>
            <w:tcW w:w="1068" w:type="dxa"/>
          </w:tcPr>
          <w:p w:rsidR="0030766C" w:rsidRPr="0030766C" w:rsidRDefault="0030766C" w:rsidP="0030766C">
            <w:pPr>
              <w:spacing w:after="0" w:line="240" w:lineRule="auto"/>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4</w:t>
            </w:r>
          </w:p>
        </w:tc>
        <w:tc>
          <w:tcPr>
            <w:tcW w:w="1065" w:type="dxa"/>
          </w:tcPr>
          <w:p w:rsidR="0030766C" w:rsidRPr="0030766C" w:rsidRDefault="0030766C" w:rsidP="0030766C">
            <w:pPr>
              <w:spacing w:after="0" w:line="240" w:lineRule="auto"/>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w:t>
            </w:r>
          </w:p>
        </w:tc>
        <w:tc>
          <w:tcPr>
            <w:tcW w:w="1594" w:type="dxa"/>
          </w:tcPr>
          <w:p w:rsidR="0030766C" w:rsidRPr="0030766C" w:rsidRDefault="0030766C" w:rsidP="0030766C">
            <w:pPr>
              <w:spacing w:after="0" w:line="240" w:lineRule="auto"/>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4</w:t>
            </w:r>
          </w:p>
        </w:tc>
      </w:tr>
      <w:tr w:rsidR="0030766C" w:rsidRPr="0030766C" w:rsidTr="0030766C">
        <w:trPr>
          <w:cantSplit/>
          <w:trHeight w:val="215"/>
        </w:trPr>
        <w:tc>
          <w:tcPr>
            <w:tcW w:w="653" w:type="dxa"/>
          </w:tcPr>
          <w:p w:rsidR="0030766C" w:rsidRPr="0030766C" w:rsidRDefault="0030766C" w:rsidP="0030766C">
            <w:pPr>
              <w:spacing w:after="0" w:line="240" w:lineRule="auto"/>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5</w:t>
            </w:r>
          </w:p>
        </w:tc>
        <w:tc>
          <w:tcPr>
            <w:tcW w:w="4659" w:type="dxa"/>
          </w:tcPr>
          <w:p w:rsidR="0030766C" w:rsidRPr="0030766C" w:rsidRDefault="0030766C" w:rsidP="0030766C">
            <w:pPr>
              <w:spacing w:after="0" w:line="240" w:lineRule="auto"/>
              <w:jc w:val="both"/>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Сервисы электронно-образовательной среды</w:t>
            </w:r>
          </w:p>
        </w:tc>
        <w:tc>
          <w:tcPr>
            <w:tcW w:w="1068" w:type="dxa"/>
          </w:tcPr>
          <w:p w:rsidR="0030766C" w:rsidRPr="0030766C" w:rsidRDefault="0030766C" w:rsidP="0030766C">
            <w:pPr>
              <w:spacing w:after="0" w:line="240" w:lineRule="auto"/>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4</w:t>
            </w:r>
          </w:p>
        </w:tc>
        <w:tc>
          <w:tcPr>
            <w:tcW w:w="1065" w:type="dxa"/>
          </w:tcPr>
          <w:p w:rsidR="0030766C" w:rsidRPr="0030766C" w:rsidRDefault="0030766C" w:rsidP="0030766C">
            <w:pPr>
              <w:spacing w:after="0" w:line="240" w:lineRule="auto"/>
              <w:jc w:val="center"/>
              <w:rPr>
                <w:rFonts w:ascii="Times New Roman" w:eastAsia="MS Mincho" w:hAnsi="Times New Roman" w:cs="Times New Roman"/>
                <w:sz w:val="24"/>
                <w:szCs w:val="24"/>
                <w:lang w:eastAsia="ja-JP"/>
              </w:rPr>
            </w:pPr>
          </w:p>
        </w:tc>
        <w:tc>
          <w:tcPr>
            <w:tcW w:w="1594" w:type="dxa"/>
          </w:tcPr>
          <w:p w:rsidR="0030766C" w:rsidRPr="0030766C" w:rsidRDefault="0030766C" w:rsidP="0030766C">
            <w:pPr>
              <w:spacing w:after="0" w:line="240" w:lineRule="auto"/>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4</w:t>
            </w:r>
          </w:p>
        </w:tc>
      </w:tr>
      <w:tr w:rsidR="0030766C" w:rsidRPr="0030766C" w:rsidTr="0030766C">
        <w:trPr>
          <w:cantSplit/>
          <w:trHeight w:val="355"/>
        </w:trPr>
        <w:tc>
          <w:tcPr>
            <w:tcW w:w="653" w:type="dxa"/>
          </w:tcPr>
          <w:p w:rsidR="0030766C" w:rsidRPr="0030766C" w:rsidRDefault="0030766C" w:rsidP="0030766C">
            <w:pPr>
              <w:spacing w:after="0" w:line="240" w:lineRule="auto"/>
              <w:jc w:val="center"/>
              <w:rPr>
                <w:rFonts w:ascii="Times New Roman" w:eastAsia="MS Mincho" w:hAnsi="Times New Roman" w:cs="Times New Roman"/>
                <w:sz w:val="24"/>
                <w:szCs w:val="24"/>
                <w:lang w:eastAsia="ja-JP"/>
              </w:rPr>
            </w:pPr>
          </w:p>
        </w:tc>
        <w:tc>
          <w:tcPr>
            <w:tcW w:w="4659" w:type="dxa"/>
          </w:tcPr>
          <w:p w:rsidR="0030766C" w:rsidRPr="0030766C" w:rsidRDefault="0030766C" w:rsidP="0030766C">
            <w:pPr>
              <w:spacing w:after="0" w:line="240" w:lineRule="auto"/>
              <w:jc w:val="right"/>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Итого</w:t>
            </w:r>
          </w:p>
        </w:tc>
        <w:tc>
          <w:tcPr>
            <w:tcW w:w="1068" w:type="dxa"/>
          </w:tcPr>
          <w:p w:rsidR="0030766C" w:rsidRPr="0030766C" w:rsidRDefault="0030766C" w:rsidP="0030766C">
            <w:pPr>
              <w:spacing w:after="0" w:line="240" w:lineRule="auto"/>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24</w:t>
            </w:r>
          </w:p>
        </w:tc>
        <w:tc>
          <w:tcPr>
            <w:tcW w:w="1065" w:type="dxa"/>
          </w:tcPr>
          <w:p w:rsidR="0030766C" w:rsidRPr="0030766C" w:rsidRDefault="0030766C" w:rsidP="0030766C">
            <w:pPr>
              <w:spacing w:after="0" w:line="240" w:lineRule="auto"/>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10</w:t>
            </w:r>
          </w:p>
        </w:tc>
        <w:tc>
          <w:tcPr>
            <w:tcW w:w="1594" w:type="dxa"/>
          </w:tcPr>
          <w:p w:rsidR="0030766C" w:rsidRPr="0030766C" w:rsidRDefault="0030766C" w:rsidP="0030766C">
            <w:pPr>
              <w:spacing w:after="0" w:line="240" w:lineRule="auto"/>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14</w:t>
            </w:r>
          </w:p>
        </w:tc>
      </w:tr>
    </w:tbl>
    <w:p w:rsidR="0030766C" w:rsidRPr="0030766C" w:rsidRDefault="0030766C" w:rsidP="0030766C">
      <w:pPr>
        <w:spacing w:after="0" w:line="360" w:lineRule="auto"/>
        <w:jc w:val="center"/>
        <w:rPr>
          <w:rFonts w:ascii="Times New Roman" w:eastAsia="MS Mincho" w:hAnsi="Times New Roman" w:cs="Times New Roman"/>
          <w:b/>
          <w:sz w:val="28"/>
          <w:szCs w:val="28"/>
          <w:lang w:eastAsia="ja-JP"/>
        </w:rPr>
      </w:pPr>
    </w:p>
    <w:p w:rsidR="0030766C" w:rsidRPr="0030766C" w:rsidRDefault="0030766C" w:rsidP="0030766C">
      <w:pPr>
        <w:spacing w:after="0" w:line="360" w:lineRule="auto"/>
        <w:jc w:val="center"/>
        <w:rPr>
          <w:rFonts w:ascii="Times New Roman" w:eastAsia="MS Mincho" w:hAnsi="Times New Roman" w:cs="Times New Roman"/>
          <w:b/>
          <w:sz w:val="28"/>
          <w:szCs w:val="28"/>
          <w:lang w:eastAsia="ja-JP"/>
        </w:rPr>
      </w:pPr>
      <w:r w:rsidRPr="0030766C">
        <w:rPr>
          <w:rFonts w:ascii="Times New Roman" w:eastAsia="MS Mincho" w:hAnsi="Times New Roman" w:cs="Times New Roman"/>
          <w:b/>
          <w:sz w:val="28"/>
          <w:szCs w:val="28"/>
          <w:lang w:eastAsia="ja-JP"/>
        </w:rPr>
        <w:t>5. СОДЕРЖАНИЕ ПРОГРАММЫ</w:t>
      </w:r>
    </w:p>
    <w:p w:rsidR="0030766C" w:rsidRPr="0030766C" w:rsidRDefault="0030766C" w:rsidP="0030766C">
      <w:pPr>
        <w:spacing w:after="0" w:line="360" w:lineRule="auto"/>
        <w:jc w:val="center"/>
        <w:rPr>
          <w:rFonts w:ascii="Times New Roman" w:eastAsia="MS Mincho" w:hAnsi="Times New Roman" w:cs="Times New Roman"/>
          <w:b/>
          <w:sz w:val="28"/>
          <w:szCs w:val="28"/>
          <w:lang w:eastAsia="ja-JP"/>
        </w:rPr>
      </w:pPr>
      <w:r w:rsidRPr="0030766C">
        <w:rPr>
          <w:rFonts w:ascii="Times New Roman" w:eastAsia="MS Mincho" w:hAnsi="Times New Roman" w:cs="Times New Roman"/>
          <w:b/>
          <w:sz w:val="28"/>
          <w:szCs w:val="28"/>
          <w:lang w:eastAsia="ja-JP"/>
        </w:rPr>
        <w:t>5.1. Учебно-тематический план программы</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6"/>
        <w:gridCol w:w="4681"/>
        <w:gridCol w:w="1073"/>
        <w:gridCol w:w="1141"/>
        <w:gridCol w:w="2055"/>
      </w:tblGrid>
      <w:tr w:rsidR="0030766C" w:rsidRPr="0030766C" w:rsidTr="0030766C">
        <w:trPr>
          <w:cantSplit/>
          <w:trHeight w:val="40"/>
          <w:tblHeader/>
        </w:trPr>
        <w:tc>
          <w:tcPr>
            <w:tcW w:w="656" w:type="dxa"/>
            <w:vMerge w:val="restart"/>
          </w:tcPr>
          <w:p w:rsidR="0030766C" w:rsidRPr="0030766C" w:rsidRDefault="0030766C" w:rsidP="0030766C">
            <w:pPr>
              <w:spacing w:after="0" w:line="240" w:lineRule="auto"/>
              <w:jc w:val="center"/>
              <w:rPr>
                <w:rFonts w:ascii="Times New Roman" w:eastAsia="MS Mincho" w:hAnsi="Times New Roman" w:cs="Times New Roman"/>
                <w:sz w:val="24"/>
                <w:szCs w:val="24"/>
                <w:lang w:eastAsia="ja-JP"/>
              </w:rPr>
            </w:pPr>
          </w:p>
          <w:p w:rsidR="0030766C" w:rsidRPr="0030766C" w:rsidRDefault="0030766C" w:rsidP="0030766C">
            <w:pPr>
              <w:spacing w:after="0" w:line="240" w:lineRule="auto"/>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 п/п</w:t>
            </w:r>
          </w:p>
        </w:tc>
        <w:tc>
          <w:tcPr>
            <w:tcW w:w="4681" w:type="dxa"/>
            <w:vMerge w:val="restart"/>
          </w:tcPr>
          <w:p w:rsidR="0030766C" w:rsidRPr="0030766C" w:rsidRDefault="0030766C" w:rsidP="0030766C">
            <w:pPr>
              <w:spacing w:after="0" w:line="240" w:lineRule="auto"/>
              <w:jc w:val="center"/>
              <w:rPr>
                <w:rFonts w:ascii="Times New Roman" w:eastAsia="MS Mincho" w:hAnsi="Times New Roman" w:cs="Times New Roman"/>
                <w:sz w:val="24"/>
                <w:szCs w:val="24"/>
                <w:lang w:eastAsia="ja-JP"/>
              </w:rPr>
            </w:pPr>
          </w:p>
          <w:p w:rsidR="0030766C" w:rsidRPr="0030766C" w:rsidRDefault="0030766C" w:rsidP="0030766C">
            <w:pPr>
              <w:spacing w:after="0" w:line="240" w:lineRule="auto"/>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Наименование</w:t>
            </w:r>
          </w:p>
          <w:p w:rsidR="0030766C" w:rsidRPr="0030766C" w:rsidRDefault="0030766C" w:rsidP="0030766C">
            <w:pPr>
              <w:spacing w:after="0" w:line="240" w:lineRule="auto"/>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 xml:space="preserve"> модулей, разделов и тем</w:t>
            </w:r>
          </w:p>
        </w:tc>
        <w:tc>
          <w:tcPr>
            <w:tcW w:w="1073" w:type="dxa"/>
            <w:vMerge w:val="restart"/>
          </w:tcPr>
          <w:p w:rsidR="0030766C" w:rsidRPr="0030766C" w:rsidRDefault="0030766C" w:rsidP="0030766C">
            <w:pPr>
              <w:spacing w:after="0" w:line="240" w:lineRule="auto"/>
              <w:jc w:val="center"/>
              <w:rPr>
                <w:rFonts w:ascii="Times New Roman" w:eastAsia="MS Mincho" w:hAnsi="Times New Roman" w:cs="Times New Roman"/>
                <w:sz w:val="24"/>
                <w:szCs w:val="24"/>
                <w:lang w:eastAsia="ja-JP"/>
              </w:rPr>
            </w:pPr>
          </w:p>
          <w:p w:rsidR="0030766C" w:rsidRPr="0030766C" w:rsidRDefault="0030766C" w:rsidP="0030766C">
            <w:pPr>
              <w:spacing w:after="0" w:line="240" w:lineRule="auto"/>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 xml:space="preserve">Всего, </w:t>
            </w:r>
          </w:p>
          <w:p w:rsidR="0030766C" w:rsidRPr="0030766C" w:rsidRDefault="0030766C" w:rsidP="0030766C">
            <w:pPr>
              <w:spacing w:after="0" w:line="240" w:lineRule="auto"/>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час.</w:t>
            </w:r>
          </w:p>
        </w:tc>
        <w:tc>
          <w:tcPr>
            <w:tcW w:w="3196" w:type="dxa"/>
            <w:gridSpan w:val="2"/>
            <w:vAlign w:val="center"/>
          </w:tcPr>
          <w:p w:rsidR="0030766C" w:rsidRPr="0030766C" w:rsidRDefault="0030766C" w:rsidP="0030766C">
            <w:pPr>
              <w:spacing w:after="0" w:line="240" w:lineRule="auto"/>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В том числе:</w:t>
            </w:r>
          </w:p>
          <w:p w:rsidR="0030766C" w:rsidRPr="0030766C" w:rsidRDefault="0030766C" w:rsidP="0030766C">
            <w:pPr>
              <w:spacing w:after="0" w:line="240" w:lineRule="auto"/>
              <w:jc w:val="center"/>
              <w:rPr>
                <w:rFonts w:ascii="Times New Roman" w:eastAsia="MS Mincho" w:hAnsi="Times New Roman" w:cs="Times New Roman"/>
                <w:sz w:val="24"/>
                <w:szCs w:val="24"/>
                <w:lang w:eastAsia="ja-JP"/>
              </w:rPr>
            </w:pPr>
          </w:p>
        </w:tc>
      </w:tr>
      <w:tr w:rsidR="0030766C" w:rsidRPr="0030766C" w:rsidTr="0030766C">
        <w:trPr>
          <w:cantSplit/>
          <w:trHeight w:val="11"/>
          <w:tblHeader/>
        </w:trPr>
        <w:tc>
          <w:tcPr>
            <w:tcW w:w="656" w:type="dxa"/>
            <w:vMerge/>
          </w:tcPr>
          <w:p w:rsidR="0030766C" w:rsidRPr="0030766C" w:rsidRDefault="0030766C" w:rsidP="0030766C">
            <w:pPr>
              <w:spacing w:after="0" w:line="360" w:lineRule="auto"/>
              <w:jc w:val="center"/>
              <w:rPr>
                <w:rFonts w:ascii="Times New Roman" w:eastAsia="MS Mincho" w:hAnsi="Times New Roman" w:cs="Times New Roman"/>
                <w:sz w:val="24"/>
                <w:szCs w:val="24"/>
                <w:lang w:eastAsia="ja-JP"/>
              </w:rPr>
            </w:pPr>
          </w:p>
        </w:tc>
        <w:tc>
          <w:tcPr>
            <w:tcW w:w="4681" w:type="dxa"/>
            <w:vMerge/>
          </w:tcPr>
          <w:p w:rsidR="0030766C" w:rsidRPr="0030766C" w:rsidRDefault="0030766C" w:rsidP="0030766C">
            <w:pPr>
              <w:spacing w:after="0" w:line="360" w:lineRule="auto"/>
              <w:jc w:val="center"/>
              <w:rPr>
                <w:rFonts w:ascii="Times New Roman" w:eastAsia="MS Mincho" w:hAnsi="Times New Roman" w:cs="Times New Roman"/>
                <w:sz w:val="24"/>
                <w:szCs w:val="24"/>
                <w:lang w:eastAsia="ja-JP"/>
              </w:rPr>
            </w:pPr>
          </w:p>
        </w:tc>
        <w:tc>
          <w:tcPr>
            <w:tcW w:w="1073" w:type="dxa"/>
            <w:vMerge/>
          </w:tcPr>
          <w:p w:rsidR="0030766C" w:rsidRPr="0030766C" w:rsidRDefault="0030766C" w:rsidP="0030766C">
            <w:pPr>
              <w:spacing w:after="0" w:line="360" w:lineRule="auto"/>
              <w:jc w:val="center"/>
              <w:rPr>
                <w:rFonts w:ascii="Times New Roman" w:eastAsia="MS Mincho" w:hAnsi="Times New Roman" w:cs="Times New Roman"/>
                <w:sz w:val="24"/>
                <w:szCs w:val="24"/>
                <w:lang w:eastAsia="ja-JP"/>
              </w:rPr>
            </w:pPr>
          </w:p>
        </w:tc>
        <w:tc>
          <w:tcPr>
            <w:tcW w:w="1141" w:type="dxa"/>
          </w:tcPr>
          <w:p w:rsidR="0030766C" w:rsidRPr="0030766C" w:rsidRDefault="0030766C" w:rsidP="0030766C">
            <w:pPr>
              <w:spacing w:after="0" w:line="240" w:lineRule="auto"/>
              <w:jc w:val="center"/>
              <w:rPr>
                <w:rFonts w:ascii="Times New Roman" w:eastAsia="MS Mincho" w:hAnsi="Times New Roman" w:cs="Times New Roman"/>
                <w:sz w:val="24"/>
                <w:szCs w:val="24"/>
                <w:lang w:eastAsia="ja-JP"/>
              </w:rPr>
            </w:pPr>
          </w:p>
          <w:p w:rsidR="0030766C" w:rsidRPr="0030766C" w:rsidRDefault="0030766C" w:rsidP="0030766C">
            <w:pPr>
              <w:spacing w:after="0" w:line="240" w:lineRule="auto"/>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Лекции</w:t>
            </w:r>
          </w:p>
        </w:tc>
        <w:tc>
          <w:tcPr>
            <w:tcW w:w="2055" w:type="dxa"/>
          </w:tcPr>
          <w:p w:rsidR="0030766C" w:rsidRPr="0030766C" w:rsidRDefault="0030766C" w:rsidP="0030766C">
            <w:pPr>
              <w:spacing w:after="0" w:line="240" w:lineRule="auto"/>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Практические занятия (семинары), лабораторные работы</w:t>
            </w:r>
          </w:p>
        </w:tc>
      </w:tr>
      <w:tr w:rsidR="0030766C" w:rsidRPr="0030766C" w:rsidTr="0030766C">
        <w:trPr>
          <w:cantSplit/>
          <w:trHeight w:val="41"/>
        </w:trPr>
        <w:tc>
          <w:tcPr>
            <w:tcW w:w="656" w:type="dxa"/>
          </w:tcPr>
          <w:p w:rsidR="0030766C" w:rsidRPr="0030766C" w:rsidRDefault="0030766C" w:rsidP="0030766C">
            <w:pPr>
              <w:spacing w:after="0" w:line="240" w:lineRule="auto"/>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b/>
                <w:sz w:val="24"/>
                <w:szCs w:val="24"/>
                <w:lang w:eastAsia="ja-JP"/>
              </w:rPr>
              <w:t>1</w:t>
            </w:r>
          </w:p>
        </w:tc>
        <w:tc>
          <w:tcPr>
            <w:tcW w:w="4681" w:type="dxa"/>
          </w:tcPr>
          <w:p w:rsidR="0030766C" w:rsidRPr="0030766C" w:rsidRDefault="0030766C" w:rsidP="0030766C">
            <w:pPr>
              <w:spacing w:after="0" w:line="240" w:lineRule="auto"/>
              <w:rPr>
                <w:rFonts w:ascii="Times New Roman" w:eastAsia="MS Mincho" w:hAnsi="Times New Roman" w:cs="Times New Roman"/>
                <w:b/>
                <w:sz w:val="24"/>
                <w:szCs w:val="24"/>
                <w:lang w:eastAsia="ja-JP"/>
              </w:rPr>
            </w:pPr>
            <w:r w:rsidRPr="0030766C">
              <w:rPr>
                <w:rFonts w:ascii="Times New Roman" w:eastAsia="MS Mincho" w:hAnsi="Times New Roman" w:cs="Times New Roman"/>
                <w:b/>
                <w:sz w:val="24"/>
                <w:szCs w:val="24"/>
                <w:lang w:eastAsia="ja-JP"/>
              </w:rPr>
              <w:t>Модуль 1. Современная вузовская лекция</w:t>
            </w:r>
          </w:p>
        </w:tc>
        <w:tc>
          <w:tcPr>
            <w:tcW w:w="1073" w:type="dxa"/>
          </w:tcPr>
          <w:p w:rsidR="0030766C" w:rsidRPr="0030766C" w:rsidRDefault="0030766C" w:rsidP="0030766C">
            <w:pPr>
              <w:spacing w:after="0"/>
              <w:jc w:val="center"/>
              <w:rPr>
                <w:rFonts w:ascii="Times New Roman" w:eastAsia="MS Mincho" w:hAnsi="Times New Roman" w:cs="Times New Roman"/>
                <w:b/>
                <w:sz w:val="24"/>
                <w:szCs w:val="24"/>
                <w:lang w:eastAsia="ja-JP"/>
              </w:rPr>
            </w:pPr>
            <w:r w:rsidRPr="0030766C">
              <w:rPr>
                <w:rFonts w:ascii="Times New Roman" w:eastAsia="MS Mincho" w:hAnsi="Times New Roman" w:cs="Times New Roman"/>
                <w:b/>
                <w:sz w:val="24"/>
                <w:szCs w:val="24"/>
                <w:lang w:eastAsia="ja-JP"/>
              </w:rPr>
              <w:t>4</w:t>
            </w:r>
          </w:p>
        </w:tc>
        <w:tc>
          <w:tcPr>
            <w:tcW w:w="1141" w:type="dxa"/>
          </w:tcPr>
          <w:p w:rsidR="0030766C" w:rsidRPr="0030766C" w:rsidRDefault="0030766C" w:rsidP="0030766C">
            <w:pPr>
              <w:spacing w:after="0"/>
              <w:jc w:val="center"/>
              <w:rPr>
                <w:rFonts w:ascii="Times New Roman" w:eastAsia="MS Mincho" w:hAnsi="Times New Roman" w:cs="Times New Roman"/>
                <w:b/>
                <w:sz w:val="24"/>
                <w:szCs w:val="24"/>
                <w:lang w:eastAsia="ja-JP"/>
              </w:rPr>
            </w:pPr>
            <w:r w:rsidRPr="0030766C">
              <w:rPr>
                <w:rFonts w:ascii="Times New Roman" w:eastAsia="MS Mincho" w:hAnsi="Times New Roman" w:cs="Times New Roman"/>
                <w:b/>
                <w:sz w:val="24"/>
                <w:szCs w:val="24"/>
                <w:lang w:eastAsia="ja-JP"/>
              </w:rPr>
              <w:t>4</w:t>
            </w:r>
          </w:p>
        </w:tc>
        <w:tc>
          <w:tcPr>
            <w:tcW w:w="2055" w:type="dxa"/>
          </w:tcPr>
          <w:p w:rsidR="0030766C" w:rsidRPr="0030766C" w:rsidRDefault="0030766C" w:rsidP="0030766C">
            <w:pPr>
              <w:spacing w:after="0"/>
              <w:jc w:val="center"/>
              <w:rPr>
                <w:rFonts w:ascii="Times New Roman" w:eastAsia="MS Mincho" w:hAnsi="Times New Roman" w:cs="Times New Roman"/>
                <w:b/>
                <w:sz w:val="24"/>
                <w:szCs w:val="24"/>
                <w:lang w:eastAsia="ja-JP"/>
              </w:rPr>
            </w:pPr>
            <w:r w:rsidRPr="0030766C">
              <w:rPr>
                <w:rFonts w:ascii="Times New Roman" w:eastAsia="MS Mincho" w:hAnsi="Times New Roman" w:cs="Times New Roman"/>
                <w:b/>
                <w:sz w:val="24"/>
                <w:szCs w:val="24"/>
                <w:lang w:eastAsia="ja-JP"/>
              </w:rPr>
              <w:t>-</w:t>
            </w:r>
          </w:p>
        </w:tc>
      </w:tr>
      <w:tr w:rsidR="0030766C" w:rsidRPr="0030766C" w:rsidTr="0030766C">
        <w:trPr>
          <w:cantSplit/>
          <w:trHeight w:val="38"/>
        </w:trPr>
        <w:tc>
          <w:tcPr>
            <w:tcW w:w="656" w:type="dxa"/>
          </w:tcPr>
          <w:p w:rsidR="0030766C" w:rsidRPr="0030766C" w:rsidRDefault="0030766C" w:rsidP="0030766C">
            <w:pPr>
              <w:spacing w:after="0" w:line="240" w:lineRule="auto"/>
              <w:jc w:val="center"/>
              <w:rPr>
                <w:rFonts w:ascii="Times New Roman" w:eastAsia="MS Mincho" w:hAnsi="Times New Roman" w:cs="Times New Roman"/>
                <w:sz w:val="24"/>
                <w:szCs w:val="24"/>
                <w:lang w:eastAsia="ja-JP"/>
              </w:rPr>
            </w:pPr>
          </w:p>
        </w:tc>
        <w:tc>
          <w:tcPr>
            <w:tcW w:w="4681" w:type="dxa"/>
          </w:tcPr>
          <w:p w:rsidR="0030766C" w:rsidRPr="0030766C" w:rsidRDefault="0030766C" w:rsidP="0030766C">
            <w:pPr>
              <w:spacing w:after="0" w:line="240" w:lineRule="auto"/>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Тема 1. Формирование критического мышления студентов в процессе лекционных занятий</w:t>
            </w:r>
          </w:p>
        </w:tc>
        <w:tc>
          <w:tcPr>
            <w:tcW w:w="1073" w:type="dxa"/>
          </w:tcPr>
          <w:p w:rsidR="0030766C" w:rsidRPr="0030766C" w:rsidRDefault="0030766C" w:rsidP="0030766C">
            <w:pPr>
              <w:spacing w:after="0"/>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2</w:t>
            </w:r>
          </w:p>
        </w:tc>
        <w:tc>
          <w:tcPr>
            <w:tcW w:w="1141" w:type="dxa"/>
          </w:tcPr>
          <w:p w:rsidR="0030766C" w:rsidRPr="0030766C" w:rsidRDefault="0030766C" w:rsidP="0030766C">
            <w:pPr>
              <w:tabs>
                <w:tab w:val="left" w:pos="285"/>
                <w:tab w:val="center" w:pos="372"/>
              </w:tabs>
              <w:spacing w:after="0"/>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2</w:t>
            </w:r>
          </w:p>
        </w:tc>
        <w:tc>
          <w:tcPr>
            <w:tcW w:w="2055" w:type="dxa"/>
          </w:tcPr>
          <w:p w:rsidR="0030766C" w:rsidRPr="0030766C" w:rsidRDefault="0030766C" w:rsidP="0030766C">
            <w:pPr>
              <w:spacing w:after="0"/>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w:t>
            </w:r>
          </w:p>
        </w:tc>
      </w:tr>
      <w:tr w:rsidR="0030766C" w:rsidRPr="0030766C" w:rsidTr="0030766C">
        <w:trPr>
          <w:cantSplit/>
          <w:trHeight w:val="41"/>
        </w:trPr>
        <w:tc>
          <w:tcPr>
            <w:tcW w:w="656" w:type="dxa"/>
          </w:tcPr>
          <w:p w:rsidR="0030766C" w:rsidRPr="0030766C" w:rsidRDefault="0030766C" w:rsidP="0030766C">
            <w:pPr>
              <w:spacing w:after="0" w:line="240" w:lineRule="auto"/>
              <w:jc w:val="center"/>
              <w:rPr>
                <w:rFonts w:ascii="Times New Roman" w:eastAsia="MS Mincho" w:hAnsi="Times New Roman" w:cs="Times New Roman"/>
                <w:b/>
                <w:sz w:val="24"/>
                <w:szCs w:val="24"/>
                <w:lang w:eastAsia="ja-JP"/>
              </w:rPr>
            </w:pPr>
          </w:p>
        </w:tc>
        <w:tc>
          <w:tcPr>
            <w:tcW w:w="4681" w:type="dxa"/>
          </w:tcPr>
          <w:p w:rsidR="0030766C" w:rsidRPr="0030766C" w:rsidRDefault="0030766C" w:rsidP="0030766C">
            <w:pPr>
              <w:spacing w:after="0" w:line="240" w:lineRule="auto"/>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Тема 2. Приемы визуализации и их роль в преподавании</w:t>
            </w:r>
          </w:p>
        </w:tc>
        <w:tc>
          <w:tcPr>
            <w:tcW w:w="1073" w:type="dxa"/>
          </w:tcPr>
          <w:p w:rsidR="0030766C" w:rsidRPr="0030766C" w:rsidRDefault="0030766C" w:rsidP="0030766C">
            <w:pPr>
              <w:spacing w:after="0"/>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2</w:t>
            </w:r>
          </w:p>
        </w:tc>
        <w:tc>
          <w:tcPr>
            <w:tcW w:w="1141" w:type="dxa"/>
          </w:tcPr>
          <w:p w:rsidR="0030766C" w:rsidRPr="0030766C" w:rsidRDefault="0030766C" w:rsidP="0030766C">
            <w:pPr>
              <w:spacing w:after="0"/>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2</w:t>
            </w:r>
          </w:p>
        </w:tc>
        <w:tc>
          <w:tcPr>
            <w:tcW w:w="2055" w:type="dxa"/>
          </w:tcPr>
          <w:p w:rsidR="0030766C" w:rsidRPr="0030766C" w:rsidRDefault="0030766C" w:rsidP="0030766C">
            <w:pPr>
              <w:spacing w:after="0"/>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w:t>
            </w:r>
          </w:p>
        </w:tc>
      </w:tr>
      <w:tr w:rsidR="0030766C" w:rsidRPr="0030766C" w:rsidTr="0030766C">
        <w:trPr>
          <w:cantSplit/>
          <w:trHeight w:val="61"/>
        </w:trPr>
        <w:tc>
          <w:tcPr>
            <w:tcW w:w="656" w:type="dxa"/>
          </w:tcPr>
          <w:p w:rsidR="0030766C" w:rsidRPr="0030766C" w:rsidRDefault="0030766C" w:rsidP="0030766C">
            <w:pPr>
              <w:spacing w:after="0" w:line="240" w:lineRule="auto"/>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b/>
                <w:sz w:val="24"/>
                <w:szCs w:val="24"/>
                <w:lang w:eastAsia="ja-JP"/>
              </w:rPr>
              <w:t>2</w:t>
            </w:r>
          </w:p>
        </w:tc>
        <w:tc>
          <w:tcPr>
            <w:tcW w:w="4681" w:type="dxa"/>
          </w:tcPr>
          <w:p w:rsidR="0030766C" w:rsidRPr="0030766C" w:rsidRDefault="0030766C" w:rsidP="0030766C">
            <w:pPr>
              <w:spacing w:after="0" w:line="240" w:lineRule="auto"/>
              <w:rPr>
                <w:rFonts w:ascii="Times New Roman" w:eastAsia="MS Mincho" w:hAnsi="Times New Roman" w:cs="Times New Roman"/>
                <w:b/>
                <w:sz w:val="24"/>
                <w:szCs w:val="24"/>
                <w:lang w:eastAsia="ja-JP"/>
              </w:rPr>
            </w:pPr>
            <w:r w:rsidRPr="0030766C">
              <w:rPr>
                <w:rFonts w:ascii="Times New Roman" w:eastAsia="MS Mincho" w:hAnsi="Times New Roman" w:cs="Times New Roman"/>
                <w:b/>
                <w:sz w:val="24"/>
                <w:szCs w:val="24"/>
                <w:lang w:eastAsia="ja-JP"/>
              </w:rPr>
              <w:t>Модуль 2. Семинарские и практические занятия в инновационном пространстве вуза</w:t>
            </w:r>
          </w:p>
        </w:tc>
        <w:tc>
          <w:tcPr>
            <w:tcW w:w="1073" w:type="dxa"/>
          </w:tcPr>
          <w:p w:rsidR="0030766C" w:rsidRPr="0030766C" w:rsidRDefault="0030766C" w:rsidP="0030766C">
            <w:pPr>
              <w:spacing w:after="0"/>
              <w:jc w:val="center"/>
              <w:rPr>
                <w:rFonts w:ascii="Times New Roman" w:eastAsia="MS Mincho" w:hAnsi="Times New Roman" w:cs="Times New Roman"/>
                <w:b/>
                <w:sz w:val="24"/>
                <w:szCs w:val="24"/>
                <w:lang w:eastAsia="ja-JP"/>
              </w:rPr>
            </w:pPr>
            <w:r w:rsidRPr="0030766C">
              <w:rPr>
                <w:rFonts w:ascii="Times New Roman" w:eastAsia="MS Mincho" w:hAnsi="Times New Roman" w:cs="Times New Roman"/>
                <w:b/>
                <w:sz w:val="24"/>
                <w:szCs w:val="24"/>
                <w:lang w:eastAsia="ja-JP"/>
              </w:rPr>
              <w:t>4</w:t>
            </w:r>
          </w:p>
        </w:tc>
        <w:tc>
          <w:tcPr>
            <w:tcW w:w="1141" w:type="dxa"/>
          </w:tcPr>
          <w:p w:rsidR="0030766C" w:rsidRPr="0030766C" w:rsidRDefault="0030766C" w:rsidP="0030766C">
            <w:pPr>
              <w:spacing w:after="0"/>
              <w:jc w:val="center"/>
              <w:rPr>
                <w:rFonts w:ascii="Times New Roman" w:eastAsia="MS Mincho" w:hAnsi="Times New Roman" w:cs="Times New Roman"/>
                <w:b/>
                <w:sz w:val="24"/>
                <w:szCs w:val="24"/>
                <w:lang w:eastAsia="ja-JP"/>
              </w:rPr>
            </w:pPr>
            <w:r w:rsidRPr="0030766C">
              <w:rPr>
                <w:rFonts w:ascii="Times New Roman" w:eastAsia="MS Mincho" w:hAnsi="Times New Roman" w:cs="Times New Roman"/>
                <w:b/>
                <w:sz w:val="24"/>
                <w:szCs w:val="24"/>
                <w:lang w:eastAsia="ja-JP"/>
              </w:rPr>
              <w:t>4</w:t>
            </w:r>
          </w:p>
        </w:tc>
        <w:tc>
          <w:tcPr>
            <w:tcW w:w="2055" w:type="dxa"/>
          </w:tcPr>
          <w:p w:rsidR="0030766C" w:rsidRPr="0030766C" w:rsidRDefault="0030766C" w:rsidP="0030766C">
            <w:pPr>
              <w:spacing w:after="0"/>
              <w:jc w:val="center"/>
              <w:rPr>
                <w:rFonts w:ascii="Times New Roman" w:eastAsia="MS Mincho" w:hAnsi="Times New Roman" w:cs="Times New Roman"/>
                <w:b/>
                <w:sz w:val="24"/>
                <w:szCs w:val="24"/>
                <w:lang w:eastAsia="ja-JP"/>
              </w:rPr>
            </w:pPr>
            <w:r w:rsidRPr="0030766C">
              <w:rPr>
                <w:rFonts w:ascii="Times New Roman" w:eastAsia="MS Mincho" w:hAnsi="Times New Roman" w:cs="Times New Roman"/>
                <w:b/>
                <w:sz w:val="24"/>
                <w:szCs w:val="24"/>
                <w:lang w:eastAsia="ja-JP"/>
              </w:rPr>
              <w:t>2</w:t>
            </w:r>
          </w:p>
        </w:tc>
      </w:tr>
      <w:tr w:rsidR="0030766C" w:rsidRPr="0030766C" w:rsidTr="0030766C">
        <w:trPr>
          <w:cantSplit/>
          <w:trHeight w:val="22"/>
        </w:trPr>
        <w:tc>
          <w:tcPr>
            <w:tcW w:w="656" w:type="dxa"/>
          </w:tcPr>
          <w:p w:rsidR="0030766C" w:rsidRPr="0030766C" w:rsidRDefault="0030766C" w:rsidP="0030766C">
            <w:pPr>
              <w:spacing w:after="0" w:line="240" w:lineRule="auto"/>
              <w:jc w:val="center"/>
              <w:rPr>
                <w:rFonts w:ascii="Times New Roman" w:eastAsia="MS Mincho" w:hAnsi="Times New Roman" w:cs="Times New Roman"/>
                <w:sz w:val="24"/>
                <w:szCs w:val="24"/>
                <w:lang w:eastAsia="ja-JP"/>
              </w:rPr>
            </w:pPr>
          </w:p>
        </w:tc>
        <w:tc>
          <w:tcPr>
            <w:tcW w:w="4681" w:type="dxa"/>
          </w:tcPr>
          <w:p w:rsidR="0030766C" w:rsidRPr="0030766C" w:rsidRDefault="0030766C" w:rsidP="0030766C">
            <w:pPr>
              <w:spacing w:after="0" w:line="240" w:lineRule="auto"/>
              <w:rPr>
                <w:rFonts w:ascii="Times New Roman" w:eastAsia="MS Mincho" w:hAnsi="Times New Roman" w:cs="Times New Roman"/>
                <w:sz w:val="24"/>
                <w:szCs w:val="24"/>
                <w:lang w:val="en-US" w:eastAsia="ja-JP"/>
              </w:rPr>
            </w:pPr>
            <w:r w:rsidRPr="0030766C">
              <w:rPr>
                <w:rFonts w:ascii="Times New Roman" w:eastAsia="MS Mincho" w:hAnsi="Times New Roman" w:cs="Times New Roman"/>
                <w:sz w:val="24"/>
                <w:szCs w:val="24"/>
                <w:lang w:eastAsia="ja-JP"/>
              </w:rPr>
              <w:t>Тема 1. Дискуссионные технологии</w:t>
            </w:r>
          </w:p>
        </w:tc>
        <w:tc>
          <w:tcPr>
            <w:tcW w:w="1073" w:type="dxa"/>
          </w:tcPr>
          <w:p w:rsidR="0030766C" w:rsidRPr="0030766C" w:rsidRDefault="0030766C" w:rsidP="0030766C">
            <w:pPr>
              <w:spacing w:after="0"/>
              <w:jc w:val="center"/>
              <w:rPr>
                <w:rFonts w:ascii="Times New Roman" w:eastAsia="MS Mincho" w:hAnsi="Times New Roman" w:cs="Times New Roman"/>
                <w:sz w:val="24"/>
                <w:szCs w:val="24"/>
                <w:lang w:eastAsia="ja-JP"/>
              </w:rPr>
            </w:pPr>
          </w:p>
        </w:tc>
        <w:tc>
          <w:tcPr>
            <w:tcW w:w="1141" w:type="dxa"/>
          </w:tcPr>
          <w:p w:rsidR="0030766C" w:rsidRPr="0030766C" w:rsidRDefault="0030766C" w:rsidP="0030766C">
            <w:pPr>
              <w:spacing w:after="0"/>
              <w:jc w:val="center"/>
              <w:rPr>
                <w:rFonts w:ascii="Times New Roman" w:eastAsia="MS Mincho" w:hAnsi="Times New Roman" w:cs="Times New Roman"/>
                <w:sz w:val="24"/>
                <w:szCs w:val="24"/>
                <w:lang w:eastAsia="ja-JP"/>
              </w:rPr>
            </w:pPr>
          </w:p>
        </w:tc>
        <w:tc>
          <w:tcPr>
            <w:tcW w:w="2055" w:type="dxa"/>
          </w:tcPr>
          <w:p w:rsidR="0030766C" w:rsidRPr="0030766C" w:rsidRDefault="0030766C" w:rsidP="0030766C">
            <w:pPr>
              <w:spacing w:after="0"/>
              <w:jc w:val="center"/>
              <w:rPr>
                <w:rFonts w:ascii="Times New Roman" w:eastAsia="MS Mincho" w:hAnsi="Times New Roman" w:cs="Times New Roman"/>
                <w:sz w:val="24"/>
                <w:szCs w:val="24"/>
                <w:lang w:eastAsia="ja-JP"/>
              </w:rPr>
            </w:pPr>
          </w:p>
        </w:tc>
      </w:tr>
      <w:tr w:rsidR="0030766C" w:rsidRPr="0030766C" w:rsidTr="0030766C">
        <w:trPr>
          <w:cantSplit/>
          <w:trHeight w:val="23"/>
        </w:trPr>
        <w:tc>
          <w:tcPr>
            <w:tcW w:w="656" w:type="dxa"/>
          </w:tcPr>
          <w:p w:rsidR="0030766C" w:rsidRPr="0030766C" w:rsidRDefault="0030766C" w:rsidP="0030766C">
            <w:pPr>
              <w:spacing w:after="0" w:line="240" w:lineRule="auto"/>
              <w:jc w:val="center"/>
              <w:rPr>
                <w:rFonts w:ascii="Times New Roman" w:eastAsia="MS Mincho" w:hAnsi="Times New Roman" w:cs="Times New Roman"/>
                <w:b/>
                <w:sz w:val="24"/>
                <w:szCs w:val="24"/>
                <w:lang w:eastAsia="ja-JP"/>
              </w:rPr>
            </w:pPr>
          </w:p>
        </w:tc>
        <w:tc>
          <w:tcPr>
            <w:tcW w:w="4681" w:type="dxa"/>
          </w:tcPr>
          <w:p w:rsidR="0030766C" w:rsidRPr="0030766C" w:rsidRDefault="0030766C" w:rsidP="0030766C">
            <w:pPr>
              <w:spacing w:after="0" w:line="240" w:lineRule="auto"/>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Тема 2. Игровые технологии</w:t>
            </w:r>
          </w:p>
        </w:tc>
        <w:tc>
          <w:tcPr>
            <w:tcW w:w="1073" w:type="dxa"/>
          </w:tcPr>
          <w:p w:rsidR="0030766C" w:rsidRPr="0030766C" w:rsidRDefault="0030766C" w:rsidP="0030766C">
            <w:pPr>
              <w:spacing w:after="0"/>
              <w:jc w:val="center"/>
              <w:rPr>
                <w:rFonts w:ascii="Times New Roman" w:eastAsia="MS Mincho" w:hAnsi="Times New Roman" w:cs="Times New Roman"/>
                <w:sz w:val="24"/>
                <w:szCs w:val="24"/>
                <w:lang w:eastAsia="ja-JP"/>
              </w:rPr>
            </w:pPr>
          </w:p>
        </w:tc>
        <w:tc>
          <w:tcPr>
            <w:tcW w:w="1141" w:type="dxa"/>
          </w:tcPr>
          <w:p w:rsidR="0030766C" w:rsidRPr="0030766C" w:rsidRDefault="0030766C" w:rsidP="0030766C">
            <w:pPr>
              <w:spacing w:after="0"/>
              <w:jc w:val="center"/>
              <w:rPr>
                <w:rFonts w:ascii="Times New Roman" w:eastAsia="MS Mincho" w:hAnsi="Times New Roman" w:cs="Times New Roman"/>
                <w:sz w:val="24"/>
                <w:szCs w:val="24"/>
                <w:lang w:eastAsia="ja-JP"/>
              </w:rPr>
            </w:pPr>
          </w:p>
        </w:tc>
        <w:tc>
          <w:tcPr>
            <w:tcW w:w="2055" w:type="dxa"/>
          </w:tcPr>
          <w:p w:rsidR="0030766C" w:rsidRPr="0030766C" w:rsidRDefault="0030766C" w:rsidP="0030766C">
            <w:pPr>
              <w:spacing w:after="0"/>
              <w:jc w:val="center"/>
              <w:rPr>
                <w:rFonts w:ascii="Times New Roman" w:eastAsia="MS Mincho" w:hAnsi="Times New Roman" w:cs="Times New Roman"/>
                <w:sz w:val="24"/>
                <w:szCs w:val="24"/>
                <w:lang w:eastAsia="ja-JP"/>
              </w:rPr>
            </w:pPr>
          </w:p>
        </w:tc>
      </w:tr>
      <w:tr w:rsidR="0030766C" w:rsidRPr="0030766C" w:rsidTr="0030766C">
        <w:trPr>
          <w:cantSplit/>
          <w:trHeight w:val="23"/>
        </w:trPr>
        <w:tc>
          <w:tcPr>
            <w:tcW w:w="656" w:type="dxa"/>
          </w:tcPr>
          <w:p w:rsidR="0030766C" w:rsidRPr="0030766C" w:rsidRDefault="0030766C" w:rsidP="0030766C">
            <w:pPr>
              <w:spacing w:after="0" w:line="240" w:lineRule="auto"/>
              <w:jc w:val="center"/>
              <w:rPr>
                <w:rFonts w:ascii="Times New Roman" w:eastAsia="MS Mincho" w:hAnsi="Times New Roman" w:cs="Times New Roman"/>
                <w:b/>
                <w:sz w:val="24"/>
                <w:szCs w:val="24"/>
                <w:lang w:eastAsia="ja-JP"/>
              </w:rPr>
            </w:pPr>
          </w:p>
        </w:tc>
        <w:tc>
          <w:tcPr>
            <w:tcW w:w="4681" w:type="dxa"/>
          </w:tcPr>
          <w:p w:rsidR="0030766C" w:rsidRPr="0030766C" w:rsidRDefault="0030766C" w:rsidP="0030766C">
            <w:pPr>
              <w:spacing w:after="0" w:line="240" w:lineRule="auto"/>
              <w:jc w:val="both"/>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Тема 3. Технология «case-study»</w:t>
            </w:r>
          </w:p>
        </w:tc>
        <w:tc>
          <w:tcPr>
            <w:tcW w:w="1073" w:type="dxa"/>
          </w:tcPr>
          <w:p w:rsidR="0030766C" w:rsidRPr="0030766C" w:rsidRDefault="0030766C" w:rsidP="0030766C">
            <w:pPr>
              <w:spacing w:after="0"/>
              <w:jc w:val="center"/>
              <w:rPr>
                <w:rFonts w:ascii="Times New Roman" w:eastAsia="MS Mincho" w:hAnsi="Times New Roman" w:cs="Times New Roman"/>
                <w:sz w:val="24"/>
                <w:szCs w:val="24"/>
                <w:lang w:eastAsia="ja-JP"/>
              </w:rPr>
            </w:pPr>
          </w:p>
        </w:tc>
        <w:tc>
          <w:tcPr>
            <w:tcW w:w="1141" w:type="dxa"/>
          </w:tcPr>
          <w:p w:rsidR="0030766C" w:rsidRPr="0030766C" w:rsidRDefault="0030766C" w:rsidP="0030766C">
            <w:pPr>
              <w:spacing w:after="0"/>
              <w:jc w:val="center"/>
              <w:rPr>
                <w:rFonts w:ascii="Times New Roman" w:eastAsia="MS Mincho" w:hAnsi="Times New Roman" w:cs="Times New Roman"/>
                <w:sz w:val="24"/>
                <w:szCs w:val="24"/>
                <w:lang w:eastAsia="ja-JP"/>
              </w:rPr>
            </w:pPr>
          </w:p>
        </w:tc>
        <w:tc>
          <w:tcPr>
            <w:tcW w:w="2055" w:type="dxa"/>
          </w:tcPr>
          <w:p w:rsidR="0030766C" w:rsidRPr="0030766C" w:rsidRDefault="0030766C" w:rsidP="0030766C">
            <w:pPr>
              <w:spacing w:after="0"/>
              <w:jc w:val="center"/>
              <w:rPr>
                <w:rFonts w:ascii="Times New Roman" w:eastAsia="MS Mincho" w:hAnsi="Times New Roman" w:cs="Times New Roman"/>
                <w:sz w:val="24"/>
                <w:szCs w:val="24"/>
                <w:lang w:eastAsia="ja-JP"/>
              </w:rPr>
            </w:pPr>
          </w:p>
        </w:tc>
      </w:tr>
      <w:tr w:rsidR="0030766C" w:rsidRPr="0030766C" w:rsidTr="0030766C">
        <w:trPr>
          <w:cantSplit/>
          <w:trHeight w:val="41"/>
        </w:trPr>
        <w:tc>
          <w:tcPr>
            <w:tcW w:w="656" w:type="dxa"/>
          </w:tcPr>
          <w:p w:rsidR="0030766C" w:rsidRPr="0030766C" w:rsidRDefault="0030766C" w:rsidP="0030766C">
            <w:pPr>
              <w:spacing w:after="0" w:line="240" w:lineRule="auto"/>
              <w:jc w:val="center"/>
              <w:rPr>
                <w:rFonts w:ascii="Times New Roman" w:eastAsia="MS Mincho" w:hAnsi="Times New Roman" w:cs="Times New Roman"/>
                <w:b/>
                <w:sz w:val="24"/>
                <w:szCs w:val="24"/>
                <w:lang w:eastAsia="ja-JP"/>
              </w:rPr>
            </w:pPr>
          </w:p>
        </w:tc>
        <w:tc>
          <w:tcPr>
            <w:tcW w:w="4681" w:type="dxa"/>
          </w:tcPr>
          <w:p w:rsidR="0030766C" w:rsidRPr="0030766C" w:rsidRDefault="0030766C" w:rsidP="0030766C">
            <w:pPr>
              <w:spacing w:after="0" w:line="240" w:lineRule="auto"/>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Тема 4. Технологии рефлексивной деятельности</w:t>
            </w:r>
          </w:p>
        </w:tc>
        <w:tc>
          <w:tcPr>
            <w:tcW w:w="1073" w:type="dxa"/>
          </w:tcPr>
          <w:p w:rsidR="0030766C" w:rsidRPr="0030766C" w:rsidRDefault="0030766C" w:rsidP="0030766C">
            <w:pPr>
              <w:spacing w:after="0"/>
              <w:jc w:val="center"/>
              <w:rPr>
                <w:rFonts w:ascii="Times New Roman" w:eastAsia="MS Mincho" w:hAnsi="Times New Roman" w:cs="Times New Roman"/>
                <w:sz w:val="24"/>
                <w:szCs w:val="24"/>
                <w:lang w:eastAsia="ja-JP"/>
              </w:rPr>
            </w:pPr>
          </w:p>
        </w:tc>
        <w:tc>
          <w:tcPr>
            <w:tcW w:w="1141" w:type="dxa"/>
          </w:tcPr>
          <w:p w:rsidR="0030766C" w:rsidRPr="0030766C" w:rsidRDefault="0030766C" w:rsidP="0030766C">
            <w:pPr>
              <w:spacing w:after="0"/>
              <w:jc w:val="center"/>
              <w:rPr>
                <w:rFonts w:ascii="Times New Roman" w:eastAsia="MS Mincho" w:hAnsi="Times New Roman" w:cs="Times New Roman"/>
                <w:sz w:val="24"/>
                <w:szCs w:val="24"/>
                <w:lang w:eastAsia="ja-JP"/>
              </w:rPr>
            </w:pPr>
          </w:p>
        </w:tc>
        <w:tc>
          <w:tcPr>
            <w:tcW w:w="2055" w:type="dxa"/>
          </w:tcPr>
          <w:p w:rsidR="0030766C" w:rsidRPr="0030766C" w:rsidRDefault="0030766C" w:rsidP="0030766C">
            <w:pPr>
              <w:spacing w:after="0"/>
              <w:jc w:val="center"/>
              <w:rPr>
                <w:rFonts w:ascii="Times New Roman" w:eastAsia="MS Mincho" w:hAnsi="Times New Roman" w:cs="Times New Roman"/>
                <w:sz w:val="24"/>
                <w:szCs w:val="24"/>
                <w:lang w:eastAsia="ja-JP"/>
              </w:rPr>
            </w:pPr>
          </w:p>
        </w:tc>
      </w:tr>
      <w:tr w:rsidR="0030766C" w:rsidRPr="0030766C" w:rsidTr="0030766C">
        <w:trPr>
          <w:cantSplit/>
          <w:trHeight w:val="40"/>
        </w:trPr>
        <w:tc>
          <w:tcPr>
            <w:tcW w:w="656" w:type="dxa"/>
          </w:tcPr>
          <w:p w:rsidR="0030766C" w:rsidRPr="0030766C" w:rsidRDefault="0030766C" w:rsidP="0030766C">
            <w:pPr>
              <w:spacing w:after="0" w:line="240" w:lineRule="auto"/>
              <w:jc w:val="center"/>
              <w:rPr>
                <w:rFonts w:ascii="Times New Roman" w:eastAsia="MS Mincho" w:hAnsi="Times New Roman" w:cs="Times New Roman"/>
                <w:b/>
                <w:sz w:val="24"/>
                <w:szCs w:val="24"/>
                <w:lang w:eastAsia="ja-JP"/>
              </w:rPr>
            </w:pPr>
            <w:r w:rsidRPr="0030766C">
              <w:rPr>
                <w:rFonts w:ascii="Times New Roman" w:eastAsia="MS Mincho" w:hAnsi="Times New Roman" w:cs="Times New Roman"/>
                <w:b/>
                <w:sz w:val="24"/>
                <w:szCs w:val="24"/>
                <w:lang w:eastAsia="ja-JP"/>
              </w:rPr>
              <w:t>3</w:t>
            </w:r>
          </w:p>
        </w:tc>
        <w:tc>
          <w:tcPr>
            <w:tcW w:w="4681" w:type="dxa"/>
          </w:tcPr>
          <w:p w:rsidR="0030766C" w:rsidRPr="0030766C" w:rsidRDefault="0030766C" w:rsidP="0030766C">
            <w:pPr>
              <w:spacing w:after="0" w:line="240" w:lineRule="auto"/>
              <w:rPr>
                <w:rFonts w:ascii="Times New Roman" w:eastAsia="MS Mincho" w:hAnsi="Times New Roman" w:cs="Times New Roman"/>
                <w:b/>
                <w:sz w:val="24"/>
                <w:szCs w:val="24"/>
                <w:lang w:eastAsia="ja-JP"/>
              </w:rPr>
            </w:pPr>
            <w:r w:rsidRPr="0030766C">
              <w:rPr>
                <w:rFonts w:ascii="Times New Roman" w:eastAsia="MS Mincho" w:hAnsi="Times New Roman" w:cs="Times New Roman"/>
                <w:b/>
                <w:sz w:val="24"/>
                <w:szCs w:val="24"/>
                <w:lang w:eastAsia="ja-JP"/>
              </w:rPr>
              <w:t>Модуль 3. Проектная технология в учебной практике вуза</w:t>
            </w:r>
          </w:p>
        </w:tc>
        <w:tc>
          <w:tcPr>
            <w:tcW w:w="1073" w:type="dxa"/>
          </w:tcPr>
          <w:p w:rsidR="0030766C" w:rsidRPr="0030766C" w:rsidRDefault="0030766C" w:rsidP="0030766C">
            <w:pPr>
              <w:spacing w:after="0"/>
              <w:jc w:val="center"/>
              <w:rPr>
                <w:rFonts w:ascii="Times New Roman" w:eastAsia="MS Mincho" w:hAnsi="Times New Roman" w:cs="Times New Roman"/>
                <w:b/>
                <w:sz w:val="24"/>
                <w:szCs w:val="24"/>
                <w:lang w:eastAsia="ja-JP"/>
              </w:rPr>
            </w:pPr>
            <w:r w:rsidRPr="0030766C">
              <w:rPr>
                <w:rFonts w:ascii="Times New Roman" w:eastAsia="MS Mincho" w:hAnsi="Times New Roman" w:cs="Times New Roman"/>
                <w:b/>
                <w:sz w:val="24"/>
                <w:szCs w:val="24"/>
                <w:lang w:eastAsia="ja-JP"/>
              </w:rPr>
              <w:t>6</w:t>
            </w:r>
          </w:p>
        </w:tc>
        <w:tc>
          <w:tcPr>
            <w:tcW w:w="1141" w:type="dxa"/>
          </w:tcPr>
          <w:p w:rsidR="0030766C" w:rsidRPr="0030766C" w:rsidRDefault="0030766C" w:rsidP="0030766C">
            <w:pPr>
              <w:spacing w:after="0"/>
              <w:jc w:val="center"/>
              <w:rPr>
                <w:rFonts w:ascii="Times New Roman" w:eastAsia="MS Mincho" w:hAnsi="Times New Roman" w:cs="Times New Roman"/>
                <w:b/>
                <w:sz w:val="24"/>
                <w:szCs w:val="24"/>
                <w:lang w:eastAsia="ja-JP"/>
              </w:rPr>
            </w:pPr>
            <w:r w:rsidRPr="0030766C">
              <w:rPr>
                <w:rFonts w:ascii="Times New Roman" w:eastAsia="MS Mincho" w:hAnsi="Times New Roman" w:cs="Times New Roman"/>
                <w:b/>
                <w:sz w:val="24"/>
                <w:szCs w:val="24"/>
                <w:lang w:eastAsia="ja-JP"/>
              </w:rPr>
              <w:t>2</w:t>
            </w:r>
          </w:p>
        </w:tc>
        <w:tc>
          <w:tcPr>
            <w:tcW w:w="2055" w:type="dxa"/>
          </w:tcPr>
          <w:p w:rsidR="0030766C" w:rsidRPr="0030766C" w:rsidRDefault="0030766C" w:rsidP="0030766C">
            <w:pPr>
              <w:spacing w:after="0"/>
              <w:jc w:val="center"/>
              <w:rPr>
                <w:rFonts w:ascii="Times New Roman" w:eastAsia="MS Mincho" w:hAnsi="Times New Roman" w:cs="Times New Roman"/>
                <w:b/>
                <w:sz w:val="24"/>
                <w:szCs w:val="24"/>
                <w:lang w:eastAsia="ja-JP"/>
              </w:rPr>
            </w:pPr>
            <w:r w:rsidRPr="0030766C">
              <w:rPr>
                <w:rFonts w:ascii="Times New Roman" w:eastAsia="MS Mincho" w:hAnsi="Times New Roman" w:cs="Times New Roman"/>
                <w:b/>
                <w:sz w:val="24"/>
                <w:szCs w:val="24"/>
                <w:lang w:eastAsia="ja-JP"/>
              </w:rPr>
              <w:t>4</w:t>
            </w:r>
          </w:p>
        </w:tc>
      </w:tr>
      <w:tr w:rsidR="0030766C" w:rsidRPr="0030766C" w:rsidTr="0030766C">
        <w:trPr>
          <w:cantSplit/>
          <w:trHeight w:val="41"/>
        </w:trPr>
        <w:tc>
          <w:tcPr>
            <w:tcW w:w="656" w:type="dxa"/>
          </w:tcPr>
          <w:p w:rsidR="0030766C" w:rsidRPr="0030766C" w:rsidRDefault="0030766C" w:rsidP="0030766C">
            <w:pPr>
              <w:spacing w:after="0" w:line="240" w:lineRule="auto"/>
              <w:jc w:val="center"/>
              <w:rPr>
                <w:rFonts w:ascii="Times New Roman" w:eastAsia="MS Mincho" w:hAnsi="Times New Roman" w:cs="Times New Roman"/>
                <w:b/>
                <w:sz w:val="24"/>
                <w:szCs w:val="24"/>
                <w:lang w:eastAsia="ja-JP"/>
              </w:rPr>
            </w:pPr>
          </w:p>
        </w:tc>
        <w:tc>
          <w:tcPr>
            <w:tcW w:w="4681" w:type="dxa"/>
          </w:tcPr>
          <w:p w:rsidR="0030766C" w:rsidRPr="0030766C" w:rsidRDefault="0030766C" w:rsidP="0030766C">
            <w:pPr>
              <w:spacing w:after="0" w:line="240" w:lineRule="auto"/>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Тема 1. Особенности проектной деятельности</w:t>
            </w:r>
          </w:p>
        </w:tc>
        <w:tc>
          <w:tcPr>
            <w:tcW w:w="1073" w:type="dxa"/>
          </w:tcPr>
          <w:p w:rsidR="0030766C" w:rsidRPr="0030766C" w:rsidRDefault="0030766C" w:rsidP="0030766C">
            <w:pPr>
              <w:spacing w:after="0"/>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2</w:t>
            </w:r>
          </w:p>
        </w:tc>
        <w:tc>
          <w:tcPr>
            <w:tcW w:w="1141" w:type="dxa"/>
          </w:tcPr>
          <w:p w:rsidR="0030766C" w:rsidRPr="0030766C" w:rsidRDefault="0030766C" w:rsidP="0030766C">
            <w:pPr>
              <w:spacing w:after="0"/>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2</w:t>
            </w:r>
          </w:p>
        </w:tc>
        <w:tc>
          <w:tcPr>
            <w:tcW w:w="2055" w:type="dxa"/>
          </w:tcPr>
          <w:p w:rsidR="0030766C" w:rsidRPr="0030766C" w:rsidRDefault="0030766C" w:rsidP="0030766C">
            <w:pPr>
              <w:spacing w:after="0"/>
              <w:jc w:val="center"/>
              <w:rPr>
                <w:rFonts w:ascii="Times New Roman" w:eastAsia="MS Mincho" w:hAnsi="Times New Roman" w:cs="Times New Roman"/>
                <w:sz w:val="24"/>
                <w:szCs w:val="24"/>
                <w:lang w:eastAsia="ja-JP"/>
              </w:rPr>
            </w:pPr>
          </w:p>
        </w:tc>
      </w:tr>
      <w:tr w:rsidR="0030766C" w:rsidRPr="0030766C" w:rsidTr="0030766C">
        <w:trPr>
          <w:cantSplit/>
          <w:trHeight w:val="40"/>
        </w:trPr>
        <w:tc>
          <w:tcPr>
            <w:tcW w:w="656" w:type="dxa"/>
          </w:tcPr>
          <w:p w:rsidR="0030766C" w:rsidRPr="0030766C" w:rsidRDefault="0030766C" w:rsidP="0030766C">
            <w:pPr>
              <w:spacing w:after="0" w:line="240" w:lineRule="auto"/>
              <w:jc w:val="center"/>
              <w:rPr>
                <w:rFonts w:ascii="Times New Roman" w:eastAsia="MS Mincho" w:hAnsi="Times New Roman" w:cs="Times New Roman"/>
                <w:b/>
                <w:sz w:val="24"/>
                <w:szCs w:val="24"/>
                <w:lang w:eastAsia="ja-JP"/>
              </w:rPr>
            </w:pPr>
          </w:p>
        </w:tc>
        <w:tc>
          <w:tcPr>
            <w:tcW w:w="4681" w:type="dxa"/>
          </w:tcPr>
          <w:p w:rsidR="0030766C" w:rsidRPr="0030766C" w:rsidRDefault="0030766C" w:rsidP="0030766C">
            <w:pPr>
              <w:spacing w:after="0" w:line="240" w:lineRule="auto"/>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Тема 2. Разработка и реализация учебного проекта</w:t>
            </w:r>
          </w:p>
        </w:tc>
        <w:tc>
          <w:tcPr>
            <w:tcW w:w="1073" w:type="dxa"/>
          </w:tcPr>
          <w:p w:rsidR="0030766C" w:rsidRPr="0030766C" w:rsidRDefault="0030766C" w:rsidP="0030766C">
            <w:pPr>
              <w:spacing w:after="0"/>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2</w:t>
            </w:r>
          </w:p>
        </w:tc>
        <w:tc>
          <w:tcPr>
            <w:tcW w:w="1141" w:type="dxa"/>
          </w:tcPr>
          <w:p w:rsidR="0030766C" w:rsidRPr="0030766C" w:rsidRDefault="0030766C" w:rsidP="0030766C">
            <w:pPr>
              <w:spacing w:after="0"/>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w:t>
            </w:r>
          </w:p>
        </w:tc>
        <w:tc>
          <w:tcPr>
            <w:tcW w:w="2055" w:type="dxa"/>
          </w:tcPr>
          <w:p w:rsidR="0030766C" w:rsidRPr="0030766C" w:rsidRDefault="0030766C" w:rsidP="0030766C">
            <w:pPr>
              <w:spacing w:after="0"/>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2</w:t>
            </w:r>
          </w:p>
        </w:tc>
      </w:tr>
      <w:tr w:rsidR="0030766C" w:rsidRPr="0030766C" w:rsidTr="0030766C">
        <w:trPr>
          <w:cantSplit/>
          <w:trHeight w:val="23"/>
        </w:trPr>
        <w:tc>
          <w:tcPr>
            <w:tcW w:w="656" w:type="dxa"/>
          </w:tcPr>
          <w:p w:rsidR="0030766C" w:rsidRPr="0030766C" w:rsidRDefault="0030766C" w:rsidP="0030766C">
            <w:pPr>
              <w:spacing w:after="0" w:line="240" w:lineRule="auto"/>
              <w:jc w:val="center"/>
              <w:rPr>
                <w:rFonts w:ascii="Times New Roman" w:eastAsia="MS Mincho" w:hAnsi="Times New Roman" w:cs="Times New Roman"/>
                <w:b/>
                <w:sz w:val="24"/>
                <w:szCs w:val="24"/>
                <w:lang w:eastAsia="ja-JP"/>
              </w:rPr>
            </w:pPr>
          </w:p>
        </w:tc>
        <w:tc>
          <w:tcPr>
            <w:tcW w:w="4681" w:type="dxa"/>
          </w:tcPr>
          <w:p w:rsidR="0030766C" w:rsidRPr="0030766C" w:rsidRDefault="0030766C" w:rsidP="0030766C">
            <w:pPr>
              <w:spacing w:after="0" w:line="240" w:lineRule="auto"/>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Тема 3. Презентация   проекта</w:t>
            </w:r>
          </w:p>
        </w:tc>
        <w:tc>
          <w:tcPr>
            <w:tcW w:w="1073" w:type="dxa"/>
          </w:tcPr>
          <w:p w:rsidR="0030766C" w:rsidRPr="0030766C" w:rsidRDefault="0030766C" w:rsidP="0030766C">
            <w:pPr>
              <w:spacing w:after="0"/>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2</w:t>
            </w:r>
          </w:p>
        </w:tc>
        <w:tc>
          <w:tcPr>
            <w:tcW w:w="1141" w:type="dxa"/>
          </w:tcPr>
          <w:p w:rsidR="0030766C" w:rsidRPr="0030766C" w:rsidRDefault="0030766C" w:rsidP="0030766C">
            <w:pPr>
              <w:spacing w:after="0"/>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w:t>
            </w:r>
          </w:p>
        </w:tc>
        <w:tc>
          <w:tcPr>
            <w:tcW w:w="2055" w:type="dxa"/>
          </w:tcPr>
          <w:p w:rsidR="0030766C" w:rsidRPr="0030766C" w:rsidRDefault="0030766C" w:rsidP="0030766C">
            <w:pPr>
              <w:spacing w:after="0"/>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2</w:t>
            </w:r>
          </w:p>
        </w:tc>
      </w:tr>
      <w:tr w:rsidR="0030766C" w:rsidRPr="0030766C" w:rsidTr="0030766C">
        <w:trPr>
          <w:cantSplit/>
          <w:trHeight w:val="23"/>
        </w:trPr>
        <w:tc>
          <w:tcPr>
            <w:tcW w:w="656" w:type="dxa"/>
          </w:tcPr>
          <w:p w:rsidR="0030766C" w:rsidRPr="0030766C" w:rsidRDefault="0030766C" w:rsidP="0030766C">
            <w:pPr>
              <w:spacing w:after="0" w:line="240" w:lineRule="auto"/>
              <w:jc w:val="center"/>
              <w:rPr>
                <w:rFonts w:ascii="Times New Roman" w:eastAsia="MS Mincho" w:hAnsi="Times New Roman" w:cs="Times New Roman"/>
                <w:b/>
                <w:sz w:val="24"/>
                <w:szCs w:val="24"/>
                <w:lang w:eastAsia="ja-JP"/>
              </w:rPr>
            </w:pPr>
            <w:r w:rsidRPr="0030766C">
              <w:rPr>
                <w:rFonts w:ascii="Times New Roman" w:eastAsia="MS Mincho" w:hAnsi="Times New Roman" w:cs="Times New Roman"/>
                <w:b/>
                <w:sz w:val="24"/>
                <w:szCs w:val="24"/>
                <w:lang w:eastAsia="ja-JP"/>
              </w:rPr>
              <w:t>4</w:t>
            </w:r>
          </w:p>
        </w:tc>
        <w:tc>
          <w:tcPr>
            <w:tcW w:w="4681" w:type="dxa"/>
          </w:tcPr>
          <w:p w:rsidR="0030766C" w:rsidRPr="0030766C" w:rsidRDefault="0030766C" w:rsidP="0030766C">
            <w:pPr>
              <w:spacing w:after="0" w:line="240" w:lineRule="auto"/>
              <w:rPr>
                <w:rFonts w:ascii="Times New Roman" w:eastAsia="MS Mincho" w:hAnsi="Times New Roman" w:cs="Times New Roman"/>
                <w:b/>
                <w:bCs/>
                <w:sz w:val="24"/>
                <w:szCs w:val="24"/>
                <w:lang w:eastAsia="ja-JP"/>
              </w:rPr>
            </w:pPr>
            <w:r w:rsidRPr="0030766C">
              <w:rPr>
                <w:rFonts w:ascii="Times New Roman" w:eastAsia="MS Mincho" w:hAnsi="Times New Roman" w:cs="Times New Roman"/>
                <w:b/>
                <w:bCs/>
                <w:sz w:val="24"/>
                <w:szCs w:val="24"/>
                <w:lang w:eastAsia="ja-JP"/>
              </w:rPr>
              <w:t>Модуль 4. Интерактивные нелинейные презентации</w:t>
            </w:r>
          </w:p>
        </w:tc>
        <w:tc>
          <w:tcPr>
            <w:tcW w:w="1073" w:type="dxa"/>
          </w:tcPr>
          <w:p w:rsidR="0030766C" w:rsidRPr="0030766C" w:rsidRDefault="0030766C" w:rsidP="0030766C">
            <w:pPr>
              <w:spacing w:after="0"/>
              <w:jc w:val="center"/>
              <w:rPr>
                <w:rFonts w:ascii="Times New Roman" w:eastAsia="MS Mincho" w:hAnsi="Times New Roman" w:cs="Times New Roman"/>
                <w:b/>
                <w:bCs/>
                <w:sz w:val="24"/>
                <w:szCs w:val="24"/>
                <w:lang w:eastAsia="ja-JP"/>
              </w:rPr>
            </w:pPr>
            <w:r w:rsidRPr="0030766C">
              <w:rPr>
                <w:rFonts w:ascii="Times New Roman" w:eastAsia="MS Mincho" w:hAnsi="Times New Roman" w:cs="Times New Roman"/>
                <w:b/>
                <w:bCs/>
                <w:sz w:val="24"/>
                <w:szCs w:val="24"/>
                <w:lang w:eastAsia="ja-JP"/>
              </w:rPr>
              <w:t>4</w:t>
            </w:r>
          </w:p>
        </w:tc>
        <w:tc>
          <w:tcPr>
            <w:tcW w:w="1141" w:type="dxa"/>
          </w:tcPr>
          <w:p w:rsidR="0030766C" w:rsidRPr="0030766C" w:rsidRDefault="0030766C" w:rsidP="0030766C">
            <w:pPr>
              <w:spacing w:after="0"/>
              <w:jc w:val="center"/>
              <w:rPr>
                <w:rFonts w:ascii="Times New Roman" w:eastAsia="MS Mincho" w:hAnsi="Times New Roman" w:cs="Times New Roman"/>
                <w:b/>
                <w:bCs/>
                <w:sz w:val="24"/>
                <w:szCs w:val="24"/>
                <w:lang w:eastAsia="ja-JP"/>
              </w:rPr>
            </w:pPr>
            <w:r w:rsidRPr="0030766C">
              <w:rPr>
                <w:rFonts w:ascii="Times New Roman" w:eastAsia="MS Mincho" w:hAnsi="Times New Roman" w:cs="Times New Roman"/>
                <w:b/>
                <w:bCs/>
                <w:sz w:val="24"/>
                <w:szCs w:val="24"/>
                <w:lang w:eastAsia="ja-JP"/>
              </w:rPr>
              <w:t>-</w:t>
            </w:r>
          </w:p>
        </w:tc>
        <w:tc>
          <w:tcPr>
            <w:tcW w:w="2055" w:type="dxa"/>
          </w:tcPr>
          <w:p w:rsidR="0030766C" w:rsidRPr="0030766C" w:rsidRDefault="0030766C" w:rsidP="0030766C">
            <w:pPr>
              <w:spacing w:after="0"/>
              <w:jc w:val="center"/>
              <w:rPr>
                <w:rFonts w:ascii="Times New Roman" w:eastAsia="MS Mincho" w:hAnsi="Times New Roman" w:cs="Times New Roman"/>
                <w:b/>
                <w:bCs/>
                <w:sz w:val="24"/>
                <w:szCs w:val="24"/>
                <w:lang w:eastAsia="ja-JP"/>
              </w:rPr>
            </w:pPr>
            <w:r w:rsidRPr="0030766C">
              <w:rPr>
                <w:rFonts w:ascii="Times New Roman" w:eastAsia="MS Mincho" w:hAnsi="Times New Roman" w:cs="Times New Roman"/>
                <w:b/>
                <w:bCs/>
                <w:sz w:val="24"/>
                <w:szCs w:val="24"/>
                <w:lang w:eastAsia="ja-JP"/>
              </w:rPr>
              <w:t>4</w:t>
            </w:r>
          </w:p>
        </w:tc>
      </w:tr>
      <w:tr w:rsidR="0030766C" w:rsidRPr="0030766C" w:rsidTr="0030766C">
        <w:trPr>
          <w:cantSplit/>
          <w:trHeight w:val="21"/>
        </w:trPr>
        <w:tc>
          <w:tcPr>
            <w:tcW w:w="656" w:type="dxa"/>
          </w:tcPr>
          <w:p w:rsidR="0030766C" w:rsidRPr="0030766C" w:rsidRDefault="0030766C" w:rsidP="0030766C">
            <w:pPr>
              <w:spacing w:after="0" w:line="240" w:lineRule="auto"/>
              <w:jc w:val="center"/>
              <w:rPr>
                <w:rFonts w:ascii="Times New Roman" w:eastAsia="MS Mincho" w:hAnsi="Times New Roman" w:cs="Times New Roman"/>
                <w:sz w:val="24"/>
                <w:szCs w:val="24"/>
                <w:lang w:eastAsia="ja-JP"/>
              </w:rPr>
            </w:pPr>
          </w:p>
        </w:tc>
        <w:tc>
          <w:tcPr>
            <w:tcW w:w="4681" w:type="dxa"/>
          </w:tcPr>
          <w:p w:rsidR="0030766C" w:rsidRPr="0030766C" w:rsidRDefault="0030766C" w:rsidP="0030766C">
            <w:pPr>
              <w:spacing w:after="0" w:line="240" w:lineRule="auto"/>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Тема 1. Начало работы с Интернет-ресурсом Prezi</w:t>
            </w:r>
          </w:p>
        </w:tc>
        <w:tc>
          <w:tcPr>
            <w:tcW w:w="1073" w:type="dxa"/>
          </w:tcPr>
          <w:p w:rsidR="0030766C" w:rsidRPr="0030766C" w:rsidRDefault="0030766C" w:rsidP="0030766C">
            <w:pPr>
              <w:spacing w:after="0"/>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2</w:t>
            </w:r>
          </w:p>
        </w:tc>
        <w:tc>
          <w:tcPr>
            <w:tcW w:w="1141" w:type="dxa"/>
          </w:tcPr>
          <w:p w:rsidR="0030766C" w:rsidRPr="0030766C" w:rsidRDefault="0030766C" w:rsidP="0030766C">
            <w:pPr>
              <w:tabs>
                <w:tab w:val="left" w:pos="285"/>
                <w:tab w:val="center" w:pos="372"/>
              </w:tabs>
              <w:spacing w:after="0"/>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w:t>
            </w:r>
          </w:p>
        </w:tc>
        <w:tc>
          <w:tcPr>
            <w:tcW w:w="2055" w:type="dxa"/>
          </w:tcPr>
          <w:p w:rsidR="0030766C" w:rsidRPr="0030766C" w:rsidRDefault="0030766C" w:rsidP="0030766C">
            <w:pPr>
              <w:spacing w:after="0"/>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2</w:t>
            </w:r>
          </w:p>
        </w:tc>
      </w:tr>
      <w:tr w:rsidR="0030766C" w:rsidRPr="0030766C" w:rsidTr="0030766C">
        <w:trPr>
          <w:cantSplit/>
          <w:trHeight w:val="21"/>
        </w:trPr>
        <w:tc>
          <w:tcPr>
            <w:tcW w:w="656" w:type="dxa"/>
          </w:tcPr>
          <w:p w:rsidR="0030766C" w:rsidRPr="0030766C" w:rsidRDefault="0030766C" w:rsidP="0030766C">
            <w:pPr>
              <w:spacing w:after="0" w:line="240" w:lineRule="auto"/>
              <w:jc w:val="center"/>
              <w:rPr>
                <w:rFonts w:ascii="Times New Roman" w:eastAsia="MS Mincho" w:hAnsi="Times New Roman" w:cs="Times New Roman"/>
                <w:sz w:val="24"/>
                <w:szCs w:val="24"/>
                <w:lang w:eastAsia="ja-JP"/>
              </w:rPr>
            </w:pPr>
          </w:p>
        </w:tc>
        <w:tc>
          <w:tcPr>
            <w:tcW w:w="4681" w:type="dxa"/>
          </w:tcPr>
          <w:p w:rsidR="0030766C" w:rsidRPr="0030766C" w:rsidRDefault="0030766C" w:rsidP="0030766C">
            <w:pPr>
              <w:spacing w:after="0" w:line="240" w:lineRule="auto"/>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Тема 2. Создание и редактирование нелинейных мультимедийных презентаций</w:t>
            </w:r>
          </w:p>
        </w:tc>
        <w:tc>
          <w:tcPr>
            <w:tcW w:w="1073" w:type="dxa"/>
          </w:tcPr>
          <w:p w:rsidR="0030766C" w:rsidRPr="0030766C" w:rsidRDefault="0030766C" w:rsidP="0030766C">
            <w:pPr>
              <w:spacing w:after="0"/>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2</w:t>
            </w:r>
          </w:p>
        </w:tc>
        <w:tc>
          <w:tcPr>
            <w:tcW w:w="1141" w:type="dxa"/>
          </w:tcPr>
          <w:p w:rsidR="0030766C" w:rsidRPr="0030766C" w:rsidRDefault="0030766C" w:rsidP="0030766C">
            <w:pPr>
              <w:spacing w:after="0"/>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w:t>
            </w:r>
          </w:p>
        </w:tc>
        <w:tc>
          <w:tcPr>
            <w:tcW w:w="2055" w:type="dxa"/>
          </w:tcPr>
          <w:p w:rsidR="0030766C" w:rsidRPr="0030766C" w:rsidRDefault="0030766C" w:rsidP="0030766C">
            <w:pPr>
              <w:spacing w:after="0"/>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2</w:t>
            </w:r>
          </w:p>
        </w:tc>
      </w:tr>
      <w:tr w:rsidR="0030766C" w:rsidRPr="0030766C" w:rsidTr="0030766C">
        <w:trPr>
          <w:cantSplit/>
          <w:trHeight w:val="21"/>
        </w:trPr>
        <w:tc>
          <w:tcPr>
            <w:tcW w:w="656" w:type="dxa"/>
          </w:tcPr>
          <w:p w:rsidR="0030766C" w:rsidRPr="0030766C" w:rsidRDefault="0030766C" w:rsidP="0030766C">
            <w:pPr>
              <w:spacing w:after="0" w:line="240" w:lineRule="auto"/>
              <w:jc w:val="center"/>
              <w:rPr>
                <w:rFonts w:ascii="Times New Roman" w:eastAsia="MS Mincho" w:hAnsi="Times New Roman" w:cs="Times New Roman"/>
                <w:b/>
                <w:sz w:val="24"/>
                <w:szCs w:val="24"/>
                <w:lang w:eastAsia="ja-JP"/>
              </w:rPr>
            </w:pPr>
            <w:r w:rsidRPr="0030766C">
              <w:rPr>
                <w:rFonts w:ascii="Times New Roman" w:eastAsia="MS Mincho" w:hAnsi="Times New Roman" w:cs="Times New Roman"/>
                <w:b/>
                <w:sz w:val="24"/>
                <w:szCs w:val="24"/>
                <w:lang w:eastAsia="ja-JP"/>
              </w:rPr>
              <w:t>5</w:t>
            </w:r>
          </w:p>
        </w:tc>
        <w:tc>
          <w:tcPr>
            <w:tcW w:w="4681" w:type="dxa"/>
          </w:tcPr>
          <w:p w:rsidR="0030766C" w:rsidRPr="0030766C" w:rsidRDefault="0030766C" w:rsidP="0030766C">
            <w:pPr>
              <w:spacing w:after="0" w:line="240" w:lineRule="auto"/>
              <w:rPr>
                <w:rFonts w:ascii="Times New Roman" w:eastAsia="MS Mincho" w:hAnsi="Times New Roman" w:cs="Times New Roman"/>
                <w:b/>
                <w:bCs/>
                <w:sz w:val="24"/>
                <w:szCs w:val="24"/>
                <w:lang w:eastAsia="ja-JP"/>
              </w:rPr>
            </w:pPr>
            <w:r w:rsidRPr="0030766C">
              <w:rPr>
                <w:rFonts w:ascii="Times New Roman" w:eastAsia="MS Mincho" w:hAnsi="Times New Roman" w:cs="Times New Roman"/>
                <w:b/>
                <w:bCs/>
                <w:sz w:val="24"/>
                <w:szCs w:val="24"/>
                <w:lang w:eastAsia="ja-JP"/>
              </w:rPr>
              <w:t>Модуль 5. Сервисы электронно-образовательной среды</w:t>
            </w:r>
          </w:p>
        </w:tc>
        <w:tc>
          <w:tcPr>
            <w:tcW w:w="1073" w:type="dxa"/>
          </w:tcPr>
          <w:p w:rsidR="0030766C" w:rsidRPr="0030766C" w:rsidRDefault="0030766C" w:rsidP="0030766C">
            <w:pPr>
              <w:spacing w:after="0"/>
              <w:jc w:val="center"/>
              <w:rPr>
                <w:rFonts w:ascii="Times New Roman" w:eastAsia="MS Mincho" w:hAnsi="Times New Roman" w:cs="Times New Roman"/>
                <w:b/>
                <w:bCs/>
                <w:sz w:val="24"/>
                <w:szCs w:val="24"/>
                <w:lang w:eastAsia="ja-JP"/>
              </w:rPr>
            </w:pPr>
            <w:r w:rsidRPr="0030766C">
              <w:rPr>
                <w:rFonts w:ascii="Times New Roman" w:eastAsia="MS Mincho" w:hAnsi="Times New Roman" w:cs="Times New Roman"/>
                <w:b/>
                <w:bCs/>
                <w:sz w:val="24"/>
                <w:szCs w:val="24"/>
                <w:lang w:eastAsia="ja-JP"/>
              </w:rPr>
              <w:t>4</w:t>
            </w:r>
          </w:p>
        </w:tc>
        <w:tc>
          <w:tcPr>
            <w:tcW w:w="1141" w:type="dxa"/>
          </w:tcPr>
          <w:p w:rsidR="0030766C" w:rsidRPr="0030766C" w:rsidRDefault="0030766C" w:rsidP="0030766C">
            <w:pPr>
              <w:spacing w:after="0"/>
              <w:jc w:val="center"/>
              <w:rPr>
                <w:rFonts w:ascii="Times New Roman" w:eastAsia="MS Mincho" w:hAnsi="Times New Roman" w:cs="Times New Roman"/>
                <w:b/>
                <w:bCs/>
                <w:sz w:val="24"/>
                <w:szCs w:val="24"/>
                <w:lang w:eastAsia="ja-JP"/>
              </w:rPr>
            </w:pPr>
            <w:r w:rsidRPr="0030766C">
              <w:rPr>
                <w:rFonts w:ascii="Times New Roman" w:eastAsia="MS Mincho" w:hAnsi="Times New Roman" w:cs="Times New Roman"/>
                <w:b/>
                <w:bCs/>
                <w:sz w:val="24"/>
                <w:szCs w:val="24"/>
                <w:lang w:eastAsia="ja-JP"/>
              </w:rPr>
              <w:t>-</w:t>
            </w:r>
          </w:p>
        </w:tc>
        <w:tc>
          <w:tcPr>
            <w:tcW w:w="2055" w:type="dxa"/>
          </w:tcPr>
          <w:p w:rsidR="0030766C" w:rsidRPr="0030766C" w:rsidRDefault="0030766C" w:rsidP="0030766C">
            <w:pPr>
              <w:spacing w:after="0"/>
              <w:jc w:val="center"/>
              <w:rPr>
                <w:rFonts w:ascii="Times New Roman" w:eastAsia="MS Mincho" w:hAnsi="Times New Roman" w:cs="Times New Roman"/>
                <w:b/>
                <w:bCs/>
                <w:sz w:val="24"/>
                <w:szCs w:val="24"/>
                <w:lang w:eastAsia="ja-JP"/>
              </w:rPr>
            </w:pPr>
            <w:r w:rsidRPr="0030766C">
              <w:rPr>
                <w:rFonts w:ascii="Times New Roman" w:eastAsia="MS Mincho" w:hAnsi="Times New Roman" w:cs="Times New Roman"/>
                <w:b/>
                <w:bCs/>
                <w:sz w:val="24"/>
                <w:szCs w:val="24"/>
                <w:lang w:eastAsia="ja-JP"/>
              </w:rPr>
              <w:t>4</w:t>
            </w:r>
          </w:p>
        </w:tc>
      </w:tr>
      <w:tr w:rsidR="0030766C" w:rsidRPr="0030766C" w:rsidTr="0030766C">
        <w:trPr>
          <w:cantSplit/>
          <w:trHeight w:val="21"/>
        </w:trPr>
        <w:tc>
          <w:tcPr>
            <w:tcW w:w="656" w:type="dxa"/>
          </w:tcPr>
          <w:p w:rsidR="0030766C" w:rsidRPr="0030766C" w:rsidRDefault="0030766C" w:rsidP="0030766C">
            <w:pPr>
              <w:spacing w:after="0" w:line="240" w:lineRule="auto"/>
              <w:jc w:val="center"/>
              <w:rPr>
                <w:rFonts w:ascii="Times New Roman" w:eastAsia="MS Mincho" w:hAnsi="Times New Roman" w:cs="Times New Roman"/>
                <w:sz w:val="24"/>
                <w:szCs w:val="24"/>
                <w:lang w:eastAsia="ja-JP"/>
              </w:rPr>
            </w:pPr>
          </w:p>
        </w:tc>
        <w:tc>
          <w:tcPr>
            <w:tcW w:w="4681" w:type="dxa"/>
          </w:tcPr>
          <w:p w:rsidR="0030766C" w:rsidRPr="0030766C" w:rsidRDefault="0030766C" w:rsidP="0030766C">
            <w:pPr>
              <w:spacing w:after="0" w:line="240" w:lineRule="auto"/>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Тема 1. Личный кабинет студента</w:t>
            </w:r>
          </w:p>
        </w:tc>
        <w:tc>
          <w:tcPr>
            <w:tcW w:w="1073" w:type="dxa"/>
          </w:tcPr>
          <w:p w:rsidR="0030766C" w:rsidRPr="0030766C" w:rsidRDefault="0030766C" w:rsidP="0030766C">
            <w:pPr>
              <w:spacing w:after="0"/>
              <w:jc w:val="center"/>
              <w:rPr>
                <w:rFonts w:ascii="Times New Roman" w:eastAsia="MS Mincho" w:hAnsi="Times New Roman" w:cs="Times New Roman"/>
                <w:sz w:val="24"/>
                <w:szCs w:val="24"/>
                <w:lang w:eastAsia="ja-JP"/>
              </w:rPr>
            </w:pPr>
          </w:p>
        </w:tc>
        <w:tc>
          <w:tcPr>
            <w:tcW w:w="1141" w:type="dxa"/>
          </w:tcPr>
          <w:p w:rsidR="0030766C" w:rsidRPr="0030766C" w:rsidRDefault="0030766C" w:rsidP="0030766C">
            <w:pPr>
              <w:spacing w:after="0"/>
              <w:jc w:val="center"/>
              <w:rPr>
                <w:rFonts w:ascii="Times New Roman" w:eastAsia="MS Mincho" w:hAnsi="Times New Roman" w:cs="Times New Roman"/>
                <w:sz w:val="24"/>
                <w:szCs w:val="24"/>
                <w:lang w:eastAsia="ja-JP"/>
              </w:rPr>
            </w:pPr>
          </w:p>
        </w:tc>
        <w:tc>
          <w:tcPr>
            <w:tcW w:w="2055" w:type="dxa"/>
          </w:tcPr>
          <w:p w:rsidR="0030766C" w:rsidRPr="0030766C" w:rsidRDefault="0030766C" w:rsidP="0030766C">
            <w:pPr>
              <w:spacing w:after="0"/>
              <w:jc w:val="center"/>
              <w:rPr>
                <w:rFonts w:ascii="Times New Roman" w:eastAsia="MS Mincho" w:hAnsi="Times New Roman" w:cs="Times New Roman"/>
                <w:sz w:val="24"/>
                <w:szCs w:val="24"/>
                <w:lang w:eastAsia="ja-JP"/>
              </w:rPr>
            </w:pPr>
          </w:p>
        </w:tc>
      </w:tr>
      <w:tr w:rsidR="0030766C" w:rsidRPr="0030766C" w:rsidTr="0030766C">
        <w:trPr>
          <w:cantSplit/>
          <w:trHeight w:val="21"/>
        </w:trPr>
        <w:tc>
          <w:tcPr>
            <w:tcW w:w="656" w:type="dxa"/>
          </w:tcPr>
          <w:p w:rsidR="0030766C" w:rsidRPr="0030766C" w:rsidRDefault="0030766C" w:rsidP="0030766C">
            <w:pPr>
              <w:spacing w:after="0" w:line="240" w:lineRule="auto"/>
              <w:jc w:val="center"/>
              <w:rPr>
                <w:rFonts w:ascii="Times New Roman" w:eastAsia="MS Mincho" w:hAnsi="Times New Roman" w:cs="Times New Roman"/>
                <w:sz w:val="24"/>
                <w:szCs w:val="24"/>
                <w:lang w:eastAsia="ja-JP"/>
              </w:rPr>
            </w:pPr>
          </w:p>
        </w:tc>
        <w:tc>
          <w:tcPr>
            <w:tcW w:w="4681" w:type="dxa"/>
          </w:tcPr>
          <w:p w:rsidR="0030766C" w:rsidRPr="0030766C" w:rsidRDefault="0030766C" w:rsidP="0030766C">
            <w:pPr>
              <w:spacing w:after="0" w:line="240" w:lineRule="auto"/>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Тема 2. Электронная почта</w:t>
            </w:r>
          </w:p>
        </w:tc>
        <w:tc>
          <w:tcPr>
            <w:tcW w:w="1073" w:type="dxa"/>
          </w:tcPr>
          <w:p w:rsidR="0030766C" w:rsidRPr="0030766C" w:rsidRDefault="0030766C" w:rsidP="0030766C">
            <w:pPr>
              <w:spacing w:after="0"/>
              <w:jc w:val="center"/>
              <w:rPr>
                <w:rFonts w:ascii="Times New Roman" w:eastAsia="MS Mincho" w:hAnsi="Times New Roman" w:cs="Times New Roman"/>
                <w:sz w:val="24"/>
                <w:szCs w:val="24"/>
                <w:lang w:eastAsia="ja-JP"/>
              </w:rPr>
            </w:pPr>
          </w:p>
        </w:tc>
        <w:tc>
          <w:tcPr>
            <w:tcW w:w="1141" w:type="dxa"/>
          </w:tcPr>
          <w:p w:rsidR="0030766C" w:rsidRPr="0030766C" w:rsidRDefault="0030766C" w:rsidP="0030766C">
            <w:pPr>
              <w:spacing w:after="0"/>
              <w:jc w:val="center"/>
              <w:rPr>
                <w:rFonts w:ascii="Times New Roman" w:eastAsia="MS Mincho" w:hAnsi="Times New Roman" w:cs="Times New Roman"/>
                <w:sz w:val="24"/>
                <w:szCs w:val="24"/>
                <w:lang w:eastAsia="ja-JP"/>
              </w:rPr>
            </w:pPr>
          </w:p>
        </w:tc>
        <w:tc>
          <w:tcPr>
            <w:tcW w:w="2055" w:type="dxa"/>
          </w:tcPr>
          <w:p w:rsidR="0030766C" w:rsidRPr="0030766C" w:rsidRDefault="0030766C" w:rsidP="0030766C">
            <w:pPr>
              <w:spacing w:after="0"/>
              <w:jc w:val="center"/>
              <w:rPr>
                <w:rFonts w:ascii="Times New Roman" w:eastAsia="MS Mincho" w:hAnsi="Times New Roman" w:cs="Times New Roman"/>
                <w:sz w:val="24"/>
                <w:szCs w:val="24"/>
                <w:lang w:eastAsia="ja-JP"/>
              </w:rPr>
            </w:pPr>
          </w:p>
        </w:tc>
      </w:tr>
      <w:tr w:rsidR="0030766C" w:rsidRPr="0030766C" w:rsidTr="0030766C">
        <w:trPr>
          <w:cantSplit/>
          <w:trHeight w:val="21"/>
        </w:trPr>
        <w:tc>
          <w:tcPr>
            <w:tcW w:w="656" w:type="dxa"/>
          </w:tcPr>
          <w:p w:rsidR="0030766C" w:rsidRPr="0030766C" w:rsidRDefault="0030766C" w:rsidP="0030766C">
            <w:pPr>
              <w:spacing w:after="0" w:line="240" w:lineRule="auto"/>
              <w:jc w:val="center"/>
              <w:rPr>
                <w:rFonts w:ascii="Times New Roman" w:eastAsia="MS Mincho" w:hAnsi="Times New Roman" w:cs="Times New Roman"/>
                <w:sz w:val="24"/>
                <w:szCs w:val="24"/>
                <w:lang w:eastAsia="ja-JP"/>
              </w:rPr>
            </w:pPr>
          </w:p>
        </w:tc>
        <w:tc>
          <w:tcPr>
            <w:tcW w:w="4681" w:type="dxa"/>
          </w:tcPr>
          <w:p w:rsidR="0030766C" w:rsidRPr="0030766C" w:rsidRDefault="0030766C" w:rsidP="0030766C">
            <w:pPr>
              <w:spacing w:after="0" w:line="240" w:lineRule="auto"/>
              <w:jc w:val="both"/>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Тема 3. Обзор возможностей Office365</w:t>
            </w:r>
          </w:p>
        </w:tc>
        <w:tc>
          <w:tcPr>
            <w:tcW w:w="1073" w:type="dxa"/>
          </w:tcPr>
          <w:p w:rsidR="0030766C" w:rsidRPr="0030766C" w:rsidRDefault="0030766C" w:rsidP="0030766C">
            <w:pPr>
              <w:spacing w:after="0"/>
              <w:jc w:val="center"/>
              <w:rPr>
                <w:rFonts w:ascii="Times New Roman" w:eastAsia="MS Mincho" w:hAnsi="Times New Roman" w:cs="Times New Roman"/>
                <w:sz w:val="24"/>
                <w:szCs w:val="24"/>
                <w:lang w:eastAsia="ja-JP"/>
              </w:rPr>
            </w:pPr>
          </w:p>
        </w:tc>
        <w:tc>
          <w:tcPr>
            <w:tcW w:w="1141" w:type="dxa"/>
          </w:tcPr>
          <w:p w:rsidR="0030766C" w:rsidRPr="0030766C" w:rsidRDefault="0030766C" w:rsidP="0030766C">
            <w:pPr>
              <w:spacing w:after="0"/>
              <w:jc w:val="center"/>
              <w:rPr>
                <w:rFonts w:ascii="Times New Roman" w:eastAsia="MS Mincho" w:hAnsi="Times New Roman" w:cs="Times New Roman"/>
                <w:sz w:val="24"/>
                <w:szCs w:val="24"/>
                <w:lang w:eastAsia="ja-JP"/>
              </w:rPr>
            </w:pPr>
          </w:p>
        </w:tc>
        <w:tc>
          <w:tcPr>
            <w:tcW w:w="2055" w:type="dxa"/>
          </w:tcPr>
          <w:p w:rsidR="0030766C" w:rsidRPr="0030766C" w:rsidRDefault="0030766C" w:rsidP="0030766C">
            <w:pPr>
              <w:spacing w:after="0"/>
              <w:jc w:val="center"/>
              <w:rPr>
                <w:rFonts w:ascii="Times New Roman" w:eastAsia="MS Mincho" w:hAnsi="Times New Roman" w:cs="Times New Roman"/>
                <w:sz w:val="24"/>
                <w:szCs w:val="24"/>
                <w:lang w:eastAsia="ja-JP"/>
              </w:rPr>
            </w:pPr>
          </w:p>
        </w:tc>
      </w:tr>
      <w:tr w:rsidR="0030766C" w:rsidRPr="0030766C" w:rsidTr="0030766C">
        <w:trPr>
          <w:cantSplit/>
          <w:trHeight w:val="21"/>
        </w:trPr>
        <w:tc>
          <w:tcPr>
            <w:tcW w:w="656" w:type="dxa"/>
          </w:tcPr>
          <w:p w:rsidR="0030766C" w:rsidRPr="0030766C" w:rsidRDefault="0030766C" w:rsidP="0030766C">
            <w:pPr>
              <w:spacing w:after="0" w:line="240" w:lineRule="auto"/>
              <w:jc w:val="center"/>
              <w:rPr>
                <w:rFonts w:ascii="Times New Roman" w:eastAsia="MS Mincho" w:hAnsi="Times New Roman" w:cs="Times New Roman"/>
                <w:sz w:val="24"/>
                <w:szCs w:val="24"/>
                <w:lang w:eastAsia="ja-JP"/>
              </w:rPr>
            </w:pPr>
          </w:p>
        </w:tc>
        <w:tc>
          <w:tcPr>
            <w:tcW w:w="4681" w:type="dxa"/>
          </w:tcPr>
          <w:p w:rsidR="0030766C" w:rsidRPr="0030766C" w:rsidRDefault="0030766C" w:rsidP="0030766C">
            <w:pPr>
              <w:spacing w:after="0" w:line="240" w:lineRule="auto"/>
              <w:jc w:val="right"/>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Итого</w:t>
            </w:r>
          </w:p>
        </w:tc>
        <w:tc>
          <w:tcPr>
            <w:tcW w:w="1073" w:type="dxa"/>
          </w:tcPr>
          <w:p w:rsidR="0030766C" w:rsidRPr="0030766C" w:rsidRDefault="0030766C" w:rsidP="0030766C">
            <w:pPr>
              <w:spacing w:after="0"/>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24</w:t>
            </w:r>
          </w:p>
        </w:tc>
        <w:tc>
          <w:tcPr>
            <w:tcW w:w="1141" w:type="dxa"/>
          </w:tcPr>
          <w:p w:rsidR="0030766C" w:rsidRPr="0030766C" w:rsidRDefault="0030766C" w:rsidP="0030766C">
            <w:pPr>
              <w:spacing w:after="0"/>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10</w:t>
            </w:r>
          </w:p>
        </w:tc>
        <w:tc>
          <w:tcPr>
            <w:tcW w:w="2055" w:type="dxa"/>
          </w:tcPr>
          <w:p w:rsidR="0030766C" w:rsidRPr="0030766C" w:rsidRDefault="0030766C" w:rsidP="0030766C">
            <w:pPr>
              <w:spacing w:after="0"/>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14</w:t>
            </w:r>
          </w:p>
        </w:tc>
      </w:tr>
    </w:tbl>
    <w:p w:rsidR="0030766C" w:rsidRPr="0030766C" w:rsidRDefault="0030766C" w:rsidP="0030766C">
      <w:pPr>
        <w:spacing w:after="0" w:line="360" w:lineRule="auto"/>
        <w:jc w:val="center"/>
        <w:rPr>
          <w:rFonts w:ascii="Times New Roman" w:eastAsia="MS Mincho" w:hAnsi="Times New Roman" w:cs="Times New Roman"/>
          <w:b/>
          <w:sz w:val="28"/>
          <w:szCs w:val="28"/>
          <w:lang w:eastAsia="ja-JP"/>
        </w:rPr>
      </w:pPr>
    </w:p>
    <w:p w:rsidR="0030766C" w:rsidRPr="0030766C" w:rsidRDefault="0030766C" w:rsidP="0030766C">
      <w:pPr>
        <w:spacing w:after="0" w:line="360" w:lineRule="auto"/>
        <w:jc w:val="center"/>
        <w:rPr>
          <w:rFonts w:ascii="Times New Roman" w:eastAsia="MS Mincho" w:hAnsi="Times New Roman" w:cs="Times New Roman"/>
          <w:b/>
          <w:sz w:val="28"/>
          <w:szCs w:val="28"/>
          <w:lang w:eastAsia="ja-JP"/>
        </w:rPr>
      </w:pPr>
      <w:r w:rsidRPr="0030766C">
        <w:rPr>
          <w:rFonts w:ascii="Times New Roman" w:eastAsia="MS Mincho" w:hAnsi="Times New Roman" w:cs="Times New Roman"/>
          <w:b/>
          <w:sz w:val="28"/>
          <w:szCs w:val="28"/>
          <w:lang w:eastAsia="ja-JP"/>
        </w:rPr>
        <w:t>5.2. Учебная программа по модулям</w:t>
      </w:r>
    </w:p>
    <w:tbl>
      <w:tblPr>
        <w:tblW w:w="957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33"/>
        <w:gridCol w:w="1951"/>
        <w:gridCol w:w="34"/>
        <w:gridCol w:w="6946"/>
        <w:gridCol w:w="78"/>
      </w:tblGrid>
      <w:tr w:rsidR="0030766C" w:rsidRPr="0030766C" w:rsidTr="0030766C">
        <w:trPr>
          <w:tblHeader/>
        </w:trPr>
        <w:tc>
          <w:tcPr>
            <w:tcW w:w="534" w:type="dxa"/>
          </w:tcPr>
          <w:p w:rsidR="0030766C" w:rsidRPr="0030766C" w:rsidRDefault="0030766C" w:rsidP="0030766C">
            <w:pPr>
              <w:spacing w:after="0" w:line="240" w:lineRule="auto"/>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w:t>
            </w:r>
          </w:p>
          <w:p w:rsidR="0030766C" w:rsidRPr="0030766C" w:rsidRDefault="0030766C" w:rsidP="0030766C">
            <w:pPr>
              <w:spacing w:after="0" w:line="240" w:lineRule="auto"/>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п/п</w:t>
            </w:r>
          </w:p>
        </w:tc>
        <w:tc>
          <w:tcPr>
            <w:tcW w:w="1984" w:type="dxa"/>
            <w:gridSpan w:val="2"/>
          </w:tcPr>
          <w:p w:rsidR="0030766C" w:rsidRPr="0030766C" w:rsidRDefault="0030766C" w:rsidP="0030766C">
            <w:pPr>
              <w:spacing w:after="0" w:line="240" w:lineRule="auto"/>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Наименование модуля,</w:t>
            </w:r>
          </w:p>
          <w:p w:rsidR="0030766C" w:rsidRPr="0030766C" w:rsidRDefault="0030766C" w:rsidP="0030766C">
            <w:pPr>
              <w:spacing w:after="0" w:line="240" w:lineRule="auto"/>
              <w:jc w:val="center"/>
              <w:rPr>
                <w:rFonts w:ascii="Times New Roman" w:eastAsia="MS Mincho" w:hAnsi="Times New Roman" w:cs="Times New Roman"/>
                <w:b/>
                <w:sz w:val="24"/>
                <w:szCs w:val="24"/>
                <w:lang w:eastAsia="ja-JP"/>
              </w:rPr>
            </w:pPr>
            <w:r w:rsidRPr="0030766C">
              <w:rPr>
                <w:rFonts w:ascii="Times New Roman" w:eastAsia="MS Mincho" w:hAnsi="Times New Roman" w:cs="Times New Roman"/>
                <w:sz w:val="24"/>
                <w:szCs w:val="24"/>
                <w:lang w:eastAsia="ja-JP"/>
              </w:rPr>
              <w:t>разделов и тем</w:t>
            </w:r>
          </w:p>
        </w:tc>
        <w:tc>
          <w:tcPr>
            <w:tcW w:w="7058" w:type="dxa"/>
            <w:gridSpan w:val="3"/>
          </w:tcPr>
          <w:p w:rsidR="0030766C" w:rsidRPr="0030766C" w:rsidRDefault="0030766C" w:rsidP="0030766C">
            <w:pPr>
              <w:spacing w:after="0" w:line="240" w:lineRule="auto"/>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Содержание обучения (по темам в дидактических единицах), наименование и тематика лабораторных работ, практических занятий (семинаров), самостоятельной работы, используемых образовательных технологий и рекомендуемой литературы</w:t>
            </w:r>
          </w:p>
        </w:tc>
      </w:tr>
      <w:tr w:rsidR="0030766C" w:rsidRPr="0030766C" w:rsidTr="0030766C">
        <w:tc>
          <w:tcPr>
            <w:tcW w:w="534" w:type="dxa"/>
          </w:tcPr>
          <w:p w:rsidR="0030766C" w:rsidRPr="0030766C" w:rsidRDefault="0030766C" w:rsidP="0030766C">
            <w:pPr>
              <w:spacing w:after="0" w:line="240" w:lineRule="auto"/>
              <w:jc w:val="center"/>
              <w:rPr>
                <w:rFonts w:ascii="Times New Roman" w:eastAsia="MS Mincho" w:hAnsi="Times New Roman" w:cs="Times New Roman"/>
                <w:b/>
                <w:color w:val="000000"/>
                <w:sz w:val="24"/>
                <w:szCs w:val="24"/>
                <w:lang w:eastAsia="ja-JP"/>
              </w:rPr>
            </w:pPr>
            <w:r w:rsidRPr="0030766C">
              <w:rPr>
                <w:rFonts w:ascii="Times New Roman" w:eastAsia="MS Mincho" w:hAnsi="Times New Roman" w:cs="Times New Roman"/>
                <w:b/>
                <w:color w:val="000000"/>
                <w:sz w:val="24"/>
                <w:szCs w:val="24"/>
                <w:lang w:eastAsia="ja-JP"/>
              </w:rPr>
              <w:t>1</w:t>
            </w:r>
          </w:p>
        </w:tc>
        <w:tc>
          <w:tcPr>
            <w:tcW w:w="1984" w:type="dxa"/>
            <w:gridSpan w:val="2"/>
          </w:tcPr>
          <w:p w:rsidR="0030766C" w:rsidRPr="0030766C" w:rsidRDefault="0030766C" w:rsidP="0030766C">
            <w:pPr>
              <w:spacing w:after="0" w:line="240" w:lineRule="auto"/>
              <w:rPr>
                <w:rFonts w:ascii="Times New Roman" w:eastAsia="MS Mincho" w:hAnsi="Times New Roman" w:cs="Times New Roman"/>
                <w:b/>
                <w:color w:val="000000"/>
                <w:sz w:val="24"/>
                <w:szCs w:val="24"/>
                <w:lang w:eastAsia="ja-JP"/>
              </w:rPr>
            </w:pPr>
            <w:r w:rsidRPr="0030766C">
              <w:rPr>
                <w:rFonts w:ascii="Times New Roman" w:eastAsia="MS Mincho" w:hAnsi="Times New Roman" w:cs="Times New Roman"/>
                <w:b/>
                <w:sz w:val="24"/>
                <w:szCs w:val="24"/>
                <w:lang w:eastAsia="ja-JP"/>
              </w:rPr>
              <w:t xml:space="preserve">Модуль 1. Современная </w:t>
            </w:r>
            <w:r w:rsidRPr="0030766C">
              <w:rPr>
                <w:rFonts w:ascii="Times New Roman" w:eastAsia="MS Mincho" w:hAnsi="Times New Roman" w:cs="Times New Roman"/>
                <w:b/>
                <w:sz w:val="24"/>
                <w:szCs w:val="24"/>
                <w:lang w:eastAsia="ja-JP"/>
              </w:rPr>
              <w:lastRenderedPageBreak/>
              <w:t>вузовская лекция</w:t>
            </w:r>
          </w:p>
        </w:tc>
        <w:tc>
          <w:tcPr>
            <w:tcW w:w="7058" w:type="dxa"/>
            <w:gridSpan w:val="3"/>
          </w:tcPr>
          <w:p w:rsidR="0030766C" w:rsidRPr="0030766C" w:rsidRDefault="0030766C" w:rsidP="0030766C">
            <w:pPr>
              <w:spacing w:after="0" w:line="240" w:lineRule="auto"/>
              <w:jc w:val="both"/>
              <w:rPr>
                <w:rFonts w:ascii="Times New Roman" w:eastAsia="MS Mincho" w:hAnsi="Times New Roman" w:cs="Times New Roman"/>
                <w:color w:val="000000"/>
                <w:sz w:val="24"/>
                <w:szCs w:val="24"/>
                <w:lang w:eastAsia="ja-JP"/>
              </w:rPr>
            </w:pPr>
          </w:p>
        </w:tc>
      </w:tr>
      <w:tr w:rsidR="0030766C" w:rsidRPr="0030766C" w:rsidTr="0030766C">
        <w:tc>
          <w:tcPr>
            <w:tcW w:w="534" w:type="dxa"/>
          </w:tcPr>
          <w:p w:rsidR="0030766C" w:rsidRPr="0030766C" w:rsidRDefault="0030766C" w:rsidP="0030766C">
            <w:pPr>
              <w:spacing w:after="0" w:line="240" w:lineRule="auto"/>
              <w:jc w:val="both"/>
              <w:rPr>
                <w:rFonts w:ascii="Times New Roman" w:eastAsia="MS Mincho" w:hAnsi="Times New Roman" w:cs="Times New Roman"/>
                <w:color w:val="000000"/>
                <w:sz w:val="24"/>
                <w:szCs w:val="24"/>
                <w:lang w:eastAsia="ja-JP"/>
              </w:rPr>
            </w:pPr>
          </w:p>
        </w:tc>
        <w:tc>
          <w:tcPr>
            <w:tcW w:w="1984" w:type="dxa"/>
            <w:gridSpan w:val="2"/>
          </w:tcPr>
          <w:p w:rsidR="0030766C" w:rsidRPr="0030766C" w:rsidRDefault="0030766C" w:rsidP="0030766C">
            <w:pPr>
              <w:spacing w:after="0" w:line="240" w:lineRule="auto"/>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Тема 1. Формирование критического мышления студентов в процессе лекционных занятий</w:t>
            </w:r>
          </w:p>
        </w:tc>
        <w:tc>
          <w:tcPr>
            <w:tcW w:w="7058" w:type="dxa"/>
            <w:gridSpan w:val="3"/>
          </w:tcPr>
          <w:p w:rsidR="0030766C" w:rsidRPr="0030766C" w:rsidRDefault="0030766C" w:rsidP="0030766C">
            <w:pPr>
              <w:spacing w:after="0" w:line="240" w:lineRule="auto"/>
              <w:jc w:val="both"/>
              <w:rPr>
                <w:rFonts w:ascii="Times New Roman" w:eastAsia="MS Mincho" w:hAnsi="Times New Roman" w:cs="Times New Roman"/>
                <w:color w:val="000000"/>
                <w:sz w:val="24"/>
                <w:szCs w:val="24"/>
                <w:lang w:eastAsia="ja-JP"/>
              </w:rPr>
            </w:pPr>
            <w:r w:rsidRPr="0030766C">
              <w:rPr>
                <w:rFonts w:ascii="Times New Roman" w:eastAsia="MS Mincho" w:hAnsi="Times New Roman" w:cs="Times New Roman"/>
                <w:color w:val="000000"/>
                <w:sz w:val="24"/>
                <w:szCs w:val="24"/>
                <w:lang w:eastAsia="ja-JP"/>
              </w:rPr>
              <w:t>Специфика вузовской лекции. Роль лекции в учебном процессе. Требования к современной лекции. Виды лекций и ее особенности: проблемная, лекция-визуализация, лекция вдвоем, лекция-пресс-конференция и др. Методы активизации мыслительной деятельности студентов.</w:t>
            </w:r>
          </w:p>
        </w:tc>
      </w:tr>
      <w:tr w:rsidR="0030766C" w:rsidRPr="0030766C" w:rsidTr="0030766C">
        <w:tc>
          <w:tcPr>
            <w:tcW w:w="534" w:type="dxa"/>
          </w:tcPr>
          <w:p w:rsidR="0030766C" w:rsidRPr="0030766C" w:rsidRDefault="0030766C" w:rsidP="0030766C">
            <w:pPr>
              <w:spacing w:after="0" w:line="240" w:lineRule="auto"/>
              <w:jc w:val="both"/>
              <w:rPr>
                <w:rFonts w:ascii="Times New Roman" w:eastAsia="MS Mincho" w:hAnsi="Times New Roman" w:cs="Times New Roman"/>
                <w:color w:val="000000"/>
                <w:sz w:val="24"/>
                <w:szCs w:val="24"/>
                <w:lang w:eastAsia="ja-JP"/>
              </w:rPr>
            </w:pPr>
          </w:p>
        </w:tc>
        <w:tc>
          <w:tcPr>
            <w:tcW w:w="1984" w:type="dxa"/>
            <w:gridSpan w:val="2"/>
          </w:tcPr>
          <w:p w:rsidR="0030766C" w:rsidRPr="0030766C" w:rsidRDefault="0030766C" w:rsidP="0030766C">
            <w:pPr>
              <w:spacing w:after="0" w:line="240" w:lineRule="auto"/>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Тема 2. Приемы визуализации и их роль в преподавании</w:t>
            </w:r>
          </w:p>
        </w:tc>
        <w:tc>
          <w:tcPr>
            <w:tcW w:w="7058" w:type="dxa"/>
            <w:gridSpan w:val="3"/>
          </w:tcPr>
          <w:p w:rsidR="0030766C" w:rsidRPr="0030766C" w:rsidRDefault="0030766C" w:rsidP="0030766C">
            <w:pPr>
              <w:spacing w:after="0" w:line="240" w:lineRule="auto"/>
              <w:jc w:val="both"/>
              <w:rPr>
                <w:rFonts w:ascii="Times New Roman" w:eastAsia="MS Mincho" w:hAnsi="Times New Roman" w:cs="Times New Roman"/>
                <w:color w:val="000000"/>
                <w:sz w:val="24"/>
                <w:szCs w:val="24"/>
                <w:lang w:eastAsia="ja-JP"/>
              </w:rPr>
            </w:pPr>
            <w:r w:rsidRPr="0030766C">
              <w:rPr>
                <w:rFonts w:ascii="Times New Roman" w:eastAsia="MS Mincho" w:hAnsi="Times New Roman" w:cs="Times New Roman"/>
                <w:color w:val="000000"/>
                <w:sz w:val="24"/>
                <w:szCs w:val="24"/>
                <w:lang w:eastAsia="ja-JP"/>
              </w:rPr>
              <w:t>Классификация приемов визуализации. Инструменты визуализации. Инфографика и её особенности. Принципы эффективности мультимедиа. Достоинства и недостатки метода визуализации.</w:t>
            </w:r>
          </w:p>
        </w:tc>
      </w:tr>
      <w:tr w:rsidR="0030766C" w:rsidRPr="0030766C" w:rsidTr="0030766C">
        <w:tc>
          <w:tcPr>
            <w:tcW w:w="534" w:type="dxa"/>
          </w:tcPr>
          <w:p w:rsidR="0030766C" w:rsidRPr="0030766C" w:rsidRDefault="0030766C" w:rsidP="0030766C">
            <w:pPr>
              <w:spacing w:after="0" w:line="240" w:lineRule="auto"/>
              <w:jc w:val="both"/>
              <w:rPr>
                <w:rFonts w:ascii="Times New Roman" w:eastAsia="MS Mincho" w:hAnsi="Times New Roman" w:cs="Times New Roman"/>
                <w:sz w:val="24"/>
                <w:szCs w:val="24"/>
                <w:lang w:eastAsia="ja-JP"/>
              </w:rPr>
            </w:pPr>
          </w:p>
        </w:tc>
        <w:tc>
          <w:tcPr>
            <w:tcW w:w="1984" w:type="dxa"/>
            <w:gridSpan w:val="2"/>
          </w:tcPr>
          <w:p w:rsidR="0030766C" w:rsidRPr="0030766C" w:rsidRDefault="0030766C" w:rsidP="0030766C">
            <w:pPr>
              <w:spacing w:after="0" w:line="240" w:lineRule="auto"/>
              <w:jc w:val="both"/>
              <w:rPr>
                <w:rFonts w:ascii="Times New Roman" w:eastAsia="MS Mincho" w:hAnsi="Times New Roman" w:cs="Times New Roman"/>
                <w:b/>
                <w:color w:val="000000"/>
                <w:sz w:val="24"/>
                <w:szCs w:val="24"/>
                <w:lang w:eastAsia="ja-JP"/>
              </w:rPr>
            </w:pPr>
            <w:r w:rsidRPr="0030766C">
              <w:rPr>
                <w:rFonts w:ascii="Times New Roman" w:eastAsia="MS Mincho" w:hAnsi="Times New Roman" w:cs="Times New Roman"/>
                <w:b/>
                <w:sz w:val="24"/>
                <w:szCs w:val="24"/>
                <w:lang w:eastAsia="ja-JP"/>
              </w:rPr>
              <w:t>Используемые образовательные технологии</w:t>
            </w:r>
          </w:p>
        </w:tc>
        <w:tc>
          <w:tcPr>
            <w:tcW w:w="7058" w:type="dxa"/>
            <w:gridSpan w:val="3"/>
          </w:tcPr>
          <w:p w:rsidR="0030766C" w:rsidRPr="0030766C" w:rsidRDefault="0030766C" w:rsidP="0030766C">
            <w:pPr>
              <w:spacing w:after="0" w:line="240" w:lineRule="auto"/>
              <w:jc w:val="both"/>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Традиционная лекция. Мастер-класс. Метод визуализации. Интеллект-картирование.</w:t>
            </w:r>
          </w:p>
        </w:tc>
      </w:tr>
      <w:tr w:rsidR="0030766C" w:rsidRPr="0030766C" w:rsidTr="0030766C">
        <w:tc>
          <w:tcPr>
            <w:tcW w:w="534" w:type="dxa"/>
          </w:tcPr>
          <w:p w:rsidR="0030766C" w:rsidRPr="0030766C" w:rsidRDefault="0030766C" w:rsidP="0030766C">
            <w:pPr>
              <w:spacing w:after="0" w:line="240" w:lineRule="auto"/>
              <w:jc w:val="center"/>
              <w:rPr>
                <w:rFonts w:ascii="Times New Roman" w:eastAsia="MS Mincho" w:hAnsi="Times New Roman" w:cs="Times New Roman"/>
                <w:sz w:val="24"/>
                <w:szCs w:val="24"/>
                <w:lang w:eastAsia="ja-JP"/>
              </w:rPr>
            </w:pPr>
          </w:p>
        </w:tc>
        <w:tc>
          <w:tcPr>
            <w:tcW w:w="1984" w:type="dxa"/>
            <w:gridSpan w:val="2"/>
          </w:tcPr>
          <w:p w:rsidR="0030766C" w:rsidRPr="0030766C" w:rsidRDefault="0030766C" w:rsidP="0030766C">
            <w:pPr>
              <w:spacing w:after="0" w:line="240" w:lineRule="auto"/>
              <w:jc w:val="both"/>
              <w:rPr>
                <w:rFonts w:ascii="Times New Roman" w:eastAsia="MS Mincho" w:hAnsi="Times New Roman" w:cs="Times New Roman"/>
                <w:b/>
                <w:sz w:val="24"/>
                <w:szCs w:val="24"/>
                <w:lang w:eastAsia="ja-JP"/>
              </w:rPr>
            </w:pPr>
            <w:r w:rsidRPr="0030766C">
              <w:rPr>
                <w:rFonts w:ascii="Times New Roman" w:eastAsia="MS Mincho" w:hAnsi="Times New Roman" w:cs="Times New Roman"/>
                <w:b/>
                <w:color w:val="000000"/>
                <w:sz w:val="24"/>
                <w:szCs w:val="24"/>
                <w:lang w:eastAsia="ja-JP"/>
              </w:rPr>
              <w:t>Перечень рекомендуемых учебных изданий, Интернет-ресурсов, дополнительной литературы</w:t>
            </w:r>
          </w:p>
        </w:tc>
        <w:tc>
          <w:tcPr>
            <w:tcW w:w="7058" w:type="dxa"/>
            <w:gridSpan w:val="3"/>
          </w:tcPr>
          <w:p w:rsidR="0030766C" w:rsidRPr="0030766C" w:rsidRDefault="0030766C" w:rsidP="0030766C">
            <w:pPr>
              <w:spacing w:after="0" w:line="240" w:lineRule="auto"/>
              <w:jc w:val="both"/>
              <w:rPr>
                <w:rFonts w:ascii="Times New Roman" w:eastAsia="MS Mincho" w:hAnsi="Times New Roman" w:cs="Times New Roman"/>
                <w:b/>
                <w:color w:val="000000"/>
                <w:sz w:val="24"/>
                <w:szCs w:val="24"/>
                <w:lang w:eastAsia="ru-RU"/>
              </w:rPr>
            </w:pPr>
            <w:r w:rsidRPr="0030766C">
              <w:rPr>
                <w:rFonts w:ascii="Times New Roman" w:eastAsia="MS Mincho" w:hAnsi="Times New Roman" w:cs="Times New Roman"/>
                <w:b/>
                <w:color w:val="000000"/>
                <w:sz w:val="24"/>
                <w:szCs w:val="24"/>
                <w:lang w:eastAsia="ru-RU"/>
              </w:rPr>
              <w:t>Обязательная литература и источники:</w:t>
            </w:r>
          </w:p>
          <w:p w:rsidR="0030766C" w:rsidRPr="0030766C" w:rsidRDefault="0030766C" w:rsidP="0030766C">
            <w:pPr>
              <w:spacing w:after="0" w:line="240" w:lineRule="auto"/>
              <w:rPr>
                <w:rFonts w:ascii="Times New Roman" w:eastAsia="MS Mincho" w:hAnsi="Times New Roman" w:cs="Times New Roman"/>
                <w:color w:val="000000"/>
                <w:sz w:val="24"/>
                <w:szCs w:val="24"/>
                <w:lang w:eastAsia="ja-JP"/>
              </w:rPr>
            </w:pPr>
            <w:r w:rsidRPr="0030766C">
              <w:rPr>
                <w:rFonts w:ascii="Times New Roman" w:eastAsia="MS Mincho" w:hAnsi="Times New Roman" w:cs="Times New Roman"/>
                <w:color w:val="000000"/>
                <w:sz w:val="24"/>
                <w:szCs w:val="24"/>
                <w:lang w:eastAsia="ja-JP"/>
              </w:rPr>
              <w:t>1. Мухина С. А., Соловьева А. А. Нетрадиционные педагогические технологии в обучении. – Ростов-на-Дону: ФЕНИКС, 2004.</w:t>
            </w:r>
          </w:p>
          <w:p w:rsidR="0030766C" w:rsidRPr="0030766C" w:rsidRDefault="0030766C" w:rsidP="0030766C">
            <w:pPr>
              <w:spacing w:after="0" w:line="240" w:lineRule="auto"/>
              <w:rPr>
                <w:rFonts w:ascii="Times New Roman" w:eastAsia="MS Mincho" w:hAnsi="Times New Roman" w:cs="Times New Roman"/>
                <w:color w:val="000000"/>
                <w:sz w:val="24"/>
                <w:szCs w:val="24"/>
                <w:lang w:eastAsia="ja-JP"/>
              </w:rPr>
            </w:pPr>
            <w:r w:rsidRPr="0030766C">
              <w:rPr>
                <w:rFonts w:ascii="Times New Roman" w:eastAsia="MS Mincho" w:hAnsi="Times New Roman" w:cs="Times New Roman"/>
                <w:color w:val="000000"/>
                <w:sz w:val="24"/>
                <w:szCs w:val="24"/>
                <w:lang w:eastAsia="ja-JP"/>
              </w:rPr>
              <w:t>2. Сергеева А. А. Использование инфографики в процессе изучения педагогических дисциплин в вузе // Символ науки. № 2-1. 2016. С. 184–186.</w:t>
            </w:r>
          </w:p>
          <w:p w:rsidR="0030766C" w:rsidRPr="0030766C" w:rsidRDefault="0030766C" w:rsidP="0030766C">
            <w:pPr>
              <w:spacing w:after="0" w:line="240" w:lineRule="auto"/>
              <w:rPr>
                <w:rFonts w:ascii="Times New Roman" w:eastAsia="MS Mincho" w:hAnsi="Times New Roman" w:cs="Times New Roman"/>
                <w:color w:val="000000"/>
                <w:sz w:val="24"/>
                <w:szCs w:val="24"/>
                <w:lang w:eastAsia="ja-JP"/>
              </w:rPr>
            </w:pPr>
            <w:r w:rsidRPr="0030766C">
              <w:rPr>
                <w:rFonts w:ascii="Times New Roman" w:eastAsia="MS Mincho" w:hAnsi="Times New Roman" w:cs="Times New Roman"/>
                <w:color w:val="000000"/>
                <w:sz w:val="24"/>
                <w:szCs w:val="24"/>
                <w:lang w:eastAsia="ja-JP"/>
              </w:rPr>
              <w:t>3. Современные образовательные технологии: справочник // Сайт О.Н. Хохловой. [Электронный ресурс]. URL: http://hohlova.tversu.ru/images/stories/material/slovar_pedag-texnologii.pdf (дата обращения: 01.09.2016).</w:t>
            </w:r>
          </w:p>
          <w:p w:rsidR="0030766C" w:rsidRPr="0030766C" w:rsidRDefault="0030766C" w:rsidP="0030766C">
            <w:pPr>
              <w:spacing w:after="0" w:line="240" w:lineRule="auto"/>
              <w:jc w:val="both"/>
              <w:rPr>
                <w:rFonts w:ascii="Times New Roman" w:eastAsia="MS Mincho" w:hAnsi="Times New Roman" w:cs="Times New Roman"/>
                <w:color w:val="000000"/>
                <w:sz w:val="24"/>
                <w:szCs w:val="24"/>
                <w:lang w:eastAsia="ru-RU"/>
              </w:rPr>
            </w:pPr>
            <w:r w:rsidRPr="0030766C">
              <w:rPr>
                <w:rFonts w:ascii="Times New Roman" w:eastAsia="MS Mincho" w:hAnsi="Times New Roman" w:cs="Times New Roman"/>
                <w:color w:val="000000"/>
                <w:sz w:val="24"/>
                <w:szCs w:val="24"/>
                <w:lang w:eastAsia="ru-RU"/>
              </w:rPr>
              <w:t>4. Чернилевский Д. В. Дидактические технологии в высшей школе: Учебное пособие для вузов. М., 2002.</w:t>
            </w:r>
          </w:p>
          <w:p w:rsidR="0030766C" w:rsidRPr="0030766C" w:rsidRDefault="0030766C" w:rsidP="0030766C">
            <w:pPr>
              <w:spacing w:after="0" w:line="240" w:lineRule="auto"/>
              <w:rPr>
                <w:rFonts w:ascii="Times New Roman" w:eastAsia="MS Mincho" w:hAnsi="Times New Roman" w:cs="Times New Roman"/>
                <w:color w:val="000000"/>
                <w:sz w:val="24"/>
                <w:szCs w:val="24"/>
                <w:lang w:eastAsia="ja-JP"/>
              </w:rPr>
            </w:pPr>
          </w:p>
          <w:p w:rsidR="0030766C" w:rsidRPr="0030766C" w:rsidRDefault="0030766C" w:rsidP="0030766C">
            <w:pPr>
              <w:spacing w:after="0" w:line="240" w:lineRule="auto"/>
              <w:rPr>
                <w:rFonts w:ascii="Times New Roman" w:eastAsia="MS Mincho" w:hAnsi="Times New Roman" w:cs="Times New Roman"/>
                <w:b/>
                <w:color w:val="000000"/>
                <w:sz w:val="24"/>
                <w:szCs w:val="24"/>
                <w:lang w:eastAsia="ja-JP"/>
              </w:rPr>
            </w:pPr>
            <w:r w:rsidRPr="0030766C">
              <w:rPr>
                <w:rFonts w:ascii="Times New Roman" w:eastAsia="MS Mincho" w:hAnsi="Times New Roman" w:cs="Times New Roman"/>
                <w:b/>
                <w:color w:val="000000"/>
                <w:sz w:val="24"/>
                <w:szCs w:val="24"/>
                <w:lang w:eastAsia="ja-JP"/>
              </w:rPr>
              <w:t>Дополнительная литература и источники:</w:t>
            </w:r>
          </w:p>
          <w:p w:rsidR="0030766C" w:rsidRPr="0030766C" w:rsidRDefault="0030766C" w:rsidP="0030766C">
            <w:pPr>
              <w:spacing w:after="0" w:line="240" w:lineRule="auto"/>
              <w:rPr>
                <w:rFonts w:ascii="Times New Roman" w:eastAsia="MS Mincho" w:hAnsi="Times New Roman" w:cs="Times New Roman"/>
                <w:color w:val="000000"/>
                <w:sz w:val="24"/>
                <w:szCs w:val="24"/>
                <w:lang w:eastAsia="ja-JP"/>
              </w:rPr>
            </w:pPr>
            <w:r w:rsidRPr="0030766C">
              <w:rPr>
                <w:rFonts w:ascii="Times New Roman" w:eastAsia="MS Mincho" w:hAnsi="Times New Roman" w:cs="Times New Roman"/>
                <w:color w:val="000000"/>
                <w:sz w:val="24"/>
                <w:szCs w:val="24"/>
                <w:lang w:eastAsia="ja-JP"/>
              </w:rPr>
              <w:t>1. Задорина О.С. Вузовская лекция в контексте современной ситуации в образовании // Педагогическое образование в России. 2012. №4 // Киберленинка. [Электронный ресурс]. URL: http://cyberleninka.ru/article/n/vuzovskaya-lektsiya-v-kontekste-sovremennoy-situatsii-v-obrazovanii (дата обращения: 29.06.2016).</w:t>
            </w:r>
          </w:p>
          <w:p w:rsidR="0030766C" w:rsidRPr="0030766C" w:rsidRDefault="0030766C" w:rsidP="0030766C">
            <w:pPr>
              <w:spacing w:after="0" w:line="240" w:lineRule="auto"/>
              <w:rPr>
                <w:rFonts w:ascii="Times New Roman" w:eastAsia="MS Mincho" w:hAnsi="Times New Roman" w:cs="Times New Roman"/>
                <w:color w:val="000000"/>
                <w:sz w:val="24"/>
                <w:szCs w:val="24"/>
                <w:lang w:eastAsia="ja-JP"/>
              </w:rPr>
            </w:pPr>
            <w:r w:rsidRPr="0030766C">
              <w:rPr>
                <w:rFonts w:ascii="Times New Roman" w:eastAsia="MS Mincho" w:hAnsi="Times New Roman" w:cs="Times New Roman"/>
                <w:color w:val="000000"/>
                <w:sz w:val="24"/>
                <w:szCs w:val="24"/>
                <w:lang w:eastAsia="ja-JP"/>
              </w:rPr>
              <w:t>2. Вербицкий А.А. Активное обучение в высшей школе: комплексный подход. – М., 1991.</w:t>
            </w:r>
          </w:p>
          <w:p w:rsidR="0030766C" w:rsidRPr="0030766C" w:rsidRDefault="0030766C" w:rsidP="0030766C">
            <w:pPr>
              <w:spacing w:after="0" w:line="240" w:lineRule="auto"/>
              <w:rPr>
                <w:rFonts w:ascii="Times New Roman" w:eastAsia="MS Mincho" w:hAnsi="Times New Roman" w:cs="Times New Roman"/>
                <w:color w:val="000000"/>
                <w:sz w:val="24"/>
                <w:szCs w:val="24"/>
                <w:lang w:eastAsia="ja-JP"/>
              </w:rPr>
            </w:pPr>
            <w:r w:rsidRPr="0030766C">
              <w:rPr>
                <w:rFonts w:ascii="Times New Roman" w:eastAsia="MS Mincho" w:hAnsi="Times New Roman" w:cs="Times New Roman"/>
                <w:color w:val="000000"/>
                <w:sz w:val="24"/>
                <w:szCs w:val="24"/>
                <w:lang w:eastAsia="ja-JP"/>
              </w:rPr>
              <w:t>3. Селевко Г. К. Современные образовательные технологии: Учеб. пособие для пед. вузов и институтов повышения квалификации. – М., 1996.</w:t>
            </w:r>
          </w:p>
          <w:p w:rsidR="0030766C" w:rsidRPr="0030766C" w:rsidRDefault="0030766C" w:rsidP="0030766C">
            <w:pPr>
              <w:spacing w:after="0" w:line="240" w:lineRule="auto"/>
              <w:rPr>
                <w:rFonts w:ascii="Times New Roman" w:eastAsia="MS Mincho" w:hAnsi="Times New Roman" w:cs="Times New Roman"/>
                <w:color w:val="000000"/>
                <w:sz w:val="24"/>
                <w:szCs w:val="24"/>
                <w:lang w:eastAsia="ja-JP"/>
              </w:rPr>
            </w:pPr>
            <w:r w:rsidRPr="0030766C">
              <w:rPr>
                <w:rFonts w:ascii="Times New Roman" w:eastAsia="MS Mincho" w:hAnsi="Times New Roman" w:cs="Times New Roman"/>
                <w:color w:val="000000"/>
                <w:sz w:val="24"/>
                <w:szCs w:val="24"/>
                <w:lang w:eastAsia="ja-JP"/>
              </w:rPr>
              <w:t xml:space="preserve">4. </w:t>
            </w:r>
            <w:r w:rsidRPr="0030766C">
              <w:rPr>
                <w:rFonts w:ascii="Times New Roman" w:eastAsia="MS Mincho" w:hAnsi="Times New Roman" w:cs="Times New Roman"/>
                <w:sz w:val="24"/>
                <w:szCs w:val="24"/>
                <w:lang w:eastAsia="ja-JP"/>
              </w:rPr>
              <w:t xml:space="preserve">Сорока О. Г., Васильева И. Н. Визуализация учебной информации // Репозиторий БГПУ. [Электронный ресурс]. </w:t>
            </w:r>
            <w:r w:rsidRPr="0030766C">
              <w:rPr>
                <w:rFonts w:ascii="Times New Roman" w:eastAsia="MS Mincho" w:hAnsi="Times New Roman" w:cs="Times New Roman"/>
                <w:sz w:val="24"/>
                <w:szCs w:val="24"/>
                <w:lang w:val="en-US" w:eastAsia="ja-JP"/>
              </w:rPr>
              <w:t>URL</w:t>
            </w:r>
            <w:r w:rsidRPr="0030766C">
              <w:rPr>
                <w:rFonts w:ascii="Times New Roman" w:eastAsia="MS Mincho" w:hAnsi="Times New Roman" w:cs="Times New Roman"/>
                <w:sz w:val="24"/>
                <w:szCs w:val="24"/>
                <w:lang w:eastAsia="ja-JP"/>
              </w:rPr>
              <w:t>: http://elib.bspu.by/bitstream/doc/10693/1/Soroka_PS_12_2015.pdf (дата обращения: 28.11.2016).</w:t>
            </w:r>
          </w:p>
          <w:p w:rsidR="0030766C" w:rsidRPr="0030766C" w:rsidRDefault="0030766C" w:rsidP="0030766C">
            <w:pPr>
              <w:spacing w:after="0" w:line="240" w:lineRule="auto"/>
              <w:rPr>
                <w:rFonts w:ascii="Times New Roman" w:eastAsia="MS Mincho" w:hAnsi="Times New Roman" w:cs="Times New Roman"/>
                <w:color w:val="000000"/>
                <w:sz w:val="24"/>
                <w:szCs w:val="24"/>
                <w:lang w:eastAsia="ja-JP"/>
              </w:rPr>
            </w:pPr>
            <w:r w:rsidRPr="0030766C">
              <w:rPr>
                <w:rFonts w:ascii="Times New Roman" w:eastAsia="MS Mincho" w:hAnsi="Times New Roman" w:cs="Times New Roman"/>
                <w:color w:val="000000"/>
                <w:sz w:val="24"/>
                <w:szCs w:val="24"/>
                <w:lang w:eastAsia="ja-JP"/>
              </w:rPr>
              <w:lastRenderedPageBreak/>
              <w:t>5. Шантуров А.Г. Вузовская лекция. – Иркутск, 1994</w:t>
            </w:r>
          </w:p>
          <w:p w:rsidR="0030766C" w:rsidRPr="0030766C" w:rsidRDefault="0030766C" w:rsidP="0030766C">
            <w:pPr>
              <w:spacing w:after="0" w:line="240" w:lineRule="auto"/>
              <w:rPr>
                <w:rFonts w:ascii="Times New Roman" w:eastAsia="MS Mincho" w:hAnsi="Times New Roman" w:cs="Times New Roman"/>
                <w:color w:val="000000"/>
                <w:sz w:val="24"/>
                <w:szCs w:val="24"/>
                <w:lang w:eastAsia="ja-JP"/>
              </w:rPr>
            </w:pPr>
          </w:p>
          <w:p w:rsidR="0030766C" w:rsidRPr="0030766C" w:rsidRDefault="0030766C" w:rsidP="0030766C">
            <w:pPr>
              <w:spacing w:after="0" w:line="240" w:lineRule="auto"/>
              <w:rPr>
                <w:rFonts w:ascii="Times New Roman" w:eastAsia="MS Mincho" w:hAnsi="Times New Roman" w:cs="Times New Roman"/>
                <w:b/>
                <w:color w:val="000000"/>
                <w:sz w:val="24"/>
                <w:szCs w:val="24"/>
                <w:lang w:eastAsia="ja-JP"/>
              </w:rPr>
            </w:pPr>
            <w:r w:rsidRPr="0030766C">
              <w:rPr>
                <w:rFonts w:ascii="Times New Roman" w:eastAsia="MS Mincho" w:hAnsi="Times New Roman" w:cs="Times New Roman"/>
                <w:b/>
                <w:color w:val="000000"/>
                <w:sz w:val="24"/>
                <w:szCs w:val="24"/>
                <w:lang w:eastAsia="ja-JP"/>
              </w:rPr>
              <w:t>Электронные ресурсы:</w:t>
            </w:r>
          </w:p>
          <w:p w:rsidR="0030766C" w:rsidRPr="0030766C" w:rsidRDefault="0030766C" w:rsidP="0030766C">
            <w:pPr>
              <w:spacing w:after="0" w:line="240" w:lineRule="auto"/>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1. Исторические карты // Planetolog. [Электронный ресурс]. URL: http://planetolog.ru/map-history-list.php (дата обращения: 01.09.2016).</w:t>
            </w:r>
          </w:p>
          <w:p w:rsidR="0030766C" w:rsidRPr="0030766C" w:rsidRDefault="0030766C" w:rsidP="0030766C">
            <w:pPr>
              <w:spacing w:after="0" w:line="240" w:lineRule="auto"/>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2. Исторические карты и схемы к трудам Л. Н. Гумилёва и других историков // Gumilevica. [Электронный ресурс]. URL: http://gumilevica.kulichki.net/maps/ (дата обращения: 01.09.2016).</w:t>
            </w:r>
          </w:p>
          <w:p w:rsidR="0030766C" w:rsidRPr="0030766C" w:rsidRDefault="0030766C" w:rsidP="0030766C">
            <w:pPr>
              <w:spacing w:after="0" w:line="240" w:lineRule="auto"/>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3. Хронокон (интерактивные исторические карты). [Электронный ресурс]. URL: http://chronocon.org/ru (дата обращения: 01.09.2016).</w:t>
            </w:r>
          </w:p>
          <w:p w:rsidR="0030766C" w:rsidRPr="0030766C" w:rsidRDefault="0030766C" w:rsidP="0030766C">
            <w:pPr>
              <w:spacing w:after="0" w:line="240" w:lineRule="auto"/>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4. Piktochart – инструмент бесплатного создания инфографики и схем для презентаций на основе введенных данных.</w:t>
            </w:r>
          </w:p>
        </w:tc>
      </w:tr>
      <w:tr w:rsidR="0030766C" w:rsidRPr="0030766C" w:rsidTr="0030766C">
        <w:tc>
          <w:tcPr>
            <w:tcW w:w="534" w:type="dxa"/>
          </w:tcPr>
          <w:p w:rsidR="0030766C" w:rsidRPr="0030766C" w:rsidRDefault="0030766C" w:rsidP="0030766C">
            <w:pPr>
              <w:spacing w:after="0" w:line="240" w:lineRule="auto"/>
              <w:jc w:val="center"/>
              <w:rPr>
                <w:rFonts w:ascii="Times New Roman" w:eastAsia="MS Mincho" w:hAnsi="Times New Roman" w:cs="Times New Roman"/>
                <w:b/>
                <w:sz w:val="24"/>
                <w:szCs w:val="24"/>
                <w:lang w:eastAsia="ja-JP"/>
              </w:rPr>
            </w:pPr>
            <w:r w:rsidRPr="0030766C">
              <w:rPr>
                <w:rFonts w:ascii="Times New Roman" w:eastAsia="MS Mincho" w:hAnsi="Times New Roman" w:cs="Times New Roman"/>
                <w:b/>
                <w:sz w:val="24"/>
                <w:szCs w:val="24"/>
                <w:lang w:eastAsia="ja-JP"/>
              </w:rPr>
              <w:t>2</w:t>
            </w:r>
          </w:p>
        </w:tc>
        <w:tc>
          <w:tcPr>
            <w:tcW w:w="1984" w:type="dxa"/>
            <w:gridSpan w:val="2"/>
          </w:tcPr>
          <w:p w:rsidR="0030766C" w:rsidRPr="0030766C" w:rsidRDefault="0030766C" w:rsidP="0030766C">
            <w:pPr>
              <w:spacing w:after="0" w:line="240" w:lineRule="auto"/>
              <w:jc w:val="both"/>
              <w:rPr>
                <w:rFonts w:ascii="Times New Roman" w:eastAsia="MS Mincho" w:hAnsi="Times New Roman" w:cs="Times New Roman"/>
                <w:b/>
                <w:color w:val="000000"/>
                <w:sz w:val="24"/>
                <w:szCs w:val="24"/>
                <w:lang w:eastAsia="ja-JP"/>
              </w:rPr>
            </w:pPr>
            <w:r w:rsidRPr="0030766C">
              <w:rPr>
                <w:rFonts w:ascii="Times New Roman" w:eastAsia="MS Mincho" w:hAnsi="Times New Roman" w:cs="Times New Roman"/>
                <w:b/>
                <w:sz w:val="24"/>
                <w:szCs w:val="24"/>
                <w:lang w:eastAsia="ja-JP"/>
              </w:rPr>
              <w:t>Модуль 2. Семинарские и практические занятия в инновационном пространстве вуза</w:t>
            </w:r>
          </w:p>
        </w:tc>
        <w:tc>
          <w:tcPr>
            <w:tcW w:w="7058" w:type="dxa"/>
            <w:gridSpan w:val="3"/>
          </w:tcPr>
          <w:p w:rsidR="0030766C" w:rsidRPr="0030766C" w:rsidRDefault="0030766C" w:rsidP="0030766C">
            <w:pPr>
              <w:spacing w:after="0" w:line="240" w:lineRule="auto"/>
              <w:rPr>
                <w:rFonts w:ascii="Times New Roman" w:eastAsia="MS Mincho" w:hAnsi="Times New Roman" w:cs="Times New Roman"/>
                <w:color w:val="000000"/>
                <w:sz w:val="24"/>
                <w:szCs w:val="24"/>
                <w:lang w:eastAsia="ja-JP"/>
              </w:rPr>
            </w:pPr>
          </w:p>
        </w:tc>
      </w:tr>
      <w:tr w:rsidR="0030766C" w:rsidRPr="0030766C" w:rsidTr="0030766C">
        <w:tc>
          <w:tcPr>
            <w:tcW w:w="534" w:type="dxa"/>
          </w:tcPr>
          <w:p w:rsidR="0030766C" w:rsidRPr="0030766C" w:rsidRDefault="0030766C" w:rsidP="0030766C">
            <w:pPr>
              <w:spacing w:after="0" w:line="240" w:lineRule="auto"/>
              <w:jc w:val="center"/>
              <w:rPr>
                <w:rFonts w:ascii="Times New Roman" w:eastAsia="MS Mincho" w:hAnsi="Times New Roman" w:cs="Times New Roman"/>
                <w:sz w:val="24"/>
                <w:szCs w:val="24"/>
                <w:lang w:eastAsia="ja-JP"/>
              </w:rPr>
            </w:pPr>
          </w:p>
        </w:tc>
        <w:tc>
          <w:tcPr>
            <w:tcW w:w="1984" w:type="dxa"/>
            <w:gridSpan w:val="2"/>
          </w:tcPr>
          <w:p w:rsidR="0030766C" w:rsidRPr="0030766C" w:rsidRDefault="0030766C" w:rsidP="0030766C">
            <w:pPr>
              <w:spacing w:after="0" w:line="240" w:lineRule="auto"/>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Тема 1. Дискуссионные технологии</w:t>
            </w:r>
          </w:p>
        </w:tc>
        <w:tc>
          <w:tcPr>
            <w:tcW w:w="7058" w:type="dxa"/>
            <w:gridSpan w:val="3"/>
          </w:tcPr>
          <w:p w:rsidR="0030766C" w:rsidRPr="0030766C" w:rsidRDefault="0030766C" w:rsidP="0030766C">
            <w:pPr>
              <w:spacing w:after="0" w:line="240" w:lineRule="auto"/>
              <w:jc w:val="both"/>
              <w:rPr>
                <w:rFonts w:ascii="Times New Roman" w:eastAsia="MS Mincho" w:hAnsi="Times New Roman" w:cs="Times New Roman"/>
                <w:bCs/>
                <w:sz w:val="24"/>
                <w:szCs w:val="24"/>
                <w:lang w:eastAsia="ja-JP"/>
              </w:rPr>
            </w:pPr>
            <w:r w:rsidRPr="0030766C">
              <w:rPr>
                <w:rFonts w:ascii="Times New Roman" w:eastAsia="MS Mincho" w:hAnsi="Times New Roman" w:cs="Times New Roman"/>
                <w:bCs/>
                <w:sz w:val="24"/>
                <w:szCs w:val="24"/>
                <w:lang w:eastAsia="ja-JP"/>
              </w:rPr>
              <w:t>Понятие и черты учебной дискуссии. Классификация дискуссионных технологий. Дидактические цели дискуссии. Технология выбора вида учебной дискуссии. Управление работой студентов на занятии.</w:t>
            </w:r>
          </w:p>
        </w:tc>
      </w:tr>
      <w:tr w:rsidR="0030766C" w:rsidRPr="0030766C" w:rsidTr="0030766C">
        <w:tc>
          <w:tcPr>
            <w:tcW w:w="534" w:type="dxa"/>
          </w:tcPr>
          <w:p w:rsidR="0030766C" w:rsidRPr="0030766C" w:rsidRDefault="0030766C" w:rsidP="0030766C">
            <w:pPr>
              <w:spacing w:after="0" w:line="240" w:lineRule="auto"/>
              <w:jc w:val="center"/>
              <w:rPr>
                <w:rFonts w:ascii="Times New Roman" w:eastAsia="MS Mincho" w:hAnsi="Times New Roman" w:cs="Times New Roman"/>
                <w:sz w:val="24"/>
                <w:szCs w:val="24"/>
                <w:lang w:eastAsia="ja-JP"/>
              </w:rPr>
            </w:pPr>
          </w:p>
        </w:tc>
        <w:tc>
          <w:tcPr>
            <w:tcW w:w="1984" w:type="dxa"/>
            <w:gridSpan w:val="2"/>
          </w:tcPr>
          <w:p w:rsidR="0030766C" w:rsidRPr="0030766C" w:rsidRDefault="0030766C" w:rsidP="0030766C">
            <w:pPr>
              <w:spacing w:after="0" w:line="240" w:lineRule="auto"/>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Тема 2. Игровые технологии</w:t>
            </w:r>
          </w:p>
        </w:tc>
        <w:tc>
          <w:tcPr>
            <w:tcW w:w="7058" w:type="dxa"/>
            <w:gridSpan w:val="3"/>
          </w:tcPr>
          <w:p w:rsidR="0030766C" w:rsidRPr="0030766C" w:rsidRDefault="0030766C" w:rsidP="0030766C">
            <w:pPr>
              <w:spacing w:after="0" w:line="240" w:lineRule="auto"/>
              <w:jc w:val="both"/>
              <w:rPr>
                <w:rFonts w:ascii="Times New Roman" w:eastAsia="MS Mincho" w:hAnsi="Times New Roman" w:cs="Times New Roman"/>
                <w:bCs/>
                <w:sz w:val="24"/>
                <w:szCs w:val="24"/>
                <w:lang w:eastAsia="ja-JP"/>
              </w:rPr>
            </w:pPr>
            <w:r w:rsidRPr="0030766C">
              <w:rPr>
                <w:rFonts w:ascii="Times New Roman" w:eastAsia="MS Mincho" w:hAnsi="Times New Roman" w:cs="Times New Roman"/>
                <w:bCs/>
                <w:sz w:val="24"/>
                <w:szCs w:val="24"/>
                <w:lang w:eastAsia="ja-JP"/>
              </w:rPr>
              <w:t xml:space="preserve">Черты игры. Классификация игр. Деловые игры и их разновидности. Этапы игровой деятельности. Функции руководителя игры. Игротехнические компетенции преподавателя. Ролевые игры в системе высшей школы. </w:t>
            </w:r>
          </w:p>
        </w:tc>
      </w:tr>
      <w:tr w:rsidR="0030766C" w:rsidRPr="0030766C" w:rsidTr="0030766C">
        <w:tc>
          <w:tcPr>
            <w:tcW w:w="534" w:type="dxa"/>
          </w:tcPr>
          <w:p w:rsidR="0030766C" w:rsidRPr="0030766C" w:rsidRDefault="0030766C" w:rsidP="0030766C">
            <w:pPr>
              <w:spacing w:after="0" w:line="240" w:lineRule="auto"/>
              <w:jc w:val="center"/>
              <w:rPr>
                <w:rFonts w:ascii="Times New Roman" w:eastAsia="MS Mincho" w:hAnsi="Times New Roman" w:cs="Times New Roman"/>
                <w:sz w:val="24"/>
                <w:szCs w:val="24"/>
                <w:lang w:eastAsia="ja-JP"/>
              </w:rPr>
            </w:pPr>
          </w:p>
        </w:tc>
        <w:tc>
          <w:tcPr>
            <w:tcW w:w="1984" w:type="dxa"/>
            <w:gridSpan w:val="2"/>
          </w:tcPr>
          <w:p w:rsidR="0030766C" w:rsidRPr="0030766C" w:rsidRDefault="0030766C" w:rsidP="0030766C">
            <w:pPr>
              <w:spacing w:after="0" w:line="240" w:lineRule="auto"/>
              <w:jc w:val="both"/>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Тема 3. Технология «case-study»</w:t>
            </w:r>
          </w:p>
        </w:tc>
        <w:tc>
          <w:tcPr>
            <w:tcW w:w="7058" w:type="dxa"/>
            <w:gridSpan w:val="3"/>
          </w:tcPr>
          <w:p w:rsidR="0030766C" w:rsidRPr="0030766C" w:rsidRDefault="0030766C" w:rsidP="0030766C">
            <w:pPr>
              <w:spacing w:after="0" w:line="240" w:lineRule="auto"/>
              <w:jc w:val="both"/>
              <w:rPr>
                <w:rFonts w:ascii="Times New Roman" w:eastAsia="MS Mincho" w:hAnsi="Times New Roman" w:cs="Times New Roman"/>
                <w:bCs/>
                <w:sz w:val="24"/>
                <w:szCs w:val="24"/>
                <w:lang w:eastAsia="ja-JP"/>
              </w:rPr>
            </w:pPr>
            <w:r w:rsidRPr="0030766C">
              <w:rPr>
                <w:rFonts w:ascii="Times New Roman" w:eastAsia="MS Mincho" w:hAnsi="Times New Roman" w:cs="Times New Roman"/>
                <w:bCs/>
                <w:sz w:val="24"/>
                <w:szCs w:val="24"/>
                <w:lang w:eastAsia="ja-JP"/>
              </w:rPr>
              <w:t xml:space="preserve">Сущность технологии </w:t>
            </w:r>
            <w:r w:rsidRPr="0030766C">
              <w:rPr>
                <w:rFonts w:ascii="Times New Roman" w:eastAsia="MS Mincho" w:hAnsi="Times New Roman" w:cs="Times New Roman"/>
                <w:sz w:val="24"/>
                <w:szCs w:val="24"/>
                <w:lang w:eastAsia="ja-JP"/>
              </w:rPr>
              <w:t xml:space="preserve">«case-study». </w:t>
            </w:r>
            <w:r w:rsidRPr="0030766C">
              <w:rPr>
                <w:rFonts w:ascii="Times New Roman" w:eastAsia="MS Mincho" w:hAnsi="Times New Roman" w:cs="Times New Roman"/>
                <w:bCs/>
                <w:sz w:val="24"/>
                <w:szCs w:val="24"/>
                <w:lang w:eastAsia="ja-JP"/>
              </w:rPr>
              <w:t>Классификация. Этапы разработки кейса. Формы работы с ситуационными задачами.</w:t>
            </w:r>
          </w:p>
        </w:tc>
      </w:tr>
      <w:tr w:rsidR="0030766C" w:rsidRPr="0030766C" w:rsidTr="0030766C">
        <w:tc>
          <w:tcPr>
            <w:tcW w:w="534" w:type="dxa"/>
          </w:tcPr>
          <w:p w:rsidR="0030766C" w:rsidRPr="0030766C" w:rsidRDefault="0030766C" w:rsidP="0030766C">
            <w:pPr>
              <w:spacing w:after="0" w:line="240" w:lineRule="auto"/>
              <w:jc w:val="center"/>
              <w:rPr>
                <w:rFonts w:ascii="Times New Roman" w:eastAsia="MS Mincho" w:hAnsi="Times New Roman" w:cs="Times New Roman"/>
                <w:sz w:val="24"/>
                <w:szCs w:val="24"/>
                <w:lang w:eastAsia="ja-JP"/>
              </w:rPr>
            </w:pPr>
          </w:p>
        </w:tc>
        <w:tc>
          <w:tcPr>
            <w:tcW w:w="1984" w:type="dxa"/>
            <w:gridSpan w:val="2"/>
          </w:tcPr>
          <w:p w:rsidR="0030766C" w:rsidRPr="0030766C" w:rsidRDefault="0030766C" w:rsidP="0030766C">
            <w:pPr>
              <w:spacing w:after="0" w:line="240" w:lineRule="auto"/>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Тема 4. Технологии рефлексивной деятельности</w:t>
            </w:r>
          </w:p>
        </w:tc>
        <w:tc>
          <w:tcPr>
            <w:tcW w:w="7058" w:type="dxa"/>
            <w:gridSpan w:val="3"/>
          </w:tcPr>
          <w:p w:rsidR="0030766C" w:rsidRPr="0030766C" w:rsidRDefault="0030766C" w:rsidP="0030766C">
            <w:pPr>
              <w:spacing w:after="0" w:line="240" w:lineRule="auto"/>
              <w:jc w:val="both"/>
              <w:rPr>
                <w:rFonts w:ascii="Times New Roman" w:eastAsia="MS Mincho" w:hAnsi="Times New Roman" w:cs="Times New Roman"/>
                <w:bCs/>
                <w:sz w:val="24"/>
                <w:szCs w:val="24"/>
                <w:lang w:eastAsia="ja-JP"/>
              </w:rPr>
            </w:pPr>
            <w:r w:rsidRPr="0030766C">
              <w:rPr>
                <w:rFonts w:ascii="Times New Roman" w:eastAsia="MS Mincho" w:hAnsi="Times New Roman" w:cs="Times New Roman"/>
                <w:bCs/>
                <w:sz w:val="24"/>
                <w:szCs w:val="24"/>
                <w:lang w:eastAsia="ja-JP"/>
              </w:rPr>
              <w:t xml:space="preserve">Значение рефлексии. Принципы. Стратегии и игровые приемы рефлексивной деятельности. Виды рефлексии. </w:t>
            </w:r>
          </w:p>
        </w:tc>
      </w:tr>
      <w:tr w:rsidR="0030766C" w:rsidRPr="0030766C" w:rsidTr="0030766C">
        <w:tc>
          <w:tcPr>
            <w:tcW w:w="534" w:type="dxa"/>
          </w:tcPr>
          <w:p w:rsidR="0030766C" w:rsidRPr="0030766C" w:rsidRDefault="0030766C" w:rsidP="0030766C">
            <w:pPr>
              <w:spacing w:after="0" w:line="240" w:lineRule="auto"/>
              <w:jc w:val="center"/>
              <w:rPr>
                <w:rFonts w:ascii="Times New Roman" w:eastAsia="MS Mincho" w:hAnsi="Times New Roman" w:cs="Times New Roman"/>
                <w:sz w:val="24"/>
                <w:szCs w:val="24"/>
                <w:lang w:eastAsia="ja-JP"/>
              </w:rPr>
            </w:pPr>
          </w:p>
        </w:tc>
        <w:tc>
          <w:tcPr>
            <w:tcW w:w="1984" w:type="dxa"/>
            <w:gridSpan w:val="2"/>
          </w:tcPr>
          <w:p w:rsidR="0030766C" w:rsidRPr="0030766C" w:rsidRDefault="0030766C" w:rsidP="0030766C">
            <w:pPr>
              <w:spacing w:after="0" w:line="240" w:lineRule="auto"/>
              <w:jc w:val="both"/>
              <w:rPr>
                <w:rFonts w:ascii="Times New Roman" w:eastAsia="MS Mincho" w:hAnsi="Times New Roman" w:cs="Times New Roman"/>
                <w:sz w:val="24"/>
                <w:szCs w:val="24"/>
                <w:lang w:eastAsia="ja-JP"/>
              </w:rPr>
            </w:pPr>
            <w:r w:rsidRPr="0030766C">
              <w:rPr>
                <w:rFonts w:ascii="Times New Roman" w:eastAsia="MS Mincho" w:hAnsi="Times New Roman" w:cs="Times New Roman"/>
                <w:b/>
                <w:color w:val="000000"/>
                <w:sz w:val="24"/>
                <w:szCs w:val="24"/>
                <w:lang w:eastAsia="ja-JP"/>
              </w:rPr>
              <w:t>Практические занятия (семинары)</w:t>
            </w:r>
          </w:p>
        </w:tc>
        <w:tc>
          <w:tcPr>
            <w:tcW w:w="7058" w:type="dxa"/>
            <w:gridSpan w:val="3"/>
          </w:tcPr>
          <w:p w:rsidR="0030766C" w:rsidRPr="0030766C" w:rsidRDefault="0030766C" w:rsidP="0030766C">
            <w:pPr>
              <w:spacing w:after="0" w:line="240" w:lineRule="auto"/>
              <w:jc w:val="both"/>
              <w:rPr>
                <w:rFonts w:ascii="Times New Roman" w:eastAsia="MS Mincho" w:hAnsi="Times New Roman" w:cs="Times New Roman"/>
                <w:bCs/>
                <w:sz w:val="24"/>
                <w:szCs w:val="24"/>
                <w:lang w:eastAsia="ja-JP"/>
              </w:rPr>
            </w:pPr>
            <w:r w:rsidRPr="0030766C">
              <w:rPr>
                <w:rFonts w:ascii="Times New Roman" w:eastAsia="MS Mincho" w:hAnsi="Times New Roman" w:cs="Times New Roman"/>
                <w:bCs/>
                <w:sz w:val="24"/>
                <w:szCs w:val="24"/>
                <w:lang w:eastAsia="ja-JP"/>
              </w:rPr>
              <w:t xml:space="preserve">1. Проведение дебатов. </w:t>
            </w:r>
          </w:p>
          <w:p w:rsidR="0030766C" w:rsidRPr="0030766C" w:rsidRDefault="0030766C" w:rsidP="0030766C">
            <w:pPr>
              <w:spacing w:after="0" w:line="240" w:lineRule="auto"/>
              <w:jc w:val="both"/>
              <w:rPr>
                <w:rFonts w:ascii="Times New Roman" w:eastAsia="MS Mincho" w:hAnsi="Times New Roman" w:cs="Times New Roman"/>
                <w:bCs/>
                <w:sz w:val="24"/>
                <w:szCs w:val="24"/>
                <w:lang w:eastAsia="ja-JP"/>
              </w:rPr>
            </w:pPr>
            <w:r w:rsidRPr="0030766C">
              <w:rPr>
                <w:rFonts w:ascii="Times New Roman" w:eastAsia="MS Mincho" w:hAnsi="Times New Roman" w:cs="Times New Roman"/>
                <w:bCs/>
                <w:sz w:val="24"/>
                <w:szCs w:val="24"/>
                <w:lang w:eastAsia="ja-JP"/>
              </w:rPr>
              <w:t>2.Разработка игры «Суд над балльно-рейтинговой системой»;</w:t>
            </w:r>
          </w:p>
          <w:p w:rsidR="0030766C" w:rsidRPr="0030766C" w:rsidRDefault="0030766C" w:rsidP="0030766C">
            <w:pPr>
              <w:spacing w:after="0" w:line="240" w:lineRule="auto"/>
              <w:jc w:val="both"/>
              <w:rPr>
                <w:rFonts w:ascii="Times New Roman" w:eastAsia="MS Mincho" w:hAnsi="Times New Roman" w:cs="Times New Roman"/>
                <w:bCs/>
                <w:sz w:val="24"/>
                <w:szCs w:val="24"/>
                <w:lang w:eastAsia="ja-JP"/>
              </w:rPr>
            </w:pPr>
            <w:r w:rsidRPr="0030766C">
              <w:rPr>
                <w:rFonts w:ascii="Times New Roman" w:eastAsia="MS Mincho" w:hAnsi="Times New Roman" w:cs="Times New Roman"/>
                <w:bCs/>
                <w:sz w:val="24"/>
                <w:szCs w:val="24"/>
                <w:lang w:eastAsia="ja-JP"/>
              </w:rPr>
              <w:t>3. Критериальный подход к оценке работы студентов над кейсом;</w:t>
            </w:r>
          </w:p>
          <w:p w:rsidR="0030766C" w:rsidRPr="0030766C" w:rsidRDefault="0030766C" w:rsidP="0030766C">
            <w:pPr>
              <w:spacing w:after="0" w:line="240" w:lineRule="auto"/>
              <w:jc w:val="both"/>
              <w:rPr>
                <w:rFonts w:ascii="Times New Roman" w:eastAsia="MS Mincho" w:hAnsi="Times New Roman" w:cs="Times New Roman"/>
                <w:bCs/>
                <w:sz w:val="24"/>
                <w:szCs w:val="24"/>
                <w:lang w:eastAsia="ja-JP"/>
              </w:rPr>
            </w:pPr>
          </w:p>
        </w:tc>
      </w:tr>
      <w:tr w:rsidR="0030766C" w:rsidRPr="0030766C" w:rsidTr="0030766C">
        <w:tc>
          <w:tcPr>
            <w:tcW w:w="534" w:type="dxa"/>
          </w:tcPr>
          <w:p w:rsidR="0030766C" w:rsidRPr="0030766C" w:rsidRDefault="0030766C" w:rsidP="0030766C">
            <w:pPr>
              <w:spacing w:after="0" w:line="240" w:lineRule="auto"/>
              <w:jc w:val="center"/>
              <w:rPr>
                <w:rFonts w:ascii="Times New Roman" w:eastAsia="MS Mincho" w:hAnsi="Times New Roman" w:cs="Times New Roman"/>
                <w:sz w:val="24"/>
                <w:szCs w:val="24"/>
                <w:lang w:eastAsia="ja-JP"/>
              </w:rPr>
            </w:pPr>
          </w:p>
        </w:tc>
        <w:tc>
          <w:tcPr>
            <w:tcW w:w="1984" w:type="dxa"/>
            <w:gridSpan w:val="2"/>
          </w:tcPr>
          <w:p w:rsidR="0030766C" w:rsidRPr="0030766C" w:rsidRDefault="0030766C" w:rsidP="0030766C">
            <w:pPr>
              <w:spacing w:after="0" w:line="240" w:lineRule="auto"/>
              <w:jc w:val="both"/>
              <w:rPr>
                <w:rFonts w:ascii="Times New Roman" w:eastAsia="MS Mincho" w:hAnsi="Times New Roman" w:cs="Times New Roman"/>
                <w:b/>
                <w:color w:val="000000"/>
                <w:sz w:val="24"/>
                <w:szCs w:val="24"/>
                <w:lang w:eastAsia="ja-JP"/>
              </w:rPr>
            </w:pPr>
            <w:r w:rsidRPr="0030766C">
              <w:rPr>
                <w:rFonts w:ascii="Times New Roman" w:eastAsia="MS Mincho" w:hAnsi="Times New Roman" w:cs="Times New Roman"/>
                <w:b/>
                <w:color w:val="000000"/>
                <w:sz w:val="24"/>
                <w:szCs w:val="24"/>
                <w:lang w:eastAsia="ja-JP"/>
              </w:rPr>
              <w:t>Самостоятельная работа</w:t>
            </w:r>
          </w:p>
        </w:tc>
        <w:tc>
          <w:tcPr>
            <w:tcW w:w="7058" w:type="dxa"/>
            <w:gridSpan w:val="3"/>
          </w:tcPr>
          <w:p w:rsidR="0030766C" w:rsidRPr="0030766C" w:rsidRDefault="0030766C" w:rsidP="0030766C">
            <w:pPr>
              <w:spacing w:after="0" w:line="240" w:lineRule="auto"/>
              <w:jc w:val="both"/>
              <w:rPr>
                <w:rFonts w:ascii="Times New Roman" w:eastAsia="MS Mincho" w:hAnsi="Times New Roman" w:cs="Times New Roman"/>
                <w:bCs/>
                <w:sz w:val="24"/>
                <w:szCs w:val="24"/>
                <w:lang w:eastAsia="ja-JP"/>
              </w:rPr>
            </w:pPr>
            <w:r w:rsidRPr="0030766C">
              <w:rPr>
                <w:rFonts w:ascii="Times New Roman" w:eastAsia="MS Mincho" w:hAnsi="Times New Roman" w:cs="Times New Roman"/>
                <w:bCs/>
                <w:sz w:val="24"/>
                <w:szCs w:val="24"/>
                <w:lang w:eastAsia="ja-JP"/>
              </w:rPr>
              <w:t>1. корректировка УМК</w:t>
            </w:r>
          </w:p>
          <w:p w:rsidR="0030766C" w:rsidRPr="0030766C" w:rsidRDefault="0030766C" w:rsidP="0030766C">
            <w:pPr>
              <w:spacing w:after="0" w:line="240" w:lineRule="auto"/>
              <w:jc w:val="both"/>
              <w:rPr>
                <w:rFonts w:ascii="Times New Roman" w:eastAsia="MS Mincho" w:hAnsi="Times New Roman" w:cs="Times New Roman"/>
                <w:bCs/>
                <w:sz w:val="24"/>
                <w:szCs w:val="24"/>
                <w:lang w:eastAsia="ja-JP"/>
              </w:rPr>
            </w:pPr>
            <w:r w:rsidRPr="0030766C">
              <w:rPr>
                <w:rFonts w:ascii="Times New Roman" w:eastAsia="MS Mincho" w:hAnsi="Times New Roman" w:cs="Times New Roman"/>
                <w:bCs/>
                <w:sz w:val="24"/>
                <w:szCs w:val="24"/>
                <w:lang w:eastAsia="ja-JP"/>
              </w:rPr>
              <w:t>2. разработка методических рекомендаций к игре, дискуссии</w:t>
            </w:r>
          </w:p>
        </w:tc>
      </w:tr>
      <w:tr w:rsidR="0030766C" w:rsidRPr="0030766C" w:rsidTr="0030766C">
        <w:tc>
          <w:tcPr>
            <w:tcW w:w="534" w:type="dxa"/>
          </w:tcPr>
          <w:p w:rsidR="0030766C" w:rsidRPr="0030766C" w:rsidRDefault="0030766C" w:rsidP="0030766C">
            <w:pPr>
              <w:spacing w:after="0" w:line="240" w:lineRule="auto"/>
              <w:jc w:val="both"/>
              <w:rPr>
                <w:rFonts w:ascii="Times New Roman" w:eastAsia="MS Mincho" w:hAnsi="Times New Roman" w:cs="Times New Roman"/>
                <w:color w:val="000000"/>
                <w:sz w:val="24"/>
                <w:szCs w:val="24"/>
                <w:lang w:eastAsia="ja-JP"/>
              </w:rPr>
            </w:pPr>
          </w:p>
        </w:tc>
        <w:tc>
          <w:tcPr>
            <w:tcW w:w="1984" w:type="dxa"/>
            <w:gridSpan w:val="2"/>
          </w:tcPr>
          <w:p w:rsidR="0030766C" w:rsidRPr="0030766C" w:rsidRDefault="0030766C" w:rsidP="0030766C">
            <w:pPr>
              <w:spacing w:after="0" w:line="240" w:lineRule="auto"/>
              <w:jc w:val="both"/>
              <w:rPr>
                <w:rFonts w:ascii="Times New Roman" w:eastAsia="MS Mincho" w:hAnsi="Times New Roman" w:cs="Times New Roman"/>
                <w:b/>
                <w:color w:val="000000"/>
                <w:sz w:val="24"/>
                <w:szCs w:val="24"/>
                <w:lang w:eastAsia="ja-JP"/>
              </w:rPr>
            </w:pPr>
            <w:r w:rsidRPr="0030766C">
              <w:rPr>
                <w:rFonts w:ascii="Times New Roman" w:eastAsia="MS Mincho" w:hAnsi="Times New Roman" w:cs="Times New Roman"/>
                <w:b/>
                <w:sz w:val="24"/>
                <w:szCs w:val="24"/>
                <w:lang w:eastAsia="ja-JP"/>
              </w:rPr>
              <w:t>Используемые образовательные технологии</w:t>
            </w:r>
          </w:p>
        </w:tc>
        <w:tc>
          <w:tcPr>
            <w:tcW w:w="7058" w:type="dxa"/>
            <w:gridSpan w:val="3"/>
          </w:tcPr>
          <w:p w:rsidR="0030766C" w:rsidRPr="0030766C" w:rsidRDefault="0030766C" w:rsidP="0030766C">
            <w:pPr>
              <w:spacing w:after="0" w:line="240" w:lineRule="auto"/>
              <w:jc w:val="both"/>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Проблемная лекция, имитационная игра</w:t>
            </w:r>
          </w:p>
        </w:tc>
      </w:tr>
      <w:tr w:rsidR="0030766C" w:rsidRPr="0030766C" w:rsidTr="0030766C">
        <w:tc>
          <w:tcPr>
            <w:tcW w:w="534" w:type="dxa"/>
          </w:tcPr>
          <w:p w:rsidR="0030766C" w:rsidRPr="0030766C" w:rsidRDefault="0030766C" w:rsidP="0030766C">
            <w:pPr>
              <w:spacing w:after="0" w:line="240" w:lineRule="auto"/>
              <w:jc w:val="center"/>
              <w:rPr>
                <w:rFonts w:ascii="Times New Roman" w:eastAsia="MS Mincho" w:hAnsi="Times New Roman" w:cs="Times New Roman"/>
                <w:sz w:val="24"/>
                <w:szCs w:val="24"/>
                <w:lang w:eastAsia="ja-JP"/>
              </w:rPr>
            </w:pPr>
          </w:p>
        </w:tc>
        <w:tc>
          <w:tcPr>
            <w:tcW w:w="1984" w:type="dxa"/>
            <w:gridSpan w:val="2"/>
          </w:tcPr>
          <w:p w:rsidR="0030766C" w:rsidRPr="0030766C" w:rsidRDefault="0030766C" w:rsidP="0030766C">
            <w:pPr>
              <w:spacing w:after="0" w:line="240" w:lineRule="auto"/>
              <w:jc w:val="both"/>
              <w:rPr>
                <w:rFonts w:ascii="Times New Roman" w:eastAsia="MS Mincho" w:hAnsi="Times New Roman" w:cs="Times New Roman"/>
                <w:b/>
                <w:sz w:val="24"/>
                <w:szCs w:val="24"/>
                <w:lang w:eastAsia="ja-JP"/>
              </w:rPr>
            </w:pPr>
            <w:r w:rsidRPr="0030766C">
              <w:rPr>
                <w:rFonts w:ascii="Times New Roman" w:eastAsia="MS Mincho" w:hAnsi="Times New Roman" w:cs="Times New Roman"/>
                <w:b/>
                <w:sz w:val="24"/>
                <w:szCs w:val="24"/>
                <w:lang w:eastAsia="ja-JP"/>
              </w:rPr>
              <w:t xml:space="preserve">Перечень рекомендуемых </w:t>
            </w:r>
            <w:r w:rsidRPr="0030766C">
              <w:rPr>
                <w:rFonts w:ascii="Times New Roman" w:eastAsia="MS Mincho" w:hAnsi="Times New Roman" w:cs="Times New Roman"/>
                <w:b/>
                <w:sz w:val="24"/>
                <w:szCs w:val="24"/>
                <w:lang w:eastAsia="ja-JP"/>
              </w:rPr>
              <w:lastRenderedPageBreak/>
              <w:t>учебных изданий, Интернет-ресурсов, дополнительной литературы</w:t>
            </w:r>
          </w:p>
        </w:tc>
        <w:tc>
          <w:tcPr>
            <w:tcW w:w="7058" w:type="dxa"/>
            <w:gridSpan w:val="3"/>
          </w:tcPr>
          <w:p w:rsidR="0030766C" w:rsidRPr="0030766C" w:rsidRDefault="0030766C" w:rsidP="0030766C">
            <w:pPr>
              <w:spacing w:after="0" w:line="240" w:lineRule="auto"/>
              <w:jc w:val="both"/>
              <w:rPr>
                <w:rFonts w:ascii="Times New Roman" w:eastAsia="MS Mincho" w:hAnsi="Times New Roman" w:cs="Times New Roman"/>
                <w:b/>
                <w:color w:val="000000"/>
                <w:sz w:val="24"/>
                <w:szCs w:val="24"/>
                <w:lang w:eastAsia="ru-RU"/>
              </w:rPr>
            </w:pPr>
            <w:r w:rsidRPr="0030766C">
              <w:rPr>
                <w:rFonts w:ascii="Times New Roman" w:eastAsia="MS Mincho" w:hAnsi="Times New Roman" w:cs="Times New Roman"/>
                <w:b/>
                <w:color w:val="000000"/>
                <w:sz w:val="24"/>
                <w:szCs w:val="24"/>
                <w:lang w:eastAsia="ru-RU"/>
              </w:rPr>
              <w:lastRenderedPageBreak/>
              <w:t>Обязательная литература и источники:</w:t>
            </w:r>
          </w:p>
          <w:p w:rsidR="0030766C" w:rsidRPr="0030766C" w:rsidRDefault="0030766C" w:rsidP="0030766C">
            <w:pPr>
              <w:widowControl w:val="0"/>
              <w:autoSpaceDE w:val="0"/>
              <w:autoSpaceDN w:val="0"/>
              <w:spacing w:after="0" w:line="240" w:lineRule="auto"/>
              <w:ind w:right="34"/>
              <w:jc w:val="both"/>
              <w:rPr>
                <w:rFonts w:ascii="Times New Roman" w:eastAsia="MS Mincho" w:hAnsi="Times New Roman" w:cs="Times New Roman"/>
                <w:bCs/>
                <w:sz w:val="24"/>
                <w:szCs w:val="24"/>
                <w:lang w:eastAsia="ja-JP"/>
              </w:rPr>
            </w:pPr>
            <w:r w:rsidRPr="0030766C">
              <w:rPr>
                <w:rFonts w:ascii="Times New Roman" w:eastAsia="MS Mincho" w:hAnsi="Times New Roman" w:cs="Times New Roman"/>
                <w:bCs/>
                <w:sz w:val="24"/>
                <w:szCs w:val="24"/>
                <w:lang w:eastAsia="ja-JP"/>
              </w:rPr>
              <w:t xml:space="preserve">1. Современные образовательные технологии: справочник // Сайт </w:t>
            </w:r>
            <w:r w:rsidRPr="0030766C">
              <w:rPr>
                <w:rFonts w:ascii="Times New Roman" w:eastAsia="MS Mincho" w:hAnsi="Times New Roman" w:cs="Times New Roman"/>
                <w:bCs/>
                <w:sz w:val="24"/>
                <w:szCs w:val="24"/>
                <w:lang w:eastAsia="ja-JP"/>
              </w:rPr>
              <w:lastRenderedPageBreak/>
              <w:t>О.Н. Хохловой. [Электронный ресурс]. URL: http://hohlova.tversu.ru/images/stories/material/slovar_pedag-texnologii.pdf (дата обращения: 01.09.2016).</w:t>
            </w:r>
          </w:p>
          <w:p w:rsidR="0030766C" w:rsidRPr="0030766C" w:rsidRDefault="0030766C" w:rsidP="0030766C">
            <w:pPr>
              <w:spacing w:after="0" w:line="240" w:lineRule="auto"/>
              <w:rPr>
                <w:rFonts w:ascii="Times New Roman" w:eastAsia="MS Mincho" w:hAnsi="Times New Roman" w:cs="Times New Roman"/>
                <w:b/>
                <w:color w:val="000000"/>
                <w:sz w:val="24"/>
                <w:szCs w:val="24"/>
                <w:lang w:eastAsia="ja-JP"/>
              </w:rPr>
            </w:pPr>
            <w:r w:rsidRPr="0030766C">
              <w:rPr>
                <w:rFonts w:ascii="Times New Roman" w:eastAsia="MS Mincho" w:hAnsi="Times New Roman" w:cs="Times New Roman"/>
                <w:sz w:val="24"/>
                <w:szCs w:val="24"/>
                <w:lang w:eastAsia="ja-JP"/>
              </w:rPr>
              <w:t>2. Щепкина Н. К. Современные педагогические технологии в обучении: Учебное пособие для студентов высших учебных заведений. Благовещенск: Амурский гос. ун-т, 2005.</w:t>
            </w:r>
          </w:p>
          <w:p w:rsidR="0030766C" w:rsidRPr="0030766C" w:rsidRDefault="0030766C" w:rsidP="0030766C">
            <w:pPr>
              <w:spacing w:after="0" w:line="240" w:lineRule="auto"/>
              <w:rPr>
                <w:rFonts w:ascii="Times New Roman" w:eastAsia="MS Mincho" w:hAnsi="Times New Roman" w:cs="Times New Roman"/>
                <w:b/>
                <w:color w:val="000000"/>
                <w:sz w:val="24"/>
                <w:szCs w:val="24"/>
                <w:lang w:eastAsia="ja-JP"/>
              </w:rPr>
            </w:pPr>
          </w:p>
          <w:p w:rsidR="0030766C" w:rsidRPr="0030766C" w:rsidRDefault="0030766C" w:rsidP="0030766C">
            <w:pPr>
              <w:spacing w:after="0" w:line="240" w:lineRule="auto"/>
              <w:rPr>
                <w:rFonts w:ascii="Times New Roman" w:eastAsia="MS Mincho" w:hAnsi="Times New Roman" w:cs="Times New Roman"/>
                <w:b/>
                <w:color w:val="000000"/>
                <w:sz w:val="24"/>
                <w:szCs w:val="24"/>
                <w:lang w:eastAsia="ja-JP"/>
              </w:rPr>
            </w:pPr>
            <w:r w:rsidRPr="0030766C">
              <w:rPr>
                <w:rFonts w:ascii="Times New Roman" w:eastAsia="MS Mincho" w:hAnsi="Times New Roman" w:cs="Times New Roman"/>
                <w:b/>
                <w:color w:val="000000"/>
                <w:sz w:val="24"/>
                <w:szCs w:val="24"/>
                <w:lang w:eastAsia="ja-JP"/>
              </w:rPr>
              <w:t>Дополнительная литература и источники:</w:t>
            </w:r>
          </w:p>
          <w:p w:rsidR="0030766C" w:rsidRPr="0030766C" w:rsidRDefault="0030766C" w:rsidP="0030766C">
            <w:pPr>
              <w:widowControl w:val="0"/>
              <w:autoSpaceDE w:val="0"/>
              <w:autoSpaceDN w:val="0"/>
              <w:spacing w:after="0" w:line="240" w:lineRule="auto"/>
              <w:ind w:right="34"/>
              <w:jc w:val="both"/>
              <w:rPr>
                <w:rFonts w:ascii="Times New Roman" w:eastAsia="MS Mincho" w:hAnsi="Times New Roman" w:cs="Times New Roman"/>
                <w:bCs/>
                <w:sz w:val="24"/>
                <w:szCs w:val="24"/>
                <w:lang w:eastAsia="ja-JP"/>
              </w:rPr>
            </w:pPr>
            <w:r w:rsidRPr="0030766C">
              <w:rPr>
                <w:rFonts w:ascii="Times New Roman" w:eastAsia="MS Mincho" w:hAnsi="Times New Roman" w:cs="Times New Roman"/>
                <w:bCs/>
                <w:sz w:val="24"/>
                <w:szCs w:val="24"/>
                <w:lang w:eastAsia="ja-JP"/>
              </w:rPr>
              <w:t>1. Бизяева А.А. Психология думающего учителя: педагогическая рефлексия.  Псков, 2004.</w:t>
            </w:r>
          </w:p>
          <w:p w:rsidR="0030766C" w:rsidRPr="0030766C" w:rsidRDefault="0030766C" w:rsidP="0030766C">
            <w:pPr>
              <w:widowControl w:val="0"/>
              <w:autoSpaceDE w:val="0"/>
              <w:autoSpaceDN w:val="0"/>
              <w:spacing w:after="0" w:line="240" w:lineRule="auto"/>
              <w:ind w:right="34"/>
              <w:jc w:val="both"/>
              <w:rPr>
                <w:rFonts w:ascii="Times New Roman" w:eastAsia="MS Mincho" w:hAnsi="Times New Roman" w:cs="Times New Roman"/>
                <w:bCs/>
                <w:sz w:val="24"/>
                <w:szCs w:val="24"/>
                <w:lang w:eastAsia="ja-JP"/>
              </w:rPr>
            </w:pPr>
            <w:r w:rsidRPr="0030766C">
              <w:rPr>
                <w:rFonts w:ascii="Times New Roman" w:eastAsia="MS Mincho" w:hAnsi="Times New Roman" w:cs="Times New Roman"/>
                <w:bCs/>
                <w:sz w:val="24"/>
                <w:szCs w:val="24"/>
                <w:lang w:eastAsia="ja-JP"/>
              </w:rPr>
              <w:t>2. Вульфов Б.З., Харькин В.Н. Педагогика рефлексии.  М., 1995.</w:t>
            </w:r>
          </w:p>
          <w:p w:rsidR="0030766C" w:rsidRPr="0030766C" w:rsidRDefault="0030766C" w:rsidP="0030766C">
            <w:pPr>
              <w:widowControl w:val="0"/>
              <w:autoSpaceDE w:val="0"/>
              <w:autoSpaceDN w:val="0"/>
              <w:spacing w:after="0" w:line="240" w:lineRule="auto"/>
              <w:ind w:right="34"/>
              <w:jc w:val="both"/>
              <w:rPr>
                <w:rFonts w:ascii="Times New Roman" w:eastAsia="MS Mincho" w:hAnsi="Times New Roman" w:cs="Times New Roman"/>
                <w:bCs/>
                <w:sz w:val="24"/>
                <w:szCs w:val="24"/>
                <w:lang w:eastAsia="ja-JP"/>
              </w:rPr>
            </w:pPr>
            <w:r w:rsidRPr="0030766C">
              <w:rPr>
                <w:rFonts w:ascii="Times New Roman" w:eastAsia="MS Mincho" w:hAnsi="Times New Roman" w:cs="Times New Roman"/>
                <w:bCs/>
                <w:sz w:val="24"/>
                <w:szCs w:val="24"/>
                <w:lang w:eastAsia="ja-JP"/>
              </w:rPr>
              <w:t xml:space="preserve"> Загашев И. О., Заир-Бек С.И., Муштавинская И. В. Учим детей мыслить критически. – СПб: Издательство «Альянс «Дельта», 2003</w:t>
            </w:r>
          </w:p>
          <w:p w:rsidR="0030766C" w:rsidRPr="0030766C" w:rsidRDefault="0030766C" w:rsidP="0030766C">
            <w:pPr>
              <w:widowControl w:val="0"/>
              <w:autoSpaceDE w:val="0"/>
              <w:autoSpaceDN w:val="0"/>
              <w:spacing w:after="0" w:line="240" w:lineRule="auto"/>
              <w:ind w:right="34"/>
              <w:jc w:val="both"/>
              <w:rPr>
                <w:rFonts w:ascii="Times New Roman" w:eastAsia="MS Mincho" w:hAnsi="Times New Roman" w:cs="Times New Roman"/>
                <w:bCs/>
                <w:sz w:val="24"/>
                <w:szCs w:val="24"/>
                <w:lang w:eastAsia="ja-JP"/>
              </w:rPr>
            </w:pPr>
            <w:r w:rsidRPr="0030766C">
              <w:rPr>
                <w:rFonts w:ascii="Times New Roman" w:eastAsia="MS Mincho" w:hAnsi="Times New Roman" w:cs="Times New Roman"/>
                <w:bCs/>
                <w:sz w:val="24"/>
                <w:szCs w:val="24"/>
                <w:lang w:eastAsia="ja-JP"/>
              </w:rPr>
              <w:t>3. Кулюткин Ю.Н. Диалог как предмет педагогической рефлексии.  СПб., 2002.</w:t>
            </w:r>
          </w:p>
          <w:p w:rsidR="0030766C" w:rsidRPr="0030766C" w:rsidRDefault="0030766C" w:rsidP="0030766C">
            <w:pPr>
              <w:widowControl w:val="0"/>
              <w:autoSpaceDE w:val="0"/>
              <w:autoSpaceDN w:val="0"/>
              <w:spacing w:after="0" w:line="240" w:lineRule="auto"/>
              <w:ind w:right="34"/>
              <w:jc w:val="both"/>
              <w:rPr>
                <w:rFonts w:ascii="Times New Roman" w:eastAsia="MS Mincho" w:hAnsi="Times New Roman" w:cs="Times New Roman"/>
                <w:b/>
                <w:bCs/>
                <w:sz w:val="24"/>
                <w:szCs w:val="24"/>
                <w:lang w:eastAsia="ja-JP"/>
              </w:rPr>
            </w:pPr>
            <w:r w:rsidRPr="0030766C">
              <w:rPr>
                <w:rFonts w:ascii="Times New Roman" w:eastAsia="MS Mincho" w:hAnsi="Times New Roman" w:cs="Times New Roman"/>
                <w:bCs/>
                <w:sz w:val="24"/>
                <w:szCs w:val="24"/>
                <w:lang w:eastAsia="ja-JP"/>
              </w:rPr>
              <w:t>4. Кулюткин Ю.Н., Муштавинская И.В. Образовательные технологии и педагогическая рефлексия.  СПб., 2002</w:t>
            </w:r>
          </w:p>
          <w:p w:rsidR="0030766C" w:rsidRPr="0030766C" w:rsidRDefault="0030766C" w:rsidP="0030766C">
            <w:pPr>
              <w:widowControl w:val="0"/>
              <w:autoSpaceDE w:val="0"/>
              <w:autoSpaceDN w:val="0"/>
              <w:spacing w:after="0" w:line="240" w:lineRule="auto"/>
              <w:ind w:right="34"/>
              <w:jc w:val="both"/>
              <w:rPr>
                <w:rFonts w:ascii="Times New Roman" w:eastAsia="MS Mincho" w:hAnsi="Times New Roman" w:cs="Times New Roman"/>
                <w:bCs/>
                <w:sz w:val="24"/>
                <w:szCs w:val="24"/>
                <w:lang w:eastAsia="ja-JP"/>
              </w:rPr>
            </w:pPr>
            <w:r w:rsidRPr="0030766C">
              <w:rPr>
                <w:rFonts w:ascii="Times New Roman" w:eastAsia="MS Mincho" w:hAnsi="Times New Roman" w:cs="Times New Roman"/>
                <w:bCs/>
                <w:sz w:val="24"/>
                <w:szCs w:val="24"/>
                <w:lang w:eastAsia="ja-JP"/>
              </w:rPr>
              <w:t>5. Попова (Смолик) С. Ю., Пронина Е. В. Кейс-стади: принципы создания и использования. М., 2015.</w:t>
            </w:r>
          </w:p>
          <w:p w:rsidR="0030766C" w:rsidRPr="0030766C" w:rsidRDefault="0030766C" w:rsidP="0030766C">
            <w:pPr>
              <w:widowControl w:val="0"/>
              <w:autoSpaceDE w:val="0"/>
              <w:autoSpaceDN w:val="0"/>
              <w:spacing w:after="0" w:line="240" w:lineRule="auto"/>
              <w:ind w:right="34"/>
              <w:jc w:val="both"/>
              <w:rPr>
                <w:rFonts w:ascii="Times New Roman" w:eastAsia="MS Mincho" w:hAnsi="Times New Roman" w:cs="Times New Roman"/>
                <w:bCs/>
                <w:sz w:val="24"/>
                <w:szCs w:val="24"/>
                <w:lang w:eastAsia="ja-JP"/>
              </w:rPr>
            </w:pPr>
            <w:r w:rsidRPr="0030766C">
              <w:rPr>
                <w:rFonts w:ascii="Times New Roman" w:eastAsia="MS Mincho" w:hAnsi="Times New Roman" w:cs="Times New Roman"/>
                <w:bCs/>
                <w:sz w:val="24"/>
                <w:szCs w:val="24"/>
                <w:lang w:eastAsia="ja-JP"/>
              </w:rPr>
              <w:t>6. Ситуационный анализ, или Анатомия Кейс-метода. Киев, 2002.</w:t>
            </w:r>
          </w:p>
          <w:p w:rsidR="0030766C" w:rsidRPr="0030766C" w:rsidRDefault="0030766C" w:rsidP="0030766C">
            <w:pPr>
              <w:widowControl w:val="0"/>
              <w:autoSpaceDE w:val="0"/>
              <w:autoSpaceDN w:val="0"/>
              <w:spacing w:after="0" w:line="240" w:lineRule="auto"/>
              <w:ind w:right="34"/>
              <w:jc w:val="both"/>
              <w:rPr>
                <w:rFonts w:ascii="Times New Roman" w:eastAsia="MS Mincho" w:hAnsi="Times New Roman" w:cs="Times New Roman"/>
                <w:b/>
                <w:bCs/>
                <w:sz w:val="24"/>
                <w:szCs w:val="24"/>
                <w:lang w:eastAsia="ja-JP"/>
              </w:rPr>
            </w:pPr>
            <w:r w:rsidRPr="0030766C">
              <w:rPr>
                <w:rFonts w:ascii="Times New Roman" w:eastAsia="MS Mincho" w:hAnsi="Times New Roman" w:cs="Times New Roman"/>
                <w:bCs/>
                <w:sz w:val="24"/>
                <w:szCs w:val="24"/>
                <w:lang w:eastAsia="ja-JP"/>
              </w:rPr>
              <w:t>7. Швецова И. В. Интерактивные педагогические технологии в системе дополнительного образования // Киберленинка. [Электронный ресурс]. URL: http://cyberleninka.ru/article/n/interaktivnye-pedagogicheskie-tehnologii-v-sisteme-dopolnitelnogo-obrazovaniya (дата обращения: 29.06.2016)</w:t>
            </w:r>
          </w:p>
        </w:tc>
      </w:tr>
      <w:tr w:rsidR="0030766C" w:rsidRPr="0030766C" w:rsidTr="0030766C">
        <w:tc>
          <w:tcPr>
            <w:tcW w:w="534" w:type="dxa"/>
          </w:tcPr>
          <w:p w:rsidR="0030766C" w:rsidRPr="0030766C" w:rsidRDefault="0030766C" w:rsidP="0030766C">
            <w:pPr>
              <w:spacing w:after="0" w:line="240" w:lineRule="auto"/>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b/>
                <w:sz w:val="24"/>
                <w:szCs w:val="24"/>
                <w:lang w:eastAsia="ja-JP"/>
              </w:rPr>
              <w:t>3</w:t>
            </w:r>
          </w:p>
        </w:tc>
        <w:tc>
          <w:tcPr>
            <w:tcW w:w="1984" w:type="dxa"/>
            <w:gridSpan w:val="2"/>
          </w:tcPr>
          <w:p w:rsidR="0030766C" w:rsidRPr="0030766C" w:rsidRDefault="0030766C" w:rsidP="0030766C">
            <w:pPr>
              <w:spacing w:after="0" w:line="240" w:lineRule="auto"/>
              <w:rPr>
                <w:rFonts w:ascii="Times New Roman" w:eastAsia="MS Mincho" w:hAnsi="Times New Roman" w:cs="Times New Roman"/>
                <w:b/>
                <w:sz w:val="24"/>
                <w:szCs w:val="24"/>
                <w:lang w:eastAsia="ja-JP"/>
              </w:rPr>
            </w:pPr>
            <w:r w:rsidRPr="0030766C">
              <w:rPr>
                <w:rFonts w:ascii="Times New Roman" w:eastAsia="MS Mincho" w:hAnsi="Times New Roman" w:cs="Times New Roman"/>
                <w:b/>
                <w:sz w:val="24"/>
                <w:szCs w:val="24"/>
                <w:lang w:eastAsia="ja-JP"/>
              </w:rPr>
              <w:t>Модуль 3. Проектная технология в учебной практике вуза</w:t>
            </w:r>
          </w:p>
        </w:tc>
        <w:tc>
          <w:tcPr>
            <w:tcW w:w="7058" w:type="dxa"/>
            <w:gridSpan w:val="3"/>
          </w:tcPr>
          <w:p w:rsidR="0030766C" w:rsidRPr="0030766C" w:rsidRDefault="0030766C" w:rsidP="0030766C">
            <w:pPr>
              <w:spacing w:after="0" w:line="240" w:lineRule="auto"/>
              <w:ind w:left="360"/>
              <w:jc w:val="both"/>
              <w:rPr>
                <w:rFonts w:ascii="Times New Roman" w:eastAsia="MS Mincho" w:hAnsi="Times New Roman" w:cs="Times New Roman"/>
                <w:b/>
                <w:sz w:val="24"/>
                <w:szCs w:val="24"/>
                <w:lang w:eastAsia="ja-JP"/>
              </w:rPr>
            </w:pPr>
          </w:p>
        </w:tc>
      </w:tr>
      <w:tr w:rsidR="0030766C" w:rsidRPr="0030766C" w:rsidTr="0030766C">
        <w:tc>
          <w:tcPr>
            <w:tcW w:w="534" w:type="dxa"/>
          </w:tcPr>
          <w:p w:rsidR="0030766C" w:rsidRPr="0030766C" w:rsidRDefault="0030766C" w:rsidP="0030766C">
            <w:pPr>
              <w:spacing w:after="0" w:line="240" w:lineRule="auto"/>
              <w:jc w:val="center"/>
              <w:rPr>
                <w:rFonts w:ascii="Times New Roman" w:eastAsia="MS Mincho" w:hAnsi="Times New Roman" w:cs="Times New Roman"/>
                <w:b/>
                <w:sz w:val="24"/>
                <w:szCs w:val="24"/>
                <w:lang w:eastAsia="ja-JP"/>
              </w:rPr>
            </w:pPr>
          </w:p>
        </w:tc>
        <w:tc>
          <w:tcPr>
            <w:tcW w:w="1984" w:type="dxa"/>
            <w:gridSpan w:val="2"/>
          </w:tcPr>
          <w:p w:rsidR="0030766C" w:rsidRPr="0030766C" w:rsidRDefault="0030766C" w:rsidP="0030766C">
            <w:pPr>
              <w:spacing w:after="0" w:line="240" w:lineRule="auto"/>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Тема 1. Особенности проектной деятельности</w:t>
            </w:r>
          </w:p>
        </w:tc>
        <w:tc>
          <w:tcPr>
            <w:tcW w:w="7058" w:type="dxa"/>
            <w:gridSpan w:val="3"/>
          </w:tcPr>
          <w:p w:rsidR="0030766C" w:rsidRPr="0030766C" w:rsidRDefault="0030766C" w:rsidP="0030766C">
            <w:pPr>
              <w:spacing w:after="0" w:line="240" w:lineRule="auto"/>
              <w:rPr>
                <w:rFonts w:ascii="Times New Roman" w:eastAsia="MS Mincho" w:hAnsi="Times New Roman" w:cs="Times New Roman"/>
                <w:sz w:val="24"/>
                <w:szCs w:val="24"/>
                <w:lang w:eastAsia="ja-JP"/>
              </w:rPr>
            </w:pPr>
            <w:r w:rsidRPr="0030766C">
              <w:rPr>
                <w:rFonts w:ascii="Times New Roman" w:eastAsia="MS Mincho" w:hAnsi="Times New Roman" w:cs="Times New Roman"/>
                <w:bCs/>
                <w:sz w:val="24"/>
                <w:szCs w:val="24"/>
                <w:lang w:eastAsia="ja-JP"/>
              </w:rPr>
              <w:t>Проект как особый вид интеллектуальной деятельности. Значение проектной деятельности в формировании компетенций. Теоретические аспекты проектирования. Типология проектов. Жизненный цикл проекта.</w:t>
            </w:r>
          </w:p>
        </w:tc>
      </w:tr>
      <w:tr w:rsidR="0030766C" w:rsidRPr="0030766C" w:rsidTr="0030766C">
        <w:tc>
          <w:tcPr>
            <w:tcW w:w="534" w:type="dxa"/>
          </w:tcPr>
          <w:p w:rsidR="0030766C" w:rsidRPr="0030766C" w:rsidRDefault="0030766C" w:rsidP="0030766C">
            <w:pPr>
              <w:spacing w:after="0" w:line="240" w:lineRule="auto"/>
              <w:jc w:val="center"/>
              <w:rPr>
                <w:rFonts w:ascii="Times New Roman" w:eastAsia="MS Mincho" w:hAnsi="Times New Roman" w:cs="Times New Roman"/>
                <w:sz w:val="24"/>
                <w:szCs w:val="24"/>
                <w:lang w:eastAsia="ja-JP"/>
              </w:rPr>
            </w:pPr>
          </w:p>
        </w:tc>
        <w:tc>
          <w:tcPr>
            <w:tcW w:w="1984" w:type="dxa"/>
            <w:gridSpan w:val="2"/>
          </w:tcPr>
          <w:p w:rsidR="0030766C" w:rsidRPr="0030766C" w:rsidRDefault="0030766C" w:rsidP="0030766C">
            <w:pPr>
              <w:spacing w:after="0" w:line="240" w:lineRule="auto"/>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Тема 2. Разработка и реализация учебного проекта</w:t>
            </w:r>
          </w:p>
        </w:tc>
        <w:tc>
          <w:tcPr>
            <w:tcW w:w="7058" w:type="dxa"/>
            <w:gridSpan w:val="3"/>
          </w:tcPr>
          <w:p w:rsidR="0030766C" w:rsidRPr="0030766C" w:rsidRDefault="0030766C" w:rsidP="0030766C">
            <w:pPr>
              <w:spacing w:after="0" w:line="240" w:lineRule="auto"/>
              <w:jc w:val="both"/>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 xml:space="preserve">Организация проектной деятельности. Роль преподавателя – менеджера проекта. </w:t>
            </w:r>
          </w:p>
          <w:p w:rsidR="0030766C" w:rsidRPr="0030766C" w:rsidRDefault="0030766C" w:rsidP="0030766C">
            <w:pPr>
              <w:spacing w:after="0" w:line="240" w:lineRule="auto"/>
              <w:rPr>
                <w:rFonts w:ascii="Times New Roman" w:eastAsia="MS Mincho" w:hAnsi="Times New Roman" w:cs="Times New Roman"/>
                <w:sz w:val="24"/>
                <w:szCs w:val="24"/>
                <w:lang w:eastAsia="ja-JP"/>
              </w:rPr>
            </w:pPr>
          </w:p>
        </w:tc>
      </w:tr>
      <w:tr w:rsidR="0030766C" w:rsidRPr="0030766C" w:rsidTr="0030766C">
        <w:tc>
          <w:tcPr>
            <w:tcW w:w="534" w:type="dxa"/>
          </w:tcPr>
          <w:p w:rsidR="0030766C" w:rsidRPr="0030766C" w:rsidRDefault="0030766C" w:rsidP="0030766C">
            <w:pPr>
              <w:spacing w:after="0" w:line="240" w:lineRule="auto"/>
              <w:jc w:val="center"/>
              <w:rPr>
                <w:rFonts w:ascii="Times New Roman" w:eastAsia="MS Mincho" w:hAnsi="Times New Roman" w:cs="Times New Roman"/>
                <w:sz w:val="24"/>
                <w:szCs w:val="24"/>
                <w:lang w:eastAsia="ja-JP"/>
              </w:rPr>
            </w:pPr>
          </w:p>
        </w:tc>
        <w:tc>
          <w:tcPr>
            <w:tcW w:w="1984" w:type="dxa"/>
            <w:gridSpan w:val="2"/>
          </w:tcPr>
          <w:p w:rsidR="0030766C" w:rsidRPr="0030766C" w:rsidRDefault="0030766C" w:rsidP="0030766C">
            <w:pPr>
              <w:spacing w:after="0" w:line="240" w:lineRule="auto"/>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Тема 3. Презентация  карты проекта</w:t>
            </w:r>
          </w:p>
        </w:tc>
        <w:tc>
          <w:tcPr>
            <w:tcW w:w="7058" w:type="dxa"/>
            <w:gridSpan w:val="3"/>
          </w:tcPr>
          <w:p w:rsidR="0030766C" w:rsidRPr="0030766C" w:rsidRDefault="0030766C" w:rsidP="0030766C">
            <w:pPr>
              <w:spacing w:after="0" w:line="240" w:lineRule="auto"/>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Презентация проекта. Подготовка заявки на грантовую поддержку проекта.</w:t>
            </w:r>
          </w:p>
        </w:tc>
      </w:tr>
      <w:tr w:rsidR="0030766C" w:rsidRPr="0030766C" w:rsidTr="0030766C">
        <w:tc>
          <w:tcPr>
            <w:tcW w:w="534" w:type="dxa"/>
          </w:tcPr>
          <w:p w:rsidR="0030766C" w:rsidRPr="0030766C" w:rsidRDefault="0030766C" w:rsidP="0030766C">
            <w:pPr>
              <w:spacing w:after="0" w:line="240" w:lineRule="auto"/>
              <w:jc w:val="center"/>
              <w:rPr>
                <w:rFonts w:ascii="Times New Roman" w:eastAsia="MS Mincho" w:hAnsi="Times New Roman" w:cs="Times New Roman"/>
                <w:sz w:val="24"/>
                <w:szCs w:val="24"/>
                <w:lang w:eastAsia="ja-JP"/>
              </w:rPr>
            </w:pPr>
          </w:p>
        </w:tc>
        <w:tc>
          <w:tcPr>
            <w:tcW w:w="1984" w:type="dxa"/>
            <w:gridSpan w:val="2"/>
          </w:tcPr>
          <w:p w:rsidR="0030766C" w:rsidRPr="0030766C" w:rsidRDefault="0030766C" w:rsidP="0030766C">
            <w:pPr>
              <w:spacing w:after="0" w:line="240" w:lineRule="auto"/>
              <w:rPr>
                <w:rFonts w:ascii="Times New Roman" w:eastAsia="MS Mincho" w:hAnsi="Times New Roman" w:cs="Times New Roman"/>
                <w:b/>
                <w:sz w:val="24"/>
                <w:szCs w:val="24"/>
                <w:lang w:eastAsia="ja-JP"/>
              </w:rPr>
            </w:pPr>
            <w:r w:rsidRPr="0030766C">
              <w:rPr>
                <w:rFonts w:ascii="Times New Roman" w:eastAsia="MS Mincho" w:hAnsi="Times New Roman" w:cs="Times New Roman"/>
                <w:b/>
                <w:sz w:val="24"/>
                <w:szCs w:val="24"/>
                <w:lang w:eastAsia="ja-JP"/>
              </w:rPr>
              <w:t>Практические занятия (семинары)</w:t>
            </w:r>
          </w:p>
        </w:tc>
        <w:tc>
          <w:tcPr>
            <w:tcW w:w="7058" w:type="dxa"/>
            <w:gridSpan w:val="3"/>
          </w:tcPr>
          <w:p w:rsidR="0030766C" w:rsidRPr="0030766C" w:rsidRDefault="0030766C" w:rsidP="0030766C">
            <w:pPr>
              <w:spacing w:after="0" w:line="240" w:lineRule="auto"/>
              <w:jc w:val="both"/>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1. Технологическая карта проекта</w:t>
            </w:r>
          </w:p>
          <w:p w:rsidR="0030766C" w:rsidRPr="0030766C" w:rsidRDefault="0030766C" w:rsidP="0030766C">
            <w:pPr>
              <w:spacing w:after="0" w:line="240" w:lineRule="auto"/>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2. Заявка на грантовую поддержку проекта</w:t>
            </w:r>
          </w:p>
        </w:tc>
      </w:tr>
      <w:tr w:rsidR="0030766C" w:rsidRPr="0030766C" w:rsidTr="0030766C">
        <w:tc>
          <w:tcPr>
            <w:tcW w:w="534" w:type="dxa"/>
          </w:tcPr>
          <w:p w:rsidR="0030766C" w:rsidRPr="0030766C" w:rsidRDefault="0030766C" w:rsidP="0030766C">
            <w:pPr>
              <w:spacing w:after="0" w:line="240" w:lineRule="auto"/>
              <w:jc w:val="center"/>
              <w:rPr>
                <w:rFonts w:ascii="Times New Roman" w:eastAsia="MS Mincho" w:hAnsi="Times New Roman" w:cs="Times New Roman"/>
                <w:sz w:val="24"/>
                <w:szCs w:val="24"/>
                <w:lang w:eastAsia="ja-JP"/>
              </w:rPr>
            </w:pPr>
          </w:p>
        </w:tc>
        <w:tc>
          <w:tcPr>
            <w:tcW w:w="1984" w:type="dxa"/>
            <w:gridSpan w:val="2"/>
          </w:tcPr>
          <w:p w:rsidR="0030766C" w:rsidRPr="0030766C" w:rsidRDefault="0030766C" w:rsidP="0030766C">
            <w:pPr>
              <w:spacing w:after="0" w:line="240" w:lineRule="auto"/>
              <w:jc w:val="both"/>
              <w:rPr>
                <w:rFonts w:ascii="Times New Roman" w:eastAsia="MS Mincho" w:hAnsi="Times New Roman" w:cs="Times New Roman"/>
                <w:sz w:val="24"/>
                <w:szCs w:val="24"/>
                <w:lang w:eastAsia="ja-JP"/>
              </w:rPr>
            </w:pPr>
            <w:r w:rsidRPr="0030766C">
              <w:rPr>
                <w:rFonts w:ascii="Times New Roman" w:eastAsia="MS Mincho" w:hAnsi="Times New Roman" w:cs="Times New Roman"/>
                <w:b/>
                <w:sz w:val="24"/>
                <w:szCs w:val="24"/>
                <w:lang w:eastAsia="ja-JP"/>
              </w:rPr>
              <w:t>Используемые образовательные технологии</w:t>
            </w:r>
          </w:p>
        </w:tc>
        <w:tc>
          <w:tcPr>
            <w:tcW w:w="7058" w:type="dxa"/>
            <w:gridSpan w:val="3"/>
          </w:tcPr>
          <w:p w:rsidR="0030766C" w:rsidRPr="0030766C" w:rsidRDefault="0030766C" w:rsidP="0030766C">
            <w:pPr>
              <w:spacing w:after="0" w:line="240" w:lineRule="auto"/>
              <w:jc w:val="both"/>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Традиционная лекция. Метод визуализации. Метод малых групп. Проектирование. Интеллект-картирование.</w:t>
            </w:r>
          </w:p>
        </w:tc>
      </w:tr>
      <w:tr w:rsidR="0030766C" w:rsidRPr="0030766C" w:rsidTr="0030766C">
        <w:tc>
          <w:tcPr>
            <w:tcW w:w="534" w:type="dxa"/>
          </w:tcPr>
          <w:p w:rsidR="0030766C" w:rsidRPr="0030766C" w:rsidRDefault="0030766C" w:rsidP="0030766C">
            <w:pPr>
              <w:spacing w:after="0" w:line="240" w:lineRule="auto"/>
              <w:jc w:val="center"/>
              <w:rPr>
                <w:rFonts w:ascii="Times New Roman" w:eastAsia="MS Mincho" w:hAnsi="Times New Roman" w:cs="Times New Roman"/>
                <w:sz w:val="24"/>
                <w:szCs w:val="24"/>
                <w:lang w:eastAsia="ja-JP"/>
              </w:rPr>
            </w:pPr>
          </w:p>
        </w:tc>
        <w:tc>
          <w:tcPr>
            <w:tcW w:w="1984" w:type="dxa"/>
            <w:gridSpan w:val="2"/>
          </w:tcPr>
          <w:p w:rsidR="0030766C" w:rsidRPr="0030766C" w:rsidRDefault="0030766C" w:rsidP="0030766C">
            <w:pPr>
              <w:spacing w:after="0" w:line="240" w:lineRule="auto"/>
              <w:jc w:val="both"/>
              <w:rPr>
                <w:rFonts w:ascii="Times New Roman" w:eastAsia="MS Mincho" w:hAnsi="Times New Roman" w:cs="Times New Roman"/>
                <w:b/>
                <w:sz w:val="24"/>
                <w:szCs w:val="24"/>
                <w:lang w:eastAsia="ja-JP"/>
              </w:rPr>
            </w:pPr>
            <w:r w:rsidRPr="0030766C">
              <w:rPr>
                <w:rFonts w:ascii="Times New Roman" w:eastAsia="MS Mincho" w:hAnsi="Times New Roman" w:cs="Times New Roman"/>
                <w:b/>
                <w:sz w:val="24"/>
                <w:szCs w:val="24"/>
                <w:lang w:eastAsia="ja-JP"/>
              </w:rPr>
              <w:t>Перечень рекомендуемых учебных изданий, Интернет-ресурсов, дополнительной литературы</w:t>
            </w:r>
          </w:p>
        </w:tc>
        <w:tc>
          <w:tcPr>
            <w:tcW w:w="7058" w:type="dxa"/>
            <w:gridSpan w:val="3"/>
          </w:tcPr>
          <w:p w:rsidR="0030766C" w:rsidRPr="0030766C" w:rsidRDefault="0030766C" w:rsidP="0030766C">
            <w:pPr>
              <w:spacing w:after="0" w:line="240" w:lineRule="auto"/>
              <w:jc w:val="both"/>
              <w:rPr>
                <w:rFonts w:ascii="Times New Roman" w:eastAsia="MS Mincho" w:hAnsi="Times New Roman" w:cs="Times New Roman"/>
                <w:b/>
                <w:bCs/>
                <w:sz w:val="24"/>
                <w:szCs w:val="24"/>
                <w:lang w:eastAsia="ja-JP"/>
              </w:rPr>
            </w:pPr>
            <w:r w:rsidRPr="0030766C">
              <w:rPr>
                <w:rFonts w:ascii="Times New Roman" w:eastAsia="MS Mincho" w:hAnsi="Times New Roman" w:cs="Times New Roman"/>
                <w:b/>
                <w:bCs/>
                <w:sz w:val="24"/>
                <w:szCs w:val="24"/>
                <w:lang w:eastAsia="ja-JP"/>
              </w:rPr>
              <w:t xml:space="preserve">Обязательная </w:t>
            </w:r>
            <w:r w:rsidRPr="0030766C">
              <w:rPr>
                <w:rFonts w:ascii="Times New Roman" w:eastAsia="MS Mincho" w:hAnsi="Times New Roman" w:cs="Times New Roman"/>
                <w:b/>
                <w:color w:val="000000"/>
                <w:sz w:val="24"/>
                <w:szCs w:val="24"/>
                <w:lang w:eastAsia="ja-JP"/>
              </w:rPr>
              <w:t>литература и источники:</w:t>
            </w:r>
          </w:p>
          <w:p w:rsidR="0030766C" w:rsidRPr="0030766C" w:rsidRDefault="0030766C" w:rsidP="0030766C">
            <w:pPr>
              <w:spacing w:after="0" w:line="240" w:lineRule="auto"/>
              <w:jc w:val="both"/>
              <w:rPr>
                <w:rFonts w:ascii="Times New Roman" w:eastAsia="MS Mincho" w:hAnsi="Times New Roman" w:cs="Times New Roman"/>
                <w:bCs/>
                <w:sz w:val="24"/>
                <w:szCs w:val="24"/>
                <w:lang w:eastAsia="ja-JP"/>
              </w:rPr>
            </w:pPr>
            <w:r w:rsidRPr="0030766C">
              <w:rPr>
                <w:rFonts w:ascii="Times New Roman" w:eastAsia="MS Mincho" w:hAnsi="Times New Roman" w:cs="Times New Roman"/>
                <w:bCs/>
                <w:sz w:val="24"/>
                <w:szCs w:val="24"/>
                <w:lang w:eastAsia="ja-JP"/>
              </w:rPr>
              <w:t>1.</w:t>
            </w:r>
            <w:r w:rsidRPr="0030766C">
              <w:rPr>
                <w:rFonts w:ascii="Times New Roman" w:eastAsia="MS Mincho" w:hAnsi="Times New Roman" w:cs="Times New Roman"/>
                <w:b/>
                <w:bCs/>
                <w:sz w:val="24"/>
                <w:szCs w:val="24"/>
                <w:lang w:eastAsia="ja-JP"/>
              </w:rPr>
              <w:t xml:space="preserve"> </w:t>
            </w:r>
            <w:r w:rsidRPr="0030766C">
              <w:rPr>
                <w:rFonts w:ascii="Times New Roman" w:eastAsia="MS Mincho" w:hAnsi="Times New Roman" w:cs="Times New Roman"/>
                <w:bCs/>
                <w:sz w:val="24"/>
                <w:szCs w:val="24"/>
                <w:lang w:eastAsia="ja-JP"/>
              </w:rPr>
              <w:t>Управление проектом. Основы проектного управления. Учебник /под ред. М.Л. Разу. М.: КНОРУС, 2007.</w:t>
            </w:r>
          </w:p>
          <w:p w:rsidR="0030766C" w:rsidRPr="0030766C" w:rsidRDefault="0030766C" w:rsidP="0030766C">
            <w:pPr>
              <w:widowControl w:val="0"/>
              <w:autoSpaceDE w:val="0"/>
              <w:autoSpaceDN w:val="0"/>
              <w:spacing w:after="0" w:line="240" w:lineRule="auto"/>
              <w:ind w:right="34"/>
              <w:jc w:val="both"/>
              <w:rPr>
                <w:rFonts w:ascii="Times New Roman" w:eastAsia="MS Mincho" w:hAnsi="Times New Roman" w:cs="Times New Roman"/>
                <w:b/>
                <w:bCs/>
                <w:sz w:val="24"/>
                <w:szCs w:val="24"/>
                <w:lang w:eastAsia="ja-JP"/>
              </w:rPr>
            </w:pPr>
          </w:p>
          <w:p w:rsidR="0030766C" w:rsidRPr="0030766C" w:rsidRDefault="0030766C" w:rsidP="0030766C">
            <w:pPr>
              <w:widowControl w:val="0"/>
              <w:autoSpaceDE w:val="0"/>
              <w:autoSpaceDN w:val="0"/>
              <w:spacing w:after="0" w:line="240" w:lineRule="auto"/>
              <w:ind w:right="34"/>
              <w:jc w:val="both"/>
              <w:rPr>
                <w:rFonts w:ascii="Times New Roman" w:eastAsia="MS Mincho" w:hAnsi="Times New Roman" w:cs="Times New Roman"/>
                <w:b/>
                <w:bCs/>
                <w:sz w:val="24"/>
                <w:szCs w:val="24"/>
                <w:lang w:eastAsia="ja-JP"/>
              </w:rPr>
            </w:pPr>
            <w:r w:rsidRPr="0030766C">
              <w:rPr>
                <w:rFonts w:ascii="Times New Roman" w:eastAsia="MS Mincho" w:hAnsi="Times New Roman" w:cs="Times New Roman"/>
                <w:b/>
                <w:bCs/>
                <w:sz w:val="24"/>
                <w:szCs w:val="24"/>
                <w:lang w:eastAsia="ja-JP"/>
              </w:rPr>
              <w:t>Дополнительная литература и источники:</w:t>
            </w:r>
          </w:p>
          <w:p w:rsidR="0030766C" w:rsidRPr="0030766C" w:rsidRDefault="0030766C" w:rsidP="0030766C">
            <w:pPr>
              <w:widowControl w:val="0"/>
              <w:autoSpaceDE w:val="0"/>
              <w:autoSpaceDN w:val="0"/>
              <w:spacing w:after="0" w:line="240" w:lineRule="auto"/>
              <w:ind w:right="34"/>
              <w:jc w:val="both"/>
              <w:rPr>
                <w:rFonts w:ascii="Times New Roman" w:eastAsia="MS Mincho" w:hAnsi="Times New Roman" w:cs="Times New Roman"/>
                <w:bCs/>
                <w:sz w:val="24"/>
                <w:szCs w:val="24"/>
                <w:lang w:eastAsia="ja-JP"/>
              </w:rPr>
            </w:pPr>
            <w:r w:rsidRPr="0030766C">
              <w:rPr>
                <w:rFonts w:ascii="Times New Roman" w:eastAsia="MS Mincho" w:hAnsi="Times New Roman" w:cs="Times New Roman"/>
                <w:bCs/>
                <w:sz w:val="24"/>
                <w:szCs w:val="24"/>
                <w:lang w:eastAsia="ja-JP"/>
              </w:rPr>
              <w:t>1. Грей К.Ф., Ларсон Э.У. Управление проектами. Учебник. – М.: «Дело и сервис», 2007.</w:t>
            </w:r>
          </w:p>
          <w:p w:rsidR="0030766C" w:rsidRPr="0030766C" w:rsidRDefault="0030766C" w:rsidP="0030766C">
            <w:pPr>
              <w:widowControl w:val="0"/>
              <w:autoSpaceDE w:val="0"/>
              <w:autoSpaceDN w:val="0"/>
              <w:spacing w:after="0" w:line="240" w:lineRule="auto"/>
              <w:ind w:right="34"/>
              <w:jc w:val="both"/>
              <w:rPr>
                <w:rFonts w:ascii="Times New Roman" w:eastAsia="MS Mincho" w:hAnsi="Times New Roman" w:cs="Times New Roman"/>
                <w:bCs/>
                <w:sz w:val="24"/>
                <w:szCs w:val="24"/>
                <w:lang w:eastAsia="ja-JP"/>
              </w:rPr>
            </w:pPr>
            <w:r w:rsidRPr="0030766C">
              <w:rPr>
                <w:rFonts w:ascii="Times New Roman" w:eastAsia="MS Mincho" w:hAnsi="Times New Roman" w:cs="Times New Roman"/>
                <w:bCs/>
                <w:sz w:val="24"/>
                <w:szCs w:val="24"/>
                <w:lang w:eastAsia="ja-JP"/>
              </w:rPr>
              <w:t>2. Малкова И.Ю. Метод проектов: Методические материалы. Томск: Томский университет, 2006.</w:t>
            </w:r>
          </w:p>
          <w:p w:rsidR="0030766C" w:rsidRPr="0030766C" w:rsidRDefault="0030766C" w:rsidP="0030766C">
            <w:pPr>
              <w:widowControl w:val="0"/>
              <w:autoSpaceDE w:val="0"/>
              <w:autoSpaceDN w:val="0"/>
              <w:spacing w:after="0" w:line="240" w:lineRule="auto"/>
              <w:ind w:right="34"/>
              <w:jc w:val="both"/>
              <w:rPr>
                <w:rFonts w:ascii="Times New Roman" w:eastAsia="MS Mincho" w:hAnsi="Times New Roman" w:cs="Times New Roman"/>
                <w:bCs/>
                <w:sz w:val="24"/>
                <w:szCs w:val="24"/>
                <w:lang w:eastAsia="ja-JP"/>
              </w:rPr>
            </w:pPr>
            <w:r w:rsidRPr="0030766C">
              <w:rPr>
                <w:rFonts w:ascii="Times New Roman" w:eastAsia="MS Mincho" w:hAnsi="Times New Roman" w:cs="Times New Roman"/>
                <w:bCs/>
                <w:sz w:val="24"/>
                <w:szCs w:val="24"/>
                <w:lang w:eastAsia="ja-JP"/>
              </w:rPr>
              <w:t>3. Милошевич Д.З. Набор инструментов для управления проектами. – М.: Компания АйТи; ДМК Пресс, 2006.</w:t>
            </w:r>
          </w:p>
          <w:p w:rsidR="0030766C" w:rsidRPr="0030766C" w:rsidRDefault="0030766C" w:rsidP="0030766C">
            <w:pPr>
              <w:widowControl w:val="0"/>
              <w:autoSpaceDE w:val="0"/>
              <w:autoSpaceDN w:val="0"/>
              <w:spacing w:after="0" w:line="240" w:lineRule="auto"/>
              <w:ind w:right="34"/>
              <w:jc w:val="both"/>
              <w:rPr>
                <w:rFonts w:ascii="Times New Roman" w:eastAsia="MS Mincho" w:hAnsi="Times New Roman" w:cs="Times New Roman"/>
                <w:bCs/>
                <w:sz w:val="24"/>
                <w:szCs w:val="24"/>
                <w:lang w:eastAsia="ja-JP"/>
              </w:rPr>
            </w:pPr>
            <w:r w:rsidRPr="0030766C">
              <w:rPr>
                <w:rFonts w:ascii="Times New Roman" w:eastAsia="MS Mincho" w:hAnsi="Times New Roman" w:cs="Times New Roman"/>
                <w:bCs/>
                <w:sz w:val="24"/>
                <w:szCs w:val="24"/>
                <w:lang w:eastAsia="ja-JP"/>
              </w:rPr>
              <w:t xml:space="preserve">4. Викулина М.А. Личностно-ориентированная подготовка студентов в педагогическом вузе (основы теории): Монография. – Н.Новгород: Нижегогродский гуманитарный центр, 2000.- 136с. </w:t>
            </w:r>
          </w:p>
          <w:p w:rsidR="0030766C" w:rsidRPr="0030766C" w:rsidRDefault="0030766C" w:rsidP="0030766C">
            <w:pPr>
              <w:widowControl w:val="0"/>
              <w:autoSpaceDE w:val="0"/>
              <w:autoSpaceDN w:val="0"/>
              <w:spacing w:after="0" w:line="240" w:lineRule="auto"/>
              <w:ind w:right="34"/>
              <w:jc w:val="both"/>
              <w:rPr>
                <w:rFonts w:ascii="Times New Roman" w:eastAsia="MS Mincho" w:hAnsi="Times New Roman" w:cs="Times New Roman"/>
                <w:bCs/>
                <w:sz w:val="24"/>
                <w:szCs w:val="24"/>
                <w:lang w:eastAsia="ja-JP"/>
              </w:rPr>
            </w:pPr>
            <w:r w:rsidRPr="0030766C">
              <w:rPr>
                <w:rFonts w:ascii="Times New Roman" w:eastAsia="MS Mincho" w:hAnsi="Times New Roman" w:cs="Times New Roman"/>
                <w:bCs/>
                <w:sz w:val="24"/>
                <w:szCs w:val="24"/>
                <w:lang w:eastAsia="ja-JP"/>
              </w:rPr>
              <w:t>5. Ван Хорн Дж. К. Основы управления проектами. Пер. с англ. / М.:  Дело, 1996.</w:t>
            </w:r>
          </w:p>
          <w:p w:rsidR="0030766C" w:rsidRPr="0030766C" w:rsidRDefault="0030766C" w:rsidP="0030766C">
            <w:pPr>
              <w:widowControl w:val="0"/>
              <w:autoSpaceDE w:val="0"/>
              <w:autoSpaceDN w:val="0"/>
              <w:spacing w:after="0" w:line="240" w:lineRule="auto"/>
              <w:ind w:right="34"/>
              <w:jc w:val="both"/>
              <w:rPr>
                <w:rFonts w:ascii="Times New Roman" w:eastAsia="MS Mincho" w:hAnsi="Times New Roman" w:cs="Times New Roman"/>
                <w:bCs/>
                <w:sz w:val="24"/>
                <w:szCs w:val="24"/>
                <w:lang w:eastAsia="ja-JP"/>
              </w:rPr>
            </w:pPr>
            <w:r w:rsidRPr="0030766C">
              <w:rPr>
                <w:rFonts w:ascii="Times New Roman" w:eastAsia="MS Mincho" w:hAnsi="Times New Roman" w:cs="Times New Roman"/>
                <w:bCs/>
                <w:sz w:val="24"/>
                <w:szCs w:val="24"/>
                <w:lang w:eastAsia="ja-JP"/>
              </w:rPr>
              <w:t>6. Зайдель Х., Теммен Р. Основы методологии управления проектами. Пер. с нем. М.: Дело, 1994.</w:t>
            </w:r>
          </w:p>
          <w:p w:rsidR="0030766C" w:rsidRPr="0030766C" w:rsidRDefault="0030766C" w:rsidP="0030766C">
            <w:pPr>
              <w:widowControl w:val="0"/>
              <w:autoSpaceDE w:val="0"/>
              <w:autoSpaceDN w:val="0"/>
              <w:spacing w:after="0" w:line="240" w:lineRule="auto"/>
              <w:ind w:right="34"/>
              <w:jc w:val="both"/>
              <w:rPr>
                <w:rFonts w:ascii="Times New Roman" w:eastAsia="MS Mincho" w:hAnsi="Times New Roman" w:cs="Times New Roman"/>
                <w:bCs/>
                <w:sz w:val="24"/>
                <w:szCs w:val="24"/>
                <w:lang w:eastAsia="ja-JP"/>
              </w:rPr>
            </w:pPr>
            <w:r w:rsidRPr="0030766C">
              <w:rPr>
                <w:rFonts w:ascii="Times New Roman" w:eastAsia="MS Mincho" w:hAnsi="Times New Roman" w:cs="Times New Roman"/>
                <w:bCs/>
                <w:sz w:val="24"/>
                <w:szCs w:val="24"/>
                <w:lang w:eastAsia="ja-JP"/>
              </w:rPr>
              <w:t>7. Либерзон В.И., Лобанов И.Д. Особенности российского обеспечения управления проектами. М.: Вита-Пресс, 1996.</w:t>
            </w:r>
          </w:p>
          <w:p w:rsidR="0030766C" w:rsidRPr="0030766C" w:rsidRDefault="0030766C" w:rsidP="0030766C">
            <w:pPr>
              <w:widowControl w:val="0"/>
              <w:autoSpaceDE w:val="0"/>
              <w:autoSpaceDN w:val="0"/>
              <w:spacing w:after="0" w:line="240" w:lineRule="auto"/>
              <w:ind w:right="34"/>
              <w:jc w:val="both"/>
              <w:rPr>
                <w:rFonts w:ascii="Times New Roman" w:eastAsia="MS Mincho" w:hAnsi="Times New Roman" w:cs="Times New Roman"/>
                <w:bCs/>
                <w:sz w:val="24"/>
                <w:szCs w:val="24"/>
                <w:lang w:eastAsia="ja-JP"/>
              </w:rPr>
            </w:pPr>
            <w:r w:rsidRPr="0030766C">
              <w:rPr>
                <w:rFonts w:ascii="Times New Roman" w:eastAsia="MS Mincho" w:hAnsi="Times New Roman" w:cs="Times New Roman"/>
                <w:bCs/>
                <w:sz w:val="24"/>
                <w:szCs w:val="24"/>
                <w:lang w:eastAsia="ja-JP"/>
              </w:rPr>
              <w:t xml:space="preserve">8. Мазур И.И. и др. Управление проектами. Учебное пособие. М.: Экономика, 2001. </w:t>
            </w:r>
          </w:p>
          <w:p w:rsidR="0030766C" w:rsidRPr="0030766C" w:rsidRDefault="0030766C" w:rsidP="0030766C">
            <w:pPr>
              <w:widowControl w:val="0"/>
              <w:autoSpaceDE w:val="0"/>
              <w:autoSpaceDN w:val="0"/>
              <w:spacing w:after="0" w:line="240" w:lineRule="auto"/>
              <w:ind w:right="34"/>
              <w:jc w:val="both"/>
              <w:rPr>
                <w:rFonts w:ascii="Times New Roman" w:eastAsia="MS Mincho" w:hAnsi="Times New Roman" w:cs="Times New Roman"/>
                <w:bCs/>
                <w:sz w:val="24"/>
                <w:szCs w:val="24"/>
                <w:lang w:eastAsia="ja-JP"/>
              </w:rPr>
            </w:pPr>
            <w:r w:rsidRPr="0030766C">
              <w:rPr>
                <w:rFonts w:ascii="Times New Roman" w:eastAsia="MS Mincho" w:hAnsi="Times New Roman" w:cs="Times New Roman"/>
                <w:bCs/>
                <w:sz w:val="24"/>
                <w:szCs w:val="24"/>
                <w:lang w:eastAsia="ja-JP"/>
              </w:rPr>
              <w:t>9. Товб А.С., Ципес Г.Л. Управление проектами: стандарты, методы, опыт. М.: ЗАО «Олимп-Бизнес»», 2003.</w:t>
            </w:r>
          </w:p>
          <w:p w:rsidR="0030766C" w:rsidRPr="0030766C" w:rsidRDefault="0030766C" w:rsidP="0030766C">
            <w:pPr>
              <w:widowControl w:val="0"/>
              <w:autoSpaceDE w:val="0"/>
              <w:autoSpaceDN w:val="0"/>
              <w:spacing w:after="0" w:line="240" w:lineRule="auto"/>
              <w:ind w:right="34"/>
              <w:jc w:val="both"/>
              <w:rPr>
                <w:rFonts w:ascii="Times New Roman" w:eastAsia="MS Mincho" w:hAnsi="Times New Roman" w:cs="Times New Roman"/>
                <w:bCs/>
                <w:sz w:val="24"/>
                <w:szCs w:val="24"/>
                <w:lang w:eastAsia="ja-JP"/>
              </w:rPr>
            </w:pPr>
            <w:r w:rsidRPr="0030766C">
              <w:rPr>
                <w:rFonts w:ascii="Times New Roman" w:eastAsia="MS Mincho" w:hAnsi="Times New Roman" w:cs="Times New Roman"/>
                <w:bCs/>
                <w:sz w:val="24"/>
                <w:szCs w:val="24"/>
                <w:lang w:eastAsia="ja-JP"/>
              </w:rPr>
              <w:t>10. Шапиро В.Д. и др. Управление проектами. Санкт-Петербург: Два Три, 1996.</w:t>
            </w:r>
          </w:p>
          <w:p w:rsidR="0030766C" w:rsidRPr="0030766C" w:rsidRDefault="0030766C" w:rsidP="0030766C">
            <w:pPr>
              <w:widowControl w:val="0"/>
              <w:autoSpaceDE w:val="0"/>
              <w:autoSpaceDN w:val="0"/>
              <w:spacing w:after="0" w:line="240" w:lineRule="auto"/>
              <w:ind w:right="34"/>
              <w:jc w:val="both"/>
              <w:rPr>
                <w:rFonts w:ascii="Times New Roman" w:eastAsia="MS Mincho" w:hAnsi="Times New Roman" w:cs="Times New Roman"/>
                <w:bCs/>
                <w:sz w:val="24"/>
                <w:szCs w:val="24"/>
                <w:lang w:eastAsia="ja-JP"/>
              </w:rPr>
            </w:pPr>
            <w:r w:rsidRPr="0030766C">
              <w:rPr>
                <w:rFonts w:ascii="Times New Roman" w:eastAsia="MS Mincho" w:hAnsi="Times New Roman" w:cs="Times New Roman"/>
                <w:bCs/>
                <w:sz w:val="24"/>
                <w:szCs w:val="24"/>
                <w:lang w:eastAsia="ja-JP"/>
              </w:rPr>
              <w:t>11.  ИСО/ТО 10006:1997 «Руководство качеством при управлении проектами». М.: - 1999.</w:t>
            </w:r>
          </w:p>
          <w:p w:rsidR="0030766C" w:rsidRPr="0030766C" w:rsidRDefault="0030766C" w:rsidP="0030766C">
            <w:pPr>
              <w:widowControl w:val="0"/>
              <w:autoSpaceDE w:val="0"/>
              <w:autoSpaceDN w:val="0"/>
              <w:spacing w:after="0" w:line="240" w:lineRule="auto"/>
              <w:ind w:right="34"/>
              <w:jc w:val="both"/>
              <w:rPr>
                <w:rFonts w:ascii="Times New Roman" w:eastAsia="MS Mincho" w:hAnsi="Times New Roman" w:cs="Times New Roman"/>
                <w:bCs/>
                <w:sz w:val="24"/>
                <w:szCs w:val="24"/>
                <w:lang w:eastAsia="ja-JP"/>
              </w:rPr>
            </w:pPr>
            <w:r w:rsidRPr="0030766C">
              <w:rPr>
                <w:rFonts w:ascii="Times New Roman" w:eastAsia="MS Mincho" w:hAnsi="Times New Roman" w:cs="Times New Roman"/>
                <w:bCs/>
                <w:sz w:val="24"/>
                <w:szCs w:val="24"/>
                <w:lang w:eastAsia="ja-JP"/>
              </w:rPr>
              <w:t>12. Управление проектами. Практическое руководство. М.: ЮРКНИГА, 2003.</w:t>
            </w:r>
          </w:p>
          <w:p w:rsidR="0030766C" w:rsidRPr="0030766C" w:rsidRDefault="0030766C" w:rsidP="0030766C">
            <w:pPr>
              <w:widowControl w:val="0"/>
              <w:autoSpaceDE w:val="0"/>
              <w:autoSpaceDN w:val="0"/>
              <w:spacing w:after="0" w:line="240" w:lineRule="auto"/>
              <w:ind w:right="34"/>
              <w:jc w:val="both"/>
              <w:rPr>
                <w:rFonts w:ascii="Times New Roman" w:eastAsia="MS Mincho" w:hAnsi="Times New Roman" w:cs="Times New Roman"/>
                <w:bCs/>
                <w:sz w:val="24"/>
                <w:szCs w:val="24"/>
                <w:lang w:eastAsia="ja-JP"/>
              </w:rPr>
            </w:pPr>
            <w:r w:rsidRPr="0030766C">
              <w:rPr>
                <w:rFonts w:ascii="Times New Roman" w:eastAsia="MS Mincho" w:hAnsi="Times New Roman" w:cs="Times New Roman"/>
                <w:bCs/>
                <w:sz w:val="24"/>
                <w:szCs w:val="24"/>
                <w:lang w:eastAsia="ja-JP"/>
              </w:rPr>
              <w:t>13. Управление инновационными проектами. Учебное пособие /под ред. В.Л. Попова. М.: ИНФРА-М, 2007.</w:t>
            </w:r>
          </w:p>
          <w:p w:rsidR="0030766C" w:rsidRPr="0030766C" w:rsidRDefault="0030766C" w:rsidP="0030766C">
            <w:pPr>
              <w:widowControl w:val="0"/>
              <w:autoSpaceDE w:val="0"/>
              <w:autoSpaceDN w:val="0"/>
              <w:spacing w:after="0" w:line="240" w:lineRule="auto"/>
              <w:ind w:right="34"/>
              <w:jc w:val="both"/>
              <w:rPr>
                <w:rFonts w:ascii="Times New Roman" w:eastAsia="MS Mincho" w:hAnsi="Times New Roman" w:cs="Times New Roman"/>
                <w:bCs/>
                <w:sz w:val="24"/>
                <w:szCs w:val="24"/>
                <w:lang w:eastAsia="ja-JP"/>
              </w:rPr>
            </w:pPr>
            <w:r w:rsidRPr="0030766C">
              <w:rPr>
                <w:rFonts w:ascii="Times New Roman" w:eastAsia="MS Mincho" w:hAnsi="Times New Roman" w:cs="Times New Roman"/>
                <w:bCs/>
                <w:sz w:val="24"/>
                <w:szCs w:val="24"/>
                <w:lang w:eastAsia="ja-JP"/>
              </w:rPr>
              <w:t>14.  Шавырина В.В. Технология управления Спайдер. М.: Дело, 1999.</w:t>
            </w:r>
          </w:p>
          <w:p w:rsidR="0030766C" w:rsidRPr="0030766C" w:rsidRDefault="0030766C" w:rsidP="0030766C">
            <w:pPr>
              <w:widowControl w:val="0"/>
              <w:autoSpaceDE w:val="0"/>
              <w:autoSpaceDN w:val="0"/>
              <w:spacing w:after="0" w:line="240" w:lineRule="auto"/>
              <w:ind w:right="34"/>
              <w:jc w:val="both"/>
              <w:rPr>
                <w:rFonts w:ascii="Times New Roman" w:eastAsia="MS Mincho" w:hAnsi="Times New Roman" w:cs="Times New Roman"/>
                <w:bCs/>
                <w:sz w:val="24"/>
                <w:szCs w:val="24"/>
                <w:lang w:eastAsia="ja-JP"/>
              </w:rPr>
            </w:pPr>
            <w:r w:rsidRPr="0030766C">
              <w:rPr>
                <w:rFonts w:ascii="Times New Roman" w:eastAsia="MS Mincho" w:hAnsi="Times New Roman" w:cs="Times New Roman"/>
                <w:bCs/>
                <w:sz w:val="24"/>
                <w:szCs w:val="24"/>
                <w:lang w:eastAsia="ja-JP"/>
              </w:rPr>
              <w:t xml:space="preserve">15. www.gkmim.ru – сайт Группы компаний «Международный институт менеджмента», российского представителя Международной Ассоциации Управления Проектами IPMA. </w:t>
            </w:r>
          </w:p>
          <w:p w:rsidR="0030766C" w:rsidRPr="0030766C" w:rsidRDefault="0030766C" w:rsidP="0030766C">
            <w:pPr>
              <w:widowControl w:val="0"/>
              <w:autoSpaceDE w:val="0"/>
              <w:autoSpaceDN w:val="0"/>
              <w:spacing w:after="0" w:line="240" w:lineRule="auto"/>
              <w:ind w:right="34"/>
              <w:jc w:val="both"/>
              <w:rPr>
                <w:rFonts w:ascii="Times New Roman" w:eastAsia="MS Mincho" w:hAnsi="Times New Roman" w:cs="Times New Roman"/>
                <w:bCs/>
                <w:sz w:val="24"/>
                <w:szCs w:val="24"/>
                <w:lang w:eastAsia="ja-JP"/>
              </w:rPr>
            </w:pPr>
            <w:r w:rsidRPr="0030766C">
              <w:rPr>
                <w:rFonts w:ascii="Times New Roman" w:eastAsia="MS Mincho" w:hAnsi="Times New Roman" w:cs="Times New Roman"/>
                <w:bCs/>
                <w:sz w:val="24"/>
                <w:szCs w:val="24"/>
                <w:lang w:eastAsia="ja-JP"/>
              </w:rPr>
              <w:t>16.</w:t>
            </w:r>
            <w:r w:rsidRPr="0030766C">
              <w:rPr>
                <w:rFonts w:ascii="Times New Roman" w:eastAsia="MS Mincho" w:hAnsi="Times New Roman" w:cs="Times New Roman"/>
                <w:bCs/>
                <w:sz w:val="24"/>
                <w:szCs w:val="24"/>
                <w:lang w:eastAsia="ja-JP"/>
              </w:rPr>
              <w:tab/>
              <w:t xml:space="preserve">http://projectm.narod.ru/content/htm  http://project.km.ru  страницы широкого профиля на бесплатном хостинге My.KM.ru  </w:t>
            </w:r>
          </w:p>
          <w:p w:rsidR="0030766C" w:rsidRPr="0030766C" w:rsidRDefault="0030766C" w:rsidP="0030766C">
            <w:pPr>
              <w:widowControl w:val="0"/>
              <w:autoSpaceDE w:val="0"/>
              <w:autoSpaceDN w:val="0"/>
              <w:spacing w:after="0" w:line="240" w:lineRule="auto"/>
              <w:ind w:right="34"/>
              <w:jc w:val="both"/>
              <w:rPr>
                <w:rFonts w:ascii="Times New Roman" w:eastAsia="MS Mincho" w:hAnsi="Times New Roman" w:cs="Times New Roman"/>
                <w:bCs/>
                <w:sz w:val="24"/>
                <w:szCs w:val="24"/>
                <w:lang w:eastAsia="ja-JP"/>
              </w:rPr>
            </w:pPr>
            <w:r w:rsidRPr="0030766C">
              <w:rPr>
                <w:rFonts w:ascii="Times New Roman" w:eastAsia="MS Mincho" w:hAnsi="Times New Roman" w:cs="Times New Roman"/>
                <w:bCs/>
                <w:sz w:val="24"/>
                <w:szCs w:val="24"/>
                <w:lang w:eastAsia="ja-JP"/>
              </w:rPr>
              <w:t>17.</w:t>
            </w:r>
            <w:r w:rsidRPr="0030766C">
              <w:rPr>
                <w:rFonts w:ascii="Times New Roman" w:eastAsia="MS Mincho" w:hAnsi="Times New Roman" w:cs="Times New Roman"/>
                <w:bCs/>
                <w:sz w:val="24"/>
                <w:szCs w:val="24"/>
                <w:lang w:eastAsia="ja-JP"/>
              </w:rPr>
              <w:tab/>
              <w:t xml:space="preserve">www.aproject.ru –сайт “Управление проектами в России”    </w:t>
            </w:r>
          </w:p>
          <w:p w:rsidR="0030766C" w:rsidRPr="0030766C" w:rsidRDefault="0030766C" w:rsidP="0030766C">
            <w:pPr>
              <w:widowControl w:val="0"/>
              <w:autoSpaceDE w:val="0"/>
              <w:autoSpaceDN w:val="0"/>
              <w:spacing w:after="0" w:line="240" w:lineRule="auto"/>
              <w:ind w:right="34"/>
              <w:jc w:val="both"/>
              <w:rPr>
                <w:rFonts w:ascii="Times New Roman" w:eastAsia="MS Mincho" w:hAnsi="Times New Roman" w:cs="Times New Roman"/>
                <w:bCs/>
                <w:sz w:val="24"/>
                <w:szCs w:val="24"/>
                <w:lang w:eastAsia="ja-JP"/>
              </w:rPr>
            </w:pPr>
            <w:r w:rsidRPr="0030766C">
              <w:rPr>
                <w:rFonts w:ascii="Times New Roman" w:eastAsia="MS Mincho" w:hAnsi="Times New Roman" w:cs="Times New Roman"/>
                <w:bCs/>
                <w:sz w:val="24"/>
                <w:szCs w:val="24"/>
                <w:lang w:eastAsia="ja-JP"/>
              </w:rPr>
              <w:lastRenderedPageBreak/>
              <w:t>18.</w:t>
            </w:r>
            <w:r w:rsidRPr="0030766C">
              <w:rPr>
                <w:rFonts w:ascii="Times New Roman" w:eastAsia="MS Mincho" w:hAnsi="Times New Roman" w:cs="Times New Roman"/>
                <w:bCs/>
                <w:sz w:val="24"/>
                <w:szCs w:val="24"/>
                <w:lang w:eastAsia="ja-JP"/>
              </w:rPr>
              <w:tab/>
              <w:t>www.sovnet.ru – сайт Российской ассоциации управления проектами</w:t>
            </w:r>
          </w:p>
          <w:p w:rsidR="0030766C" w:rsidRPr="0030766C" w:rsidRDefault="0030766C" w:rsidP="0030766C">
            <w:pPr>
              <w:widowControl w:val="0"/>
              <w:autoSpaceDE w:val="0"/>
              <w:autoSpaceDN w:val="0"/>
              <w:spacing w:after="0" w:line="240" w:lineRule="auto"/>
              <w:ind w:right="34"/>
              <w:jc w:val="both"/>
              <w:rPr>
                <w:rFonts w:ascii="Times New Roman" w:eastAsia="MS Mincho" w:hAnsi="Times New Roman" w:cs="Times New Roman"/>
                <w:bCs/>
                <w:sz w:val="24"/>
                <w:szCs w:val="24"/>
                <w:lang w:eastAsia="ja-JP"/>
              </w:rPr>
            </w:pPr>
            <w:r w:rsidRPr="0030766C">
              <w:rPr>
                <w:rFonts w:ascii="Times New Roman" w:eastAsia="MS Mincho" w:hAnsi="Times New Roman" w:cs="Times New Roman"/>
                <w:bCs/>
                <w:sz w:val="24"/>
                <w:szCs w:val="24"/>
                <w:lang w:eastAsia="ja-JP"/>
              </w:rPr>
              <w:t>19.</w:t>
            </w:r>
            <w:r w:rsidRPr="0030766C">
              <w:rPr>
                <w:rFonts w:ascii="Times New Roman" w:eastAsia="MS Mincho" w:hAnsi="Times New Roman" w:cs="Times New Roman"/>
                <w:bCs/>
                <w:sz w:val="24"/>
                <w:szCs w:val="24"/>
                <w:lang w:eastAsia="ja-JP"/>
              </w:rPr>
              <w:tab/>
              <w:t>www.innovbusiness.ru – сайт по инновационному предпринимательству</w:t>
            </w:r>
          </w:p>
          <w:p w:rsidR="0030766C" w:rsidRPr="0030766C" w:rsidRDefault="0030766C" w:rsidP="0030766C">
            <w:pPr>
              <w:widowControl w:val="0"/>
              <w:autoSpaceDE w:val="0"/>
              <w:autoSpaceDN w:val="0"/>
              <w:spacing w:after="0" w:line="240" w:lineRule="auto"/>
              <w:ind w:right="34"/>
              <w:jc w:val="both"/>
              <w:rPr>
                <w:rFonts w:ascii="Times New Roman" w:eastAsia="MS Mincho" w:hAnsi="Times New Roman" w:cs="Times New Roman"/>
                <w:bCs/>
                <w:sz w:val="24"/>
                <w:szCs w:val="24"/>
                <w:lang w:eastAsia="ja-JP"/>
              </w:rPr>
            </w:pPr>
            <w:r w:rsidRPr="0030766C">
              <w:rPr>
                <w:rFonts w:ascii="Times New Roman" w:eastAsia="MS Mincho" w:hAnsi="Times New Roman" w:cs="Times New Roman"/>
                <w:bCs/>
                <w:sz w:val="24"/>
                <w:szCs w:val="24"/>
                <w:lang w:eastAsia="ja-JP"/>
              </w:rPr>
              <w:t>20.</w:t>
            </w:r>
            <w:r w:rsidRPr="0030766C">
              <w:rPr>
                <w:rFonts w:ascii="Times New Roman" w:eastAsia="MS Mincho" w:hAnsi="Times New Roman" w:cs="Times New Roman"/>
                <w:bCs/>
                <w:sz w:val="24"/>
                <w:szCs w:val="24"/>
                <w:lang w:eastAsia="ja-JP"/>
              </w:rPr>
              <w:tab/>
              <w:t>www.strf.ru – наука и технологии в России.</w:t>
            </w:r>
          </w:p>
          <w:p w:rsidR="0030766C" w:rsidRPr="0030766C" w:rsidRDefault="0030766C" w:rsidP="0030766C">
            <w:pPr>
              <w:widowControl w:val="0"/>
              <w:autoSpaceDE w:val="0"/>
              <w:autoSpaceDN w:val="0"/>
              <w:spacing w:after="0" w:line="240" w:lineRule="auto"/>
              <w:ind w:right="34"/>
              <w:jc w:val="both"/>
              <w:rPr>
                <w:rFonts w:ascii="Times New Roman" w:eastAsia="MS Mincho" w:hAnsi="Times New Roman" w:cs="Times New Roman"/>
                <w:bCs/>
                <w:sz w:val="24"/>
                <w:szCs w:val="24"/>
                <w:lang w:eastAsia="ja-JP"/>
              </w:rPr>
            </w:pPr>
            <w:r w:rsidRPr="0030766C">
              <w:rPr>
                <w:rFonts w:ascii="Times New Roman" w:eastAsia="MS Mincho" w:hAnsi="Times New Roman" w:cs="Times New Roman"/>
                <w:bCs/>
                <w:sz w:val="24"/>
                <w:szCs w:val="24"/>
                <w:lang w:eastAsia="ja-JP"/>
              </w:rPr>
              <w:t>21.</w:t>
            </w:r>
            <w:r w:rsidRPr="0030766C">
              <w:rPr>
                <w:rFonts w:ascii="Times New Roman" w:eastAsia="MS Mincho" w:hAnsi="Times New Roman" w:cs="Times New Roman"/>
                <w:bCs/>
                <w:sz w:val="24"/>
                <w:szCs w:val="24"/>
                <w:lang w:eastAsia="ja-JP"/>
              </w:rPr>
              <w:tab/>
              <w:t>www.itportal.ru – сайт по инновациям и технологиям.</w:t>
            </w:r>
          </w:p>
          <w:p w:rsidR="0030766C" w:rsidRPr="0030766C" w:rsidRDefault="0030766C" w:rsidP="0030766C">
            <w:pPr>
              <w:widowControl w:val="0"/>
              <w:autoSpaceDE w:val="0"/>
              <w:autoSpaceDN w:val="0"/>
              <w:spacing w:after="0" w:line="240" w:lineRule="auto"/>
              <w:ind w:right="34"/>
              <w:jc w:val="both"/>
              <w:rPr>
                <w:rFonts w:ascii="Times New Roman" w:eastAsia="MS Mincho" w:hAnsi="Times New Roman" w:cs="Times New Roman"/>
                <w:bCs/>
                <w:sz w:val="24"/>
                <w:szCs w:val="24"/>
                <w:lang w:eastAsia="ja-JP"/>
              </w:rPr>
            </w:pPr>
            <w:r w:rsidRPr="0030766C">
              <w:rPr>
                <w:rFonts w:ascii="Times New Roman" w:eastAsia="MS Mincho" w:hAnsi="Times New Roman" w:cs="Times New Roman"/>
                <w:bCs/>
                <w:sz w:val="24"/>
                <w:szCs w:val="24"/>
                <w:lang w:eastAsia="ja-JP"/>
              </w:rPr>
              <w:t>22.</w:t>
            </w:r>
            <w:r w:rsidRPr="0030766C">
              <w:rPr>
                <w:rFonts w:ascii="Times New Roman" w:eastAsia="MS Mincho" w:hAnsi="Times New Roman" w:cs="Times New Roman"/>
                <w:bCs/>
                <w:sz w:val="24"/>
                <w:szCs w:val="24"/>
                <w:lang w:eastAsia="ja-JP"/>
              </w:rPr>
              <w:tab/>
              <w:t>www.fondpotanin.ru – сайт благотворительного фонда имени Владимира Потанина</w:t>
            </w:r>
          </w:p>
          <w:p w:rsidR="0030766C" w:rsidRPr="0030766C" w:rsidRDefault="0030766C" w:rsidP="0030766C">
            <w:pPr>
              <w:spacing w:after="0" w:line="240" w:lineRule="auto"/>
              <w:ind w:left="381"/>
              <w:contextualSpacing/>
              <w:rPr>
                <w:rFonts w:ascii="Times New Roman" w:eastAsia="MS Mincho" w:hAnsi="Times New Roman" w:cs="Times New Roman"/>
                <w:sz w:val="24"/>
                <w:szCs w:val="24"/>
                <w:lang w:eastAsia="ja-JP"/>
              </w:rPr>
            </w:pPr>
          </w:p>
        </w:tc>
      </w:tr>
      <w:tr w:rsidR="0030766C" w:rsidRPr="0030766C" w:rsidTr="0030766C">
        <w:tc>
          <w:tcPr>
            <w:tcW w:w="534" w:type="dxa"/>
          </w:tcPr>
          <w:p w:rsidR="0030766C" w:rsidRPr="0030766C" w:rsidRDefault="0030766C" w:rsidP="0030766C">
            <w:pPr>
              <w:spacing w:after="0" w:line="240" w:lineRule="auto"/>
              <w:jc w:val="center"/>
              <w:rPr>
                <w:rFonts w:ascii="Times New Roman" w:eastAsia="MS Mincho" w:hAnsi="Times New Roman" w:cs="Times New Roman"/>
                <w:b/>
                <w:color w:val="000000"/>
                <w:sz w:val="24"/>
                <w:szCs w:val="24"/>
                <w:lang w:eastAsia="ja-JP"/>
              </w:rPr>
            </w:pPr>
            <w:r w:rsidRPr="0030766C">
              <w:rPr>
                <w:rFonts w:ascii="Times New Roman" w:eastAsia="MS Mincho" w:hAnsi="Times New Roman" w:cs="Times New Roman"/>
                <w:b/>
                <w:color w:val="000000"/>
                <w:sz w:val="24"/>
                <w:szCs w:val="24"/>
                <w:lang w:eastAsia="ja-JP"/>
              </w:rPr>
              <w:t>4</w:t>
            </w:r>
          </w:p>
        </w:tc>
        <w:tc>
          <w:tcPr>
            <w:tcW w:w="1984" w:type="dxa"/>
            <w:gridSpan w:val="2"/>
          </w:tcPr>
          <w:p w:rsidR="0030766C" w:rsidRPr="0030766C" w:rsidRDefault="0030766C" w:rsidP="0030766C">
            <w:pPr>
              <w:spacing w:after="0" w:line="240" w:lineRule="auto"/>
              <w:rPr>
                <w:rFonts w:ascii="Times New Roman" w:eastAsia="MS Mincho" w:hAnsi="Times New Roman" w:cs="Times New Roman"/>
                <w:b/>
                <w:bCs/>
                <w:sz w:val="24"/>
                <w:szCs w:val="24"/>
                <w:lang w:eastAsia="ja-JP"/>
              </w:rPr>
            </w:pPr>
            <w:r w:rsidRPr="0030766C">
              <w:rPr>
                <w:rFonts w:ascii="Times New Roman" w:eastAsia="MS Mincho" w:hAnsi="Times New Roman" w:cs="Times New Roman"/>
                <w:b/>
                <w:bCs/>
                <w:sz w:val="24"/>
                <w:szCs w:val="24"/>
                <w:lang w:eastAsia="ja-JP"/>
              </w:rPr>
              <w:t>Модуль 4. Интерактивные нелинейные презентации</w:t>
            </w:r>
          </w:p>
        </w:tc>
        <w:tc>
          <w:tcPr>
            <w:tcW w:w="7058" w:type="dxa"/>
            <w:gridSpan w:val="3"/>
          </w:tcPr>
          <w:p w:rsidR="0030766C" w:rsidRPr="0030766C" w:rsidRDefault="0030766C" w:rsidP="0030766C">
            <w:pPr>
              <w:spacing w:after="0" w:line="240" w:lineRule="auto"/>
              <w:jc w:val="both"/>
              <w:rPr>
                <w:rFonts w:ascii="Times New Roman" w:eastAsia="MS Mincho" w:hAnsi="Times New Roman" w:cs="Times New Roman"/>
                <w:color w:val="000000"/>
                <w:sz w:val="24"/>
                <w:szCs w:val="24"/>
                <w:lang w:eastAsia="ja-JP"/>
              </w:rPr>
            </w:pPr>
          </w:p>
        </w:tc>
      </w:tr>
      <w:tr w:rsidR="0030766C" w:rsidRPr="0030766C" w:rsidTr="0030766C">
        <w:tc>
          <w:tcPr>
            <w:tcW w:w="534" w:type="dxa"/>
          </w:tcPr>
          <w:p w:rsidR="0030766C" w:rsidRPr="0030766C" w:rsidRDefault="0030766C" w:rsidP="0030766C">
            <w:pPr>
              <w:spacing w:after="0" w:line="240" w:lineRule="auto"/>
              <w:jc w:val="both"/>
              <w:rPr>
                <w:rFonts w:ascii="Times New Roman" w:eastAsia="MS Mincho" w:hAnsi="Times New Roman" w:cs="Times New Roman"/>
                <w:color w:val="000000"/>
                <w:sz w:val="24"/>
                <w:szCs w:val="24"/>
                <w:lang w:eastAsia="ja-JP"/>
              </w:rPr>
            </w:pPr>
          </w:p>
        </w:tc>
        <w:tc>
          <w:tcPr>
            <w:tcW w:w="1984" w:type="dxa"/>
            <w:gridSpan w:val="2"/>
          </w:tcPr>
          <w:p w:rsidR="0030766C" w:rsidRPr="0030766C" w:rsidRDefault="0030766C" w:rsidP="0030766C">
            <w:pPr>
              <w:spacing w:after="0" w:line="240" w:lineRule="auto"/>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Тема 1. Начало работы с Интернет-ресурсом Prezi</w:t>
            </w:r>
          </w:p>
        </w:tc>
        <w:tc>
          <w:tcPr>
            <w:tcW w:w="7058" w:type="dxa"/>
            <w:gridSpan w:val="3"/>
          </w:tcPr>
          <w:p w:rsidR="0030766C" w:rsidRPr="0030766C" w:rsidRDefault="0030766C" w:rsidP="0030766C">
            <w:pPr>
              <w:spacing w:after="0" w:line="240" w:lineRule="auto"/>
              <w:rPr>
                <w:rFonts w:ascii="Times New Roman" w:eastAsia="MS Mincho" w:hAnsi="Times New Roman" w:cs="Times New Roman"/>
                <w:color w:val="000000"/>
                <w:sz w:val="24"/>
                <w:szCs w:val="24"/>
                <w:lang w:eastAsia="ja-JP"/>
              </w:rPr>
            </w:pPr>
            <w:r w:rsidRPr="0030766C">
              <w:rPr>
                <w:rFonts w:ascii="Times New Roman" w:eastAsia="MS Mincho" w:hAnsi="Times New Roman" w:cs="Times New Roman"/>
                <w:color w:val="000000"/>
                <w:sz w:val="24"/>
                <w:szCs w:val="24"/>
                <w:lang w:eastAsia="ja-JP"/>
              </w:rPr>
              <w:t xml:space="preserve">Современные презентационные ресурсы. </w:t>
            </w:r>
            <w:r w:rsidRPr="0030766C">
              <w:rPr>
                <w:rFonts w:ascii="Times New Roman" w:eastAsia="Times New Roman" w:hAnsi="Times New Roman" w:cs="Times New Roman"/>
                <w:sz w:val="24"/>
                <w:szCs w:val="24"/>
                <w:lang w:eastAsia="ja-JP"/>
              </w:rPr>
              <w:t xml:space="preserve">Технология масштабирования. </w:t>
            </w:r>
            <w:r w:rsidRPr="0030766C">
              <w:rPr>
                <w:rFonts w:ascii="Times New Roman" w:eastAsia="MS Mincho" w:hAnsi="Times New Roman" w:cs="Times New Roman"/>
                <w:color w:val="000000"/>
                <w:sz w:val="24"/>
                <w:szCs w:val="24"/>
                <w:lang w:eastAsia="ja-JP"/>
              </w:rPr>
              <w:t>Нелинейные интерактивные презентации.  Основные особенности web-сервиса Prezi. Образовательные тарифные планы. Пользовательская регистрация. Создание файловой структуры.</w:t>
            </w:r>
          </w:p>
        </w:tc>
      </w:tr>
      <w:tr w:rsidR="0030766C" w:rsidRPr="0030766C" w:rsidTr="0030766C">
        <w:tc>
          <w:tcPr>
            <w:tcW w:w="534" w:type="dxa"/>
          </w:tcPr>
          <w:p w:rsidR="0030766C" w:rsidRPr="0030766C" w:rsidRDefault="0030766C" w:rsidP="0030766C">
            <w:pPr>
              <w:spacing w:after="0" w:line="240" w:lineRule="auto"/>
              <w:jc w:val="both"/>
              <w:rPr>
                <w:rFonts w:ascii="Times New Roman" w:eastAsia="MS Mincho" w:hAnsi="Times New Roman" w:cs="Times New Roman"/>
                <w:color w:val="000000"/>
                <w:sz w:val="24"/>
                <w:szCs w:val="24"/>
                <w:lang w:eastAsia="ja-JP"/>
              </w:rPr>
            </w:pPr>
          </w:p>
        </w:tc>
        <w:tc>
          <w:tcPr>
            <w:tcW w:w="1984" w:type="dxa"/>
            <w:gridSpan w:val="2"/>
          </w:tcPr>
          <w:p w:rsidR="0030766C" w:rsidRPr="0030766C" w:rsidRDefault="0030766C" w:rsidP="0030766C">
            <w:pPr>
              <w:spacing w:after="0" w:line="240" w:lineRule="auto"/>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Тема 2. Создание и редактирование нелинейных мультимедийных презентаций</w:t>
            </w:r>
          </w:p>
        </w:tc>
        <w:tc>
          <w:tcPr>
            <w:tcW w:w="7058" w:type="dxa"/>
            <w:gridSpan w:val="3"/>
          </w:tcPr>
          <w:p w:rsidR="0030766C" w:rsidRPr="0030766C" w:rsidRDefault="0030766C" w:rsidP="0030766C">
            <w:pPr>
              <w:spacing w:after="0" w:line="240" w:lineRule="auto"/>
              <w:rPr>
                <w:rFonts w:ascii="Times New Roman" w:eastAsia="MS Mincho" w:hAnsi="Times New Roman" w:cs="Times New Roman"/>
                <w:color w:val="000000"/>
                <w:sz w:val="24"/>
                <w:szCs w:val="24"/>
                <w:lang w:eastAsia="ja-JP"/>
              </w:rPr>
            </w:pPr>
            <w:r w:rsidRPr="0030766C">
              <w:rPr>
                <w:rFonts w:ascii="Times New Roman" w:eastAsia="MS Mincho" w:hAnsi="Times New Roman" w:cs="Times New Roman"/>
                <w:color w:val="000000"/>
                <w:sz w:val="24"/>
                <w:szCs w:val="24"/>
                <w:lang w:eastAsia="ja-JP"/>
              </w:rPr>
              <w:t>Создание новой презентации. Масштабирование элементов. Загрузка и работа с медиаконтентом. Редактирование текста. Вставка графических объектов и элементов. Настройка индивидуальной сюжетной линии презентации.</w:t>
            </w:r>
          </w:p>
        </w:tc>
      </w:tr>
      <w:tr w:rsidR="0030766C" w:rsidRPr="0030766C" w:rsidTr="0030766C">
        <w:tc>
          <w:tcPr>
            <w:tcW w:w="534" w:type="dxa"/>
          </w:tcPr>
          <w:p w:rsidR="0030766C" w:rsidRPr="0030766C" w:rsidRDefault="0030766C" w:rsidP="0030766C">
            <w:pPr>
              <w:spacing w:after="0" w:line="240" w:lineRule="auto"/>
              <w:rPr>
                <w:rFonts w:ascii="Times New Roman" w:eastAsia="MS Mincho" w:hAnsi="Times New Roman" w:cs="Times New Roman"/>
                <w:color w:val="000000"/>
                <w:sz w:val="24"/>
                <w:szCs w:val="24"/>
                <w:lang w:eastAsia="ja-JP"/>
              </w:rPr>
            </w:pPr>
          </w:p>
        </w:tc>
        <w:tc>
          <w:tcPr>
            <w:tcW w:w="1984" w:type="dxa"/>
            <w:gridSpan w:val="2"/>
          </w:tcPr>
          <w:p w:rsidR="0030766C" w:rsidRPr="0030766C" w:rsidRDefault="0030766C" w:rsidP="0030766C">
            <w:pPr>
              <w:spacing w:after="0" w:line="240" w:lineRule="auto"/>
              <w:rPr>
                <w:rFonts w:ascii="Times New Roman" w:eastAsia="MS Mincho" w:hAnsi="Times New Roman" w:cs="Times New Roman"/>
                <w:sz w:val="24"/>
                <w:szCs w:val="24"/>
                <w:lang w:eastAsia="ja-JP"/>
              </w:rPr>
            </w:pPr>
            <w:r w:rsidRPr="0030766C">
              <w:rPr>
                <w:rFonts w:ascii="Times New Roman" w:eastAsia="Times New Roman" w:hAnsi="Times New Roman" w:cs="Times New Roman"/>
                <w:sz w:val="24"/>
                <w:szCs w:val="24"/>
                <w:lang w:eastAsia="ja-JP"/>
              </w:rPr>
              <w:t>Тема 3. Особенности работы с интерактивными мультимедийными презентациями</w:t>
            </w:r>
          </w:p>
        </w:tc>
        <w:tc>
          <w:tcPr>
            <w:tcW w:w="7058" w:type="dxa"/>
            <w:gridSpan w:val="3"/>
          </w:tcPr>
          <w:p w:rsidR="0030766C" w:rsidRPr="0030766C" w:rsidRDefault="0030766C" w:rsidP="0030766C">
            <w:pPr>
              <w:spacing w:after="0" w:line="240" w:lineRule="auto"/>
              <w:rPr>
                <w:rFonts w:ascii="Times New Roman" w:eastAsia="MS Mincho" w:hAnsi="Times New Roman" w:cs="Times New Roman"/>
                <w:color w:val="000000"/>
                <w:sz w:val="24"/>
                <w:szCs w:val="24"/>
                <w:lang w:eastAsia="ja-JP"/>
              </w:rPr>
            </w:pPr>
            <w:r w:rsidRPr="0030766C">
              <w:rPr>
                <w:rFonts w:ascii="Times New Roman" w:eastAsia="MS Mincho" w:hAnsi="Times New Roman" w:cs="Times New Roman"/>
                <w:color w:val="000000"/>
                <w:sz w:val="24"/>
                <w:szCs w:val="24"/>
                <w:lang w:eastAsia="ja-JP"/>
              </w:rPr>
              <w:t xml:space="preserve"> Пользовательская адаптация презентации. Экспорт материалов из PowerPoint. Предоставление совместного доступа. Варианты загрузки и публикации презентации. Работа в мобильных устройствах. Работа в режиме off-line.</w:t>
            </w:r>
          </w:p>
        </w:tc>
      </w:tr>
      <w:tr w:rsidR="0030766C" w:rsidRPr="0030766C" w:rsidTr="0030766C">
        <w:tc>
          <w:tcPr>
            <w:tcW w:w="534" w:type="dxa"/>
          </w:tcPr>
          <w:p w:rsidR="0030766C" w:rsidRPr="0030766C" w:rsidRDefault="0030766C" w:rsidP="0030766C">
            <w:pPr>
              <w:spacing w:after="0" w:line="240" w:lineRule="auto"/>
              <w:jc w:val="both"/>
              <w:rPr>
                <w:rFonts w:ascii="Times New Roman" w:eastAsia="MS Mincho" w:hAnsi="Times New Roman" w:cs="Times New Roman"/>
                <w:sz w:val="24"/>
                <w:szCs w:val="24"/>
                <w:lang w:eastAsia="ja-JP"/>
              </w:rPr>
            </w:pPr>
          </w:p>
        </w:tc>
        <w:tc>
          <w:tcPr>
            <w:tcW w:w="1984" w:type="dxa"/>
            <w:gridSpan w:val="2"/>
          </w:tcPr>
          <w:p w:rsidR="0030766C" w:rsidRPr="0030766C" w:rsidRDefault="0030766C" w:rsidP="0030766C">
            <w:pPr>
              <w:spacing w:after="0" w:line="240" w:lineRule="auto"/>
              <w:jc w:val="both"/>
              <w:rPr>
                <w:rFonts w:ascii="Times New Roman" w:eastAsia="MS Mincho" w:hAnsi="Times New Roman" w:cs="Times New Roman"/>
                <w:b/>
                <w:color w:val="000000"/>
                <w:sz w:val="24"/>
                <w:szCs w:val="24"/>
                <w:lang w:eastAsia="ja-JP"/>
              </w:rPr>
            </w:pPr>
            <w:r w:rsidRPr="0030766C">
              <w:rPr>
                <w:rFonts w:ascii="Times New Roman" w:eastAsia="MS Mincho" w:hAnsi="Times New Roman" w:cs="Times New Roman"/>
                <w:b/>
                <w:sz w:val="24"/>
                <w:szCs w:val="24"/>
                <w:lang w:eastAsia="ja-JP"/>
              </w:rPr>
              <w:t>Используемые образовательные технологии</w:t>
            </w:r>
          </w:p>
        </w:tc>
        <w:tc>
          <w:tcPr>
            <w:tcW w:w="7058" w:type="dxa"/>
            <w:gridSpan w:val="3"/>
          </w:tcPr>
          <w:p w:rsidR="0030766C" w:rsidRPr="0030766C" w:rsidRDefault="0030766C" w:rsidP="0030766C">
            <w:pPr>
              <w:spacing w:after="0" w:line="240" w:lineRule="auto"/>
              <w:jc w:val="both"/>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 xml:space="preserve">Традиционная лекция. Мастер-класс. </w:t>
            </w:r>
            <w:r w:rsidRPr="0030766C">
              <w:rPr>
                <w:rFonts w:ascii="Times New Roman" w:eastAsia="Times New Roman" w:hAnsi="Times New Roman" w:cs="Times New Roman"/>
                <w:sz w:val="24"/>
                <w:szCs w:val="24"/>
                <w:lang w:eastAsia="ja-JP"/>
              </w:rPr>
              <w:t xml:space="preserve">Проектирование. </w:t>
            </w:r>
            <w:r w:rsidRPr="0030766C">
              <w:rPr>
                <w:rFonts w:ascii="Times New Roman" w:eastAsia="MS Mincho" w:hAnsi="Times New Roman" w:cs="Times New Roman"/>
                <w:sz w:val="24"/>
                <w:szCs w:val="24"/>
                <w:lang w:eastAsia="ja-JP"/>
              </w:rPr>
              <w:t>Метод визуализации.</w:t>
            </w:r>
          </w:p>
        </w:tc>
      </w:tr>
      <w:tr w:rsidR="0030766C" w:rsidRPr="0030766C" w:rsidTr="0030766C">
        <w:tc>
          <w:tcPr>
            <w:tcW w:w="534" w:type="dxa"/>
          </w:tcPr>
          <w:p w:rsidR="0030766C" w:rsidRPr="0030766C" w:rsidRDefault="0030766C" w:rsidP="0030766C">
            <w:pPr>
              <w:spacing w:after="0" w:line="240" w:lineRule="auto"/>
              <w:jc w:val="center"/>
              <w:rPr>
                <w:rFonts w:ascii="Times New Roman" w:eastAsia="MS Mincho" w:hAnsi="Times New Roman" w:cs="Times New Roman"/>
                <w:sz w:val="24"/>
                <w:szCs w:val="24"/>
                <w:lang w:eastAsia="ja-JP"/>
              </w:rPr>
            </w:pPr>
          </w:p>
        </w:tc>
        <w:tc>
          <w:tcPr>
            <w:tcW w:w="1984" w:type="dxa"/>
            <w:gridSpan w:val="2"/>
          </w:tcPr>
          <w:p w:rsidR="0030766C" w:rsidRPr="0030766C" w:rsidRDefault="0030766C" w:rsidP="0030766C">
            <w:pPr>
              <w:spacing w:after="0" w:line="240" w:lineRule="auto"/>
              <w:jc w:val="both"/>
              <w:rPr>
                <w:rFonts w:ascii="Times New Roman" w:eastAsia="MS Mincho" w:hAnsi="Times New Roman" w:cs="Times New Roman"/>
                <w:b/>
                <w:sz w:val="24"/>
                <w:szCs w:val="24"/>
                <w:lang w:eastAsia="ja-JP"/>
              </w:rPr>
            </w:pPr>
            <w:r w:rsidRPr="0030766C">
              <w:rPr>
                <w:rFonts w:ascii="Times New Roman" w:eastAsia="MS Mincho" w:hAnsi="Times New Roman" w:cs="Times New Roman"/>
                <w:b/>
                <w:color w:val="000000"/>
                <w:sz w:val="24"/>
                <w:szCs w:val="24"/>
                <w:lang w:eastAsia="ja-JP"/>
              </w:rPr>
              <w:t>Перечень рекомендуемых учебных изданий, Интернет-ресурсов, дополнительной литературы</w:t>
            </w:r>
          </w:p>
        </w:tc>
        <w:tc>
          <w:tcPr>
            <w:tcW w:w="7058" w:type="dxa"/>
            <w:gridSpan w:val="3"/>
          </w:tcPr>
          <w:p w:rsidR="0030766C" w:rsidRPr="0030766C" w:rsidRDefault="0030766C" w:rsidP="0030766C">
            <w:pPr>
              <w:spacing w:after="0" w:line="240" w:lineRule="auto"/>
              <w:jc w:val="both"/>
              <w:rPr>
                <w:rFonts w:ascii="Times New Roman" w:eastAsia="MS Mincho" w:hAnsi="Times New Roman" w:cs="Times New Roman"/>
                <w:b/>
                <w:color w:val="000000"/>
                <w:sz w:val="24"/>
                <w:szCs w:val="24"/>
                <w:lang w:eastAsia="ru-RU"/>
              </w:rPr>
            </w:pPr>
            <w:r w:rsidRPr="0030766C">
              <w:rPr>
                <w:rFonts w:ascii="Times New Roman" w:eastAsia="MS Mincho" w:hAnsi="Times New Roman" w:cs="Times New Roman"/>
                <w:b/>
                <w:bCs/>
                <w:color w:val="000000"/>
                <w:sz w:val="24"/>
                <w:szCs w:val="24"/>
                <w:lang w:eastAsia="ru-RU"/>
              </w:rPr>
              <w:t>Обязательная литература и источники:</w:t>
            </w:r>
          </w:p>
          <w:p w:rsidR="0030766C" w:rsidRPr="0030766C" w:rsidRDefault="0030766C" w:rsidP="0030766C">
            <w:pPr>
              <w:spacing w:after="0" w:line="240" w:lineRule="auto"/>
              <w:rPr>
                <w:rFonts w:ascii="Times New Roman" w:eastAsia="MS Mincho" w:hAnsi="Times New Roman" w:cs="Times New Roman"/>
                <w:sz w:val="24"/>
                <w:szCs w:val="24"/>
                <w:lang w:eastAsia="ja-JP"/>
              </w:rPr>
            </w:pPr>
            <w:r w:rsidRPr="0030766C">
              <w:rPr>
                <w:rFonts w:ascii="Times New Roman" w:eastAsia="MS Mincho" w:hAnsi="Times New Roman" w:cs="Times New Roman"/>
                <w:color w:val="000000"/>
                <w:sz w:val="24"/>
                <w:szCs w:val="24"/>
                <w:lang w:eastAsia="ja-JP"/>
              </w:rPr>
              <w:t xml:space="preserve">1. </w:t>
            </w:r>
            <w:hyperlink r:id="rId166">
              <w:r w:rsidRPr="0030766C">
                <w:rPr>
                  <w:rFonts w:ascii="Times New Roman" w:eastAsia="Times New Roman" w:hAnsi="Times New Roman" w:cs="Times New Roman"/>
                  <w:color w:val="0000FF"/>
                  <w:sz w:val="24"/>
                  <w:szCs w:val="24"/>
                  <w:u w:val="single"/>
                  <w:lang w:eastAsia="ja-JP"/>
                </w:rPr>
                <w:t>https://prezi.com</w:t>
              </w:r>
            </w:hyperlink>
            <w:r w:rsidRPr="0030766C">
              <w:rPr>
                <w:rFonts w:ascii="Times New Roman" w:eastAsia="Times New Roman" w:hAnsi="Times New Roman" w:cs="Times New Roman"/>
                <w:sz w:val="24"/>
                <w:szCs w:val="24"/>
                <w:lang w:eastAsia="ja-JP"/>
              </w:rPr>
              <w:t xml:space="preserve"> - web-сервис для создания </w:t>
            </w:r>
            <w:r w:rsidRPr="0030766C">
              <w:rPr>
                <w:rFonts w:ascii="Times New Roman" w:eastAsia="MS Mincho" w:hAnsi="Times New Roman" w:cs="Times New Roman"/>
                <w:sz w:val="24"/>
                <w:szCs w:val="24"/>
                <w:lang w:eastAsia="ja-JP"/>
              </w:rPr>
              <w:t>нелинейных мультимедийных презентаций</w:t>
            </w:r>
          </w:p>
          <w:p w:rsidR="0030766C" w:rsidRPr="0030766C" w:rsidRDefault="0030766C" w:rsidP="0030766C">
            <w:pPr>
              <w:spacing w:after="0" w:line="240" w:lineRule="auto"/>
              <w:rPr>
                <w:rFonts w:ascii="Times New Roman" w:eastAsia="MS Mincho" w:hAnsi="Times New Roman" w:cs="Times New Roman"/>
                <w:color w:val="000000"/>
                <w:sz w:val="24"/>
                <w:szCs w:val="24"/>
                <w:lang w:eastAsia="ja-JP"/>
              </w:rPr>
            </w:pPr>
            <w:r w:rsidRPr="0030766C">
              <w:rPr>
                <w:rFonts w:ascii="Times New Roman" w:eastAsia="MS Mincho" w:hAnsi="Times New Roman" w:cs="Times New Roman"/>
                <w:color w:val="000000"/>
                <w:sz w:val="24"/>
                <w:szCs w:val="24"/>
                <w:lang w:eastAsia="ja-JP"/>
              </w:rPr>
              <w:t>2. Современные образовательные технологии: справочник // Сайт О.Н. Хохловой. [Электронный ресурс]. URL: http://hohlova.tversu.ru/images/stories/material/slovar_pedag-texnologii.pdf (дата обращения: 01.02.2017).</w:t>
            </w:r>
          </w:p>
          <w:p w:rsidR="0030766C" w:rsidRPr="0030766C" w:rsidRDefault="0030766C" w:rsidP="0030766C">
            <w:pPr>
              <w:spacing w:after="0" w:line="240" w:lineRule="auto"/>
              <w:rPr>
                <w:rFonts w:ascii="Times New Roman" w:eastAsia="MS Mincho" w:hAnsi="Times New Roman" w:cs="Times New Roman"/>
                <w:color w:val="000000"/>
                <w:sz w:val="24"/>
                <w:szCs w:val="24"/>
                <w:lang w:eastAsia="ja-JP"/>
              </w:rPr>
            </w:pPr>
          </w:p>
          <w:p w:rsidR="0030766C" w:rsidRPr="0030766C" w:rsidRDefault="0030766C" w:rsidP="0030766C">
            <w:pPr>
              <w:spacing w:after="0" w:line="240" w:lineRule="auto"/>
              <w:rPr>
                <w:rFonts w:ascii="Times New Roman" w:eastAsia="MS Mincho" w:hAnsi="Times New Roman" w:cs="Times New Roman"/>
                <w:b/>
                <w:color w:val="000000"/>
                <w:sz w:val="24"/>
                <w:szCs w:val="24"/>
                <w:lang w:eastAsia="ja-JP"/>
              </w:rPr>
            </w:pPr>
            <w:r w:rsidRPr="0030766C">
              <w:rPr>
                <w:rFonts w:ascii="Times New Roman" w:eastAsia="MS Mincho" w:hAnsi="Times New Roman" w:cs="Times New Roman"/>
                <w:b/>
                <w:color w:val="000000"/>
                <w:sz w:val="24"/>
                <w:szCs w:val="24"/>
                <w:lang w:eastAsia="ja-JP"/>
              </w:rPr>
              <w:t>Дополнительная литература и источники:</w:t>
            </w:r>
          </w:p>
          <w:p w:rsidR="0030766C" w:rsidRPr="0030766C" w:rsidRDefault="0030766C" w:rsidP="0030766C">
            <w:pPr>
              <w:spacing w:after="0" w:line="240" w:lineRule="auto"/>
              <w:rPr>
                <w:rFonts w:ascii="Times New Roman" w:eastAsia="MS Mincho" w:hAnsi="Times New Roman" w:cs="Times New Roman"/>
                <w:color w:val="000000"/>
                <w:sz w:val="24"/>
                <w:szCs w:val="24"/>
                <w:lang w:eastAsia="ja-JP"/>
              </w:rPr>
            </w:pPr>
            <w:r w:rsidRPr="0030766C">
              <w:rPr>
                <w:rFonts w:ascii="Times New Roman" w:eastAsia="MS Mincho" w:hAnsi="Times New Roman" w:cs="Times New Roman"/>
                <w:color w:val="000000"/>
                <w:sz w:val="24"/>
                <w:szCs w:val="24"/>
                <w:lang w:eastAsia="ja-JP"/>
              </w:rPr>
              <w:t xml:space="preserve">1. Задорина О.С. Вузовская лекция в контексте современной ситуации в образовании // Педагогическое образование в России. 2012. №4 // Киберленинка. [Электронный ресурс]. URL: </w:t>
            </w:r>
            <w:r w:rsidRPr="0030766C">
              <w:rPr>
                <w:rFonts w:ascii="Times New Roman" w:eastAsia="MS Mincho" w:hAnsi="Times New Roman" w:cs="Times New Roman"/>
                <w:color w:val="000000"/>
                <w:sz w:val="24"/>
                <w:szCs w:val="24"/>
                <w:lang w:eastAsia="ja-JP"/>
              </w:rPr>
              <w:lastRenderedPageBreak/>
              <w:t>http://cyberleninka.ru/article/n/vuzovskaya-lektsiya-v-kontekste-sovremennoy-situatsii-v-obrazovanii (дата обращения: 25.01.2017).</w:t>
            </w:r>
          </w:p>
          <w:p w:rsidR="0030766C" w:rsidRPr="0030766C" w:rsidRDefault="0030766C" w:rsidP="0030766C">
            <w:pPr>
              <w:spacing w:after="0" w:line="240" w:lineRule="auto"/>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 xml:space="preserve">2. Всё для презентаций </w:t>
            </w:r>
            <w:r w:rsidRPr="0030766C">
              <w:rPr>
                <w:rFonts w:ascii="Times New Roman" w:eastAsia="Times New Roman" w:hAnsi="Times New Roman" w:cs="Times New Roman"/>
                <w:sz w:val="24"/>
                <w:szCs w:val="24"/>
                <w:lang w:eastAsia="ja-JP"/>
              </w:rPr>
              <w:t>prezi.com</w:t>
            </w:r>
            <w:r w:rsidRPr="0030766C">
              <w:rPr>
                <w:rFonts w:ascii="Times New Roman" w:eastAsia="MS Mincho" w:hAnsi="Times New Roman" w:cs="Times New Roman"/>
                <w:sz w:val="24"/>
                <w:szCs w:val="24"/>
                <w:lang w:eastAsia="ja-JP"/>
              </w:rPr>
              <w:t xml:space="preserve"> // </w:t>
            </w:r>
            <w:r w:rsidRPr="0030766C">
              <w:rPr>
                <w:rFonts w:ascii="Times New Roman" w:eastAsia="Times New Roman" w:hAnsi="Times New Roman" w:cs="Times New Roman"/>
                <w:sz w:val="24"/>
                <w:szCs w:val="24"/>
                <w:lang w:eastAsia="ja-JP"/>
              </w:rPr>
              <w:t>Oprezi</w:t>
            </w:r>
            <w:r w:rsidRPr="0030766C">
              <w:rPr>
                <w:rFonts w:ascii="Times New Roman" w:eastAsia="MS Mincho" w:hAnsi="Times New Roman" w:cs="Times New Roman"/>
                <w:sz w:val="24"/>
                <w:szCs w:val="24"/>
                <w:lang w:eastAsia="ja-JP"/>
              </w:rPr>
              <w:t xml:space="preserve"> [Электронный ресурс]. URL: </w:t>
            </w:r>
            <w:r w:rsidRPr="0030766C">
              <w:rPr>
                <w:rFonts w:ascii="Times New Roman" w:eastAsia="Times New Roman" w:hAnsi="Times New Roman" w:cs="Times New Roman"/>
                <w:sz w:val="24"/>
                <w:szCs w:val="24"/>
                <w:lang w:eastAsia="ja-JP"/>
              </w:rPr>
              <w:t>http://oprezi.ru/</w:t>
            </w:r>
            <w:r w:rsidRPr="0030766C">
              <w:rPr>
                <w:rFonts w:ascii="Times New Roman" w:eastAsia="MS Mincho" w:hAnsi="Times New Roman" w:cs="Times New Roman"/>
                <w:sz w:val="24"/>
                <w:szCs w:val="24"/>
                <w:lang w:eastAsia="ja-JP"/>
              </w:rPr>
              <w:t xml:space="preserve"> (дата обращения: 01.02.2017).</w:t>
            </w:r>
          </w:p>
          <w:p w:rsidR="0030766C" w:rsidRPr="0030766C" w:rsidRDefault="0030766C" w:rsidP="0030766C">
            <w:pPr>
              <w:spacing w:after="0" w:line="240" w:lineRule="auto"/>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 xml:space="preserve">3. Образовательный геопортал ТвГУ // Geoportal TSU [Электронный ресурс]. URL: </w:t>
            </w:r>
            <w:r w:rsidRPr="0030766C">
              <w:rPr>
                <w:rFonts w:ascii="Times New Roman" w:eastAsia="Times New Roman" w:hAnsi="Times New Roman" w:cs="Times New Roman"/>
                <w:sz w:val="24"/>
                <w:szCs w:val="24"/>
                <w:lang w:eastAsia="ja-JP"/>
              </w:rPr>
              <w:t>http://geoportal.tversu.ru/Atlas/tutorial.html</w:t>
            </w:r>
            <w:r w:rsidRPr="0030766C">
              <w:rPr>
                <w:rFonts w:ascii="Times New Roman" w:eastAsia="MS Mincho" w:hAnsi="Times New Roman" w:cs="Times New Roman"/>
                <w:sz w:val="24"/>
                <w:szCs w:val="24"/>
                <w:lang w:eastAsia="ja-JP"/>
              </w:rPr>
              <w:t xml:space="preserve"> (дата обращения: 01.02.2017).</w:t>
            </w:r>
          </w:p>
          <w:p w:rsidR="0030766C" w:rsidRPr="0030766C" w:rsidRDefault="0030766C" w:rsidP="0030766C">
            <w:pPr>
              <w:spacing w:after="0" w:line="240" w:lineRule="auto"/>
              <w:rPr>
                <w:rFonts w:ascii="Arial" w:eastAsia="Arial" w:hAnsi="Arial" w:cs="Arial"/>
                <w:color w:val="256AA3"/>
                <w:sz w:val="24"/>
                <w:szCs w:val="24"/>
                <w:lang w:eastAsia="ja-JP"/>
              </w:rPr>
            </w:pPr>
            <w:r w:rsidRPr="0030766C">
              <w:rPr>
                <w:rFonts w:ascii="Times New Roman" w:eastAsia="MS Mincho" w:hAnsi="Times New Roman" w:cs="Times New Roman"/>
                <w:sz w:val="24"/>
                <w:szCs w:val="24"/>
                <w:lang w:eastAsia="ja-JP"/>
              </w:rPr>
              <w:t xml:space="preserve">4. А. Коптерев </w:t>
            </w:r>
            <w:r w:rsidRPr="0030766C">
              <w:rPr>
                <w:rFonts w:ascii="Times New Roman,MS Mincho" w:eastAsia="Times New Roman,MS Mincho" w:hAnsi="Times New Roman,MS Mincho" w:cs="Times New Roman,MS Mincho"/>
                <w:color w:val="000000"/>
                <w:sz w:val="24"/>
                <w:szCs w:val="24"/>
                <w:lang w:eastAsia="ja-JP"/>
              </w:rPr>
              <w:t xml:space="preserve">Мастерство презентации. Как создавать презентации, которые могут изменить мир. М.: </w:t>
            </w:r>
            <w:r w:rsidRPr="0030766C">
              <w:rPr>
                <w:rFonts w:ascii="Times New Roman" w:eastAsia="Times New Roman" w:hAnsi="Times New Roman" w:cs="Times New Roman"/>
                <w:sz w:val="24"/>
                <w:szCs w:val="24"/>
                <w:lang w:eastAsia="ja-JP"/>
              </w:rPr>
              <w:t>Изд-во «Манн, Иванов и Фербер», 2016 г., 336 с.</w:t>
            </w:r>
          </w:p>
          <w:p w:rsidR="0030766C" w:rsidRPr="0030766C" w:rsidRDefault="0030766C" w:rsidP="0030766C">
            <w:pPr>
              <w:spacing w:after="0" w:line="240" w:lineRule="auto"/>
              <w:rPr>
                <w:rFonts w:ascii="Arial" w:eastAsia="Arial" w:hAnsi="Arial" w:cs="Arial"/>
                <w:color w:val="256AA3"/>
                <w:sz w:val="24"/>
                <w:szCs w:val="24"/>
                <w:lang w:eastAsia="ja-JP"/>
              </w:rPr>
            </w:pPr>
            <w:r w:rsidRPr="0030766C">
              <w:rPr>
                <w:rFonts w:ascii="Times New Roman" w:eastAsia="Times New Roman" w:hAnsi="Times New Roman" w:cs="Times New Roman"/>
                <w:sz w:val="24"/>
                <w:szCs w:val="24"/>
                <w:lang w:eastAsia="ja-JP"/>
              </w:rPr>
              <w:t xml:space="preserve">5. Н. Дуарте </w:t>
            </w:r>
            <w:r w:rsidRPr="0030766C">
              <w:rPr>
                <w:rFonts w:ascii="Times New Roman,MS Mincho" w:eastAsia="Times New Roman,MS Mincho" w:hAnsi="Times New Roman,MS Mincho" w:cs="Times New Roman,MS Mincho"/>
                <w:color w:val="000000"/>
                <w:sz w:val="24"/>
                <w:szCs w:val="24"/>
                <w:lang w:eastAsia="ja-JP"/>
              </w:rPr>
              <w:t xml:space="preserve">Slide:ology. Искусство создания выдающихся презентаций. М.: </w:t>
            </w:r>
            <w:r w:rsidRPr="0030766C">
              <w:rPr>
                <w:rFonts w:ascii="Times New Roman" w:eastAsia="Times New Roman" w:hAnsi="Times New Roman" w:cs="Times New Roman"/>
                <w:sz w:val="24"/>
                <w:szCs w:val="24"/>
                <w:lang w:eastAsia="ja-JP"/>
              </w:rPr>
              <w:t>Изд-во «Манн, Иванов и Фербер», 2014 г., 288 с.</w:t>
            </w:r>
          </w:p>
        </w:tc>
      </w:tr>
      <w:tr w:rsidR="0030766C" w:rsidRPr="0030766C" w:rsidTr="0030766C">
        <w:tc>
          <w:tcPr>
            <w:tcW w:w="534" w:type="dxa"/>
          </w:tcPr>
          <w:p w:rsidR="0030766C" w:rsidRPr="0030766C" w:rsidRDefault="0030766C" w:rsidP="0030766C">
            <w:pPr>
              <w:spacing w:after="0" w:line="240" w:lineRule="auto"/>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b/>
                <w:bCs/>
                <w:sz w:val="24"/>
                <w:szCs w:val="24"/>
                <w:lang w:eastAsia="ja-JP"/>
              </w:rPr>
              <w:t>5</w:t>
            </w:r>
          </w:p>
        </w:tc>
        <w:tc>
          <w:tcPr>
            <w:tcW w:w="1984" w:type="dxa"/>
            <w:gridSpan w:val="2"/>
          </w:tcPr>
          <w:p w:rsidR="0030766C" w:rsidRPr="0030766C" w:rsidRDefault="0030766C" w:rsidP="0030766C">
            <w:pPr>
              <w:spacing w:after="0" w:line="240" w:lineRule="auto"/>
              <w:rPr>
                <w:rFonts w:ascii="Times New Roman" w:eastAsia="MS Mincho" w:hAnsi="Times New Roman" w:cs="Times New Roman"/>
                <w:b/>
                <w:bCs/>
                <w:sz w:val="24"/>
                <w:szCs w:val="24"/>
                <w:lang w:eastAsia="ja-JP"/>
              </w:rPr>
            </w:pPr>
            <w:r w:rsidRPr="0030766C">
              <w:rPr>
                <w:rFonts w:ascii="Times New Roman" w:eastAsia="MS Mincho" w:hAnsi="Times New Roman" w:cs="Times New Roman"/>
                <w:b/>
                <w:bCs/>
                <w:sz w:val="24"/>
                <w:szCs w:val="24"/>
                <w:lang w:eastAsia="ja-JP"/>
              </w:rPr>
              <w:t>Модуль 5. Сервисы электронно-образовательной среды</w:t>
            </w:r>
          </w:p>
        </w:tc>
        <w:tc>
          <w:tcPr>
            <w:tcW w:w="7058" w:type="dxa"/>
            <w:gridSpan w:val="3"/>
          </w:tcPr>
          <w:p w:rsidR="0030766C" w:rsidRPr="0030766C" w:rsidRDefault="0030766C" w:rsidP="0030766C">
            <w:pPr>
              <w:spacing w:after="0" w:line="240" w:lineRule="auto"/>
              <w:ind w:left="360"/>
              <w:jc w:val="both"/>
              <w:rPr>
                <w:rFonts w:ascii="Times New Roman" w:eastAsia="MS Mincho" w:hAnsi="Times New Roman" w:cs="Times New Roman"/>
                <w:b/>
                <w:sz w:val="24"/>
                <w:szCs w:val="24"/>
                <w:lang w:eastAsia="ja-JP"/>
              </w:rPr>
            </w:pPr>
          </w:p>
        </w:tc>
      </w:tr>
      <w:tr w:rsidR="0030766C" w:rsidRPr="0030766C" w:rsidTr="0030766C">
        <w:tc>
          <w:tcPr>
            <w:tcW w:w="534" w:type="dxa"/>
          </w:tcPr>
          <w:p w:rsidR="0030766C" w:rsidRPr="0030766C" w:rsidRDefault="0030766C" w:rsidP="0030766C">
            <w:pPr>
              <w:spacing w:after="0" w:line="240" w:lineRule="auto"/>
              <w:jc w:val="center"/>
              <w:rPr>
                <w:rFonts w:ascii="Times New Roman" w:eastAsia="MS Mincho" w:hAnsi="Times New Roman" w:cs="Times New Roman"/>
                <w:b/>
                <w:sz w:val="24"/>
                <w:szCs w:val="24"/>
                <w:lang w:eastAsia="ja-JP"/>
              </w:rPr>
            </w:pPr>
          </w:p>
        </w:tc>
        <w:tc>
          <w:tcPr>
            <w:tcW w:w="1984" w:type="dxa"/>
            <w:gridSpan w:val="2"/>
          </w:tcPr>
          <w:p w:rsidR="0030766C" w:rsidRPr="0030766C" w:rsidRDefault="0030766C" w:rsidP="0030766C">
            <w:pPr>
              <w:spacing w:after="0" w:line="240" w:lineRule="auto"/>
              <w:rPr>
                <w:rFonts w:ascii="Times New Roman" w:eastAsia="MS Mincho" w:hAnsi="Times New Roman" w:cs="Times New Roman"/>
                <w:sz w:val="24"/>
                <w:szCs w:val="24"/>
                <w:lang w:val="en-US" w:eastAsia="ja-JP"/>
              </w:rPr>
            </w:pPr>
            <w:r w:rsidRPr="0030766C">
              <w:rPr>
                <w:rFonts w:ascii="Times New Roman" w:eastAsia="MS Mincho" w:hAnsi="Times New Roman" w:cs="Times New Roman"/>
                <w:sz w:val="24"/>
                <w:szCs w:val="24"/>
                <w:lang w:eastAsia="ja-JP"/>
              </w:rPr>
              <w:t>Тема 1. Личный кабинет студента</w:t>
            </w:r>
          </w:p>
        </w:tc>
        <w:tc>
          <w:tcPr>
            <w:tcW w:w="7058" w:type="dxa"/>
            <w:gridSpan w:val="3"/>
          </w:tcPr>
          <w:p w:rsidR="0030766C" w:rsidRPr="0030766C" w:rsidRDefault="0030766C" w:rsidP="0030766C">
            <w:pPr>
              <w:spacing w:after="0" w:line="240" w:lineRule="auto"/>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Ознакомление с личным кабинетом студента. Рассмотрение основных функциональных возможностей: просмотр успеваемости студента, списка учебных курсов и расписания занятий. Формирование списка индивидуальных достижений.</w:t>
            </w:r>
          </w:p>
        </w:tc>
      </w:tr>
      <w:tr w:rsidR="0030766C" w:rsidRPr="0030766C" w:rsidTr="0030766C">
        <w:tc>
          <w:tcPr>
            <w:tcW w:w="534" w:type="dxa"/>
          </w:tcPr>
          <w:p w:rsidR="0030766C" w:rsidRPr="0030766C" w:rsidRDefault="0030766C" w:rsidP="0030766C">
            <w:pPr>
              <w:spacing w:after="0" w:line="240" w:lineRule="auto"/>
              <w:jc w:val="center"/>
              <w:rPr>
                <w:rFonts w:ascii="Times New Roman" w:eastAsia="MS Mincho" w:hAnsi="Times New Roman" w:cs="Times New Roman"/>
                <w:sz w:val="24"/>
                <w:szCs w:val="24"/>
                <w:lang w:eastAsia="ja-JP"/>
              </w:rPr>
            </w:pPr>
          </w:p>
        </w:tc>
        <w:tc>
          <w:tcPr>
            <w:tcW w:w="1984" w:type="dxa"/>
            <w:gridSpan w:val="2"/>
          </w:tcPr>
          <w:p w:rsidR="0030766C" w:rsidRPr="0030766C" w:rsidRDefault="0030766C" w:rsidP="0030766C">
            <w:pPr>
              <w:spacing w:after="0" w:line="240" w:lineRule="auto"/>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Тема 2. Электронная почта</w:t>
            </w:r>
          </w:p>
        </w:tc>
        <w:tc>
          <w:tcPr>
            <w:tcW w:w="7058" w:type="dxa"/>
            <w:gridSpan w:val="3"/>
          </w:tcPr>
          <w:p w:rsidR="0030766C" w:rsidRPr="0030766C" w:rsidRDefault="0030766C" w:rsidP="0030766C">
            <w:pPr>
              <w:spacing w:after="0" w:line="240" w:lineRule="auto"/>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 xml:space="preserve">Обзор сервиса корпоративной электронной почты. Почтовый клиент </w:t>
            </w:r>
            <w:r w:rsidRPr="0030766C">
              <w:rPr>
                <w:rFonts w:ascii="Times New Roman" w:eastAsia="MS Mincho" w:hAnsi="Times New Roman" w:cs="Times New Roman"/>
                <w:sz w:val="24"/>
                <w:szCs w:val="24"/>
                <w:lang w:val="en-US" w:eastAsia="ja-JP"/>
              </w:rPr>
              <w:t>MS</w:t>
            </w:r>
            <w:r w:rsidRPr="0030766C">
              <w:rPr>
                <w:rFonts w:ascii="Times New Roman" w:eastAsia="MS Mincho" w:hAnsi="Times New Roman" w:cs="Times New Roman"/>
                <w:sz w:val="24"/>
                <w:szCs w:val="24"/>
                <w:lang w:eastAsia="ja-JP"/>
              </w:rPr>
              <w:t xml:space="preserve"> </w:t>
            </w:r>
            <w:r w:rsidRPr="0030766C">
              <w:rPr>
                <w:rFonts w:ascii="Times New Roman" w:eastAsia="MS Mincho" w:hAnsi="Times New Roman" w:cs="Times New Roman"/>
                <w:sz w:val="24"/>
                <w:szCs w:val="24"/>
                <w:lang w:val="en-US" w:eastAsia="ja-JP"/>
              </w:rPr>
              <w:t>Outlook</w:t>
            </w:r>
            <w:r w:rsidRPr="0030766C">
              <w:rPr>
                <w:rFonts w:ascii="Times New Roman" w:eastAsia="MS Mincho" w:hAnsi="Times New Roman" w:cs="Times New Roman"/>
                <w:sz w:val="24"/>
                <w:szCs w:val="24"/>
                <w:lang w:eastAsia="ja-JP"/>
              </w:rPr>
              <w:t xml:space="preserve">. Процедура первого входа. Обзор основных элементов интерфейса. Пример создания и отправки сообщений. Вложения. Адресная книга. Функции поиска и фильтрации почты по критериям. Сортировка почты. Обзор основных элементов </w:t>
            </w:r>
            <w:r w:rsidRPr="0030766C">
              <w:rPr>
                <w:rFonts w:ascii="Times New Roman" w:eastAsia="MS Mincho" w:hAnsi="Times New Roman" w:cs="Times New Roman"/>
                <w:sz w:val="24"/>
                <w:szCs w:val="24"/>
                <w:lang w:val="en-US" w:eastAsia="ja-JP"/>
              </w:rPr>
              <w:t>web</w:t>
            </w:r>
            <w:r w:rsidRPr="0030766C">
              <w:rPr>
                <w:rFonts w:ascii="Times New Roman" w:eastAsia="MS Mincho" w:hAnsi="Times New Roman" w:cs="Times New Roman"/>
                <w:sz w:val="24"/>
                <w:szCs w:val="24"/>
                <w:lang w:eastAsia="ja-JP"/>
              </w:rPr>
              <w:t>-интерфейса.</w:t>
            </w:r>
          </w:p>
        </w:tc>
      </w:tr>
      <w:tr w:rsidR="0030766C" w:rsidRPr="0030766C" w:rsidTr="0030766C">
        <w:tc>
          <w:tcPr>
            <w:tcW w:w="534" w:type="dxa"/>
          </w:tcPr>
          <w:p w:rsidR="0030766C" w:rsidRPr="0030766C" w:rsidRDefault="0030766C" w:rsidP="0030766C">
            <w:pPr>
              <w:spacing w:after="0" w:line="240" w:lineRule="auto"/>
              <w:jc w:val="center"/>
              <w:rPr>
                <w:rFonts w:ascii="Times New Roman" w:eastAsia="MS Mincho" w:hAnsi="Times New Roman" w:cs="Times New Roman"/>
                <w:sz w:val="24"/>
                <w:szCs w:val="24"/>
                <w:lang w:eastAsia="ja-JP"/>
              </w:rPr>
            </w:pPr>
          </w:p>
        </w:tc>
        <w:tc>
          <w:tcPr>
            <w:tcW w:w="1984" w:type="dxa"/>
            <w:gridSpan w:val="2"/>
          </w:tcPr>
          <w:p w:rsidR="0030766C" w:rsidRPr="0030766C" w:rsidRDefault="0030766C" w:rsidP="0030766C">
            <w:pPr>
              <w:spacing w:after="0" w:line="240" w:lineRule="auto"/>
              <w:jc w:val="both"/>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 xml:space="preserve">Тема 3. Обзор возможностей </w:t>
            </w:r>
            <w:r w:rsidRPr="0030766C">
              <w:rPr>
                <w:rFonts w:ascii="Times New Roman" w:eastAsia="MS Mincho" w:hAnsi="Times New Roman" w:cs="Times New Roman"/>
                <w:sz w:val="24"/>
                <w:szCs w:val="24"/>
                <w:lang w:val="en-US" w:eastAsia="ja-JP"/>
              </w:rPr>
              <w:t>Office</w:t>
            </w:r>
            <w:r w:rsidRPr="0030766C">
              <w:rPr>
                <w:rFonts w:ascii="Times New Roman" w:eastAsia="MS Mincho" w:hAnsi="Times New Roman" w:cs="Times New Roman"/>
                <w:sz w:val="24"/>
                <w:szCs w:val="24"/>
                <w:lang w:eastAsia="ja-JP"/>
              </w:rPr>
              <w:t>365</w:t>
            </w:r>
          </w:p>
        </w:tc>
        <w:tc>
          <w:tcPr>
            <w:tcW w:w="7058" w:type="dxa"/>
            <w:gridSpan w:val="3"/>
          </w:tcPr>
          <w:p w:rsidR="0030766C" w:rsidRPr="0030766C" w:rsidRDefault="0030766C" w:rsidP="0030766C">
            <w:pPr>
              <w:spacing w:after="0" w:line="240" w:lineRule="auto"/>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 xml:space="preserve">Основные компоненты </w:t>
            </w:r>
            <w:r w:rsidRPr="0030766C">
              <w:rPr>
                <w:rFonts w:ascii="Times New Roman" w:eastAsia="MS Mincho" w:hAnsi="Times New Roman" w:cs="Times New Roman"/>
                <w:sz w:val="24"/>
                <w:szCs w:val="24"/>
                <w:lang w:val="en-US" w:eastAsia="ja-JP"/>
              </w:rPr>
              <w:t>Office</w:t>
            </w:r>
            <w:r w:rsidRPr="0030766C">
              <w:rPr>
                <w:rFonts w:ascii="Times New Roman" w:eastAsia="MS Mincho" w:hAnsi="Times New Roman" w:cs="Times New Roman"/>
                <w:sz w:val="24"/>
                <w:szCs w:val="24"/>
                <w:lang w:eastAsia="ja-JP"/>
              </w:rPr>
              <w:t xml:space="preserve">365. Основы работы в </w:t>
            </w:r>
            <w:r w:rsidRPr="0030766C">
              <w:rPr>
                <w:rFonts w:ascii="Times New Roman" w:eastAsia="MS Mincho" w:hAnsi="Times New Roman" w:cs="Times New Roman"/>
                <w:sz w:val="24"/>
                <w:szCs w:val="24"/>
                <w:lang w:val="en-US" w:eastAsia="ja-JP"/>
              </w:rPr>
              <w:t>web</w:t>
            </w:r>
            <w:r w:rsidRPr="0030766C">
              <w:rPr>
                <w:rFonts w:ascii="Times New Roman" w:eastAsia="MS Mincho" w:hAnsi="Times New Roman" w:cs="Times New Roman"/>
                <w:sz w:val="24"/>
                <w:szCs w:val="24"/>
                <w:lang w:eastAsia="ja-JP"/>
              </w:rPr>
              <w:t xml:space="preserve">-версиях приложений </w:t>
            </w:r>
            <w:r w:rsidRPr="0030766C">
              <w:rPr>
                <w:rFonts w:ascii="Times New Roman" w:eastAsia="MS Mincho" w:hAnsi="Times New Roman" w:cs="Times New Roman"/>
                <w:sz w:val="24"/>
                <w:szCs w:val="24"/>
                <w:lang w:val="en-US" w:eastAsia="ja-JP"/>
              </w:rPr>
              <w:t>MS</w:t>
            </w:r>
            <w:r w:rsidRPr="0030766C">
              <w:rPr>
                <w:rFonts w:ascii="Times New Roman" w:eastAsia="MS Mincho" w:hAnsi="Times New Roman" w:cs="Times New Roman"/>
                <w:sz w:val="24"/>
                <w:szCs w:val="24"/>
                <w:lang w:eastAsia="ja-JP"/>
              </w:rPr>
              <w:t xml:space="preserve"> </w:t>
            </w:r>
            <w:r w:rsidRPr="0030766C">
              <w:rPr>
                <w:rFonts w:ascii="Times New Roman" w:eastAsia="MS Mincho" w:hAnsi="Times New Roman" w:cs="Times New Roman"/>
                <w:sz w:val="24"/>
                <w:szCs w:val="24"/>
                <w:lang w:val="en-US" w:eastAsia="ja-JP"/>
              </w:rPr>
              <w:t>Word</w:t>
            </w:r>
            <w:r w:rsidRPr="0030766C">
              <w:rPr>
                <w:rFonts w:ascii="Times New Roman" w:eastAsia="MS Mincho" w:hAnsi="Times New Roman" w:cs="Times New Roman"/>
                <w:sz w:val="24"/>
                <w:szCs w:val="24"/>
                <w:lang w:eastAsia="ja-JP"/>
              </w:rPr>
              <w:t xml:space="preserve">, </w:t>
            </w:r>
            <w:r w:rsidRPr="0030766C">
              <w:rPr>
                <w:rFonts w:ascii="Times New Roman" w:eastAsia="MS Mincho" w:hAnsi="Times New Roman" w:cs="Times New Roman"/>
                <w:sz w:val="24"/>
                <w:szCs w:val="24"/>
                <w:lang w:val="en-US" w:eastAsia="ja-JP"/>
              </w:rPr>
              <w:t>MS</w:t>
            </w:r>
            <w:r w:rsidRPr="0030766C">
              <w:rPr>
                <w:rFonts w:ascii="Times New Roman" w:eastAsia="MS Mincho" w:hAnsi="Times New Roman" w:cs="Times New Roman"/>
                <w:sz w:val="24"/>
                <w:szCs w:val="24"/>
                <w:lang w:eastAsia="ja-JP"/>
              </w:rPr>
              <w:t xml:space="preserve"> </w:t>
            </w:r>
            <w:r w:rsidRPr="0030766C">
              <w:rPr>
                <w:rFonts w:ascii="Times New Roman" w:eastAsia="MS Mincho" w:hAnsi="Times New Roman" w:cs="Times New Roman"/>
                <w:sz w:val="24"/>
                <w:szCs w:val="24"/>
                <w:lang w:val="en-US" w:eastAsia="ja-JP"/>
              </w:rPr>
              <w:t>Excel</w:t>
            </w:r>
            <w:r w:rsidRPr="0030766C">
              <w:rPr>
                <w:rFonts w:ascii="Times New Roman" w:eastAsia="MS Mincho" w:hAnsi="Times New Roman" w:cs="Times New Roman"/>
                <w:sz w:val="24"/>
                <w:szCs w:val="24"/>
                <w:lang w:eastAsia="ja-JP"/>
              </w:rPr>
              <w:t xml:space="preserve">, </w:t>
            </w:r>
            <w:r w:rsidRPr="0030766C">
              <w:rPr>
                <w:rFonts w:ascii="Times New Roman" w:eastAsia="MS Mincho" w:hAnsi="Times New Roman" w:cs="Times New Roman"/>
                <w:sz w:val="24"/>
                <w:szCs w:val="24"/>
                <w:lang w:val="en-US" w:eastAsia="ja-JP"/>
              </w:rPr>
              <w:t>OneDrive</w:t>
            </w:r>
            <w:r w:rsidRPr="0030766C">
              <w:rPr>
                <w:rFonts w:ascii="Times New Roman" w:eastAsia="MS Mincho" w:hAnsi="Times New Roman" w:cs="Times New Roman"/>
                <w:sz w:val="24"/>
                <w:szCs w:val="24"/>
                <w:lang w:eastAsia="ja-JP"/>
              </w:rPr>
              <w:t xml:space="preserve"> и др. Основные элементы интерфейса </w:t>
            </w:r>
            <w:r w:rsidRPr="0030766C">
              <w:rPr>
                <w:rFonts w:ascii="Times New Roman" w:eastAsia="MS Mincho" w:hAnsi="Times New Roman" w:cs="Times New Roman"/>
                <w:sz w:val="24"/>
                <w:szCs w:val="24"/>
                <w:lang w:val="en-US" w:eastAsia="ja-JP"/>
              </w:rPr>
              <w:t>web</w:t>
            </w:r>
            <w:r w:rsidRPr="0030766C">
              <w:rPr>
                <w:rFonts w:ascii="Times New Roman" w:eastAsia="MS Mincho" w:hAnsi="Times New Roman" w:cs="Times New Roman"/>
                <w:sz w:val="24"/>
                <w:szCs w:val="24"/>
                <w:lang w:eastAsia="ja-JP"/>
              </w:rPr>
              <w:t xml:space="preserve">-версий приложений. </w:t>
            </w:r>
          </w:p>
        </w:tc>
      </w:tr>
      <w:tr w:rsidR="0030766C" w:rsidRPr="0030766C" w:rsidTr="0030766C">
        <w:tc>
          <w:tcPr>
            <w:tcW w:w="534" w:type="dxa"/>
          </w:tcPr>
          <w:p w:rsidR="0030766C" w:rsidRPr="0030766C" w:rsidRDefault="0030766C" w:rsidP="0030766C">
            <w:pPr>
              <w:spacing w:after="0" w:line="240" w:lineRule="auto"/>
              <w:jc w:val="center"/>
              <w:rPr>
                <w:rFonts w:ascii="Times New Roman" w:eastAsia="MS Mincho" w:hAnsi="Times New Roman" w:cs="Times New Roman"/>
                <w:sz w:val="24"/>
                <w:szCs w:val="24"/>
                <w:lang w:eastAsia="ja-JP"/>
              </w:rPr>
            </w:pPr>
          </w:p>
        </w:tc>
        <w:tc>
          <w:tcPr>
            <w:tcW w:w="1984" w:type="dxa"/>
            <w:gridSpan w:val="2"/>
          </w:tcPr>
          <w:p w:rsidR="0030766C" w:rsidRPr="0030766C" w:rsidRDefault="0030766C" w:rsidP="0030766C">
            <w:pPr>
              <w:spacing w:after="0" w:line="240" w:lineRule="auto"/>
              <w:jc w:val="both"/>
              <w:rPr>
                <w:rFonts w:ascii="Times New Roman" w:eastAsia="MS Mincho" w:hAnsi="Times New Roman" w:cs="Times New Roman"/>
                <w:sz w:val="24"/>
                <w:szCs w:val="24"/>
                <w:lang w:eastAsia="ja-JP"/>
              </w:rPr>
            </w:pPr>
            <w:r w:rsidRPr="0030766C">
              <w:rPr>
                <w:rFonts w:ascii="Times New Roman" w:eastAsia="MS Mincho" w:hAnsi="Times New Roman" w:cs="Times New Roman"/>
                <w:b/>
                <w:bCs/>
                <w:color w:val="000000"/>
                <w:sz w:val="24"/>
                <w:szCs w:val="24"/>
                <w:lang w:eastAsia="ja-JP"/>
              </w:rPr>
              <w:t>Практические занятия (семинары)</w:t>
            </w:r>
          </w:p>
        </w:tc>
        <w:tc>
          <w:tcPr>
            <w:tcW w:w="7058" w:type="dxa"/>
            <w:gridSpan w:val="3"/>
          </w:tcPr>
          <w:p w:rsidR="0030766C" w:rsidRPr="0030766C" w:rsidRDefault="0030766C" w:rsidP="00746F3B">
            <w:pPr>
              <w:numPr>
                <w:ilvl w:val="0"/>
                <w:numId w:val="17"/>
              </w:numPr>
              <w:spacing w:after="0" w:line="240" w:lineRule="auto"/>
              <w:contextualSpacing/>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Основные элементы личного кабинета студента</w:t>
            </w:r>
          </w:p>
          <w:p w:rsidR="0030766C" w:rsidRPr="0030766C" w:rsidRDefault="0030766C" w:rsidP="00746F3B">
            <w:pPr>
              <w:numPr>
                <w:ilvl w:val="0"/>
                <w:numId w:val="17"/>
              </w:numPr>
              <w:spacing w:after="0" w:line="240" w:lineRule="auto"/>
              <w:contextualSpacing/>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Внутренние и внешние сервисы ТвГУ</w:t>
            </w:r>
          </w:p>
        </w:tc>
      </w:tr>
      <w:tr w:rsidR="0030766C" w:rsidRPr="0030766C" w:rsidTr="0030766C">
        <w:tc>
          <w:tcPr>
            <w:tcW w:w="534" w:type="dxa"/>
          </w:tcPr>
          <w:p w:rsidR="0030766C" w:rsidRPr="0030766C" w:rsidRDefault="0030766C" w:rsidP="0030766C">
            <w:pPr>
              <w:spacing w:after="0" w:line="240" w:lineRule="auto"/>
              <w:jc w:val="center"/>
              <w:rPr>
                <w:rFonts w:ascii="Times New Roman" w:eastAsia="MS Mincho" w:hAnsi="Times New Roman" w:cs="Times New Roman"/>
                <w:sz w:val="24"/>
                <w:szCs w:val="24"/>
                <w:lang w:eastAsia="ja-JP"/>
              </w:rPr>
            </w:pPr>
          </w:p>
        </w:tc>
        <w:tc>
          <w:tcPr>
            <w:tcW w:w="1984" w:type="dxa"/>
            <w:gridSpan w:val="2"/>
          </w:tcPr>
          <w:p w:rsidR="0030766C" w:rsidRPr="0030766C" w:rsidRDefault="0030766C" w:rsidP="0030766C">
            <w:pPr>
              <w:spacing w:after="0" w:line="240" w:lineRule="auto"/>
              <w:rPr>
                <w:rFonts w:ascii="Times New Roman" w:eastAsia="MS Mincho" w:hAnsi="Times New Roman" w:cs="Times New Roman"/>
                <w:sz w:val="24"/>
                <w:szCs w:val="24"/>
                <w:lang w:eastAsia="ja-JP"/>
              </w:rPr>
            </w:pPr>
            <w:r w:rsidRPr="0030766C">
              <w:rPr>
                <w:rFonts w:ascii="Times New Roman" w:eastAsia="MS Mincho" w:hAnsi="Times New Roman" w:cs="Times New Roman"/>
                <w:b/>
                <w:bCs/>
                <w:color w:val="000000"/>
                <w:sz w:val="24"/>
                <w:szCs w:val="24"/>
                <w:lang w:eastAsia="ja-JP"/>
              </w:rPr>
              <w:t>Самостоятельная работа</w:t>
            </w:r>
          </w:p>
        </w:tc>
        <w:tc>
          <w:tcPr>
            <w:tcW w:w="7058" w:type="dxa"/>
            <w:gridSpan w:val="3"/>
          </w:tcPr>
          <w:p w:rsidR="0030766C" w:rsidRPr="0030766C" w:rsidRDefault="0030766C" w:rsidP="00746F3B">
            <w:pPr>
              <w:numPr>
                <w:ilvl w:val="0"/>
                <w:numId w:val="18"/>
              </w:numPr>
              <w:spacing w:after="0" w:line="240" w:lineRule="auto"/>
              <w:contextualSpacing/>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Отправление электронных писем;</w:t>
            </w:r>
          </w:p>
          <w:p w:rsidR="0030766C" w:rsidRPr="0030766C" w:rsidRDefault="0030766C" w:rsidP="00746F3B">
            <w:pPr>
              <w:numPr>
                <w:ilvl w:val="0"/>
                <w:numId w:val="18"/>
              </w:numPr>
              <w:spacing w:after="0" w:line="240" w:lineRule="auto"/>
              <w:contextualSpacing/>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Настройка фильтров для электронной почты;</w:t>
            </w:r>
          </w:p>
          <w:p w:rsidR="0030766C" w:rsidRPr="0030766C" w:rsidRDefault="0030766C" w:rsidP="00746F3B">
            <w:pPr>
              <w:numPr>
                <w:ilvl w:val="0"/>
                <w:numId w:val="18"/>
              </w:numPr>
              <w:spacing w:after="0" w:line="240" w:lineRule="auto"/>
              <w:contextualSpacing/>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 xml:space="preserve">Создание и работа с документами в </w:t>
            </w:r>
            <w:r w:rsidRPr="0030766C">
              <w:rPr>
                <w:rFonts w:ascii="Times New Roman" w:eastAsia="MS Mincho" w:hAnsi="Times New Roman" w:cs="Times New Roman"/>
                <w:sz w:val="24"/>
                <w:szCs w:val="24"/>
                <w:lang w:val="en-US" w:eastAsia="ja-JP"/>
              </w:rPr>
              <w:t>web</w:t>
            </w:r>
            <w:r w:rsidRPr="0030766C">
              <w:rPr>
                <w:rFonts w:ascii="Times New Roman" w:eastAsia="MS Mincho" w:hAnsi="Times New Roman" w:cs="Times New Roman"/>
                <w:sz w:val="24"/>
                <w:szCs w:val="24"/>
                <w:lang w:eastAsia="ja-JP"/>
              </w:rPr>
              <w:t xml:space="preserve">-интерфейсах программ </w:t>
            </w:r>
            <w:r w:rsidRPr="0030766C">
              <w:rPr>
                <w:rFonts w:ascii="Times New Roman" w:eastAsia="MS Mincho" w:hAnsi="Times New Roman" w:cs="Times New Roman"/>
                <w:sz w:val="24"/>
                <w:szCs w:val="24"/>
                <w:lang w:val="en-US" w:eastAsia="ja-JP"/>
              </w:rPr>
              <w:t>MS</w:t>
            </w:r>
            <w:r w:rsidRPr="0030766C">
              <w:rPr>
                <w:rFonts w:ascii="Times New Roman" w:eastAsia="MS Mincho" w:hAnsi="Times New Roman" w:cs="Times New Roman"/>
                <w:sz w:val="24"/>
                <w:szCs w:val="24"/>
                <w:lang w:eastAsia="ja-JP"/>
              </w:rPr>
              <w:t xml:space="preserve"> </w:t>
            </w:r>
            <w:r w:rsidRPr="0030766C">
              <w:rPr>
                <w:rFonts w:ascii="Times New Roman" w:eastAsia="MS Mincho" w:hAnsi="Times New Roman" w:cs="Times New Roman"/>
                <w:sz w:val="24"/>
                <w:szCs w:val="24"/>
                <w:lang w:val="en-US" w:eastAsia="ja-JP"/>
              </w:rPr>
              <w:t>Word</w:t>
            </w:r>
            <w:r w:rsidRPr="0030766C">
              <w:rPr>
                <w:rFonts w:ascii="Times New Roman" w:eastAsia="MS Mincho" w:hAnsi="Times New Roman" w:cs="Times New Roman"/>
                <w:sz w:val="24"/>
                <w:szCs w:val="24"/>
                <w:lang w:eastAsia="ja-JP"/>
              </w:rPr>
              <w:t xml:space="preserve">, </w:t>
            </w:r>
            <w:r w:rsidRPr="0030766C">
              <w:rPr>
                <w:rFonts w:ascii="Times New Roman" w:eastAsia="MS Mincho" w:hAnsi="Times New Roman" w:cs="Times New Roman"/>
                <w:sz w:val="24"/>
                <w:szCs w:val="24"/>
                <w:lang w:val="en-US" w:eastAsia="ja-JP"/>
              </w:rPr>
              <w:t>MS</w:t>
            </w:r>
            <w:r w:rsidRPr="0030766C">
              <w:rPr>
                <w:rFonts w:ascii="Times New Roman" w:eastAsia="MS Mincho" w:hAnsi="Times New Roman" w:cs="Times New Roman"/>
                <w:sz w:val="24"/>
                <w:szCs w:val="24"/>
                <w:lang w:eastAsia="ja-JP"/>
              </w:rPr>
              <w:t xml:space="preserve"> </w:t>
            </w:r>
            <w:r w:rsidRPr="0030766C">
              <w:rPr>
                <w:rFonts w:ascii="Times New Roman" w:eastAsia="MS Mincho" w:hAnsi="Times New Roman" w:cs="Times New Roman"/>
                <w:sz w:val="24"/>
                <w:szCs w:val="24"/>
                <w:lang w:val="en-US" w:eastAsia="ja-JP"/>
              </w:rPr>
              <w:t>Excel</w:t>
            </w:r>
            <w:r w:rsidRPr="0030766C">
              <w:rPr>
                <w:rFonts w:ascii="Times New Roman" w:eastAsia="MS Mincho" w:hAnsi="Times New Roman" w:cs="Times New Roman"/>
                <w:sz w:val="24"/>
                <w:szCs w:val="24"/>
                <w:lang w:eastAsia="ja-JP"/>
              </w:rPr>
              <w:t xml:space="preserve"> и др.</w:t>
            </w:r>
          </w:p>
          <w:p w:rsidR="0030766C" w:rsidRPr="0030766C" w:rsidRDefault="0030766C" w:rsidP="00746F3B">
            <w:pPr>
              <w:numPr>
                <w:ilvl w:val="0"/>
                <w:numId w:val="18"/>
              </w:numPr>
              <w:spacing w:after="0" w:line="240" w:lineRule="auto"/>
              <w:contextualSpacing/>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 xml:space="preserve">Предоставление общего доступа к документам с помощью сервиса </w:t>
            </w:r>
            <w:r w:rsidRPr="0030766C">
              <w:rPr>
                <w:rFonts w:ascii="Times New Roman" w:eastAsia="MS Mincho" w:hAnsi="Times New Roman" w:cs="Times New Roman"/>
                <w:sz w:val="24"/>
                <w:szCs w:val="24"/>
                <w:lang w:val="en-US" w:eastAsia="ja-JP"/>
              </w:rPr>
              <w:t>One</w:t>
            </w:r>
            <w:r w:rsidRPr="0030766C">
              <w:rPr>
                <w:rFonts w:ascii="Times New Roman" w:eastAsia="MS Mincho" w:hAnsi="Times New Roman" w:cs="Times New Roman"/>
                <w:sz w:val="24"/>
                <w:szCs w:val="24"/>
                <w:lang w:eastAsia="ja-JP"/>
              </w:rPr>
              <w:t xml:space="preserve"> </w:t>
            </w:r>
            <w:r w:rsidRPr="0030766C">
              <w:rPr>
                <w:rFonts w:ascii="Times New Roman" w:eastAsia="MS Mincho" w:hAnsi="Times New Roman" w:cs="Times New Roman"/>
                <w:sz w:val="24"/>
                <w:szCs w:val="24"/>
                <w:lang w:val="en-US" w:eastAsia="ja-JP"/>
              </w:rPr>
              <w:t>Drive</w:t>
            </w:r>
          </w:p>
        </w:tc>
      </w:tr>
      <w:tr w:rsidR="0030766C" w:rsidRPr="0030766C" w:rsidTr="0030766C">
        <w:trPr>
          <w:gridAfter w:val="1"/>
          <w:wAfter w:w="78" w:type="dxa"/>
        </w:trPr>
        <w:tc>
          <w:tcPr>
            <w:tcW w:w="567" w:type="dxa"/>
            <w:gridSpan w:val="2"/>
          </w:tcPr>
          <w:p w:rsidR="0030766C" w:rsidRPr="0030766C" w:rsidRDefault="0030766C" w:rsidP="0030766C">
            <w:pPr>
              <w:spacing w:after="0" w:line="240" w:lineRule="auto"/>
              <w:jc w:val="center"/>
              <w:rPr>
                <w:rFonts w:ascii="Times New Roman" w:eastAsia="MS Mincho" w:hAnsi="Times New Roman" w:cs="Times New Roman"/>
                <w:sz w:val="24"/>
                <w:szCs w:val="24"/>
                <w:lang w:eastAsia="ja-JP"/>
              </w:rPr>
            </w:pPr>
          </w:p>
        </w:tc>
        <w:tc>
          <w:tcPr>
            <w:tcW w:w="1985" w:type="dxa"/>
            <w:gridSpan w:val="2"/>
          </w:tcPr>
          <w:p w:rsidR="0030766C" w:rsidRPr="0030766C" w:rsidRDefault="0030766C" w:rsidP="0030766C">
            <w:pPr>
              <w:spacing w:after="0" w:line="240" w:lineRule="auto"/>
              <w:jc w:val="both"/>
              <w:rPr>
                <w:rFonts w:ascii="Times New Roman" w:eastAsia="MS Mincho" w:hAnsi="Times New Roman" w:cs="Times New Roman"/>
                <w:sz w:val="24"/>
                <w:szCs w:val="24"/>
                <w:lang w:eastAsia="ja-JP"/>
              </w:rPr>
            </w:pPr>
            <w:r w:rsidRPr="0030766C">
              <w:rPr>
                <w:rFonts w:ascii="Times New Roman" w:eastAsia="MS Mincho" w:hAnsi="Times New Roman" w:cs="Times New Roman"/>
                <w:b/>
                <w:bCs/>
                <w:sz w:val="24"/>
                <w:szCs w:val="24"/>
                <w:lang w:eastAsia="ja-JP"/>
              </w:rPr>
              <w:t>Используемые образовательные технологии</w:t>
            </w:r>
          </w:p>
        </w:tc>
        <w:tc>
          <w:tcPr>
            <w:tcW w:w="6946" w:type="dxa"/>
          </w:tcPr>
          <w:p w:rsidR="0030766C" w:rsidRPr="0030766C" w:rsidRDefault="0030766C" w:rsidP="0030766C">
            <w:pPr>
              <w:spacing w:after="0" w:line="240" w:lineRule="auto"/>
              <w:jc w:val="both"/>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Традиционная лекция. Визуализация посредством презентации.</w:t>
            </w:r>
          </w:p>
        </w:tc>
      </w:tr>
      <w:tr w:rsidR="0030766C" w:rsidRPr="0030766C" w:rsidTr="0030766C">
        <w:trPr>
          <w:gridAfter w:val="1"/>
          <w:wAfter w:w="78" w:type="dxa"/>
        </w:trPr>
        <w:tc>
          <w:tcPr>
            <w:tcW w:w="567" w:type="dxa"/>
            <w:gridSpan w:val="2"/>
          </w:tcPr>
          <w:p w:rsidR="0030766C" w:rsidRPr="0030766C" w:rsidRDefault="0030766C" w:rsidP="0030766C">
            <w:pPr>
              <w:spacing w:after="0" w:line="240" w:lineRule="auto"/>
              <w:jc w:val="center"/>
              <w:rPr>
                <w:rFonts w:ascii="Times New Roman" w:eastAsia="MS Mincho" w:hAnsi="Times New Roman" w:cs="Times New Roman"/>
                <w:sz w:val="24"/>
                <w:szCs w:val="24"/>
                <w:lang w:eastAsia="ja-JP"/>
              </w:rPr>
            </w:pPr>
          </w:p>
        </w:tc>
        <w:tc>
          <w:tcPr>
            <w:tcW w:w="1985" w:type="dxa"/>
            <w:gridSpan w:val="2"/>
          </w:tcPr>
          <w:p w:rsidR="0030766C" w:rsidRPr="0030766C" w:rsidRDefault="0030766C" w:rsidP="0030766C">
            <w:pPr>
              <w:spacing w:after="0" w:line="240" w:lineRule="auto"/>
              <w:jc w:val="both"/>
              <w:rPr>
                <w:rFonts w:ascii="Times New Roman" w:eastAsia="MS Mincho" w:hAnsi="Times New Roman" w:cs="Times New Roman"/>
                <w:b/>
                <w:bCs/>
                <w:sz w:val="24"/>
                <w:szCs w:val="24"/>
                <w:lang w:eastAsia="ja-JP"/>
              </w:rPr>
            </w:pPr>
            <w:r w:rsidRPr="0030766C">
              <w:rPr>
                <w:rFonts w:ascii="Times New Roman" w:eastAsia="MS Mincho" w:hAnsi="Times New Roman" w:cs="Times New Roman"/>
                <w:b/>
                <w:bCs/>
                <w:sz w:val="24"/>
                <w:szCs w:val="24"/>
                <w:lang w:eastAsia="ja-JP"/>
              </w:rPr>
              <w:t xml:space="preserve">Перечень рекомендуемых учебных </w:t>
            </w:r>
            <w:r w:rsidRPr="0030766C">
              <w:rPr>
                <w:rFonts w:ascii="Times New Roman" w:eastAsia="MS Mincho" w:hAnsi="Times New Roman" w:cs="Times New Roman"/>
                <w:b/>
                <w:bCs/>
                <w:sz w:val="24"/>
                <w:szCs w:val="24"/>
                <w:lang w:eastAsia="ja-JP"/>
              </w:rPr>
              <w:lastRenderedPageBreak/>
              <w:t>изданий, Интернет-ресурсов, дополнительной литературы</w:t>
            </w:r>
          </w:p>
        </w:tc>
        <w:tc>
          <w:tcPr>
            <w:tcW w:w="6946" w:type="dxa"/>
          </w:tcPr>
          <w:p w:rsidR="0030766C" w:rsidRPr="0030766C" w:rsidRDefault="0030766C" w:rsidP="0030766C">
            <w:pPr>
              <w:spacing w:after="0" w:line="240" w:lineRule="auto"/>
              <w:jc w:val="both"/>
              <w:rPr>
                <w:rFonts w:ascii="Times New Roman" w:eastAsia="MS Mincho" w:hAnsi="Times New Roman" w:cs="Times New Roman"/>
                <w:b/>
                <w:bCs/>
                <w:color w:val="000000"/>
                <w:sz w:val="24"/>
                <w:szCs w:val="24"/>
                <w:lang w:eastAsia="ja-JP"/>
              </w:rPr>
            </w:pPr>
            <w:r w:rsidRPr="0030766C">
              <w:rPr>
                <w:rFonts w:ascii="Times New Roman" w:eastAsia="MS Mincho" w:hAnsi="Times New Roman" w:cs="Times New Roman"/>
                <w:b/>
                <w:bCs/>
                <w:sz w:val="24"/>
                <w:szCs w:val="24"/>
                <w:lang w:eastAsia="ja-JP"/>
              </w:rPr>
              <w:lastRenderedPageBreak/>
              <w:t>Электронные ресурсы</w:t>
            </w:r>
            <w:r w:rsidRPr="0030766C">
              <w:rPr>
                <w:rFonts w:ascii="Times New Roman" w:eastAsia="MS Mincho" w:hAnsi="Times New Roman" w:cs="Times New Roman"/>
                <w:b/>
                <w:bCs/>
                <w:color w:val="000000"/>
                <w:sz w:val="24"/>
                <w:szCs w:val="24"/>
                <w:lang w:eastAsia="ja-JP"/>
              </w:rPr>
              <w:t>:</w:t>
            </w:r>
          </w:p>
          <w:p w:rsidR="0030766C" w:rsidRPr="0030766C" w:rsidRDefault="0030766C" w:rsidP="00746F3B">
            <w:pPr>
              <w:numPr>
                <w:ilvl w:val="0"/>
                <w:numId w:val="19"/>
              </w:numPr>
              <w:spacing w:after="0" w:line="240" w:lineRule="auto"/>
              <w:contextualSpacing/>
              <w:jc w:val="both"/>
              <w:rPr>
                <w:rFonts w:ascii="Times New Roman" w:eastAsia="MS Mincho" w:hAnsi="Times New Roman" w:cs="Times New Roman"/>
                <w:b/>
                <w:bCs/>
                <w:color w:val="000000"/>
                <w:sz w:val="24"/>
                <w:szCs w:val="24"/>
                <w:lang w:eastAsia="ja-JP"/>
              </w:rPr>
            </w:pPr>
            <w:r w:rsidRPr="0030766C">
              <w:rPr>
                <w:rFonts w:ascii="Times New Roman" w:eastAsia="MS Mincho" w:hAnsi="Times New Roman" w:cs="Times New Roman"/>
                <w:sz w:val="24"/>
                <w:szCs w:val="24"/>
                <w:lang w:eastAsia="ja-JP"/>
              </w:rPr>
              <w:t xml:space="preserve">Личный кабинет студента - </w:t>
            </w:r>
            <w:hyperlink r:id="rId167">
              <w:r w:rsidRPr="0030766C">
                <w:rPr>
                  <w:rFonts w:ascii="Times New Roman" w:eastAsia="MS Mincho" w:hAnsi="Times New Roman" w:cs="Times New Roman"/>
                  <w:b/>
                  <w:bCs/>
                  <w:color w:val="0000FF"/>
                  <w:sz w:val="24"/>
                  <w:szCs w:val="24"/>
                  <w:u w:val="single"/>
                  <w:lang w:eastAsia="ja-JP"/>
                </w:rPr>
                <w:t>http://lms.tversu.ru/</w:t>
              </w:r>
            </w:hyperlink>
          </w:p>
          <w:p w:rsidR="0030766C" w:rsidRPr="0030766C" w:rsidRDefault="0030766C" w:rsidP="00746F3B">
            <w:pPr>
              <w:numPr>
                <w:ilvl w:val="0"/>
                <w:numId w:val="19"/>
              </w:numPr>
              <w:spacing w:after="0" w:line="240" w:lineRule="auto"/>
              <w:contextualSpacing/>
              <w:jc w:val="both"/>
              <w:rPr>
                <w:rFonts w:ascii="Times New Roman" w:eastAsia="MS Mincho" w:hAnsi="Times New Roman" w:cs="Times New Roman"/>
                <w:b/>
                <w:bCs/>
                <w:color w:val="000000"/>
                <w:sz w:val="24"/>
                <w:szCs w:val="24"/>
                <w:lang w:eastAsia="ja-JP"/>
              </w:rPr>
            </w:pPr>
            <w:r w:rsidRPr="0030766C">
              <w:rPr>
                <w:rFonts w:ascii="Times New Roman" w:eastAsia="MS Mincho" w:hAnsi="Times New Roman" w:cs="Times New Roman"/>
                <w:color w:val="000000"/>
                <w:sz w:val="24"/>
                <w:szCs w:val="24"/>
                <w:lang w:eastAsia="ja-JP"/>
              </w:rPr>
              <w:lastRenderedPageBreak/>
              <w:t xml:space="preserve">Портал доступа к сервисам подписки </w:t>
            </w:r>
            <w:r w:rsidRPr="0030766C">
              <w:rPr>
                <w:rFonts w:ascii="Times New Roman" w:eastAsia="MS Mincho" w:hAnsi="Times New Roman" w:cs="Times New Roman"/>
                <w:color w:val="000000"/>
                <w:sz w:val="24"/>
                <w:szCs w:val="24"/>
                <w:lang w:val="en-US" w:eastAsia="ja-JP"/>
              </w:rPr>
              <w:t>Office</w:t>
            </w:r>
            <w:r w:rsidRPr="0030766C">
              <w:rPr>
                <w:rFonts w:ascii="Times New Roman" w:eastAsia="MS Mincho" w:hAnsi="Times New Roman" w:cs="Times New Roman"/>
                <w:color w:val="000000"/>
                <w:sz w:val="24"/>
                <w:szCs w:val="24"/>
                <w:lang w:eastAsia="ja-JP"/>
              </w:rPr>
              <w:t xml:space="preserve">365 - </w:t>
            </w:r>
            <w:hyperlink r:id="rId168">
              <w:r w:rsidRPr="0030766C">
                <w:rPr>
                  <w:rFonts w:ascii="Times New Roman" w:eastAsia="MS Mincho" w:hAnsi="Times New Roman" w:cs="Times New Roman"/>
                  <w:b/>
                  <w:bCs/>
                  <w:color w:val="0000FF"/>
                  <w:sz w:val="24"/>
                  <w:szCs w:val="24"/>
                  <w:u w:val="single"/>
                  <w:lang w:val="en-US" w:eastAsia="ja-JP"/>
                </w:rPr>
                <w:t>https</w:t>
              </w:r>
              <w:r w:rsidRPr="0030766C">
                <w:rPr>
                  <w:rFonts w:ascii="Times New Roman" w:eastAsia="MS Mincho" w:hAnsi="Times New Roman" w:cs="Times New Roman"/>
                  <w:b/>
                  <w:bCs/>
                  <w:color w:val="0000FF"/>
                  <w:sz w:val="24"/>
                  <w:szCs w:val="24"/>
                  <w:u w:val="single"/>
                  <w:lang w:eastAsia="ja-JP"/>
                </w:rPr>
                <w:t>://</w:t>
              </w:r>
              <w:r w:rsidRPr="0030766C">
                <w:rPr>
                  <w:rFonts w:ascii="Times New Roman" w:eastAsia="MS Mincho" w:hAnsi="Times New Roman" w:cs="Times New Roman"/>
                  <w:b/>
                  <w:bCs/>
                  <w:color w:val="0000FF"/>
                  <w:sz w:val="24"/>
                  <w:szCs w:val="24"/>
                  <w:u w:val="single"/>
                  <w:lang w:val="en-US" w:eastAsia="ja-JP"/>
                </w:rPr>
                <w:t>portal</w:t>
              </w:r>
              <w:r w:rsidRPr="0030766C">
                <w:rPr>
                  <w:rFonts w:ascii="Times New Roman" w:eastAsia="MS Mincho" w:hAnsi="Times New Roman" w:cs="Times New Roman"/>
                  <w:b/>
                  <w:bCs/>
                  <w:color w:val="0000FF"/>
                  <w:sz w:val="24"/>
                  <w:szCs w:val="24"/>
                  <w:u w:val="single"/>
                  <w:lang w:eastAsia="ja-JP"/>
                </w:rPr>
                <w:t>.</w:t>
              </w:r>
              <w:r w:rsidRPr="0030766C">
                <w:rPr>
                  <w:rFonts w:ascii="Times New Roman" w:eastAsia="MS Mincho" w:hAnsi="Times New Roman" w:cs="Times New Roman"/>
                  <w:b/>
                  <w:bCs/>
                  <w:color w:val="0000FF"/>
                  <w:sz w:val="24"/>
                  <w:szCs w:val="24"/>
                  <w:u w:val="single"/>
                  <w:lang w:val="en-US" w:eastAsia="ja-JP"/>
                </w:rPr>
                <w:t>office</w:t>
              </w:r>
              <w:r w:rsidRPr="0030766C">
                <w:rPr>
                  <w:rFonts w:ascii="Times New Roman" w:eastAsia="MS Mincho" w:hAnsi="Times New Roman" w:cs="Times New Roman"/>
                  <w:b/>
                  <w:bCs/>
                  <w:color w:val="0000FF"/>
                  <w:sz w:val="24"/>
                  <w:szCs w:val="24"/>
                  <w:u w:val="single"/>
                  <w:lang w:eastAsia="ja-JP"/>
                </w:rPr>
                <w:t>.</w:t>
              </w:r>
              <w:r w:rsidRPr="0030766C">
                <w:rPr>
                  <w:rFonts w:ascii="Times New Roman" w:eastAsia="MS Mincho" w:hAnsi="Times New Roman" w:cs="Times New Roman"/>
                  <w:b/>
                  <w:bCs/>
                  <w:color w:val="0000FF"/>
                  <w:sz w:val="24"/>
                  <w:szCs w:val="24"/>
                  <w:u w:val="single"/>
                  <w:lang w:val="en-US" w:eastAsia="ja-JP"/>
                </w:rPr>
                <w:t>com</w:t>
              </w:r>
            </w:hyperlink>
          </w:p>
        </w:tc>
      </w:tr>
    </w:tbl>
    <w:p w:rsidR="0030766C" w:rsidRPr="0030766C" w:rsidRDefault="0030766C" w:rsidP="0030766C">
      <w:pPr>
        <w:spacing w:after="240" w:line="360" w:lineRule="auto"/>
        <w:jc w:val="center"/>
        <w:rPr>
          <w:rFonts w:ascii="Times New Roman" w:eastAsia="MS Mincho" w:hAnsi="Times New Roman" w:cs="Times New Roman"/>
          <w:b/>
          <w:sz w:val="28"/>
          <w:szCs w:val="28"/>
          <w:lang w:eastAsia="ja-JP"/>
        </w:rPr>
      </w:pPr>
    </w:p>
    <w:p w:rsidR="0030766C" w:rsidRPr="0030766C" w:rsidRDefault="0030766C" w:rsidP="0030766C">
      <w:pPr>
        <w:spacing w:after="240" w:line="360" w:lineRule="auto"/>
        <w:jc w:val="center"/>
        <w:rPr>
          <w:rFonts w:ascii="Times New Roman" w:eastAsia="MS Mincho" w:hAnsi="Times New Roman" w:cs="Times New Roman"/>
          <w:b/>
          <w:sz w:val="28"/>
          <w:szCs w:val="28"/>
          <w:lang w:eastAsia="ja-JP"/>
        </w:rPr>
      </w:pPr>
      <w:r w:rsidRPr="0030766C">
        <w:rPr>
          <w:rFonts w:ascii="Times New Roman" w:eastAsia="MS Mincho" w:hAnsi="Times New Roman" w:cs="Times New Roman"/>
          <w:b/>
          <w:sz w:val="28"/>
          <w:szCs w:val="28"/>
          <w:lang w:eastAsia="ja-JP"/>
        </w:rPr>
        <w:t>6. ФОРМЫ И МЕТОДЫ КОНТРОЛЯ ОЦЕНКИ РЕЗУЛЬТАТОВ ОСВОЕНИЯ МОДУЛЕЙ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8"/>
        <w:gridCol w:w="3120"/>
        <w:gridCol w:w="3107"/>
      </w:tblGrid>
      <w:tr w:rsidR="0030766C" w:rsidRPr="0030766C" w:rsidTr="0030766C">
        <w:trPr>
          <w:cantSplit/>
        </w:trPr>
        <w:tc>
          <w:tcPr>
            <w:tcW w:w="3190" w:type="dxa"/>
          </w:tcPr>
          <w:p w:rsidR="0030766C" w:rsidRPr="0030766C" w:rsidRDefault="0030766C" w:rsidP="0030766C">
            <w:pPr>
              <w:spacing w:after="0" w:line="240" w:lineRule="auto"/>
              <w:jc w:val="both"/>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Наименование модулей</w:t>
            </w:r>
          </w:p>
        </w:tc>
        <w:tc>
          <w:tcPr>
            <w:tcW w:w="3190" w:type="dxa"/>
          </w:tcPr>
          <w:p w:rsidR="0030766C" w:rsidRPr="0030766C" w:rsidRDefault="0030766C" w:rsidP="0030766C">
            <w:pPr>
              <w:spacing w:after="0" w:line="240" w:lineRule="auto"/>
              <w:jc w:val="both"/>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Основные показатели оценки</w:t>
            </w:r>
          </w:p>
        </w:tc>
        <w:tc>
          <w:tcPr>
            <w:tcW w:w="3190" w:type="dxa"/>
          </w:tcPr>
          <w:p w:rsidR="0030766C" w:rsidRPr="0030766C" w:rsidRDefault="0030766C" w:rsidP="0030766C">
            <w:pPr>
              <w:spacing w:after="0" w:line="240" w:lineRule="auto"/>
              <w:jc w:val="both"/>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Формы и методы контроля и оценки</w:t>
            </w:r>
          </w:p>
        </w:tc>
      </w:tr>
      <w:tr w:rsidR="0030766C" w:rsidRPr="0030766C" w:rsidTr="0030766C">
        <w:trPr>
          <w:cantSplit/>
        </w:trPr>
        <w:tc>
          <w:tcPr>
            <w:tcW w:w="3190" w:type="dxa"/>
          </w:tcPr>
          <w:p w:rsidR="0030766C" w:rsidRPr="0030766C" w:rsidRDefault="0030766C" w:rsidP="0030766C">
            <w:pPr>
              <w:spacing w:after="0" w:line="240" w:lineRule="auto"/>
              <w:jc w:val="both"/>
              <w:rPr>
                <w:rFonts w:ascii="Times New Roman" w:eastAsia="MS Mincho" w:hAnsi="Times New Roman" w:cs="Times New Roman"/>
                <w:color w:val="000000"/>
                <w:sz w:val="24"/>
                <w:szCs w:val="24"/>
                <w:lang w:eastAsia="ja-JP"/>
              </w:rPr>
            </w:pPr>
            <w:r w:rsidRPr="0030766C">
              <w:rPr>
                <w:rFonts w:ascii="Times New Roman" w:eastAsia="MS Mincho" w:hAnsi="Times New Roman" w:cs="Times New Roman"/>
                <w:sz w:val="24"/>
                <w:szCs w:val="24"/>
                <w:lang w:eastAsia="ja-JP"/>
              </w:rPr>
              <w:t>Модуль 1. Современная вузовская лекция</w:t>
            </w:r>
          </w:p>
        </w:tc>
        <w:tc>
          <w:tcPr>
            <w:tcW w:w="3190" w:type="dxa"/>
          </w:tcPr>
          <w:p w:rsidR="0030766C" w:rsidRPr="0030766C" w:rsidRDefault="0030766C" w:rsidP="0030766C">
            <w:pPr>
              <w:spacing w:after="0" w:line="240" w:lineRule="auto"/>
              <w:jc w:val="both"/>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Соблюдение требований к визуальным материалам</w:t>
            </w:r>
          </w:p>
        </w:tc>
        <w:tc>
          <w:tcPr>
            <w:tcW w:w="3190" w:type="dxa"/>
          </w:tcPr>
          <w:p w:rsidR="0030766C" w:rsidRPr="0030766C" w:rsidRDefault="0030766C" w:rsidP="0030766C">
            <w:pPr>
              <w:spacing w:after="0" w:line="240" w:lineRule="auto"/>
              <w:jc w:val="both"/>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 xml:space="preserve"> Зачет. Разработка визуальных материалов по теме лекции одной из дисциплин учебного плана</w:t>
            </w:r>
          </w:p>
        </w:tc>
      </w:tr>
      <w:tr w:rsidR="0030766C" w:rsidRPr="0030766C" w:rsidTr="0030766C">
        <w:trPr>
          <w:cantSplit/>
        </w:trPr>
        <w:tc>
          <w:tcPr>
            <w:tcW w:w="3190" w:type="dxa"/>
          </w:tcPr>
          <w:p w:rsidR="0030766C" w:rsidRPr="0030766C" w:rsidRDefault="0030766C" w:rsidP="0030766C">
            <w:pPr>
              <w:spacing w:after="0" w:line="240" w:lineRule="auto"/>
              <w:jc w:val="both"/>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Модуль 2. Семинарские и практические занятия в инновационном пространстве вуза</w:t>
            </w:r>
          </w:p>
        </w:tc>
        <w:tc>
          <w:tcPr>
            <w:tcW w:w="3190" w:type="dxa"/>
          </w:tcPr>
          <w:p w:rsidR="0030766C" w:rsidRPr="0030766C" w:rsidRDefault="0030766C" w:rsidP="0030766C">
            <w:pPr>
              <w:spacing w:after="0" w:line="240" w:lineRule="auto"/>
              <w:jc w:val="both"/>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Соответствие  методических рекомендаций требованиям к организации самостоятельной работы студентов</w:t>
            </w:r>
          </w:p>
        </w:tc>
        <w:tc>
          <w:tcPr>
            <w:tcW w:w="3190" w:type="dxa"/>
          </w:tcPr>
          <w:p w:rsidR="0030766C" w:rsidRPr="0030766C" w:rsidRDefault="0030766C" w:rsidP="0030766C">
            <w:pPr>
              <w:spacing w:after="0" w:line="240" w:lineRule="auto"/>
              <w:jc w:val="both"/>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Зачет. Методические рекомендации к семинарскому занятию</w:t>
            </w:r>
          </w:p>
        </w:tc>
      </w:tr>
      <w:tr w:rsidR="0030766C" w:rsidRPr="0030766C" w:rsidTr="0030766C">
        <w:trPr>
          <w:cantSplit/>
        </w:trPr>
        <w:tc>
          <w:tcPr>
            <w:tcW w:w="3190" w:type="dxa"/>
          </w:tcPr>
          <w:p w:rsidR="0030766C" w:rsidRPr="0030766C" w:rsidRDefault="0030766C" w:rsidP="0030766C">
            <w:pPr>
              <w:spacing w:after="0" w:line="240" w:lineRule="auto"/>
              <w:jc w:val="both"/>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 xml:space="preserve">Модуль 3. Проектная технология в учебной практике вуза </w:t>
            </w:r>
          </w:p>
        </w:tc>
        <w:tc>
          <w:tcPr>
            <w:tcW w:w="3190" w:type="dxa"/>
          </w:tcPr>
          <w:p w:rsidR="0030766C" w:rsidRPr="0030766C" w:rsidRDefault="0030766C" w:rsidP="0030766C">
            <w:pPr>
              <w:spacing w:after="0" w:line="240" w:lineRule="auto"/>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Наличие элементов технологической карты</w:t>
            </w:r>
          </w:p>
        </w:tc>
        <w:tc>
          <w:tcPr>
            <w:tcW w:w="3190" w:type="dxa"/>
          </w:tcPr>
          <w:p w:rsidR="0030766C" w:rsidRPr="0030766C" w:rsidRDefault="0030766C" w:rsidP="0030766C">
            <w:pPr>
              <w:spacing w:after="0" w:line="240" w:lineRule="auto"/>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Зачет. Интеллект-карта проекта</w:t>
            </w:r>
          </w:p>
        </w:tc>
      </w:tr>
      <w:tr w:rsidR="0030766C" w:rsidRPr="0030766C" w:rsidTr="0030766C">
        <w:trPr>
          <w:cantSplit/>
        </w:trPr>
        <w:tc>
          <w:tcPr>
            <w:tcW w:w="3190" w:type="dxa"/>
          </w:tcPr>
          <w:p w:rsidR="0030766C" w:rsidRPr="0030766C" w:rsidRDefault="0030766C" w:rsidP="0030766C">
            <w:pPr>
              <w:spacing w:after="0" w:line="240" w:lineRule="auto"/>
              <w:rPr>
                <w:rFonts w:ascii="Times New Roman" w:eastAsia="MS Mincho" w:hAnsi="Times New Roman" w:cs="Times New Roman"/>
                <w:bCs/>
                <w:sz w:val="24"/>
                <w:szCs w:val="24"/>
                <w:lang w:eastAsia="ja-JP"/>
              </w:rPr>
            </w:pPr>
            <w:r w:rsidRPr="0030766C">
              <w:rPr>
                <w:rFonts w:ascii="Times New Roman" w:eastAsia="MS Mincho" w:hAnsi="Times New Roman" w:cs="Times New Roman"/>
                <w:bCs/>
                <w:sz w:val="24"/>
                <w:szCs w:val="24"/>
                <w:lang w:eastAsia="ja-JP"/>
              </w:rPr>
              <w:t>Модуль 4. Интерактивные нелинейные презентации</w:t>
            </w:r>
          </w:p>
          <w:p w:rsidR="0030766C" w:rsidRPr="0030766C" w:rsidRDefault="0030766C" w:rsidP="0030766C">
            <w:pPr>
              <w:spacing w:after="0" w:line="240" w:lineRule="auto"/>
              <w:jc w:val="both"/>
              <w:rPr>
                <w:rFonts w:ascii="Times New Roman" w:eastAsia="MS Mincho" w:hAnsi="Times New Roman" w:cs="Times New Roman"/>
                <w:color w:val="000000"/>
                <w:sz w:val="24"/>
                <w:szCs w:val="24"/>
                <w:lang w:eastAsia="ja-JP"/>
              </w:rPr>
            </w:pPr>
          </w:p>
        </w:tc>
        <w:tc>
          <w:tcPr>
            <w:tcW w:w="3190" w:type="dxa"/>
          </w:tcPr>
          <w:p w:rsidR="0030766C" w:rsidRPr="0030766C" w:rsidRDefault="0030766C" w:rsidP="0030766C">
            <w:pPr>
              <w:spacing w:after="0" w:line="240" w:lineRule="auto"/>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Соблюдение требований к визуальным материалам</w:t>
            </w:r>
          </w:p>
        </w:tc>
        <w:tc>
          <w:tcPr>
            <w:tcW w:w="3190" w:type="dxa"/>
          </w:tcPr>
          <w:p w:rsidR="0030766C" w:rsidRPr="0030766C" w:rsidRDefault="0030766C" w:rsidP="0030766C">
            <w:pPr>
              <w:spacing w:after="0" w:line="240" w:lineRule="auto"/>
              <w:jc w:val="both"/>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 xml:space="preserve">Зачет. Разработка </w:t>
            </w:r>
            <w:r w:rsidRPr="0030766C">
              <w:rPr>
                <w:rFonts w:ascii="Times New Roman" w:eastAsia="Times New Roman" w:hAnsi="Times New Roman" w:cs="Times New Roman"/>
                <w:sz w:val="24"/>
                <w:szCs w:val="24"/>
                <w:lang w:eastAsia="ja-JP"/>
              </w:rPr>
              <w:t>нелинейной интерактивной презентации</w:t>
            </w:r>
            <w:r w:rsidRPr="0030766C">
              <w:rPr>
                <w:rFonts w:ascii="Times New Roman" w:eastAsia="MS Mincho" w:hAnsi="Times New Roman" w:cs="Times New Roman"/>
                <w:sz w:val="24"/>
                <w:szCs w:val="24"/>
                <w:lang w:eastAsia="ja-JP"/>
              </w:rPr>
              <w:t xml:space="preserve"> по теме лекции одной из дисциплин учебного плана</w:t>
            </w:r>
          </w:p>
        </w:tc>
      </w:tr>
      <w:tr w:rsidR="0030766C" w:rsidRPr="0030766C" w:rsidTr="0030766C">
        <w:trPr>
          <w:cantSplit/>
        </w:trPr>
        <w:tc>
          <w:tcPr>
            <w:tcW w:w="3190" w:type="dxa"/>
          </w:tcPr>
          <w:p w:rsidR="0030766C" w:rsidRPr="0030766C" w:rsidRDefault="0030766C" w:rsidP="0030766C">
            <w:pPr>
              <w:spacing w:after="0" w:line="240" w:lineRule="auto"/>
              <w:jc w:val="both"/>
              <w:rPr>
                <w:rFonts w:ascii="Times New Roman" w:eastAsia="MS Mincho" w:hAnsi="Times New Roman" w:cs="Times New Roman"/>
                <w:bCs/>
                <w:sz w:val="24"/>
                <w:szCs w:val="24"/>
                <w:lang w:eastAsia="ja-JP"/>
              </w:rPr>
            </w:pPr>
            <w:r w:rsidRPr="0030766C">
              <w:rPr>
                <w:rFonts w:ascii="Times New Roman" w:eastAsia="MS Mincho" w:hAnsi="Times New Roman" w:cs="Times New Roman"/>
                <w:bCs/>
                <w:sz w:val="24"/>
                <w:szCs w:val="24"/>
                <w:lang w:eastAsia="ja-JP"/>
              </w:rPr>
              <w:t>Модуль 5. Сервисы электронно-образовательной среды</w:t>
            </w:r>
            <w:r w:rsidRPr="0030766C">
              <w:rPr>
                <w:rFonts w:ascii="Times New Roman" w:eastAsia="MS Mincho" w:hAnsi="Times New Roman" w:cs="Times New Roman"/>
                <w:bCs/>
                <w:sz w:val="24"/>
                <w:szCs w:val="24"/>
                <w:lang w:eastAsia="ja-JP"/>
              </w:rPr>
              <w:tab/>
            </w:r>
            <w:r w:rsidRPr="0030766C">
              <w:rPr>
                <w:rFonts w:ascii="Times New Roman" w:eastAsia="MS Mincho" w:hAnsi="Times New Roman" w:cs="Times New Roman"/>
                <w:bCs/>
                <w:sz w:val="24"/>
                <w:szCs w:val="24"/>
                <w:lang w:eastAsia="ja-JP"/>
              </w:rPr>
              <w:tab/>
            </w:r>
          </w:p>
        </w:tc>
        <w:tc>
          <w:tcPr>
            <w:tcW w:w="3190" w:type="dxa"/>
          </w:tcPr>
          <w:p w:rsidR="0030766C" w:rsidRPr="0030766C" w:rsidRDefault="0030766C" w:rsidP="0030766C">
            <w:pPr>
              <w:spacing w:after="0" w:line="240" w:lineRule="auto"/>
              <w:rPr>
                <w:rFonts w:ascii="Times New Roman" w:eastAsia="MS Mincho" w:hAnsi="Times New Roman" w:cs="Times New Roman"/>
                <w:sz w:val="24"/>
                <w:szCs w:val="24"/>
                <w:lang w:eastAsia="ja-JP"/>
              </w:rPr>
            </w:pPr>
            <w:r w:rsidRPr="0030766C">
              <w:rPr>
                <w:rFonts w:ascii="Times New Roman" w:eastAsia="MS Mincho" w:hAnsi="Times New Roman" w:cs="Times New Roman"/>
                <w:bCs/>
                <w:sz w:val="24"/>
                <w:szCs w:val="24"/>
                <w:lang w:eastAsia="ja-JP"/>
              </w:rPr>
              <w:t>Представление об основных сервисах ТвГУ. Умение работать с электронной почтой. Умение осуществлять обмен ресурсами с помощью сервиса OneDrive.</w:t>
            </w:r>
          </w:p>
        </w:tc>
        <w:tc>
          <w:tcPr>
            <w:tcW w:w="3190" w:type="dxa"/>
          </w:tcPr>
          <w:p w:rsidR="0030766C" w:rsidRPr="0030766C" w:rsidRDefault="0030766C" w:rsidP="0030766C">
            <w:pPr>
              <w:spacing w:after="0" w:line="240" w:lineRule="auto"/>
              <w:jc w:val="both"/>
              <w:rPr>
                <w:rFonts w:ascii="Times New Roman" w:eastAsia="MS Mincho" w:hAnsi="Times New Roman" w:cs="Times New Roman"/>
                <w:sz w:val="24"/>
                <w:szCs w:val="24"/>
                <w:lang w:eastAsia="ja-JP"/>
              </w:rPr>
            </w:pPr>
            <w:r w:rsidRPr="0030766C">
              <w:rPr>
                <w:rFonts w:ascii="Times New Roman" w:eastAsia="MS Mincho" w:hAnsi="Times New Roman" w:cs="Times New Roman"/>
                <w:bCs/>
                <w:sz w:val="24"/>
                <w:szCs w:val="24"/>
                <w:lang w:eastAsia="ja-JP"/>
              </w:rPr>
              <w:t>Зачет.</w:t>
            </w:r>
          </w:p>
        </w:tc>
      </w:tr>
    </w:tbl>
    <w:p w:rsidR="0030766C" w:rsidRPr="0030766C" w:rsidRDefault="0030766C" w:rsidP="0030766C">
      <w:pPr>
        <w:spacing w:after="0" w:line="240" w:lineRule="auto"/>
        <w:rPr>
          <w:rFonts w:ascii="Times New Roman" w:eastAsia="MS Mincho" w:hAnsi="Times New Roman" w:cs="Times New Roman"/>
          <w:sz w:val="24"/>
          <w:szCs w:val="24"/>
          <w:lang w:eastAsia="ja-JP"/>
        </w:rPr>
      </w:pPr>
    </w:p>
    <w:p w:rsidR="0030766C" w:rsidRDefault="0030766C" w:rsidP="007A636A">
      <w:pPr>
        <w:jc w:val="center"/>
        <w:rPr>
          <w:rFonts w:ascii="Times New Roman" w:hAnsi="Times New Roman" w:cs="Times New Roman"/>
          <w:b/>
          <w:sz w:val="28"/>
        </w:rPr>
      </w:pPr>
    </w:p>
    <w:p w:rsidR="0030766C" w:rsidRDefault="0030766C" w:rsidP="007A636A">
      <w:pPr>
        <w:jc w:val="center"/>
        <w:rPr>
          <w:rFonts w:ascii="Times New Roman" w:hAnsi="Times New Roman" w:cs="Times New Roman"/>
          <w:b/>
          <w:sz w:val="28"/>
        </w:rPr>
      </w:pPr>
    </w:p>
    <w:p w:rsidR="0030766C" w:rsidRDefault="0030766C" w:rsidP="007A636A">
      <w:pPr>
        <w:jc w:val="center"/>
        <w:rPr>
          <w:rFonts w:ascii="Times New Roman" w:hAnsi="Times New Roman" w:cs="Times New Roman"/>
          <w:b/>
          <w:sz w:val="28"/>
        </w:rPr>
      </w:pPr>
    </w:p>
    <w:p w:rsidR="00496BDE" w:rsidRPr="00496BDE" w:rsidRDefault="00496BDE" w:rsidP="00674EC2">
      <w:pPr>
        <w:jc w:val="center"/>
        <w:rPr>
          <w:rFonts w:ascii="Times New Roman" w:eastAsia="Times New Roman" w:hAnsi="Times New Roman" w:cs="Times New Roman"/>
          <w:b/>
          <w:sz w:val="28"/>
          <w:szCs w:val="28"/>
          <w:lang w:eastAsia="ru-RU"/>
        </w:rPr>
      </w:pPr>
      <w:r w:rsidRPr="00496BDE">
        <w:rPr>
          <w:rFonts w:ascii="Times New Roman" w:hAnsi="Times New Roman" w:cs="Times New Roman"/>
          <w:b/>
          <w:noProof/>
          <w:sz w:val="28"/>
          <w:lang w:eastAsia="ru-RU"/>
        </w:rPr>
        <w:lastRenderedPageBreak/>
        <w:drawing>
          <wp:anchor distT="0" distB="0" distL="114300" distR="114300" simplePos="0" relativeHeight="251670528" behindDoc="0" locked="0" layoutInCell="1" allowOverlap="1">
            <wp:simplePos x="0" y="0"/>
            <wp:positionH relativeFrom="page">
              <wp:posOffset>581025</wp:posOffset>
            </wp:positionH>
            <wp:positionV relativeFrom="margin">
              <wp:align>center</wp:align>
            </wp:positionV>
            <wp:extent cx="6281420" cy="8639175"/>
            <wp:effectExtent l="0" t="0" r="5080" b="9525"/>
            <wp:wrapSquare wrapText="bothSides"/>
            <wp:docPr id="15" name="Рисунок 15" descr="C:\Users\khokhlova.on\Desktop\для лучининой ПК\обложки\фонд оц средств тит.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hokhlova.on\Desktop\для лучининой ПК\обложки\фонд оц средств тит.jpeg"/>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6281420" cy="86391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74EC2" w:rsidRDefault="00674EC2" w:rsidP="00674EC2">
      <w:pPr>
        <w:spacing w:after="0" w:line="36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1. ОБЛАСТЬ ПРИМЕНЕНИЯ</w:t>
      </w:r>
    </w:p>
    <w:p w:rsidR="00496BDE" w:rsidRPr="00496BDE" w:rsidRDefault="00496BDE" w:rsidP="00674EC2">
      <w:pPr>
        <w:spacing w:after="0" w:line="360" w:lineRule="auto"/>
        <w:ind w:firstLine="708"/>
        <w:jc w:val="both"/>
        <w:rPr>
          <w:rFonts w:ascii="Times New Roman" w:eastAsia="Times New Roman" w:hAnsi="Times New Roman" w:cs="Times New Roman"/>
          <w:sz w:val="28"/>
          <w:szCs w:val="28"/>
          <w:lang w:eastAsia="ru-RU"/>
        </w:rPr>
      </w:pPr>
      <w:r w:rsidRPr="00496BDE">
        <w:rPr>
          <w:rFonts w:ascii="Times New Roman" w:eastAsia="Times New Roman" w:hAnsi="Times New Roman" w:cs="Times New Roman"/>
          <w:b/>
          <w:sz w:val="28"/>
          <w:szCs w:val="28"/>
          <w:lang w:eastAsia="ru-RU"/>
        </w:rPr>
        <w:t xml:space="preserve">1.1. </w:t>
      </w:r>
      <w:r w:rsidRPr="00496BDE">
        <w:rPr>
          <w:rFonts w:ascii="Times New Roman" w:eastAsia="Times New Roman" w:hAnsi="Times New Roman" w:cs="Times New Roman"/>
          <w:sz w:val="28"/>
          <w:szCs w:val="28"/>
          <w:lang w:eastAsia="ru-RU"/>
        </w:rPr>
        <w:t>Категория слушателей, на обучение которых рассчитана программа повышения квалификации: преподаватели вузов.</w:t>
      </w:r>
    </w:p>
    <w:p w:rsidR="00496BDE" w:rsidRPr="00496BDE" w:rsidRDefault="00496BDE" w:rsidP="00496BDE">
      <w:pPr>
        <w:spacing w:after="0" w:line="360" w:lineRule="auto"/>
        <w:jc w:val="both"/>
        <w:rPr>
          <w:rFonts w:ascii="Times New Roman" w:eastAsia="Times New Roman" w:hAnsi="Times New Roman" w:cs="Times New Roman"/>
          <w:sz w:val="28"/>
          <w:szCs w:val="28"/>
          <w:lang w:eastAsia="ru-RU"/>
        </w:rPr>
      </w:pPr>
      <w:r w:rsidRPr="00496BDE">
        <w:rPr>
          <w:rFonts w:ascii="Times New Roman" w:eastAsia="Times New Roman" w:hAnsi="Times New Roman" w:cs="Times New Roman"/>
          <w:sz w:val="28"/>
          <w:szCs w:val="28"/>
          <w:lang w:eastAsia="ru-RU"/>
        </w:rPr>
        <w:tab/>
      </w:r>
      <w:r w:rsidRPr="00496BDE">
        <w:rPr>
          <w:rFonts w:ascii="Times New Roman" w:eastAsia="Times New Roman" w:hAnsi="Times New Roman" w:cs="Times New Roman"/>
          <w:b/>
          <w:sz w:val="28"/>
          <w:szCs w:val="28"/>
          <w:lang w:eastAsia="ru-RU"/>
        </w:rPr>
        <w:t xml:space="preserve">1.2. </w:t>
      </w:r>
      <w:r w:rsidRPr="00496BDE">
        <w:rPr>
          <w:rFonts w:ascii="Times New Roman" w:eastAsia="Times New Roman" w:hAnsi="Times New Roman" w:cs="Times New Roman"/>
          <w:sz w:val="28"/>
          <w:szCs w:val="28"/>
          <w:lang w:eastAsia="ru-RU"/>
        </w:rPr>
        <w:t>Сфера применения слушателями полученных профессиональных компетенций, умений, знаний: научная, учебная и методическая работа в вузе.</w:t>
      </w:r>
    </w:p>
    <w:p w:rsidR="00496BDE" w:rsidRPr="00496BDE" w:rsidRDefault="00496BDE" w:rsidP="00496BDE">
      <w:pPr>
        <w:spacing w:after="0" w:line="360" w:lineRule="auto"/>
        <w:jc w:val="both"/>
        <w:rPr>
          <w:rFonts w:ascii="Times New Roman" w:eastAsia="Times New Roman" w:hAnsi="Times New Roman" w:cs="Times New Roman"/>
          <w:sz w:val="28"/>
          <w:szCs w:val="28"/>
          <w:lang w:eastAsia="ru-RU"/>
        </w:rPr>
      </w:pPr>
    </w:p>
    <w:p w:rsidR="00496BDE" w:rsidRPr="00496BDE" w:rsidRDefault="00496BDE" w:rsidP="00496BDE">
      <w:pPr>
        <w:spacing w:after="0" w:line="360" w:lineRule="auto"/>
        <w:jc w:val="center"/>
        <w:rPr>
          <w:rFonts w:ascii="Times New Roman" w:eastAsia="Times New Roman" w:hAnsi="Times New Roman" w:cs="Times New Roman"/>
          <w:b/>
          <w:sz w:val="28"/>
          <w:szCs w:val="28"/>
          <w:lang w:eastAsia="ru-RU"/>
        </w:rPr>
      </w:pPr>
      <w:r w:rsidRPr="00496BDE">
        <w:rPr>
          <w:rFonts w:ascii="Times New Roman" w:eastAsia="Times New Roman" w:hAnsi="Times New Roman" w:cs="Times New Roman"/>
          <w:b/>
          <w:sz w:val="28"/>
          <w:szCs w:val="28"/>
          <w:lang w:eastAsia="ru-RU"/>
        </w:rPr>
        <w:t>2. ХАРАКТЕРИСТИКА ПОДГОТОВКИ ПО ПРОГРАММЕ</w:t>
      </w:r>
    </w:p>
    <w:p w:rsidR="00496BDE" w:rsidRPr="00496BDE" w:rsidRDefault="00496BDE" w:rsidP="00496BDE">
      <w:pPr>
        <w:spacing w:after="0" w:line="360" w:lineRule="auto"/>
        <w:jc w:val="both"/>
        <w:rPr>
          <w:rFonts w:ascii="Times New Roman" w:eastAsia="Times New Roman" w:hAnsi="Times New Roman" w:cs="Times New Roman"/>
          <w:sz w:val="28"/>
          <w:szCs w:val="28"/>
          <w:lang w:eastAsia="ru-RU"/>
        </w:rPr>
      </w:pPr>
      <w:r w:rsidRPr="00496BDE">
        <w:rPr>
          <w:rFonts w:ascii="Times New Roman" w:eastAsia="Times New Roman" w:hAnsi="Times New Roman" w:cs="Times New Roman"/>
          <w:b/>
          <w:sz w:val="28"/>
          <w:szCs w:val="28"/>
          <w:lang w:eastAsia="ru-RU"/>
        </w:rPr>
        <w:tab/>
        <w:t xml:space="preserve">2.1. </w:t>
      </w:r>
      <w:r w:rsidRPr="00496BDE">
        <w:rPr>
          <w:rFonts w:ascii="Times New Roman" w:eastAsia="Times New Roman" w:hAnsi="Times New Roman" w:cs="Times New Roman"/>
          <w:sz w:val="28"/>
          <w:szCs w:val="28"/>
          <w:lang w:eastAsia="ru-RU"/>
        </w:rPr>
        <w:t>Нормативный срок освоения программы – 24 часа.</w:t>
      </w:r>
    </w:p>
    <w:p w:rsidR="00496BDE" w:rsidRPr="00496BDE" w:rsidRDefault="00496BDE" w:rsidP="00496BDE">
      <w:pPr>
        <w:spacing w:after="0" w:line="360" w:lineRule="auto"/>
        <w:jc w:val="both"/>
        <w:rPr>
          <w:rFonts w:ascii="Times New Roman" w:eastAsia="Times New Roman" w:hAnsi="Times New Roman" w:cs="Times New Roman"/>
          <w:sz w:val="28"/>
          <w:szCs w:val="28"/>
          <w:lang w:eastAsia="ru-RU"/>
        </w:rPr>
      </w:pPr>
      <w:r w:rsidRPr="00496BDE">
        <w:rPr>
          <w:rFonts w:ascii="Times New Roman" w:eastAsia="Times New Roman" w:hAnsi="Times New Roman" w:cs="Times New Roman"/>
          <w:b/>
          <w:sz w:val="28"/>
          <w:szCs w:val="28"/>
          <w:lang w:eastAsia="ru-RU"/>
        </w:rPr>
        <w:tab/>
        <w:t>2.2.</w:t>
      </w:r>
      <w:r w:rsidRPr="00496BDE">
        <w:rPr>
          <w:rFonts w:ascii="Times New Roman" w:eastAsia="Times New Roman" w:hAnsi="Times New Roman" w:cs="Times New Roman"/>
          <w:sz w:val="28"/>
          <w:szCs w:val="28"/>
          <w:lang w:eastAsia="ru-RU"/>
        </w:rPr>
        <w:t>Форма обучения: дистанционная.</w:t>
      </w:r>
    </w:p>
    <w:p w:rsidR="00496BDE" w:rsidRPr="00496BDE" w:rsidRDefault="00496BDE" w:rsidP="00496BDE">
      <w:pPr>
        <w:spacing w:after="0" w:line="360" w:lineRule="auto"/>
        <w:jc w:val="center"/>
        <w:rPr>
          <w:rFonts w:ascii="Times New Roman" w:eastAsia="Times New Roman" w:hAnsi="Times New Roman" w:cs="Times New Roman"/>
          <w:sz w:val="28"/>
          <w:szCs w:val="28"/>
          <w:lang w:eastAsia="ru-RU"/>
        </w:rPr>
      </w:pPr>
    </w:p>
    <w:p w:rsidR="00496BDE" w:rsidRPr="00496BDE" w:rsidRDefault="00496BDE" w:rsidP="00496BDE">
      <w:pPr>
        <w:spacing w:after="0" w:line="360" w:lineRule="auto"/>
        <w:jc w:val="center"/>
        <w:rPr>
          <w:rFonts w:ascii="Times New Roman" w:eastAsia="Times New Roman" w:hAnsi="Times New Roman" w:cs="Times New Roman"/>
          <w:b/>
          <w:sz w:val="28"/>
          <w:szCs w:val="28"/>
          <w:lang w:eastAsia="ru-RU"/>
        </w:rPr>
      </w:pPr>
      <w:r w:rsidRPr="00496BDE">
        <w:rPr>
          <w:rFonts w:ascii="Times New Roman" w:eastAsia="Times New Roman" w:hAnsi="Times New Roman" w:cs="Times New Roman"/>
          <w:b/>
          <w:sz w:val="28"/>
          <w:szCs w:val="28"/>
          <w:lang w:eastAsia="ru-RU"/>
        </w:rPr>
        <w:t>3. РЕЗУЛЬТАТЫ ОСВОЕНИЯ ПРОГРАММЫ</w:t>
      </w:r>
    </w:p>
    <w:p w:rsidR="00496BDE" w:rsidRPr="00496BDE" w:rsidRDefault="00496BDE" w:rsidP="00496BDE">
      <w:pPr>
        <w:spacing w:after="0" w:line="360" w:lineRule="auto"/>
        <w:jc w:val="both"/>
        <w:rPr>
          <w:rFonts w:ascii="Times New Roman" w:eastAsia="Times New Roman" w:hAnsi="Times New Roman" w:cs="Times New Roman"/>
          <w:sz w:val="28"/>
          <w:szCs w:val="28"/>
          <w:lang w:eastAsia="ru-RU"/>
        </w:rPr>
      </w:pPr>
      <w:r w:rsidRPr="00496BDE">
        <w:rPr>
          <w:rFonts w:ascii="Times New Roman" w:eastAsia="Times New Roman" w:hAnsi="Times New Roman" w:cs="Times New Roman"/>
          <w:sz w:val="28"/>
          <w:szCs w:val="28"/>
          <w:lang w:eastAsia="ru-RU"/>
        </w:rPr>
        <w:tab/>
        <w:t>Слушатель, освоивший программу, должен:</w:t>
      </w:r>
    </w:p>
    <w:p w:rsidR="00496BDE" w:rsidRPr="00496BDE" w:rsidRDefault="00496BDE" w:rsidP="00496BDE">
      <w:pPr>
        <w:spacing w:after="0" w:line="360" w:lineRule="auto"/>
        <w:jc w:val="both"/>
        <w:rPr>
          <w:rFonts w:ascii="Times New Roman" w:eastAsia="Times New Roman" w:hAnsi="Times New Roman" w:cs="Times New Roman"/>
          <w:sz w:val="28"/>
          <w:szCs w:val="28"/>
          <w:lang w:eastAsia="ru-RU"/>
        </w:rPr>
      </w:pPr>
      <w:r w:rsidRPr="00496BDE">
        <w:rPr>
          <w:rFonts w:ascii="Times New Roman" w:eastAsia="Times New Roman" w:hAnsi="Times New Roman" w:cs="Times New Roman"/>
          <w:sz w:val="28"/>
          <w:szCs w:val="28"/>
          <w:lang w:eastAsia="ru-RU"/>
        </w:rPr>
        <w:tab/>
      </w:r>
      <w:r w:rsidRPr="00496BDE">
        <w:rPr>
          <w:rFonts w:ascii="Times New Roman" w:eastAsia="Times New Roman" w:hAnsi="Times New Roman" w:cs="Times New Roman"/>
          <w:b/>
          <w:sz w:val="28"/>
          <w:szCs w:val="28"/>
          <w:lang w:eastAsia="ru-RU"/>
        </w:rPr>
        <w:t xml:space="preserve">3.1. </w:t>
      </w:r>
      <w:r w:rsidRPr="00496BDE">
        <w:rPr>
          <w:rFonts w:ascii="Times New Roman" w:eastAsia="Times New Roman" w:hAnsi="Times New Roman" w:cs="Times New Roman"/>
          <w:sz w:val="28"/>
          <w:szCs w:val="28"/>
          <w:lang w:eastAsia="ru-RU"/>
        </w:rPr>
        <w:t>обладать профессиональными компетенциями, включающими в себя способность:</w:t>
      </w:r>
    </w:p>
    <w:p w:rsidR="00496BDE" w:rsidRPr="00496BDE" w:rsidRDefault="00496BDE" w:rsidP="00496BDE">
      <w:pPr>
        <w:spacing w:after="0" w:line="360" w:lineRule="auto"/>
        <w:jc w:val="both"/>
        <w:rPr>
          <w:rFonts w:ascii="Times New Roman" w:eastAsia="Times New Roman" w:hAnsi="Times New Roman" w:cs="Times New Roman"/>
          <w:sz w:val="28"/>
          <w:szCs w:val="28"/>
          <w:lang w:eastAsia="ru-RU"/>
        </w:rPr>
      </w:pPr>
      <w:r w:rsidRPr="00496BDE">
        <w:rPr>
          <w:rFonts w:ascii="Times New Roman" w:eastAsia="Times New Roman" w:hAnsi="Times New Roman" w:cs="Times New Roman"/>
          <w:sz w:val="28"/>
          <w:szCs w:val="28"/>
          <w:lang w:eastAsia="ru-RU"/>
        </w:rPr>
        <w:tab/>
        <w:t>ПК 1. готовность к проектированию контрольно-измерительных материалов в соответствии с компетентностным подходом в условиях многоуровневой подготовки специалистов;</w:t>
      </w:r>
    </w:p>
    <w:p w:rsidR="00496BDE" w:rsidRPr="00496BDE" w:rsidRDefault="00496BDE" w:rsidP="00496BDE">
      <w:pPr>
        <w:spacing w:after="0" w:line="360" w:lineRule="auto"/>
        <w:jc w:val="both"/>
        <w:rPr>
          <w:rFonts w:ascii="Times New Roman" w:eastAsia="Times New Roman" w:hAnsi="Times New Roman" w:cs="Times New Roman"/>
          <w:bCs/>
          <w:spacing w:val="-3"/>
          <w:sz w:val="28"/>
          <w:szCs w:val="28"/>
          <w:lang w:eastAsia="ru-RU"/>
        </w:rPr>
      </w:pPr>
      <w:r w:rsidRPr="00496BDE">
        <w:rPr>
          <w:rFonts w:ascii="Times New Roman" w:eastAsia="Times New Roman" w:hAnsi="Times New Roman" w:cs="Times New Roman"/>
          <w:sz w:val="28"/>
          <w:szCs w:val="28"/>
          <w:lang w:eastAsia="ru-RU"/>
        </w:rPr>
        <w:tab/>
        <w:t>ПК 2. готовность к самообразованию;</w:t>
      </w:r>
      <w:r w:rsidRPr="00496BDE">
        <w:rPr>
          <w:rFonts w:ascii="Times New Roman" w:eastAsia="Times New Roman" w:hAnsi="Times New Roman" w:cs="Times New Roman"/>
          <w:bCs/>
          <w:spacing w:val="-3"/>
          <w:sz w:val="24"/>
          <w:szCs w:val="24"/>
          <w:highlight w:val="yellow"/>
          <w:lang w:eastAsia="ru-RU"/>
        </w:rPr>
        <w:t xml:space="preserve"> </w:t>
      </w:r>
      <w:r w:rsidRPr="00496BDE">
        <w:rPr>
          <w:rFonts w:ascii="Times New Roman" w:eastAsia="Times New Roman" w:hAnsi="Times New Roman" w:cs="Times New Roman"/>
          <w:bCs/>
          <w:spacing w:val="-3"/>
          <w:sz w:val="28"/>
          <w:szCs w:val="28"/>
          <w:lang w:eastAsia="ru-RU"/>
        </w:rPr>
        <w:t xml:space="preserve"> </w:t>
      </w:r>
    </w:p>
    <w:p w:rsidR="00496BDE" w:rsidRPr="00496BDE" w:rsidRDefault="00496BDE" w:rsidP="00496BDE">
      <w:pPr>
        <w:spacing w:after="120" w:line="240" w:lineRule="auto"/>
        <w:jc w:val="both"/>
        <w:rPr>
          <w:rFonts w:ascii="Times New Roman" w:eastAsia="Times New Roman" w:hAnsi="Times New Roman" w:cs="Times New Roman"/>
          <w:sz w:val="28"/>
          <w:szCs w:val="28"/>
          <w:lang w:eastAsia="ru-RU"/>
        </w:rPr>
      </w:pPr>
      <w:r w:rsidRPr="00496BDE">
        <w:rPr>
          <w:rFonts w:ascii="Times New Roman" w:eastAsia="Times New Roman" w:hAnsi="Times New Roman" w:cs="Times New Roman"/>
          <w:bCs/>
          <w:spacing w:val="-3"/>
          <w:sz w:val="28"/>
          <w:szCs w:val="28"/>
          <w:lang w:eastAsia="ru-RU"/>
        </w:rPr>
        <w:tab/>
      </w:r>
      <w:r w:rsidRPr="00496BDE">
        <w:rPr>
          <w:rFonts w:ascii="Times New Roman" w:eastAsia="Times New Roman" w:hAnsi="Times New Roman" w:cs="Times New Roman"/>
          <w:sz w:val="28"/>
          <w:szCs w:val="28"/>
          <w:lang w:eastAsia="ru-RU"/>
        </w:rPr>
        <w:t>ПК 3. осуществлять рефлексивную деятельность.</w:t>
      </w:r>
    </w:p>
    <w:p w:rsidR="00496BDE" w:rsidRPr="00496BDE" w:rsidRDefault="00496BDE" w:rsidP="00496BDE">
      <w:pPr>
        <w:spacing w:after="0" w:line="360" w:lineRule="auto"/>
        <w:jc w:val="both"/>
        <w:rPr>
          <w:rFonts w:ascii="Times New Roman" w:eastAsia="Times New Roman" w:hAnsi="Times New Roman" w:cs="Times New Roman"/>
          <w:sz w:val="28"/>
          <w:szCs w:val="28"/>
          <w:lang w:eastAsia="ru-RU"/>
        </w:rPr>
      </w:pPr>
      <w:r w:rsidRPr="00496BDE">
        <w:rPr>
          <w:rFonts w:ascii="Times New Roman" w:eastAsia="Times New Roman" w:hAnsi="Times New Roman" w:cs="Times New Roman"/>
          <w:sz w:val="28"/>
          <w:szCs w:val="28"/>
          <w:lang w:eastAsia="ru-RU"/>
        </w:rPr>
        <w:tab/>
      </w:r>
      <w:r w:rsidRPr="00496BDE">
        <w:rPr>
          <w:rFonts w:ascii="Times New Roman" w:eastAsia="Times New Roman" w:hAnsi="Times New Roman" w:cs="Times New Roman"/>
          <w:b/>
          <w:sz w:val="28"/>
          <w:szCs w:val="28"/>
          <w:lang w:eastAsia="ru-RU"/>
        </w:rPr>
        <w:t>3.2.</w:t>
      </w:r>
      <w:r w:rsidRPr="00496BDE">
        <w:rPr>
          <w:rFonts w:ascii="Times New Roman" w:eastAsia="Times New Roman" w:hAnsi="Times New Roman" w:cs="Times New Roman"/>
          <w:sz w:val="28"/>
          <w:szCs w:val="28"/>
          <w:lang w:eastAsia="ru-RU"/>
        </w:rPr>
        <w:t xml:space="preserve"> знать:</w:t>
      </w:r>
    </w:p>
    <w:p w:rsidR="00496BDE" w:rsidRPr="00496BDE" w:rsidRDefault="00496BDE" w:rsidP="00746F3B">
      <w:pPr>
        <w:numPr>
          <w:ilvl w:val="0"/>
          <w:numId w:val="6"/>
        </w:numPr>
        <w:spacing w:after="0" w:line="360" w:lineRule="auto"/>
        <w:jc w:val="both"/>
        <w:rPr>
          <w:rFonts w:ascii="Times New Roman" w:eastAsia="Times New Roman" w:hAnsi="Times New Roman" w:cs="Times New Roman"/>
          <w:sz w:val="28"/>
          <w:szCs w:val="28"/>
          <w:lang w:eastAsia="ru-RU"/>
        </w:rPr>
      </w:pPr>
      <w:r w:rsidRPr="00496BDE">
        <w:rPr>
          <w:rFonts w:ascii="Times New Roman" w:eastAsia="Times New Roman" w:hAnsi="Times New Roman" w:cs="Times New Roman"/>
          <w:sz w:val="28"/>
          <w:szCs w:val="28"/>
          <w:lang w:eastAsia="ru-RU"/>
        </w:rPr>
        <w:t>методологические подходы к уровню сформированности компетенций;</w:t>
      </w:r>
    </w:p>
    <w:p w:rsidR="00496BDE" w:rsidRPr="00496BDE" w:rsidRDefault="00496BDE" w:rsidP="00746F3B">
      <w:pPr>
        <w:numPr>
          <w:ilvl w:val="0"/>
          <w:numId w:val="6"/>
        </w:numPr>
        <w:spacing w:after="0" w:line="360" w:lineRule="auto"/>
        <w:jc w:val="both"/>
        <w:rPr>
          <w:rFonts w:ascii="Times New Roman" w:eastAsia="Times New Roman" w:hAnsi="Times New Roman" w:cs="Times New Roman"/>
          <w:sz w:val="28"/>
          <w:szCs w:val="28"/>
          <w:lang w:eastAsia="ru-RU"/>
        </w:rPr>
      </w:pPr>
      <w:r w:rsidRPr="00496BDE">
        <w:rPr>
          <w:rFonts w:ascii="Times New Roman" w:eastAsia="Times New Roman" w:hAnsi="Times New Roman" w:cs="Times New Roman"/>
          <w:sz w:val="28"/>
          <w:szCs w:val="28"/>
          <w:lang w:eastAsia="ru-RU"/>
        </w:rPr>
        <w:t>структуру рефлексивной деятельности;</w:t>
      </w:r>
    </w:p>
    <w:p w:rsidR="00496BDE" w:rsidRPr="00496BDE" w:rsidRDefault="00496BDE" w:rsidP="00746F3B">
      <w:pPr>
        <w:numPr>
          <w:ilvl w:val="0"/>
          <w:numId w:val="6"/>
        </w:numPr>
        <w:spacing w:after="0" w:line="360" w:lineRule="auto"/>
        <w:jc w:val="both"/>
        <w:rPr>
          <w:rFonts w:ascii="Times New Roman" w:eastAsia="Times New Roman" w:hAnsi="Times New Roman" w:cs="Times New Roman"/>
          <w:sz w:val="28"/>
          <w:szCs w:val="28"/>
          <w:lang w:eastAsia="ru-RU"/>
        </w:rPr>
      </w:pPr>
      <w:r w:rsidRPr="00496BDE">
        <w:rPr>
          <w:rFonts w:ascii="Times New Roman" w:eastAsia="Times New Roman" w:hAnsi="Times New Roman" w:cs="Times New Roman"/>
          <w:sz w:val="28"/>
          <w:szCs w:val="28"/>
          <w:lang w:eastAsia="ru-RU"/>
        </w:rPr>
        <w:t>методы оценки знаний, умений и личностного роста студента.</w:t>
      </w:r>
    </w:p>
    <w:p w:rsidR="00496BDE" w:rsidRPr="00496BDE" w:rsidRDefault="00496BDE" w:rsidP="00496BDE">
      <w:pPr>
        <w:spacing w:after="0" w:line="360" w:lineRule="auto"/>
        <w:jc w:val="both"/>
        <w:rPr>
          <w:rFonts w:ascii="Times New Roman" w:eastAsia="Times New Roman" w:hAnsi="Times New Roman" w:cs="Times New Roman"/>
          <w:sz w:val="28"/>
          <w:szCs w:val="28"/>
          <w:lang w:eastAsia="ru-RU"/>
        </w:rPr>
      </w:pPr>
      <w:r w:rsidRPr="00496BDE">
        <w:rPr>
          <w:rFonts w:ascii="Times New Roman" w:eastAsia="Times New Roman" w:hAnsi="Times New Roman" w:cs="Times New Roman"/>
          <w:b/>
          <w:sz w:val="28"/>
          <w:szCs w:val="28"/>
          <w:lang w:eastAsia="ru-RU"/>
        </w:rPr>
        <w:tab/>
        <w:t>3.3.</w:t>
      </w:r>
      <w:r w:rsidRPr="00496BDE">
        <w:rPr>
          <w:rFonts w:ascii="Times New Roman" w:eastAsia="Times New Roman" w:hAnsi="Times New Roman" w:cs="Times New Roman"/>
          <w:sz w:val="28"/>
          <w:szCs w:val="28"/>
          <w:lang w:eastAsia="ru-RU"/>
        </w:rPr>
        <w:t xml:space="preserve"> уметь:</w:t>
      </w:r>
    </w:p>
    <w:p w:rsidR="00496BDE" w:rsidRPr="00496BDE" w:rsidRDefault="00496BDE" w:rsidP="00496BDE">
      <w:pPr>
        <w:numPr>
          <w:ilvl w:val="0"/>
          <w:numId w:val="1"/>
        </w:numPr>
        <w:spacing w:after="0" w:line="360" w:lineRule="auto"/>
        <w:jc w:val="both"/>
        <w:rPr>
          <w:rFonts w:ascii="Times New Roman" w:eastAsia="Times New Roman" w:hAnsi="Times New Roman" w:cs="Times New Roman"/>
          <w:sz w:val="28"/>
          <w:szCs w:val="28"/>
          <w:lang w:eastAsia="ru-RU"/>
        </w:rPr>
      </w:pPr>
      <w:r w:rsidRPr="00496BDE">
        <w:rPr>
          <w:rFonts w:ascii="Times New Roman" w:eastAsia="Times New Roman" w:hAnsi="Times New Roman" w:cs="Times New Roman"/>
          <w:sz w:val="28"/>
          <w:szCs w:val="28"/>
          <w:lang w:eastAsia="ru-RU"/>
        </w:rPr>
        <w:t>проектировать мероприятия текущего следящего и итогового контроля;</w:t>
      </w:r>
    </w:p>
    <w:p w:rsidR="00496BDE" w:rsidRPr="00496BDE" w:rsidRDefault="00496BDE" w:rsidP="00496BDE">
      <w:pPr>
        <w:numPr>
          <w:ilvl w:val="0"/>
          <w:numId w:val="1"/>
        </w:numPr>
        <w:spacing w:after="0" w:line="360" w:lineRule="auto"/>
        <w:jc w:val="both"/>
        <w:rPr>
          <w:rFonts w:ascii="Times New Roman" w:eastAsia="Times New Roman" w:hAnsi="Times New Roman" w:cs="Times New Roman"/>
          <w:sz w:val="28"/>
          <w:szCs w:val="28"/>
          <w:lang w:eastAsia="ru-RU"/>
        </w:rPr>
      </w:pPr>
      <w:r w:rsidRPr="00496BDE">
        <w:rPr>
          <w:rFonts w:ascii="Times New Roman" w:eastAsia="Times New Roman" w:hAnsi="Times New Roman" w:cs="Times New Roman"/>
          <w:sz w:val="28"/>
          <w:szCs w:val="28"/>
          <w:lang w:eastAsia="ru-RU"/>
        </w:rPr>
        <w:t>отбирать релевантные методы оценки компетенций;</w:t>
      </w:r>
    </w:p>
    <w:p w:rsidR="00496BDE" w:rsidRPr="00496BDE" w:rsidRDefault="00496BDE" w:rsidP="00496BDE">
      <w:pPr>
        <w:numPr>
          <w:ilvl w:val="0"/>
          <w:numId w:val="1"/>
        </w:numPr>
        <w:spacing w:after="0" w:line="360" w:lineRule="auto"/>
        <w:jc w:val="both"/>
        <w:rPr>
          <w:rFonts w:ascii="Times New Roman" w:eastAsia="Times New Roman" w:hAnsi="Times New Roman" w:cs="Times New Roman"/>
          <w:sz w:val="28"/>
          <w:szCs w:val="28"/>
          <w:lang w:eastAsia="ru-RU"/>
        </w:rPr>
      </w:pPr>
      <w:r w:rsidRPr="00496BDE">
        <w:rPr>
          <w:rFonts w:ascii="Times New Roman" w:eastAsia="Times New Roman" w:hAnsi="Times New Roman" w:cs="Times New Roman"/>
          <w:sz w:val="28"/>
          <w:szCs w:val="28"/>
          <w:lang w:eastAsia="ru-RU"/>
        </w:rPr>
        <w:t>составлять тесты различных видов;</w:t>
      </w:r>
    </w:p>
    <w:p w:rsidR="00496BDE" w:rsidRPr="00496BDE" w:rsidRDefault="00496BDE" w:rsidP="00496BDE">
      <w:pPr>
        <w:numPr>
          <w:ilvl w:val="0"/>
          <w:numId w:val="1"/>
        </w:numPr>
        <w:spacing w:after="0" w:line="360" w:lineRule="auto"/>
        <w:jc w:val="both"/>
        <w:rPr>
          <w:rFonts w:ascii="Times New Roman" w:eastAsia="Times New Roman" w:hAnsi="Times New Roman" w:cs="Times New Roman"/>
          <w:sz w:val="28"/>
          <w:szCs w:val="28"/>
          <w:lang w:eastAsia="ru-RU"/>
        </w:rPr>
      </w:pPr>
      <w:r w:rsidRPr="00496BDE">
        <w:rPr>
          <w:rFonts w:ascii="Times New Roman" w:eastAsia="Times New Roman" w:hAnsi="Times New Roman" w:cs="Times New Roman"/>
          <w:sz w:val="28"/>
          <w:szCs w:val="28"/>
          <w:lang w:eastAsia="ru-RU"/>
        </w:rPr>
        <w:t>использовать игровые формы проверки уровня сформированности компетенций;</w:t>
      </w:r>
    </w:p>
    <w:p w:rsidR="00496BDE" w:rsidRPr="00496BDE" w:rsidRDefault="00496BDE" w:rsidP="00496BDE">
      <w:pPr>
        <w:spacing w:after="0" w:line="360" w:lineRule="auto"/>
        <w:jc w:val="both"/>
        <w:rPr>
          <w:rFonts w:ascii="Times New Roman" w:eastAsia="Times New Roman" w:hAnsi="Times New Roman" w:cs="Times New Roman"/>
          <w:sz w:val="28"/>
          <w:szCs w:val="28"/>
          <w:lang w:eastAsia="ru-RU"/>
        </w:rPr>
      </w:pPr>
      <w:r w:rsidRPr="00496BDE">
        <w:rPr>
          <w:rFonts w:ascii="Times New Roman" w:eastAsia="Times New Roman" w:hAnsi="Times New Roman" w:cs="Times New Roman"/>
          <w:b/>
          <w:sz w:val="28"/>
          <w:szCs w:val="28"/>
          <w:lang w:eastAsia="ru-RU"/>
        </w:rPr>
        <w:lastRenderedPageBreak/>
        <w:t xml:space="preserve">        3.4. </w:t>
      </w:r>
      <w:r w:rsidRPr="00496BDE">
        <w:rPr>
          <w:rFonts w:ascii="Times New Roman" w:eastAsia="Times New Roman" w:hAnsi="Times New Roman" w:cs="Times New Roman"/>
          <w:sz w:val="28"/>
          <w:szCs w:val="28"/>
          <w:lang w:eastAsia="ru-RU"/>
        </w:rPr>
        <w:t xml:space="preserve">владеть: </w:t>
      </w:r>
    </w:p>
    <w:p w:rsidR="00496BDE" w:rsidRPr="00496BDE" w:rsidRDefault="00496BDE" w:rsidP="00496BDE">
      <w:pPr>
        <w:numPr>
          <w:ilvl w:val="0"/>
          <w:numId w:val="1"/>
        </w:numPr>
        <w:spacing w:after="0" w:line="360" w:lineRule="auto"/>
        <w:ind w:left="567" w:firstLine="0"/>
        <w:jc w:val="both"/>
        <w:rPr>
          <w:rFonts w:ascii="Times New Roman" w:eastAsia="Times New Roman" w:hAnsi="Times New Roman" w:cs="Times New Roman"/>
          <w:sz w:val="28"/>
          <w:szCs w:val="28"/>
          <w:lang w:eastAsia="ru-RU"/>
        </w:rPr>
      </w:pPr>
      <w:r w:rsidRPr="00496BDE">
        <w:rPr>
          <w:rFonts w:ascii="Times New Roman" w:eastAsia="Times New Roman" w:hAnsi="Times New Roman" w:cs="Times New Roman"/>
          <w:sz w:val="28"/>
          <w:szCs w:val="28"/>
          <w:lang w:eastAsia="ru-RU"/>
        </w:rPr>
        <w:t xml:space="preserve"> приемами практической интерпретации полученных результатов;</w:t>
      </w:r>
    </w:p>
    <w:p w:rsidR="00496BDE" w:rsidRPr="00496BDE" w:rsidRDefault="00496BDE" w:rsidP="00496BDE">
      <w:pPr>
        <w:numPr>
          <w:ilvl w:val="0"/>
          <w:numId w:val="1"/>
        </w:numPr>
        <w:spacing w:after="0" w:line="360" w:lineRule="auto"/>
        <w:jc w:val="both"/>
        <w:rPr>
          <w:rFonts w:ascii="Times New Roman" w:eastAsia="Times New Roman" w:hAnsi="Times New Roman" w:cs="Times New Roman"/>
          <w:sz w:val="28"/>
          <w:szCs w:val="28"/>
          <w:lang w:eastAsia="ru-RU"/>
        </w:rPr>
      </w:pPr>
      <w:r w:rsidRPr="00496BDE">
        <w:rPr>
          <w:rFonts w:ascii="Times New Roman" w:eastAsia="Times New Roman" w:hAnsi="Times New Roman" w:cs="Times New Roman"/>
          <w:sz w:val="28"/>
          <w:szCs w:val="28"/>
          <w:lang w:eastAsia="ru-RU"/>
        </w:rPr>
        <w:t>приемами рефлексивной деятельности;</w:t>
      </w:r>
    </w:p>
    <w:p w:rsidR="00496BDE" w:rsidRPr="00496BDE" w:rsidRDefault="00496BDE" w:rsidP="00496BDE">
      <w:pPr>
        <w:numPr>
          <w:ilvl w:val="0"/>
          <w:numId w:val="1"/>
        </w:numPr>
        <w:spacing w:after="0" w:line="360" w:lineRule="auto"/>
        <w:jc w:val="both"/>
        <w:rPr>
          <w:rFonts w:ascii="Times New Roman" w:eastAsia="Times New Roman" w:hAnsi="Times New Roman" w:cs="Times New Roman"/>
          <w:sz w:val="28"/>
          <w:szCs w:val="28"/>
          <w:lang w:eastAsia="ru-RU"/>
        </w:rPr>
      </w:pPr>
      <w:r w:rsidRPr="00496BDE">
        <w:rPr>
          <w:rFonts w:ascii="Times New Roman" w:eastAsia="Times New Roman" w:hAnsi="Times New Roman" w:cs="Times New Roman"/>
          <w:sz w:val="28"/>
          <w:szCs w:val="28"/>
          <w:lang w:eastAsia="ru-RU"/>
        </w:rPr>
        <w:t>навыком коммуникации в сети Интернет.</w:t>
      </w:r>
    </w:p>
    <w:p w:rsidR="00496BDE" w:rsidRPr="00496BDE" w:rsidRDefault="00496BDE" w:rsidP="00496BDE">
      <w:pPr>
        <w:spacing w:after="0" w:line="360" w:lineRule="auto"/>
        <w:jc w:val="center"/>
        <w:rPr>
          <w:rFonts w:ascii="Times New Roman" w:eastAsia="Times New Roman" w:hAnsi="Times New Roman" w:cs="Times New Roman"/>
          <w:b/>
          <w:sz w:val="28"/>
          <w:szCs w:val="28"/>
          <w:lang w:eastAsia="ru-RU"/>
        </w:rPr>
      </w:pPr>
    </w:p>
    <w:p w:rsidR="00496BDE" w:rsidRPr="00496BDE" w:rsidRDefault="00496BDE" w:rsidP="00496BDE">
      <w:pPr>
        <w:spacing w:after="0" w:line="360" w:lineRule="auto"/>
        <w:jc w:val="center"/>
        <w:rPr>
          <w:rFonts w:ascii="Times New Roman" w:eastAsia="Times New Roman" w:hAnsi="Times New Roman" w:cs="Times New Roman"/>
          <w:b/>
          <w:sz w:val="28"/>
          <w:szCs w:val="28"/>
          <w:lang w:eastAsia="ru-RU"/>
        </w:rPr>
      </w:pPr>
      <w:r w:rsidRPr="00496BDE">
        <w:rPr>
          <w:rFonts w:ascii="Times New Roman" w:eastAsia="Times New Roman" w:hAnsi="Times New Roman" w:cs="Times New Roman"/>
          <w:b/>
          <w:sz w:val="28"/>
          <w:szCs w:val="28"/>
          <w:lang w:eastAsia="ru-RU"/>
        </w:rPr>
        <w:t>4. СТРУКТУРА ПРОГРАММЫ</w:t>
      </w:r>
    </w:p>
    <w:tbl>
      <w:tblPr>
        <w:tblW w:w="85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73"/>
        <w:gridCol w:w="6240"/>
        <w:gridCol w:w="1426"/>
      </w:tblGrid>
      <w:tr w:rsidR="00496BDE" w:rsidRPr="00496BDE" w:rsidTr="004A61CD">
        <w:trPr>
          <w:trHeight w:val="606"/>
          <w:jc w:val="center"/>
        </w:trPr>
        <w:tc>
          <w:tcPr>
            <w:tcW w:w="873" w:type="dxa"/>
            <w:vMerge w:val="restart"/>
            <w:shd w:val="clear" w:color="auto" w:fill="auto"/>
          </w:tcPr>
          <w:p w:rsidR="00496BDE" w:rsidRPr="00496BDE" w:rsidRDefault="00496BDE" w:rsidP="00496BDE">
            <w:pPr>
              <w:spacing w:after="0" w:line="240" w:lineRule="auto"/>
              <w:jc w:val="center"/>
              <w:rPr>
                <w:rFonts w:ascii="Times New Roman" w:eastAsia="Times New Roman" w:hAnsi="Times New Roman" w:cs="Times New Roman"/>
                <w:sz w:val="24"/>
                <w:szCs w:val="24"/>
                <w:lang w:eastAsia="ru-RU"/>
              </w:rPr>
            </w:pPr>
          </w:p>
          <w:p w:rsidR="00496BDE" w:rsidRPr="00496BDE" w:rsidRDefault="00496BDE" w:rsidP="00496BDE">
            <w:pPr>
              <w:spacing w:after="0" w:line="240" w:lineRule="auto"/>
              <w:jc w:val="center"/>
              <w:rPr>
                <w:rFonts w:ascii="Times New Roman" w:eastAsia="Times New Roman" w:hAnsi="Times New Roman" w:cs="Times New Roman"/>
                <w:sz w:val="24"/>
                <w:szCs w:val="24"/>
                <w:lang w:eastAsia="ru-RU"/>
              </w:rPr>
            </w:pPr>
            <w:r w:rsidRPr="00496BDE">
              <w:rPr>
                <w:rFonts w:ascii="Times New Roman" w:eastAsia="Times New Roman" w:hAnsi="Times New Roman" w:cs="Times New Roman"/>
                <w:sz w:val="24"/>
                <w:szCs w:val="24"/>
                <w:lang w:eastAsia="ru-RU"/>
              </w:rPr>
              <w:t>№ п/п</w:t>
            </w:r>
          </w:p>
        </w:tc>
        <w:tc>
          <w:tcPr>
            <w:tcW w:w="6240" w:type="dxa"/>
            <w:vMerge w:val="restart"/>
            <w:shd w:val="clear" w:color="auto" w:fill="auto"/>
          </w:tcPr>
          <w:p w:rsidR="00496BDE" w:rsidRPr="00496BDE" w:rsidRDefault="00496BDE" w:rsidP="00496BDE">
            <w:pPr>
              <w:spacing w:after="0" w:line="240" w:lineRule="auto"/>
              <w:jc w:val="center"/>
              <w:rPr>
                <w:rFonts w:ascii="Times New Roman" w:eastAsia="Times New Roman" w:hAnsi="Times New Roman" w:cs="Times New Roman"/>
                <w:sz w:val="24"/>
                <w:szCs w:val="24"/>
                <w:lang w:eastAsia="ru-RU"/>
              </w:rPr>
            </w:pPr>
          </w:p>
          <w:p w:rsidR="00496BDE" w:rsidRPr="00496BDE" w:rsidRDefault="00496BDE" w:rsidP="00496BDE">
            <w:pPr>
              <w:spacing w:after="0" w:line="240" w:lineRule="auto"/>
              <w:jc w:val="center"/>
              <w:rPr>
                <w:rFonts w:ascii="Times New Roman" w:eastAsia="Times New Roman" w:hAnsi="Times New Roman" w:cs="Times New Roman"/>
                <w:sz w:val="24"/>
                <w:szCs w:val="24"/>
                <w:lang w:eastAsia="ru-RU"/>
              </w:rPr>
            </w:pPr>
            <w:r w:rsidRPr="00496BDE">
              <w:rPr>
                <w:rFonts w:ascii="Times New Roman" w:eastAsia="Times New Roman" w:hAnsi="Times New Roman" w:cs="Times New Roman"/>
                <w:sz w:val="24"/>
                <w:szCs w:val="24"/>
                <w:lang w:eastAsia="ru-RU"/>
              </w:rPr>
              <w:t>Наименование</w:t>
            </w:r>
          </w:p>
          <w:p w:rsidR="00496BDE" w:rsidRPr="00496BDE" w:rsidRDefault="00496BDE" w:rsidP="00496BDE">
            <w:pPr>
              <w:spacing w:after="0" w:line="240" w:lineRule="auto"/>
              <w:jc w:val="center"/>
              <w:rPr>
                <w:rFonts w:ascii="Times New Roman" w:eastAsia="Times New Roman" w:hAnsi="Times New Roman" w:cs="Times New Roman"/>
                <w:sz w:val="24"/>
                <w:szCs w:val="24"/>
                <w:lang w:eastAsia="ru-RU"/>
              </w:rPr>
            </w:pPr>
            <w:r w:rsidRPr="00496BDE">
              <w:rPr>
                <w:rFonts w:ascii="Times New Roman" w:eastAsia="Times New Roman" w:hAnsi="Times New Roman" w:cs="Times New Roman"/>
                <w:sz w:val="24"/>
                <w:szCs w:val="24"/>
                <w:lang w:eastAsia="ru-RU"/>
              </w:rPr>
              <w:t xml:space="preserve"> модулей</w:t>
            </w:r>
          </w:p>
        </w:tc>
        <w:tc>
          <w:tcPr>
            <w:tcW w:w="1426" w:type="dxa"/>
            <w:vMerge w:val="restart"/>
            <w:shd w:val="clear" w:color="auto" w:fill="auto"/>
          </w:tcPr>
          <w:p w:rsidR="00496BDE" w:rsidRPr="00496BDE" w:rsidRDefault="00496BDE" w:rsidP="00496BDE">
            <w:pPr>
              <w:spacing w:after="0" w:line="240" w:lineRule="auto"/>
              <w:jc w:val="center"/>
              <w:rPr>
                <w:rFonts w:ascii="Times New Roman" w:eastAsia="Times New Roman" w:hAnsi="Times New Roman" w:cs="Times New Roman"/>
                <w:sz w:val="24"/>
                <w:szCs w:val="24"/>
                <w:lang w:eastAsia="ru-RU"/>
              </w:rPr>
            </w:pPr>
          </w:p>
          <w:p w:rsidR="00496BDE" w:rsidRPr="00496BDE" w:rsidRDefault="00496BDE" w:rsidP="00496BDE">
            <w:pPr>
              <w:spacing w:after="0" w:line="240" w:lineRule="auto"/>
              <w:jc w:val="center"/>
              <w:rPr>
                <w:rFonts w:ascii="Times New Roman" w:eastAsia="Times New Roman" w:hAnsi="Times New Roman" w:cs="Times New Roman"/>
                <w:sz w:val="24"/>
                <w:szCs w:val="24"/>
                <w:lang w:eastAsia="ru-RU"/>
              </w:rPr>
            </w:pPr>
            <w:r w:rsidRPr="00496BDE">
              <w:rPr>
                <w:rFonts w:ascii="Times New Roman" w:eastAsia="Times New Roman" w:hAnsi="Times New Roman" w:cs="Times New Roman"/>
                <w:sz w:val="24"/>
                <w:szCs w:val="24"/>
                <w:lang w:eastAsia="ru-RU"/>
              </w:rPr>
              <w:t xml:space="preserve">Всего, </w:t>
            </w:r>
          </w:p>
          <w:p w:rsidR="00496BDE" w:rsidRPr="00496BDE" w:rsidRDefault="00496BDE" w:rsidP="00496BDE">
            <w:pPr>
              <w:spacing w:after="0" w:line="240" w:lineRule="auto"/>
              <w:jc w:val="center"/>
              <w:rPr>
                <w:rFonts w:ascii="Times New Roman" w:eastAsia="Times New Roman" w:hAnsi="Times New Roman" w:cs="Times New Roman"/>
                <w:sz w:val="24"/>
                <w:szCs w:val="24"/>
                <w:lang w:eastAsia="ru-RU"/>
              </w:rPr>
            </w:pPr>
            <w:r w:rsidRPr="00496BDE">
              <w:rPr>
                <w:rFonts w:ascii="Times New Roman" w:eastAsia="Times New Roman" w:hAnsi="Times New Roman" w:cs="Times New Roman"/>
                <w:sz w:val="24"/>
                <w:szCs w:val="24"/>
                <w:lang w:eastAsia="ru-RU"/>
              </w:rPr>
              <w:t>час.</w:t>
            </w:r>
          </w:p>
        </w:tc>
      </w:tr>
      <w:tr w:rsidR="00496BDE" w:rsidRPr="00496BDE" w:rsidTr="004A61CD">
        <w:trPr>
          <w:trHeight w:val="639"/>
          <w:jc w:val="center"/>
        </w:trPr>
        <w:tc>
          <w:tcPr>
            <w:tcW w:w="873" w:type="dxa"/>
            <w:vMerge/>
            <w:shd w:val="clear" w:color="auto" w:fill="auto"/>
          </w:tcPr>
          <w:p w:rsidR="00496BDE" w:rsidRPr="00496BDE" w:rsidRDefault="00496BDE" w:rsidP="00496BDE">
            <w:pPr>
              <w:spacing w:after="0" w:line="360" w:lineRule="auto"/>
              <w:jc w:val="center"/>
              <w:rPr>
                <w:rFonts w:ascii="Times New Roman" w:eastAsia="Times New Roman" w:hAnsi="Times New Roman" w:cs="Times New Roman"/>
                <w:sz w:val="24"/>
                <w:szCs w:val="24"/>
                <w:lang w:eastAsia="ru-RU"/>
              </w:rPr>
            </w:pPr>
          </w:p>
        </w:tc>
        <w:tc>
          <w:tcPr>
            <w:tcW w:w="6240" w:type="dxa"/>
            <w:vMerge/>
            <w:shd w:val="clear" w:color="auto" w:fill="auto"/>
          </w:tcPr>
          <w:p w:rsidR="00496BDE" w:rsidRPr="00496BDE" w:rsidRDefault="00496BDE" w:rsidP="00496BDE">
            <w:pPr>
              <w:spacing w:after="0" w:line="360" w:lineRule="auto"/>
              <w:jc w:val="center"/>
              <w:rPr>
                <w:rFonts w:ascii="Times New Roman" w:eastAsia="Times New Roman" w:hAnsi="Times New Roman" w:cs="Times New Roman"/>
                <w:sz w:val="24"/>
                <w:szCs w:val="24"/>
                <w:lang w:eastAsia="ru-RU"/>
              </w:rPr>
            </w:pPr>
          </w:p>
        </w:tc>
        <w:tc>
          <w:tcPr>
            <w:tcW w:w="1426" w:type="dxa"/>
            <w:vMerge/>
            <w:shd w:val="clear" w:color="auto" w:fill="auto"/>
          </w:tcPr>
          <w:p w:rsidR="00496BDE" w:rsidRPr="00496BDE" w:rsidRDefault="00496BDE" w:rsidP="00496BDE">
            <w:pPr>
              <w:spacing w:after="0" w:line="360" w:lineRule="auto"/>
              <w:jc w:val="center"/>
              <w:rPr>
                <w:rFonts w:ascii="Times New Roman" w:eastAsia="Times New Roman" w:hAnsi="Times New Roman" w:cs="Times New Roman"/>
                <w:sz w:val="24"/>
                <w:szCs w:val="24"/>
                <w:lang w:eastAsia="ru-RU"/>
              </w:rPr>
            </w:pPr>
          </w:p>
        </w:tc>
      </w:tr>
      <w:tr w:rsidR="00496BDE" w:rsidRPr="00496BDE" w:rsidTr="004A61CD">
        <w:trPr>
          <w:trHeight w:val="303"/>
          <w:jc w:val="center"/>
        </w:trPr>
        <w:tc>
          <w:tcPr>
            <w:tcW w:w="873" w:type="dxa"/>
            <w:shd w:val="clear" w:color="auto" w:fill="auto"/>
          </w:tcPr>
          <w:p w:rsidR="00496BDE" w:rsidRPr="00496BDE" w:rsidRDefault="00496BDE" w:rsidP="00496BDE">
            <w:pPr>
              <w:spacing w:after="0" w:line="240" w:lineRule="auto"/>
              <w:jc w:val="center"/>
              <w:rPr>
                <w:rFonts w:ascii="Times New Roman" w:eastAsia="Times New Roman" w:hAnsi="Times New Roman" w:cs="Times New Roman"/>
                <w:sz w:val="24"/>
                <w:szCs w:val="24"/>
                <w:lang w:eastAsia="ru-RU"/>
              </w:rPr>
            </w:pPr>
            <w:r w:rsidRPr="00496BDE">
              <w:rPr>
                <w:rFonts w:ascii="Times New Roman" w:eastAsia="Times New Roman" w:hAnsi="Times New Roman" w:cs="Times New Roman"/>
                <w:sz w:val="24"/>
                <w:szCs w:val="24"/>
                <w:lang w:eastAsia="ru-RU"/>
              </w:rPr>
              <w:t>1.</w:t>
            </w:r>
          </w:p>
        </w:tc>
        <w:tc>
          <w:tcPr>
            <w:tcW w:w="6240" w:type="dxa"/>
            <w:shd w:val="clear" w:color="auto" w:fill="auto"/>
          </w:tcPr>
          <w:p w:rsidR="00496BDE" w:rsidRPr="00496BDE" w:rsidRDefault="00496BDE" w:rsidP="00496BDE">
            <w:pPr>
              <w:spacing w:after="0" w:line="240" w:lineRule="auto"/>
              <w:jc w:val="center"/>
              <w:rPr>
                <w:rFonts w:ascii="Times New Roman" w:eastAsia="Times New Roman" w:hAnsi="Times New Roman" w:cs="Times New Roman"/>
                <w:sz w:val="24"/>
                <w:szCs w:val="24"/>
                <w:lang w:eastAsia="ru-RU"/>
              </w:rPr>
            </w:pPr>
            <w:r w:rsidRPr="00496BDE">
              <w:rPr>
                <w:rFonts w:ascii="Times New Roman" w:eastAsia="Times New Roman" w:hAnsi="Times New Roman" w:cs="Times New Roman"/>
                <w:sz w:val="24"/>
                <w:szCs w:val="24"/>
                <w:lang w:eastAsia="ru-RU"/>
              </w:rPr>
              <w:t>2.</w:t>
            </w:r>
          </w:p>
        </w:tc>
        <w:tc>
          <w:tcPr>
            <w:tcW w:w="1426" w:type="dxa"/>
            <w:shd w:val="clear" w:color="auto" w:fill="auto"/>
          </w:tcPr>
          <w:p w:rsidR="00496BDE" w:rsidRPr="00496BDE" w:rsidRDefault="00496BDE" w:rsidP="00496BDE">
            <w:pPr>
              <w:spacing w:after="0" w:line="240" w:lineRule="auto"/>
              <w:jc w:val="center"/>
              <w:rPr>
                <w:rFonts w:ascii="Times New Roman" w:eastAsia="Times New Roman" w:hAnsi="Times New Roman" w:cs="Times New Roman"/>
                <w:sz w:val="24"/>
                <w:szCs w:val="24"/>
                <w:lang w:eastAsia="ru-RU"/>
              </w:rPr>
            </w:pPr>
            <w:r w:rsidRPr="00496BDE">
              <w:rPr>
                <w:rFonts w:ascii="Times New Roman" w:eastAsia="Times New Roman" w:hAnsi="Times New Roman" w:cs="Times New Roman"/>
                <w:sz w:val="24"/>
                <w:szCs w:val="24"/>
                <w:lang w:eastAsia="ru-RU"/>
              </w:rPr>
              <w:t>3.</w:t>
            </w:r>
          </w:p>
        </w:tc>
      </w:tr>
      <w:tr w:rsidR="00496BDE" w:rsidRPr="00496BDE" w:rsidTr="004A61CD">
        <w:trPr>
          <w:trHeight w:val="421"/>
          <w:jc w:val="center"/>
        </w:trPr>
        <w:tc>
          <w:tcPr>
            <w:tcW w:w="873" w:type="dxa"/>
            <w:shd w:val="clear" w:color="auto" w:fill="auto"/>
          </w:tcPr>
          <w:p w:rsidR="00496BDE" w:rsidRPr="00496BDE" w:rsidRDefault="00496BDE" w:rsidP="00496BDE">
            <w:pPr>
              <w:spacing w:after="0" w:line="240" w:lineRule="auto"/>
              <w:jc w:val="center"/>
              <w:rPr>
                <w:rFonts w:ascii="Times New Roman" w:eastAsia="Times New Roman" w:hAnsi="Times New Roman" w:cs="Times New Roman"/>
                <w:sz w:val="24"/>
                <w:szCs w:val="24"/>
                <w:lang w:eastAsia="ru-RU"/>
              </w:rPr>
            </w:pPr>
            <w:r w:rsidRPr="00496BDE">
              <w:rPr>
                <w:rFonts w:ascii="Times New Roman" w:eastAsia="Times New Roman" w:hAnsi="Times New Roman" w:cs="Times New Roman"/>
                <w:sz w:val="24"/>
                <w:szCs w:val="24"/>
                <w:lang w:eastAsia="ru-RU"/>
              </w:rPr>
              <w:t>1.</w:t>
            </w:r>
          </w:p>
        </w:tc>
        <w:tc>
          <w:tcPr>
            <w:tcW w:w="6240" w:type="dxa"/>
            <w:shd w:val="clear" w:color="auto" w:fill="auto"/>
          </w:tcPr>
          <w:p w:rsidR="00496BDE" w:rsidRPr="00496BDE" w:rsidRDefault="00496BDE" w:rsidP="00496BDE">
            <w:pPr>
              <w:spacing w:after="0" w:line="240" w:lineRule="auto"/>
              <w:rPr>
                <w:rFonts w:ascii="Times New Roman" w:eastAsia="Times New Roman" w:hAnsi="Times New Roman" w:cs="Times New Roman"/>
                <w:sz w:val="24"/>
                <w:szCs w:val="24"/>
                <w:lang w:eastAsia="ru-RU"/>
              </w:rPr>
            </w:pPr>
            <w:r w:rsidRPr="00496BDE">
              <w:rPr>
                <w:rFonts w:ascii="Times New Roman" w:eastAsia="Times New Roman" w:hAnsi="Times New Roman" w:cs="Times New Roman"/>
                <w:sz w:val="24"/>
                <w:szCs w:val="24"/>
                <w:lang w:eastAsia="ru-RU"/>
              </w:rPr>
              <w:t>Методологические подходы к оценке компетенций</w:t>
            </w:r>
          </w:p>
        </w:tc>
        <w:tc>
          <w:tcPr>
            <w:tcW w:w="1426" w:type="dxa"/>
            <w:shd w:val="clear" w:color="auto" w:fill="auto"/>
          </w:tcPr>
          <w:p w:rsidR="00496BDE" w:rsidRPr="00496BDE" w:rsidRDefault="00496BDE" w:rsidP="00496BDE">
            <w:pPr>
              <w:spacing w:after="0" w:line="240" w:lineRule="auto"/>
              <w:jc w:val="center"/>
              <w:rPr>
                <w:rFonts w:ascii="Times New Roman" w:eastAsia="Times New Roman" w:hAnsi="Times New Roman" w:cs="Times New Roman"/>
                <w:sz w:val="24"/>
                <w:szCs w:val="24"/>
                <w:lang w:eastAsia="ru-RU"/>
              </w:rPr>
            </w:pPr>
            <w:r w:rsidRPr="00496BDE">
              <w:rPr>
                <w:rFonts w:ascii="Times New Roman" w:eastAsia="Times New Roman" w:hAnsi="Times New Roman" w:cs="Times New Roman"/>
                <w:sz w:val="24"/>
                <w:szCs w:val="24"/>
                <w:lang w:eastAsia="ru-RU"/>
              </w:rPr>
              <w:t>4</w:t>
            </w:r>
          </w:p>
        </w:tc>
      </w:tr>
      <w:tr w:rsidR="00496BDE" w:rsidRPr="00496BDE" w:rsidTr="004A61CD">
        <w:trPr>
          <w:trHeight w:val="303"/>
          <w:jc w:val="center"/>
        </w:trPr>
        <w:tc>
          <w:tcPr>
            <w:tcW w:w="873" w:type="dxa"/>
            <w:shd w:val="clear" w:color="auto" w:fill="auto"/>
          </w:tcPr>
          <w:p w:rsidR="00496BDE" w:rsidRPr="00496BDE" w:rsidRDefault="00496BDE" w:rsidP="00496BDE">
            <w:pPr>
              <w:spacing w:after="0" w:line="240" w:lineRule="auto"/>
              <w:jc w:val="center"/>
              <w:rPr>
                <w:rFonts w:ascii="Times New Roman" w:eastAsia="Times New Roman" w:hAnsi="Times New Roman" w:cs="Times New Roman"/>
                <w:sz w:val="24"/>
                <w:szCs w:val="24"/>
                <w:lang w:eastAsia="ru-RU"/>
              </w:rPr>
            </w:pPr>
            <w:r w:rsidRPr="00496BDE">
              <w:rPr>
                <w:rFonts w:ascii="Times New Roman" w:eastAsia="Times New Roman" w:hAnsi="Times New Roman" w:cs="Times New Roman"/>
                <w:sz w:val="24"/>
                <w:szCs w:val="24"/>
                <w:lang w:eastAsia="ru-RU"/>
              </w:rPr>
              <w:t>2.</w:t>
            </w:r>
          </w:p>
        </w:tc>
        <w:tc>
          <w:tcPr>
            <w:tcW w:w="6240" w:type="dxa"/>
            <w:shd w:val="clear" w:color="auto" w:fill="auto"/>
          </w:tcPr>
          <w:p w:rsidR="00496BDE" w:rsidRPr="00496BDE" w:rsidRDefault="00496BDE" w:rsidP="00496BDE">
            <w:pPr>
              <w:spacing w:after="0" w:line="240" w:lineRule="auto"/>
              <w:rPr>
                <w:rFonts w:ascii="Times New Roman" w:eastAsia="Times New Roman" w:hAnsi="Times New Roman" w:cs="Times New Roman"/>
                <w:sz w:val="24"/>
                <w:szCs w:val="24"/>
                <w:lang w:eastAsia="ru-RU"/>
              </w:rPr>
            </w:pPr>
            <w:r w:rsidRPr="00496BDE">
              <w:rPr>
                <w:rFonts w:ascii="Times New Roman" w:eastAsia="Times New Roman" w:hAnsi="Times New Roman" w:cs="Times New Roman"/>
                <w:sz w:val="24"/>
                <w:szCs w:val="24"/>
                <w:lang w:eastAsia="ru-RU"/>
              </w:rPr>
              <w:t>Тесты и их разновидности</w:t>
            </w:r>
          </w:p>
        </w:tc>
        <w:tc>
          <w:tcPr>
            <w:tcW w:w="1426" w:type="dxa"/>
            <w:shd w:val="clear" w:color="auto" w:fill="auto"/>
          </w:tcPr>
          <w:p w:rsidR="00496BDE" w:rsidRPr="00496BDE" w:rsidRDefault="00496BDE" w:rsidP="00496BDE">
            <w:pPr>
              <w:spacing w:after="0" w:line="240" w:lineRule="auto"/>
              <w:jc w:val="center"/>
              <w:rPr>
                <w:rFonts w:ascii="Times New Roman" w:eastAsia="Times New Roman" w:hAnsi="Times New Roman" w:cs="Times New Roman"/>
                <w:sz w:val="24"/>
                <w:szCs w:val="24"/>
                <w:lang w:eastAsia="ru-RU"/>
              </w:rPr>
            </w:pPr>
            <w:r w:rsidRPr="00496BDE">
              <w:rPr>
                <w:rFonts w:ascii="Times New Roman" w:eastAsia="Times New Roman" w:hAnsi="Times New Roman" w:cs="Times New Roman"/>
                <w:sz w:val="24"/>
                <w:szCs w:val="24"/>
                <w:lang w:eastAsia="ru-RU"/>
              </w:rPr>
              <w:t>8</w:t>
            </w:r>
          </w:p>
        </w:tc>
      </w:tr>
      <w:tr w:rsidR="00496BDE" w:rsidRPr="00496BDE" w:rsidTr="004A61CD">
        <w:trPr>
          <w:trHeight w:val="303"/>
          <w:jc w:val="center"/>
        </w:trPr>
        <w:tc>
          <w:tcPr>
            <w:tcW w:w="873" w:type="dxa"/>
            <w:shd w:val="clear" w:color="auto" w:fill="auto"/>
          </w:tcPr>
          <w:p w:rsidR="00496BDE" w:rsidRPr="00496BDE" w:rsidRDefault="00496BDE" w:rsidP="00496BDE">
            <w:pPr>
              <w:spacing w:after="0" w:line="240" w:lineRule="auto"/>
              <w:jc w:val="center"/>
              <w:rPr>
                <w:rFonts w:ascii="Times New Roman" w:eastAsia="Times New Roman" w:hAnsi="Times New Roman" w:cs="Times New Roman"/>
                <w:sz w:val="24"/>
                <w:szCs w:val="24"/>
                <w:lang w:eastAsia="ru-RU"/>
              </w:rPr>
            </w:pPr>
            <w:r w:rsidRPr="00496BDE">
              <w:rPr>
                <w:rFonts w:ascii="Times New Roman" w:eastAsia="Times New Roman" w:hAnsi="Times New Roman" w:cs="Times New Roman"/>
                <w:sz w:val="24"/>
                <w:szCs w:val="24"/>
                <w:lang w:eastAsia="ru-RU"/>
              </w:rPr>
              <w:t>3.</w:t>
            </w:r>
          </w:p>
        </w:tc>
        <w:tc>
          <w:tcPr>
            <w:tcW w:w="6240" w:type="dxa"/>
            <w:shd w:val="clear" w:color="auto" w:fill="auto"/>
          </w:tcPr>
          <w:p w:rsidR="00496BDE" w:rsidRPr="00496BDE" w:rsidRDefault="00496BDE" w:rsidP="00496BDE">
            <w:pPr>
              <w:spacing w:after="0" w:line="240" w:lineRule="auto"/>
              <w:rPr>
                <w:rFonts w:ascii="Times New Roman" w:eastAsia="Times New Roman" w:hAnsi="Times New Roman" w:cs="Times New Roman"/>
                <w:sz w:val="24"/>
                <w:szCs w:val="24"/>
                <w:lang w:eastAsia="ru-RU"/>
              </w:rPr>
            </w:pPr>
            <w:r w:rsidRPr="00496BDE">
              <w:rPr>
                <w:rFonts w:ascii="Times New Roman" w:eastAsia="Times New Roman" w:hAnsi="Times New Roman" w:cs="Times New Roman"/>
                <w:sz w:val="24"/>
                <w:szCs w:val="24"/>
                <w:lang w:eastAsia="ru-RU"/>
              </w:rPr>
              <w:t>Технологии комплексной оценки компетенций</w:t>
            </w:r>
          </w:p>
        </w:tc>
        <w:tc>
          <w:tcPr>
            <w:tcW w:w="1426" w:type="dxa"/>
            <w:shd w:val="clear" w:color="auto" w:fill="auto"/>
          </w:tcPr>
          <w:p w:rsidR="00496BDE" w:rsidRPr="00496BDE" w:rsidRDefault="00180BA6" w:rsidP="00496BD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r>
      <w:tr w:rsidR="00496BDE" w:rsidRPr="00496BDE" w:rsidTr="004A61CD">
        <w:trPr>
          <w:trHeight w:val="303"/>
          <w:jc w:val="center"/>
        </w:trPr>
        <w:tc>
          <w:tcPr>
            <w:tcW w:w="873" w:type="dxa"/>
            <w:shd w:val="clear" w:color="auto" w:fill="auto"/>
          </w:tcPr>
          <w:p w:rsidR="00496BDE" w:rsidRPr="00496BDE" w:rsidRDefault="00496BDE" w:rsidP="00496BDE">
            <w:pPr>
              <w:spacing w:after="0" w:line="240" w:lineRule="auto"/>
              <w:jc w:val="center"/>
              <w:rPr>
                <w:rFonts w:ascii="Times New Roman" w:eastAsia="Times New Roman" w:hAnsi="Times New Roman" w:cs="Times New Roman"/>
                <w:sz w:val="24"/>
                <w:szCs w:val="24"/>
                <w:lang w:eastAsia="ru-RU"/>
              </w:rPr>
            </w:pPr>
            <w:r w:rsidRPr="00496BDE">
              <w:rPr>
                <w:rFonts w:ascii="Times New Roman" w:eastAsia="Times New Roman" w:hAnsi="Times New Roman" w:cs="Times New Roman"/>
                <w:sz w:val="24"/>
                <w:szCs w:val="24"/>
                <w:lang w:eastAsia="ru-RU"/>
              </w:rPr>
              <w:t xml:space="preserve">4. </w:t>
            </w:r>
          </w:p>
        </w:tc>
        <w:tc>
          <w:tcPr>
            <w:tcW w:w="6240" w:type="dxa"/>
            <w:shd w:val="clear" w:color="auto" w:fill="auto"/>
          </w:tcPr>
          <w:p w:rsidR="00496BDE" w:rsidRPr="00496BDE" w:rsidRDefault="00496BDE" w:rsidP="00496BDE">
            <w:pPr>
              <w:spacing w:after="0" w:line="240" w:lineRule="auto"/>
              <w:rPr>
                <w:rFonts w:ascii="Times New Roman" w:eastAsia="Times New Roman" w:hAnsi="Times New Roman" w:cs="Times New Roman"/>
                <w:sz w:val="24"/>
                <w:szCs w:val="24"/>
                <w:lang w:eastAsia="ru-RU"/>
              </w:rPr>
            </w:pPr>
            <w:r w:rsidRPr="00496BDE">
              <w:rPr>
                <w:rFonts w:ascii="Times New Roman" w:eastAsia="Times New Roman" w:hAnsi="Times New Roman" w:cs="Times New Roman"/>
                <w:sz w:val="24"/>
                <w:szCs w:val="24"/>
                <w:lang w:eastAsia="ru-RU"/>
              </w:rPr>
              <w:t>Проектирование ГИА</w:t>
            </w:r>
          </w:p>
        </w:tc>
        <w:tc>
          <w:tcPr>
            <w:tcW w:w="1426" w:type="dxa"/>
            <w:shd w:val="clear" w:color="auto" w:fill="auto"/>
          </w:tcPr>
          <w:p w:rsidR="00496BDE" w:rsidRPr="00496BDE" w:rsidRDefault="00496BDE" w:rsidP="00496BDE">
            <w:pPr>
              <w:spacing w:after="0" w:line="240" w:lineRule="auto"/>
              <w:jc w:val="center"/>
              <w:rPr>
                <w:rFonts w:ascii="Times New Roman" w:eastAsia="Times New Roman" w:hAnsi="Times New Roman" w:cs="Times New Roman"/>
                <w:sz w:val="24"/>
                <w:szCs w:val="24"/>
                <w:lang w:eastAsia="ru-RU"/>
              </w:rPr>
            </w:pPr>
            <w:r w:rsidRPr="00496BDE">
              <w:rPr>
                <w:rFonts w:ascii="Times New Roman" w:eastAsia="Times New Roman" w:hAnsi="Times New Roman" w:cs="Times New Roman"/>
                <w:sz w:val="24"/>
                <w:szCs w:val="24"/>
                <w:lang w:eastAsia="ru-RU"/>
              </w:rPr>
              <w:t>4</w:t>
            </w:r>
          </w:p>
        </w:tc>
      </w:tr>
      <w:tr w:rsidR="00180BA6" w:rsidRPr="00496BDE" w:rsidTr="004A61CD">
        <w:trPr>
          <w:trHeight w:val="303"/>
          <w:jc w:val="center"/>
        </w:trPr>
        <w:tc>
          <w:tcPr>
            <w:tcW w:w="873" w:type="dxa"/>
            <w:shd w:val="clear" w:color="auto" w:fill="auto"/>
          </w:tcPr>
          <w:p w:rsidR="00180BA6" w:rsidRPr="00496BDE" w:rsidRDefault="00180BA6" w:rsidP="00496BD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6240" w:type="dxa"/>
            <w:shd w:val="clear" w:color="auto" w:fill="auto"/>
          </w:tcPr>
          <w:p w:rsidR="00180BA6" w:rsidRPr="00496BDE" w:rsidRDefault="00180BA6" w:rsidP="00496BD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Сервисы электронно-образовательной среды</w:t>
            </w:r>
          </w:p>
        </w:tc>
        <w:tc>
          <w:tcPr>
            <w:tcW w:w="1426" w:type="dxa"/>
            <w:shd w:val="clear" w:color="auto" w:fill="auto"/>
          </w:tcPr>
          <w:p w:rsidR="00180BA6" w:rsidRPr="00496BDE" w:rsidRDefault="00180BA6" w:rsidP="00496BD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r>
      <w:tr w:rsidR="00496BDE" w:rsidRPr="00496BDE" w:rsidTr="004A61CD">
        <w:trPr>
          <w:trHeight w:val="303"/>
          <w:jc w:val="center"/>
        </w:trPr>
        <w:tc>
          <w:tcPr>
            <w:tcW w:w="7113" w:type="dxa"/>
            <w:gridSpan w:val="2"/>
            <w:shd w:val="clear" w:color="auto" w:fill="auto"/>
          </w:tcPr>
          <w:p w:rsidR="00496BDE" w:rsidRPr="00496BDE" w:rsidRDefault="00496BDE" w:rsidP="00496BDE">
            <w:pPr>
              <w:spacing w:after="0" w:line="240" w:lineRule="auto"/>
              <w:jc w:val="right"/>
              <w:rPr>
                <w:rFonts w:ascii="Times New Roman" w:eastAsia="Times New Roman" w:hAnsi="Times New Roman" w:cs="Times New Roman"/>
                <w:sz w:val="24"/>
                <w:szCs w:val="24"/>
                <w:lang w:eastAsia="ru-RU"/>
              </w:rPr>
            </w:pPr>
            <w:r w:rsidRPr="00496BDE">
              <w:rPr>
                <w:rFonts w:ascii="Times New Roman" w:eastAsia="Times New Roman" w:hAnsi="Times New Roman" w:cs="Times New Roman"/>
                <w:sz w:val="24"/>
                <w:szCs w:val="24"/>
                <w:lang w:eastAsia="ru-RU"/>
              </w:rPr>
              <w:t>Итого</w:t>
            </w:r>
          </w:p>
        </w:tc>
        <w:tc>
          <w:tcPr>
            <w:tcW w:w="1426" w:type="dxa"/>
            <w:shd w:val="clear" w:color="auto" w:fill="auto"/>
          </w:tcPr>
          <w:p w:rsidR="00496BDE" w:rsidRPr="00496BDE" w:rsidRDefault="00496BDE" w:rsidP="00496BDE">
            <w:pPr>
              <w:spacing w:after="0" w:line="240" w:lineRule="auto"/>
              <w:jc w:val="center"/>
              <w:rPr>
                <w:rFonts w:ascii="Times New Roman" w:eastAsia="Times New Roman" w:hAnsi="Times New Roman" w:cs="Times New Roman"/>
                <w:sz w:val="24"/>
                <w:szCs w:val="24"/>
                <w:lang w:eastAsia="ru-RU"/>
              </w:rPr>
            </w:pPr>
            <w:r w:rsidRPr="00496BDE">
              <w:rPr>
                <w:rFonts w:ascii="Times New Roman" w:eastAsia="Times New Roman" w:hAnsi="Times New Roman" w:cs="Times New Roman"/>
                <w:sz w:val="24"/>
                <w:szCs w:val="24"/>
                <w:lang w:eastAsia="ru-RU"/>
              </w:rPr>
              <w:t>24</w:t>
            </w:r>
          </w:p>
        </w:tc>
      </w:tr>
    </w:tbl>
    <w:p w:rsidR="00496BDE" w:rsidRPr="00496BDE" w:rsidRDefault="00496BDE" w:rsidP="00496BDE">
      <w:pPr>
        <w:spacing w:after="0" w:line="360" w:lineRule="auto"/>
        <w:jc w:val="center"/>
        <w:rPr>
          <w:rFonts w:ascii="Times New Roman" w:eastAsia="Times New Roman" w:hAnsi="Times New Roman" w:cs="Times New Roman"/>
          <w:sz w:val="28"/>
          <w:szCs w:val="28"/>
          <w:lang w:eastAsia="ru-RU"/>
        </w:rPr>
      </w:pPr>
    </w:p>
    <w:p w:rsidR="00496BDE" w:rsidRPr="00496BDE" w:rsidRDefault="00496BDE" w:rsidP="00496BDE">
      <w:pPr>
        <w:spacing w:after="0" w:line="360" w:lineRule="auto"/>
        <w:jc w:val="center"/>
        <w:rPr>
          <w:rFonts w:ascii="Times New Roman" w:eastAsia="Times New Roman" w:hAnsi="Times New Roman" w:cs="Times New Roman"/>
          <w:sz w:val="28"/>
          <w:szCs w:val="28"/>
          <w:lang w:eastAsia="ru-RU"/>
        </w:rPr>
      </w:pPr>
    </w:p>
    <w:p w:rsidR="00496BDE" w:rsidRPr="00496BDE" w:rsidRDefault="00496BDE" w:rsidP="00496BDE">
      <w:pPr>
        <w:spacing w:after="0" w:line="360" w:lineRule="auto"/>
        <w:jc w:val="center"/>
        <w:rPr>
          <w:rFonts w:ascii="Times New Roman" w:eastAsia="Times New Roman" w:hAnsi="Times New Roman" w:cs="Times New Roman"/>
          <w:b/>
          <w:sz w:val="28"/>
          <w:szCs w:val="28"/>
          <w:lang w:eastAsia="ru-RU"/>
        </w:rPr>
      </w:pPr>
      <w:r w:rsidRPr="00496BDE">
        <w:rPr>
          <w:rFonts w:ascii="Times New Roman" w:eastAsia="Times New Roman" w:hAnsi="Times New Roman" w:cs="Times New Roman"/>
          <w:b/>
          <w:sz w:val="28"/>
          <w:szCs w:val="28"/>
          <w:lang w:eastAsia="ru-RU"/>
        </w:rPr>
        <w:t>5. СОДЕРЖАНИЕ ПРОГРАММЫ</w:t>
      </w:r>
    </w:p>
    <w:p w:rsidR="00496BDE" w:rsidRPr="00496BDE" w:rsidRDefault="00496BDE" w:rsidP="00496BDE">
      <w:pPr>
        <w:spacing w:after="0" w:line="360" w:lineRule="auto"/>
        <w:jc w:val="center"/>
        <w:rPr>
          <w:rFonts w:ascii="Times New Roman" w:eastAsia="MS Mincho" w:hAnsi="Times New Roman" w:cs="Times New Roman"/>
          <w:sz w:val="28"/>
          <w:szCs w:val="28"/>
          <w:lang w:eastAsia="ja-JP"/>
        </w:rPr>
      </w:pPr>
      <w:r w:rsidRPr="00496BDE">
        <w:rPr>
          <w:rFonts w:ascii="Times New Roman" w:eastAsia="MS Mincho" w:hAnsi="Times New Roman" w:cs="Times New Roman"/>
          <w:sz w:val="28"/>
          <w:szCs w:val="28"/>
          <w:lang w:eastAsia="ja-JP"/>
        </w:rPr>
        <w:t>5.1.</w:t>
      </w:r>
      <w:r w:rsidRPr="00496BDE">
        <w:rPr>
          <w:rFonts w:ascii="Times New Roman" w:eastAsia="MS Mincho" w:hAnsi="Times New Roman" w:cs="Times New Roman"/>
          <w:b/>
          <w:sz w:val="28"/>
          <w:szCs w:val="28"/>
          <w:lang w:eastAsia="ja-JP"/>
        </w:rPr>
        <w:t xml:space="preserve"> </w:t>
      </w:r>
      <w:r w:rsidRPr="00496BDE">
        <w:rPr>
          <w:rFonts w:ascii="Times New Roman" w:eastAsia="MS Mincho" w:hAnsi="Times New Roman" w:cs="Times New Roman"/>
          <w:sz w:val="28"/>
          <w:szCs w:val="28"/>
          <w:lang w:eastAsia="ja-JP"/>
        </w:rPr>
        <w:t>Учебная программа по модулям</w:t>
      </w:r>
    </w:p>
    <w:p w:rsidR="00496BDE" w:rsidRPr="00496BDE" w:rsidRDefault="00496BDE" w:rsidP="00496BDE">
      <w:pPr>
        <w:spacing w:after="0" w:line="360" w:lineRule="auto"/>
        <w:jc w:val="center"/>
        <w:rPr>
          <w:rFonts w:ascii="Times New Roman" w:eastAsia="MS Mincho" w:hAnsi="Times New Roman" w:cs="Times New Roman"/>
          <w:sz w:val="28"/>
          <w:szCs w:val="28"/>
          <w:lang w:eastAsia="ja-JP"/>
        </w:rP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7"/>
        <w:gridCol w:w="2071"/>
        <w:gridCol w:w="7053"/>
      </w:tblGrid>
      <w:tr w:rsidR="00496BDE" w:rsidRPr="00496BDE" w:rsidTr="004A61CD">
        <w:tc>
          <w:tcPr>
            <w:tcW w:w="447" w:type="dxa"/>
            <w:shd w:val="clear" w:color="auto" w:fill="auto"/>
          </w:tcPr>
          <w:p w:rsidR="00496BDE" w:rsidRPr="00496BDE" w:rsidRDefault="00496BDE" w:rsidP="00496BDE">
            <w:pPr>
              <w:spacing w:after="0" w:line="240" w:lineRule="auto"/>
              <w:jc w:val="center"/>
              <w:rPr>
                <w:rFonts w:ascii="Times New Roman" w:eastAsia="MS Mincho" w:hAnsi="Times New Roman" w:cs="Times New Roman"/>
                <w:sz w:val="24"/>
                <w:szCs w:val="24"/>
                <w:lang w:eastAsia="ja-JP"/>
              </w:rPr>
            </w:pPr>
            <w:r w:rsidRPr="00496BDE">
              <w:rPr>
                <w:rFonts w:ascii="Times New Roman" w:eastAsia="MS Mincho" w:hAnsi="Times New Roman" w:cs="Times New Roman"/>
                <w:sz w:val="24"/>
                <w:szCs w:val="24"/>
                <w:lang w:eastAsia="ja-JP"/>
              </w:rPr>
              <w:t>№</w:t>
            </w:r>
          </w:p>
          <w:p w:rsidR="00496BDE" w:rsidRPr="00496BDE" w:rsidRDefault="00496BDE" w:rsidP="00496BDE">
            <w:pPr>
              <w:spacing w:after="0" w:line="240" w:lineRule="auto"/>
              <w:jc w:val="center"/>
              <w:rPr>
                <w:rFonts w:ascii="Times New Roman" w:eastAsia="MS Mincho" w:hAnsi="Times New Roman" w:cs="Times New Roman"/>
                <w:sz w:val="24"/>
                <w:szCs w:val="24"/>
                <w:lang w:eastAsia="ja-JP"/>
              </w:rPr>
            </w:pPr>
            <w:r w:rsidRPr="00496BDE">
              <w:rPr>
                <w:rFonts w:ascii="Times New Roman" w:eastAsia="MS Mincho" w:hAnsi="Times New Roman" w:cs="Times New Roman"/>
                <w:sz w:val="24"/>
                <w:szCs w:val="24"/>
                <w:lang w:eastAsia="ja-JP"/>
              </w:rPr>
              <w:t>п/п</w:t>
            </w:r>
          </w:p>
        </w:tc>
        <w:tc>
          <w:tcPr>
            <w:tcW w:w="2071" w:type="dxa"/>
            <w:shd w:val="clear" w:color="auto" w:fill="auto"/>
          </w:tcPr>
          <w:p w:rsidR="00496BDE" w:rsidRPr="00496BDE" w:rsidRDefault="00496BDE" w:rsidP="00496BDE">
            <w:pPr>
              <w:spacing w:after="0" w:line="240" w:lineRule="auto"/>
              <w:jc w:val="center"/>
              <w:rPr>
                <w:rFonts w:ascii="Times New Roman" w:eastAsia="MS Mincho" w:hAnsi="Times New Roman" w:cs="Times New Roman"/>
                <w:sz w:val="24"/>
                <w:szCs w:val="24"/>
                <w:lang w:eastAsia="ja-JP"/>
              </w:rPr>
            </w:pPr>
            <w:r w:rsidRPr="00496BDE">
              <w:rPr>
                <w:rFonts w:ascii="Times New Roman" w:eastAsia="MS Mincho" w:hAnsi="Times New Roman" w:cs="Times New Roman"/>
                <w:sz w:val="24"/>
                <w:szCs w:val="24"/>
                <w:lang w:eastAsia="ja-JP"/>
              </w:rPr>
              <w:t>Наименование модуля,</w:t>
            </w:r>
          </w:p>
          <w:p w:rsidR="00496BDE" w:rsidRPr="00496BDE" w:rsidRDefault="00496BDE" w:rsidP="00496BDE">
            <w:pPr>
              <w:spacing w:after="0" w:line="240" w:lineRule="auto"/>
              <w:jc w:val="center"/>
              <w:rPr>
                <w:rFonts w:ascii="Times New Roman" w:eastAsia="MS Mincho" w:hAnsi="Times New Roman" w:cs="Times New Roman"/>
                <w:b/>
                <w:sz w:val="24"/>
                <w:szCs w:val="24"/>
                <w:lang w:eastAsia="ja-JP"/>
              </w:rPr>
            </w:pPr>
            <w:r w:rsidRPr="00496BDE">
              <w:rPr>
                <w:rFonts w:ascii="Times New Roman" w:eastAsia="MS Mincho" w:hAnsi="Times New Roman" w:cs="Times New Roman"/>
                <w:sz w:val="24"/>
                <w:szCs w:val="24"/>
                <w:lang w:eastAsia="ja-JP"/>
              </w:rPr>
              <w:t>разделов и тем</w:t>
            </w:r>
          </w:p>
        </w:tc>
        <w:tc>
          <w:tcPr>
            <w:tcW w:w="7053" w:type="dxa"/>
            <w:shd w:val="clear" w:color="auto" w:fill="auto"/>
          </w:tcPr>
          <w:p w:rsidR="00496BDE" w:rsidRPr="00496BDE" w:rsidRDefault="00496BDE" w:rsidP="00496BDE">
            <w:pPr>
              <w:spacing w:after="0" w:line="240" w:lineRule="auto"/>
              <w:jc w:val="center"/>
              <w:rPr>
                <w:rFonts w:ascii="Times New Roman" w:eastAsia="MS Mincho" w:hAnsi="Times New Roman" w:cs="Times New Roman"/>
                <w:sz w:val="24"/>
                <w:szCs w:val="24"/>
                <w:lang w:eastAsia="ja-JP"/>
              </w:rPr>
            </w:pPr>
            <w:r w:rsidRPr="00496BDE">
              <w:rPr>
                <w:rFonts w:ascii="Times New Roman" w:eastAsia="MS Mincho" w:hAnsi="Times New Roman" w:cs="Times New Roman"/>
                <w:sz w:val="24"/>
                <w:szCs w:val="24"/>
                <w:lang w:eastAsia="ja-JP"/>
              </w:rPr>
              <w:t>Содержание обучения (по темам в дидактических единицах), наименование и тематика лабораторных работ, практических занятий (семинаров), самостоятельной работы, используемых образовательных технологий и рекомендуемой литературы</w:t>
            </w:r>
          </w:p>
        </w:tc>
      </w:tr>
      <w:tr w:rsidR="00496BDE" w:rsidRPr="00496BDE" w:rsidTr="004A61CD">
        <w:tc>
          <w:tcPr>
            <w:tcW w:w="447" w:type="dxa"/>
            <w:shd w:val="clear" w:color="auto" w:fill="auto"/>
          </w:tcPr>
          <w:p w:rsidR="00496BDE" w:rsidRPr="00496BDE" w:rsidRDefault="00496BDE" w:rsidP="00496BDE">
            <w:pPr>
              <w:spacing w:after="0" w:line="240" w:lineRule="auto"/>
              <w:jc w:val="center"/>
              <w:rPr>
                <w:rFonts w:ascii="Times New Roman" w:eastAsia="MS Mincho" w:hAnsi="Times New Roman" w:cs="Times New Roman"/>
                <w:sz w:val="24"/>
                <w:szCs w:val="24"/>
                <w:lang w:eastAsia="ja-JP"/>
              </w:rPr>
            </w:pPr>
            <w:r w:rsidRPr="00496BDE">
              <w:rPr>
                <w:rFonts w:ascii="Times New Roman" w:eastAsia="MS Mincho" w:hAnsi="Times New Roman" w:cs="Times New Roman"/>
                <w:sz w:val="24"/>
                <w:szCs w:val="24"/>
                <w:lang w:eastAsia="ja-JP"/>
              </w:rPr>
              <w:t>1</w:t>
            </w:r>
          </w:p>
        </w:tc>
        <w:tc>
          <w:tcPr>
            <w:tcW w:w="2071" w:type="dxa"/>
            <w:shd w:val="clear" w:color="auto" w:fill="auto"/>
          </w:tcPr>
          <w:p w:rsidR="00496BDE" w:rsidRPr="00496BDE" w:rsidRDefault="00496BDE" w:rsidP="00496BDE">
            <w:pPr>
              <w:spacing w:after="0" w:line="240" w:lineRule="auto"/>
              <w:jc w:val="center"/>
              <w:rPr>
                <w:rFonts w:ascii="Times New Roman" w:eastAsia="MS Mincho" w:hAnsi="Times New Roman" w:cs="Times New Roman"/>
                <w:sz w:val="24"/>
                <w:szCs w:val="24"/>
                <w:lang w:eastAsia="ja-JP"/>
              </w:rPr>
            </w:pPr>
            <w:r w:rsidRPr="00496BDE">
              <w:rPr>
                <w:rFonts w:ascii="Times New Roman" w:eastAsia="MS Mincho" w:hAnsi="Times New Roman" w:cs="Times New Roman"/>
                <w:sz w:val="24"/>
                <w:szCs w:val="24"/>
                <w:lang w:eastAsia="ja-JP"/>
              </w:rPr>
              <w:t>2</w:t>
            </w:r>
          </w:p>
        </w:tc>
        <w:tc>
          <w:tcPr>
            <w:tcW w:w="7053" w:type="dxa"/>
            <w:shd w:val="clear" w:color="auto" w:fill="auto"/>
          </w:tcPr>
          <w:p w:rsidR="00496BDE" w:rsidRPr="00496BDE" w:rsidRDefault="00496BDE" w:rsidP="00496BDE">
            <w:pPr>
              <w:spacing w:after="0" w:line="240" w:lineRule="auto"/>
              <w:jc w:val="center"/>
              <w:rPr>
                <w:rFonts w:ascii="Times New Roman" w:eastAsia="MS Mincho" w:hAnsi="Times New Roman" w:cs="Times New Roman"/>
                <w:sz w:val="24"/>
                <w:szCs w:val="24"/>
                <w:lang w:eastAsia="ja-JP"/>
              </w:rPr>
            </w:pPr>
            <w:r w:rsidRPr="00496BDE">
              <w:rPr>
                <w:rFonts w:ascii="Times New Roman" w:eastAsia="MS Mincho" w:hAnsi="Times New Roman" w:cs="Times New Roman"/>
                <w:sz w:val="24"/>
                <w:szCs w:val="24"/>
                <w:lang w:eastAsia="ja-JP"/>
              </w:rPr>
              <w:t>3</w:t>
            </w:r>
          </w:p>
        </w:tc>
      </w:tr>
      <w:tr w:rsidR="00496BDE" w:rsidRPr="00496BDE" w:rsidTr="004A61CD">
        <w:tc>
          <w:tcPr>
            <w:tcW w:w="447" w:type="dxa"/>
            <w:shd w:val="clear" w:color="auto" w:fill="auto"/>
          </w:tcPr>
          <w:p w:rsidR="00496BDE" w:rsidRPr="00496BDE" w:rsidRDefault="00496BDE" w:rsidP="00496BDE">
            <w:pPr>
              <w:spacing w:after="0" w:line="240" w:lineRule="auto"/>
              <w:jc w:val="center"/>
              <w:rPr>
                <w:rFonts w:ascii="Times New Roman" w:eastAsia="Times New Roman" w:hAnsi="Times New Roman" w:cs="Times New Roman"/>
                <w:b/>
                <w:sz w:val="24"/>
                <w:szCs w:val="24"/>
                <w:lang w:eastAsia="ru-RU"/>
              </w:rPr>
            </w:pPr>
            <w:r w:rsidRPr="00496BDE">
              <w:rPr>
                <w:rFonts w:ascii="Times New Roman" w:eastAsia="Times New Roman" w:hAnsi="Times New Roman" w:cs="Times New Roman"/>
                <w:b/>
                <w:sz w:val="24"/>
                <w:szCs w:val="24"/>
                <w:lang w:eastAsia="ru-RU"/>
              </w:rPr>
              <w:t>1.</w:t>
            </w:r>
          </w:p>
        </w:tc>
        <w:tc>
          <w:tcPr>
            <w:tcW w:w="2071" w:type="dxa"/>
            <w:shd w:val="clear" w:color="auto" w:fill="auto"/>
          </w:tcPr>
          <w:p w:rsidR="00496BDE" w:rsidRPr="00496BDE" w:rsidRDefault="00496BDE" w:rsidP="00496BDE">
            <w:pPr>
              <w:spacing w:after="0" w:line="240" w:lineRule="auto"/>
              <w:jc w:val="both"/>
              <w:rPr>
                <w:rFonts w:ascii="Times New Roman" w:eastAsia="Times New Roman" w:hAnsi="Times New Roman" w:cs="Times New Roman"/>
                <w:b/>
                <w:sz w:val="24"/>
                <w:szCs w:val="24"/>
                <w:lang w:eastAsia="ru-RU"/>
              </w:rPr>
            </w:pPr>
            <w:r w:rsidRPr="00496BDE">
              <w:rPr>
                <w:rFonts w:ascii="Times New Roman" w:eastAsia="Times New Roman" w:hAnsi="Times New Roman" w:cs="Times New Roman"/>
                <w:b/>
                <w:sz w:val="24"/>
                <w:szCs w:val="24"/>
                <w:lang w:eastAsia="ru-RU"/>
              </w:rPr>
              <w:t>Модуль 1. Методологические подходы к оценке компетенций</w:t>
            </w:r>
          </w:p>
        </w:tc>
        <w:tc>
          <w:tcPr>
            <w:tcW w:w="7053" w:type="dxa"/>
            <w:shd w:val="clear" w:color="auto" w:fill="auto"/>
          </w:tcPr>
          <w:p w:rsidR="00496BDE" w:rsidRPr="00496BDE" w:rsidRDefault="00496BDE" w:rsidP="00496BDE">
            <w:pPr>
              <w:spacing w:after="0" w:line="240" w:lineRule="auto"/>
              <w:jc w:val="both"/>
              <w:rPr>
                <w:rFonts w:ascii="Times New Roman" w:eastAsia="Times New Roman" w:hAnsi="Times New Roman" w:cs="Times New Roman"/>
                <w:b/>
                <w:sz w:val="24"/>
                <w:szCs w:val="24"/>
                <w:lang w:eastAsia="ru-RU"/>
              </w:rPr>
            </w:pPr>
          </w:p>
        </w:tc>
      </w:tr>
      <w:tr w:rsidR="00496BDE" w:rsidRPr="00496BDE" w:rsidTr="004A61CD">
        <w:tc>
          <w:tcPr>
            <w:tcW w:w="447" w:type="dxa"/>
            <w:shd w:val="clear" w:color="auto" w:fill="auto"/>
          </w:tcPr>
          <w:p w:rsidR="00496BDE" w:rsidRPr="00496BDE" w:rsidRDefault="00496BDE" w:rsidP="00496BDE">
            <w:pPr>
              <w:spacing w:after="0" w:line="240" w:lineRule="auto"/>
              <w:jc w:val="center"/>
              <w:rPr>
                <w:rFonts w:ascii="Times New Roman" w:eastAsia="Times New Roman" w:hAnsi="Times New Roman" w:cs="Times New Roman"/>
                <w:b/>
                <w:sz w:val="24"/>
                <w:szCs w:val="24"/>
                <w:lang w:eastAsia="ru-RU"/>
              </w:rPr>
            </w:pPr>
          </w:p>
        </w:tc>
        <w:tc>
          <w:tcPr>
            <w:tcW w:w="2071" w:type="dxa"/>
            <w:shd w:val="clear" w:color="auto" w:fill="auto"/>
          </w:tcPr>
          <w:p w:rsidR="00496BDE" w:rsidRPr="00496BDE" w:rsidRDefault="00496BDE" w:rsidP="00496BDE">
            <w:pPr>
              <w:spacing w:after="0" w:line="240" w:lineRule="auto"/>
              <w:jc w:val="both"/>
              <w:rPr>
                <w:rFonts w:ascii="Times New Roman" w:eastAsia="Times New Roman" w:hAnsi="Times New Roman" w:cs="Times New Roman"/>
                <w:b/>
                <w:sz w:val="24"/>
                <w:szCs w:val="24"/>
                <w:lang w:eastAsia="ru-RU"/>
              </w:rPr>
            </w:pPr>
            <w:r w:rsidRPr="00496BDE">
              <w:rPr>
                <w:rFonts w:ascii="Times New Roman" w:eastAsia="Times New Roman" w:hAnsi="Times New Roman" w:cs="Times New Roman"/>
                <w:sz w:val="24"/>
                <w:szCs w:val="24"/>
                <w:lang w:eastAsia="ru-RU"/>
              </w:rPr>
              <w:t>Тема 1</w:t>
            </w:r>
            <w:r w:rsidRPr="00496BDE">
              <w:rPr>
                <w:rFonts w:ascii="Times New Roman" w:eastAsia="Times New Roman" w:hAnsi="Times New Roman" w:cs="Times New Roman"/>
                <w:b/>
                <w:sz w:val="24"/>
                <w:szCs w:val="24"/>
                <w:lang w:eastAsia="ru-RU"/>
              </w:rPr>
              <w:t xml:space="preserve">. </w:t>
            </w:r>
            <w:r w:rsidRPr="00496BDE">
              <w:rPr>
                <w:rFonts w:ascii="Times New Roman" w:eastAsia="Times New Roman" w:hAnsi="Times New Roman" w:cs="Times New Roman"/>
                <w:sz w:val="24"/>
                <w:szCs w:val="24"/>
                <w:lang w:eastAsia="ru-RU"/>
              </w:rPr>
              <w:t>Педагогический контроль в учебном процессе</w:t>
            </w:r>
            <w:r w:rsidRPr="00496BDE">
              <w:rPr>
                <w:rFonts w:ascii="Times New Roman" w:eastAsia="Times New Roman" w:hAnsi="Times New Roman" w:cs="Times New Roman"/>
                <w:b/>
                <w:sz w:val="24"/>
                <w:szCs w:val="24"/>
                <w:lang w:eastAsia="ru-RU"/>
              </w:rPr>
              <w:t xml:space="preserve"> </w:t>
            </w:r>
          </w:p>
        </w:tc>
        <w:tc>
          <w:tcPr>
            <w:tcW w:w="7053" w:type="dxa"/>
            <w:shd w:val="clear" w:color="auto" w:fill="auto"/>
          </w:tcPr>
          <w:p w:rsidR="00496BDE" w:rsidRPr="00496BDE" w:rsidRDefault="00496BDE" w:rsidP="00496BDE">
            <w:pPr>
              <w:spacing w:after="0" w:line="240" w:lineRule="auto"/>
              <w:jc w:val="both"/>
              <w:rPr>
                <w:rFonts w:ascii="Times New Roman" w:eastAsia="Times New Roman" w:hAnsi="Times New Roman" w:cs="Times New Roman"/>
                <w:bCs/>
                <w:sz w:val="24"/>
                <w:szCs w:val="24"/>
                <w:lang w:eastAsia="ru-RU"/>
              </w:rPr>
            </w:pPr>
            <w:r w:rsidRPr="00496BDE">
              <w:rPr>
                <w:rFonts w:ascii="Times New Roman" w:eastAsia="Times New Roman" w:hAnsi="Times New Roman" w:cs="Times New Roman"/>
                <w:bCs/>
                <w:sz w:val="24"/>
                <w:szCs w:val="24"/>
                <w:lang w:eastAsia="ru-RU"/>
              </w:rPr>
              <w:t xml:space="preserve">Виды контроля в вузе. Функции контроля. Принципы контроля. Контроль и оценка в современном образовании. Объективность педагогических измерений. </w:t>
            </w:r>
          </w:p>
        </w:tc>
      </w:tr>
      <w:tr w:rsidR="00496BDE" w:rsidRPr="00496BDE" w:rsidTr="004A61CD">
        <w:tc>
          <w:tcPr>
            <w:tcW w:w="447" w:type="dxa"/>
            <w:shd w:val="clear" w:color="auto" w:fill="auto"/>
          </w:tcPr>
          <w:p w:rsidR="00496BDE" w:rsidRPr="00496BDE" w:rsidRDefault="00496BDE" w:rsidP="00496BDE">
            <w:pPr>
              <w:spacing w:after="0" w:line="240" w:lineRule="auto"/>
              <w:jc w:val="center"/>
              <w:rPr>
                <w:rFonts w:ascii="Times New Roman" w:eastAsia="Times New Roman" w:hAnsi="Times New Roman" w:cs="Times New Roman"/>
                <w:b/>
                <w:sz w:val="24"/>
                <w:szCs w:val="24"/>
                <w:lang w:eastAsia="ru-RU"/>
              </w:rPr>
            </w:pPr>
          </w:p>
        </w:tc>
        <w:tc>
          <w:tcPr>
            <w:tcW w:w="2071" w:type="dxa"/>
            <w:shd w:val="clear" w:color="auto" w:fill="auto"/>
          </w:tcPr>
          <w:p w:rsidR="00496BDE" w:rsidRPr="00496BDE" w:rsidRDefault="00496BDE" w:rsidP="00496BDE">
            <w:pPr>
              <w:spacing w:after="0" w:line="240" w:lineRule="auto"/>
              <w:jc w:val="both"/>
              <w:rPr>
                <w:rFonts w:ascii="Times New Roman" w:eastAsia="Times New Roman" w:hAnsi="Times New Roman" w:cs="Times New Roman"/>
                <w:sz w:val="24"/>
                <w:szCs w:val="24"/>
                <w:lang w:eastAsia="ru-RU"/>
              </w:rPr>
            </w:pPr>
            <w:r w:rsidRPr="00496BDE">
              <w:rPr>
                <w:rFonts w:ascii="Times New Roman" w:eastAsia="Times New Roman" w:hAnsi="Times New Roman" w:cs="Times New Roman"/>
                <w:bCs/>
                <w:sz w:val="24"/>
                <w:szCs w:val="24"/>
                <w:lang w:eastAsia="ru-RU"/>
              </w:rPr>
              <w:t>Тема 2. Уровни сформированности компетенций</w:t>
            </w:r>
          </w:p>
        </w:tc>
        <w:tc>
          <w:tcPr>
            <w:tcW w:w="7053" w:type="dxa"/>
            <w:shd w:val="clear" w:color="auto" w:fill="auto"/>
          </w:tcPr>
          <w:p w:rsidR="00496BDE" w:rsidRPr="00496BDE" w:rsidRDefault="00496BDE" w:rsidP="00496BDE">
            <w:pPr>
              <w:spacing w:after="0" w:line="240" w:lineRule="auto"/>
              <w:jc w:val="both"/>
              <w:rPr>
                <w:rFonts w:ascii="Times New Roman" w:eastAsia="Times New Roman" w:hAnsi="Times New Roman" w:cs="Times New Roman"/>
                <w:bCs/>
                <w:sz w:val="24"/>
                <w:szCs w:val="24"/>
                <w:lang w:eastAsia="ru-RU"/>
              </w:rPr>
            </w:pPr>
            <w:r w:rsidRPr="00496BDE">
              <w:rPr>
                <w:rFonts w:ascii="Times New Roman" w:eastAsia="Times New Roman" w:hAnsi="Times New Roman" w:cs="Times New Roman"/>
                <w:bCs/>
                <w:sz w:val="24"/>
                <w:szCs w:val="24"/>
                <w:lang w:eastAsia="ru-RU"/>
              </w:rPr>
              <w:t xml:space="preserve">Критерии порогового, поискового и творческого уровней развития гностического, функционального и личностного-этического компонентов компетенции. Диагностические средства оценки функционального компонента компетенции. Критерии, формы и </w:t>
            </w:r>
            <w:r w:rsidRPr="00496BDE">
              <w:rPr>
                <w:rFonts w:ascii="Times New Roman" w:eastAsia="Times New Roman" w:hAnsi="Times New Roman" w:cs="Times New Roman"/>
                <w:bCs/>
                <w:sz w:val="24"/>
                <w:szCs w:val="24"/>
                <w:lang w:eastAsia="ru-RU"/>
              </w:rPr>
              <w:lastRenderedPageBreak/>
              <w:t>виды оценки отдельных компонентов компетенции. Комплексная оценка компетенций.</w:t>
            </w:r>
          </w:p>
        </w:tc>
      </w:tr>
      <w:tr w:rsidR="00496BDE" w:rsidRPr="00496BDE" w:rsidTr="004A61CD">
        <w:tc>
          <w:tcPr>
            <w:tcW w:w="447" w:type="dxa"/>
            <w:shd w:val="clear" w:color="auto" w:fill="auto"/>
          </w:tcPr>
          <w:p w:rsidR="00496BDE" w:rsidRPr="00496BDE" w:rsidRDefault="00496BDE" w:rsidP="00496BDE">
            <w:pPr>
              <w:spacing w:after="0" w:line="240" w:lineRule="auto"/>
              <w:jc w:val="center"/>
              <w:rPr>
                <w:rFonts w:ascii="Times New Roman" w:eastAsia="Times New Roman" w:hAnsi="Times New Roman" w:cs="Times New Roman"/>
                <w:b/>
                <w:sz w:val="24"/>
                <w:szCs w:val="24"/>
                <w:lang w:eastAsia="ru-RU"/>
              </w:rPr>
            </w:pPr>
          </w:p>
        </w:tc>
        <w:tc>
          <w:tcPr>
            <w:tcW w:w="2071" w:type="dxa"/>
            <w:shd w:val="clear" w:color="auto" w:fill="auto"/>
          </w:tcPr>
          <w:p w:rsidR="00496BDE" w:rsidRPr="00496BDE" w:rsidRDefault="00496BDE" w:rsidP="00496BDE">
            <w:pPr>
              <w:spacing w:after="0" w:line="240" w:lineRule="auto"/>
              <w:jc w:val="both"/>
              <w:rPr>
                <w:rFonts w:ascii="Times New Roman" w:eastAsia="Times New Roman" w:hAnsi="Times New Roman" w:cs="Times New Roman"/>
                <w:sz w:val="24"/>
                <w:szCs w:val="24"/>
                <w:lang w:eastAsia="ru-RU"/>
              </w:rPr>
            </w:pPr>
            <w:r w:rsidRPr="00496BDE">
              <w:rPr>
                <w:rFonts w:ascii="Times New Roman" w:eastAsia="Times New Roman" w:hAnsi="Times New Roman" w:cs="Times New Roman"/>
                <w:sz w:val="24"/>
                <w:szCs w:val="24"/>
                <w:lang w:eastAsia="ru-RU"/>
              </w:rPr>
              <w:t xml:space="preserve">Тема 3. </w:t>
            </w:r>
            <w:r w:rsidRPr="00496BDE">
              <w:rPr>
                <w:rFonts w:ascii="Times New Roman" w:eastAsia="Times New Roman" w:hAnsi="Times New Roman" w:cs="Times New Roman"/>
                <w:bCs/>
                <w:sz w:val="24"/>
                <w:szCs w:val="24"/>
                <w:lang w:eastAsia="ru-RU"/>
              </w:rPr>
              <w:t>Ресурсное обеспечение контрольно-оценочных процедур</w:t>
            </w:r>
          </w:p>
        </w:tc>
        <w:tc>
          <w:tcPr>
            <w:tcW w:w="7053" w:type="dxa"/>
            <w:shd w:val="clear" w:color="auto" w:fill="auto"/>
          </w:tcPr>
          <w:p w:rsidR="00496BDE" w:rsidRPr="00496BDE" w:rsidRDefault="00496BDE" w:rsidP="00496BDE">
            <w:pPr>
              <w:tabs>
                <w:tab w:val="left" w:pos="220"/>
              </w:tabs>
              <w:spacing w:after="0" w:line="240" w:lineRule="auto"/>
              <w:jc w:val="both"/>
              <w:rPr>
                <w:rFonts w:ascii="Times New Roman" w:eastAsia="Times New Roman" w:hAnsi="Times New Roman" w:cs="Times New Roman"/>
                <w:bCs/>
                <w:sz w:val="24"/>
                <w:szCs w:val="24"/>
                <w:lang w:eastAsia="ru-RU"/>
              </w:rPr>
            </w:pPr>
            <w:r w:rsidRPr="00496BDE">
              <w:rPr>
                <w:rFonts w:ascii="Times New Roman" w:eastAsia="Times New Roman" w:hAnsi="Times New Roman" w:cs="Times New Roman"/>
                <w:bCs/>
                <w:sz w:val="24"/>
                <w:szCs w:val="24"/>
                <w:lang w:eastAsia="ru-RU"/>
              </w:rPr>
              <w:t xml:space="preserve">Требования к методическому обеспечению оценочных средств. Инструкция. Эталонный ответ. Количественное выражение показателей. Гласность системы показателей и способов оценки. </w:t>
            </w:r>
          </w:p>
        </w:tc>
      </w:tr>
      <w:tr w:rsidR="00496BDE" w:rsidRPr="00496BDE" w:rsidTr="004A61CD">
        <w:tc>
          <w:tcPr>
            <w:tcW w:w="447" w:type="dxa"/>
            <w:shd w:val="clear" w:color="auto" w:fill="auto"/>
          </w:tcPr>
          <w:p w:rsidR="00496BDE" w:rsidRPr="00496BDE" w:rsidRDefault="00496BDE" w:rsidP="00496BDE">
            <w:pPr>
              <w:spacing w:after="0" w:line="240" w:lineRule="auto"/>
              <w:jc w:val="center"/>
              <w:rPr>
                <w:rFonts w:ascii="Times New Roman" w:eastAsia="Times New Roman" w:hAnsi="Times New Roman" w:cs="Times New Roman"/>
                <w:b/>
                <w:sz w:val="24"/>
                <w:szCs w:val="24"/>
                <w:lang w:eastAsia="ru-RU"/>
              </w:rPr>
            </w:pPr>
          </w:p>
        </w:tc>
        <w:tc>
          <w:tcPr>
            <w:tcW w:w="2071" w:type="dxa"/>
            <w:shd w:val="clear" w:color="auto" w:fill="auto"/>
          </w:tcPr>
          <w:p w:rsidR="00496BDE" w:rsidRPr="00496BDE" w:rsidRDefault="00496BDE" w:rsidP="00496BDE">
            <w:pPr>
              <w:spacing w:after="0" w:line="240" w:lineRule="auto"/>
              <w:jc w:val="both"/>
              <w:rPr>
                <w:rFonts w:ascii="Times New Roman" w:eastAsia="MS Mincho" w:hAnsi="Times New Roman" w:cs="Times New Roman"/>
                <w:b/>
                <w:sz w:val="24"/>
                <w:szCs w:val="24"/>
                <w:lang w:eastAsia="ja-JP"/>
              </w:rPr>
            </w:pPr>
            <w:r w:rsidRPr="00496BDE">
              <w:rPr>
                <w:rFonts w:ascii="Times New Roman" w:eastAsia="MS Mincho" w:hAnsi="Times New Roman" w:cs="Times New Roman"/>
                <w:b/>
                <w:sz w:val="24"/>
                <w:szCs w:val="24"/>
                <w:lang w:eastAsia="ja-JP"/>
              </w:rPr>
              <w:t>Самостоятельная работа</w:t>
            </w:r>
          </w:p>
        </w:tc>
        <w:tc>
          <w:tcPr>
            <w:tcW w:w="7053" w:type="dxa"/>
            <w:shd w:val="clear" w:color="auto" w:fill="auto"/>
          </w:tcPr>
          <w:p w:rsidR="00496BDE" w:rsidRPr="00496BDE" w:rsidRDefault="00496BDE" w:rsidP="00496BDE">
            <w:pPr>
              <w:spacing w:after="0" w:line="240" w:lineRule="auto"/>
              <w:jc w:val="both"/>
              <w:rPr>
                <w:rFonts w:ascii="Times New Roman" w:eastAsia="Times New Roman" w:hAnsi="Times New Roman" w:cs="Times New Roman"/>
                <w:bCs/>
                <w:sz w:val="24"/>
                <w:szCs w:val="24"/>
                <w:lang w:eastAsia="ru-RU"/>
              </w:rPr>
            </w:pPr>
            <w:r w:rsidRPr="00496BDE">
              <w:rPr>
                <w:rFonts w:ascii="Times New Roman" w:eastAsia="Times New Roman" w:hAnsi="Times New Roman" w:cs="Times New Roman"/>
                <w:bCs/>
                <w:sz w:val="24"/>
                <w:szCs w:val="24"/>
                <w:lang w:eastAsia="ru-RU"/>
              </w:rPr>
              <w:t>Корректировка аннотации рабочей программы дисциплины.</w:t>
            </w:r>
          </w:p>
          <w:p w:rsidR="00496BDE" w:rsidRPr="00496BDE" w:rsidRDefault="00496BDE" w:rsidP="00496BDE">
            <w:pPr>
              <w:spacing w:after="0" w:line="240" w:lineRule="auto"/>
              <w:jc w:val="both"/>
              <w:rPr>
                <w:rFonts w:ascii="Times New Roman" w:eastAsia="Times New Roman" w:hAnsi="Times New Roman" w:cs="Times New Roman"/>
                <w:bCs/>
                <w:sz w:val="24"/>
                <w:szCs w:val="24"/>
                <w:lang w:eastAsia="ru-RU"/>
              </w:rPr>
            </w:pPr>
          </w:p>
        </w:tc>
      </w:tr>
      <w:tr w:rsidR="00496BDE" w:rsidRPr="00731CD8" w:rsidTr="004A61CD">
        <w:tc>
          <w:tcPr>
            <w:tcW w:w="447" w:type="dxa"/>
            <w:shd w:val="clear" w:color="auto" w:fill="auto"/>
          </w:tcPr>
          <w:p w:rsidR="00496BDE" w:rsidRPr="00496BDE" w:rsidRDefault="00496BDE" w:rsidP="00496BDE">
            <w:pPr>
              <w:spacing w:after="0" w:line="240" w:lineRule="auto"/>
              <w:jc w:val="center"/>
              <w:rPr>
                <w:rFonts w:ascii="Times New Roman" w:eastAsia="Times New Roman" w:hAnsi="Times New Roman" w:cs="Times New Roman"/>
                <w:b/>
                <w:sz w:val="24"/>
                <w:szCs w:val="24"/>
                <w:lang w:eastAsia="ru-RU"/>
              </w:rPr>
            </w:pPr>
          </w:p>
        </w:tc>
        <w:tc>
          <w:tcPr>
            <w:tcW w:w="2071" w:type="dxa"/>
            <w:shd w:val="clear" w:color="auto" w:fill="auto"/>
          </w:tcPr>
          <w:p w:rsidR="00496BDE" w:rsidRPr="00496BDE" w:rsidRDefault="00496BDE" w:rsidP="00496BDE">
            <w:pPr>
              <w:spacing w:after="0" w:line="240" w:lineRule="auto"/>
              <w:jc w:val="both"/>
              <w:rPr>
                <w:rFonts w:ascii="Times New Roman" w:eastAsia="MS Mincho" w:hAnsi="Times New Roman" w:cs="Times New Roman"/>
                <w:b/>
                <w:sz w:val="24"/>
                <w:szCs w:val="24"/>
                <w:lang w:eastAsia="ja-JP"/>
              </w:rPr>
            </w:pPr>
            <w:r w:rsidRPr="00496BDE">
              <w:rPr>
                <w:rFonts w:ascii="Times New Roman" w:eastAsia="MS Mincho" w:hAnsi="Times New Roman" w:cs="Times New Roman"/>
                <w:b/>
                <w:sz w:val="24"/>
                <w:szCs w:val="24"/>
                <w:lang w:eastAsia="ja-JP"/>
              </w:rPr>
              <w:t>Перечень рекомендуемых учебных изданий, Интернет-ресурсов, дополнительной литературы</w:t>
            </w:r>
          </w:p>
        </w:tc>
        <w:tc>
          <w:tcPr>
            <w:tcW w:w="7053" w:type="dxa"/>
            <w:shd w:val="clear" w:color="auto" w:fill="auto"/>
          </w:tcPr>
          <w:p w:rsidR="00496BDE" w:rsidRPr="00496BDE" w:rsidRDefault="00496BDE" w:rsidP="00496BDE">
            <w:pPr>
              <w:spacing w:after="0" w:line="240" w:lineRule="auto"/>
              <w:jc w:val="both"/>
              <w:rPr>
                <w:rFonts w:ascii="Times New Roman" w:eastAsia="Times New Roman" w:hAnsi="Times New Roman" w:cs="Times New Roman"/>
                <w:b/>
                <w:sz w:val="24"/>
                <w:szCs w:val="24"/>
                <w:lang w:eastAsia="ru-RU"/>
              </w:rPr>
            </w:pPr>
            <w:r w:rsidRPr="00496BDE">
              <w:rPr>
                <w:rFonts w:ascii="Times New Roman" w:eastAsia="Times New Roman" w:hAnsi="Times New Roman" w:cs="Times New Roman"/>
                <w:b/>
                <w:sz w:val="24"/>
                <w:szCs w:val="24"/>
                <w:lang w:eastAsia="ru-RU"/>
              </w:rPr>
              <w:t>Обязательная:</w:t>
            </w:r>
          </w:p>
          <w:p w:rsidR="00496BDE" w:rsidRPr="00496BDE" w:rsidRDefault="00496BDE" w:rsidP="00746F3B">
            <w:pPr>
              <w:numPr>
                <w:ilvl w:val="0"/>
                <w:numId w:val="66"/>
              </w:numPr>
              <w:tabs>
                <w:tab w:val="left" w:pos="78"/>
                <w:tab w:val="left" w:pos="220"/>
              </w:tabs>
              <w:spacing w:after="0" w:line="240" w:lineRule="auto"/>
              <w:ind w:left="78" w:hanging="78"/>
              <w:contextualSpacing/>
              <w:jc w:val="both"/>
              <w:rPr>
                <w:rFonts w:ascii="Times New Roman" w:eastAsia="Times New Roman" w:hAnsi="Times New Roman" w:cs="Times New Roman"/>
                <w:sz w:val="24"/>
                <w:szCs w:val="24"/>
                <w:lang w:eastAsia="ru-RU"/>
              </w:rPr>
            </w:pPr>
            <w:r w:rsidRPr="00496BDE">
              <w:rPr>
                <w:rFonts w:ascii="Times New Roman" w:eastAsia="Times New Roman" w:hAnsi="Times New Roman" w:cs="Times New Roman"/>
                <w:sz w:val="24"/>
                <w:szCs w:val="24"/>
                <w:lang w:eastAsia="ru-RU"/>
              </w:rPr>
              <w:t xml:space="preserve">Звонников В.И, Челышкова М.Б. Современные средства оценивания результатов обучения: уч. пособие. М., 2007. </w:t>
            </w:r>
          </w:p>
          <w:p w:rsidR="00496BDE" w:rsidRPr="00496BDE" w:rsidRDefault="00496BDE" w:rsidP="00496BDE">
            <w:pPr>
              <w:widowControl w:val="0"/>
              <w:autoSpaceDE w:val="0"/>
              <w:autoSpaceDN w:val="0"/>
              <w:spacing w:after="0" w:line="240" w:lineRule="auto"/>
              <w:ind w:right="1600"/>
              <w:rPr>
                <w:rFonts w:ascii="Times New Roman" w:eastAsia="Times New Roman" w:hAnsi="Times New Roman" w:cs="Times New Roman"/>
                <w:b/>
                <w:sz w:val="24"/>
                <w:szCs w:val="24"/>
                <w:lang w:eastAsia="ru-RU"/>
              </w:rPr>
            </w:pPr>
            <w:r w:rsidRPr="00496BDE">
              <w:rPr>
                <w:rFonts w:ascii="Times New Roman" w:eastAsia="Times New Roman" w:hAnsi="Times New Roman" w:cs="Times New Roman"/>
                <w:b/>
                <w:sz w:val="24"/>
                <w:szCs w:val="24"/>
                <w:lang w:eastAsia="ru-RU"/>
              </w:rPr>
              <w:t>Дополнительная литература и источники:</w:t>
            </w:r>
          </w:p>
          <w:p w:rsidR="00496BDE" w:rsidRPr="00496BDE" w:rsidRDefault="00496BDE" w:rsidP="00496BDE">
            <w:pPr>
              <w:spacing w:after="0" w:line="240" w:lineRule="auto"/>
              <w:rPr>
                <w:rFonts w:ascii="Times New Roman" w:eastAsia="Times New Roman" w:hAnsi="Times New Roman" w:cs="Times New Roman"/>
                <w:sz w:val="24"/>
                <w:szCs w:val="24"/>
                <w:lang w:eastAsia="ru-RU"/>
              </w:rPr>
            </w:pPr>
            <w:r w:rsidRPr="00496BDE">
              <w:rPr>
                <w:rFonts w:ascii="Times New Roman" w:eastAsia="Times New Roman" w:hAnsi="Times New Roman" w:cs="Times New Roman"/>
                <w:sz w:val="24"/>
                <w:szCs w:val="24"/>
                <w:lang w:eastAsia="ru-RU"/>
              </w:rPr>
              <w:t>1. Звонников В.И, Найденова Н.Н., Никифоров С.В., Челышкова М.Б. Шкалирование и выравнивание результатов педагогических измерений. М., 2003.</w:t>
            </w:r>
          </w:p>
          <w:p w:rsidR="00496BDE" w:rsidRPr="00496BDE" w:rsidRDefault="00496BDE" w:rsidP="00496BDE">
            <w:pPr>
              <w:spacing w:after="0" w:line="240" w:lineRule="auto"/>
              <w:rPr>
                <w:rFonts w:ascii="Times New Roman" w:eastAsia="Times New Roman" w:hAnsi="Times New Roman" w:cs="Times New Roman"/>
                <w:sz w:val="24"/>
                <w:szCs w:val="24"/>
                <w:lang w:eastAsia="ru-RU"/>
              </w:rPr>
            </w:pPr>
            <w:r w:rsidRPr="00496BDE">
              <w:rPr>
                <w:rFonts w:ascii="Times New Roman" w:eastAsia="Times New Roman" w:hAnsi="Times New Roman" w:cs="Times New Roman"/>
                <w:sz w:val="24"/>
                <w:szCs w:val="24"/>
                <w:lang w:eastAsia="ru-RU"/>
              </w:rPr>
              <w:t>2. Кучеряну М.Г., Чернявская А.П. Оценка развития компетентности будущих педагогов в вузе за рубежом // Ярославский педагогический вестник. 2009. № 3. С. 124-128.</w:t>
            </w:r>
          </w:p>
          <w:p w:rsidR="00496BDE" w:rsidRPr="00496BDE" w:rsidRDefault="00496BDE" w:rsidP="00496BDE">
            <w:pPr>
              <w:spacing w:after="0" w:line="240" w:lineRule="auto"/>
              <w:jc w:val="both"/>
              <w:rPr>
                <w:rFonts w:ascii="Times New Roman" w:eastAsia="Times New Roman" w:hAnsi="Times New Roman" w:cs="Times New Roman"/>
                <w:b/>
                <w:sz w:val="24"/>
                <w:szCs w:val="24"/>
                <w:lang w:eastAsia="ru-RU"/>
              </w:rPr>
            </w:pPr>
            <w:r w:rsidRPr="00496BDE">
              <w:rPr>
                <w:rFonts w:ascii="Times New Roman" w:eastAsia="Times New Roman" w:hAnsi="Times New Roman" w:cs="Times New Roman"/>
                <w:b/>
                <w:sz w:val="24"/>
                <w:szCs w:val="24"/>
                <w:lang w:eastAsia="ru-RU"/>
              </w:rPr>
              <w:t>Электронные источники информации (на русском языке):</w:t>
            </w:r>
          </w:p>
          <w:p w:rsidR="00496BDE" w:rsidRPr="00496BDE" w:rsidRDefault="00496BDE" w:rsidP="00496BDE">
            <w:pPr>
              <w:spacing w:after="0" w:line="240" w:lineRule="auto"/>
              <w:jc w:val="both"/>
              <w:rPr>
                <w:rFonts w:ascii="Times New Roman" w:eastAsia="Times New Roman" w:hAnsi="Times New Roman" w:cs="Times New Roman"/>
                <w:sz w:val="24"/>
                <w:szCs w:val="24"/>
                <w:lang w:eastAsia="ru-RU"/>
              </w:rPr>
            </w:pPr>
            <w:r w:rsidRPr="00496BDE">
              <w:rPr>
                <w:rFonts w:ascii="Times New Roman" w:eastAsia="Times New Roman" w:hAnsi="Times New Roman" w:cs="Times New Roman"/>
                <w:sz w:val="24"/>
                <w:szCs w:val="24"/>
                <w:lang w:eastAsia="ru-RU"/>
              </w:rPr>
              <w:t xml:space="preserve">1.Ефремова Н.Ф. Подходы к оцениванию компетенций студентов первого курса приступающих к освоению основных образовательных программ // Вестник ДГТУ, 2010. Т.10. № 5(48). </w:t>
            </w:r>
            <w:r w:rsidRPr="00496BDE">
              <w:rPr>
                <w:rFonts w:ascii="Times New Roman" w:eastAsia="Times New Roman" w:hAnsi="Times New Roman" w:cs="Times New Roman"/>
                <w:sz w:val="24"/>
                <w:szCs w:val="24"/>
                <w:lang w:val="en-US" w:eastAsia="ru-RU"/>
              </w:rPr>
              <w:t>URL</w:t>
            </w:r>
            <w:r w:rsidRPr="00496BDE">
              <w:rPr>
                <w:rFonts w:ascii="Times New Roman" w:eastAsia="Times New Roman" w:hAnsi="Times New Roman" w:cs="Times New Roman"/>
                <w:sz w:val="24"/>
                <w:szCs w:val="24"/>
                <w:lang w:eastAsia="ru-RU"/>
              </w:rPr>
              <w:t xml:space="preserve">: </w:t>
            </w:r>
            <w:r w:rsidRPr="00496BDE">
              <w:rPr>
                <w:rFonts w:ascii="Times New Roman" w:eastAsia="Times New Roman" w:hAnsi="Times New Roman" w:cs="Times New Roman"/>
                <w:sz w:val="24"/>
                <w:szCs w:val="24"/>
                <w:lang w:val="en-US" w:eastAsia="ru-RU"/>
              </w:rPr>
              <w:t>vestnik</w:t>
            </w:r>
            <w:r w:rsidRPr="00496BDE">
              <w:rPr>
                <w:rFonts w:ascii="Times New Roman" w:eastAsia="Times New Roman" w:hAnsi="Times New Roman" w:cs="Times New Roman"/>
                <w:sz w:val="24"/>
                <w:szCs w:val="24"/>
                <w:lang w:eastAsia="ru-RU"/>
              </w:rPr>
              <w:t>.</w:t>
            </w:r>
            <w:r w:rsidRPr="00496BDE">
              <w:rPr>
                <w:rFonts w:ascii="Times New Roman" w:eastAsia="Times New Roman" w:hAnsi="Times New Roman" w:cs="Times New Roman"/>
                <w:sz w:val="24"/>
                <w:szCs w:val="24"/>
                <w:lang w:val="en-US" w:eastAsia="ru-RU"/>
              </w:rPr>
              <w:t>donstu</w:t>
            </w:r>
            <w:r w:rsidRPr="00496BDE">
              <w:rPr>
                <w:rFonts w:ascii="Times New Roman" w:eastAsia="Times New Roman" w:hAnsi="Times New Roman" w:cs="Times New Roman"/>
                <w:sz w:val="24"/>
                <w:szCs w:val="24"/>
                <w:lang w:eastAsia="ru-RU"/>
              </w:rPr>
              <w:t>.</w:t>
            </w:r>
            <w:r w:rsidRPr="00496BDE">
              <w:rPr>
                <w:rFonts w:ascii="Times New Roman" w:eastAsia="Times New Roman" w:hAnsi="Times New Roman" w:cs="Times New Roman"/>
                <w:sz w:val="24"/>
                <w:szCs w:val="24"/>
                <w:lang w:val="en-US" w:eastAsia="ru-RU"/>
              </w:rPr>
              <w:t>ru</w:t>
            </w:r>
            <w:r w:rsidRPr="00496BDE">
              <w:rPr>
                <w:rFonts w:ascii="Times New Roman" w:eastAsia="Times New Roman" w:hAnsi="Times New Roman" w:cs="Times New Roman"/>
                <w:sz w:val="24"/>
                <w:szCs w:val="24"/>
                <w:lang w:eastAsia="ru-RU"/>
              </w:rPr>
              <w:t>/</w:t>
            </w:r>
            <w:r w:rsidRPr="00496BDE">
              <w:rPr>
                <w:rFonts w:ascii="Times New Roman" w:eastAsia="Times New Roman" w:hAnsi="Times New Roman" w:cs="Times New Roman"/>
                <w:sz w:val="24"/>
                <w:szCs w:val="24"/>
                <w:lang w:val="en-US" w:eastAsia="ru-RU"/>
              </w:rPr>
              <w:t>pls</w:t>
            </w:r>
            <w:r w:rsidRPr="00496BDE">
              <w:rPr>
                <w:rFonts w:ascii="Times New Roman" w:eastAsia="Times New Roman" w:hAnsi="Times New Roman" w:cs="Times New Roman"/>
                <w:sz w:val="24"/>
                <w:szCs w:val="24"/>
                <w:lang w:eastAsia="ru-RU"/>
              </w:rPr>
              <w:t>/</w:t>
            </w:r>
            <w:r w:rsidRPr="00496BDE">
              <w:rPr>
                <w:rFonts w:ascii="Times New Roman" w:eastAsia="Times New Roman" w:hAnsi="Times New Roman" w:cs="Times New Roman"/>
                <w:sz w:val="24"/>
                <w:szCs w:val="24"/>
                <w:lang w:val="en-US" w:eastAsia="ru-RU"/>
              </w:rPr>
              <w:t>apex</w:t>
            </w:r>
            <w:r w:rsidRPr="00496BDE">
              <w:rPr>
                <w:rFonts w:ascii="Times New Roman" w:eastAsia="Times New Roman" w:hAnsi="Times New Roman" w:cs="Times New Roman"/>
                <w:sz w:val="24"/>
                <w:szCs w:val="24"/>
                <w:lang w:eastAsia="ru-RU"/>
              </w:rPr>
              <w:t>/</w:t>
            </w:r>
            <w:r w:rsidRPr="00496BDE">
              <w:rPr>
                <w:rFonts w:ascii="Times New Roman" w:eastAsia="Times New Roman" w:hAnsi="Times New Roman" w:cs="Times New Roman"/>
                <w:sz w:val="24"/>
                <w:szCs w:val="24"/>
                <w:lang w:val="en-US" w:eastAsia="ru-RU"/>
              </w:rPr>
              <w:t>p</w:t>
            </w:r>
            <w:r w:rsidRPr="00496BDE">
              <w:rPr>
                <w:rFonts w:ascii="Times New Roman" w:eastAsia="Times New Roman" w:hAnsi="Times New Roman" w:cs="Times New Roman"/>
                <w:sz w:val="24"/>
                <w:szCs w:val="24"/>
                <w:lang w:eastAsia="ru-RU"/>
              </w:rPr>
              <w:t>?</w:t>
            </w:r>
            <w:r w:rsidRPr="00496BDE">
              <w:rPr>
                <w:rFonts w:ascii="Times New Roman" w:eastAsia="Times New Roman" w:hAnsi="Times New Roman" w:cs="Times New Roman"/>
                <w:sz w:val="24"/>
                <w:szCs w:val="24"/>
                <w:lang w:val="en-US" w:eastAsia="ru-RU"/>
              </w:rPr>
              <w:t>n</w:t>
            </w:r>
            <w:r w:rsidRPr="00496BDE">
              <w:rPr>
                <w:rFonts w:ascii="Times New Roman" w:eastAsia="Times New Roman" w:hAnsi="Times New Roman" w:cs="Times New Roman"/>
                <w:sz w:val="24"/>
                <w:szCs w:val="24"/>
                <w:lang w:eastAsia="ru-RU"/>
              </w:rPr>
              <w:t>=2622520393072637</w:t>
            </w:r>
          </w:p>
          <w:p w:rsidR="00496BDE" w:rsidRPr="00496BDE" w:rsidRDefault="00496BDE" w:rsidP="00496BDE">
            <w:pPr>
              <w:spacing w:after="0" w:line="240" w:lineRule="auto"/>
              <w:jc w:val="both"/>
              <w:rPr>
                <w:rFonts w:ascii="Times New Roman" w:eastAsia="Times New Roman" w:hAnsi="Times New Roman" w:cs="Times New Roman"/>
                <w:sz w:val="24"/>
                <w:szCs w:val="24"/>
                <w:lang w:eastAsia="ru-RU"/>
              </w:rPr>
            </w:pPr>
            <w:r w:rsidRPr="00496BDE">
              <w:rPr>
                <w:rFonts w:ascii="Times New Roman" w:eastAsia="Times New Roman" w:hAnsi="Times New Roman" w:cs="Times New Roman"/>
                <w:sz w:val="24"/>
                <w:szCs w:val="24"/>
                <w:lang w:eastAsia="ru-RU"/>
              </w:rPr>
              <w:t xml:space="preserve">2. ‎Замятин А.М. Система оценки компетенций студентов ВПО. Обзор достижений и нерешенных задач // Молодой ученый. 2012. №5.  </w:t>
            </w:r>
            <w:r w:rsidRPr="00496BDE">
              <w:rPr>
                <w:rFonts w:ascii="Times New Roman" w:eastAsia="Times New Roman" w:hAnsi="Times New Roman" w:cs="Times New Roman"/>
                <w:sz w:val="24"/>
                <w:szCs w:val="24"/>
                <w:lang w:val="en-US" w:eastAsia="ru-RU"/>
              </w:rPr>
              <w:t>URL</w:t>
            </w:r>
            <w:r w:rsidRPr="00496BDE">
              <w:rPr>
                <w:rFonts w:ascii="Times New Roman" w:eastAsia="Times New Roman" w:hAnsi="Times New Roman" w:cs="Times New Roman"/>
                <w:sz w:val="24"/>
                <w:szCs w:val="24"/>
                <w:lang w:eastAsia="ru-RU"/>
              </w:rPr>
              <w:t xml:space="preserve">: </w:t>
            </w:r>
            <w:r w:rsidRPr="00496BDE">
              <w:rPr>
                <w:rFonts w:ascii="Times New Roman" w:eastAsia="Times New Roman" w:hAnsi="Times New Roman" w:cs="Times New Roman"/>
                <w:sz w:val="24"/>
                <w:szCs w:val="24"/>
                <w:lang w:val="en-US" w:eastAsia="ru-RU"/>
              </w:rPr>
              <w:t>http</w:t>
            </w:r>
            <w:r w:rsidRPr="00496BDE">
              <w:rPr>
                <w:rFonts w:ascii="Times New Roman" w:eastAsia="Times New Roman" w:hAnsi="Times New Roman" w:cs="Times New Roman"/>
                <w:sz w:val="24"/>
                <w:szCs w:val="24"/>
                <w:lang w:eastAsia="ru-RU"/>
              </w:rPr>
              <w:t>://</w:t>
            </w:r>
            <w:r w:rsidRPr="00496BDE">
              <w:rPr>
                <w:rFonts w:ascii="Times New Roman" w:eastAsia="Times New Roman" w:hAnsi="Times New Roman" w:cs="Times New Roman"/>
                <w:sz w:val="24"/>
                <w:szCs w:val="24"/>
                <w:lang w:val="en-US" w:eastAsia="ru-RU"/>
              </w:rPr>
              <w:t>www</w:t>
            </w:r>
            <w:r w:rsidRPr="00496BDE">
              <w:rPr>
                <w:rFonts w:ascii="Times New Roman" w:eastAsia="Times New Roman" w:hAnsi="Times New Roman" w:cs="Times New Roman"/>
                <w:sz w:val="24"/>
                <w:szCs w:val="24"/>
                <w:lang w:eastAsia="ru-RU"/>
              </w:rPr>
              <w:t>.</w:t>
            </w:r>
            <w:r w:rsidRPr="00496BDE">
              <w:rPr>
                <w:rFonts w:ascii="Times New Roman" w:eastAsia="Times New Roman" w:hAnsi="Times New Roman" w:cs="Times New Roman"/>
                <w:sz w:val="24"/>
                <w:szCs w:val="24"/>
                <w:lang w:val="en-US" w:eastAsia="ru-RU"/>
              </w:rPr>
              <w:t>moluch</w:t>
            </w:r>
            <w:r w:rsidRPr="00496BDE">
              <w:rPr>
                <w:rFonts w:ascii="Times New Roman" w:eastAsia="Times New Roman" w:hAnsi="Times New Roman" w:cs="Times New Roman"/>
                <w:sz w:val="24"/>
                <w:szCs w:val="24"/>
                <w:lang w:eastAsia="ru-RU"/>
              </w:rPr>
              <w:t>.</w:t>
            </w:r>
            <w:r w:rsidRPr="00496BDE">
              <w:rPr>
                <w:rFonts w:ascii="Times New Roman" w:eastAsia="Times New Roman" w:hAnsi="Times New Roman" w:cs="Times New Roman"/>
                <w:sz w:val="24"/>
                <w:szCs w:val="24"/>
                <w:lang w:val="en-US" w:eastAsia="ru-RU"/>
              </w:rPr>
              <w:t>ru</w:t>
            </w:r>
            <w:r w:rsidRPr="00496BDE">
              <w:rPr>
                <w:rFonts w:ascii="Times New Roman" w:eastAsia="Times New Roman" w:hAnsi="Times New Roman" w:cs="Times New Roman"/>
                <w:sz w:val="24"/>
                <w:szCs w:val="24"/>
                <w:lang w:eastAsia="ru-RU"/>
              </w:rPr>
              <w:t>/</w:t>
            </w:r>
            <w:r w:rsidRPr="00496BDE">
              <w:rPr>
                <w:rFonts w:ascii="Times New Roman" w:eastAsia="Times New Roman" w:hAnsi="Times New Roman" w:cs="Times New Roman"/>
                <w:sz w:val="24"/>
                <w:szCs w:val="24"/>
                <w:lang w:val="en-US" w:eastAsia="ru-RU"/>
              </w:rPr>
              <w:t>archive</w:t>
            </w:r>
            <w:r w:rsidRPr="00496BDE">
              <w:rPr>
                <w:rFonts w:ascii="Times New Roman" w:eastAsia="Times New Roman" w:hAnsi="Times New Roman" w:cs="Times New Roman"/>
                <w:sz w:val="24"/>
                <w:szCs w:val="24"/>
                <w:lang w:eastAsia="ru-RU"/>
              </w:rPr>
              <w:t>/40/4882/.</w:t>
            </w:r>
          </w:p>
          <w:p w:rsidR="00496BDE" w:rsidRPr="00496BDE" w:rsidRDefault="00496BDE" w:rsidP="00496BDE">
            <w:pPr>
              <w:spacing w:after="0" w:line="240" w:lineRule="auto"/>
              <w:jc w:val="both"/>
              <w:rPr>
                <w:rFonts w:ascii="Times New Roman" w:eastAsia="Times New Roman" w:hAnsi="Times New Roman" w:cs="Times New Roman"/>
                <w:sz w:val="24"/>
                <w:szCs w:val="24"/>
                <w:lang w:eastAsia="ru-RU"/>
              </w:rPr>
            </w:pPr>
            <w:r w:rsidRPr="00496BDE">
              <w:rPr>
                <w:rFonts w:ascii="Times New Roman" w:eastAsia="Times New Roman" w:hAnsi="Times New Roman" w:cs="Times New Roman"/>
                <w:sz w:val="24"/>
                <w:szCs w:val="24"/>
                <w:lang w:eastAsia="ru-RU"/>
              </w:rPr>
              <w:t xml:space="preserve">3. Нейман Ю.М, Хлебников В.А. Введение в теорию моделирования и параметризации педагогических тестов. </w:t>
            </w:r>
            <w:r w:rsidRPr="00496BDE">
              <w:rPr>
                <w:rFonts w:ascii="Times New Roman" w:eastAsia="Times New Roman" w:hAnsi="Times New Roman" w:cs="Times New Roman"/>
                <w:sz w:val="24"/>
                <w:szCs w:val="24"/>
                <w:lang w:val="en-US" w:eastAsia="ru-RU"/>
              </w:rPr>
              <w:t>URL</w:t>
            </w:r>
            <w:r w:rsidRPr="00496BDE">
              <w:rPr>
                <w:rFonts w:ascii="Times New Roman" w:eastAsia="Times New Roman" w:hAnsi="Times New Roman" w:cs="Times New Roman"/>
                <w:sz w:val="24"/>
                <w:szCs w:val="24"/>
                <w:lang w:eastAsia="ru-RU"/>
              </w:rPr>
              <w:t xml:space="preserve">: </w:t>
            </w:r>
            <w:r w:rsidRPr="00496BDE">
              <w:rPr>
                <w:rFonts w:ascii="Times New Roman" w:eastAsia="Times New Roman" w:hAnsi="Times New Roman" w:cs="Times New Roman"/>
                <w:sz w:val="24"/>
                <w:szCs w:val="24"/>
                <w:lang w:val="en-US" w:eastAsia="ru-RU"/>
              </w:rPr>
              <w:t>http</w:t>
            </w:r>
            <w:r w:rsidRPr="00496BDE">
              <w:rPr>
                <w:rFonts w:ascii="Times New Roman" w:eastAsia="Times New Roman" w:hAnsi="Times New Roman" w:cs="Times New Roman"/>
                <w:sz w:val="24"/>
                <w:szCs w:val="24"/>
                <w:lang w:eastAsia="ru-RU"/>
              </w:rPr>
              <w:t>://</w:t>
            </w:r>
            <w:r w:rsidRPr="00496BDE">
              <w:rPr>
                <w:rFonts w:ascii="Times New Roman" w:eastAsia="Times New Roman" w:hAnsi="Times New Roman" w:cs="Times New Roman"/>
                <w:sz w:val="24"/>
                <w:szCs w:val="24"/>
                <w:lang w:val="en-US" w:eastAsia="ru-RU"/>
              </w:rPr>
              <w:t>bookre</w:t>
            </w:r>
            <w:r w:rsidRPr="00496BDE">
              <w:rPr>
                <w:rFonts w:ascii="Times New Roman" w:eastAsia="Times New Roman" w:hAnsi="Times New Roman" w:cs="Times New Roman"/>
                <w:sz w:val="24"/>
                <w:szCs w:val="24"/>
                <w:lang w:eastAsia="ru-RU"/>
              </w:rPr>
              <w:t>.</w:t>
            </w:r>
            <w:r w:rsidRPr="00496BDE">
              <w:rPr>
                <w:rFonts w:ascii="Times New Roman" w:eastAsia="Times New Roman" w:hAnsi="Times New Roman" w:cs="Times New Roman"/>
                <w:sz w:val="24"/>
                <w:szCs w:val="24"/>
                <w:lang w:val="en-US" w:eastAsia="ru-RU"/>
              </w:rPr>
              <w:t>org</w:t>
            </w:r>
            <w:r w:rsidRPr="00496BDE">
              <w:rPr>
                <w:rFonts w:ascii="Times New Roman" w:eastAsia="Times New Roman" w:hAnsi="Times New Roman" w:cs="Times New Roman"/>
                <w:sz w:val="24"/>
                <w:szCs w:val="24"/>
                <w:lang w:eastAsia="ru-RU"/>
              </w:rPr>
              <w:t>/</w:t>
            </w:r>
            <w:r w:rsidRPr="00496BDE">
              <w:rPr>
                <w:rFonts w:ascii="Times New Roman" w:eastAsia="Times New Roman" w:hAnsi="Times New Roman" w:cs="Times New Roman"/>
                <w:sz w:val="24"/>
                <w:szCs w:val="24"/>
                <w:lang w:val="en-US" w:eastAsia="ru-RU"/>
              </w:rPr>
              <w:t>reader</w:t>
            </w:r>
            <w:r w:rsidRPr="00496BDE">
              <w:rPr>
                <w:rFonts w:ascii="Times New Roman" w:eastAsia="Times New Roman" w:hAnsi="Times New Roman" w:cs="Times New Roman"/>
                <w:sz w:val="24"/>
                <w:szCs w:val="24"/>
                <w:lang w:eastAsia="ru-RU"/>
              </w:rPr>
              <w:t>?</w:t>
            </w:r>
            <w:r w:rsidRPr="00496BDE">
              <w:rPr>
                <w:rFonts w:ascii="Times New Roman" w:eastAsia="Times New Roman" w:hAnsi="Times New Roman" w:cs="Times New Roman"/>
                <w:sz w:val="24"/>
                <w:szCs w:val="24"/>
                <w:lang w:val="en-US" w:eastAsia="ru-RU"/>
              </w:rPr>
              <w:t>file</w:t>
            </w:r>
            <w:r w:rsidRPr="00496BDE">
              <w:rPr>
                <w:rFonts w:ascii="Times New Roman" w:eastAsia="Times New Roman" w:hAnsi="Times New Roman" w:cs="Times New Roman"/>
                <w:sz w:val="24"/>
                <w:szCs w:val="24"/>
                <w:lang w:eastAsia="ru-RU"/>
              </w:rPr>
              <w:t>=507195.</w:t>
            </w:r>
          </w:p>
          <w:p w:rsidR="00496BDE" w:rsidRPr="00496BDE" w:rsidRDefault="00496BDE" w:rsidP="00496BDE">
            <w:pPr>
              <w:spacing w:after="0" w:line="240" w:lineRule="auto"/>
              <w:jc w:val="both"/>
              <w:rPr>
                <w:rFonts w:ascii="Times New Roman" w:eastAsia="Times New Roman" w:hAnsi="Times New Roman" w:cs="Times New Roman"/>
                <w:sz w:val="24"/>
                <w:szCs w:val="24"/>
                <w:lang w:eastAsia="ru-RU"/>
              </w:rPr>
            </w:pPr>
            <w:r w:rsidRPr="00496BDE">
              <w:rPr>
                <w:rFonts w:ascii="Times New Roman" w:eastAsia="Times New Roman" w:hAnsi="Times New Roman" w:cs="Times New Roman"/>
                <w:sz w:val="24"/>
                <w:szCs w:val="24"/>
                <w:lang w:eastAsia="ru-RU"/>
              </w:rPr>
              <w:t xml:space="preserve">4.Пучков Н.П.  Методические аспекты формирования, интегрирования и оценки компетенций: метод. рекомендации. </w:t>
            </w:r>
            <w:r w:rsidRPr="00496BDE">
              <w:rPr>
                <w:rFonts w:ascii="Times New Roman" w:eastAsia="Times New Roman" w:hAnsi="Times New Roman" w:cs="Times New Roman"/>
                <w:sz w:val="24"/>
                <w:szCs w:val="24"/>
                <w:lang w:val="en-US" w:eastAsia="ru-RU"/>
              </w:rPr>
              <w:t>URL</w:t>
            </w:r>
            <w:r w:rsidRPr="00496BDE">
              <w:rPr>
                <w:rFonts w:ascii="Times New Roman" w:eastAsia="Times New Roman" w:hAnsi="Times New Roman" w:cs="Times New Roman"/>
                <w:sz w:val="24"/>
                <w:szCs w:val="24"/>
                <w:lang w:eastAsia="ru-RU"/>
              </w:rPr>
              <w:t xml:space="preserve">: </w:t>
            </w:r>
            <w:r w:rsidRPr="00496BDE">
              <w:rPr>
                <w:rFonts w:ascii="Times New Roman" w:eastAsia="Times New Roman" w:hAnsi="Times New Roman" w:cs="Times New Roman"/>
                <w:sz w:val="24"/>
                <w:szCs w:val="24"/>
                <w:lang w:val="en-US" w:eastAsia="ru-RU"/>
              </w:rPr>
              <w:t>www</w:t>
            </w:r>
            <w:r w:rsidRPr="00496BDE">
              <w:rPr>
                <w:rFonts w:ascii="Times New Roman" w:eastAsia="Times New Roman" w:hAnsi="Times New Roman" w:cs="Times New Roman"/>
                <w:sz w:val="24"/>
                <w:szCs w:val="24"/>
                <w:lang w:eastAsia="ru-RU"/>
              </w:rPr>
              <w:t>.</w:t>
            </w:r>
            <w:r w:rsidRPr="00496BDE">
              <w:rPr>
                <w:rFonts w:ascii="Times New Roman" w:eastAsia="Times New Roman" w:hAnsi="Times New Roman" w:cs="Times New Roman"/>
                <w:sz w:val="24"/>
                <w:szCs w:val="24"/>
                <w:lang w:val="en-US" w:eastAsia="ru-RU"/>
              </w:rPr>
              <w:t>tstu</w:t>
            </w:r>
            <w:r w:rsidRPr="00496BDE">
              <w:rPr>
                <w:rFonts w:ascii="Times New Roman" w:eastAsia="Times New Roman" w:hAnsi="Times New Roman" w:cs="Times New Roman"/>
                <w:sz w:val="24"/>
                <w:szCs w:val="24"/>
                <w:lang w:eastAsia="ru-RU"/>
              </w:rPr>
              <w:t>.</w:t>
            </w:r>
            <w:r w:rsidRPr="00496BDE">
              <w:rPr>
                <w:rFonts w:ascii="Times New Roman" w:eastAsia="Times New Roman" w:hAnsi="Times New Roman" w:cs="Times New Roman"/>
                <w:sz w:val="24"/>
                <w:szCs w:val="24"/>
                <w:lang w:val="en-US" w:eastAsia="ru-RU"/>
              </w:rPr>
              <w:t>ru</w:t>
            </w:r>
            <w:r w:rsidRPr="00496BDE">
              <w:rPr>
                <w:rFonts w:ascii="Times New Roman" w:eastAsia="Times New Roman" w:hAnsi="Times New Roman" w:cs="Times New Roman"/>
                <w:sz w:val="24"/>
                <w:szCs w:val="24"/>
                <w:lang w:eastAsia="ru-RU"/>
              </w:rPr>
              <w:t>/</w:t>
            </w:r>
            <w:r w:rsidRPr="00496BDE">
              <w:rPr>
                <w:rFonts w:ascii="Times New Roman" w:eastAsia="Times New Roman" w:hAnsi="Times New Roman" w:cs="Times New Roman"/>
                <w:sz w:val="24"/>
                <w:szCs w:val="24"/>
                <w:lang w:val="en-US" w:eastAsia="ru-RU"/>
              </w:rPr>
              <w:t>education</w:t>
            </w:r>
            <w:r w:rsidRPr="00496BDE">
              <w:rPr>
                <w:rFonts w:ascii="Times New Roman" w:eastAsia="Times New Roman" w:hAnsi="Times New Roman" w:cs="Times New Roman"/>
                <w:sz w:val="24"/>
                <w:szCs w:val="24"/>
                <w:lang w:eastAsia="ru-RU"/>
              </w:rPr>
              <w:t>/</w:t>
            </w:r>
            <w:r w:rsidRPr="00496BDE">
              <w:rPr>
                <w:rFonts w:ascii="Times New Roman" w:eastAsia="Times New Roman" w:hAnsi="Times New Roman" w:cs="Times New Roman"/>
                <w:sz w:val="24"/>
                <w:szCs w:val="24"/>
                <w:lang w:val="en-US" w:eastAsia="ru-RU"/>
              </w:rPr>
              <w:t>elib</w:t>
            </w:r>
            <w:r w:rsidRPr="00496BDE">
              <w:rPr>
                <w:rFonts w:ascii="Times New Roman" w:eastAsia="Times New Roman" w:hAnsi="Times New Roman" w:cs="Times New Roman"/>
                <w:sz w:val="24"/>
                <w:szCs w:val="24"/>
                <w:lang w:eastAsia="ru-RU"/>
              </w:rPr>
              <w:t>/</w:t>
            </w:r>
            <w:r w:rsidRPr="00496BDE">
              <w:rPr>
                <w:rFonts w:ascii="Times New Roman" w:eastAsia="Times New Roman" w:hAnsi="Times New Roman" w:cs="Times New Roman"/>
                <w:sz w:val="24"/>
                <w:szCs w:val="24"/>
                <w:lang w:val="en-US" w:eastAsia="ru-RU"/>
              </w:rPr>
              <w:t>pdf</w:t>
            </w:r>
            <w:r w:rsidRPr="00496BDE">
              <w:rPr>
                <w:rFonts w:ascii="Times New Roman" w:eastAsia="Times New Roman" w:hAnsi="Times New Roman" w:cs="Times New Roman"/>
                <w:sz w:val="24"/>
                <w:szCs w:val="24"/>
                <w:lang w:eastAsia="ru-RU"/>
              </w:rPr>
              <w:t>/2012/</w:t>
            </w:r>
            <w:r w:rsidRPr="00496BDE">
              <w:rPr>
                <w:rFonts w:ascii="Times New Roman" w:eastAsia="Times New Roman" w:hAnsi="Times New Roman" w:cs="Times New Roman"/>
                <w:sz w:val="24"/>
                <w:szCs w:val="24"/>
                <w:lang w:val="en-US" w:eastAsia="ru-RU"/>
              </w:rPr>
              <w:t>puchkov</w:t>
            </w:r>
            <w:r w:rsidRPr="00496BDE">
              <w:rPr>
                <w:rFonts w:ascii="Times New Roman" w:eastAsia="Times New Roman" w:hAnsi="Times New Roman" w:cs="Times New Roman"/>
                <w:sz w:val="24"/>
                <w:szCs w:val="24"/>
                <w:lang w:eastAsia="ru-RU"/>
              </w:rPr>
              <w:t>.</w:t>
            </w:r>
            <w:r w:rsidRPr="00496BDE">
              <w:rPr>
                <w:rFonts w:ascii="Times New Roman" w:eastAsia="Times New Roman" w:hAnsi="Times New Roman" w:cs="Times New Roman"/>
                <w:sz w:val="24"/>
                <w:szCs w:val="24"/>
                <w:lang w:val="en-US" w:eastAsia="ru-RU"/>
              </w:rPr>
              <w:t>pdf</w:t>
            </w:r>
            <w:r w:rsidRPr="00496BDE">
              <w:rPr>
                <w:rFonts w:ascii="Times New Roman" w:eastAsia="Times New Roman" w:hAnsi="Times New Roman" w:cs="Times New Roman"/>
                <w:sz w:val="24"/>
                <w:szCs w:val="24"/>
                <w:lang w:eastAsia="ru-RU"/>
              </w:rPr>
              <w:t>‎.</w:t>
            </w:r>
          </w:p>
          <w:p w:rsidR="00496BDE" w:rsidRPr="00496BDE" w:rsidRDefault="00496BDE" w:rsidP="00496BDE">
            <w:pPr>
              <w:spacing w:after="0" w:line="240" w:lineRule="auto"/>
              <w:jc w:val="both"/>
              <w:rPr>
                <w:rFonts w:ascii="Times New Roman" w:eastAsia="Times New Roman" w:hAnsi="Times New Roman" w:cs="Times New Roman"/>
                <w:sz w:val="24"/>
                <w:szCs w:val="24"/>
                <w:lang w:eastAsia="ru-RU"/>
              </w:rPr>
            </w:pPr>
            <w:r w:rsidRPr="00496BDE">
              <w:rPr>
                <w:rFonts w:ascii="Times New Roman" w:eastAsia="Times New Roman" w:hAnsi="Times New Roman" w:cs="Times New Roman"/>
                <w:sz w:val="24"/>
                <w:szCs w:val="24"/>
                <w:lang w:eastAsia="ru-RU"/>
              </w:rPr>
              <w:t xml:space="preserve">5. Равен Дж. Педагогическое тестирование: Проблемы, заблуждения, перспективы </w:t>
            </w:r>
            <w:r w:rsidRPr="00496BDE">
              <w:rPr>
                <w:rFonts w:ascii="Times New Roman" w:eastAsia="Times New Roman" w:hAnsi="Times New Roman" w:cs="Times New Roman"/>
                <w:sz w:val="24"/>
                <w:szCs w:val="24"/>
                <w:lang w:val="en-US" w:eastAsia="ru-RU"/>
              </w:rPr>
              <w:t>URL</w:t>
            </w:r>
            <w:r w:rsidRPr="00496BDE">
              <w:rPr>
                <w:rFonts w:ascii="Times New Roman" w:eastAsia="Times New Roman" w:hAnsi="Times New Roman" w:cs="Times New Roman"/>
                <w:sz w:val="24"/>
                <w:szCs w:val="24"/>
                <w:lang w:eastAsia="ru-RU"/>
              </w:rPr>
              <w:t xml:space="preserve">: </w:t>
            </w:r>
            <w:r w:rsidRPr="00496BDE">
              <w:rPr>
                <w:rFonts w:ascii="Times New Roman" w:eastAsia="Times New Roman" w:hAnsi="Times New Roman" w:cs="Times New Roman"/>
                <w:sz w:val="24"/>
                <w:szCs w:val="24"/>
                <w:lang w:val="en-US" w:eastAsia="ru-RU"/>
              </w:rPr>
              <w:t>http</w:t>
            </w:r>
            <w:r w:rsidRPr="00496BDE">
              <w:rPr>
                <w:rFonts w:ascii="Times New Roman" w:eastAsia="Times New Roman" w:hAnsi="Times New Roman" w:cs="Times New Roman"/>
                <w:sz w:val="24"/>
                <w:szCs w:val="24"/>
                <w:lang w:eastAsia="ru-RU"/>
              </w:rPr>
              <w:t>://</w:t>
            </w:r>
            <w:r w:rsidRPr="00496BDE">
              <w:rPr>
                <w:rFonts w:ascii="Times New Roman" w:eastAsia="Times New Roman" w:hAnsi="Times New Roman" w:cs="Times New Roman"/>
                <w:sz w:val="24"/>
                <w:szCs w:val="24"/>
                <w:lang w:val="en-US" w:eastAsia="ru-RU"/>
              </w:rPr>
              <w:t>gendocs</w:t>
            </w:r>
            <w:r w:rsidRPr="00496BDE">
              <w:rPr>
                <w:rFonts w:ascii="Times New Roman" w:eastAsia="Times New Roman" w:hAnsi="Times New Roman" w:cs="Times New Roman"/>
                <w:sz w:val="24"/>
                <w:szCs w:val="24"/>
                <w:lang w:eastAsia="ru-RU"/>
              </w:rPr>
              <w:t>.</w:t>
            </w:r>
            <w:r w:rsidRPr="00496BDE">
              <w:rPr>
                <w:rFonts w:ascii="Times New Roman" w:eastAsia="Times New Roman" w:hAnsi="Times New Roman" w:cs="Times New Roman"/>
                <w:sz w:val="24"/>
                <w:szCs w:val="24"/>
                <w:lang w:val="en-US" w:eastAsia="ru-RU"/>
              </w:rPr>
              <w:t>ru</w:t>
            </w:r>
            <w:r w:rsidRPr="00496BDE">
              <w:rPr>
                <w:rFonts w:ascii="Times New Roman" w:eastAsia="Times New Roman" w:hAnsi="Times New Roman" w:cs="Times New Roman"/>
                <w:sz w:val="24"/>
                <w:szCs w:val="24"/>
                <w:lang w:eastAsia="ru-RU"/>
              </w:rPr>
              <w:t>/</w:t>
            </w:r>
            <w:r w:rsidRPr="00496BDE">
              <w:rPr>
                <w:rFonts w:ascii="Times New Roman" w:eastAsia="Times New Roman" w:hAnsi="Times New Roman" w:cs="Times New Roman"/>
                <w:sz w:val="24"/>
                <w:szCs w:val="24"/>
                <w:lang w:val="en-US" w:eastAsia="ru-RU"/>
              </w:rPr>
              <w:t>docs</w:t>
            </w:r>
            <w:r w:rsidRPr="00496BDE">
              <w:rPr>
                <w:rFonts w:ascii="Times New Roman" w:eastAsia="Times New Roman" w:hAnsi="Times New Roman" w:cs="Times New Roman"/>
                <w:sz w:val="24"/>
                <w:szCs w:val="24"/>
                <w:lang w:eastAsia="ru-RU"/>
              </w:rPr>
              <w:t>/23/22182/</w:t>
            </w:r>
            <w:r w:rsidRPr="00496BDE">
              <w:rPr>
                <w:rFonts w:ascii="Times New Roman" w:eastAsia="Times New Roman" w:hAnsi="Times New Roman" w:cs="Times New Roman"/>
                <w:sz w:val="24"/>
                <w:szCs w:val="24"/>
                <w:lang w:val="en-US" w:eastAsia="ru-RU"/>
              </w:rPr>
              <w:t>conv</w:t>
            </w:r>
            <w:r w:rsidRPr="00496BDE">
              <w:rPr>
                <w:rFonts w:ascii="Times New Roman" w:eastAsia="Times New Roman" w:hAnsi="Times New Roman" w:cs="Times New Roman"/>
                <w:sz w:val="24"/>
                <w:szCs w:val="24"/>
                <w:lang w:eastAsia="ru-RU"/>
              </w:rPr>
              <w:t>_1/</w:t>
            </w:r>
            <w:r w:rsidRPr="00496BDE">
              <w:rPr>
                <w:rFonts w:ascii="Times New Roman" w:eastAsia="Times New Roman" w:hAnsi="Times New Roman" w:cs="Times New Roman"/>
                <w:sz w:val="24"/>
                <w:szCs w:val="24"/>
                <w:lang w:val="en-US" w:eastAsia="ru-RU"/>
              </w:rPr>
              <w:t>file</w:t>
            </w:r>
            <w:r w:rsidRPr="00496BDE">
              <w:rPr>
                <w:rFonts w:ascii="Times New Roman" w:eastAsia="Times New Roman" w:hAnsi="Times New Roman" w:cs="Times New Roman"/>
                <w:sz w:val="24"/>
                <w:szCs w:val="24"/>
                <w:lang w:eastAsia="ru-RU"/>
              </w:rPr>
              <w:t>1.</w:t>
            </w:r>
            <w:r w:rsidRPr="00496BDE">
              <w:rPr>
                <w:rFonts w:ascii="Times New Roman" w:eastAsia="Times New Roman" w:hAnsi="Times New Roman" w:cs="Times New Roman"/>
                <w:sz w:val="24"/>
                <w:szCs w:val="24"/>
                <w:lang w:val="en-US" w:eastAsia="ru-RU"/>
              </w:rPr>
              <w:t>pdf</w:t>
            </w:r>
            <w:r w:rsidRPr="00496BDE">
              <w:rPr>
                <w:rFonts w:ascii="Times New Roman" w:eastAsia="Times New Roman" w:hAnsi="Times New Roman" w:cs="Times New Roman"/>
                <w:sz w:val="24"/>
                <w:szCs w:val="24"/>
                <w:lang w:eastAsia="ru-RU"/>
              </w:rPr>
              <w:t>.</w:t>
            </w:r>
          </w:p>
          <w:p w:rsidR="00496BDE" w:rsidRPr="00496BDE" w:rsidRDefault="00496BDE" w:rsidP="00496BDE">
            <w:pPr>
              <w:spacing w:after="0" w:line="240" w:lineRule="auto"/>
              <w:jc w:val="both"/>
              <w:rPr>
                <w:rFonts w:ascii="Times New Roman" w:eastAsia="Times New Roman" w:hAnsi="Times New Roman" w:cs="Times New Roman"/>
                <w:sz w:val="24"/>
                <w:szCs w:val="24"/>
                <w:lang w:val="en-US" w:eastAsia="ru-RU"/>
              </w:rPr>
            </w:pPr>
            <w:r w:rsidRPr="00496BDE">
              <w:rPr>
                <w:rFonts w:ascii="Times New Roman" w:eastAsia="Times New Roman" w:hAnsi="Times New Roman" w:cs="Times New Roman"/>
                <w:sz w:val="24"/>
                <w:szCs w:val="24"/>
                <w:lang w:eastAsia="ru-RU"/>
              </w:rPr>
              <w:t xml:space="preserve">6. Сибикина И.В. Процедура оценки компетентности студентов вуза, обучающихся по направлению «информационная безопасность» // Вестник АГТУ. Серия: Управление, вычислительная техника и информатика. </w:t>
            </w:r>
            <w:r w:rsidRPr="00496BDE">
              <w:rPr>
                <w:rFonts w:ascii="Times New Roman" w:eastAsia="Times New Roman" w:hAnsi="Times New Roman" w:cs="Times New Roman"/>
                <w:sz w:val="24"/>
                <w:szCs w:val="24"/>
                <w:lang w:val="en-US" w:eastAsia="ru-RU"/>
              </w:rPr>
              <w:t>2011.  №1.   URL: http://cyberleninka.ru/article/n/protsedura-otsenki-kompetentnosti-studentov-vuza-obuchayuschihsya-po-napravleniyu-informatsionnaya-bezopasnost.</w:t>
            </w:r>
          </w:p>
          <w:p w:rsidR="00496BDE" w:rsidRPr="00496BDE" w:rsidRDefault="00496BDE" w:rsidP="00496BDE">
            <w:pPr>
              <w:spacing w:after="0" w:line="240" w:lineRule="auto"/>
              <w:jc w:val="both"/>
              <w:rPr>
                <w:rFonts w:ascii="Times New Roman" w:eastAsia="Times New Roman" w:hAnsi="Times New Roman" w:cs="Times New Roman"/>
                <w:sz w:val="24"/>
                <w:szCs w:val="24"/>
                <w:lang w:val="en-US" w:eastAsia="ru-RU"/>
              </w:rPr>
            </w:pPr>
            <w:r w:rsidRPr="00496BDE">
              <w:rPr>
                <w:rFonts w:ascii="Times New Roman" w:eastAsia="Times New Roman" w:hAnsi="Times New Roman" w:cs="Times New Roman"/>
                <w:sz w:val="24"/>
                <w:szCs w:val="24"/>
                <w:lang w:eastAsia="ru-RU"/>
              </w:rPr>
              <w:t xml:space="preserve">7.Стандарты и рекомендации для гарантии качества высшего образования в европейском пространстве. </w:t>
            </w:r>
            <w:r w:rsidRPr="00496BDE">
              <w:rPr>
                <w:rFonts w:ascii="Times New Roman" w:eastAsia="Times New Roman" w:hAnsi="Times New Roman" w:cs="Times New Roman"/>
                <w:sz w:val="24"/>
                <w:szCs w:val="24"/>
                <w:lang w:val="en-US" w:eastAsia="ru-RU"/>
              </w:rPr>
              <w:t>URL: http://www.enqa.eu/indirme/esg/ESG_Russian%20version.pdf.</w:t>
            </w:r>
          </w:p>
        </w:tc>
      </w:tr>
      <w:tr w:rsidR="00496BDE" w:rsidRPr="00496BDE" w:rsidTr="004A61CD">
        <w:tc>
          <w:tcPr>
            <w:tcW w:w="447" w:type="dxa"/>
            <w:tcBorders>
              <w:top w:val="single" w:sz="4" w:space="0" w:color="auto"/>
              <w:left w:val="single" w:sz="4" w:space="0" w:color="auto"/>
              <w:bottom w:val="single" w:sz="4" w:space="0" w:color="auto"/>
              <w:right w:val="single" w:sz="4" w:space="0" w:color="auto"/>
            </w:tcBorders>
            <w:shd w:val="clear" w:color="auto" w:fill="auto"/>
          </w:tcPr>
          <w:p w:rsidR="00496BDE" w:rsidRPr="00496BDE" w:rsidRDefault="00496BDE" w:rsidP="00496BDE">
            <w:pPr>
              <w:spacing w:after="0" w:line="240" w:lineRule="auto"/>
              <w:jc w:val="center"/>
              <w:rPr>
                <w:rFonts w:ascii="Times New Roman" w:eastAsia="Times New Roman" w:hAnsi="Times New Roman" w:cs="Times New Roman"/>
                <w:b/>
                <w:sz w:val="24"/>
                <w:szCs w:val="24"/>
                <w:lang w:eastAsia="ru-RU"/>
              </w:rPr>
            </w:pPr>
            <w:r w:rsidRPr="00496BDE">
              <w:rPr>
                <w:rFonts w:ascii="Times New Roman" w:eastAsia="Times New Roman" w:hAnsi="Times New Roman" w:cs="Times New Roman"/>
                <w:b/>
                <w:sz w:val="24"/>
                <w:szCs w:val="24"/>
                <w:lang w:eastAsia="ru-RU"/>
              </w:rPr>
              <w:t>2.</w:t>
            </w:r>
          </w:p>
        </w:tc>
        <w:tc>
          <w:tcPr>
            <w:tcW w:w="2071" w:type="dxa"/>
            <w:tcBorders>
              <w:top w:val="single" w:sz="4" w:space="0" w:color="auto"/>
              <w:left w:val="single" w:sz="4" w:space="0" w:color="auto"/>
              <w:bottom w:val="single" w:sz="4" w:space="0" w:color="auto"/>
              <w:right w:val="single" w:sz="4" w:space="0" w:color="auto"/>
            </w:tcBorders>
            <w:shd w:val="clear" w:color="auto" w:fill="auto"/>
          </w:tcPr>
          <w:p w:rsidR="00496BDE" w:rsidRPr="00496BDE" w:rsidRDefault="00496BDE" w:rsidP="00496BDE">
            <w:pPr>
              <w:spacing w:after="0" w:line="240" w:lineRule="auto"/>
              <w:jc w:val="both"/>
              <w:rPr>
                <w:rFonts w:ascii="Times New Roman" w:eastAsia="MS Mincho" w:hAnsi="Times New Roman" w:cs="Times New Roman"/>
                <w:b/>
                <w:sz w:val="24"/>
                <w:szCs w:val="24"/>
                <w:lang w:eastAsia="ja-JP"/>
              </w:rPr>
            </w:pPr>
            <w:r w:rsidRPr="00496BDE">
              <w:rPr>
                <w:rFonts w:ascii="Times New Roman" w:eastAsia="MS Mincho" w:hAnsi="Times New Roman" w:cs="Times New Roman"/>
                <w:b/>
                <w:sz w:val="24"/>
                <w:szCs w:val="24"/>
                <w:lang w:eastAsia="ja-JP"/>
              </w:rPr>
              <w:t>Модуль 2. Тесты и их разновидности</w:t>
            </w:r>
          </w:p>
        </w:tc>
        <w:tc>
          <w:tcPr>
            <w:tcW w:w="7053" w:type="dxa"/>
            <w:tcBorders>
              <w:top w:val="single" w:sz="4" w:space="0" w:color="auto"/>
              <w:left w:val="single" w:sz="4" w:space="0" w:color="auto"/>
              <w:bottom w:val="single" w:sz="4" w:space="0" w:color="auto"/>
              <w:right w:val="single" w:sz="4" w:space="0" w:color="auto"/>
            </w:tcBorders>
            <w:shd w:val="clear" w:color="auto" w:fill="auto"/>
          </w:tcPr>
          <w:p w:rsidR="00496BDE" w:rsidRPr="00496BDE" w:rsidRDefault="00496BDE" w:rsidP="00496BDE">
            <w:pPr>
              <w:spacing w:after="0" w:line="240" w:lineRule="auto"/>
              <w:jc w:val="both"/>
              <w:rPr>
                <w:rFonts w:ascii="Times New Roman" w:eastAsia="Times New Roman" w:hAnsi="Times New Roman" w:cs="Times New Roman"/>
                <w:b/>
                <w:sz w:val="24"/>
                <w:szCs w:val="24"/>
                <w:lang w:eastAsia="ru-RU"/>
              </w:rPr>
            </w:pPr>
          </w:p>
        </w:tc>
      </w:tr>
      <w:tr w:rsidR="00496BDE" w:rsidRPr="00496BDE" w:rsidTr="004A61CD">
        <w:tc>
          <w:tcPr>
            <w:tcW w:w="447" w:type="dxa"/>
            <w:tcBorders>
              <w:top w:val="single" w:sz="4" w:space="0" w:color="auto"/>
              <w:left w:val="single" w:sz="4" w:space="0" w:color="auto"/>
              <w:bottom w:val="single" w:sz="4" w:space="0" w:color="auto"/>
              <w:right w:val="single" w:sz="4" w:space="0" w:color="auto"/>
            </w:tcBorders>
            <w:shd w:val="clear" w:color="auto" w:fill="auto"/>
          </w:tcPr>
          <w:p w:rsidR="00496BDE" w:rsidRPr="00496BDE" w:rsidRDefault="00496BDE" w:rsidP="00496BDE">
            <w:pPr>
              <w:spacing w:after="0" w:line="240" w:lineRule="auto"/>
              <w:jc w:val="center"/>
              <w:rPr>
                <w:rFonts w:ascii="Times New Roman" w:eastAsia="Times New Roman" w:hAnsi="Times New Roman" w:cs="Times New Roman"/>
                <w:b/>
                <w:sz w:val="24"/>
                <w:szCs w:val="24"/>
                <w:lang w:eastAsia="ru-RU"/>
              </w:rPr>
            </w:pPr>
          </w:p>
        </w:tc>
        <w:tc>
          <w:tcPr>
            <w:tcW w:w="2071" w:type="dxa"/>
            <w:tcBorders>
              <w:top w:val="single" w:sz="4" w:space="0" w:color="auto"/>
              <w:left w:val="single" w:sz="4" w:space="0" w:color="auto"/>
              <w:bottom w:val="single" w:sz="4" w:space="0" w:color="auto"/>
              <w:right w:val="single" w:sz="4" w:space="0" w:color="auto"/>
            </w:tcBorders>
            <w:shd w:val="clear" w:color="auto" w:fill="auto"/>
          </w:tcPr>
          <w:p w:rsidR="00496BDE" w:rsidRPr="00496BDE" w:rsidRDefault="00496BDE" w:rsidP="00496BDE">
            <w:pPr>
              <w:spacing w:after="0" w:line="240" w:lineRule="auto"/>
              <w:jc w:val="both"/>
              <w:rPr>
                <w:rFonts w:ascii="Times New Roman" w:eastAsia="MS Mincho" w:hAnsi="Times New Roman" w:cs="Times New Roman"/>
                <w:sz w:val="24"/>
                <w:szCs w:val="24"/>
                <w:lang w:eastAsia="ja-JP"/>
              </w:rPr>
            </w:pPr>
            <w:r w:rsidRPr="00496BDE">
              <w:rPr>
                <w:rFonts w:ascii="Times New Roman" w:eastAsia="MS Mincho" w:hAnsi="Times New Roman" w:cs="Times New Roman"/>
                <w:sz w:val="24"/>
                <w:szCs w:val="24"/>
                <w:lang w:eastAsia="ja-JP"/>
              </w:rPr>
              <w:t>Тема 1. История тестов</w:t>
            </w:r>
          </w:p>
        </w:tc>
        <w:tc>
          <w:tcPr>
            <w:tcW w:w="7053" w:type="dxa"/>
            <w:tcBorders>
              <w:top w:val="single" w:sz="4" w:space="0" w:color="auto"/>
              <w:left w:val="single" w:sz="4" w:space="0" w:color="auto"/>
              <w:bottom w:val="single" w:sz="4" w:space="0" w:color="auto"/>
              <w:right w:val="single" w:sz="4" w:space="0" w:color="auto"/>
            </w:tcBorders>
            <w:shd w:val="clear" w:color="auto" w:fill="auto"/>
          </w:tcPr>
          <w:p w:rsidR="00496BDE" w:rsidRPr="00496BDE" w:rsidRDefault="00496BDE" w:rsidP="00496BDE">
            <w:pPr>
              <w:spacing w:after="0" w:line="240" w:lineRule="auto"/>
              <w:jc w:val="both"/>
              <w:rPr>
                <w:rFonts w:ascii="Times New Roman" w:eastAsia="Times New Roman" w:hAnsi="Times New Roman" w:cs="Times New Roman"/>
                <w:sz w:val="24"/>
                <w:szCs w:val="24"/>
                <w:lang w:eastAsia="ru-RU"/>
              </w:rPr>
            </w:pPr>
            <w:r w:rsidRPr="00496BDE">
              <w:rPr>
                <w:rFonts w:ascii="Times New Roman" w:eastAsia="Times New Roman" w:hAnsi="Times New Roman" w:cs="Times New Roman"/>
                <w:sz w:val="24"/>
                <w:szCs w:val="24"/>
                <w:lang w:eastAsia="ru-RU"/>
              </w:rPr>
              <w:t>Возникновение тестов. Развитие тестирование в зарубежных странах. Развитие тестологии и тестирования в России. Тестирование в образовании. Проблемы тестирования в современной научной литературе. Задачи тестирования. Особенности и недостатки тестов.</w:t>
            </w:r>
          </w:p>
        </w:tc>
      </w:tr>
      <w:tr w:rsidR="00496BDE" w:rsidRPr="00496BDE" w:rsidTr="004A61CD">
        <w:tc>
          <w:tcPr>
            <w:tcW w:w="447" w:type="dxa"/>
            <w:tcBorders>
              <w:top w:val="single" w:sz="4" w:space="0" w:color="auto"/>
              <w:left w:val="single" w:sz="4" w:space="0" w:color="auto"/>
              <w:bottom w:val="single" w:sz="4" w:space="0" w:color="auto"/>
              <w:right w:val="single" w:sz="4" w:space="0" w:color="auto"/>
            </w:tcBorders>
            <w:shd w:val="clear" w:color="auto" w:fill="auto"/>
          </w:tcPr>
          <w:p w:rsidR="00496BDE" w:rsidRPr="00496BDE" w:rsidRDefault="00496BDE" w:rsidP="00496BDE">
            <w:pPr>
              <w:spacing w:after="0" w:line="240" w:lineRule="auto"/>
              <w:jc w:val="center"/>
              <w:rPr>
                <w:rFonts w:ascii="Times New Roman" w:eastAsia="Times New Roman" w:hAnsi="Times New Roman" w:cs="Times New Roman"/>
                <w:b/>
                <w:sz w:val="24"/>
                <w:szCs w:val="24"/>
                <w:lang w:eastAsia="ru-RU"/>
              </w:rPr>
            </w:pPr>
          </w:p>
        </w:tc>
        <w:tc>
          <w:tcPr>
            <w:tcW w:w="2071" w:type="dxa"/>
            <w:tcBorders>
              <w:top w:val="single" w:sz="4" w:space="0" w:color="auto"/>
              <w:left w:val="single" w:sz="4" w:space="0" w:color="auto"/>
              <w:bottom w:val="single" w:sz="4" w:space="0" w:color="auto"/>
              <w:right w:val="single" w:sz="4" w:space="0" w:color="auto"/>
            </w:tcBorders>
            <w:shd w:val="clear" w:color="auto" w:fill="auto"/>
          </w:tcPr>
          <w:p w:rsidR="00496BDE" w:rsidRPr="00496BDE" w:rsidRDefault="00496BDE" w:rsidP="00496BDE">
            <w:pPr>
              <w:spacing w:after="0" w:line="240" w:lineRule="auto"/>
              <w:jc w:val="both"/>
              <w:rPr>
                <w:rFonts w:ascii="Times New Roman" w:eastAsia="MS Mincho" w:hAnsi="Times New Roman" w:cs="Times New Roman"/>
                <w:sz w:val="24"/>
                <w:szCs w:val="24"/>
                <w:lang w:eastAsia="ja-JP"/>
              </w:rPr>
            </w:pPr>
            <w:r w:rsidRPr="00496BDE">
              <w:rPr>
                <w:rFonts w:ascii="Times New Roman" w:eastAsia="MS Mincho" w:hAnsi="Times New Roman" w:cs="Times New Roman"/>
                <w:sz w:val="24"/>
                <w:szCs w:val="24"/>
                <w:lang w:eastAsia="ja-JP"/>
              </w:rPr>
              <w:t>Тема 2. Виды педагогических тестов и методика их конструирования</w:t>
            </w:r>
          </w:p>
        </w:tc>
        <w:tc>
          <w:tcPr>
            <w:tcW w:w="7053" w:type="dxa"/>
            <w:tcBorders>
              <w:top w:val="single" w:sz="4" w:space="0" w:color="auto"/>
              <w:left w:val="single" w:sz="4" w:space="0" w:color="auto"/>
              <w:bottom w:val="single" w:sz="4" w:space="0" w:color="auto"/>
              <w:right w:val="single" w:sz="4" w:space="0" w:color="auto"/>
            </w:tcBorders>
            <w:shd w:val="clear" w:color="auto" w:fill="auto"/>
          </w:tcPr>
          <w:p w:rsidR="00496BDE" w:rsidRPr="00496BDE" w:rsidRDefault="00496BDE" w:rsidP="00496BDE">
            <w:pPr>
              <w:spacing w:after="0" w:line="240" w:lineRule="auto"/>
              <w:jc w:val="both"/>
              <w:rPr>
                <w:rFonts w:ascii="Times New Roman" w:eastAsia="Times New Roman" w:hAnsi="Times New Roman" w:cs="Times New Roman"/>
                <w:sz w:val="24"/>
                <w:szCs w:val="24"/>
                <w:lang w:eastAsia="ru-RU"/>
              </w:rPr>
            </w:pPr>
            <w:r w:rsidRPr="00496BDE">
              <w:rPr>
                <w:rFonts w:ascii="Times New Roman" w:eastAsia="Times New Roman" w:hAnsi="Times New Roman" w:cs="Times New Roman"/>
                <w:sz w:val="24"/>
                <w:szCs w:val="24"/>
                <w:lang w:eastAsia="ru-RU"/>
              </w:rPr>
              <w:t>Классификация педагогических тестов. Задания закрытого типа. Задания альтернативных ответов, множественного выбора, соответствия, на восстановление последовательности, политомические задания. Тестовые задания открытого типа. Задания с кратким ответом. Задания свободного изложения.</w:t>
            </w:r>
          </w:p>
          <w:p w:rsidR="00496BDE" w:rsidRPr="00496BDE" w:rsidRDefault="00496BDE" w:rsidP="00496BDE">
            <w:pPr>
              <w:spacing w:after="0" w:line="240" w:lineRule="auto"/>
              <w:jc w:val="both"/>
              <w:rPr>
                <w:rFonts w:ascii="Times New Roman" w:eastAsia="Times New Roman" w:hAnsi="Times New Roman" w:cs="Times New Roman"/>
                <w:sz w:val="24"/>
                <w:szCs w:val="24"/>
                <w:lang w:eastAsia="ru-RU"/>
              </w:rPr>
            </w:pPr>
            <w:r w:rsidRPr="00496BDE">
              <w:rPr>
                <w:rFonts w:ascii="Times New Roman" w:eastAsia="Times New Roman" w:hAnsi="Times New Roman" w:cs="Times New Roman"/>
                <w:sz w:val="24"/>
                <w:szCs w:val="24"/>
                <w:lang w:eastAsia="ru-RU"/>
              </w:rPr>
              <w:t>Структура тестовых заданий. Содержание теста. Требования к инструкции. Этапы конструирования тестов. Спецификация теста. Технологическая матрица. Экспертиза качества теста. Надежность. Валидность. Тестовые нормы. Апробация тестовых заданий. Система оценивания.</w:t>
            </w:r>
          </w:p>
        </w:tc>
      </w:tr>
      <w:tr w:rsidR="00496BDE" w:rsidRPr="00496BDE" w:rsidTr="004A61CD">
        <w:tc>
          <w:tcPr>
            <w:tcW w:w="447" w:type="dxa"/>
            <w:tcBorders>
              <w:top w:val="single" w:sz="4" w:space="0" w:color="auto"/>
              <w:left w:val="single" w:sz="4" w:space="0" w:color="auto"/>
              <w:bottom w:val="single" w:sz="4" w:space="0" w:color="auto"/>
              <w:right w:val="single" w:sz="4" w:space="0" w:color="auto"/>
            </w:tcBorders>
            <w:shd w:val="clear" w:color="auto" w:fill="auto"/>
          </w:tcPr>
          <w:p w:rsidR="00496BDE" w:rsidRPr="00496BDE" w:rsidRDefault="00496BDE" w:rsidP="00496BDE">
            <w:pPr>
              <w:spacing w:after="0" w:line="240" w:lineRule="auto"/>
              <w:jc w:val="center"/>
              <w:rPr>
                <w:rFonts w:ascii="Times New Roman" w:eastAsia="Times New Roman" w:hAnsi="Times New Roman" w:cs="Times New Roman"/>
                <w:b/>
                <w:sz w:val="24"/>
                <w:szCs w:val="24"/>
                <w:lang w:eastAsia="ru-RU"/>
              </w:rPr>
            </w:pPr>
          </w:p>
        </w:tc>
        <w:tc>
          <w:tcPr>
            <w:tcW w:w="2071" w:type="dxa"/>
            <w:tcBorders>
              <w:top w:val="single" w:sz="4" w:space="0" w:color="auto"/>
              <w:left w:val="single" w:sz="4" w:space="0" w:color="auto"/>
              <w:bottom w:val="single" w:sz="4" w:space="0" w:color="auto"/>
              <w:right w:val="single" w:sz="4" w:space="0" w:color="auto"/>
            </w:tcBorders>
            <w:shd w:val="clear" w:color="auto" w:fill="auto"/>
          </w:tcPr>
          <w:p w:rsidR="00496BDE" w:rsidRPr="00496BDE" w:rsidRDefault="00496BDE" w:rsidP="00496BDE">
            <w:pPr>
              <w:spacing w:after="0" w:line="240" w:lineRule="auto"/>
              <w:jc w:val="both"/>
              <w:rPr>
                <w:rFonts w:ascii="Times New Roman" w:eastAsia="MS Mincho" w:hAnsi="Times New Roman" w:cs="Times New Roman"/>
                <w:sz w:val="24"/>
                <w:szCs w:val="24"/>
                <w:lang w:eastAsia="ja-JP"/>
              </w:rPr>
            </w:pPr>
            <w:r w:rsidRPr="00496BDE">
              <w:rPr>
                <w:rFonts w:ascii="Times New Roman" w:eastAsia="MS Mincho" w:hAnsi="Times New Roman" w:cs="Times New Roman"/>
                <w:sz w:val="24"/>
                <w:szCs w:val="24"/>
                <w:lang w:eastAsia="ja-JP"/>
              </w:rPr>
              <w:t>Тема 3. Компьютерное тестирование в образовании</w:t>
            </w:r>
          </w:p>
        </w:tc>
        <w:tc>
          <w:tcPr>
            <w:tcW w:w="7053" w:type="dxa"/>
            <w:tcBorders>
              <w:top w:val="single" w:sz="4" w:space="0" w:color="auto"/>
              <w:left w:val="single" w:sz="4" w:space="0" w:color="auto"/>
              <w:bottom w:val="single" w:sz="4" w:space="0" w:color="auto"/>
              <w:right w:val="single" w:sz="4" w:space="0" w:color="auto"/>
            </w:tcBorders>
            <w:shd w:val="clear" w:color="auto" w:fill="auto"/>
          </w:tcPr>
          <w:p w:rsidR="00496BDE" w:rsidRPr="00496BDE" w:rsidRDefault="00496BDE" w:rsidP="00496BDE">
            <w:pPr>
              <w:spacing w:after="0" w:line="240" w:lineRule="auto"/>
              <w:jc w:val="both"/>
              <w:rPr>
                <w:rFonts w:ascii="Times New Roman" w:eastAsia="Times New Roman" w:hAnsi="Times New Roman" w:cs="Times New Roman"/>
                <w:sz w:val="24"/>
                <w:szCs w:val="24"/>
                <w:lang w:eastAsia="ru-RU"/>
              </w:rPr>
            </w:pPr>
            <w:r w:rsidRPr="00496BDE">
              <w:rPr>
                <w:rFonts w:ascii="Times New Roman" w:eastAsia="Times New Roman" w:hAnsi="Times New Roman" w:cs="Times New Roman"/>
                <w:sz w:val="24"/>
                <w:szCs w:val="24"/>
                <w:lang w:eastAsia="ru-RU"/>
              </w:rPr>
              <w:t>Специфика компьютерного тестирования. Формы тестовых заданий. Генерация параллельных вариантов тестов. Online-тестирование. Тестирование в системе Moodle. Применение тестов в дистанционном обучении.</w:t>
            </w:r>
          </w:p>
        </w:tc>
      </w:tr>
      <w:tr w:rsidR="00496BDE" w:rsidRPr="00496BDE" w:rsidTr="004A61CD">
        <w:tc>
          <w:tcPr>
            <w:tcW w:w="447" w:type="dxa"/>
            <w:tcBorders>
              <w:top w:val="single" w:sz="4" w:space="0" w:color="auto"/>
              <w:left w:val="single" w:sz="4" w:space="0" w:color="auto"/>
              <w:bottom w:val="single" w:sz="4" w:space="0" w:color="auto"/>
              <w:right w:val="single" w:sz="4" w:space="0" w:color="auto"/>
            </w:tcBorders>
            <w:shd w:val="clear" w:color="auto" w:fill="auto"/>
          </w:tcPr>
          <w:p w:rsidR="00496BDE" w:rsidRPr="00496BDE" w:rsidRDefault="00496BDE" w:rsidP="00496BDE">
            <w:pPr>
              <w:spacing w:after="0" w:line="240" w:lineRule="auto"/>
              <w:jc w:val="center"/>
              <w:rPr>
                <w:rFonts w:ascii="Times New Roman" w:eastAsia="Times New Roman" w:hAnsi="Times New Roman" w:cs="Times New Roman"/>
                <w:b/>
                <w:sz w:val="24"/>
                <w:szCs w:val="24"/>
                <w:lang w:eastAsia="ru-RU"/>
              </w:rPr>
            </w:pPr>
          </w:p>
        </w:tc>
        <w:tc>
          <w:tcPr>
            <w:tcW w:w="2071" w:type="dxa"/>
            <w:tcBorders>
              <w:top w:val="single" w:sz="4" w:space="0" w:color="auto"/>
              <w:left w:val="single" w:sz="4" w:space="0" w:color="auto"/>
              <w:bottom w:val="single" w:sz="4" w:space="0" w:color="auto"/>
              <w:right w:val="single" w:sz="4" w:space="0" w:color="auto"/>
            </w:tcBorders>
            <w:shd w:val="clear" w:color="auto" w:fill="auto"/>
          </w:tcPr>
          <w:p w:rsidR="00496BDE" w:rsidRPr="00496BDE" w:rsidRDefault="00496BDE" w:rsidP="00496BDE">
            <w:pPr>
              <w:spacing w:after="0" w:line="240" w:lineRule="auto"/>
              <w:jc w:val="both"/>
              <w:rPr>
                <w:rFonts w:ascii="Times New Roman" w:eastAsia="MS Mincho" w:hAnsi="Times New Roman" w:cs="Times New Roman"/>
                <w:b/>
                <w:sz w:val="24"/>
                <w:szCs w:val="24"/>
                <w:lang w:eastAsia="ja-JP"/>
              </w:rPr>
            </w:pPr>
            <w:r w:rsidRPr="00496BDE">
              <w:rPr>
                <w:rFonts w:ascii="Times New Roman" w:eastAsia="MS Mincho" w:hAnsi="Times New Roman" w:cs="Times New Roman"/>
                <w:b/>
                <w:sz w:val="24"/>
                <w:szCs w:val="24"/>
                <w:lang w:eastAsia="ja-JP"/>
              </w:rPr>
              <w:t>Самостоятельная работа</w:t>
            </w:r>
          </w:p>
        </w:tc>
        <w:tc>
          <w:tcPr>
            <w:tcW w:w="7053" w:type="dxa"/>
            <w:tcBorders>
              <w:top w:val="single" w:sz="4" w:space="0" w:color="auto"/>
              <w:left w:val="single" w:sz="4" w:space="0" w:color="auto"/>
              <w:bottom w:val="single" w:sz="4" w:space="0" w:color="auto"/>
              <w:right w:val="single" w:sz="4" w:space="0" w:color="auto"/>
            </w:tcBorders>
            <w:shd w:val="clear" w:color="auto" w:fill="auto"/>
          </w:tcPr>
          <w:p w:rsidR="00496BDE" w:rsidRPr="00496BDE" w:rsidRDefault="00496BDE" w:rsidP="00496BDE">
            <w:pPr>
              <w:spacing w:after="0" w:line="240" w:lineRule="auto"/>
              <w:jc w:val="both"/>
              <w:rPr>
                <w:rFonts w:ascii="Times New Roman" w:eastAsia="Times New Roman" w:hAnsi="Times New Roman" w:cs="Times New Roman"/>
                <w:sz w:val="24"/>
                <w:szCs w:val="24"/>
                <w:lang w:eastAsia="ru-RU"/>
              </w:rPr>
            </w:pPr>
            <w:r w:rsidRPr="00496BDE">
              <w:rPr>
                <w:rFonts w:ascii="Times New Roman" w:eastAsia="Times New Roman" w:hAnsi="Times New Roman" w:cs="Times New Roman"/>
                <w:sz w:val="24"/>
                <w:szCs w:val="24"/>
                <w:lang w:eastAsia="ru-RU"/>
              </w:rPr>
              <w:t>1. Конструирование тестов открытого и закрытого типа.</w:t>
            </w:r>
          </w:p>
        </w:tc>
      </w:tr>
      <w:tr w:rsidR="00496BDE" w:rsidRPr="00496BDE" w:rsidTr="004A61CD">
        <w:tc>
          <w:tcPr>
            <w:tcW w:w="447" w:type="dxa"/>
            <w:shd w:val="clear" w:color="auto" w:fill="auto"/>
          </w:tcPr>
          <w:p w:rsidR="00496BDE" w:rsidRPr="00496BDE" w:rsidRDefault="00496BDE" w:rsidP="00496BDE">
            <w:pPr>
              <w:spacing w:after="0" w:line="240" w:lineRule="auto"/>
              <w:jc w:val="both"/>
              <w:rPr>
                <w:rFonts w:ascii="Times New Roman" w:eastAsia="MS Mincho" w:hAnsi="Times New Roman" w:cs="Times New Roman"/>
                <w:sz w:val="24"/>
                <w:szCs w:val="24"/>
                <w:lang w:eastAsia="ja-JP"/>
              </w:rPr>
            </w:pPr>
          </w:p>
        </w:tc>
        <w:tc>
          <w:tcPr>
            <w:tcW w:w="2071" w:type="dxa"/>
            <w:shd w:val="clear" w:color="auto" w:fill="auto"/>
          </w:tcPr>
          <w:p w:rsidR="00496BDE" w:rsidRPr="00496BDE" w:rsidRDefault="00496BDE" w:rsidP="00496BDE">
            <w:pPr>
              <w:spacing w:after="0" w:line="240" w:lineRule="auto"/>
              <w:jc w:val="both"/>
              <w:rPr>
                <w:rFonts w:ascii="Times New Roman" w:eastAsia="MS Mincho" w:hAnsi="Times New Roman" w:cs="Times New Roman"/>
                <w:b/>
                <w:sz w:val="24"/>
                <w:szCs w:val="24"/>
                <w:lang w:eastAsia="ja-JP"/>
              </w:rPr>
            </w:pPr>
            <w:r w:rsidRPr="00496BDE">
              <w:rPr>
                <w:rFonts w:ascii="Times New Roman" w:eastAsia="MS Mincho" w:hAnsi="Times New Roman" w:cs="Times New Roman"/>
                <w:b/>
                <w:sz w:val="24"/>
                <w:szCs w:val="24"/>
                <w:lang w:eastAsia="ja-JP"/>
              </w:rPr>
              <w:t>Перечень рекомендуемых учебных изданий, Интернет-ресурсов, дополнительной литературы</w:t>
            </w:r>
          </w:p>
        </w:tc>
        <w:tc>
          <w:tcPr>
            <w:tcW w:w="7053" w:type="dxa"/>
            <w:shd w:val="clear" w:color="auto" w:fill="auto"/>
          </w:tcPr>
          <w:p w:rsidR="00496BDE" w:rsidRPr="00496BDE" w:rsidRDefault="00496BDE" w:rsidP="00496BDE">
            <w:pPr>
              <w:spacing w:after="0" w:line="240" w:lineRule="auto"/>
              <w:jc w:val="both"/>
              <w:rPr>
                <w:rFonts w:ascii="Times New Roman" w:eastAsia="Times New Roman" w:hAnsi="Times New Roman" w:cs="Times New Roman"/>
                <w:b/>
                <w:sz w:val="24"/>
                <w:szCs w:val="24"/>
                <w:lang w:eastAsia="ru-RU"/>
              </w:rPr>
            </w:pPr>
            <w:r w:rsidRPr="00496BDE">
              <w:rPr>
                <w:rFonts w:ascii="Times New Roman" w:eastAsia="Times New Roman" w:hAnsi="Times New Roman" w:cs="Times New Roman"/>
                <w:b/>
                <w:sz w:val="24"/>
                <w:szCs w:val="24"/>
                <w:lang w:eastAsia="ru-RU"/>
              </w:rPr>
              <w:t xml:space="preserve">1. Обязательная: </w:t>
            </w:r>
          </w:p>
          <w:p w:rsidR="00496BDE" w:rsidRPr="00496BDE" w:rsidRDefault="00496BDE" w:rsidP="00496BDE">
            <w:pPr>
              <w:spacing w:after="0" w:line="240" w:lineRule="auto"/>
              <w:jc w:val="both"/>
              <w:rPr>
                <w:rFonts w:ascii="Times New Roman" w:eastAsia="Times New Roman" w:hAnsi="Times New Roman" w:cs="Times New Roman"/>
                <w:sz w:val="24"/>
                <w:szCs w:val="24"/>
                <w:lang w:eastAsia="ru-RU"/>
              </w:rPr>
            </w:pPr>
            <w:r w:rsidRPr="00496BDE">
              <w:rPr>
                <w:rFonts w:ascii="Times New Roman" w:eastAsia="Times New Roman" w:hAnsi="Times New Roman" w:cs="Times New Roman"/>
                <w:sz w:val="24"/>
                <w:szCs w:val="24"/>
                <w:lang w:eastAsia="ru-RU"/>
              </w:rPr>
              <w:t>1. Майоров А.Н. Теория и практика создания тестов для системы образования. (Как выбирать, создавать и использовать тесты для целей образования). М., 2001. 296 с. (URL: www.twipx.com/file/309183)</w:t>
            </w:r>
          </w:p>
          <w:p w:rsidR="00496BDE" w:rsidRPr="00496BDE" w:rsidRDefault="00496BDE" w:rsidP="00496BDE">
            <w:pPr>
              <w:spacing w:after="0" w:line="240" w:lineRule="auto"/>
              <w:jc w:val="both"/>
              <w:rPr>
                <w:rFonts w:ascii="Times New Roman" w:eastAsia="Times New Roman" w:hAnsi="Times New Roman" w:cs="Times New Roman"/>
                <w:b/>
                <w:sz w:val="24"/>
                <w:szCs w:val="24"/>
                <w:lang w:eastAsia="ru-RU"/>
              </w:rPr>
            </w:pPr>
            <w:r w:rsidRPr="00496BDE">
              <w:rPr>
                <w:rFonts w:ascii="Times New Roman" w:eastAsia="Times New Roman" w:hAnsi="Times New Roman" w:cs="Times New Roman"/>
                <w:b/>
                <w:sz w:val="24"/>
                <w:szCs w:val="24"/>
                <w:lang w:eastAsia="ru-RU"/>
              </w:rPr>
              <w:t>2. Дополнительная:</w:t>
            </w:r>
          </w:p>
          <w:p w:rsidR="00496BDE" w:rsidRPr="00496BDE" w:rsidRDefault="00496BDE" w:rsidP="00746F3B">
            <w:pPr>
              <w:numPr>
                <w:ilvl w:val="0"/>
                <w:numId w:val="67"/>
              </w:numPr>
              <w:tabs>
                <w:tab w:val="left" w:pos="78"/>
              </w:tabs>
              <w:spacing w:after="0" w:line="240" w:lineRule="auto"/>
              <w:ind w:left="220" w:hanging="220"/>
              <w:contextualSpacing/>
              <w:jc w:val="both"/>
              <w:rPr>
                <w:rFonts w:ascii="Times New Roman" w:eastAsia="Times New Roman" w:hAnsi="Times New Roman" w:cs="Times New Roman"/>
                <w:sz w:val="24"/>
                <w:szCs w:val="24"/>
                <w:lang w:eastAsia="ru-RU"/>
              </w:rPr>
            </w:pPr>
            <w:r w:rsidRPr="00496BDE">
              <w:rPr>
                <w:rFonts w:ascii="Times New Roman" w:eastAsia="Times New Roman" w:hAnsi="Times New Roman" w:cs="Times New Roman"/>
                <w:sz w:val="24"/>
                <w:szCs w:val="24"/>
                <w:lang w:eastAsia="ru-RU"/>
              </w:rPr>
              <w:t>Аванесов В.С. Композиция тестовых заданий. М., 1998.</w:t>
            </w:r>
          </w:p>
          <w:p w:rsidR="00496BDE" w:rsidRPr="00496BDE" w:rsidRDefault="00496BDE" w:rsidP="00746F3B">
            <w:pPr>
              <w:numPr>
                <w:ilvl w:val="0"/>
                <w:numId w:val="67"/>
              </w:numPr>
              <w:spacing w:after="0" w:line="240" w:lineRule="auto"/>
              <w:ind w:left="220" w:hanging="220"/>
              <w:contextualSpacing/>
              <w:jc w:val="both"/>
              <w:rPr>
                <w:rFonts w:ascii="Times New Roman" w:eastAsia="Times New Roman" w:hAnsi="Times New Roman" w:cs="Times New Roman"/>
                <w:sz w:val="24"/>
                <w:szCs w:val="24"/>
                <w:lang w:eastAsia="ru-RU"/>
              </w:rPr>
            </w:pPr>
            <w:r w:rsidRPr="00496BDE">
              <w:rPr>
                <w:rFonts w:ascii="Times New Roman" w:eastAsia="Times New Roman" w:hAnsi="Times New Roman" w:cs="Times New Roman"/>
                <w:sz w:val="24"/>
                <w:szCs w:val="24"/>
                <w:lang w:eastAsia="ru-RU"/>
              </w:rPr>
              <w:t>Андреев А.Б. Компьютерное тестирование: системный подход к оценке качества знаний студентов. Усиление практической  подготовки студентов к деятельности в условиях рыночной экономики // Материалы Всероссийского практического семинара ректоров (проректоров) вузов. Пенза.  2001. № 21.</w:t>
            </w:r>
          </w:p>
          <w:p w:rsidR="00496BDE" w:rsidRPr="00496BDE" w:rsidRDefault="00496BDE" w:rsidP="00746F3B">
            <w:pPr>
              <w:numPr>
                <w:ilvl w:val="0"/>
                <w:numId w:val="67"/>
              </w:numPr>
              <w:spacing w:after="0" w:line="240" w:lineRule="auto"/>
              <w:ind w:left="220" w:hanging="220"/>
              <w:contextualSpacing/>
              <w:jc w:val="both"/>
              <w:rPr>
                <w:rFonts w:ascii="Times New Roman" w:eastAsia="Times New Roman" w:hAnsi="Times New Roman" w:cs="Times New Roman"/>
                <w:sz w:val="24"/>
                <w:szCs w:val="24"/>
                <w:lang w:eastAsia="ru-RU"/>
              </w:rPr>
            </w:pPr>
            <w:r w:rsidRPr="00496BDE">
              <w:rPr>
                <w:rFonts w:ascii="Times New Roman" w:eastAsia="Times New Roman" w:hAnsi="Times New Roman" w:cs="Times New Roman"/>
                <w:sz w:val="24"/>
                <w:szCs w:val="24"/>
                <w:lang w:eastAsia="ru-RU"/>
              </w:rPr>
              <w:t xml:space="preserve">Гутганц Р.Д. Особенности дистанционного тестирования в Интернете // Современные проблемы экономики региона: сб. науч. тр. Иркутск, 2001. </w:t>
            </w:r>
          </w:p>
          <w:p w:rsidR="00496BDE" w:rsidRPr="00496BDE" w:rsidRDefault="00496BDE" w:rsidP="00746F3B">
            <w:pPr>
              <w:numPr>
                <w:ilvl w:val="0"/>
                <w:numId w:val="67"/>
              </w:numPr>
              <w:spacing w:after="0" w:line="240" w:lineRule="auto"/>
              <w:ind w:left="220" w:hanging="220"/>
              <w:contextualSpacing/>
              <w:jc w:val="both"/>
              <w:rPr>
                <w:rFonts w:ascii="Times New Roman" w:eastAsia="Times New Roman" w:hAnsi="Times New Roman" w:cs="Times New Roman"/>
                <w:sz w:val="24"/>
                <w:szCs w:val="24"/>
                <w:lang w:eastAsia="ru-RU"/>
              </w:rPr>
            </w:pPr>
            <w:r w:rsidRPr="00496BDE">
              <w:rPr>
                <w:rFonts w:ascii="Times New Roman" w:eastAsia="Times New Roman" w:hAnsi="Times New Roman" w:cs="Times New Roman"/>
                <w:sz w:val="24"/>
                <w:szCs w:val="24"/>
                <w:lang w:eastAsia="ru-RU"/>
              </w:rPr>
              <w:t xml:space="preserve">Звонников В.И, Челышкова М.Б. Современные средства оценивания результатов обучения: уч. пособие. М., 2007. </w:t>
            </w:r>
          </w:p>
          <w:p w:rsidR="00496BDE" w:rsidRPr="00496BDE" w:rsidRDefault="00496BDE" w:rsidP="00746F3B">
            <w:pPr>
              <w:numPr>
                <w:ilvl w:val="0"/>
                <w:numId w:val="67"/>
              </w:numPr>
              <w:spacing w:after="0" w:line="240" w:lineRule="auto"/>
              <w:ind w:left="220" w:hanging="220"/>
              <w:contextualSpacing/>
              <w:jc w:val="both"/>
              <w:rPr>
                <w:rFonts w:ascii="Times New Roman" w:eastAsia="Times New Roman" w:hAnsi="Times New Roman" w:cs="Times New Roman"/>
                <w:sz w:val="24"/>
                <w:szCs w:val="24"/>
                <w:lang w:eastAsia="ru-RU"/>
              </w:rPr>
            </w:pPr>
            <w:r w:rsidRPr="00496BDE">
              <w:rPr>
                <w:rFonts w:ascii="Times New Roman" w:eastAsia="Times New Roman" w:hAnsi="Times New Roman" w:cs="Times New Roman"/>
                <w:sz w:val="24"/>
                <w:szCs w:val="24"/>
                <w:lang w:eastAsia="ru-RU"/>
              </w:rPr>
              <w:t>Ефремова Н.Ф. Современные тестовые технологии в образовании. М., 2003.</w:t>
            </w:r>
          </w:p>
          <w:p w:rsidR="00496BDE" w:rsidRPr="00496BDE" w:rsidRDefault="00496BDE" w:rsidP="00746F3B">
            <w:pPr>
              <w:numPr>
                <w:ilvl w:val="0"/>
                <w:numId w:val="67"/>
              </w:numPr>
              <w:spacing w:after="0" w:line="240" w:lineRule="auto"/>
              <w:ind w:left="220" w:hanging="220"/>
              <w:contextualSpacing/>
              <w:jc w:val="both"/>
              <w:rPr>
                <w:rFonts w:ascii="Times New Roman" w:eastAsia="Times New Roman" w:hAnsi="Times New Roman" w:cs="Times New Roman"/>
                <w:sz w:val="24"/>
                <w:szCs w:val="24"/>
                <w:lang w:eastAsia="ru-RU"/>
              </w:rPr>
            </w:pPr>
            <w:r w:rsidRPr="00496BDE">
              <w:rPr>
                <w:rFonts w:ascii="Times New Roman" w:eastAsia="Times New Roman" w:hAnsi="Times New Roman" w:cs="Times New Roman"/>
                <w:sz w:val="24"/>
                <w:szCs w:val="24"/>
                <w:lang w:eastAsia="ru-RU"/>
              </w:rPr>
              <w:t>Ковалева Г.С. Зарубежный опыт построения и актуальные проблемы развития тестовых систем. Российский и зарубежный опыт построения систем образовательного тестирования: материалы к семинару «Актуальные проблемы построения систем образовательного тестирования национальных образовательных стандартов и тестирования». М., 2000.</w:t>
            </w:r>
          </w:p>
          <w:p w:rsidR="00496BDE" w:rsidRPr="00496BDE" w:rsidRDefault="00496BDE" w:rsidP="00746F3B">
            <w:pPr>
              <w:numPr>
                <w:ilvl w:val="0"/>
                <w:numId w:val="67"/>
              </w:numPr>
              <w:spacing w:after="0" w:line="240" w:lineRule="auto"/>
              <w:ind w:left="220" w:hanging="220"/>
              <w:contextualSpacing/>
              <w:jc w:val="both"/>
              <w:rPr>
                <w:rFonts w:ascii="Times New Roman" w:eastAsia="Times New Roman" w:hAnsi="Times New Roman" w:cs="Times New Roman"/>
                <w:sz w:val="24"/>
                <w:szCs w:val="24"/>
                <w:lang w:eastAsia="ru-RU"/>
              </w:rPr>
            </w:pPr>
            <w:r w:rsidRPr="00496BDE">
              <w:rPr>
                <w:rFonts w:ascii="Times New Roman" w:eastAsia="Times New Roman" w:hAnsi="Times New Roman" w:cs="Times New Roman"/>
                <w:sz w:val="24"/>
                <w:szCs w:val="24"/>
                <w:lang w:eastAsia="ru-RU"/>
              </w:rPr>
              <w:t xml:space="preserve">Масленников А.С. Разработка методики проведения педагогических измерений уровня подготовки выпускников в условиях аттестации учебных заведений среднего и высшего </w:t>
            </w:r>
            <w:r w:rsidRPr="00496BDE">
              <w:rPr>
                <w:rFonts w:ascii="Times New Roman" w:eastAsia="Times New Roman" w:hAnsi="Times New Roman" w:cs="Times New Roman"/>
                <w:sz w:val="24"/>
                <w:szCs w:val="24"/>
                <w:lang w:eastAsia="ru-RU"/>
              </w:rPr>
              <w:lastRenderedPageBreak/>
              <w:t>профессионального образования: сб. материалов по программе «Научное и научно-методическое  функционирование развитие системы образования: в 3 ч. М., 2003. Ч. 3.</w:t>
            </w:r>
          </w:p>
          <w:p w:rsidR="00496BDE" w:rsidRPr="00496BDE" w:rsidRDefault="00496BDE" w:rsidP="00746F3B">
            <w:pPr>
              <w:numPr>
                <w:ilvl w:val="0"/>
                <w:numId w:val="67"/>
              </w:numPr>
              <w:spacing w:after="0" w:line="240" w:lineRule="auto"/>
              <w:ind w:left="220" w:hanging="220"/>
              <w:contextualSpacing/>
              <w:jc w:val="both"/>
              <w:rPr>
                <w:rFonts w:ascii="Times New Roman" w:eastAsia="Times New Roman" w:hAnsi="Times New Roman" w:cs="Times New Roman"/>
                <w:sz w:val="24"/>
                <w:szCs w:val="24"/>
                <w:lang w:eastAsia="ru-RU"/>
              </w:rPr>
            </w:pPr>
            <w:r w:rsidRPr="00496BDE">
              <w:rPr>
                <w:rFonts w:ascii="Times New Roman" w:eastAsia="Times New Roman" w:hAnsi="Times New Roman" w:cs="Times New Roman"/>
                <w:sz w:val="24"/>
                <w:szCs w:val="24"/>
                <w:lang w:eastAsia="ru-RU"/>
              </w:rPr>
              <w:t xml:space="preserve">Михалева Т.Г., Юркина О.В. Составление тестовых заданий по истории: Учеб. пособие. М., 2003. </w:t>
            </w:r>
          </w:p>
          <w:p w:rsidR="00496BDE" w:rsidRPr="00496BDE" w:rsidRDefault="00496BDE" w:rsidP="00746F3B">
            <w:pPr>
              <w:numPr>
                <w:ilvl w:val="0"/>
                <w:numId w:val="67"/>
              </w:numPr>
              <w:spacing w:after="0" w:line="240" w:lineRule="auto"/>
              <w:ind w:left="220" w:hanging="220"/>
              <w:contextualSpacing/>
              <w:jc w:val="both"/>
              <w:rPr>
                <w:rFonts w:ascii="Times New Roman" w:eastAsia="Times New Roman" w:hAnsi="Times New Roman" w:cs="Times New Roman"/>
                <w:sz w:val="24"/>
                <w:szCs w:val="24"/>
                <w:lang w:eastAsia="ru-RU"/>
              </w:rPr>
            </w:pPr>
            <w:r w:rsidRPr="00496BDE">
              <w:rPr>
                <w:rFonts w:ascii="Times New Roman" w:eastAsia="Times New Roman" w:hAnsi="Times New Roman" w:cs="Times New Roman"/>
                <w:sz w:val="24"/>
                <w:szCs w:val="24"/>
                <w:lang w:eastAsia="ru-RU"/>
              </w:rPr>
              <w:t>Нардюжев В.И., Нардюжев И.В. Модели и алгоритмы информационно-вычислительной системы компьютерного тестирования. М., 2000.</w:t>
            </w:r>
          </w:p>
          <w:p w:rsidR="00496BDE" w:rsidRPr="00496BDE" w:rsidRDefault="00496BDE" w:rsidP="00746F3B">
            <w:pPr>
              <w:numPr>
                <w:ilvl w:val="0"/>
                <w:numId w:val="67"/>
              </w:numPr>
              <w:spacing w:after="0" w:line="240" w:lineRule="auto"/>
              <w:contextualSpacing/>
              <w:jc w:val="both"/>
              <w:rPr>
                <w:rFonts w:ascii="Times New Roman" w:eastAsia="Times New Roman" w:hAnsi="Times New Roman" w:cs="Times New Roman"/>
                <w:sz w:val="24"/>
                <w:szCs w:val="24"/>
                <w:lang w:eastAsia="ru-RU"/>
              </w:rPr>
            </w:pPr>
            <w:r w:rsidRPr="00496BDE">
              <w:rPr>
                <w:rFonts w:ascii="Times New Roman" w:eastAsia="Times New Roman" w:hAnsi="Times New Roman" w:cs="Times New Roman"/>
                <w:sz w:val="24"/>
                <w:szCs w:val="24"/>
                <w:lang w:eastAsia="ru-RU"/>
              </w:rPr>
              <w:t>Поддубная Л.М. , Татур О.М.. Челышкова М.Б. Задания в тестовой форме для автоматизированного контроля знаний студентов. М.,1995.</w:t>
            </w:r>
          </w:p>
          <w:p w:rsidR="00496BDE" w:rsidRPr="00496BDE" w:rsidRDefault="00496BDE" w:rsidP="00746F3B">
            <w:pPr>
              <w:numPr>
                <w:ilvl w:val="0"/>
                <w:numId w:val="67"/>
              </w:numPr>
              <w:spacing w:after="0" w:line="240" w:lineRule="auto"/>
              <w:contextualSpacing/>
              <w:jc w:val="both"/>
              <w:rPr>
                <w:rFonts w:ascii="Times New Roman" w:eastAsia="Times New Roman" w:hAnsi="Times New Roman" w:cs="Times New Roman"/>
                <w:sz w:val="24"/>
                <w:szCs w:val="24"/>
                <w:lang w:eastAsia="ru-RU"/>
              </w:rPr>
            </w:pPr>
            <w:r w:rsidRPr="00496BDE">
              <w:rPr>
                <w:rFonts w:ascii="Times New Roman" w:eastAsia="Times New Roman" w:hAnsi="Times New Roman" w:cs="Times New Roman"/>
                <w:sz w:val="24"/>
                <w:szCs w:val="24"/>
                <w:lang w:eastAsia="ru-RU"/>
              </w:rPr>
              <w:t>Челышкова М.Б. Теория и практика конструирования педагогических тестов. М., 2001.</w:t>
            </w:r>
          </w:p>
          <w:p w:rsidR="00496BDE" w:rsidRPr="00496BDE" w:rsidRDefault="00496BDE" w:rsidP="00496BDE">
            <w:pPr>
              <w:spacing w:after="0" w:line="240" w:lineRule="auto"/>
              <w:ind w:left="360"/>
              <w:contextualSpacing/>
              <w:jc w:val="both"/>
              <w:rPr>
                <w:rFonts w:ascii="Times New Roman" w:eastAsia="Times New Roman" w:hAnsi="Times New Roman" w:cs="Times New Roman"/>
                <w:sz w:val="24"/>
                <w:szCs w:val="24"/>
                <w:lang w:eastAsia="ru-RU"/>
              </w:rPr>
            </w:pPr>
          </w:p>
          <w:p w:rsidR="00496BDE" w:rsidRPr="00496BDE" w:rsidRDefault="00496BDE" w:rsidP="00496BDE">
            <w:pPr>
              <w:spacing w:after="0" w:line="240" w:lineRule="auto"/>
              <w:jc w:val="both"/>
              <w:rPr>
                <w:rFonts w:ascii="Times New Roman" w:eastAsia="Times New Roman" w:hAnsi="Times New Roman" w:cs="Times New Roman"/>
                <w:b/>
                <w:sz w:val="24"/>
                <w:szCs w:val="24"/>
                <w:lang w:eastAsia="ru-RU"/>
              </w:rPr>
            </w:pPr>
            <w:r w:rsidRPr="00496BDE">
              <w:rPr>
                <w:rFonts w:ascii="Times New Roman" w:eastAsia="Times New Roman" w:hAnsi="Times New Roman" w:cs="Times New Roman"/>
                <w:b/>
                <w:sz w:val="24"/>
                <w:szCs w:val="24"/>
                <w:lang w:eastAsia="ru-RU"/>
              </w:rPr>
              <w:t>3. Электронные ресурсы:</w:t>
            </w:r>
          </w:p>
          <w:p w:rsidR="00496BDE" w:rsidRPr="00496BDE" w:rsidRDefault="00496BDE" w:rsidP="00746F3B">
            <w:pPr>
              <w:numPr>
                <w:ilvl w:val="0"/>
                <w:numId w:val="68"/>
              </w:numPr>
              <w:spacing w:after="0" w:line="240" w:lineRule="auto"/>
              <w:ind w:left="362" w:hanging="284"/>
              <w:contextualSpacing/>
              <w:jc w:val="both"/>
              <w:rPr>
                <w:rFonts w:ascii="Times New Roman" w:eastAsia="Times New Roman" w:hAnsi="Times New Roman" w:cs="Times New Roman"/>
                <w:sz w:val="24"/>
                <w:szCs w:val="24"/>
                <w:lang w:eastAsia="ru-RU"/>
              </w:rPr>
            </w:pPr>
            <w:r w:rsidRPr="00496BDE">
              <w:rPr>
                <w:rFonts w:ascii="Times New Roman" w:eastAsia="Times New Roman" w:hAnsi="Times New Roman" w:cs="Times New Roman"/>
                <w:sz w:val="24"/>
                <w:szCs w:val="24"/>
                <w:lang w:eastAsia="ru-RU"/>
              </w:rPr>
              <w:t xml:space="preserve">MyTestX - система программ для создания и проведения компьютерного тестирования, сбора и анализа их результатов. URL: http://mytest.klyaksa.net/ </w:t>
            </w:r>
          </w:p>
          <w:p w:rsidR="00496BDE" w:rsidRPr="00496BDE" w:rsidRDefault="00496BDE" w:rsidP="00746F3B">
            <w:pPr>
              <w:numPr>
                <w:ilvl w:val="0"/>
                <w:numId w:val="68"/>
              </w:numPr>
              <w:spacing w:after="0" w:line="240" w:lineRule="auto"/>
              <w:ind w:left="362" w:hanging="284"/>
              <w:contextualSpacing/>
              <w:jc w:val="both"/>
              <w:rPr>
                <w:rFonts w:ascii="Times New Roman" w:eastAsia="Times New Roman" w:hAnsi="Times New Roman" w:cs="Times New Roman"/>
                <w:sz w:val="24"/>
                <w:szCs w:val="24"/>
                <w:lang w:eastAsia="ru-RU"/>
              </w:rPr>
            </w:pPr>
            <w:r w:rsidRPr="00496BDE">
              <w:rPr>
                <w:rFonts w:ascii="Times New Roman" w:eastAsia="Times New Roman" w:hAnsi="Times New Roman" w:cs="Times New Roman"/>
                <w:sz w:val="24"/>
                <w:szCs w:val="24"/>
                <w:lang w:eastAsia="ru-RU"/>
              </w:rPr>
              <w:t>Перечень вопросов к тест-экзамену по дисциплине «История социальной работы»» для студентов 2-3 курса заочного отделения, обучающихся по специальности «социальная работа». URL: http://zkola.ru/docs/index-651587.html</w:t>
            </w:r>
          </w:p>
          <w:p w:rsidR="00496BDE" w:rsidRPr="00496BDE" w:rsidRDefault="00496BDE" w:rsidP="00746F3B">
            <w:pPr>
              <w:numPr>
                <w:ilvl w:val="0"/>
                <w:numId w:val="68"/>
              </w:numPr>
              <w:spacing w:after="0" w:line="240" w:lineRule="auto"/>
              <w:ind w:left="362" w:hanging="284"/>
              <w:contextualSpacing/>
              <w:jc w:val="both"/>
              <w:rPr>
                <w:rFonts w:ascii="Times New Roman" w:eastAsia="Times New Roman" w:hAnsi="Times New Roman" w:cs="Times New Roman"/>
                <w:sz w:val="24"/>
                <w:szCs w:val="24"/>
                <w:lang w:eastAsia="ru-RU"/>
              </w:rPr>
            </w:pPr>
            <w:r w:rsidRPr="00496BDE">
              <w:rPr>
                <w:rFonts w:ascii="Times New Roman" w:eastAsia="Times New Roman" w:hAnsi="Times New Roman" w:cs="Times New Roman"/>
                <w:sz w:val="24"/>
                <w:szCs w:val="24"/>
                <w:lang w:eastAsia="ru-RU"/>
              </w:rPr>
              <w:t>Тест для самооценки знаний студентов 1-го курса физических специальностей ВУЗов. URL: http://physics.nad.ru/task4.html</w:t>
            </w:r>
          </w:p>
          <w:p w:rsidR="00496BDE" w:rsidRPr="00496BDE" w:rsidRDefault="00496BDE" w:rsidP="00746F3B">
            <w:pPr>
              <w:numPr>
                <w:ilvl w:val="0"/>
                <w:numId w:val="68"/>
              </w:numPr>
              <w:spacing w:after="0" w:line="240" w:lineRule="auto"/>
              <w:ind w:left="362" w:hanging="284"/>
              <w:contextualSpacing/>
              <w:jc w:val="both"/>
              <w:rPr>
                <w:rFonts w:ascii="Times New Roman" w:eastAsia="Times New Roman" w:hAnsi="Times New Roman" w:cs="Times New Roman"/>
                <w:sz w:val="24"/>
                <w:szCs w:val="24"/>
                <w:lang w:val="en-US" w:eastAsia="ru-RU"/>
              </w:rPr>
            </w:pPr>
            <w:r w:rsidRPr="00496BDE">
              <w:rPr>
                <w:rFonts w:ascii="Times New Roman" w:eastAsia="Times New Roman" w:hAnsi="Times New Roman" w:cs="Times New Roman"/>
                <w:sz w:val="24"/>
                <w:szCs w:val="24"/>
                <w:lang w:eastAsia="ru-RU"/>
              </w:rPr>
              <w:t xml:space="preserve">Математика: Сборник тестов для студентов всех специальностей. </w:t>
            </w:r>
            <w:r w:rsidRPr="00496BDE">
              <w:rPr>
                <w:rFonts w:ascii="Times New Roman" w:eastAsia="Times New Roman" w:hAnsi="Times New Roman" w:cs="Times New Roman"/>
                <w:sz w:val="24"/>
                <w:szCs w:val="24"/>
                <w:lang w:val="en-US" w:eastAsia="ru-RU"/>
              </w:rPr>
              <w:t>URL: http://window.edu.ru/library/pdf2txt/426/77426/58512</w:t>
            </w:r>
          </w:p>
          <w:p w:rsidR="00496BDE" w:rsidRPr="00496BDE" w:rsidRDefault="00496BDE" w:rsidP="00746F3B">
            <w:pPr>
              <w:numPr>
                <w:ilvl w:val="0"/>
                <w:numId w:val="68"/>
              </w:numPr>
              <w:spacing w:after="0" w:line="240" w:lineRule="auto"/>
              <w:ind w:left="362" w:hanging="284"/>
              <w:contextualSpacing/>
              <w:jc w:val="both"/>
              <w:rPr>
                <w:rFonts w:ascii="Times New Roman" w:eastAsia="Times New Roman" w:hAnsi="Times New Roman" w:cs="Times New Roman"/>
                <w:sz w:val="24"/>
                <w:szCs w:val="24"/>
                <w:lang w:val="en-US" w:eastAsia="ru-RU"/>
              </w:rPr>
            </w:pPr>
            <w:r w:rsidRPr="00496BDE">
              <w:rPr>
                <w:rFonts w:ascii="Times New Roman" w:eastAsia="Times New Roman" w:hAnsi="Times New Roman" w:cs="Times New Roman"/>
                <w:sz w:val="24"/>
                <w:szCs w:val="24"/>
                <w:lang w:eastAsia="ru-RU"/>
              </w:rPr>
              <w:t xml:space="preserve">Тест по русскому языку для студентов ВУЗов. </w:t>
            </w:r>
            <w:r w:rsidRPr="00496BDE">
              <w:rPr>
                <w:rFonts w:ascii="Times New Roman" w:eastAsia="Times New Roman" w:hAnsi="Times New Roman" w:cs="Times New Roman"/>
                <w:sz w:val="24"/>
                <w:szCs w:val="24"/>
                <w:lang w:val="en-US" w:eastAsia="ru-RU"/>
              </w:rPr>
              <w:t>URL: http://samsdam.net/ruslang/00097.php</w:t>
            </w:r>
          </w:p>
          <w:p w:rsidR="00496BDE" w:rsidRPr="00496BDE" w:rsidRDefault="00496BDE" w:rsidP="00746F3B">
            <w:pPr>
              <w:numPr>
                <w:ilvl w:val="0"/>
                <w:numId w:val="68"/>
              </w:numPr>
              <w:spacing w:after="0" w:line="240" w:lineRule="auto"/>
              <w:ind w:left="362" w:hanging="284"/>
              <w:contextualSpacing/>
              <w:jc w:val="both"/>
              <w:rPr>
                <w:rFonts w:ascii="Times New Roman" w:eastAsia="Times New Roman" w:hAnsi="Times New Roman" w:cs="Times New Roman"/>
                <w:b/>
                <w:sz w:val="24"/>
                <w:szCs w:val="24"/>
                <w:lang w:val="en-US" w:eastAsia="ru-RU"/>
              </w:rPr>
            </w:pPr>
            <w:r w:rsidRPr="00496BDE">
              <w:rPr>
                <w:rFonts w:ascii="Times New Roman" w:eastAsia="Times New Roman" w:hAnsi="Times New Roman" w:cs="Times New Roman"/>
                <w:sz w:val="24"/>
                <w:szCs w:val="24"/>
                <w:lang w:eastAsia="ru-RU"/>
              </w:rPr>
              <w:t xml:space="preserve">Тест по физико-химии наноматериалов. </w:t>
            </w:r>
            <w:r w:rsidRPr="00496BDE">
              <w:rPr>
                <w:rFonts w:ascii="Times New Roman" w:eastAsia="Times New Roman" w:hAnsi="Times New Roman" w:cs="Times New Roman"/>
                <w:sz w:val="24"/>
                <w:szCs w:val="24"/>
                <w:lang w:val="en-US" w:eastAsia="ru-RU"/>
              </w:rPr>
              <w:t xml:space="preserve">URL: </w:t>
            </w:r>
            <w:hyperlink r:id="rId170" w:history="1">
              <w:r w:rsidRPr="00496BDE">
                <w:rPr>
                  <w:rFonts w:ascii="Times New Roman" w:eastAsia="Times New Roman" w:hAnsi="Times New Roman" w:cs="Times New Roman"/>
                  <w:color w:val="0000FF"/>
                  <w:sz w:val="24"/>
                  <w:szCs w:val="24"/>
                  <w:u w:val="single"/>
                  <w:lang w:val="en-US" w:eastAsia="ru-RU"/>
                </w:rPr>
                <w:t>http://nano.muctr.ru/study/physics-chemistry/physics-chemistry_test</w:t>
              </w:r>
            </w:hyperlink>
          </w:p>
          <w:p w:rsidR="00496BDE" w:rsidRPr="00496BDE" w:rsidRDefault="00496BDE" w:rsidP="00746F3B">
            <w:pPr>
              <w:numPr>
                <w:ilvl w:val="0"/>
                <w:numId w:val="68"/>
              </w:numPr>
              <w:spacing w:after="0" w:line="240" w:lineRule="auto"/>
              <w:ind w:left="362" w:hanging="284"/>
              <w:contextualSpacing/>
              <w:jc w:val="both"/>
              <w:rPr>
                <w:rFonts w:ascii="Times New Roman" w:eastAsia="Times New Roman" w:hAnsi="Times New Roman" w:cs="Times New Roman"/>
                <w:b/>
                <w:sz w:val="24"/>
                <w:szCs w:val="24"/>
                <w:lang w:eastAsia="ru-RU"/>
              </w:rPr>
            </w:pPr>
            <w:r w:rsidRPr="00496BDE">
              <w:rPr>
                <w:rFonts w:ascii="Times New Roman" w:eastAsia="Times New Roman" w:hAnsi="Times New Roman" w:cs="Times New Roman"/>
                <w:sz w:val="24"/>
                <w:szCs w:val="24"/>
                <w:lang w:eastAsia="ru-RU"/>
              </w:rPr>
              <w:t>Теория и практика создания тестов// Сайт Хохловой О.Н. URL: [Электронный ресурс]. URL: http://hohlova.tversu.ru/images/stories/material/slovar_pedag-texnologii.pdf (дата обращения: 25.10.2016).</w:t>
            </w:r>
          </w:p>
          <w:p w:rsidR="00496BDE" w:rsidRPr="00496BDE" w:rsidRDefault="00496BDE" w:rsidP="00496BDE">
            <w:pPr>
              <w:spacing w:after="0" w:line="240" w:lineRule="auto"/>
              <w:ind w:left="707"/>
              <w:contextualSpacing/>
              <w:jc w:val="both"/>
              <w:rPr>
                <w:rFonts w:ascii="Times New Roman" w:eastAsia="Times New Roman" w:hAnsi="Times New Roman" w:cs="Times New Roman"/>
                <w:b/>
                <w:sz w:val="24"/>
                <w:szCs w:val="24"/>
                <w:lang w:eastAsia="ru-RU"/>
              </w:rPr>
            </w:pPr>
          </w:p>
        </w:tc>
      </w:tr>
      <w:tr w:rsidR="00496BDE" w:rsidRPr="00496BDE" w:rsidTr="004A61CD">
        <w:tc>
          <w:tcPr>
            <w:tcW w:w="447" w:type="dxa"/>
            <w:shd w:val="clear" w:color="auto" w:fill="auto"/>
          </w:tcPr>
          <w:p w:rsidR="00496BDE" w:rsidRPr="00496BDE" w:rsidRDefault="00496BDE" w:rsidP="00496BDE">
            <w:pPr>
              <w:spacing w:after="0" w:line="240" w:lineRule="auto"/>
              <w:jc w:val="center"/>
              <w:rPr>
                <w:rFonts w:ascii="Times New Roman" w:eastAsia="Times New Roman" w:hAnsi="Times New Roman" w:cs="Times New Roman"/>
                <w:b/>
                <w:sz w:val="24"/>
                <w:szCs w:val="24"/>
                <w:lang w:eastAsia="ru-RU"/>
              </w:rPr>
            </w:pPr>
            <w:r w:rsidRPr="00496BDE">
              <w:rPr>
                <w:rFonts w:ascii="Times New Roman" w:eastAsia="Times New Roman" w:hAnsi="Times New Roman" w:cs="Times New Roman"/>
                <w:b/>
                <w:sz w:val="24"/>
                <w:szCs w:val="24"/>
                <w:lang w:eastAsia="ru-RU"/>
              </w:rPr>
              <w:t>3.</w:t>
            </w:r>
          </w:p>
        </w:tc>
        <w:tc>
          <w:tcPr>
            <w:tcW w:w="2071" w:type="dxa"/>
            <w:shd w:val="clear" w:color="auto" w:fill="auto"/>
          </w:tcPr>
          <w:p w:rsidR="00496BDE" w:rsidRPr="00496BDE" w:rsidRDefault="00496BDE" w:rsidP="00496BDE">
            <w:pPr>
              <w:spacing w:after="0" w:line="240" w:lineRule="auto"/>
              <w:jc w:val="both"/>
              <w:rPr>
                <w:rFonts w:ascii="Times New Roman" w:eastAsia="Times New Roman" w:hAnsi="Times New Roman" w:cs="Times New Roman"/>
                <w:b/>
                <w:sz w:val="24"/>
                <w:szCs w:val="24"/>
                <w:lang w:eastAsia="ru-RU"/>
              </w:rPr>
            </w:pPr>
            <w:r w:rsidRPr="00496BDE">
              <w:rPr>
                <w:rFonts w:ascii="Times New Roman" w:eastAsia="Times New Roman" w:hAnsi="Times New Roman" w:cs="Times New Roman"/>
                <w:b/>
                <w:sz w:val="24"/>
                <w:szCs w:val="24"/>
                <w:lang w:eastAsia="ru-RU"/>
              </w:rPr>
              <w:t>Модуль 3. Технологии комплексной оценки компетенций</w:t>
            </w:r>
          </w:p>
        </w:tc>
        <w:tc>
          <w:tcPr>
            <w:tcW w:w="7053" w:type="dxa"/>
            <w:shd w:val="clear" w:color="auto" w:fill="auto"/>
          </w:tcPr>
          <w:p w:rsidR="00496BDE" w:rsidRPr="00496BDE" w:rsidRDefault="00496BDE" w:rsidP="00496BDE">
            <w:pPr>
              <w:spacing w:after="0" w:line="240" w:lineRule="auto"/>
              <w:jc w:val="both"/>
              <w:rPr>
                <w:rFonts w:ascii="Times New Roman" w:eastAsia="Times New Roman" w:hAnsi="Times New Roman" w:cs="Times New Roman"/>
                <w:b/>
                <w:sz w:val="24"/>
                <w:szCs w:val="24"/>
                <w:lang w:eastAsia="ru-RU"/>
              </w:rPr>
            </w:pPr>
          </w:p>
        </w:tc>
      </w:tr>
      <w:tr w:rsidR="00496BDE" w:rsidRPr="00496BDE" w:rsidTr="004A61CD">
        <w:tc>
          <w:tcPr>
            <w:tcW w:w="447" w:type="dxa"/>
            <w:shd w:val="clear" w:color="auto" w:fill="auto"/>
          </w:tcPr>
          <w:p w:rsidR="00496BDE" w:rsidRPr="00496BDE" w:rsidRDefault="00496BDE" w:rsidP="00496BDE">
            <w:pPr>
              <w:spacing w:after="0" w:line="240" w:lineRule="auto"/>
              <w:jc w:val="both"/>
              <w:rPr>
                <w:rFonts w:ascii="Times New Roman" w:eastAsia="MS Mincho" w:hAnsi="Times New Roman" w:cs="Times New Roman"/>
                <w:sz w:val="24"/>
                <w:szCs w:val="24"/>
                <w:lang w:eastAsia="ja-JP"/>
              </w:rPr>
            </w:pPr>
          </w:p>
        </w:tc>
        <w:tc>
          <w:tcPr>
            <w:tcW w:w="2071" w:type="dxa"/>
            <w:shd w:val="clear" w:color="auto" w:fill="auto"/>
          </w:tcPr>
          <w:p w:rsidR="00496BDE" w:rsidRPr="00496BDE" w:rsidRDefault="00496BDE" w:rsidP="00496BDE">
            <w:pPr>
              <w:spacing w:after="0" w:line="240" w:lineRule="auto"/>
              <w:jc w:val="both"/>
              <w:rPr>
                <w:rFonts w:ascii="Times New Roman" w:eastAsia="MS Mincho" w:hAnsi="Times New Roman" w:cs="Times New Roman"/>
                <w:sz w:val="24"/>
                <w:szCs w:val="24"/>
                <w:lang w:eastAsia="ja-JP"/>
              </w:rPr>
            </w:pPr>
            <w:r w:rsidRPr="00496BDE">
              <w:rPr>
                <w:rFonts w:ascii="Times New Roman" w:eastAsia="MS Mincho" w:hAnsi="Times New Roman" w:cs="Times New Roman"/>
                <w:sz w:val="24"/>
                <w:szCs w:val="24"/>
                <w:lang w:eastAsia="ja-JP"/>
              </w:rPr>
              <w:t>Тема 1. Критериальный подход при оценке текущего контроля</w:t>
            </w:r>
          </w:p>
        </w:tc>
        <w:tc>
          <w:tcPr>
            <w:tcW w:w="7053" w:type="dxa"/>
            <w:shd w:val="clear" w:color="auto" w:fill="auto"/>
          </w:tcPr>
          <w:p w:rsidR="00496BDE" w:rsidRPr="00496BDE" w:rsidRDefault="00496BDE" w:rsidP="00496BDE">
            <w:pPr>
              <w:spacing w:after="0" w:line="240" w:lineRule="auto"/>
              <w:jc w:val="both"/>
              <w:rPr>
                <w:rFonts w:ascii="Times New Roman" w:eastAsia="Times New Roman" w:hAnsi="Times New Roman" w:cs="Times New Roman"/>
                <w:sz w:val="24"/>
                <w:szCs w:val="24"/>
                <w:lang w:eastAsia="ru-RU"/>
              </w:rPr>
            </w:pPr>
            <w:r w:rsidRPr="00496BDE">
              <w:rPr>
                <w:rFonts w:ascii="Times New Roman" w:eastAsia="Times New Roman" w:hAnsi="Times New Roman" w:cs="Times New Roman"/>
                <w:sz w:val="24"/>
                <w:szCs w:val="24"/>
                <w:lang w:eastAsia="ru-RU"/>
              </w:rPr>
              <w:t>Оценка знаний и умений студентов при использовании метода малых групп. Критерии оценки интеллект-карты. Критерии оценки кейса. Оценка участия в дискуссиях.</w:t>
            </w:r>
          </w:p>
        </w:tc>
      </w:tr>
      <w:tr w:rsidR="00496BDE" w:rsidRPr="00496BDE" w:rsidTr="004A61CD">
        <w:tc>
          <w:tcPr>
            <w:tcW w:w="447" w:type="dxa"/>
            <w:shd w:val="clear" w:color="auto" w:fill="auto"/>
          </w:tcPr>
          <w:p w:rsidR="00496BDE" w:rsidRPr="00496BDE" w:rsidRDefault="00496BDE" w:rsidP="00496BDE">
            <w:pPr>
              <w:spacing w:after="0" w:line="240" w:lineRule="auto"/>
              <w:jc w:val="both"/>
              <w:rPr>
                <w:rFonts w:ascii="Times New Roman" w:eastAsia="MS Mincho" w:hAnsi="Times New Roman" w:cs="Times New Roman"/>
                <w:sz w:val="24"/>
                <w:szCs w:val="24"/>
                <w:lang w:eastAsia="ja-JP"/>
              </w:rPr>
            </w:pPr>
          </w:p>
        </w:tc>
        <w:tc>
          <w:tcPr>
            <w:tcW w:w="2071" w:type="dxa"/>
            <w:shd w:val="clear" w:color="auto" w:fill="auto"/>
          </w:tcPr>
          <w:p w:rsidR="00496BDE" w:rsidRPr="00496BDE" w:rsidRDefault="00496BDE" w:rsidP="00496BDE">
            <w:pPr>
              <w:spacing w:after="0" w:line="240" w:lineRule="auto"/>
              <w:jc w:val="both"/>
              <w:rPr>
                <w:rFonts w:ascii="Times New Roman" w:eastAsia="MS Mincho" w:hAnsi="Times New Roman" w:cs="Times New Roman"/>
                <w:sz w:val="24"/>
                <w:szCs w:val="24"/>
                <w:lang w:eastAsia="ja-JP"/>
              </w:rPr>
            </w:pPr>
            <w:r w:rsidRPr="00496BDE">
              <w:rPr>
                <w:rFonts w:ascii="Times New Roman" w:eastAsia="MS Mincho" w:hAnsi="Times New Roman" w:cs="Times New Roman"/>
                <w:sz w:val="24"/>
                <w:szCs w:val="24"/>
                <w:lang w:eastAsia="ja-JP"/>
              </w:rPr>
              <w:t xml:space="preserve">Тема 2. Критериальный подход при </w:t>
            </w:r>
            <w:r w:rsidRPr="00496BDE">
              <w:rPr>
                <w:rFonts w:ascii="Times New Roman" w:eastAsia="MS Mincho" w:hAnsi="Times New Roman" w:cs="Times New Roman"/>
                <w:sz w:val="24"/>
                <w:szCs w:val="24"/>
                <w:lang w:eastAsia="ja-JP"/>
              </w:rPr>
              <w:lastRenderedPageBreak/>
              <w:t xml:space="preserve">оценке заданий для самостоятельной работы студентов </w:t>
            </w:r>
          </w:p>
        </w:tc>
        <w:tc>
          <w:tcPr>
            <w:tcW w:w="7053" w:type="dxa"/>
            <w:shd w:val="clear" w:color="auto" w:fill="auto"/>
          </w:tcPr>
          <w:p w:rsidR="00496BDE" w:rsidRPr="00496BDE" w:rsidRDefault="00496BDE" w:rsidP="00496BDE">
            <w:pPr>
              <w:spacing w:after="0" w:line="240" w:lineRule="auto"/>
              <w:jc w:val="both"/>
              <w:rPr>
                <w:rFonts w:ascii="Times New Roman" w:eastAsia="MS Mincho" w:hAnsi="Times New Roman" w:cs="Times New Roman"/>
                <w:sz w:val="24"/>
                <w:szCs w:val="24"/>
                <w:lang w:eastAsia="ja-JP"/>
              </w:rPr>
            </w:pPr>
            <w:r w:rsidRPr="00496BDE">
              <w:rPr>
                <w:rFonts w:ascii="Times New Roman" w:eastAsia="MS Mincho" w:hAnsi="Times New Roman" w:cs="Times New Roman"/>
                <w:sz w:val="24"/>
                <w:szCs w:val="24"/>
                <w:lang w:eastAsia="ja-JP"/>
              </w:rPr>
              <w:lastRenderedPageBreak/>
              <w:t>Требования к методическим рекомендациям по самостоятельной работе студентов. Критерии оценки реферата. Оценка творческих работ</w:t>
            </w:r>
          </w:p>
        </w:tc>
      </w:tr>
      <w:tr w:rsidR="00496BDE" w:rsidRPr="00496BDE" w:rsidTr="004A61CD">
        <w:tc>
          <w:tcPr>
            <w:tcW w:w="447" w:type="dxa"/>
            <w:shd w:val="clear" w:color="auto" w:fill="auto"/>
          </w:tcPr>
          <w:p w:rsidR="00496BDE" w:rsidRPr="00496BDE" w:rsidRDefault="00496BDE" w:rsidP="00496BDE">
            <w:pPr>
              <w:spacing w:after="0" w:line="240" w:lineRule="auto"/>
              <w:jc w:val="both"/>
              <w:rPr>
                <w:rFonts w:ascii="Times New Roman" w:eastAsia="MS Mincho" w:hAnsi="Times New Roman" w:cs="Times New Roman"/>
                <w:sz w:val="24"/>
                <w:szCs w:val="24"/>
                <w:lang w:eastAsia="ja-JP"/>
              </w:rPr>
            </w:pPr>
          </w:p>
        </w:tc>
        <w:tc>
          <w:tcPr>
            <w:tcW w:w="2071" w:type="dxa"/>
            <w:shd w:val="clear" w:color="auto" w:fill="auto"/>
          </w:tcPr>
          <w:p w:rsidR="00496BDE" w:rsidRPr="00496BDE" w:rsidRDefault="00496BDE" w:rsidP="00496BDE">
            <w:pPr>
              <w:spacing w:after="0" w:line="240" w:lineRule="auto"/>
              <w:jc w:val="both"/>
              <w:rPr>
                <w:rFonts w:ascii="Times New Roman" w:eastAsia="MS Mincho" w:hAnsi="Times New Roman" w:cs="Times New Roman"/>
                <w:sz w:val="24"/>
                <w:szCs w:val="24"/>
                <w:lang w:eastAsia="ja-JP"/>
              </w:rPr>
            </w:pPr>
            <w:r w:rsidRPr="00496BDE">
              <w:rPr>
                <w:rFonts w:ascii="Times New Roman" w:eastAsia="MS Mincho" w:hAnsi="Times New Roman" w:cs="Times New Roman"/>
                <w:sz w:val="24"/>
                <w:szCs w:val="24"/>
                <w:lang w:eastAsia="ja-JP"/>
              </w:rPr>
              <w:t>Тема 3. Отбор заданий для проектирования промежуточного контроля</w:t>
            </w:r>
          </w:p>
        </w:tc>
        <w:tc>
          <w:tcPr>
            <w:tcW w:w="7053" w:type="dxa"/>
            <w:shd w:val="clear" w:color="auto" w:fill="auto"/>
          </w:tcPr>
          <w:p w:rsidR="00496BDE" w:rsidRPr="00496BDE" w:rsidRDefault="00496BDE" w:rsidP="00496BDE">
            <w:pPr>
              <w:spacing w:after="0" w:line="240" w:lineRule="auto"/>
              <w:jc w:val="both"/>
              <w:rPr>
                <w:rFonts w:ascii="Times New Roman" w:eastAsia="Times New Roman" w:hAnsi="Times New Roman" w:cs="Times New Roman"/>
                <w:sz w:val="24"/>
                <w:szCs w:val="24"/>
                <w:lang w:eastAsia="ru-RU"/>
              </w:rPr>
            </w:pPr>
            <w:r w:rsidRPr="00496BDE">
              <w:rPr>
                <w:rFonts w:ascii="Times New Roman" w:eastAsia="Times New Roman" w:hAnsi="Times New Roman" w:cs="Times New Roman"/>
                <w:sz w:val="24"/>
                <w:szCs w:val="24"/>
                <w:lang w:eastAsia="ru-RU"/>
              </w:rPr>
              <w:t>Отбор тестов для комплексной оценки компетенций. Разработка междисциплинарных заданий. Шкала оценок.</w:t>
            </w:r>
          </w:p>
        </w:tc>
      </w:tr>
      <w:tr w:rsidR="00496BDE" w:rsidRPr="00496BDE" w:rsidTr="004A61CD">
        <w:tc>
          <w:tcPr>
            <w:tcW w:w="447" w:type="dxa"/>
            <w:shd w:val="clear" w:color="auto" w:fill="auto"/>
          </w:tcPr>
          <w:p w:rsidR="00496BDE" w:rsidRPr="00496BDE" w:rsidRDefault="00496BDE" w:rsidP="00496BDE">
            <w:pPr>
              <w:spacing w:after="0" w:line="240" w:lineRule="auto"/>
              <w:jc w:val="both"/>
              <w:rPr>
                <w:rFonts w:ascii="Times New Roman" w:eastAsia="MS Mincho" w:hAnsi="Times New Roman" w:cs="Times New Roman"/>
                <w:sz w:val="24"/>
                <w:szCs w:val="24"/>
                <w:lang w:eastAsia="ja-JP"/>
              </w:rPr>
            </w:pPr>
          </w:p>
        </w:tc>
        <w:tc>
          <w:tcPr>
            <w:tcW w:w="2071" w:type="dxa"/>
            <w:shd w:val="clear" w:color="auto" w:fill="auto"/>
          </w:tcPr>
          <w:p w:rsidR="00496BDE" w:rsidRPr="00496BDE" w:rsidRDefault="00496BDE" w:rsidP="00496BDE">
            <w:pPr>
              <w:spacing w:after="0"/>
              <w:jc w:val="both"/>
              <w:rPr>
                <w:rFonts w:ascii="Times New Roman" w:eastAsia="MS Mincho" w:hAnsi="Times New Roman" w:cs="Times New Roman"/>
                <w:b/>
                <w:sz w:val="24"/>
                <w:szCs w:val="24"/>
                <w:lang w:eastAsia="ja-JP"/>
              </w:rPr>
            </w:pPr>
            <w:r w:rsidRPr="00496BDE">
              <w:rPr>
                <w:rFonts w:ascii="Times New Roman" w:eastAsia="MS Mincho" w:hAnsi="Times New Roman" w:cs="Times New Roman"/>
                <w:b/>
                <w:sz w:val="24"/>
                <w:szCs w:val="24"/>
                <w:lang w:eastAsia="ja-JP"/>
              </w:rPr>
              <w:t>Самостоятельная работа</w:t>
            </w:r>
          </w:p>
        </w:tc>
        <w:tc>
          <w:tcPr>
            <w:tcW w:w="7053" w:type="dxa"/>
            <w:shd w:val="clear" w:color="auto" w:fill="auto"/>
          </w:tcPr>
          <w:p w:rsidR="00496BDE" w:rsidRPr="00496BDE" w:rsidRDefault="00496BDE" w:rsidP="00496BDE">
            <w:pPr>
              <w:spacing w:after="0" w:line="240" w:lineRule="auto"/>
              <w:jc w:val="both"/>
              <w:rPr>
                <w:rFonts w:ascii="Times New Roman" w:eastAsia="Times New Roman" w:hAnsi="Times New Roman" w:cs="Times New Roman"/>
                <w:sz w:val="24"/>
                <w:szCs w:val="24"/>
                <w:lang w:eastAsia="ru-RU"/>
              </w:rPr>
            </w:pPr>
            <w:r w:rsidRPr="00496BDE">
              <w:rPr>
                <w:rFonts w:ascii="Times New Roman" w:eastAsia="MS Mincho" w:hAnsi="Times New Roman" w:cs="Times New Roman"/>
                <w:sz w:val="24"/>
                <w:szCs w:val="24"/>
                <w:lang w:eastAsia="ja-JP"/>
              </w:rPr>
              <w:t>1.</w:t>
            </w:r>
            <w:r w:rsidRPr="00496BDE">
              <w:rPr>
                <w:rFonts w:ascii="Times New Roman" w:eastAsia="Times New Roman" w:hAnsi="Times New Roman" w:cs="Times New Roman"/>
                <w:sz w:val="24"/>
                <w:szCs w:val="24"/>
                <w:lang w:eastAsia="ru-RU"/>
              </w:rPr>
              <w:t xml:space="preserve"> Разработка системы оценки к семинарскому (практическому) занятию.</w:t>
            </w:r>
          </w:p>
          <w:p w:rsidR="00496BDE" w:rsidRPr="00496BDE" w:rsidRDefault="00496BDE" w:rsidP="00496BDE">
            <w:pPr>
              <w:spacing w:after="0" w:line="240" w:lineRule="auto"/>
              <w:jc w:val="both"/>
              <w:rPr>
                <w:rFonts w:ascii="Times New Roman" w:eastAsia="Times New Roman" w:hAnsi="Times New Roman" w:cs="Times New Roman"/>
                <w:sz w:val="24"/>
                <w:szCs w:val="24"/>
                <w:lang w:eastAsia="ru-RU"/>
              </w:rPr>
            </w:pPr>
            <w:r w:rsidRPr="00496BDE">
              <w:rPr>
                <w:rFonts w:ascii="Times New Roman" w:eastAsia="Times New Roman" w:hAnsi="Times New Roman" w:cs="Times New Roman"/>
                <w:sz w:val="24"/>
                <w:szCs w:val="24"/>
                <w:lang w:eastAsia="ru-RU"/>
              </w:rPr>
              <w:t>2. Разработка методических рекомендаций с критериями оценки заданий для СРС.</w:t>
            </w:r>
          </w:p>
          <w:p w:rsidR="00496BDE" w:rsidRPr="00496BDE" w:rsidRDefault="00496BDE" w:rsidP="00496BDE">
            <w:pPr>
              <w:spacing w:after="0" w:line="240" w:lineRule="auto"/>
              <w:jc w:val="both"/>
              <w:rPr>
                <w:rFonts w:ascii="Times New Roman" w:eastAsia="Times New Roman" w:hAnsi="Times New Roman" w:cs="Times New Roman"/>
                <w:sz w:val="24"/>
                <w:szCs w:val="24"/>
                <w:lang w:eastAsia="ru-RU"/>
              </w:rPr>
            </w:pPr>
            <w:r w:rsidRPr="00496BDE">
              <w:rPr>
                <w:rFonts w:ascii="Times New Roman" w:eastAsia="Times New Roman" w:hAnsi="Times New Roman" w:cs="Times New Roman"/>
                <w:sz w:val="24"/>
                <w:szCs w:val="24"/>
                <w:lang w:eastAsia="ru-RU"/>
              </w:rPr>
              <w:t>3. Задания промежуточного контроля по дисциплине учебного плана.</w:t>
            </w:r>
          </w:p>
          <w:p w:rsidR="00496BDE" w:rsidRPr="00496BDE" w:rsidRDefault="00496BDE" w:rsidP="00496BDE">
            <w:pPr>
              <w:spacing w:after="0" w:line="240" w:lineRule="auto"/>
              <w:jc w:val="both"/>
              <w:rPr>
                <w:rFonts w:ascii="Times New Roman" w:eastAsia="Times New Roman" w:hAnsi="Times New Roman" w:cs="Times New Roman"/>
                <w:sz w:val="24"/>
                <w:szCs w:val="24"/>
                <w:lang w:eastAsia="ru-RU"/>
              </w:rPr>
            </w:pPr>
          </w:p>
        </w:tc>
      </w:tr>
      <w:tr w:rsidR="00496BDE" w:rsidRPr="00496BDE" w:rsidTr="004A61CD">
        <w:tc>
          <w:tcPr>
            <w:tcW w:w="447" w:type="dxa"/>
            <w:shd w:val="clear" w:color="auto" w:fill="auto"/>
          </w:tcPr>
          <w:p w:rsidR="00496BDE" w:rsidRPr="00496BDE" w:rsidRDefault="00496BDE" w:rsidP="00496BDE">
            <w:pPr>
              <w:spacing w:after="0" w:line="240" w:lineRule="auto"/>
              <w:jc w:val="both"/>
              <w:rPr>
                <w:rFonts w:ascii="Times New Roman" w:eastAsia="MS Mincho" w:hAnsi="Times New Roman" w:cs="Times New Roman"/>
                <w:sz w:val="24"/>
                <w:szCs w:val="24"/>
                <w:lang w:eastAsia="ja-JP"/>
              </w:rPr>
            </w:pPr>
          </w:p>
        </w:tc>
        <w:tc>
          <w:tcPr>
            <w:tcW w:w="2071" w:type="dxa"/>
            <w:shd w:val="clear" w:color="auto" w:fill="auto"/>
          </w:tcPr>
          <w:p w:rsidR="00496BDE" w:rsidRPr="00496BDE" w:rsidRDefault="00496BDE" w:rsidP="00496BDE">
            <w:pPr>
              <w:spacing w:after="0"/>
              <w:jc w:val="both"/>
              <w:rPr>
                <w:rFonts w:ascii="Times New Roman" w:eastAsia="MS Mincho" w:hAnsi="Times New Roman" w:cs="Times New Roman"/>
                <w:b/>
                <w:sz w:val="24"/>
                <w:szCs w:val="24"/>
                <w:lang w:eastAsia="ja-JP"/>
              </w:rPr>
            </w:pPr>
            <w:r w:rsidRPr="00496BDE">
              <w:rPr>
                <w:rFonts w:ascii="Times New Roman" w:eastAsia="MS Mincho" w:hAnsi="Times New Roman" w:cs="Times New Roman"/>
                <w:b/>
                <w:sz w:val="24"/>
                <w:szCs w:val="24"/>
                <w:lang w:eastAsia="ja-JP"/>
              </w:rPr>
              <w:t>Перечень рекомендуемых учебных изданий, Интернет-ресурсов, дополнительной литературы</w:t>
            </w:r>
          </w:p>
        </w:tc>
        <w:tc>
          <w:tcPr>
            <w:tcW w:w="7053" w:type="dxa"/>
            <w:shd w:val="clear" w:color="auto" w:fill="auto"/>
          </w:tcPr>
          <w:p w:rsidR="00496BDE" w:rsidRPr="00496BDE" w:rsidRDefault="00496BDE" w:rsidP="00496BDE">
            <w:pPr>
              <w:spacing w:after="0"/>
              <w:ind w:left="360"/>
              <w:jc w:val="both"/>
              <w:rPr>
                <w:rFonts w:ascii="Times New Roman" w:eastAsia="MS Mincho" w:hAnsi="Times New Roman" w:cs="Times New Roman"/>
                <w:b/>
                <w:sz w:val="24"/>
                <w:szCs w:val="24"/>
                <w:lang w:eastAsia="ja-JP"/>
              </w:rPr>
            </w:pPr>
            <w:r w:rsidRPr="00496BDE">
              <w:rPr>
                <w:rFonts w:ascii="Times New Roman" w:eastAsia="MS Mincho" w:hAnsi="Times New Roman" w:cs="Times New Roman"/>
                <w:b/>
                <w:sz w:val="24"/>
                <w:szCs w:val="24"/>
                <w:lang w:eastAsia="ja-JP"/>
              </w:rPr>
              <w:t xml:space="preserve">1.Обязательная: </w:t>
            </w:r>
          </w:p>
          <w:p w:rsidR="00496BDE" w:rsidRPr="00496BDE" w:rsidRDefault="00496BDE" w:rsidP="00C5731B">
            <w:pPr>
              <w:numPr>
                <w:ilvl w:val="0"/>
                <w:numId w:val="106"/>
              </w:numPr>
              <w:spacing w:after="0" w:line="240" w:lineRule="auto"/>
              <w:contextualSpacing/>
              <w:jc w:val="both"/>
              <w:rPr>
                <w:rFonts w:ascii="Times New Roman" w:eastAsia="MS Mincho" w:hAnsi="Times New Roman" w:cs="Times New Roman"/>
                <w:sz w:val="24"/>
                <w:szCs w:val="24"/>
                <w:lang w:eastAsia="ja-JP"/>
              </w:rPr>
            </w:pPr>
            <w:r w:rsidRPr="00496BDE">
              <w:rPr>
                <w:rFonts w:ascii="Times New Roman" w:eastAsia="MS Mincho" w:hAnsi="Times New Roman" w:cs="Times New Roman"/>
                <w:sz w:val="24"/>
                <w:szCs w:val="24"/>
                <w:lang w:eastAsia="ja-JP"/>
              </w:rPr>
              <w:t>Бехтерев С. Основные принципы работы интеллект-карт // «Майнд-менеджмент: Решение бизнес-задач с помощью интеллект-карт» // Корпоративный менеджмент. [Электронный ресурс]. URL: http://www.cfin.ru/management/controlling/mind_map.shtml (дата обращения: 03.10.2016).</w:t>
            </w:r>
          </w:p>
          <w:p w:rsidR="00496BDE" w:rsidRPr="00496BDE" w:rsidRDefault="00496BDE" w:rsidP="00C5731B">
            <w:pPr>
              <w:numPr>
                <w:ilvl w:val="0"/>
                <w:numId w:val="106"/>
              </w:numPr>
              <w:spacing w:after="0" w:line="240" w:lineRule="auto"/>
              <w:contextualSpacing/>
              <w:jc w:val="both"/>
              <w:rPr>
                <w:rFonts w:ascii="Times New Roman" w:eastAsia="MS Mincho" w:hAnsi="Times New Roman" w:cs="Times New Roman"/>
                <w:sz w:val="24"/>
                <w:szCs w:val="24"/>
                <w:lang w:eastAsia="ja-JP"/>
              </w:rPr>
            </w:pPr>
            <w:r w:rsidRPr="00496BDE">
              <w:rPr>
                <w:rFonts w:ascii="Times New Roman" w:eastAsia="MS Mincho" w:hAnsi="Times New Roman" w:cs="Times New Roman"/>
                <w:sz w:val="24"/>
                <w:szCs w:val="24"/>
                <w:lang w:eastAsia="ja-JP"/>
              </w:rPr>
              <w:t>Бьюзен Т.,Бьюзен Б. Интеллект-карты. Практическое руководство. Минск: Попурри, 2010. 368 с.</w:t>
            </w:r>
          </w:p>
          <w:p w:rsidR="00496BDE" w:rsidRPr="00496BDE" w:rsidRDefault="00496BDE" w:rsidP="00C5731B">
            <w:pPr>
              <w:numPr>
                <w:ilvl w:val="0"/>
                <w:numId w:val="106"/>
              </w:numPr>
              <w:spacing w:after="0" w:line="240" w:lineRule="auto"/>
              <w:contextualSpacing/>
              <w:jc w:val="both"/>
              <w:rPr>
                <w:rFonts w:ascii="Times New Roman" w:eastAsia="MS Mincho" w:hAnsi="Times New Roman" w:cs="Times New Roman"/>
                <w:sz w:val="24"/>
                <w:szCs w:val="24"/>
                <w:lang w:eastAsia="ja-JP"/>
              </w:rPr>
            </w:pPr>
            <w:r w:rsidRPr="00496BDE">
              <w:rPr>
                <w:rFonts w:ascii="Times New Roman" w:eastAsia="MS Mincho" w:hAnsi="Times New Roman" w:cs="Times New Roman"/>
                <w:sz w:val="24"/>
                <w:szCs w:val="24"/>
                <w:lang w:eastAsia="ja-JP"/>
              </w:rPr>
              <w:t>Интеллект-карты // Хmind. [Электронный ресурс]. URL: http://www.xmind.net/m/pMcu/ (дата обращения: 30.09.2016).</w:t>
            </w:r>
          </w:p>
          <w:p w:rsidR="00496BDE" w:rsidRPr="00496BDE" w:rsidRDefault="00496BDE" w:rsidP="00C5731B">
            <w:pPr>
              <w:numPr>
                <w:ilvl w:val="0"/>
                <w:numId w:val="106"/>
              </w:numPr>
              <w:spacing w:after="0" w:line="240" w:lineRule="auto"/>
              <w:contextualSpacing/>
              <w:jc w:val="both"/>
              <w:rPr>
                <w:rFonts w:ascii="Times New Roman" w:eastAsia="MS Mincho" w:hAnsi="Times New Roman" w:cs="Times New Roman"/>
                <w:sz w:val="24"/>
                <w:szCs w:val="24"/>
                <w:lang w:eastAsia="ja-JP"/>
              </w:rPr>
            </w:pPr>
            <w:r w:rsidRPr="00496BDE">
              <w:rPr>
                <w:rFonts w:ascii="Times New Roman" w:eastAsia="MS Mincho" w:hAnsi="Times New Roman" w:cs="Times New Roman"/>
                <w:sz w:val="24"/>
                <w:szCs w:val="24"/>
                <w:lang w:eastAsia="ja-JP"/>
              </w:rPr>
              <w:t xml:space="preserve">Левченко И.Е. Организация самостоятельной работы студентов при реализации ФГОС // Научные исследования в образовании. 2012. № 4 // КиберЛенинка. [Электронный ресурс]. </w:t>
            </w:r>
            <w:r w:rsidRPr="00496BDE">
              <w:rPr>
                <w:rFonts w:ascii="Times New Roman" w:eastAsia="MS Mincho" w:hAnsi="Times New Roman" w:cs="Times New Roman"/>
                <w:sz w:val="24"/>
                <w:szCs w:val="24"/>
                <w:lang w:val="en-US" w:eastAsia="ja-JP"/>
              </w:rPr>
              <w:t>URL</w:t>
            </w:r>
            <w:r w:rsidRPr="00496BDE">
              <w:rPr>
                <w:rFonts w:ascii="Times New Roman" w:eastAsia="MS Mincho" w:hAnsi="Times New Roman" w:cs="Times New Roman"/>
                <w:sz w:val="24"/>
                <w:szCs w:val="24"/>
                <w:lang w:eastAsia="ja-JP"/>
              </w:rPr>
              <w:t>: http://cyberleninka.ru/article/n/osobennosti-organizatsii-samostoyatelnoy-raboty-studentov-pri-realizatsii-fgos (дата обращения: 25.10.2016).</w:t>
            </w:r>
          </w:p>
          <w:p w:rsidR="00496BDE" w:rsidRPr="00496BDE" w:rsidRDefault="00496BDE" w:rsidP="00C5731B">
            <w:pPr>
              <w:numPr>
                <w:ilvl w:val="0"/>
                <w:numId w:val="106"/>
              </w:numPr>
              <w:spacing w:after="0" w:line="240" w:lineRule="auto"/>
              <w:contextualSpacing/>
              <w:jc w:val="both"/>
              <w:rPr>
                <w:rFonts w:ascii="Times New Roman" w:eastAsia="MS Mincho" w:hAnsi="Times New Roman" w:cs="Times New Roman"/>
                <w:sz w:val="24"/>
                <w:szCs w:val="24"/>
                <w:lang w:eastAsia="ja-JP"/>
              </w:rPr>
            </w:pPr>
            <w:r w:rsidRPr="00496BDE">
              <w:rPr>
                <w:rFonts w:ascii="Times New Roman" w:eastAsia="MS Mincho" w:hAnsi="Times New Roman" w:cs="Times New Roman"/>
                <w:sz w:val="24"/>
                <w:szCs w:val="24"/>
                <w:lang w:eastAsia="ja-JP"/>
              </w:rPr>
              <w:t>Мюллер Х. Составление ментальных карт. Метод генерации и структурирование идей. М.: «Омега-Л», 2007. 120 с.</w:t>
            </w:r>
          </w:p>
          <w:p w:rsidR="00496BDE" w:rsidRPr="00496BDE" w:rsidRDefault="00496BDE" w:rsidP="00C5731B">
            <w:pPr>
              <w:numPr>
                <w:ilvl w:val="0"/>
                <w:numId w:val="106"/>
              </w:numPr>
              <w:spacing w:after="0" w:line="240" w:lineRule="auto"/>
              <w:contextualSpacing/>
              <w:jc w:val="both"/>
              <w:rPr>
                <w:rFonts w:ascii="Times New Roman" w:eastAsia="MS Mincho" w:hAnsi="Times New Roman" w:cs="Times New Roman"/>
                <w:sz w:val="24"/>
                <w:szCs w:val="24"/>
                <w:lang w:eastAsia="ja-JP"/>
              </w:rPr>
            </w:pPr>
            <w:r w:rsidRPr="00496BDE">
              <w:rPr>
                <w:rFonts w:ascii="Times New Roman" w:eastAsia="MS Mincho" w:hAnsi="Times New Roman" w:cs="Times New Roman"/>
                <w:sz w:val="24"/>
                <w:szCs w:val="24"/>
                <w:lang w:eastAsia="ja-JP"/>
              </w:rPr>
              <w:t>Пидкасистый П.И. Самостоятельная деятельность учащихся. М.: Педагогика, 1973. 183 с.</w:t>
            </w:r>
          </w:p>
        </w:tc>
      </w:tr>
      <w:tr w:rsidR="00496BDE" w:rsidRPr="00496BDE" w:rsidTr="004A61CD">
        <w:tc>
          <w:tcPr>
            <w:tcW w:w="447" w:type="dxa"/>
            <w:shd w:val="clear" w:color="auto" w:fill="auto"/>
          </w:tcPr>
          <w:p w:rsidR="00496BDE" w:rsidRPr="00496BDE" w:rsidRDefault="00496BDE" w:rsidP="00496BDE">
            <w:pPr>
              <w:spacing w:after="0" w:line="240" w:lineRule="auto"/>
              <w:jc w:val="both"/>
              <w:rPr>
                <w:rFonts w:ascii="Times New Roman" w:eastAsia="MS Mincho" w:hAnsi="Times New Roman" w:cs="Times New Roman"/>
                <w:sz w:val="24"/>
                <w:szCs w:val="24"/>
                <w:lang w:eastAsia="ja-JP"/>
              </w:rPr>
            </w:pPr>
          </w:p>
        </w:tc>
        <w:tc>
          <w:tcPr>
            <w:tcW w:w="2071" w:type="dxa"/>
            <w:shd w:val="clear" w:color="auto" w:fill="auto"/>
          </w:tcPr>
          <w:p w:rsidR="00496BDE" w:rsidRPr="00496BDE" w:rsidRDefault="004A61CD" w:rsidP="00496BDE">
            <w:pPr>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Модуль 4</w:t>
            </w:r>
            <w:r w:rsidR="00496BDE" w:rsidRPr="00496BDE">
              <w:rPr>
                <w:rFonts w:ascii="Times New Roman" w:eastAsia="Times New Roman" w:hAnsi="Times New Roman" w:cs="Times New Roman"/>
                <w:b/>
                <w:sz w:val="24"/>
                <w:szCs w:val="24"/>
                <w:lang w:eastAsia="ru-RU"/>
              </w:rPr>
              <w:t>. Проектирование ГИА</w:t>
            </w:r>
          </w:p>
        </w:tc>
        <w:tc>
          <w:tcPr>
            <w:tcW w:w="7053" w:type="dxa"/>
            <w:shd w:val="clear" w:color="auto" w:fill="auto"/>
          </w:tcPr>
          <w:p w:rsidR="00496BDE" w:rsidRPr="00496BDE" w:rsidRDefault="00496BDE" w:rsidP="00496BDE">
            <w:pPr>
              <w:spacing w:after="0" w:line="240" w:lineRule="auto"/>
              <w:jc w:val="both"/>
              <w:rPr>
                <w:rFonts w:ascii="Times New Roman" w:eastAsia="Times New Roman" w:hAnsi="Times New Roman" w:cs="Times New Roman"/>
                <w:b/>
                <w:sz w:val="24"/>
                <w:szCs w:val="24"/>
                <w:lang w:eastAsia="ru-RU"/>
              </w:rPr>
            </w:pPr>
          </w:p>
        </w:tc>
      </w:tr>
      <w:tr w:rsidR="00496BDE" w:rsidRPr="00496BDE" w:rsidTr="004A61CD">
        <w:tc>
          <w:tcPr>
            <w:tcW w:w="447" w:type="dxa"/>
            <w:shd w:val="clear" w:color="auto" w:fill="auto"/>
          </w:tcPr>
          <w:p w:rsidR="00496BDE" w:rsidRPr="00496BDE" w:rsidRDefault="00496BDE" w:rsidP="00496BDE">
            <w:pPr>
              <w:spacing w:after="0" w:line="240" w:lineRule="auto"/>
              <w:jc w:val="both"/>
              <w:rPr>
                <w:rFonts w:ascii="Times New Roman" w:eastAsia="MS Mincho" w:hAnsi="Times New Roman" w:cs="Times New Roman"/>
                <w:sz w:val="24"/>
                <w:szCs w:val="24"/>
                <w:lang w:eastAsia="ja-JP"/>
              </w:rPr>
            </w:pPr>
          </w:p>
        </w:tc>
        <w:tc>
          <w:tcPr>
            <w:tcW w:w="2071" w:type="dxa"/>
            <w:shd w:val="clear" w:color="auto" w:fill="auto"/>
          </w:tcPr>
          <w:p w:rsidR="00496BDE" w:rsidRPr="00496BDE" w:rsidRDefault="00496BDE" w:rsidP="00496BDE">
            <w:pPr>
              <w:spacing w:after="0" w:line="240" w:lineRule="auto"/>
              <w:jc w:val="both"/>
              <w:rPr>
                <w:rFonts w:ascii="Times New Roman" w:eastAsia="MS Mincho" w:hAnsi="Times New Roman" w:cs="Times New Roman"/>
                <w:sz w:val="24"/>
                <w:szCs w:val="24"/>
                <w:lang w:eastAsia="ja-JP"/>
              </w:rPr>
            </w:pPr>
            <w:r w:rsidRPr="00496BDE">
              <w:rPr>
                <w:rFonts w:ascii="Times New Roman" w:eastAsia="MS Mincho" w:hAnsi="Times New Roman" w:cs="Times New Roman"/>
                <w:sz w:val="24"/>
                <w:szCs w:val="24"/>
                <w:lang w:eastAsia="ja-JP"/>
              </w:rPr>
              <w:t xml:space="preserve">Тема 1. Современные требования к проведению государственной итоговой аттестации </w:t>
            </w:r>
            <w:r w:rsidRPr="00496BDE">
              <w:rPr>
                <w:rFonts w:ascii="Times New Roman" w:eastAsia="MS Mincho" w:hAnsi="Times New Roman" w:cs="Times New Roman"/>
                <w:sz w:val="24"/>
                <w:szCs w:val="24"/>
                <w:lang w:eastAsia="ja-JP"/>
              </w:rPr>
              <w:lastRenderedPageBreak/>
              <w:t>выпускников вузов</w:t>
            </w:r>
          </w:p>
        </w:tc>
        <w:tc>
          <w:tcPr>
            <w:tcW w:w="7053" w:type="dxa"/>
            <w:shd w:val="clear" w:color="auto" w:fill="auto"/>
          </w:tcPr>
          <w:p w:rsidR="00496BDE" w:rsidRPr="00496BDE" w:rsidRDefault="00496BDE" w:rsidP="00496BDE">
            <w:pPr>
              <w:spacing w:after="0" w:line="240" w:lineRule="auto"/>
              <w:jc w:val="both"/>
              <w:rPr>
                <w:rFonts w:ascii="Times New Roman" w:eastAsia="Times New Roman" w:hAnsi="Times New Roman" w:cs="Times New Roman"/>
                <w:sz w:val="24"/>
                <w:szCs w:val="24"/>
                <w:lang w:eastAsia="ru-RU"/>
              </w:rPr>
            </w:pPr>
            <w:r w:rsidRPr="00496BDE">
              <w:rPr>
                <w:rFonts w:ascii="Times New Roman" w:eastAsia="MS Mincho" w:hAnsi="Times New Roman" w:cs="Times New Roman"/>
                <w:sz w:val="24"/>
                <w:szCs w:val="24"/>
                <w:lang w:eastAsia="ja-JP"/>
              </w:rPr>
              <w:lastRenderedPageBreak/>
              <w:t>Федеральные государственные образовательные стандарты по направлениям подготовки. Положение об итоговой государственной аттестации выпускников высших учебных заведений РФ.</w:t>
            </w:r>
            <w:r w:rsidRPr="00496BDE">
              <w:rPr>
                <w:rFonts w:ascii="Times New Roman" w:eastAsia="Times New Roman" w:hAnsi="Times New Roman" w:cs="Times New Roman"/>
                <w:sz w:val="24"/>
                <w:szCs w:val="24"/>
                <w:lang w:eastAsia="ru-RU"/>
              </w:rPr>
              <w:t xml:space="preserve"> Цель государственной аттестации. Виды итоговых аттестационных испытаний. Государственные аттестационные комиссии. Порядок проведения государственной итоговой аттестации. </w:t>
            </w:r>
          </w:p>
        </w:tc>
      </w:tr>
      <w:tr w:rsidR="00496BDE" w:rsidRPr="00496BDE" w:rsidTr="004A61CD">
        <w:tc>
          <w:tcPr>
            <w:tcW w:w="447" w:type="dxa"/>
            <w:shd w:val="clear" w:color="auto" w:fill="auto"/>
          </w:tcPr>
          <w:p w:rsidR="00496BDE" w:rsidRPr="00496BDE" w:rsidRDefault="00496BDE" w:rsidP="00496BDE">
            <w:pPr>
              <w:spacing w:after="0" w:line="240" w:lineRule="auto"/>
              <w:jc w:val="both"/>
              <w:rPr>
                <w:rFonts w:ascii="Times New Roman" w:eastAsia="MS Mincho" w:hAnsi="Times New Roman" w:cs="Times New Roman"/>
                <w:sz w:val="24"/>
                <w:szCs w:val="24"/>
                <w:lang w:eastAsia="ja-JP"/>
              </w:rPr>
            </w:pPr>
          </w:p>
        </w:tc>
        <w:tc>
          <w:tcPr>
            <w:tcW w:w="2071" w:type="dxa"/>
            <w:shd w:val="clear" w:color="auto" w:fill="auto"/>
          </w:tcPr>
          <w:p w:rsidR="00496BDE" w:rsidRPr="00496BDE" w:rsidRDefault="00496BDE" w:rsidP="00496BDE">
            <w:pPr>
              <w:spacing w:after="0" w:line="240" w:lineRule="auto"/>
              <w:jc w:val="both"/>
              <w:rPr>
                <w:rFonts w:ascii="Times New Roman" w:eastAsia="MS Mincho" w:hAnsi="Times New Roman" w:cs="Times New Roman"/>
                <w:sz w:val="24"/>
                <w:szCs w:val="24"/>
                <w:lang w:eastAsia="ja-JP"/>
              </w:rPr>
            </w:pPr>
            <w:r w:rsidRPr="00496BDE">
              <w:rPr>
                <w:rFonts w:ascii="Times New Roman" w:eastAsia="MS Mincho" w:hAnsi="Times New Roman" w:cs="Times New Roman"/>
                <w:sz w:val="24"/>
                <w:szCs w:val="24"/>
                <w:lang w:eastAsia="ja-JP"/>
              </w:rPr>
              <w:t xml:space="preserve">Тема 2. Программа государственного экзамена </w:t>
            </w:r>
          </w:p>
        </w:tc>
        <w:tc>
          <w:tcPr>
            <w:tcW w:w="7053" w:type="dxa"/>
            <w:shd w:val="clear" w:color="auto" w:fill="auto"/>
          </w:tcPr>
          <w:p w:rsidR="00496BDE" w:rsidRPr="00496BDE" w:rsidRDefault="00496BDE" w:rsidP="00496BDE">
            <w:pPr>
              <w:spacing w:after="0" w:line="240" w:lineRule="auto"/>
              <w:jc w:val="both"/>
              <w:rPr>
                <w:rFonts w:ascii="Times New Roman" w:eastAsia="MS Mincho" w:hAnsi="Times New Roman" w:cs="Times New Roman"/>
                <w:sz w:val="24"/>
                <w:szCs w:val="24"/>
                <w:lang w:eastAsia="ja-JP"/>
              </w:rPr>
            </w:pPr>
            <w:r w:rsidRPr="00496BDE">
              <w:rPr>
                <w:rFonts w:ascii="Times New Roman" w:eastAsia="Times New Roman" w:hAnsi="Times New Roman" w:cs="Times New Roman"/>
                <w:sz w:val="24"/>
                <w:szCs w:val="24"/>
                <w:lang w:eastAsia="ru-RU"/>
              </w:rPr>
              <w:t xml:space="preserve">Соотношение программы ГЭК с дисциплинами учебного плана и компетенциями ФГОС. Междисциплинарность. Методические указания для подготовки. Форма сдачи ГЭК. Критерии оценки. </w:t>
            </w:r>
          </w:p>
        </w:tc>
      </w:tr>
      <w:tr w:rsidR="00496BDE" w:rsidRPr="00496BDE" w:rsidTr="004A61CD">
        <w:tc>
          <w:tcPr>
            <w:tcW w:w="447" w:type="dxa"/>
            <w:shd w:val="clear" w:color="auto" w:fill="auto"/>
          </w:tcPr>
          <w:p w:rsidR="00496BDE" w:rsidRPr="00496BDE" w:rsidRDefault="00496BDE" w:rsidP="00496BDE">
            <w:pPr>
              <w:spacing w:after="0" w:line="240" w:lineRule="auto"/>
              <w:jc w:val="both"/>
              <w:rPr>
                <w:rFonts w:ascii="Times New Roman" w:eastAsia="MS Mincho" w:hAnsi="Times New Roman" w:cs="Times New Roman"/>
                <w:sz w:val="24"/>
                <w:szCs w:val="24"/>
                <w:lang w:eastAsia="ja-JP"/>
              </w:rPr>
            </w:pPr>
          </w:p>
        </w:tc>
        <w:tc>
          <w:tcPr>
            <w:tcW w:w="2071" w:type="dxa"/>
            <w:shd w:val="clear" w:color="auto" w:fill="auto"/>
          </w:tcPr>
          <w:p w:rsidR="00496BDE" w:rsidRPr="00496BDE" w:rsidRDefault="00496BDE" w:rsidP="00496BDE">
            <w:pPr>
              <w:spacing w:after="0" w:line="240" w:lineRule="auto"/>
              <w:jc w:val="both"/>
              <w:rPr>
                <w:rFonts w:ascii="Times New Roman" w:eastAsia="MS Mincho" w:hAnsi="Times New Roman" w:cs="Times New Roman"/>
                <w:sz w:val="24"/>
                <w:szCs w:val="24"/>
                <w:lang w:eastAsia="ja-JP"/>
              </w:rPr>
            </w:pPr>
            <w:r w:rsidRPr="00496BDE">
              <w:rPr>
                <w:rFonts w:ascii="Times New Roman" w:eastAsia="MS Mincho" w:hAnsi="Times New Roman" w:cs="Times New Roman"/>
                <w:sz w:val="24"/>
                <w:szCs w:val="24"/>
                <w:lang w:eastAsia="ja-JP"/>
              </w:rPr>
              <w:t>Тема 3. Выпускная квалификационная работа</w:t>
            </w:r>
          </w:p>
        </w:tc>
        <w:tc>
          <w:tcPr>
            <w:tcW w:w="7053" w:type="dxa"/>
            <w:shd w:val="clear" w:color="auto" w:fill="auto"/>
          </w:tcPr>
          <w:p w:rsidR="00496BDE" w:rsidRPr="00496BDE" w:rsidRDefault="00496BDE" w:rsidP="00496BDE">
            <w:pPr>
              <w:spacing w:after="0" w:line="240" w:lineRule="auto"/>
              <w:jc w:val="both"/>
              <w:rPr>
                <w:rFonts w:ascii="Times New Roman" w:eastAsia="Times New Roman" w:hAnsi="Times New Roman" w:cs="Times New Roman"/>
                <w:sz w:val="24"/>
                <w:szCs w:val="24"/>
                <w:lang w:eastAsia="ru-RU"/>
              </w:rPr>
            </w:pPr>
            <w:r w:rsidRPr="00496BDE">
              <w:rPr>
                <w:rFonts w:ascii="Times New Roman" w:eastAsia="Times New Roman" w:hAnsi="Times New Roman" w:cs="Times New Roman"/>
                <w:sz w:val="24"/>
                <w:szCs w:val="24"/>
                <w:lang w:eastAsia="ru-RU"/>
              </w:rPr>
              <w:t>Требования к выпускной квалификационной работе. Требования к отзыву руководителя и рецензии на ВКР. Ответственность и полномочия участников процесса подготовки ВКР.</w:t>
            </w:r>
          </w:p>
        </w:tc>
      </w:tr>
      <w:tr w:rsidR="00496BDE" w:rsidRPr="00496BDE" w:rsidTr="004A61CD">
        <w:tc>
          <w:tcPr>
            <w:tcW w:w="447" w:type="dxa"/>
            <w:shd w:val="clear" w:color="auto" w:fill="auto"/>
          </w:tcPr>
          <w:p w:rsidR="00496BDE" w:rsidRPr="00496BDE" w:rsidRDefault="00496BDE" w:rsidP="00496BDE">
            <w:pPr>
              <w:spacing w:after="0" w:line="240" w:lineRule="auto"/>
              <w:jc w:val="both"/>
              <w:rPr>
                <w:rFonts w:ascii="Times New Roman" w:eastAsia="MS Mincho" w:hAnsi="Times New Roman" w:cs="Times New Roman"/>
                <w:sz w:val="24"/>
                <w:szCs w:val="24"/>
                <w:lang w:eastAsia="ja-JP"/>
              </w:rPr>
            </w:pPr>
          </w:p>
        </w:tc>
        <w:tc>
          <w:tcPr>
            <w:tcW w:w="2071" w:type="dxa"/>
            <w:shd w:val="clear" w:color="auto" w:fill="auto"/>
          </w:tcPr>
          <w:p w:rsidR="00496BDE" w:rsidRPr="00496BDE" w:rsidRDefault="00496BDE" w:rsidP="00496BDE">
            <w:pPr>
              <w:spacing w:after="0"/>
              <w:jc w:val="both"/>
              <w:rPr>
                <w:rFonts w:ascii="Times New Roman" w:eastAsia="MS Mincho" w:hAnsi="Times New Roman" w:cs="Times New Roman"/>
                <w:b/>
                <w:sz w:val="24"/>
                <w:szCs w:val="24"/>
                <w:lang w:eastAsia="ja-JP"/>
              </w:rPr>
            </w:pPr>
            <w:r w:rsidRPr="00496BDE">
              <w:rPr>
                <w:rFonts w:ascii="Times New Roman" w:eastAsia="MS Mincho" w:hAnsi="Times New Roman" w:cs="Times New Roman"/>
                <w:b/>
                <w:sz w:val="24"/>
                <w:szCs w:val="24"/>
                <w:lang w:eastAsia="ja-JP"/>
              </w:rPr>
              <w:t>Самостоятельная работа</w:t>
            </w:r>
          </w:p>
        </w:tc>
        <w:tc>
          <w:tcPr>
            <w:tcW w:w="7053" w:type="dxa"/>
            <w:shd w:val="clear" w:color="auto" w:fill="auto"/>
          </w:tcPr>
          <w:p w:rsidR="00496BDE" w:rsidRPr="00496BDE" w:rsidRDefault="00496BDE" w:rsidP="00496BDE">
            <w:pPr>
              <w:spacing w:after="0" w:line="240" w:lineRule="auto"/>
              <w:jc w:val="both"/>
              <w:rPr>
                <w:rFonts w:ascii="Times New Roman" w:eastAsia="MS Mincho" w:hAnsi="Times New Roman" w:cs="Times New Roman"/>
                <w:sz w:val="24"/>
                <w:szCs w:val="24"/>
                <w:lang w:eastAsia="ja-JP"/>
              </w:rPr>
            </w:pPr>
            <w:r w:rsidRPr="00496BDE">
              <w:rPr>
                <w:rFonts w:ascii="Times New Roman" w:eastAsia="MS Mincho" w:hAnsi="Times New Roman" w:cs="Times New Roman"/>
                <w:sz w:val="24"/>
                <w:szCs w:val="24"/>
                <w:lang w:eastAsia="ja-JP"/>
              </w:rPr>
              <w:t xml:space="preserve">1. Составление программы государственного экзамена по направлению подготовки </w:t>
            </w:r>
          </w:p>
          <w:p w:rsidR="00496BDE" w:rsidRPr="00496BDE" w:rsidRDefault="00496BDE" w:rsidP="00496BDE">
            <w:pPr>
              <w:spacing w:after="0" w:line="240" w:lineRule="auto"/>
              <w:jc w:val="both"/>
              <w:rPr>
                <w:rFonts w:ascii="Times New Roman" w:eastAsia="MS Mincho" w:hAnsi="Times New Roman" w:cs="Times New Roman"/>
                <w:sz w:val="24"/>
                <w:szCs w:val="24"/>
                <w:lang w:eastAsia="ja-JP"/>
              </w:rPr>
            </w:pPr>
            <w:r w:rsidRPr="00496BDE">
              <w:rPr>
                <w:rFonts w:ascii="Times New Roman" w:eastAsia="MS Mincho" w:hAnsi="Times New Roman" w:cs="Times New Roman"/>
                <w:sz w:val="24"/>
                <w:szCs w:val="24"/>
                <w:lang w:eastAsia="ja-JP"/>
              </w:rPr>
              <w:t xml:space="preserve">2. Составление требований к выпускной квалификационной работе (по направлению подготовки) </w:t>
            </w:r>
          </w:p>
        </w:tc>
      </w:tr>
      <w:tr w:rsidR="00496BDE" w:rsidRPr="00731CD8" w:rsidTr="004A61CD">
        <w:tc>
          <w:tcPr>
            <w:tcW w:w="447" w:type="dxa"/>
            <w:shd w:val="clear" w:color="auto" w:fill="auto"/>
          </w:tcPr>
          <w:p w:rsidR="00496BDE" w:rsidRPr="00496BDE" w:rsidRDefault="00496BDE" w:rsidP="00496BDE">
            <w:pPr>
              <w:spacing w:after="0" w:line="240" w:lineRule="auto"/>
              <w:jc w:val="both"/>
              <w:rPr>
                <w:rFonts w:ascii="Times New Roman" w:eastAsia="MS Mincho" w:hAnsi="Times New Roman" w:cs="Times New Roman"/>
                <w:sz w:val="24"/>
                <w:szCs w:val="24"/>
                <w:lang w:eastAsia="ja-JP"/>
              </w:rPr>
            </w:pPr>
          </w:p>
        </w:tc>
        <w:tc>
          <w:tcPr>
            <w:tcW w:w="2071" w:type="dxa"/>
            <w:shd w:val="clear" w:color="auto" w:fill="auto"/>
          </w:tcPr>
          <w:p w:rsidR="00496BDE" w:rsidRPr="00496BDE" w:rsidRDefault="00496BDE" w:rsidP="00496BDE">
            <w:pPr>
              <w:spacing w:after="0"/>
              <w:jc w:val="both"/>
              <w:rPr>
                <w:rFonts w:ascii="Times New Roman" w:eastAsia="MS Mincho" w:hAnsi="Times New Roman" w:cs="Times New Roman"/>
                <w:b/>
                <w:sz w:val="24"/>
                <w:szCs w:val="24"/>
                <w:lang w:eastAsia="ja-JP"/>
              </w:rPr>
            </w:pPr>
            <w:r w:rsidRPr="00496BDE">
              <w:rPr>
                <w:rFonts w:ascii="Times New Roman" w:eastAsia="MS Mincho" w:hAnsi="Times New Roman" w:cs="Times New Roman"/>
                <w:b/>
                <w:sz w:val="24"/>
                <w:szCs w:val="24"/>
                <w:lang w:eastAsia="ja-JP"/>
              </w:rPr>
              <w:t>Перечень рекомендуемых учебных изданий, Интернет-ресурсов, дополнительной литературы</w:t>
            </w:r>
          </w:p>
        </w:tc>
        <w:tc>
          <w:tcPr>
            <w:tcW w:w="7053" w:type="dxa"/>
            <w:shd w:val="clear" w:color="auto" w:fill="auto"/>
          </w:tcPr>
          <w:p w:rsidR="00496BDE" w:rsidRPr="00496BDE" w:rsidRDefault="00496BDE" w:rsidP="00496BDE">
            <w:pPr>
              <w:spacing w:after="0"/>
              <w:ind w:left="360"/>
              <w:jc w:val="both"/>
              <w:rPr>
                <w:rFonts w:ascii="Times New Roman" w:eastAsia="MS Mincho" w:hAnsi="Times New Roman" w:cs="Times New Roman"/>
                <w:b/>
                <w:sz w:val="24"/>
                <w:szCs w:val="24"/>
                <w:lang w:eastAsia="ja-JP"/>
              </w:rPr>
            </w:pPr>
            <w:r w:rsidRPr="00496BDE">
              <w:rPr>
                <w:rFonts w:ascii="Times New Roman" w:eastAsia="MS Mincho" w:hAnsi="Times New Roman" w:cs="Times New Roman"/>
                <w:b/>
                <w:sz w:val="24"/>
                <w:szCs w:val="24"/>
                <w:lang w:eastAsia="ja-JP"/>
              </w:rPr>
              <w:t xml:space="preserve">1. Обязательная: </w:t>
            </w:r>
          </w:p>
          <w:p w:rsidR="00496BDE" w:rsidRPr="00496BDE" w:rsidRDefault="00496BDE" w:rsidP="00C5731B">
            <w:pPr>
              <w:numPr>
                <w:ilvl w:val="0"/>
                <w:numId w:val="105"/>
              </w:numPr>
              <w:spacing w:after="0" w:line="240" w:lineRule="auto"/>
              <w:ind w:left="585"/>
              <w:contextualSpacing/>
              <w:jc w:val="both"/>
              <w:rPr>
                <w:rFonts w:ascii="Times New Roman" w:eastAsia="MS Mincho" w:hAnsi="Times New Roman" w:cs="Times New Roman"/>
                <w:sz w:val="24"/>
                <w:szCs w:val="24"/>
                <w:lang w:val="en-US" w:eastAsia="ja-JP"/>
              </w:rPr>
            </w:pPr>
            <w:r w:rsidRPr="00496BDE">
              <w:rPr>
                <w:rFonts w:ascii="Times New Roman" w:eastAsia="MS Mincho" w:hAnsi="Times New Roman" w:cs="Times New Roman"/>
                <w:sz w:val="24"/>
                <w:szCs w:val="24"/>
                <w:lang w:eastAsia="ja-JP"/>
              </w:rPr>
              <w:t xml:space="preserve">273-ФЗ «Об образовании в РФ». </w:t>
            </w:r>
            <w:r w:rsidRPr="00496BDE">
              <w:rPr>
                <w:rFonts w:ascii="Times New Roman" w:eastAsia="MS Mincho" w:hAnsi="Times New Roman" w:cs="Times New Roman"/>
                <w:sz w:val="24"/>
                <w:szCs w:val="24"/>
                <w:lang w:val="en-US" w:eastAsia="ja-JP"/>
              </w:rPr>
              <w:t>URL:  http://www.consultant.ru/document/cons_doc_LAW_158429/</w:t>
            </w:r>
          </w:p>
          <w:p w:rsidR="00496BDE" w:rsidRPr="00496BDE" w:rsidRDefault="00496BDE" w:rsidP="00C5731B">
            <w:pPr>
              <w:numPr>
                <w:ilvl w:val="0"/>
                <w:numId w:val="105"/>
              </w:numPr>
              <w:spacing w:after="0" w:line="240" w:lineRule="auto"/>
              <w:ind w:left="585"/>
              <w:contextualSpacing/>
              <w:jc w:val="both"/>
              <w:rPr>
                <w:rFonts w:ascii="Times New Roman" w:eastAsia="MS Mincho" w:hAnsi="Times New Roman" w:cs="Times New Roman"/>
                <w:sz w:val="24"/>
                <w:szCs w:val="24"/>
                <w:lang w:val="en-US" w:eastAsia="ja-JP"/>
              </w:rPr>
            </w:pPr>
            <w:r w:rsidRPr="00496BDE">
              <w:rPr>
                <w:rFonts w:ascii="Times New Roman" w:eastAsia="MS Mincho" w:hAnsi="Times New Roman" w:cs="Times New Roman"/>
                <w:sz w:val="24"/>
                <w:szCs w:val="24"/>
                <w:lang w:eastAsia="ja-JP"/>
              </w:rPr>
              <w:t xml:space="preserve">Порядок проведения государственной итоговой аттестации по программам бакалавриата, программам специалитета и программам магистратуры (Проект). </w:t>
            </w:r>
            <w:r w:rsidRPr="00496BDE">
              <w:rPr>
                <w:rFonts w:ascii="Times New Roman" w:eastAsia="MS Mincho" w:hAnsi="Times New Roman" w:cs="Times New Roman"/>
                <w:sz w:val="24"/>
                <w:szCs w:val="24"/>
                <w:lang w:val="en-US" w:eastAsia="ja-JP"/>
              </w:rPr>
              <w:t>URL:</w:t>
            </w:r>
            <w:r w:rsidRPr="00496BDE">
              <w:rPr>
                <w:rFonts w:ascii="Times New Roman" w:eastAsia="Times New Roman" w:hAnsi="Times New Roman" w:cs="Times New Roman"/>
                <w:sz w:val="24"/>
                <w:szCs w:val="24"/>
                <w:lang w:val="en-US" w:eastAsia="ru-RU"/>
              </w:rPr>
              <w:t xml:space="preserve"> </w:t>
            </w:r>
            <w:r w:rsidRPr="00496BDE">
              <w:rPr>
                <w:rFonts w:ascii="Times New Roman" w:eastAsia="MS Mincho" w:hAnsi="Times New Roman" w:cs="Times New Roman"/>
                <w:sz w:val="24"/>
                <w:szCs w:val="24"/>
                <w:lang w:val="en-US" w:eastAsia="ja-JP"/>
              </w:rPr>
              <w:t>http://xn--80abucjiibhv9a.xn--p1ai/%D0%B4%D0%BE%D0%BA%D1%83%D0%BC%D0%B5%D0%BD%D1%82%D1%8B/3302</w:t>
            </w:r>
          </w:p>
          <w:p w:rsidR="00496BDE" w:rsidRPr="00496BDE" w:rsidRDefault="00496BDE" w:rsidP="00C5731B">
            <w:pPr>
              <w:numPr>
                <w:ilvl w:val="0"/>
                <w:numId w:val="105"/>
              </w:numPr>
              <w:spacing w:after="0" w:line="240" w:lineRule="auto"/>
              <w:ind w:left="585"/>
              <w:contextualSpacing/>
              <w:jc w:val="both"/>
              <w:rPr>
                <w:rFonts w:ascii="Times New Roman" w:eastAsia="MS Mincho" w:hAnsi="Times New Roman" w:cs="Times New Roman"/>
                <w:sz w:val="24"/>
                <w:szCs w:val="24"/>
                <w:lang w:val="en-US" w:eastAsia="ja-JP"/>
              </w:rPr>
            </w:pPr>
            <w:r w:rsidRPr="00496BDE">
              <w:rPr>
                <w:rFonts w:ascii="Times New Roman" w:eastAsia="MS Mincho" w:hAnsi="Times New Roman" w:cs="Times New Roman"/>
                <w:sz w:val="24"/>
                <w:szCs w:val="24"/>
                <w:lang w:eastAsia="ja-JP"/>
              </w:rPr>
              <w:t xml:space="preserve">Федеральные государственные образовательные стандарты ВПО по направлениям подготовки. </w:t>
            </w:r>
            <w:r w:rsidRPr="00496BDE">
              <w:rPr>
                <w:rFonts w:ascii="Times New Roman" w:eastAsia="MS Mincho" w:hAnsi="Times New Roman" w:cs="Times New Roman"/>
                <w:sz w:val="24"/>
                <w:szCs w:val="24"/>
                <w:lang w:val="en-US" w:eastAsia="ja-JP"/>
              </w:rPr>
              <w:t>URL:</w:t>
            </w:r>
            <w:r w:rsidRPr="00496BDE">
              <w:rPr>
                <w:rFonts w:ascii="Times New Roman" w:eastAsia="Times New Roman" w:hAnsi="Times New Roman" w:cs="Times New Roman"/>
                <w:sz w:val="24"/>
                <w:szCs w:val="24"/>
                <w:lang w:val="en-US" w:eastAsia="ru-RU"/>
              </w:rPr>
              <w:t xml:space="preserve"> </w:t>
            </w:r>
            <w:r w:rsidRPr="00496BDE">
              <w:rPr>
                <w:rFonts w:ascii="Times New Roman" w:eastAsia="MS Mincho" w:hAnsi="Times New Roman" w:cs="Times New Roman"/>
                <w:sz w:val="24"/>
                <w:szCs w:val="24"/>
                <w:lang w:val="en-US" w:eastAsia="ja-JP"/>
              </w:rPr>
              <w:t>http://xn--80abucjiibhv9a.xn--1ai/%D0%B4%D0%BE%D0%BA%D1%83%D0%BC%D0%B5%D0%BD%D1%82%D1%8B/924</w:t>
            </w:r>
          </w:p>
          <w:p w:rsidR="00496BDE" w:rsidRPr="00496BDE" w:rsidRDefault="00496BDE" w:rsidP="00496BDE">
            <w:pPr>
              <w:spacing w:after="0" w:line="240" w:lineRule="auto"/>
              <w:ind w:left="362"/>
              <w:contextualSpacing/>
              <w:jc w:val="both"/>
              <w:rPr>
                <w:rFonts w:ascii="Times New Roman" w:eastAsia="MS Mincho" w:hAnsi="Times New Roman" w:cs="Times New Roman"/>
                <w:b/>
                <w:sz w:val="24"/>
                <w:szCs w:val="24"/>
                <w:lang w:eastAsia="ja-JP"/>
              </w:rPr>
            </w:pPr>
            <w:r w:rsidRPr="00496BDE">
              <w:rPr>
                <w:rFonts w:ascii="Times New Roman" w:eastAsia="MS Mincho" w:hAnsi="Times New Roman" w:cs="Times New Roman"/>
                <w:b/>
                <w:sz w:val="24"/>
                <w:szCs w:val="24"/>
                <w:lang w:eastAsia="ja-JP"/>
              </w:rPr>
              <w:t>2. Дополнительная:</w:t>
            </w:r>
          </w:p>
          <w:p w:rsidR="00496BDE" w:rsidRPr="00496BDE" w:rsidRDefault="00496BDE" w:rsidP="00C5731B">
            <w:pPr>
              <w:numPr>
                <w:ilvl w:val="0"/>
                <w:numId w:val="106"/>
              </w:numPr>
              <w:spacing w:after="0" w:line="240" w:lineRule="auto"/>
              <w:contextualSpacing/>
              <w:jc w:val="both"/>
              <w:rPr>
                <w:rFonts w:ascii="Times New Roman" w:eastAsia="MS Mincho" w:hAnsi="Times New Roman" w:cs="Times New Roman"/>
                <w:sz w:val="24"/>
                <w:szCs w:val="24"/>
                <w:lang w:val="en-US" w:eastAsia="ja-JP"/>
              </w:rPr>
            </w:pPr>
            <w:r w:rsidRPr="00496BDE">
              <w:rPr>
                <w:rFonts w:ascii="Times New Roman" w:eastAsia="MS Mincho" w:hAnsi="Times New Roman" w:cs="Times New Roman"/>
                <w:sz w:val="24"/>
                <w:szCs w:val="24"/>
                <w:lang w:eastAsia="ja-JP"/>
              </w:rPr>
              <w:t xml:space="preserve">Приказ Министерства образования и науки № 1155 от 25.03.2003 г. «Об утверждении Положения об итоговой государственной аттестации выпускников высших учебных заведений РФ». </w:t>
            </w:r>
            <w:r w:rsidRPr="00496BDE">
              <w:rPr>
                <w:rFonts w:ascii="Times New Roman" w:eastAsia="MS Mincho" w:hAnsi="Times New Roman" w:cs="Times New Roman"/>
                <w:sz w:val="24"/>
                <w:szCs w:val="24"/>
                <w:lang w:val="en-US" w:eastAsia="ja-JP"/>
              </w:rPr>
              <w:t>URL:</w:t>
            </w:r>
            <w:r w:rsidRPr="00496BDE">
              <w:rPr>
                <w:rFonts w:ascii="Times New Roman" w:eastAsia="Times New Roman" w:hAnsi="Times New Roman" w:cs="Times New Roman"/>
                <w:sz w:val="24"/>
                <w:szCs w:val="24"/>
                <w:lang w:val="en-US" w:eastAsia="ru-RU"/>
              </w:rPr>
              <w:t xml:space="preserve"> </w:t>
            </w:r>
            <w:r w:rsidRPr="00496BDE">
              <w:rPr>
                <w:rFonts w:ascii="Times New Roman" w:eastAsia="MS Mincho" w:hAnsi="Times New Roman" w:cs="Times New Roman"/>
                <w:sz w:val="24"/>
                <w:szCs w:val="24"/>
                <w:lang w:val="en-US" w:eastAsia="ja-JP"/>
              </w:rPr>
              <w:t>http://main.isuct.ru/files/gos3/Polog%20itog%20att.pdf</w:t>
            </w:r>
          </w:p>
          <w:p w:rsidR="00496BDE" w:rsidRPr="00496BDE" w:rsidRDefault="00496BDE" w:rsidP="00C5731B">
            <w:pPr>
              <w:numPr>
                <w:ilvl w:val="0"/>
                <w:numId w:val="106"/>
              </w:numPr>
              <w:spacing w:after="0" w:line="240" w:lineRule="auto"/>
              <w:contextualSpacing/>
              <w:jc w:val="both"/>
              <w:rPr>
                <w:rFonts w:ascii="Times New Roman" w:eastAsia="Times New Roman" w:hAnsi="Times New Roman" w:cs="Times New Roman"/>
                <w:sz w:val="24"/>
                <w:szCs w:val="24"/>
                <w:shd w:val="clear" w:color="auto" w:fill="FFFFFF"/>
                <w:lang w:eastAsia="ru-RU"/>
              </w:rPr>
            </w:pPr>
            <w:r w:rsidRPr="00496BDE">
              <w:rPr>
                <w:rFonts w:ascii="Times New Roman" w:eastAsia="MS Mincho" w:hAnsi="Times New Roman" w:cs="Times New Roman"/>
                <w:sz w:val="24"/>
                <w:szCs w:val="24"/>
                <w:lang w:eastAsia="ja-JP"/>
              </w:rPr>
              <w:t>Положение об итоговой государственной аттестации выпускников Тверского государственного университета.</w:t>
            </w:r>
            <w:r w:rsidRPr="00496BDE">
              <w:rPr>
                <w:rFonts w:ascii="Times New Roman" w:eastAsia="MS Mincho" w:hAnsi="Times New Roman" w:cs="Times New Roman"/>
                <w:sz w:val="24"/>
                <w:szCs w:val="24"/>
                <w:lang w:val="en-US" w:eastAsia="ja-JP"/>
              </w:rPr>
              <w:t>URL</w:t>
            </w:r>
            <w:r w:rsidRPr="00496BDE">
              <w:rPr>
                <w:rFonts w:ascii="Times New Roman" w:eastAsia="MS Mincho" w:hAnsi="Times New Roman" w:cs="Times New Roman"/>
                <w:sz w:val="24"/>
                <w:szCs w:val="24"/>
                <w:lang w:eastAsia="ja-JP"/>
              </w:rPr>
              <w:t>:</w:t>
            </w:r>
            <w:r w:rsidRPr="00496BDE">
              <w:rPr>
                <w:rFonts w:ascii="Times New Roman" w:eastAsia="Times New Roman" w:hAnsi="Times New Roman" w:cs="Times New Roman"/>
                <w:sz w:val="24"/>
                <w:szCs w:val="24"/>
                <w:shd w:val="clear" w:color="auto" w:fill="FFFFFF"/>
                <w:lang w:eastAsia="ru-RU"/>
              </w:rPr>
              <w:t xml:space="preserve"> university.tversu.ru/education/normdocs/5.doc</w:t>
            </w:r>
          </w:p>
          <w:p w:rsidR="00496BDE" w:rsidRPr="00496BDE" w:rsidRDefault="00496BDE" w:rsidP="00C5731B">
            <w:pPr>
              <w:numPr>
                <w:ilvl w:val="0"/>
                <w:numId w:val="106"/>
              </w:numPr>
              <w:spacing w:after="0" w:line="240" w:lineRule="auto"/>
              <w:contextualSpacing/>
              <w:jc w:val="both"/>
              <w:rPr>
                <w:rFonts w:ascii="Times New Roman" w:eastAsia="MS Mincho" w:hAnsi="Times New Roman" w:cs="Times New Roman"/>
                <w:sz w:val="24"/>
                <w:szCs w:val="24"/>
                <w:lang w:val="en-US" w:eastAsia="ja-JP"/>
              </w:rPr>
            </w:pPr>
            <w:r w:rsidRPr="00496BDE">
              <w:rPr>
                <w:rFonts w:ascii="Times New Roman" w:eastAsia="MS Mincho" w:hAnsi="Times New Roman" w:cs="Times New Roman"/>
                <w:sz w:val="24"/>
                <w:szCs w:val="24"/>
                <w:lang w:eastAsia="ja-JP"/>
              </w:rPr>
              <w:t xml:space="preserve">Проекты нормативных документов в сфере высшего образования. </w:t>
            </w:r>
            <w:r w:rsidRPr="00496BDE">
              <w:rPr>
                <w:rFonts w:ascii="Times New Roman" w:eastAsia="Times New Roman" w:hAnsi="Times New Roman" w:cs="Times New Roman"/>
                <w:sz w:val="24"/>
                <w:szCs w:val="24"/>
                <w:lang w:val="en-US" w:eastAsia="ru-RU"/>
              </w:rPr>
              <w:t xml:space="preserve">URL: </w:t>
            </w:r>
            <w:r w:rsidRPr="00496BDE">
              <w:rPr>
                <w:rFonts w:ascii="Times New Roman" w:eastAsia="MS Mincho" w:hAnsi="Times New Roman" w:cs="Times New Roman"/>
                <w:sz w:val="24"/>
                <w:szCs w:val="24"/>
                <w:lang w:val="en-US" w:eastAsia="ja-JP"/>
              </w:rPr>
              <w:t xml:space="preserve"> http://www.fgosvo.ru/.</w:t>
            </w:r>
          </w:p>
        </w:tc>
      </w:tr>
      <w:tr w:rsidR="004A61CD" w:rsidRPr="004A61CD" w:rsidTr="004A61CD">
        <w:tc>
          <w:tcPr>
            <w:tcW w:w="447" w:type="dxa"/>
          </w:tcPr>
          <w:p w:rsidR="004A61CD" w:rsidRPr="0030766C" w:rsidRDefault="004A61CD" w:rsidP="004A61CD">
            <w:pPr>
              <w:spacing w:after="0" w:line="240" w:lineRule="auto"/>
              <w:jc w:val="center"/>
              <w:rPr>
                <w:rFonts w:ascii="Times New Roman" w:eastAsia="MS Mincho" w:hAnsi="Times New Roman" w:cs="Times New Roman"/>
                <w:sz w:val="24"/>
                <w:szCs w:val="24"/>
                <w:lang w:eastAsia="ja-JP"/>
              </w:rPr>
            </w:pPr>
            <w:r w:rsidRPr="0030766C">
              <w:rPr>
                <w:rFonts w:ascii="Times New Roman" w:eastAsia="MS Mincho" w:hAnsi="Times New Roman" w:cs="Times New Roman"/>
                <w:b/>
                <w:bCs/>
                <w:sz w:val="24"/>
                <w:szCs w:val="24"/>
                <w:lang w:eastAsia="ja-JP"/>
              </w:rPr>
              <w:t>5</w:t>
            </w:r>
          </w:p>
        </w:tc>
        <w:tc>
          <w:tcPr>
            <w:tcW w:w="2071" w:type="dxa"/>
          </w:tcPr>
          <w:p w:rsidR="004A61CD" w:rsidRPr="0030766C" w:rsidRDefault="004A61CD" w:rsidP="004A61CD">
            <w:pPr>
              <w:spacing w:after="0" w:line="240" w:lineRule="auto"/>
              <w:rPr>
                <w:rFonts w:ascii="Times New Roman" w:eastAsia="MS Mincho" w:hAnsi="Times New Roman" w:cs="Times New Roman"/>
                <w:b/>
                <w:bCs/>
                <w:sz w:val="24"/>
                <w:szCs w:val="24"/>
                <w:lang w:eastAsia="ja-JP"/>
              </w:rPr>
            </w:pPr>
            <w:r w:rsidRPr="0030766C">
              <w:rPr>
                <w:rFonts w:ascii="Times New Roman" w:eastAsia="MS Mincho" w:hAnsi="Times New Roman" w:cs="Times New Roman"/>
                <w:b/>
                <w:bCs/>
                <w:sz w:val="24"/>
                <w:szCs w:val="24"/>
                <w:lang w:eastAsia="ja-JP"/>
              </w:rPr>
              <w:t>Модуль 5. Сервисы электронно-образовательной среды</w:t>
            </w:r>
          </w:p>
        </w:tc>
        <w:tc>
          <w:tcPr>
            <w:tcW w:w="7053" w:type="dxa"/>
          </w:tcPr>
          <w:p w:rsidR="004A61CD" w:rsidRPr="0030766C" w:rsidRDefault="004A61CD" w:rsidP="004A61CD">
            <w:pPr>
              <w:spacing w:after="0" w:line="240" w:lineRule="auto"/>
              <w:ind w:left="360"/>
              <w:jc w:val="both"/>
              <w:rPr>
                <w:rFonts w:ascii="Times New Roman" w:eastAsia="MS Mincho" w:hAnsi="Times New Roman" w:cs="Times New Roman"/>
                <w:b/>
                <w:sz w:val="24"/>
                <w:szCs w:val="24"/>
                <w:lang w:eastAsia="ja-JP"/>
              </w:rPr>
            </w:pPr>
          </w:p>
        </w:tc>
      </w:tr>
      <w:tr w:rsidR="004A61CD" w:rsidRPr="00496BDE" w:rsidTr="004A61CD">
        <w:tc>
          <w:tcPr>
            <w:tcW w:w="447" w:type="dxa"/>
          </w:tcPr>
          <w:p w:rsidR="004A61CD" w:rsidRPr="0030766C" w:rsidRDefault="004A61CD" w:rsidP="004A61CD">
            <w:pPr>
              <w:spacing w:after="0" w:line="240" w:lineRule="auto"/>
              <w:jc w:val="center"/>
              <w:rPr>
                <w:rFonts w:ascii="Times New Roman" w:eastAsia="MS Mincho" w:hAnsi="Times New Roman" w:cs="Times New Roman"/>
                <w:b/>
                <w:sz w:val="24"/>
                <w:szCs w:val="24"/>
                <w:lang w:eastAsia="ja-JP"/>
              </w:rPr>
            </w:pPr>
          </w:p>
        </w:tc>
        <w:tc>
          <w:tcPr>
            <w:tcW w:w="2071" w:type="dxa"/>
          </w:tcPr>
          <w:p w:rsidR="004A61CD" w:rsidRPr="0030766C" w:rsidRDefault="004A61CD" w:rsidP="004A61CD">
            <w:pPr>
              <w:spacing w:after="0" w:line="240" w:lineRule="auto"/>
              <w:rPr>
                <w:rFonts w:ascii="Times New Roman" w:eastAsia="MS Mincho" w:hAnsi="Times New Roman" w:cs="Times New Roman"/>
                <w:sz w:val="24"/>
                <w:szCs w:val="24"/>
                <w:lang w:val="en-US" w:eastAsia="ja-JP"/>
              </w:rPr>
            </w:pPr>
            <w:r w:rsidRPr="0030766C">
              <w:rPr>
                <w:rFonts w:ascii="Times New Roman" w:eastAsia="MS Mincho" w:hAnsi="Times New Roman" w:cs="Times New Roman"/>
                <w:sz w:val="24"/>
                <w:szCs w:val="24"/>
                <w:lang w:eastAsia="ja-JP"/>
              </w:rPr>
              <w:t>Тема 1. Личный кабинет студента</w:t>
            </w:r>
          </w:p>
        </w:tc>
        <w:tc>
          <w:tcPr>
            <w:tcW w:w="7053" w:type="dxa"/>
          </w:tcPr>
          <w:p w:rsidR="004A61CD" w:rsidRPr="0030766C" w:rsidRDefault="004A61CD" w:rsidP="004A61CD">
            <w:pPr>
              <w:spacing w:after="0" w:line="240" w:lineRule="auto"/>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Ознакомление с личным кабинетом студента. Рассмотрение основных функциональных возможностей: просмотр успеваемости студента, списка учебных курсов и расписания занятий. Формирование списка индивидуальных достижений.</w:t>
            </w:r>
          </w:p>
        </w:tc>
      </w:tr>
      <w:tr w:rsidR="004A61CD" w:rsidRPr="00496BDE" w:rsidTr="004A61CD">
        <w:tc>
          <w:tcPr>
            <w:tcW w:w="447" w:type="dxa"/>
          </w:tcPr>
          <w:p w:rsidR="004A61CD" w:rsidRPr="0030766C" w:rsidRDefault="004A61CD" w:rsidP="004A61CD">
            <w:pPr>
              <w:spacing w:after="0" w:line="240" w:lineRule="auto"/>
              <w:jc w:val="center"/>
              <w:rPr>
                <w:rFonts w:ascii="Times New Roman" w:eastAsia="MS Mincho" w:hAnsi="Times New Roman" w:cs="Times New Roman"/>
                <w:sz w:val="24"/>
                <w:szCs w:val="24"/>
                <w:lang w:eastAsia="ja-JP"/>
              </w:rPr>
            </w:pPr>
          </w:p>
        </w:tc>
        <w:tc>
          <w:tcPr>
            <w:tcW w:w="2071" w:type="dxa"/>
          </w:tcPr>
          <w:p w:rsidR="004A61CD" w:rsidRPr="0030766C" w:rsidRDefault="004A61CD" w:rsidP="004A61CD">
            <w:pPr>
              <w:spacing w:after="0" w:line="240" w:lineRule="auto"/>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Тема 2. Электронная почта</w:t>
            </w:r>
          </w:p>
        </w:tc>
        <w:tc>
          <w:tcPr>
            <w:tcW w:w="7053" w:type="dxa"/>
          </w:tcPr>
          <w:p w:rsidR="004A61CD" w:rsidRPr="0030766C" w:rsidRDefault="004A61CD" w:rsidP="004A61CD">
            <w:pPr>
              <w:spacing w:after="0" w:line="240" w:lineRule="auto"/>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 xml:space="preserve">Обзор сервиса корпоративной электронной почты. Почтовый клиент </w:t>
            </w:r>
            <w:r w:rsidRPr="0030766C">
              <w:rPr>
                <w:rFonts w:ascii="Times New Roman" w:eastAsia="MS Mincho" w:hAnsi="Times New Roman" w:cs="Times New Roman"/>
                <w:sz w:val="24"/>
                <w:szCs w:val="24"/>
                <w:lang w:val="en-US" w:eastAsia="ja-JP"/>
              </w:rPr>
              <w:t>MS</w:t>
            </w:r>
            <w:r w:rsidRPr="0030766C">
              <w:rPr>
                <w:rFonts w:ascii="Times New Roman" w:eastAsia="MS Mincho" w:hAnsi="Times New Roman" w:cs="Times New Roman"/>
                <w:sz w:val="24"/>
                <w:szCs w:val="24"/>
                <w:lang w:eastAsia="ja-JP"/>
              </w:rPr>
              <w:t xml:space="preserve"> </w:t>
            </w:r>
            <w:r w:rsidRPr="0030766C">
              <w:rPr>
                <w:rFonts w:ascii="Times New Roman" w:eastAsia="MS Mincho" w:hAnsi="Times New Roman" w:cs="Times New Roman"/>
                <w:sz w:val="24"/>
                <w:szCs w:val="24"/>
                <w:lang w:val="en-US" w:eastAsia="ja-JP"/>
              </w:rPr>
              <w:t>Outlook</w:t>
            </w:r>
            <w:r w:rsidRPr="0030766C">
              <w:rPr>
                <w:rFonts w:ascii="Times New Roman" w:eastAsia="MS Mincho" w:hAnsi="Times New Roman" w:cs="Times New Roman"/>
                <w:sz w:val="24"/>
                <w:szCs w:val="24"/>
                <w:lang w:eastAsia="ja-JP"/>
              </w:rPr>
              <w:t xml:space="preserve">. Процедура первого входа. Обзор основных элементов интерфейса. Пример создания и отправки сообщений. Вложения. Адресная книга. Функции поиска и фильтрации почты по критериям. Сортировка почты. Обзор основных элементов </w:t>
            </w:r>
            <w:r w:rsidRPr="0030766C">
              <w:rPr>
                <w:rFonts w:ascii="Times New Roman" w:eastAsia="MS Mincho" w:hAnsi="Times New Roman" w:cs="Times New Roman"/>
                <w:sz w:val="24"/>
                <w:szCs w:val="24"/>
                <w:lang w:val="en-US" w:eastAsia="ja-JP"/>
              </w:rPr>
              <w:t>web</w:t>
            </w:r>
            <w:r w:rsidRPr="0030766C">
              <w:rPr>
                <w:rFonts w:ascii="Times New Roman" w:eastAsia="MS Mincho" w:hAnsi="Times New Roman" w:cs="Times New Roman"/>
                <w:sz w:val="24"/>
                <w:szCs w:val="24"/>
                <w:lang w:eastAsia="ja-JP"/>
              </w:rPr>
              <w:t>-интерфейса.</w:t>
            </w:r>
          </w:p>
        </w:tc>
      </w:tr>
      <w:tr w:rsidR="004A61CD" w:rsidRPr="00496BDE" w:rsidTr="004A61CD">
        <w:tc>
          <w:tcPr>
            <w:tcW w:w="447" w:type="dxa"/>
          </w:tcPr>
          <w:p w:rsidR="004A61CD" w:rsidRPr="0030766C" w:rsidRDefault="004A61CD" w:rsidP="004A61CD">
            <w:pPr>
              <w:spacing w:after="0" w:line="240" w:lineRule="auto"/>
              <w:jc w:val="center"/>
              <w:rPr>
                <w:rFonts w:ascii="Times New Roman" w:eastAsia="MS Mincho" w:hAnsi="Times New Roman" w:cs="Times New Roman"/>
                <w:sz w:val="24"/>
                <w:szCs w:val="24"/>
                <w:lang w:eastAsia="ja-JP"/>
              </w:rPr>
            </w:pPr>
          </w:p>
        </w:tc>
        <w:tc>
          <w:tcPr>
            <w:tcW w:w="2071" w:type="dxa"/>
          </w:tcPr>
          <w:p w:rsidR="004A61CD" w:rsidRPr="0030766C" w:rsidRDefault="004A61CD" w:rsidP="004A61CD">
            <w:pPr>
              <w:spacing w:after="0" w:line="240" w:lineRule="auto"/>
              <w:jc w:val="both"/>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 xml:space="preserve">Тема 3. Обзор возможностей </w:t>
            </w:r>
            <w:r w:rsidRPr="0030766C">
              <w:rPr>
                <w:rFonts w:ascii="Times New Roman" w:eastAsia="MS Mincho" w:hAnsi="Times New Roman" w:cs="Times New Roman"/>
                <w:sz w:val="24"/>
                <w:szCs w:val="24"/>
                <w:lang w:val="en-US" w:eastAsia="ja-JP"/>
              </w:rPr>
              <w:t>Office</w:t>
            </w:r>
            <w:r w:rsidRPr="0030766C">
              <w:rPr>
                <w:rFonts w:ascii="Times New Roman" w:eastAsia="MS Mincho" w:hAnsi="Times New Roman" w:cs="Times New Roman"/>
                <w:sz w:val="24"/>
                <w:szCs w:val="24"/>
                <w:lang w:eastAsia="ja-JP"/>
              </w:rPr>
              <w:t>365</w:t>
            </w:r>
          </w:p>
        </w:tc>
        <w:tc>
          <w:tcPr>
            <w:tcW w:w="7053" w:type="dxa"/>
          </w:tcPr>
          <w:p w:rsidR="004A61CD" w:rsidRPr="0030766C" w:rsidRDefault="004A61CD" w:rsidP="004A61CD">
            <w:pPr>
              <w:spacing w:after="0" w:line="240" w:lineRule="auto"/>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 xml:space="preserve">Основные компоненты </w:t>
            </w:r>
            <w:r w:rsidRPr="0030766C">
              <w:rPr>
                <w:rFonts w:ascii="Times New Roman" w:eastAsia="MS Mincho" w:hAnsi="Times New Roman" w:cs="Times New Roman"/>
                <w:sz w:val="24"/>
                <w:szCs w:val="24"/>
                <w:lang w:val="en-US" w:eastAsia="ja-JP"/>
              </w:rPr>
              <w:t>Office</w:t>
            </w:r>
            <w:r w:rsidRPr="0030766C">
              <w:rPr>
                <w:rFonts w:ascii="Times New Roman" w:eastAsia="MS Mincho" w:hAnsi="Times New Roman" w:cs="Times New Roman"/>
                <w:sz w:val="24"/>
                <w:szCs w:val="24"/>
                <w:lang w:eastAsia="ja-JP"/>
              </w:rPr>
              <w:t xml:space="preserve">365. Основы работы в </w:t>
            </w:r>
            <w:r w:rsidRPr="0030766C">
              <w:rPr>
                <w:rFonts w:ascii="Times New Roman" w:eastAsia="MS Mincho" w:hAnsi="Times New Roman" w:cs="Times New Roman"/>
                <w:sz w:val="24"/>
                <w:szCs w:val="24"/>
                <w:lang w:val="en-US" w:eastAsia="ja-JP"/>
              </w:rPr>
              <w:t>web</w:t>
            </w:r>
            <w:r w:rsidRPr="0030766C">
              <w:rPr>
                <w:rFonts w:ascii="Times New Roman" w:eastAsia="MS Mincho" w:hAnsi="Times New Roman" w:cs="Times New Roman"/>
                <w:sz w:val="24"/>
                <w:szCs w:val="24"/>
                <w:lang w:eastAsia="ja-JP"/>
              </w:rPr>
              <w:t xml:space="preserve">-версиях приложений </w:t>
            </w:r>
            <w:r w:rsidRPr="0030766C">
              <w:rPr>
                <w:rFonts w:ascii="Times New Roman" w:eastAsia="MS Mincho" w:hAnsi="Times New Roman" w:cs="Times New Roman"/>
                <w:sz w:val="24"/>
                <w:szCs w:val="24"/>
                <w:lang w:val="en-US" w:eastAsia="ja-JP"/>
              </w:rPr>
              <w:t>MS</w:t>
            </w:r>
            <w:r w:rsidRPr="0030766C">
              <w:rPr>
                <w:rFonts w:ascii="Times New Roman" w:eastAsia="MS Mincho" w:hAnsi="Times New Roman" w:cs="Times New Roman"/>
                <w:sz w:val="24"/>
                <w:szCs w:val="24"/>
                <w:lang w:eastAsia="ja-JP"/>
              </w:rPr>
              <w:t xml:space="preserve"> </w:t>
            </w:r>
            <w:r w:rsidRPr="0030766C">
              <w:rPr>
                <w:rFonts w:ascii="Times New Roman" w:eastAsia="MS Mincho" w:hAnsi="Times New Roman" w:cs="Times New Roman"/>
                <w:sz w:val="24"/>
                <w:szCs w:val="24"/>
                <w:lang w:val="en-US" w:eastAsia="ja-JP"/>
              </w:rPr>
              <w:t>Word</w:t>
            </w:r>
            <w:r w:rsidRPr="0030766C">
              <w:rPr>
                <w:rFonts w:ascii="Times New Roman" w:eastAsia="MS Mincho" w:hAnsi="Times New Roman" w:cs="Times New Roman"/>
                <w:sz w:val="24"/>
                <w:szCs w:val="24"/>
                <w:lang w:eastAsia="ja-JP"/>
              </w:rPr>
              <w:t xml:space="preserve">, </w:t>
            </w:r>
            <w:r w:rsidRPr="0030766C">
              <w:rPr>
                <w:rFonts w:ascii="Times New Roman" w:eastAsia="MS Mincho" w:hAnsi="Times New Roman" w:cs="Times New Roman"/>
                <w:sz w:val="24"/>
                <w:szCs w:val="24"/>
                <w:lang w:val="en-US" w:eastAsia="ja-JP"/>
              </w:rPr>
              <w:t>MS</w:t>
            </w:r>
            <w:r w:rsidRPr="0030766C">
              <w:rPr>
                <w:rFonts w:ascii="Times New Roman" w:eastAsia="MS Mincho" w:hAnsi="Times New Roman" w:cs="Times New Roman"/>
                <w:sz w:val="24"/>
                <w:szCs w:val="24"/>
                <w:lang w:eastAsia="ja-JP"/>
              </w:rPr>
              <w:t xml:space="preserve"> </w:t>
            </w:r>
            <w:r w:rsidRPr="0030766C">
              <w:rPr>
                <w:rFonts w:ascii="Times New Roman" w:eastAsia="MS Mincho" w:hAnsi="Times New Roman" w:cs="Times New Roman"/>
                <w:sz w:val="24"/>
                <w:szCs w:val="24"/>
                <w:lang w:val="en-US" w:eastAsia="ja-JP"/>
              </w:rPr>
              <w:t>Excel</w:t>
            </w:r>
            <w:r w:rsidRPr="0030766C">
              <w:rPr>
                <w:rFonts w:ascii="Times New Roman" w:eastAsia="MS Mincho" w:hAnsi="Times New Roman" w:cs="Times New Roman"/>
                <w:sz w:val="24"/>
                <w:szCs w:val="24"/>
                <w:lang w:eastAsia="ja-JP"/>
              </w:rPr>
              <w:t xml:space="preserve">, </w:t>
            </w:r>
            <w:r w:rsidRPr="0030766C">
              <w:rPr>
                <w:rFonts w:ascii="Times New Roman" w:eastAsia="MS Mincho" w:hAnsi="Times New Roman" w:cs="Times New Roman"/>
                <w:sz w:val="24"/>
                <w:szCs w:val="24"/>
                <w:lang w:val="en-US" w:eastAsia="ja-JP"/>
              </w:rPr>
              <w:t>OneDrive</w:t>
            </w:r>
            <w:r w:rsidRPr="0030766C">
              <w:rPr>
                <w:rFonts w:ascii="Times New Roman" w:eastAsia="MS Mincho" w:hAnsi="Times New Roman" w:cs="Times New Roman"/>
                <w:sz w:val="24"/>
                <w:szCs w:val="24"/>
                <w:lang w:eastAsia="ja-JP"/>
              </w:rPr>
              <w:t xml:space="preserve"> и др. Основные элементы интерфейса </w:t>
            </w:r>
            <w:r w:rsidRPr="0030766C">
              <w:rPr>
                <w:rFonts w:ascii="Times New Roman" w:eastAsia="MS Mincho" w:hAnsi="Times New Roman" w:cs="Times New Roman"/>
                <w:sz w:val="24"/>
                <w:szCs w:val="24"/>
                <w:lang w:val="en-US" w:eastAsia="ja-JP"/>
              </w:rPr>
              <w:t>web</w:t>
            </w:r>
            <w:r w:rsidRPr="0030766C">
              <w:rPr>
                <w:rFonts w:ascii="Times New Roman" w:eastAsia="MS Mincho" w:hAnsi="Times New Roman" w:cs="Times New Roman"/>
                <w:sz w:val="24"/>
                <w:szCs w:val="24"/>
                <w:lang w:eastAsia="ja-JP"/>
              </w:rPr>
              <w:t xml:space="preserve">-версий приложений. </w:t>
            </w:r>
          </w:p>
        </w:tc>
      </w:tr>
      <w:tr w:rsidR="004A61CD" w:rsidRPr="004A61CD" w:rsidTr="004A61CD">
        <w:tc>
          <w:tcPr>
            <w:tcW w:w="447" w:type="dxa"/>
          </w:tcPr>
          <w:p w:rsidR="004A61CD" w:rsidRPr="0030766C" w:rsidRDefault="004A61CD" w:rsidP="004A61CD">
            <w:pPr>
              <w:spacing w:after="0" w:line="240" w:lineRule="auto"/>
              <w:jc w:val="center"/>
              <w:rPr>
                <w:rFonts w:ascii="Times New Roman" w:eastAsia="MS Mincho" w:hAnsi="Times New Roman" w:cs="Times New Roman"/>
                <w:sz w:val="24"/>
                <w:szCs w:val="24"/>
                <w:lang w:eastAsia="ja-JP"/>
              </w:rPr>
            </w:pPr>
          </w:p>
        </w:tc>
        <w:tc>
          <w:tcPr>
            <w:tcW w:w="2071" w:type="dxa"/>
          </w:tcPr>
          <w:p w:rsidR="004A61CD" w:rsidRPr="0030766C" w:rsidRDefault="004A61CD" w:rsidP="004A61CD">
            <w:pPr>
              <w:spacing w:after="0" w:line="240" w:lineRule="auto"/>
              <w:jc w:val="both"/>
              <w:rPr>
                <w:rFonts w:ascii="Times New Roman" w:eastAsia="MS Mincho" w:hAnsi="Times New Roman" w:cs="Times New Roman"/>
                <w:sz w:val="24"/>
                <w:szCs w:val="24"/>
                <w:lang w:eastAsia="ja-JP"/>
              </w:rPr>
            </w:pPr>
            <w:r w:rsidRPr="0030766C">
              <w:rPr>
                <w:rFonts w:ascii="Times New Roman" w:eastAsia="MS Mincho" w:hAnsi="Times New Roman" w:cs="Times New Roman"/>
                <w:b/>
                <w:bCs/>
                <w:color w:val="000000"/>
                <w:sz w:val="24"/>
                <w:szCs w:val="24"/>
                <w:lang w:eastAsia="ja-JP"/>
              </w:rPr>
              <w:t>Практические занятия (семинары)</w:t>
            </w:r>
          </w:p>
        </w:tc>
        <w:tc>
          <w:tcPr>
            <w:tcW w:w="7053" w:type="dxa"/>
          </w:tcPr>
          <w:p w:rsidR="004A61CD" w:rsidRPr="0030766C" w:rsidRDefault="004A61CD" w:rsidP="00746F3B">
            <w:pPr>
              <w:numPr>
                <w:ilvl w:val="0"/>
                <w:numId w:val="17"/>
              </w:numPr>
              <w:spacing w:after="0" w:line="240" w:lineRule="auto"/>
              <w:contextualSpacing/>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Основные элементы личного кабинета студента</w:t>
            </w:r>
          </w:p>
          <w:p w:rsidR="004A61CD" w:rsidRPr="0030766C" w:rsidRDefault="004A61CD" w:rsidP="00746F3B">
            <w:pPr>
              <w:numPr>
                <w:ilvl w:val="0"/>
                <w:numId w:val="17"/>
              </w:numPr>
              <w:spacing w:after="0" w:line="240" w:lineRule="auto"/>
              <w:contextualSpacing/>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Внутренние и внешние сервисы ТвГУ</w:t>
            </w:r>
          </w:p>
        </w:tc>
      </w:tr>
      <w:tr w:rsidR="004A61CD" w:rsidRPr="004A61CD" w:rsidTr="004A61CD">
        <w:tc>
          <w:tcPr>
            <w:tcW w:w="447" w:type="dxa"/>
          </w:tcPr>
          <w:p w:rsidR="004A61CD" w:rsidRPr="0030766C" w:rsidRDefault="004A61CD" w:rsidP="004A61CD">
            <w:pPr>
              <w:spacing w:after="0" w:line="240" w:lineRule="auto"/>
              <w:jc w:val="center"/>
              <w:rPr>
                <w:rFonts w:ascii="Times New Roman" w:eastAsia="MS Mincho" w:hAnsi="Times New Roman" w:cs="Times New Roman"/>
                <w:sz w:val="24"/>
                <w:szCs w:val="24"/>
                <w:lang w:eastAsia="ja-JP"/>
              </w:rPr>
            </w:pPr>
          </w:p>
        </w:tc>
        <w:tc>
          <w:tcPr>
            <w:tcW w:w="2071" w:type="dxa"/>
          </w:tcPr>
          <w:p w:rsidR="004A61CD" w:rsidRPr="0030766C" w:rsidRDefault="004A61CD" w:rsidP="004A61CD">
            <w:pPr>
              <w:spacing w:after="0" w:line="240" w:lineRule="auto"/>
              <w:rPr>
                <w:rFonts w:ascii="Times New Roman" w:eastAsia="MS Mincho" w:hAnsi="Times New Roman" w:cs="Times New Roman"/>
                <w:sz w:val="24"/>
                <w:szCs w:val="24"/>
                <w:lang w:eastAsia="ja-JP"/>
              </w:rPr>
            </w:pPr>
            <w:r w:rsidRPr="0030766C">
              <w:rPr>
                <w:rFonts w:ascii="Times New Roman" w:eastAsia="MS Mincho" w:hAnsi="Times New Roman" w:cs="Times New Roman"/>
                <w:b/>
                <w:bCs/>
                <w:color w:val="000000"/>
                <w:sz w:val="24"/>
                <w:szCs w:val="24"/>
                <w:lang w:eastAsia="ja-JP"/>
              </w:rPr>
              <w:t>Самостоятельная работа</w:t>
            </w:r>
          </w:p>
        </w:tc>
        <w:tc>
          <w:tcPr>
            <w:tcW w:w="7053" w:type="dxa"/>
          </w:tcPr>
          <w:p w:rsidR="004A61CD" w:rsidRPr="0030766C" w:rsidRDefault="004A61CD" w:rsidP="00746F3B">
            <w:pPr>
              <w:numPr>
                <w:ilvl w:val="0"/>
                <w:numId w:val="18"/>
              </w:numPr>
              <w:spacing w:after="0" w:line="240" w:lineRule="auto"/>
              <w:contextualSpacing/>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Отправление электронных писем;</w:t>
            </w:r>
          </w:p>
          <w:p w:rsidR="004A61CD" w:rsidRPr="0030766C" w:rsidRDefault="004A61CD" w:rsidP="00746F3B">
            <w:pPr>
              <w:numPr>
                <w:ilvl w:val="0"/>
                <w:numId w:val="18"/>
              </w:numPr>
              <w:spacing w:after="0" w:line="240" w:lineRule="auto"/>
              <w:contextualSpacing/>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Настройка фильтров для электронной почты;</w:t>
            </w:r>
          </w:p>
          <w:p w:rsidR="004A61CD" w:rsidRPr="0030766C" w:rsidRDefault="004A61CD" w:rsidP="00746F3B">
            <w:pPr>
              <w:numPr>
                <w:ilvl w:val="0"/>
                <w:numId w:val="18"/>
              </w:numPr>
              <w:spacing w:after="0" w:line="240" w:lineRule="auto"/>
              <w:contextualSpacing/>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 xml:space="preserve">Создание и работа с документами в </w:t>
            </w:r>
            <w:r w:rsidRPr="0030766C">
              <w:rPr>
                <w:rFonts w:ascii="Times New Roman" w:eastAsia="MS Mincho" w:hAnsi="Times New Roman" w:cs="Times New Roman"/>
                <w:sz w:val="24"/>
                <w:szCs w:val="24"/>
                <w:lang w:val="en-US" w:eastAsia="ja-JP"/>
              </w:rPr>
              <w:t>web</w:t>
            </w:r>
            <w:r w:rsidRPr="0030766C">
              <w:rPr>
                <w:rFonts w:ascii="Times New Roman" w:eastAsia="MS Mincho" w:hAnsi="Times New Roman" w:cs="Times New Roman"/>
                <w:sz w:val="24"/>
                <w:szCs w:val="24"/>
                <w:lang w:eastAsia="ja-JP"/>
              </w:rPr>
              <w:t xml:space="preserve">-интерфейсах программ </w:t>
            </w:r>
            <w:r w:rsidRPr="0030766C">
              <w:rPr>
                <w:rFonts w:ascii="Times New Roman" w:eastAsia="MS Mincho" w:hAnsi="Times New Roman" w:cs="Times New Roman"/>
                <w:sz w:val="24"/>
                <w:szCs w:val="24"/>
                <w:lang w:val="en-US" w:eastAsia="ja-JP"/>
              </w:rPr>
              <w:t>MS</w:t>
            </w:r>
            <w:r w:rsidRPr="0030766C">
              <w:rPr>
                <w:rFonts w:ascii="Times New Roman" w:eastAsia="MS Mincho" w:hAnsi="Times New Roman" w:cs="Times New Roman"/>
                <w:sz w:val="24"/>
                <w:szCs w:val="24"/>
                <w:lang w:eastAsia="ja-JP"/>
              </w:rPr>
              <w:t xml:space="preserve"> </w:t>
            </w:r>
            <w:r w:rsidRPr="0030766C">
              <w:rPr>
                <w:rFonts w:ascii="Times New Roman" w:eastAsia="MS Mincho" w:hAnsi="Times New Roman" w:cs="Times New Roman"/>
                <w:sz w:val="24"/>
                <w:szCs w:val="24"/>
                <w:lang w:val="en-US" w:eastAsia="ja-JP"/>
              </w:rPr>
              <w:t>Word</w:t>
            </w:r>
            <w:r w:rsidRPr="0030766C">
              <w:rPr>
                <w:rFonts w:ascii="Times New Roman" w:eastAsia="MS Mincho" w:hAnsi="Times New Roman" w:cs="Times New Roman"/>
                <w:sz w:val="24"/>
                <w:szCs w:val="24"/>
                <w:lang w:eastAsia="ja-JP"/>
              </w:rPr>
              <w:t xml:space="preserve">, </w:t>
            </w:r>
            <w:r w:rsidRPr="0030766C">
              <w:rPr>
                <w:rFonts w:ascii="Times New Roman" w:eastAsia="MS Mincho" w:hAnsi="Times New Roman" w:cs="Times New Roman"/>
                <w:sz w:val="24"/>
                <w:szCs w:val="24"/>
                <w:lang w:val="en-US" w:eastAsia="ja-JP"/>
              </w:rPr>
              <w:t>MS</w:t>
            </w:r>
            <w:r w:rsidRPr="0030766C">
              <w:rPr>
                <w:rFonts w:ascii="Times New Roman" w:eastAsia="MS Mincho" w:hAnsi="Times New Roman" w:cs="Times New Roman"/>
                <w:sz w:val="24"/>
                <w:szCs w:val="24"/>
                <w:lang w:eastAsia="ja-JP"/>
              </w:rPr>
              <w:t xml:space="preserve"> </w:t>
            </w:r>
            <w:r w:rsidRPr="0030766C">
              <w:rPr>
                <w:rFonts w:ascii="Times New Roman" w:eastAsia="MS Mincho" w:hAnsi="Times New Roman" w:cs="Times New Roman"/>
                <w:sz w:val="24"/>
                <w:szCs w:val="24"/>
                <w:lang w:val="en-US" w:eastAsia="ja-JP"/>
              </w:rPr>
              <w:t>Excel</w:t>
            </w:r>
            <w:r w:rsidRPr="0030766C">
              <w:rPr>
                <w:rFonts w:ascii="Times New Roman" w:eastAsia="MS Mincho" w:hAnsi="Times New Roman" w:cs="Times New Roman"/>
                <w:sz w:val="24"/>
                <w:szCs w:val="24"/>
                <w:lang w:eastAsia="ja-JP"/>
              </w:rPr>
              <w:t xml:space="preserve"> и др.</w:t>
            </w:r>
          </w:p>
          <w:p w:rsidR="004A61CD" w:rsidRPr="0030766C" w:rsidRDefault="004A61CD" w:rsidP="00746F3B">
            <w:pPr>
              <w:numPr>
                <w:ilvl w:val="0"/>
                <w:numId w:val="18"/>
              </w:numPr>
              <w:spacing w:after="0" w:line="240" w:lineRule="auto"/>
              <w:contextualSpacing/>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 xml:space="preserve">Предоставление общего доступа к документам с помощью сервиса </w:t>
            </w:r>
            <w:r w:rsidRPr="0030766C">
              <w:rPr>
                <w:rFonts w:ascii="Times New Roman" w:eastAsia="MS Mincho" w:hAnsi="Times New Roman" w:cs="Times New Roman"/>
                <w:sz w:val="24"/>
                <w:szCs w:val="24"/>
                <w:lang w:val="en-US" w:eastAsia="ja-JP"/>
              </w:rPr>
              <w:t>One</w:t>
            </w:r>
            <w:r w:rsidRPr="0030766C">
              <w:rPr>
                <w:rFonts w:ascii="Times New Roman" w:eastAsia="MS Mincho" w:hAnsi="Times New Roman" w:cs="Times New Roman"/>
                <w:sz w:val="24"/>
                <w:szCs w:val="24"/>
                <w:lang w:eastAsia="ja-JP"/>
              </w:rPr>
              <w:t xml:space="preserve"> </w:t>
            </w:r>
            <w:r w:rsidRPr="0030766C">
              <w:rPr>
                <w:rFonts w:ascii="Times New Roman" w:eastAsia="MS Mincho" w:hAnsi="Times New Roman" w:cs="Times New Roman"/>
                <w:sz w:val="24"/>
                <w:szCs w:val="24"/>
                <w:lang w:val="en-US" w:eastAsia="ja-JP"/>
              </w:rPr>
              <w:t>Drive</w:t>
            </w:r>
          </w:p>
        </w:tc>
      </w:tr>
      <w:tr w:rsidR="004A61CD" w:rsidRPr="004A61CD" w:rsidTr="004A61CD">
        <w:tc>
          <w:tcPr>
            <w:tcW w:w="447" w:type="dxa"/>
          </w:tcPr>
          <w:p w:rsidR="004A61CD" w:rsidRPr="0030766C" w:rsidRDefault="004A61CD" w:rsidP="004A61CD">
            <w:pPr>
              <w:spacing w:after="0" w:line="240" w:lineRule="auto"/>
              <w:jc w:val="center"/>
              <w:rPr>
                <w:rFonts w:ascii="Times New Roman" w:eastAsia="MS Mincho" w:hAnsi="Times New Roman" w:cs="Times New Roman"/>
                <w:sz w:val="24"/>
                <w:szCs w:val="24"/>
                <w:lang w:eastAsia="ja-JP"/>
              </w:rPr>
            </w:pPr>
          </w:p>
        </w:tc>
        <w:tc>
          <w:tcPr>
            <w:tcW w:w="2071" w:type="dxa"/>
          </w:tcPr>
          <w:p w:rsidR="004A61CD" w:rsidRPr="0030766C" w:rsidRDefault="004A61CD" w:rsidP="004A61CD">
            <w:pPr>
              <w:spacing w:after="0" w:line="240" w:lineRule="auto"/>
              <w:jc w:val="both"/>
              <w:rPr>
                <w:rFonts w:ascii="Times New Roman" w:eastAsia="MS Mincho" w:hAnsi="Times New Roman" w:cs="Times New Roman"/>
                <w:sz w:val="24"/>
                <w:szCs w:val="24"/>
                <w:lang w:eastAsia="ja-JP"/>
              </w:rPr>
            </w:pPr>
            <w:r w:rsidRPr="0030766C">
              <w:rPr>
                <w:rFonts w:ascii="Times New Roman" w:eastAsia="MS Mincho" w:hAnsi="Times New Roman" w:cs="Times New Roman"/>
                <w:b/>
                <w:bCs/>
                <w:sz w:val="24"/>
                <w:szCs w:val="24"/>
                <w:lang w:eastAsia="ja-JP"/>
              </w:rPr>
              <w:t>Используемые образовательные технологии</w:t>
            </w:r>
          </w:p>
        </w:tc>
        <w:tc>
          <w:tcPr>
            <w:tcW w:w="7053" w:type="dxa"/>
          </w:tcPr>
          <w:p w:rsidR="004A61CD" w:rsidRPr="0030766C" w:rsidRDefault="004A61CD" w:rsidP="004A61CD">
            <w:pPr>
              <w:spacing w:after="0" w:line="240" w:lineRule="auto"/>
              <w:jc w:val="both"/>
              <w:rPr>
                <w:rFonts w:ascii="Times New Roman" w:eastAsia="MS Mincho" w:hAnsi="Times New Roman" w:cs="Times New Roman"/>
                <w:sz w:val="24"/>
                <w:szCs w:val="24"/>
                <w:lang w:eastAsia="ja-JP"/>
              </w:rPr>
            </w:pPr>
            <w:r w:rsidRPr="0030766C">
              <w:rPr>
                <w:rFonts w:ascii="Times New Roman" w:eastAsia="MS Mincho" w:hAnsi="Times New Roman" w:cs="Times New Roman"/>
                <w:sz w:val="24"/>
                <w:szCs w:val="24"/>
                <w:lang w:eastAsia="ja-JP"/>
              </w:rPr>
              <w:t>Традиционная лекция. Визуализация посредством презентации.</w:t>
            </w:r>
          </w:p>
        </w:tc>
      </w:tr>
      <w:tr w:rsidR="004A61CD" w:rsidRPr="004A61CD" w:rsidTr="004A61CD">
        <w:tc>
          <w:tcPr>
            <w:tcW w:w="447" w:type="dxa"/>
          </w:tcPr>
          <w:p w:rsidR="004A61CD" w:rsidRPr="0030766C" w:rsidRDefault="004A61CD" w:rsidP="004A61CD">
            <w:pPr>
              <w:spacing w:after="0" w:line="240" w:lineRule="auto"/>
              <w:jc w:val="center"/>
              <w:rPr>
                <w:rFonts w:ascii="Times New Roman" w:eastAsia="MS Mincho" w:hAnsi="Times New Roman" w:cs="Times New Roman"/>
                <w:sz w:val="24"/>
                <w:szCs w:val="24"/>
                <w:lang w:eastAsia="ja-JP"/>
              </w:rPr>
            </w:pPr>
          </w:p>
        </w:tc>
        <w:tc>
          <w:tcPr>
            <w:tcW w:w="2071" w:type="dxa"/>
          </w:tcPr>
          <w:p w:rsidR="004A61CD" w:rsidRPr="0030766C" w:rsidRDefault="004A61CD" w:rsidP="004A61CD">
            <w:pPr>
              <w:spacing w:after="0" w:line="240" w:lineRule="auto"/>
              <w:jc w:val="both"/>
              <w:rPr>
                <w:rFonts w:ascii="Times New Roman" w:eastAsia="MS Mincho" w:hAnsi="Times New Roman" w:cs="Times New Roman"/>
                <w:b/>
                <w:bCs/>
                <w:sz w:val="24"/>
                <w:szCs w:val="24"/>
                <w:lang w:eastAsia="ja-JP"/>
              </w:rPr>
            </w:pPr>
            <w:r w:rsidRPr="0030766C">
              <w:rPr>
                <w:rFonts w:ascii="Times New Roman" w:eastAsia="MS Mincho" w:hAnsi="Times New Roman" w:cs="Times New Roman"/>
                <w:b/>
                <w:bCs/>
                <w:sz w:val="24"/>
                <w:szCs w:val="24"/>
                <w:lang w:eastAsia="ja-JP"/>
              </w:rPr>
              <w:t>Перечень рекомендуемых учебных изданий, Интернет-ресурсов, дополнительной литературы</w:t>
            </w:r>
          </w:p>
        </w:tc>
        <w:tc>
          <w:tcPr>
            <w:tcW w:w="7053" w:type="dxa"/>
          </w:tcPr>
          <w:p w:rsidR="004A61CD" w:rsidRPr="0030766C" w:rsidRDefault="004A61CD" w:rsidP="004A61CD">
            <w:pPr>
              <w:spacing w:after="0" w:line="240" w:lineRule="auto"/>
              <w:jc w:val="both"/>
              <w:rPr>
                <w:rFonts w:ascii="Times New Roman" w:eastAsia="MS Mincho" w:hAnsi="Times New Roman" w:cs="Times New Roman"/>
                <w:b/>
                <w:bCs/>
                <w:color w:val="000000"/>
                <w:sz w:val="24"/>
                <w:szCs w:val="24"/>
                <w:lang w:eastAsia="ja-JP"/>
              </w:rPr>
            </w:pPr>
            <w:r w:rsidRPr="0030766C">
              <w:rPr>
                <w:rFonts w:ascii="Times New Roman" w:eastAsia="MS Mincho" w:hAnsi="Times New Roman" w:cs="Times New Roman"/>
                <w:b/>
                <w:bCs/>
                <w:sz w:val="24"/>
                <w:szCs w:val="24"/>
                <w:lang w:eastAsia="ja-JP"/>
              </w:rPr>
              <w:t>Электронные ресурсы</w:t>
            </w:r>
            <w:r w:rsidRPr="0030766C">
              <w:rPr>
                <w:rFonts w:ascii="Times New Roman" w:eastAsia="MS Mincho" w:hAnsi="Times New Roman" w:cs="Times New Roman"/>
                <w:b/>
                <w:bCs/>
                <w:color w:val="000000"/>
                <w:sz w:val="24"/>
                <w:szCs w:val="24"/>
                <w:lang w:eastAsia="ja-JP"/>
              </w:rPr>
              <w:t>:</w:t>
            </w:r>
          </w:p>
          <w:p w:rsidR="004A61CD" w:rsidRPr="0030766C" w:rsidRDefault="004A61CD" w:rsidP="00746F3B">
            <w:pPr>
              <w:numPr>
                <w:ilvl w:val="0"/>
                <w:numId w:val="19"/>
              </w:numPr>
              <w:spacing w:after="0" w:line="240" w:lineRule="auto"/>
              <w:contextualSpacing/>
              <w:jc w:val="both"/>
              <w:rPr>
                <w:rFonts w:ascii="Times New Roman" w:eastAsia="MS Mincho" w:hAnsi="Times New Roman" w:cs="Times New Roman"/>
                <w:b/>
                <w:bCs/>
                <w:color w:val="000000"/>
                <w:sz w:val="24"/>
                <w:szCs w:val="24"/>
                <w:lang w:eastAsia="ja-JP"/>
              </w:rPr>
            </w:pPr>
            <w:r w:rsidRPr="0030766C">
              <w:rPr>
                <w:rFonts w:ascii="Times New Roman" w:eastAsia="MS Mincho" w:hAnsi="Times New Roman" w:cs="Times New Roman"/>
                <w:sz w:val="24"/>
                <w:szCs w:val="24"/>
                <w:lang w:eastAsia="ja-JP"/>
              </w:rPr>
              <w:t xml:space="preserve">Личный кабинет студента - </w:t>
            </w:r>
            <w:hyperlink r:id="rId171">
              <w:r w:rsidRPr="0030766C">
                <w:rPr>
                  <w:rFonts w:ascii="Times New Roman" w:eastAsia="MS Mincho" w:hAnsi="Times New Roman" w:cs="Times New Roman"/>
                  <w:b/>
                  <w:bCs/>
                  <w:color w:val="0000FF"/>
                  <w:sz w:val="24"/>
                  <w:szCs w:val="24"/>
                  <w:u w:val="single"/>
                  <w:lang w:eastAsia="ja-JP"/>
                </w:rPr>
                <w:t>http://lms.tversu.ru/</w:t>
              </w:r>
            </w:hyperlink>
          </w:p>
          <w:p w:rsidR="004A61CD" w:rsidRPr="0030766C" w:rsidRDefault="004A61CD" w:rsidP="00746F3B">
            <w:pPr>
              <w:numPr>
                <w:ilvl w:val="0"/>
                <w:numId w:val="19"/>
              </w:numPr>
              <w:spacing w:after="0" w:line="240" w:lineRule="auto"/>
              <w:contextualSpacing/>
              <w:jc w:val="both"/>
              <w:rPr>
                <w:rFonts w:ascii="Times New Roman" w:eastAsia="MS Mincho" w:hAnsi="Times New Roman" w:cs="Times New Roman"/>
                <w:b/>
                <w:bCs/>
                <w:color w:val="000000"/>
                <w:sz w:val="24"/>
                <w:szCs w:val="24"/>
                <w:lang w:eastAsia="ja-JP"/>
              </w:rPr>
            </w:pPr>
            <w:r w:rsidRPr="0030766C">
              <w:rPr>
                <w:rFonts w:ascii="Times New Roman" w:eastAsia="MS Mincho" w:hAnsi="Times New Roman" w:cs="Times New Roman"/>
                <w:color w:val="000000"/>
                <w:sz w:val="24"/>
                <w:szCs w:val="24"/>
                <w:lang w:eastAsia="ja-JP"/>
              </w:rPr>
              <w:t xml:space="preserve">Портал доступа к сервисам подписки </w:t>
            </w:r>
            <w:r w:rsidRPr="0030766C">
              <w:rPr>
                <w:rFonts w:ascii="Times New Roman" w:eastAsia="MS Mincho" w:hAnsi="Times New Roman" w:cs="Times New Roman"/>
                <w:color w:val="000000"/>
                <w:sz w:val="24"/>
                <w:szCs w:val="24"/>
                <w:lang w:val="en-US" w:eastAsia="ja-JP"/>
              </w:rPr>
              <w:t>Office</w:t>
            </w:r>
            <w:r w:rsidRPr="0030766C">
              <w:rPr>
                <w:rFonts w:ascii="Times New Roman" w:eastAsia="MS Mincho" w:hAnsi="Times New Roman" w:cs="Times New Roman"/>
                <w:color w:val="000000"/>
                <w:sz w:val="24"/>
                <w:szCs w:val="24"/>
                <w:lang w:eastAsia="ja-JP"/>
              </w:rPr>
              <w:t xml:space="preserve">365 - </w:t>
            </w:r>
            <w:hyperlink r:id="rId172">
              <w:r w:rsidRPr="0030766C">
                <w:rPr>
                  <w:rFonts w:ascii="Times New Roman" w:eastAsia="MS Mincho" w:hAnsi="Times New Roman" w:cs="Times New Roman"/>
                  <w:b/>
                  <w:bCs/>
                  <w:color w:val="0000FF"/>
                  <w:sz w:val="24"/>
                  <w:szCs w:val="24"/>
                  <w:u w:val="single"/>
                  <w:lang w:val="en-US" w:eastAsia="ja-JP"/>
                </w:rPr>
                <w:t>https</w:t>
              </w:r>
              <w:r w:rsidRPr="0030766C">
                <w:rPr>
                  <w:rFonts w:ascii="Times New Roman" w:eastAsia="MS Mincho" w:hAnsi="Times New Roman" w:cs="Times New Roman"/>
                  <w:b/>
                  <w:bCs/>
                  <w:color w:val="0000FF"/>
                  <w:sz w:val="24"/>
                  <w:szCs w:val="24"/>
                  <w:u w:val="single"/>
                  <w:lang w:eastAsia="ja-JP"/>
                </w:rPr>
                <w:t>://</w:t>
              </w:r>
              <w:r w:rsidRPr="0030766C">
                <w:rPr>
                  <w:rFonts w:ascii="Times New Roman" w:eastAsia="MS Mincho" w:hAnsi="Times New Roman" w:cs="Times New Roman"/>
                  <w:b/>
                  <w:bCs/>
                  <w:color w:val="0000FF"/>
                  <w:sz w:val="24"/>
                  <w:szCs w:val="24"/>
                  <w:u w:val="single"/>
                  <w:lang w:val="en-US" w:eastAsia="ja-JP"/>
                </w:rPr>
                <w:t>portal</w:t>
              </w:r>
              <w:r w:rsidRPr="0030766C">
                <w:rPr>
                  <w:rFonts w:ascii="Times New Roman" w:eastAsia="MS Mincho" w:hAnsi="Times New Roman" w:cs="Times New Roman"/>
                  <w:b/>
                  <w:bCs/>
                  <w:color w:val="0000FF"/>
                  <w:sz w:val="24"/>
                  <w:szCs w:val="24"/>
                  <w:u w:val="single"/>
                  <w:lang w:eastAsia="ja-JP"/>
                </w:rPr>
                <w:t>.</w:t>
              </w:r>
              <w:r w:rsidRPr="0030766C">
                <w:rPr>
                  <w:rFonts w:ascii="Times New Roman" w:eastAsia="MS Mincho" w:hAnsi="Times New Roman" w:cs="Times New Roman"/>
                  <w:b/>
                  <w:bCs/>
                  <w:color w:val="0000FF"/>
                  <w:sz w:val="24"/>
                  <w:szCs w:val="24"/>
                  <w:u w:val="single"/>
                  <w:lang w:val="en-US" w:eastAsia="ja-JP"/>
                </w:rPr>
                <w:t>office</w:t>
              </w:r>
              <w:r w:rsidRPr="0030766C">
                <w:rPr>
                  <w:rFonts w:ascii="Times New Roman" w:eastAsia="MS Mincho" w:hAnsi="Times New Roman" w:cs="Times New Roman"/>
                  <w:b/>
                  <w:bCs/>
                  <w:color w:val="0000FF"/>
                  <w:sz w:val="24"/>
                  <w:szCs w:val="24"/>
                  <w:u w:val="single"/>
                  <w:lang w:eastAsia="ja-JP"/>
                </w:rPr>
                <w:t>.</w:t>
              </w:r>
              <w:r w:rsidRPr="0030766C">
                <w:rPr>
                  <w:rFonts w:ascii="Times New Roman" w:eastAsia="MS Mincho" w:hAnsi="Times New Roman" w:cs="Times New Roman"/>
                  <w:b/>
                  <w:bCs/>
                  <w:color w:val="0000FF"/>
                  <w:sz w:val="24"/>
                  <w:szCs w:val="24"/>
                  <w:u w:val="single"/>
                  <w:lang w:val="en-US" w:eastAsia="ja-JP"/>
                </w:rPr>
                <w:t>com</w:t>
              </w:r>
            </w:hyperlink>
          </w:p>
        </w:tc>
      </w:tr>
    </w:tbl>
    <w:p w:rsidR="00496BDE" w:rsidRPr="004A61CD" w:rsidRDefault="00496BDE" w:rsidP="00496BDE">
      <w:pPr>
        <w:spacing w:after="0" w:line="240" w:lineRule="auto"/>
        <w:jc w:val="both"/>
        <w:rPr>
          <w:rFonts w:ascii="Times New Roman" w:eastAsia="Times New Roman" w:hAnsi="Times New Roman" w:cs="Times New Roman"/>
          <w:sz w:val="24"/>
          <w:szCs w:val="24"/>
          <w:lang w:eastAsia="ru-RU"/>
        </w:rPr>
      </w:pPr>
    </w:p>
    <w:p w:rsidR="004A61CD" w:rsidRPr="004A61CD" w:rsidRDefault="004A61CD" w:rsidP="00496BDE">
      <w:pPr>
        <w:spacing w:after="0" w:line="240" w:lineRule="auto"/>
        <w:jc w:val="both"/>
        <w:rPr>
          <w:rFonts w:ascii="Times New Roman" w:eastAsia="Times New Roman" w:hAnsi="Times New Roman" w:cs="Times New Roman"/>
          <w:sz w:val="24"/>
          <w:szCs w:val="24"/>
          <w:lang w:eastAsia="ru-RU"/>
        </w:rPr>
      </w:pPr>
    </w:p>
    <w:p w:rsidR="004A61CD" w:rsidRPr="004A61CD" w:rsidRDefault="004A61CD" w:rsidP="00496BDE">
      <w:pPr>
        <w:spacing w:after="0" w:line="240" w:lineRule="auto"/>
        <w:jc w:val="both"/>
        <w:rPr>
          <w:rFonts w:ascii="Times New Roman" w:eastAsia="Times New Roman" w:hAnsi="Times New Roman" w:cs="Times New Roman"/>
          <w:sz w:val="24"/>
          <w:szCs w:val="24"/>
          <w:lang w:eastAsia="ru-RU"/>
        </w:rPr>
      </w:pPr>
    </w:p>
    <w:p w:rsidR="00496BDE" w:rsidRDefault="00496BDE" w:rsidP="00496BDE">
      <w:pPr>
        <w:spacing w:after="0" w:line="240" w:lineRule="auto"/>
        <w:jc w:val="both"/>
        <w:rPr>
          <w:rFonts w:ascii="Times New Roman" w:eastAsia="Times New Roman" w:hAnsi="Times New Roman" w:cs="Times New Roman"/>
          <w:sz w:val="24"/>
          <w:szCs w:val="24"/>
          <w:lang w:eastAsia="ru-RU"/>
        </w:rPr>
      </w:pPr>
    </w:p>
    <w:p w:rsidR="00A179E7" w:rsidRDefault="00A179E7" w:rsidP="00496BDE">
      <w:pPr>
        <w:spacing w:after="0" w:line="240" w:lineRule="auto"/>
        <w:jc w:val="both"/>
        <w:rPr>
          <w:rFonts w:ascii="Times New Roman" w:eastAsia="Times New Roman" w:hAnsi="Times New Roman" w:cs="Times New Roman"/>
          <w:sz w:val="24"/>
          <w:szCs w:val="24"/>
          <w:lang w:eastAsia="ru-RU"/>
        </w:rPr>
      </w:pPr>
    </w:p>
    <w:p w:rsidR="00A179E7" w:rsidRDefault="00A179E7" w:rsidP="00496BDE">
      <w:pPr>
        <w:spacing w:after="0" w:line="240" w:lineRule="auto"/>
        <w:jc w:val="both"/>
        <w:rPr>
          <w:rFonts w:ascii="Times New Roman" w:eastAsia="Times New Roman" w:hAnsi="Times New Roman" w:cs="Times New Roman"/>
          <w:sz w:val="24"/>
          <w:szCs w:val="24"/>
          <w:lang w:eastAsia="ru-RU"/>
        </w:rPr>
      </w:pPr>
    </w:p>
    <w:p w:rsidR="00A179E7" w:rsidRDefault="00A179E7" w:rsidP="00496BDE">
      <w:pPr>
        <w:spacing w:after="0" w:line="240" w:lineRule="auto"/>
        <w:jc w:val="both"/>
        <w:rPr>
          <w:rFonts w:ascii="Times New Roman" w:eastAsia="Times New Roman" w:hAnsi="Times New Roman" w:cs="Times New Roman"/>
          <w:sz w:val="24"/>
          <w:szCs w:val="24"/>
          <w:lang w:eastAsia="ru-RU"/>
        </w:rPr>
      </w:pPr>
    </w:p>
    <w:p w:rsidR="00A179E7" w:rsidRDefault="00A179E7" w:rsidP="00496BDE">
      <w:pPr>
        <w:spacing w:after="0" w:line="240" w:lineRule="auto"/>
        <w:jc w:val="both"/>
        <w:rPr>
          <w:rFonts w:ascii="Times New Roman" w:eastAsia="Times New Roman" w:hAnsi="Times New Roman" w:cs="Times New Roman"/>
          <w:sz w:val="24"/>
          <w:szCs w:val="24"/>
          <w:lang w:eastAsia="ru-RU"/>
        </w:rPr>
      </w:pPr>
    </w:p>
    <w:p w:rsidR="00A179E7" w:rsidRDefault="00A179E7" w:rsidP="00496BDE">
      <w:pPr>
        <w:spacing w:after="0" w:line="240" w:lineRule="auto"/>
        <w:jc w:val="both"/>
        <w:rPr>
          <w:rFonts w:ascii="Times New Roman" w:eastAsia="Times New Roman" w:hAnsi="Times New Roman" w:cs="Times New Roman"/>
          <w:sz w:val="24"/>
          <w:szCs w:val="24"/>
          <w:lang w:eastAsia="ru-RU"/>
        </w:rPr>
      </w:pPr>
    </w:p>
    <w:p w:rsidR="00A179E7" w:rsidRDefault="00A179E7" w:rsidP="00496BDE">
      <w:pPr>
        <w:spacing w:after="0" w:line="240" w:lineRule="auto"/>
        <w:jc w:val="both"/>
        <w:rPr>
          <w:rFonts w:ascii="Times New Roman" w:eastAsia="Times New Roman" w:hAnsi="Times New Roman" w:cs="Times New Roman"/>
          <w:sz w:val="24"/>
          <w:szCs w:val="24"/>
          <w:lang w:eastAsia="ru-RU"/>
        </w:rPr>
      </w:pPr>
    </w:p>
    <w:p w:rsidR="00A179E7" w:rsidRDefault="00A179E7" w:rsidP="00496BDE">
      <w:pPr>
        <w:spacing w:after="0" w:line="240" w:lineRule="auto"/>
        <w:jc w:val="both"/>
        <w:rPr>
          <w:rFonts w:ascii="Times New Roman" w:eastAsia="Times New Roman" w:hAnsi="Times New Roman" w:cs="Times New Roman"/>
          <w:sz w:val="24"/>
          <w:szCs w:val="24"/>
          <w:lang w:eastAsia="ru-RU"/>
        </w:rPr>
      </w:pPr>
    </w:p>
    <w:p w:rsidR="00A179E7" w:rsidRDefault="00A179E7" w:rsidP="00496BDE">
      <w:pPr>
        <w:spacing w:after="0" w:line="240" w:lineRule="auto"/>
        <w:jc w:val="both"/>
        <w:rPr>
          <w:rFonts w:ascii="Times New Roman" w:eastAsia="Times New Roman" w:hAnsi="Times New Roman" w:cs="Times New Roman"/>
          <w:sz w:val="24"/>
          <w:szCs w:val="24"/>
          <w:lang w:eastAsia="ru-RU"/>
        </w:rPr>
      </w:pPr>
    </w:p>
    <w:p w:rsidR="00A179E7" w:rsidRDefault="00A179E7" w:rsidP="00496BDE">
      <w:pPr>
        <w:spacing w:after="0" w:line="240" w:lineRule="auto"/>
        <w:jc w:val="both"/>
        <w:rPr>
          <w:rFonts w:ascii="Times New Roman" w:eastAsia="Times New Roman" w:hAnsi="Times New Roman" w:cs="Times New Roman"/>
          <w:sz w:val="24"/>
          <w:szCs w:val="24"/>
          <w:lang w:eastAsia="ru-RU"/>
        </w:rPr>
      </w:pPr>
    </w:p>
    <w:p w:rsidR="00A179E7" w:rsidRDefault="00A179E7" w:rsidP="00496BDE">
      <w:pPr>
        <w:spacing w:after="0" w:line="240" w:lineRule="auto"/>
        <w:jc w:val="both"/>
        <w:rPr>
          <w:rFonts w:ascii="Times New Roman" w:eastAsia="Times New Roman" w:hAnsi="Times New Roman" w:cs="Times New Roman"/>
          <w:sz w:val="24"/>
          <w:szCs w:val="24"/>
          <w:lang w:eastAsia="ru-RU"/>
        </w:rPr>
      </w:pPr>
    </w:p>
    <w:p w:rsidR="00A179E7" w:rsidRDefault="00A179E7" w:rsidP="00496BDE">
      <w:pPr>
        <w:spacing w:after="0" w:line="240" w:lineRule="auto"/>
        <w:jc w:val="both"/>
        <w:rPr>
          <w:rFonts w:ascii="Times New Roman" w:eastAsia="Times New Roman" w:hAnsi="Times New Roman" w:cs="Times New Roman"/>
          <w:sz w:val="24"/>
          <w:szCs w:val="24"/>
          <w:lang w:eastAsia="ru-RU"/>
        </w:rPr>
      </w:pPr>
    </w:p>
    <w:p w:rsidR="00A179E7" w:rsidRDefault="00A179E7" w:rsidP="00496BDE">
      <w:pPr>
        <w:spacing w:after="0" w:line="240" w:lineRule="auto"/>
        <w:jc w:val="both"/>
        <w:rPr>
          <w:rFonts w:ascii="Times New Roman" w:eastAsia="Times New Roman" w:hAnsi="Times New Roman" w:cs="Times New Roman"/>
          <w:sz w:val="24"/>
          <w:szCs w:val="24"/>
          <w:lang w:eastAsia="ru-RU"/>
        </w:rPr>
      </w:pPr>
    </w:p>
    <w:p w:rsidR="00A179E7" w:rsidRDefault="00A179E7" w:rsidP="00496BDE">
      <w:pPr>
        <w:spacing w:after="0" w:line="240" w:lineRule="auto"/>
        <w:jc w:val="both"/>
        <w:rPr>
          <w:rFonts w:ascii="Times New Roman" w:eastAsia="Times New Roman" w:hAnsi="Times New Roman" w:cs="Times New Roman"/>
          <w:sz w:val="24"/>
          <w:szCs w:val="24"/>
          <w:lang w:eastAsia="ru-RU"/>
        </w:rPr>
      </w:pPr>
    </w:p>
    <w:p w:rsidR="00A179E7" w:rsidRDefault="00A179E7" w:rsidP="00496BDE">
      <w:pPr>
        <w:spacing w:after="0" w:line="240" w:lineRule="auto"/>
        <w:jc w:val="both"/>
        <w:rPr>
          <w:rFonts w:ascii="Times New Roman" w:eastAsia="Times New Roman" w:hAnsi="Times New Roman" w:cs="Times New Roman"/>
          <w:sz w:val="24"/>
          <w:szCs w:val="24"/>
          <w:lang w:eastAsia="ru-RU"/>
        </w:rPr>
      </w:pPr>
    </w:p>
    <w:p w:rsidR="00A179E7" w:rsidRDefault="00A179E7" w:rsidP="00496BDE">
      <w:pPr>
        <w:spacing w:after="0" w:line="240" w:lineRule="auto"/>
        <w:jc w:val="both"/>
        <w:rPr>
          <w:rFonts w:ascii="Times New Roman" w:eastAsia="Times New Roman" w:hAnsi="Times New Roman" w:cs="Times New Roman"/>
          <w:sz w:val="24"/>
          <w:szCs w:val="24"/>
          <w:lang w:eastAsia="ru-RU"/>
        </w:rPr>
      </w:pPr>
    </w:p>
    <w:p w:rsidR="00A179E7" w:rsidRPr="00496BDE" w:rsidRDefault="00A179E7" w:rsidP="00496BDE">
      <w:pPr>
        <w:spacing w:after="0" w:line="240" w:lineRule="auto"/>
        <w:jc w:val="both"/>
        <w:rPr>
          <w:rFonts w:ascii="Times New Roman" w:eastAsia="Times New Roman" w:hAnsi="Times New Roman" w:cs="Times New Roman"/>
          <w:sz w:val="24"/>
          <w:szCs w:val="24"/>
          <w:lang w:eastAsia="ru-RU"/>
        </w:rPr>
      </w:pPr>
    </w:p>
    <w:p w:rsidR="00496BDE" w:rsidRPr="00496BDE" w:rsidRDefault="00496BDE" w:rsidP="00496BDE">
      <w:pPr>
        <w:spacing w:after="0" w:line="240" w:lineRule="auto"/>
        <w:jc w:val="center"/>
        <w:rPr>
          <w:rFonts w:ascii="Times New Roman" w:eastAsia="Times New Roman" w:hAnsi="Times New Roman" w:cs="Times New Roman"/>
          <w:b/>
          <w:sz w:val="28"/>
          <w:szCs w:val="28"/>
          <w:lang w:eastAsia="ru-RU"/>
        </w:rPr>
      </w:pPr>
      <w:r w:rsidRPr="00496BDE">
        <w:rPr>
          <w:rFonts w:ascii="Times New Roman" w:eastAsia="Times New Roman" w:hAnsi="Times New Roman" w:cs="Times New Roman"/>
          <w:b/>
          <w:sz w:val="28"/>
          <w:szCs w:val="28"/>
          <w:lang w:eastAsia="ru-RU"/>
        </w:rPr>
        <w:lastRenderedPageBreak/>
        <w:t>6. ФОРМЫ И МЕТОДЫ КОНТРОЛЯ ОЦЕНКИ РЕЗУЛЬТАТОВ ОСВОЕНИЯ МОДУЛЕЙ</w:t>
      </w:r>
    </w:p>
    <w:p w:rsidR="00496BDE" w:rsidRPr="00496BDE" w:rsidRDefault="00496BDE" w:rsidP="00496BDE">
      <w:pPr>
        <w:spacing w:after="0" w:line="240" w:lineRule="auto"/>
        <w:jc w:val="center"/>
        <w:rPr>
          <w:rFonts w:ascii="Times New Roman" w:eastAsia="Times New Roman" w:hAnsi="Times New Roman" w:cs="Times New Roman"/>
          <w:b/>
          <w:sz w:val="28"/>
          <w:szCs w:val="28"/>
          <w:lang w:eastAsia="ru-RU"/>
        </w:rPr>
      </w:pPr>
    </w:p>
    <w:tbl>
      <w:tblPr>
        <w:tblStyle w:val="43"/>
        <w:tblW w:w="9606" w:type="dxa"/>
        <w:tblLook w:val="01E0" w:firstRow="1" w:lastRow="1" w:firstColumn="1" w:lastColumn="1" w:noHBand="0" w:noVBand="0"/>
      </w:tblPr>
      <w:tblGrid>
        <w:gridCol w:w="2899"/>
        <w:gridCol w:w="3588"/>
        <w:gridCol w:w="3119"/>
      </w:tblGrid>
      <w:tr w:rsidR="00496BDE" w:rsidRPr="00496BDE" w:rsidTr="004A61CD">
        <w:tc>
          <w:tcPr>
            <w:tcW w:w="2899" w:type="dxa"/>
          </w:tcPr>
          <w:p w:rsidR="00496BDE" w:rsidRPr="00496BDE" w:rsidRDefault="00496BDE" w:rsidP="00496BDE">
            <w:pPr>
              <w:spacing w:after="0" w:line="240" w:lineRule="auto"/>
              <w:jc w:val="both"/>
              <w:rPr>
                <w:rFonts w:eastAsia="Times New Roman"/>
                <w:sz w:val="24"/>
                <w:szCs w:val="24"/>
              </w:rPr>
            </w:pPr>
            <w:r w:rsidRPr="00496BDE">
              <w:rPr>
                <w:rFonts w:eastAsia="Times New Roman"/>
                <w:sz w:val="24"/>
                <w:szCs w:val="24"/>
              </w:rPr>
              <w:t>Наименование модулей</w:t>
            </w:r>
          </w:p>
        </w:tc>
        <w:tc>
          <w:tcPr>
            <w:tcW w:w="3588" w:type="dxa"/>
          </w:tcPr>
          <w:p w:rsidR="00496BDE" w:rsidRPr="00496BDE" w:rsidRDefault="00496BDE" w:rsidP="00496BDE">
            <w:pPr>
              <w:spacing w:after="0" w:line="240" w:lineRule="auto"/>
              <w:jc w:val="both"/>
              <w:rPr>
                <w:rFonts w:eastAsia="Times New Roman"/>
                <w:sz w:val="24"/>
                <w:szCs w:val="24"/>
              </w:rPr>
            </w:pPr>
            <w:r w:rsidRPr="00496BDE">
              <w:rPr>
                <w:rFonts w:eastAsia="Times New Roman"/>
                <w:sz w:val="24"/>
                <w:szCs w:val="24"/>
              </w:rPr>
              <w:t>Основные показатели оценки</w:t>
            </w:r>
          </w:p>
        </w:tc>
        <w:tc>
          <w:tcPr>
            <w:tcW w:w="3119" w:type="dxa"/>
          </w:tcPr>
          <w:p w:rsidR="00496BDE" w:rsidRPr="00496BDE" w:rsidRDefault="00496BDE" w:rsidP="00496BDE">
            <w:pPr>
              <w:spacing w:after="0" w:line="240" w:lineRule="auto"/>
              <w:jc w:val="both"/>
              <w:rPr>
                <w:rFonts w:eastAsia="Times New Roman"/>
                <w:sz w:val="24"/>
                <w:szCs w:val="24"/>
              </w:rPr>
            </w:pPr>
            <w:r w:rsidRPr="00496BDE">
              <w:rPr>
                <w:rFonts w:eastAsia="Times New Roman"/>
                <w:sz w:val="24"/>
                <w:szCs w:val="24"/>
              </w:rPr>
              <w:t>Формы и методы контроля и оценки</w:t>
            </w:r>
          </w:p>
        </w:tc>
      </w:tr>
      <w:tr w:rsidR="00496BDE" w:rsidRPr="00496BDE" w:rsidTr="004A61CD">
        <w:tc>
          <w:tcPr>
            <w:tcW w:w="2899" w:type="dxa"/>
          </w:tcPr>
          <w:p w:rsidR="00496BDE" w:rsidRPr="00496BDE" w:rsidRDefault="00496BDE" w:rsidP="00496BDE">
            <w:pPr>
              <w:spacing w:after="0" w:line="240" w:lineRule="auto"/>
              <w:rPr>
                <w:rFonts w:eastAsia="Times New Roman"/>
                <w:sz w:val="24"/>
                <w:szCs w:val="24"/>
              </w:rPr>
            </w:pPr>
            <w:r w:rsidRPr="00496BDE">
              <w:rPr>
                <w:rFonts w:eastAsia="Times New Roman"/>
                <w:sz w:val="24"/>
                <w:szCs w:val="24"/>
              </w:rPr>
              <w:t>Модуль 1. Методологические подходы к оценке компетенций</w:t>
            </w:r>
          </w:p>
        </w:tc>
        <w:tc>
          <w:tcPr>
            <w:tcW w:w="3588" w:type="dxa"/>
          </w:tcPr>
          <w:p w:rsidR="00496BDE" w:rsidRPr="00496BDE" w:rsidRDefault="00496BDE" w:rsidP="00496BDE">
            <w:pPr>
              <w:spacing w:after="0" w:line="240" w:lineRule="auto"/>
              <w:jc w:val="both"/>
              <w:rPr>
                <w:rFonts w:eastAsia="Times New Roman"/>
                <w:sz w:val="24"/>
                <w:szCs w:val="24"/>
              </w:rPr>
            </w:pPr>
            <w:r w:rsidRPr="00496BDE">
              <w:rPr>
                <w:rFonts w:eastAsia="Times New Roman"/>
                <w:sz w:val="24"/>
                <w:szCs w:val="24"/>
              </w:rPr>
              <w:t>Соответствие способов контроля дескрипторам формируемых компетенций</w:t>
            </w:r>
          </w:p>
        </w:tc>
        <w:tc>
          <w:tcPr>
            <w:tcW w:w="3119" w:type="dxa"/>
          </w:tcPr>
          <w:p w:rsidR="00496BDE" w:rsidRPr="00496BDE" w:rsidRDefault="00496BDE" w:rsidP="00496BDE">
            <w:pPr>
              <w:spacing w:after="0" w:line="240" w:lineRule="auto"/>
              <w:jc w:val="both"/>
              <w:rPr>
                <w:rFonts w:eastAsia="Times New Roman"/>
                <w:sz w:val="24"/>
                <w:szCs w:val="24"/>
              </w:rPr>
            </w:pPr>
            <w:r w:rsidRPr="00496BDE">
              <w:rPr>
                <w:rFonts w:eastAsia="Times New Roman"/>
                <w:sz w:val="24"/>
                <w:szCs w:val="24"/>
              </w:rPr>
              <w:t>Текст части рабочей программы по дисциплине учебного плана (п.</w:t>
            </w:r>
            <w:r w:rsidRPr="00496BDE">
              <w:rPr>
                <w:rFonts w:eastAsia="Times New Roman"/>
                <w:sz w:val="24"/>
                <w:szCs w:val="24"/>
                <w:lang w:val="en-US"/>
              </w:rPr>
              <w:t>I</w:t>
            </w:r>
            <w:r w:rsidRPr="00496BDE">
              <w:rPr>
                <w:rFonts w:eastAsia="Times New Roman"/>
                <w:sz w:val="24"/>
                <w:szCs w:val="24"/>
              </w:rPr>
              <w:t xml:space="preserve">.5, </w:t>
            </w:r>
            <w:r w:rsidRPr="00496BDE">
              <w:rPr>
                <w:rFonts w:eastAsia="Times New Roman"/>
                <w:sz w:val="24"/>
                <w:szCs w:val="24"/>
                <w:lang w:val="en-US"/>
              </w:rPr>
              <w:t>V</w:t>
            </w:r>
            <w:r w:rsidRPr="00496BDE">
              <w:rPr>
                <w:rFonts w:eastAsia="Times New Roman"/>
                <w:sz w:val="24"/>
                <w:szCs w:val="24"/>
              </w:rPr>
              <w:t>)</w:t>
            </w:r>
          </w:p>
        </w:tc>
      </w:tr>
      <w:tr w:rsidR="00496BDE" w:rsidRPr="00496BDE" w:rsidTr="004A61CD">
        <w:tc>
          <w:tcPr>
            <w:tcW w:w="2899" w:type="dxa"/>
          </w:tcPr>
          <w:p w:rsidR="00496BDE" w:rsidRPr="00496BDE" w:rsidRDefault="00496BDE" w:rsidP="00496BDE">
            <w:pPr>
              <w:spacing w:after="0" w:line="240" w:lineRule="auto"/>
              <w:rPr>
                <w:rFonts w:eastAsia="Times New Roman"/>
                <w:sz w:val="24"/>
                <w:szCs w:val="24"/>
              </w:rPr>
            </w:pPr>
            <w:r w:rsidRPr="00496BDE">
              <w:rPr>
                <w:rFonts w:eastAsia="Times New Roman"/>
                <w:sz w:val="24"/>
                <w:szCs w:val="24"/>
              </w:rPr>
              <w:t>Модуль 2. Тесты и их разновидности</w:t>
            </w:r>
          </w:p>
        </w:tc>
        <w:tc>
          <w:tcPr>
            <w:tcW w:w="3588" w:type="dxa"/>
          </w:tcPr>
          <w:p w:rsidR="00496BDE" w:rsidRPr="00496BDE" w:rsidRDefault="00496BDE" w:rsidP="00496BDE">
            <w:pPr>
              <w:spacing w:after="0" w:line="240" w:lineRule="auto"/>
              <w:jc w:val="both"/>
              <w:rPr>
                <w:rFonts w:eastAsia="Times New Roman"/>
                <w:sz w:val="24"/>
                <w:szCs w:val="24"/>
              </w:rPr>
            </w:pPr>
            <w:r w:rsidRPr="00496BDE">
              <w:rPr>
                <w:rFonts w:eastAsia="Times New Roman"/>
                <w:sz w:val="24"/>
                <w:szCs w:val="24"/>
              </w:rPr>
              <w:t>Соответствие тестовых заданий требованиям педагогического тестирования</w:t>
            </w:r>
          </w:p>
        </w:tc>
        <w:tc>
          <w:tcPr>
            <w:tcW w:w="3119" w:type="dxa"/>
          </w:tcPr>
          <w:p w:rsidR="00496BDE" w:rsidRPr="00496BDE" w:rsidRDefault="00496BDE" w:rsidP="00496BDE">
            <w:pPr>
              <w:spacing w:after="0" w:line="240" w:lineRule="auto"/>
              <w:jc w:val="both"/>
              <w:rPr>
                <w:rFonts w:eastAsia="Times New Roman"/>
                <w:sz w:val="24"/>
                <w:szCs w:val="24"/>
              </w:rPr>
            </w:pPr>
            <w:r w:rsidRPr="00496BDE">
              <w:rPr>
                <w:rFonts w:eastAsia="Times New Roman"/>
                <w:sz w:val="24"/>
                <w:szCs w:val="24"/>
              </w:rPr>
              <w:t>Составление 20 тестовых заданий различных типов</w:t>
            </w:r>
          </w:p>
        </w:tc>
      </w:tr>
      <w:tr w:rsidR="00496BDE" w:rsidRPr="00496BDE" w:rsidTr="004A61CD">
        <w:tc>
          <w:tcPr>
            <w:tcW w:w="2899" w:type="dxa"/>
          </w:tcPr>
          <w:p w:rsidR="00496BDE" w:rsidRPr="00496BDE" w:rsidRDefault="00496BDE" w:rsidP="00496BDE">
            <w:pPr>
              <w:spacing w:after="0" w:line="240" w:lineRule="auto"/>
              <w:jc w:val="both"/>
              <w:rPr>
                <w:rFonts w:eastAsia="Times New Roman"/>
                <w:sz w:val="24"/>
                <w:szCs w:val="24"/>
              </w:rPr>
            </w:pPr>
            <w:r w:rsidRPr="00496BDE">
              <w:rPr>
                <w:rFonts w:eastAsia="Times New Roman"/>
                <w:sz w:val="24"/>
                <w:szCs w:val="24"/>
              </w:rPr>
              <w:t>Модуль 3. Технологии комплексной оценки компетенций</w:t>
            </w:r>
          </w:p>
        </w:tc>
        <w:tc>
          <w:tcPr>
            <w:tcW w:w="3588" w:type="dxa"/>
          </w:tcPr>
          <w:p w:rsidR="00496BDE" w:rsidRPr="00496BDE" w:rsidRDefault="00496BDE" w:rsidP="00496BDE">
            <w:pPr>
              <w:shd w:val="clear" w:color="auto" w:fill="FFFFFF"/>
              <w:tabs>
                <w:tab w:val="left" w:leader="underscore" w:pos="6523"/>
              </w:tabs>
              <w:spacing w:after="0" w:line="240" w:lineRule="auto"/>
              <w:jc w:val="both"/>
              <w:rPr>
                <w:rFonts w:eastAsia="Times New Roman"/>
                <w:sz w:val="24"/>
                <w:szCs w:val="24"/>
              </w:rPr>
            </w:pPr>
            <w:r w:rsidRPr="00496BDE">
              <w:rPr>
                <w:rFonts w:eastAsia="Times New Roman"/>
                <w:sz w:val="24"/>
                <w:szCs w:val="24"/>
              </w:rPr>
              <w:t xml:space="preserve">Полнота предложенных критериев и показателей </w:t>
            </w:r>
          </w:p>
        </w:tc>
        <w:tc>
          <w:tcPr>
            <w:tcW w:w="3119" w:type="dxa"/>
          </w:tcPr>
          <w:p w:rsidR="00496BDE" w:rsidRPr="00496BDE" w:rsidRDefault="00496BDE" w:rsidP="00496BDE">
            <w:pPr>
              <w:spacing w:after="0" w:line="240" w:lineRule="auto"/>
              <w:jc w:val="both"/>
              <w:rPr>
                <w:rFonts w:eastAsia="Times New Roman"/>
                <w:sz w:val="24"/>
                <w:szCs w:val="24"/>
              </w:rPr>
            </w:pPr>
            <w:r w:rsidRPr="00496BDE">
              <w:rPr>
                <w:rFonts w:eastAsia="Times New Roman"/>
                <w:sz w:val="24"/>
                <w:szCs w:val="24"/>
              </w:rPr>
              <w:t>Разработка критериев оценки 3 видов комплексных заданий для каждого вида контроля</w:t>
            </w:r>
          </w:p>
        </w:tc>
      </w:tr>
      <w:tr w:rsidR="00496BDE" w:rsidRPr="00496BDE" w:rsidTr="004A61CD">
        <w:tc>
          <w:tcPr>
            <w:tcW w:w="2899" w:type="dxa"/>
          </w:tcPr>
          <w:p w:rsidR="00496BDE" w:rsidRPr="00496BDE" w:rsidRDefault="00496BDE" w:rsidP="004A61CD">
            <w:pPr>
              <w:spacing w:after="0" w:line="240" w:lineRule="auto"/>
              <w:jc w:val="both"/>
              <w:rPr>
                <w:rFonts w:eastAsia="Times New Roman"/>
                <w:sz w:val="24"/>
                <w:szCs w:val="24"/>
              </w:rPr>
            </w:pPr>
            <w:r w:rsidRPr="00496BDE">
              <w:rPr>
                <w:rFonts w:eastAsia="Times New Roman"/>
                <w:sz w:val="24"/>
                <w:szCs w:val="24"/>
              </w:rPr>
              <w:t xml:space="preserve">Модуль </w:t>
            </w:r>
            <w:r w:rsidR="004A61CD">
              <w:rPr>
                <w:rFonts w:eastAsia="Times New Roman"/>
                <w:sz w:val="24"/>
                <w:szCs w:val="24"/>
              </w:rPr>
              <w:t>4</w:t>
            </w:r>
            <w:r w:rsidRPr="00496BDE">
              <w:rPr>
                <w:rFonts w:eastAsia="Times New Roman"/>
                <w:sz w:val="24"/>
                <w:szCs w:val="24"/>
              </w:rPr>
              <w:t>. Проектирование ГИА</w:t>
            </w:r>
            <w:r w:rsidRPr="00496BDE">
              <w:rPr>
                <w:rFonts w:eastAsia="Times New Roman"/>
                <w:sz w:val="24"/>
                <w:szCs w:val="24"/>
              </w:rPr>
              <w:tab/>
            </w:r>
            <w:r w:rsidRPr="00496BDE">
              <w:rPr>
                <w:rFonts w:eastAsia="Times New Roman"/>
                <w:sz w:val="24"/>
                <w:szCs w:val="24"/>
              </w:rPr>
              <w:tab/>
            </w:r>
          </w:p>
        </w:tc>
        <w:tc>
          <w:tcPr>
            <w:tcW w:w="3588" w:type="dxa"/>
          </w:tcPr>
          <w:p w:rsidR="00496BDE" w:rsidRPr="00496BDE" w:rsidRDefault="00496BDE" w:rsidP="00496BDE">
            <w:pPr>
              <w:shd w:val="clear" w:color="auto" w:fill="FFFFFF"/>
              <w:tabs>
                <w:tab w:val="left" w:leader="underscore" w:pos="6523"/>
              </w:tabs>
              <w:spacing w:after="0" w:line="240" w:lineRule="auto"/>
              <w:jc w:val="both"/>
              <w:rPr>
                <w:rFonts w:eastAsia="Times New Roman"/>
                <w:sz w:val="24"/>
                <w:szCs w:val="24"/>
              </w:rPr>
            </w:pPr>
            <w:r w:rsidRPr="00496BDE">
              <w:rPr>
                <w:rFonts w:eastAsia="Times New Roman"/>
                <w:sz w:val="24"/>
                <w:szCs w:val="24"/>
              </w:rPr>
              <w:t>Соответствие проекта ГИА нормативной базе вуза</w:t>
            </w:r>
          </w:p>
        </w:tc>
        <w:tc>
          <w:tcPr>
            <w:tcW w:w="3119" w:type="dxa"/>
          </w:tcPr>
          <w:p w:rsidR="00496BDE" w:rsidRPr="00496BDE" w:rsidRDefault="00496BDE" w:rsidP="00496BDE">
            <w:pPr>
              <w:spacing w:after="0" w:line="240" w:lineRule="auto"/>
              <w:jc w:val="both"/>
              <w:rPr>
                <w:rFonts w:eastAsia="Times New Roman"/>
                <w:sz w:val="24"/>
                <w:szCs w:val="24"/>
              </w:rPr>
            </w:pPr>
            <w:r w:rsidRPr="00496BDE">
              <w:rPr>
                <w:rFonts w:eastAsia="Times New Roman"/>
                <w:sz w:val="24"/>
                <w:szCs w:val="24"/>
              </w:rPr>
              <w:t>Проект требований к выпускной квалификационной работе</w:t>
            </w:r>
          </w:p>
        </w:tc>
      </w:tr>
      <w:tr w:rsidR="004A61CD" w:rsidRPr="00496BDE" w:rsidTr="004A61CD">
        <w:tc>
          <w:tcPr>
            <w:tcW w:w="2899" w:type="dxa"/>
          </w:tcPr>
          <w:p w:rsidR="004A61CD" w:rsidRPr="0030766C" w:rsidRDefault="004A61CD" w:rsidP="004A61CD">
            <w:pPr>
              <w:spacing w:after="0" w:line="240" w:lineRule="auto"/>
              <w:jc w:val="both"/>
              <w:rPr>
                <w:bCs/>
                <w:sz w:val="24"/>
                <w:szCs w:val="24"/>
                <w:lang w:eastAsia="ja-JP"/>
              </w:rPr>
            </w:pPr>
            <w:r w:rsidRPr="0030766C">
              <w:rPr>
                <w:bCs/>
                <w:sz w:val="24"/>
                <w:szCs w:val="24"/>
                <w:lang w:eastAsia="ja-JP"/>
              </w:rPr>
              <w:t>Модуль 5. Сервисы электронно-образовательной среды</w:t>
            </w:r>
            <w:r w:rsidRPr="0030766C">
              <w:rPr>
                <w:bCs/>
                <w:sz w:val="24"/>
                <w:szCs w:val="24"/>
                <w:lang w:eastAsia="ja-JP"/>
              </w:rPr>
              <w:tab/>
            </w:r>
            <w:r w:rsidRPr="0030766C">
              <w:rPr>
                <w:bCs/>
                <w:sz w:val="24"/>
                <w:szCs w:val="24"/>
                <w:lang w:eastAsia="ja-JP"/>
              </w:rPr>
              <w:tab/>
            </w:r>
          </w:p>
        </w:tc>
        <w:tc>
          <w:tcPr>
            <w:tcW w:w="3588" w:type="dxa"/>
          </w:tcPr>
          <w:p w:rsidR="004A61CD" w:rsidRPr="0030766C" w:rsidRDefault="004A61CD" w:rsidP="004A61CD">
            <w:pPr>
              <w:spacing w:after="0" w:line="240" w:lineRule="auto"/>
              <w:rPr>
                <w:sz w:val="24"/>
                <w:szCs w:val="24"/>
                <w:lang w:eastAsia="ja-JP"/>
              </w:rPr>
            </w:pPr>
            <w:r w:rsidRPr="0030766C">
              <w:rPr>
                <w:bCs/>
                <w:sz w:val="24"/>
                <w:szCs w:val="24"/>
                <w:lang w:eastAsia="ja-JP"/>
              </w:rPr>
              <w:t>Представление об основных сервисах ТвГУ. Умение работать с электронной почтой. Умение осуществлять обмен ресурсами с помощью сервиса OneDrive.</w:t>
            </w:r>
          </w:p>
        </w:tc>
        <w:tc>
          <w:tcPr>
            <w:tcW w:w="3119" w:type="dxa"/>
          </w:tcPr>
          <w:p w:rsidR="004A61CD" w:rsidRPr="0030766C" w:rsidRDefault="004A61CD" w:rsidP="004A61CD">
            <w:pPr>
              <w:spacing w:after="0" w:line="240" w:lineRule="auto"/>
              <w:jc w:val="both"/>
              <w:rPr>
                <w:sz w:val="24"/>
                <w:szCs w:val="24"/>
                <w:lang w:eastAsia="ja-JP"/>
              </w:rPr>
            </w:pPr>
            <w:r w:rsidRPr="0030766C">
              <w:rPr>
                <w:bCs/>
                <w:sz w:val="24"/>
                <w:szCs w:val="24"/>
                <w:lang w:eastAsia="ja-JP"/>
              </w:rPr>
              <w:t>Зачет.</w:t>
            </w:r>
          </w:p>
        </w:tc>
      </w:tr>
    </w:tbl>
    <w:p w:rsidR="00496BDE" w:rsidRPr="00496BDE" w:rsidRDefault="00180BA6" w:rsidP="00496BDE">
      <w:pPr>
        <w:spacing w:after="0" w:line="240" w:lineRule="auto"/>
        <w:jc w:val="both"/>
        <w:rPr>
          <w:rFonts w:ascii="Times New Roman" w:eastAsia="Times New Roman" w:hAnsi="Times New Roman" w:cs="Times New Roman"/>
          <w:sz w:val="24"/>
          <w:szCs w:val="24"/>
          <w:lang w:eastAsia="ru-RU"/>
        </w:rPr>
      </w:pPr>
      <w:r w:rsidRPr="00180BA6">
        <w:rPr>
          <w:rFonts w:ascii="Times New Roman" w:eastAsia="Times New Roman" w:hAnsi="Times New Roman" w:cs="Times New Roman"/>
          <w:noProof/>
          <w:sz w:val="24"/>
          <w:szCs w:val="24"/>
          <w:lang w:eastAsia="ru-RU"/>
        </w:rPr>
        <w:lastRenderedPageBreak/>
        <w:drawing>
          <wp:anchor distT="0" distB="0" distL="114300" distR="114300" simplePos="0" relativeHeight="251671552" behindDoc="0" locked="0" layoutInCell="1" allowOverlap="1">
            <wp:simplePos x="0" y="0"/>
            <wp:positionH relativeFrom="margin">
              <wp:posOffset>-594360</wp:posOffset>
            </wp:positionH>
            <wp:positionV relativeFrom="margin">
              <wp:posOffset>-548005</wp:posOffset>
            </wp:positionV>
            <wp:extent cx="6801485" cy="9353550"/>
            <wp:effectExtent l="0" t="0" r="0" b="0"/>
            <wp:wrapSquare wrapText="bothSides"/>
            <wp:docPr id="16" name="Рисунок 16" descr="C:\Users\khokhlova.on\Desktop\для лучининой ПК\обложки\Созд эл уч пособий тит.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khokhlova.on\Desktop\для лучининой ПК\обложки\Созд эл уч пособий тит.jpeg"/>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6801485" cy="93535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80BA6" w:rsidRPr="00180BA6" w:rsidRDefault="00180BA6" w:rsidP="00C5731B">
      <w:pPr>
        <w:numPr>
          <w:ilvl w:val="0"/>
          <w:numId w:val="107"/>
        </w:numPr>
        <w:spacing w:after="0" w:line="360" w:lineRule="auto"/>
        <w:jc w:val="center"/>
        <w:rPr>
          <w:rFonts w:ascii="Times New Roman" w:eastAsia="MS Mincho" w:hAnsi="Times New Roman" w:cs="Times New Roman"/>
          <w:b/>
          <w:bCs/>
          <w:sz w:val="28"/>
          <w:szCs w:val="28"/>
          <w:lang w:eastAsia="ja-JP"/>
        </w:rPr>
      </w:pPr>
      <w:r w:rsidRPr="00180BA6">
        <w:rPr>
          <w:rFonts w:ascii="Times New Roman" w:eastAsia="MS Mincho" w:hAnsi="Times New Roman" w:cs="Times New Roman"/>
          <w:b/>
          <w:bCs/>
          <w:sz w:val="28"/>
          <w:szCs w:val="28"/>
          <w:lang w:eastAsia="ja-JP"/>
        </w:rPr>
        <w:lastRenderedPageBreak/>
        <w:t>ОБЛАСТЬ ПРИМЕНЕНИЯ</w:t>
      </w:r>
    </w:p>
    <w:p w:rsidR="00180BA6" w:rsidRPr="00180BA6" w:rsidRDefault="00180BA6" w:rsidP="00180BA6">
      <w:pPr>
        <w:spacing w:after="0" w:line="360" w:lineRule="auto"/>
        <w:jc w:val="both"/>
        <w:rPr>
          <w:rFonts w:ascii="Times New Roman" w:eastAsia="MS Mincho" w:hAnsi="Times New Roman" w:cs="Times New Roman"/>
          <w:sz w:val="28"/>
          <w:szCs w:val="28"/>
          <w:lang w:eastAsia="ja-JP"/>
        </w:rPr>
      </w:pPr>
      <w:r w:rsidRPr="00180BA6">
        <w:rPr>
          <w:rFonts w:ascii="Times New Roman" w:eastAsia="MS Mincho" w:hAnsi="Times New Roman" w:cs="Times New Roman"/>
          <w:b/>
          <w:bCs/>
          <w:sz w:val="28"/>
          <w:szCs w:val="28"/>
          <w:lang w:eastAsia="ja-JP"/>
        </w:rPr>
        <w:tab/>
      </w:r>
      <w:r w:rsidRPr="00180BA6">
        <w:rPr>
          <w:rFonts w:ascii="Times New Roman" w:eastAsia="MS Mincho" w:hAnsi="Times New Roman" w:cs="Times New Roman"/>
          <w:sz w:val="28"/>
          <w:szCs w:val="28"/>
          <w:lang w:eastAsia="ja-JP"/>
        </w:rPr>
        <w:t>1.1.</w:t>
      </w:r>
      <w:r w:rsidRPr="00180BA6">
        <w:rPr>
          <w:rFonts w:ascii="Times New Roman" w:eastAsia="MS Mincho" w:hAnsi="Times New Roman" w:cs="Times New Roman"/>
          <w:b/>
          <w:bCs/>
          <w:sz w:val="28"/>
          <w:szCs w:val="28"/>
          <w:lang w:eastAsia="ja-JP"/>
        </w:rPr>
        <w:t xml:space="preserve"> </w:t>
      </w:r>
      <w:r w:rsidRPr="00180BA6">
        <w:rPr>
          <w:rFonts w:ascii="Times New Roman" w:eastAsia="MS Mincho" w:hAnsi="Times New Roman" w:cs="Times New Roman"/>
          <w:sz w:val="28"/>
          <w:szCs w:val="28"/>
          <w:lang w:eastAsia="ja-JP"/>
        </w:rPr>
        <w:t>Категория слушателей, на обучение которых рассчитана программа повышения квалификации: преподаватели вузов.</w:t>
      </w:r>
    </w:p>
    <w:p w:rsidR="00180BA6" w:rsidRPr="00180BA6" w:rsidRDefault="00180BA6" w:rsidP="00180BA6">
      <w:pPr>
        <w:spacing w:after="0" w:line="360" w:lineRule="auto"/>
        <w:jc w:val="both"/>
        <w:rPr>
          <w:rFonts w:ascii="Times New Roman" w:eastAsia="MS Mincho" w:hAnsi="Times New Roman" w:cs="Times New Roman"/>
          <w:sz w:val="28"/>
          <w:szCs w:val="28"/>
          <w:lang w:eastAsia="ja-JP"/>
        </w:rPr>
      </w:pPr>
      <w:r w:rsidRPr="00180BA6">
        <w:rPr>
          <w:rFonts w:ascii="Times New Roman" w:eastAsia="MS Mincho" w:hAnsi="Times New Roman" w:cs="Times New Roman"/>
          <w:sz w:val="28"/>
          <w:szCs w:val="28"/>
          <w:lang w:eastAsia="ja-JP"/>
        </w:rPr>
        <w:tab/>
        <w:t>1.2.</w:t>
      </w:r>
      <w:r w:rsidRPr="00180BA6">
        <w:rPr>
          <w:rFonts w:ascii="Times New Roman" w:eastAsia="MS Mincho" w:hAnsi="Times New Roman" w:cs="Times New Roman"/>
          <w:b/>
          <w:bCs/>
          <w:sz w:val="28"/>
          <w:szCs w:val="28"/>
          <w:lang w:eastAsia="ja-JP"/>
        </w:rPr>
        <w:t xml:space="preserve"> </w:t>
      </w:r>
      <w:r w:rsidRPr="00180BA6">
        <w:rPr>
          <w:rFonts w:ascii="Times New Roman" w:eastAsia="MS Mincho" w:hAnsi="Times New Roman" w:cs="Times New Roman"/>
          <w:sz w:val="28"/>
          <w:szCs w:val="28"/>
          <w:lang w:eastAsia="ja-JP"/>
        </w:rPr>
        <w:t xml:space="preserve">Сфера применения слушателями полученных профессиональных компетенций, умений, </w:t>
      </w:r>
      <w:r w:rsidR="004A61CD" w:rsidRPr="00180BA6">
        <w:rPr>
          <w:rFonts w:ascii="Times New Roman" w:eastAsia="MS Mincho" w:hAnsi="Times New Roman" w:cs="Times New Roman"/>
          <w:sz w:val="28"/>
          <w:szCs w:val="28"/>
          <w:lang w:eastAsia="ja-JP"/>
        </w:rPr>
        <w:t>знаний: учебная</w:t>
      </w:r>
      <w:r w:rsidRPr="00180BA6">
        <w:rPr>
          <w:rFonts w:ascii="Times New Roman" w:eastAsia="MS Mincho" w:hAnsi="Times New Roman" w:cs="Times New Roman"/>
          <w:sz w:val="28"/>
          <w:szCs w:val="28"/>
          <w:lang w:eastAsia="ja-JP"/>
        </w:rPr>
        <w:t>, воспитательная и методическая работа в вузе.</w:t>
      </w:r>
    </w:p>
    <w:p w:rsidR="00180BA6" w:rsidRPr="00180BA6" w:rsidRDefault="00180BA6" w:rsidP="00180BA6">
      <w:pPr>
        <w:spacing w:after="0" w:line="360" w:lineRule="auto"/>
        <w:jc w:val="center"/>
        <w:rPr>
          <w:rFonts w:ascii="Times New Roman" w:eastAsia="MS Mincho" w:hAnsi="Times New Roman" w:cs="Times New Roman"/>
          <w:b/>
          <w:bCs/>
          <w:sz w:val="28"/>
          <w:szCs w:val="28"/>
          <w:lang w:eastAsia="ja-JP"/>
        </w:rPr>
      </w:pPr>
    </w:p>
    <w:p w:rsidR="00180BA6" w:rsidRPr="00180BA6" w:rsidRDefault="00180BA6" w:rsidP="00180BA6">
      <w:pPr>
        <w:spacing w:after="0" w:line="360" w:lineRule="auto"/>
        <w:jc w:val="center"/>
        <w:rPr>
          <w:rFonts w:ascii="Times New Roman" w:eastAsia="MS Mincho" w:hAnsi="Times New Roman" w:cs="Times New Roman"/>
          <w:b/>
          <w:bCs/>
          <w:sz w:val="28"/>
          <w:szCs w:val="28"/>
          <w:lang w:eastAsia="ja-JP"/>
        </w:rPr>
      </w:pPr>
      <w:r w:rsidRPr="00180BA6">
        <w:rPr>
          <w:rFonts w:ascii="Times New Roman" w:eastAsia="MS Mincho" w:hAnsi="Times New Roman" w:cs="Times New Roman"/>
          <w:b/>
          <w:bCs/>
          <w:sz w:val="28"/>
          <w:szCs w:val="28"/>
          <w:lang w:eastAsia="ja-JP"/>
        </w:rPr>
        <w:t>2. ХАРАКТЕРИСТИКА ПОДГОТОВКИ ПО ПРОГРАММЕ</w:t>
      </w:r>
    </w:p>
    <w:p w:rsidR="00180BA6" w:rsidRPr="00180BA6" w:rsidRDefault="00180BA6" w:rsidP="00180BA6">
      <w:pPr>
        <w:spacing w:after="0" w:line="360" w:lineRule="auto"/>
        <w:jc w:val="both"/>
        <w:rPr>
          <w:rFonts w:ascii="Times New Roman" w:eastAsia="MS Mincho" w:hAnsi="Times New Roman" w:cs="Times New Roman"/>
          <w:sz w:val="28"/>
          <w:szCs w:val="28"/>
          <w:lang w:eastAsia="ja-JP"/>
        </w:rPr>
      </w:pPr>
      <w:r w:rsidRPr="00180BA6">
        <w:rPr>
          <w:rFonts w:ascii="Times New Roman" w:eastAsia="MS Mincho" w:hAnsi="Times New Roman" w:cs="Times New Roman"/>
          <w:b/>
          <w:bCs/>
          <w:sz w:val="28"/>
          <w:szCs w:val="28"/>
          <w:lang w:eastAsia="ja-JP"/>
        </w:rPr>
        <w:tab/>
      </w:r>
      <w:r w:rsidRPr="00180BA6">
        <w:rPr>
          <w:rFonts w:ascii="Times New Roman" w:eastAsia="MS Mincho" w:hAnsi="Times New Roman" w:cs="Times New Roman"/>
          <w:sz w:val="28"/>
          <w:szCs w:val="28"/>
          <w:lang w:eastAsia="ja-JP"/>
        </w:rPr>
        <w:t>2.1.</w:t>
      </w:r>
      <w:r w:rsidRPr="00180BA6">
        <w:rPr>
          <w:rFonts w:ascii="Times New Roman" w:eastAsia="MS Mincho" w:hAnsi="Times New Roman" w:cs="Times New Roman"/>
          <w:b/>
          <w:bCs/>
          <w:sz w:val="28"/>
          <w:szCs w:val="28"/>
          <w:lang w:eastAsia="ja-JP"/>
        </w:rPr>
        <w:t xml:space="preserve"> </w:t>
      </w:r>
      <w:r w:rsidRPr="00180BA6">
        <w:rPr>
          <w:rFonts w:ascii="Times New Roman" w:eastAsia="MS Mincho" w:hAnsi="Times New Roman" w:cs="Times New Roman"/>
          <w:sz w:val="28"/>
          <w:szCs w:val="28"/>
          <w:lang w:eastAsia="ja-JP"/>
        </w:rPr>
        <w:t>Нормативный срок освоения программы – 72 часа.</w:t>
      </w:r>
    </w:p>
    <w:p w:rsidR="00180BA6" w:rsidRPr="00180BA6" w:rsidRDefault="00180BA6" w:rsidP="00180BA6">
      <w:pPr>
        <w:spacing w:after="0" w:line="360" w:lineRule="auto"/>
        <w:jc w:val="both"/>
        <w:rPr>
          <w:rFonts w:ascii="Times New Roman" w:eastAsia="MS Mincho" w:hAnsi="Times New Roman" w:cs="Times New Roman"/>
          <w:sz w:val="28"/>
          <w:szCs w:val="28"/>
          <w:lang w:eastAsia="ja-JP"/>
        </w:rPr>
      </w:pPr>
      <w:r w:rsidRPr="00180BA6">
        <w:rPr>
          <w:rFonts w:ascii="Times New Roman" w:eastAsia="MS Mincho" w:hAnsi="Times New Roman" w:cs="Times New Roman"/>
          <w:b/>
          <w:bCs/>
          <w:sz w:val="28"/>
          <w:szCs w:val="28"/>
          <w:lang w:eastAsia="ja-JP"/>
        </w:rPr>
        <w:tab/>
      </w:r>
      <w:r w:rsidRPr="00180BA6">
        <w:rPr>
          <w:rFonts w:ascii="Times New Roman" w:eastAsia="MS Mincho" w:hAnsi="Times New Roman" w:cs="Times New Roman"/>
          <w:sz w:val="28"/>
          <w:szCs w:val="28"/>
          <w:lang w:eastAsia="ja-JP"/>
        </w:rPr>
        <w:t>2.2.</w:t>
      </w:r>
      <w:r w:rsidRPr="00180BA6">
        <w:rPr>
          <w:rFonts w:ascii="Times New Roman" w:eastAsia="MS Mincho" w:hAnsi="Times New Roman" w:cs="Times New Roman"/>
          <w:b/>
          <w:bCs/>
          <w:sz w:val="28"/>
          <w:szCs w:val="28"/>
          <w:lang w:eastAsia="ja-JP"/>
        </w:rPr>
        <w:t xml:space="preserve"> </w:t>
      </w:r>
      <w:r w:rsidRPr="00180BA6">
        <w:rPr>
          <w:rFonts w:ascii="Times New Roman" w:eastAsia="MS Mincho" w:hAnsi="Times New Roman" w:cs="Times New Roman"/>
          <w:sz w:val="28"/>
          <w:szCs w:val="28"/>
          <w:lang w:eastAsia="ja-JP"/>
        </w:rPr>
        <w:t>Режим обучения – 4 часа в неделю.</w:t>
      </w:r>
    </w:p>
    <w:p w:rsidR="00180BA6" w:rsidRPr="00180BA6" w:rsidRDefault="00180BA6" w:rsidP="00180BA6">
      <w:pPr>
        <w:spacing w:after="0" w:line="360" w:lineRule="auto"/>
        <w:jc w:val="both"/>
        <w:rPr>
          <w:rFonts w:ascii="Times New Roman" w:eastAsia="MS Mincho" w:hAnsi="Times New Roman" w:cs="Times New Roman"/>
          <w:sz w:val="28"/>
          <w:szCs w:val="28"/>
          <w:lang w:eastAsia="ja-JP"/>
        </w:rPr>
      </w:pPr>
      <w:r w:rsidRPr="00180BA6">
        <w:rPr>
          <w:rFonts w:ascii="Times New Roman" w:eastAsia="MS Mincho" w:hAnsi="Times New Roman" w:cs="Times New Roman"/>
          <w:b/>
          <w:bCs/>
          <w:sz w:val="28"/>
          <w:szCs w:val="28"/>
          <w:lang w:eastAsia="ja-JP"/>
        </w:rPr>
        <w:tab/>
      </w:r>
      <w:r w:rsidRPr="00180BA6">
        <w:rPr>
          <w:rFonts w:ascii="Times New Roman" w:eastAsia="MS Mincho" w:hAnsi="Times New Roman" w:cs="Times New Roman"/>
          <w:sz w:val="28"/>
          <w:szCs w:val="28"/>
          <w:lang w:eastAsia="ja-JP"/>
        </w:rPr>
        <w:t>2.3.</w:t>
      </w:r>
      <w:r w:rsidRPr="00180BA6">
        <w:rPr>
          <w:rFonts w:ascii="Times New Roman" w:eastAsia="MS Mincho" w:hAnsi="Times New Roman" w:cs="Times New Roman"/>
          <w:b/>
          <w:bCs/>
          <w:sz w:val="28"/>
          <w:szCs w:val="28"/>
          <w:lang w:eastAsia="ja-JP"/>
        </w:rPr>
        <w:t xml:space="preserve"> </w:t>
      </w:r>
      <w:r w:rsidRPr="00180BA6">
        <w:rPr>
          <w:rFonts w:ascii="Times New Roman" w:eastAsia="MS Mincho" w:hAnsi="Times New Roman" w:cs="Times New Roman"/>
          <w:sz w:val="28"/>
          <w:szCs w:val="28"/>
          <w:lang w:eastAsia="ja-JP"/>
        </w:rPr>
        <w:t>Форма обучения: с частичным отрывом от работы.</w:t>
      </w:r>
    </w:p>
    <w:p w:rsidR="00180BA6" w:rsidRPr="00180BA6" w:rsidRDefault="00180BA6" w:rsidP="00180BA6">
      <w:pPr>
        <w:spacing w:after="0" w:line="360" w:lineRule="auto"/>
        <w:jc w:val="center"/>
        <w:rPr>
          <w:rFonts w:ascii="Times New Roman" w:eastAsia="MS Mincho" w:hAnsi="Times New Roman" w:cs="Times New Roman"/>
          <w:b/>
          <w:bCs/>
          <w:sz w:val="28"/>
          <w:szCs w:val="28"/>
          <w:lang w:eastAsia="ja-JP"/>
        </w:rPr>
      </w:pPr>
    </w:p>
    <w:p w:rsidR="00180BA6" w:rsidRPr="00180BA6" w:rsidRDefault="00180BA6" w:rsidP="00180BA6">
      <w:pPr>
        <w:spacing w:after="0" w:line="360" w:lineRule="auto"/>
        <w:jc w:val="center"/>
        <w:rPr>
          <w:rFonts w:ascii="Times New Roman" w:eastAsia="MS Mincho" w:hAnsi="Times New Roman" w:cs="Times New Roman"/>
          <w:b/>
          <w:bCs/>
          <w:sz w:val="28"/>
          <w:szCs w:val="28"/>
          <w:lang w:eastAsia="ja-JP"/>
        </w:rPr>
      </w:pPr>
      <w:r w:rsidRPr="00180BA6">
        <w:rPr>
          <w:rFonts w:ascii="Times New Roman" w:eastAsia="MS Mincho" w:hAnsi="Times New Roman" w:cs="Times New Roman"/>
          <w:b/>
          <w:bCs/>
          <w:sz w:val="28"/>
          <w:szCs w:val="28"/>
          <w:lang w:eastAsia="ja-JP"/>
        </w:rPr>
        <w:t>3. РЕЗУЛЬТАТЫ ОСВОЕНИЯ ПРОГРАММЫ</w:t>
      </w:r>
    </w:p>
    <w:p w:rsidR="00180BA6" w:rsidRPr="00180BA6" w:rsidRDefault="00180BA6" w:rsidP="00180BA6">
      <w:pPr>
        <w:spacing w:after="0" w:line="360" w:lineRule="auto"/>
        <w:jc w:val="both"/>
        <w:rPr>
          <w:rFonts w:ascii="Times New Roman" w:eastAsia="MS Mincho" w:hAnsi="Times New Roman" w:cs="Times New Roman"/>
          <w:sz w:val="28"/>
          <w:szCs w:val="28"/>
          <w:lang w:eastAsia="ja-JP"/>
        </w:rPr>
      </w:pPr>
      <w:r w:rsidRPr="00180BA6">
        <w:rPr>
          <w:rFonts w:ascii="Times New Roman" w:eastAsia="MS Mincho" w:hAnsi="Times New Roman" w:cs="Times New Roman"/>
          <w:sz w:val="28"/>
          <w:szCs w:val="28"/>
          <w:lang w:eastAsia="ja-JP"/>
        </w:rPr>
        <w:tab/>
        <w:t>Слушатель, освоивший программу, должен:</w:t>
      </w:r>
    </w:p>
    <w:p w:rsidR="00180BA6" w:rsidRPr="00180BA6" w:rsidRDefault="00180BA6" w:rsidP="00180BA6">
      <w:pPr>
        <w:spacing w:after="0" w:line="360" w:lineRule="auto"/>
        <w:jc w:val="both"/>
        <w:rPr>
          <w:rFonts w:ascii="Times New Roman" w:eastAsia="MS Mincho" w:hAnsi="Times New Roman" w:cs="Times New Roman"/>
          <w:sz w:val="28"/>
          <w:szCs w:val="28"/>
          <w:lang w:eastAsia="ja-JP"/>
        </w:rPr>
      </w:pPr>
      <w:r w:rsidRPr="00180BA6">
        <w:rPr>
          <w:rFonts w:ascii="Times New Roman" w:eastAsia="MS Mincho" w:hAnsi="Times New Roman" w:cs="Times New Roman"/>
          <w:sz w:val="28"/>
          <w:szCs w:val="28"/>
          <w:lang w:eastAsia="ja-JP"/>
        </w:rPr>
        <w:tab/>
        <w:t>3.1.</w:t>
      </w:r>
      <w:r w:rsidRPr="00180BA6">
        <w:rPr>
          <w:rFonts w:ascii="Times New Roman" w:eastAsia="MS Mincho" w:hAnsi="Times New Roman" w:cs="Times New Roman"/>
          <w:b/>
          <w:bCs/>
          <w:sz w:val="28"/>
          <w:szCs w:val="28"/>
          <w:lang w:eastAsia="ja-JP"/>
        </w:rPr>
        <w:t xml:space="preserve"> </w:t>
      </w:r>
      <w:r w:rsidRPr="00180BA6">
        <w:rPr>
          <w:rFonts w:ascii="Times New Roman" w:eastAsia="MS Mincho" w:hAnsi="Times New Roman" w:cs="Times New Roman"/>
          <w:sz w:val="28"/>
          <w:szCs w:val="28"/>
          <w:lang w:eastAsia="ja-JP"/>
        </w:rPr>
        <w:t xml:space="preserve">обладать профессиональной компетенцией: </w:t>
      </w:r>
    </w:p>
    <w:p w:rsidR="00180BA6" w:rsidRPr="00180BA6" w:rsidRDefault="00180BA6" w:rsidP="00180BA6">
      <w:pPr>
        <w:spacing w:after="0" w:line="360" w:lineRule="auto"/>
        <w:jc w:val="both"/>
        <w:rPr>
          <w:rFonts w:ascii="Times New Roman" w:eastAsia="MS Mincho" w:hAnsi="Times New Roman" w:cs="Times New Roman"/>
          <w:sz w:val="28"/>
          <w:szCs w:val="28"/>
          <w:lang w:eastAsia="ja-JP"/>
        </w:rPr>
      </w:pPr>
      <w:r w:rsidRPr="00180BA6">
        <w:rPr>
          <w:rFonts w:ascii="Times New Roman" w:eastAsia="MS Mincho" w:hAnsi="Times New Roman" w:cs="Times New Roman"/>
          <w:sz w:val="28"/>
          <w:szCs w:val="28"/>
          <w:lang w:eastAsia="ja-JP"/>
        </w:rPr>
        <w:tab/>
        <w:t>готовность к проектированию электронных учебных курсов.</w:t>
      </w:r>
    </w:p>
    <w:p w:rsidR="00180BA6" w:rsidRPr="00180BA6" w:rsidRDefault="00180BA6" w:rsidP="00180BA6">
      <w:pPr>
        <w:spacing w:after="0" w:line="360" w:lineRule="auto"/>
        <w:jc w:val="both"/>
        <w:rPr>
          <w:rFonts w:ascii="Times New Roman" w:eastAsia="MS Mincho" w:hAnsi="Times New Roman" w:cs="Times New Roman"/>
          <w:i/>
          <w:iCs/>
          <w:sz w:val="28"/>
          <w:szCs w:val="28"/>
          <w:lang w:eastAsia="ja-JP"/>
        </w:rPr>
      </w:pPr>
      <w:r w:rsidRPr="00180BA6">
        <w:rPr>
          <w:rFonts w:ascii="Times New Roman" w:eastAsia="MS Mincho" w:hAnsi="Times New Roman" w:cs="Times New Roman"/>
          <w:sz w:val="28"/>
          <w:szCs w:val="28"/>
          <w:lang w:eastAsia="ja-JP"/>
        </w:rPr>
        <w:tab/>
        <w:t xml:space="preserve"> </w:t>
      </w:r>
      <w:r w:rsidRPr="00180BA6">
        <w:rPr>
          <w:rFonts w:ascii="Times New Roman" w:eastAsia="MS Mincho" w:hAnsi="Times New Roman" w:cs="Times New Roman"/>
          <w:i/>
          <w:iCs/>
          <w:sz w:val="28"/>
          <w:szCs w:val="28"/>
          <w:lang w:eastAsia="ja-JP"/>
        </w:rPr>
        <w:t>Иметь представление о:</w:t>
      </w:r>
    </w:p>
    <w:p w:rsidR="00180BA6" w:rsidRPr="00180BA6" w:rsidRDefault="00180BA6" w:rsidP="00C5731B">
      <w:pPr>
        <w:numPr>
          <w:ilvl w:val="0"/>
          <w:numId w:val="104"/>
        </w:numPr>
        <w:spacing w:after="0" w:line="360" w:lineRule="auto"/>
        <w:contextualSpacing/>
        <w:jc w:val="both"/>
        <w:rPr>
          <w:rFonts w:ascii="Times New Roman" w:eastAsia="MS Mincho" w:hAnsi="Times New Roman" w:cs="Times New Roman"/>
          <w:iCs/>
          <w:sz w:val="28"/>
          <w:szCs w:val="28"/>
          <w:lang w:eastAsia="ja-JP"/>
        </w:rPr>
      </w:pPr>
      <w:r w:rsidRPr="00180BA6">
        <w:rPr>
          <w:rFonts w:ascii="Times New Roman" w:eastAsia="MS Mincho" w:hAnsi="Times New Roman" w:cs="Times New Roman"/>
          <w:iCs/>
          <w:sz w:val="28"/>
          <w:szCs w:val="28"/>
          <w:lang w:eastAsia="ja-JP"/>
        </w:rPr>
        <w:t>особенностях информационно-коммуникационных технологий;</w:t>
      </w:r>
    </w:p>
    <w:p w:rsidR="00180BA6" w:rsidRPr="00180BA6" w:rsidRDefault="00180BA6" w:rsidP="00C5731B">
      <w:pPr>
        <w:numPr>
          <w:ilvl w:val="0"/>
          <w:numId w:val="104"/>
        </w:numPr>
        <w:spacing w:after="0" w:line="360" w:lineRule="auto"/>
        <w:contextualSpacing/>
        <w:jc w:val="both"/>
        <w:rPr>
          <w:rFonts w:ascii="Times New Roman" w:eastAsia="MS Mincho" w:hAnsi="Times New Roman" w:cs="Times New Roman"/>
          <w:iCs/>
          <w:sz w:val="28"/>
          <w:szCs w:val="28"/>
          <w:lang w:eastAsia="ja-JP"/>
        </w:rPr>
      </w:pPr>
      <w:r w:rsidRPr="00180BA6">
        <w:rPr>
          <w:rFonts w:ascii="Times New Roman" w:eastAsia="MS Mincho" w:hAnsi="Times New Roman" w:cs="Times New Roman"/>
          <w:iCs/>
          <w:sz w:val="28"/>
          <w:szCs w:val="28"/>
          <w:lang w:eastAsia="ja-JP"/>
        </w:rPr>
        <w:t>современных тенденциях развития образовательных технологий.</w:t>
      </w:r>
    </w:p>
    <w:p w:rsidR="00180BA6" w:rsidRPr="00180BA6" w:rsidRDefault="00180BA6" w:rsidP="00180BA6">
      <w:pPr>
        <w:spacing w:after="0" w:line="360" w:lineRule="auto"/>
        <w:jc w:val="both"/>
        <w:rPr>
          <w:rFonts w:ascii="Times New Roman" w:eastAsia="MS Mincho" w:hAnsi="Times New Roman" w:cs="Times New Roman"/>
          <w:i/>
          <w:iCs/>
          <w:sz w:val="28"/>
          <w:szCs w:val="28"/>
          <w:lang w:eastAsia="ja-JP"/>
        </w:rPr>
      </w:pPr>
      <w:r w:rsidRPr="00180BA6">
        <w:rPr>
          <w:rFonts w:ascii="Times New Roman" w:eastAsia="MS Mincho" w:hAnsi="Times New Roman" w:cs="Times New Roman"/>
          <w:i/>
          <w:iCs/>
          <w:sz w:val="28"/>
          <w:szCs w:val="28"/>
          <w:lang w:eastAsia="ja-JP"/>
        </w:rPr>
        <w:tab/>
        <w:t>Знать:</w:t>
      </w:r>
    </w:p>
    <w:p w:rsidR="00180BA6" w:rsidRPr="00180BA6" w:rsidRDefault="00180BA6" w:rsidP="00180BA6">
      <w:pPr>
        <w:numPr>
          <w:ilvl w:val="0"/>
          <w:numId w:val="3"/>
        </w:numPr>
        <w:spacing w:after="0" w:line="360" w:lineRule="auto"/>
        <w:contextualSpacing/>
        <w:jc w:val="both"/>
        <w:rPr>
          <w:rFonts w:ascii="Times New Roman" w:eastAsia="MS Mincho" w:hAnsi="Times New Roman" w:cs="Times New Roman"/>
          <w:iCs/>
          <w:sz w:val="28"/>
          <w:szCs w:val="28"/>
          <w:lang w:eastAsia="ja-JP"/>
        </w:rPr>
      </w:pPr>
      <w:r w:rsidRPr="00180BA6">
        <w:rPr>
          <w:rFonts w:ascii="Times New Roman" w:eastAsia="MS Mincho" w:hAnsi="Times New Roman" w:cs="Times New Roman"/>
          <w:sz w:val="28"/>
          <w:szCs w:val="28"/>
          <w:lang w:eastAsia="ja-JP"/>
        </w:rPr>
        <w:t>теоретические основы информационных и сетевых технологий, применяемых для совершенствования профессиональных и коммуникативных компетенций</w:t>
      </w:r>
      <w:r w:rsidRPr="00180BA6">
        <w:rPr>
          <w:rFonts w:ascii="Times New Roman" w:eastAsia="MS Mincho" w:hAnsi="Times New Roman" w:cs="Times New Roman"/>
          <w:iCs/>
          <w:sz w:val="28"/>
          <w:szCs w:val="28"/>
          <w:lang w:eastAsia="ja-JP"/>
        </w:rPr>
        <w:t>;</w:t>
      </w:r>
    </w:p>
    <w:p w:rsidR="00180BA6" w:rsidRPr="00180BA6" w:rsidRDefault="00180BA6" w:rsidP="00180BA6">
      <w:pPr>
        <w:numPr>
          <w:ilvl w:val="0"/>
          <w:numId w:val="3"/>
        </w:numPr>
        <w:spacing w:after="0" w:line="360" w:lineRule="auto"/>
        <w:contextualSpacing/>
        <w:jc w:val="both"/>
        <w:rPr>
          <w:rFonts w:ascii="Times New Roman" w:eastAsia="MS Mincho" w:hAnsi="Times New Roman" w:cs="Times New Roman"/>
          <w:iCs/>
          <w:sz w:val="28"/>
          <w:szCs w:val="28"/>
          <w:lang w:eastAsia="ja-JP"/>
        </w:rPr>
      </w:pPr>
      <w:r w:rsidRPr="00180BA6">
        <w:rPr>
          <w:rFonts w:ascii="Times New Roman" w:eastAsia="MS Mincho" w:hAnsi="Times New Roman" w:cs="Times New Roman"/>
          <w:iCs/>
          <w:sz w:val="28"/>
          <w:szCs w:val="28"/>
          <w:lang w:eastAsia="ja-JP"/>
        </w:rPr>
        <w:t>нормативно-правовую базу дистанционного образования;</w:t>
      </w:r>
    </w:p>
    <w:p w:rsidR="00180BA6" w:rsidRPr="00180BA6" w:rsidRDefault="00180BA6" w:rsidP="00180BA6">
      <w:pPr>
        <w:numPr>
          <w:ilvl w:val="0"/>
          <w:numId w:val="3"/>
        </w:numPr>
        <w:spacing w:after="0" w:line="360" w:lineRule="auto"/>
        <w:contextualSpacing/>
        <w:jc w:val="both"/>
        <w:rPr>
          <w:rFonts w:ascii="Times New Roman" w:eastAsia="MS Mincho" w:hAnsi="Times New Roman" w:cs="Times New Roman"/>
          <w:iCs/>
          <w:sz w:val="28"/>
          <w:szCs w:val="28"/>
          <w:lang w:eastAsia="ja-JP"/>
        </w:rPr>
      </w:pPr>
      <w:r w:rsidRPr="00180BA6">
        <w:rPr>
          <w:rFonts w:ascii="Times New Roman" w:eastAsia="MS Mincho" w:hAnsi="Times New Roman" w:cs="Times New Roman"/>
          <w:iCs/>
          <w:sz w:val="28"/>
          <w:szCs w:val="28"/>
          <w:lang w:eastAsia="ja-JP"/>
        </w:rPr>
        <w:t xml:space="preserve">требования к электронным образовательным ресурсам; </w:t>
      </w:r>
    </w:p>
    <w:p w:rsidR="00180BA6" w:rsidRPr="00180BA6" w:rsidRDefault="00180BA6" w:rsidP="00180BA6">
      <w:pPr>
        <w:numPr>
          <w:ilvl w:val="0"/>
          <w:numId w:val="3"/>
        </w:numPr>
        <w:spacing w:after="0" w:line="360" w:lineRule="auto"/>
        <w:contextualSpacing/>
        <w:jc w:val="both"/>
        <w:rPr>
          <w:rFonts w:ascii="Times New Roman" w:eastAsia="MS Mincho" w:hAnsi="Times New Roman" w:cs="Times New Roman"/>
          <w:iCs/>
          <w:sz w:val="28"/>
          <w:szCs w:val="28"/>
          <w:lang w:eastAsia="ja-JP"/>
        </w:rPr>
      </w:pPr>
      <w:r w:rsidRPr="00180BA6">
        <w:rPr>
          <w:rFonts w:ascii="Times New Roman" w:eastAsia="MS Mincho" w:hAnsi="Times New Roman" w:cs="Times New Roman"/>
          <w:iCs/>
          <w:sz w:val="28"/>
          <w:szCs w:val="28"/>
          <w:lang w:eastAsia="ja-JP"/>
        </w:rPr>
        <w:t>возможности и преимущества дистанционных технологий;</w:t>
      </w:r>
    </w:p>
    <w:p w:rsidR="00180BA6" w:rsidRPr="00180BA6" w:rsidRDefault="00180BA6" w:rsidP="00180BA6">
      <w:pPr>
        <w:numPr>
          <w:ilvl w:val="0"/>
          <w:numId w:val="3"/>
        </w:numPr>
        <w:spacing w:after="0" w:line="360" w:lineRule="auto"/>
        <w:contextualSpacing/>
        <w:jc w:val="both"/>
        <w:rPr>
          <w:rFonts w:ascii="Times New Roman" w:eastAsia="MS Mincho" w:hAnsi="Times New Roman" w:cs="Times New Roman"/>
          <w:iCs/>
          <w:sz w:val="28"/>
          <w:szCs w:val="28"/>
          <w:lang w:eastAsia="ja-JP"/>
        </w:rPr>
      </w:pPr>
      <w:r w:rsidRPr="00180BA6">
        <w:rPr>
          <w:rFonts w:ascii="Times New Roman" w:eastAsia="MS Mincho" w:hAnsi="Times New Roman" w:cs="Times New Roman"/>
          <w:sz w:val="28"/>
          <w:szCs w:val="28"/>
          <w:lang w:eastAsia="ja-JP"/>
        </w:rPr>
        <w:t>принципы и методы организации дистанционного образования;</w:t>
      </w:r>
    </w:p>
    <w:p w:rsidR="00180BA6" w:rsidRPr="00180BA6" w:rsidRDefault="00180BA6" w:rsidP="00180BA6">
      <w:pPr>
        <w:numPr>
          <w:ilvl w:val="0"/>
          <w:numId w:val="3"/>
        </w:numPr>
        <w:spacing w:after="0" w:line="360" w:lineRule="auto"/>
        <w:contextualSpacing/>
        <w:jc w:val="both"/>
        <w:rPr>
          <w:rFonts w:ascii="Times New Roman" w:eastAsia="MS Mincho" w:hAnsi="Times New Roman" w:cs="Times New Roman"/>
          <w:iCs/>
          <w:sz w:val="28"/>
          <w:szCs w:val="28"/>
          <w:lang w:eastAsia="ja-JP"/>
        </w:rPr>
      </w:pPr>
      <w:r w:rsidRPr="00180BA6">
        <w:rPr>
          <w:rFonts w:ascii="Times New Roman" w:eastAsia="MS Mincho" w:hAnsi="Times New Roman" w:cs="Times New Roman"/>
          <w:iCs/>
          <w:sz w:val="28"/>
          <w:szCs w:val="28"/>
          <w:lang w:eastAsia="ja-JP"/>
        </w:rPr>
        <w:t>основные инструменты платформы Moodle.</w:t>
      </w:r>
    </w:p>
    <w:p w:rsidR="00180BA6" w:rsidRPr="00180BA6" w:rsidRDefault="00180BA6" w:rsidP="00180BA6">
      <w:pPr>
        <w:spacing w:after="0" w:line="360" w:lineRule="auto"/>
        <w:jc w:val="both"/>
        <w:rPr>
          <w:rFonts w:ascii="Times New Roman" w:eastAsia="MS Mincho" w:hAnsi="Times New Roman" w:cs="Times New Roman"/>
          <w:i/>
          <w:spacing w:val="-6"/>
          <w:sz w:val="28"/>
          <w:szCs w:val="28"/>
          <w:lang w:eastAsia="ja-JP"/>
        </w:rPr>
      </w:pPr>
    </w:p>
    <w:p w:rsidR="00180BA6" w:rsidRPr="00180BA6" w:rsidRDefault="00180BA6" w:rsidP="00180BA6">
      <w:pPr>
        <w:spacing w:after="0" w:line="360" w:lineRule="auto"/>
        <w:jc w:val="both"/>
        <w:rPr>
          <w:rFonts w:ascii="Times New Roman" w:eastAsia="MS Mincho" w:hAnsi="Times New Roman" w:cs="Times New Roman"/>
          <w:i/>
          <w:spacing w:val="-6"/>
          <w:sz w:val="28"/>
          <w:szCs w:val="28"/>
          <w:lang w:eastAsia="ja-JP"/>
        </w:rPr>
      </w:pPr>
    </w:p>
    <w:p w:rsidR="00180BA6" w:rsidRPr="00180BA6" w:rsidRDefault="00180BA6" w:rsidP="00180BA6">
      <w:pPr>
        <w:spacing w:after="0" w:line="360" w:lineRule="auto"/>
        <w:jc w:val="both"/>
        <w:rPr>
          <w:rFonts w:ascii="Times New Roman" w:eastAsia="MS Mincho" w:hAnsi="Times New Roman" w:cs="Times New Roman"/>
          <w:i/>
          <w:iCs/>
          <w:sz w:val="28"/>
          <w:szCs w:val="28"/>
          <w:lang w:eastAsia="ja-JP"/>
        </w:rPr>
      </w:pPr>
      <w:r w:rsidRPr="00180BA6">
        <w:rPr>
          <w:rFonts w:ascii="Times New Roman" w:eastAsia="MS Mincho" w:hAnsi="Times New Roman" w:cs="Times New Roman"/>
          <w:sz w:val="28"/>
          <w:szCs w:val="28"/>
          <w:lang w:eastAsia="ja-JP"/>
        </w:rPr>
        <w:tab/>
      </w:r>
      <w:r w:rsidRPr="00180BA6">
        <w:rPr>
          <w:rFonts w:ascii="Times New Roman" w:eastAsia="MS Mincho" w:hAnsi="Times New Roman" w:cs="Times New Roman"/>
          <w:i/>
          <w:iCs/>
          <w:sz w:val="28"/>
          <w:szCs w:val="28"/>
          <w:lang w:eastAsia="ja-JP"/>
        </w:rPr>
        <w:t>Уметь:</w:t>
      </w:r>
    </w:p>
    <w:p w:rsidR="00180BA6" w:rsidRPr="00180BA6" w:rsidRDefault="00180BA6" w:rsidP="00746F3B">
      <w:pPr>
        <w:numPr>
          <w:ilvl w:val="0"/>
          <w:numId w:val="5"/>
        </w:numPr>
        <w:spacing w:after="0" w:line="360" w:lineRule="auto"/>
        <w:jc w:val="both"/>
        <w:rPr>
          <w:rFonts w:ascii="Times New Roman" w:eastAsia="MS Mincho" w:hAnsi="Times New Roman" w:cs="Times New Roman"/>
          <w:iCs/>
          <w:sz w:val="28"/>
          <w:szCs w:val="28"/>
          <w:lang w:eastAsia="ja-JP"/>
        </w:rPr>
      </w:pPr>
      <w:r w:rsidRPr="00180BA6">
        <w:rPr>
          <w:rFonts w:ascii="Times New Roman" w:eastAsia="MS Mincho" w:hAnsi="Times New Roman" w:cs="Times New Roman"/>
          <w:iCs/>
          <w:sz w:val="28"/>
          <w:szCs w:val="28"/>
          <w:lang w:eastAsia="ja-JP"/>
        </w:rPr>
        <w:t>соотносить компетенции с релевантными образовательными технологиями;</w:t>
      </w:r>
    </w:p>
    <w:p w:rsidR="00180BA6" w:rsidRPr="00180BA6" w:rsidRDefault="00180BA6" w:rsidP="00746F3B">
      <w:pPr>
        <w:numPr>
          <w:ilvl w:val="0"/>
          <w:numId w:val="5"/>
        </w:numPr>
        <w:spacing w:after="0" w:line="360" w:lineRule="auto"/>
        <w:contextualSpacing/>
        <w:jc w:val="both"/>
        <w:rPr>
          <w:rFonts w:ascii="Times New Roman" w:eastAsia="MS Mincho" w:hAnsi="Times New Roman" w:cs="Times New Roman"/>
          <w:sz w:val="28"/>
          <w:szCs w:val="28"/>
          <w:lang w:eastAsia="ja-JP"/>
        </w:rPr>
      </w:pPr>
      <w:r w:rsidRPr="00180BA6">
        <w:rPr>
          <w:rFonts w:ascii="Times New Roman" w:eastAsia="MS Mincho" w:hAnsi="Times New Roman" w:cs="Times New Roman"/>
          <w:sz w:val="28"/>
          <w:szCs w:val="28"/>
          <w:lang w:eastAsia="ja-JP"/>
        </w:rPr>
        <w:t>создавать видео-лекции, электронные практикумы и другие виды электронных образовательных ресурсов;</w:t>
      </w:r>
    </w:p>
    <w:p w:rsidR="00180BA6" w:rsidRPr="00180BA6" w:rsidRDefault="00180BA6" w:rsidP="00746F3B">
      <w:pPr>
        <w:numPr>
          <w:ilvl w:val="0"/>
          <w:numId w:val="5"/>
        </w:numPr>
        <w:spacing w:after="0" w:line="360" w:lineRule="auto"/>
        <w:contextualSpacing/>
        <w:jc w:val="both"/>
        <w:rPr>
          <w:rFonts w:ascii="Times New Roman" w:eastAsia="MS Mincho" w:hAnsi="Times New Roman" w:cs="Times New Roman"/>
          <w:sz w:val="28"/>
          <w:szCs w:val="28"/>
          <w:lang w:eastAsia="ja-JP"/>
        </w:rPr>
      </w:pPr>
      <w:r w:rsidRPr="00180BA6">
        <w:rPr>
          <w:rFonts w:ascii="Times New Roman" w:eastAsia="MS Mincho" w:hAnsi="Times New Roman" w:cs="Times New Roman"/>
          <w:sz w:val="28"/>
          <w:szCs w:val="28"/>
          <w:lang w:eastAsia="ja-JP"/>
        </w:rPr>
        <w:t>управлять образовательной  деятельностью студентов в системе дистанционного обучения;</w:t>
      </w:r>
    </w:p>
    <w:p w:rsidR="00180BA6" w:rsidRPr="00180BA6" w:rsidRDefault="00180BA6" w:rsidP="00746F3B">
      <w:pPr>
        <w:numPr>
          <w:ilvl w:val="0"/>
          <w:numId w:val="5"/>
        </w:numPr>
        <w:spacing w:after="0" w:line="360" w:lineRule="auto"/>
        <w:contextualSpacing/>
        <w:jc w:val="both"/>
        <w:rPr>
          <w:rFonts w:ascii="Times New Roman" w:eastAsia="MS Mincho" w:hAnsi="Times New Roman" w:cs="Times New Roman"/>
          <w:sz w:val="28"/>
          <w:szCs w:val="28"/>
          <w:lang w:eastAsia="ja-JP"/>
        </w:rPr>
      </w:pPr>
      <w:r w:rsidRPr="00180BA6">
        <w:rPr>
          <w:rFonts w:ascii="Times New Roman" w:eastAsia="MS Mincho" w:hAnsi="Times New Roman" w:cs="Times New Roman"/>
          <w:sz w:val="28"/>
          <w:szCs w:val="28"/>
          <w:lang w:eastAsia="ja-JP"/>
        </w:rPr>
        <w:t>использовать инструменты платформы</w:t>
      </w:r>
      <w:r w:rsidRPr="00180BA6">
        <w:rPr>
          <w:rFonts w:ascii="Times New Roman" w:eastAsia="MS Mincho" w:hAnsi="Times New Roman" w:cs="Times New Roman"/>
          <w:sz w:val="28"/>
          <w:szCs w:val="28"/>
          <w:lang w:val="en-US" w:eastAsia="ja-JP"/>
        </w:rPr>
        <w:t xml:space="preserve"> Moodle</w:t>
      </w:r>
      <w:r w:rsidRPr="00180BA6">
        <w:rPr>
          <w:rFonts w:ascii="Times New Roman" w:eastAsia="MS Mincho" w:hAnsi="Times New Roman" w:cs="Times New Roman"/>
          <w:sz w:val="28"/>
          <w:szCs w:val="28"/>
          <w:lang w:eastAsia="ja-JP"/>
        </w:rPr>
        <w:t>.</w:t>
      </w:r>
    </w:p>
    <w:p w:rsidR="00180BA6" w:rsidRPr="00180BA6" w:rsidRDefault="00180BA6" w:rsidP="00180BA6">
      <w:pPr>
        <w:spacing w:after="0" w:line="360" w:lineRule="auto"/>
        <w:ind w:firstLine="708"/>
        <w:jc w:val="both"/>
        <w:rPr>
          <w:rFonts w:ascii="Times New Roman" w:eastAsia="MS Mincho" w:hAnsi="Times New Roman" w:cs="Times New Roman"/>
          <w:i/>
          <w:iCs/>
          <w:sz w:val="28"/>
          <w:szCs w:val="28"/>
          <w:lang w:eastAsia="ja-JP"/>
        </w:rPr>
      </w:pPr>
      <w:r w:rsidRPr="00180BA6">
        <w:rPr>
          <w:rFonts w:ascii="Times New Roman" w:eastAsia="MS Mincho" w:hAnsi="Times New Roman" w:cs="Times New Roman"/>
          <w:i/>
          <w:iCs/>
          <w:sz w:val="28"/>
          <w:szCs w:val="28"/>
          <w:lang w:eastAsia="ja-JP"/>
        </w:rPr>
        <w:t>Владеть:</w:t>
      </w:r>
    </w:p>
    <w:p w:rsidR="00180BA6" w:rsidRPr="00180BA6" w:rsidRDefault="00180BA6" w:rsidP="00180BA6">
      <w:pPr>
        <w:numPr>
          <w:ilvl w:val="0"/>
          <w:numId w:val="1"/>
        </w:numPr>
        <w:spacing w:after="0" w:line="360" w:lineRule="auto"/>
        <w:ind w:left="567" w:firstLine="0"/>
        <w:jc w:val="both"/>
        <w:rPr>
          <w:rFonts w:ascii="Times New Roman" w:eastAsia="Times New Roman" w:hAnsi="Times New Roman" w:cs="Times New Roman"/>
          <w:sz w:val="28"/>
          <w:szCs w:val="28"/>
          <w:lang w:eastAsia="ru-RU"/>
        </w:rPr>
      </w:pPr>
      <w:r w:rsidRPr="00180BA6">
        <w:rPr>
          <w:rFonts w:ascii="Times New Roman" w:eastAsia="Times New Roman" w:hAnsi="Times New Roman" w:cs="Times New Roman"/>
          <w:sz w:val="28"/>
          <w:szCs w:val="28"/>
          <w:lang w:eastAsia="ru-RU"/>
        </w:rPr>
        <w:t>подходами и принципами проектирования дистанционных курсов;</w:t>
      </w:r>
    </w:p>
    <w:p w:rsidR="00180BA6" w:rsidRPr="00180BA6" w:rsidRDefault="00180BA6" w:rsidP="00180BA6">
      <w:pPr>
        <w:numPr>
          <w:ilvl w:val="0"/>
          <w:numId w:val="1"/>
        </w:numPr>
        <w:spacing w:after="0" w:line="360" w:lineRule="auto"/>
        <w:ind w:left="567" w:firstLine="0"/>
        <w:jc w:val="both"/>
        <w:rPr>
          <w:rFonts w:ascii="Times New Roman" w:eastAsia="Times New Roman" w:hAnsi="Times New Roman" w:cs="Times New Roman"/>
          <w:sz w:val="28"/>
          <w:szCs w:val="28"/>
          <w:lang w:eastAsia="ru-RU"/>
        </w:rPr>
      </w:pPr>
      <w:r w:rsidRPr="00180BA6">
        <w:rPr>
          <w:rFonts w:ascii="Times New Roman" w:eastAsia="Times New Roman" w:hAnsi="Times New Roman" w:cs="Times New Roman"/>
          <w:sz w:val="28"/>
          <w:szCs w:val="28"/>
          <w:lang w:eastAsia="ru-RU"/>
        </w:rPr>
        <w:t xml:space="preserve">приемами  работы с платформой </w:t>
      </w:r>
      <w:r w:rsidRPr="00180BA6">
        <w:rPr>
          <w:rFonts w:ascii="Times New Roman" w:eastAsia="Times New Roman" w:hAnsi="Times New Roman" w:cs="Times New Roman"/>
          <w:sz w:val="28"/>
          <w:szCs w:val="28"/>
          <w:lang w:val="en-US" w:eastAsia="ru-RU"/>
        </w:rPr>
        <w:t>Moodle</w:t>
      </w:r>
      <w:r w:rsidRPr="00180BA6">
        <w:rPr>
          <w:rFonts w:ascii="Times New Roman" w:eastAsia="Times New Roman" w:hAnsi="Times New Roman" w:cs="Times New Roman"/>
          <w:sz w:val="28"/>
          <w:szCs w:val="28"/>
          <w:lang w:eastAsia="ru-RU"/>
        </w:rPr>
        <w:t>;</w:t>
      </w:r>
    </w:p>
    <w:p w:rsidR="00180BA6" w:rsidRPr="00180BA6" w:rsidRDefault="00180BA6" w:rsidP="00180BA6">
      <w:pPr>
        <w:numPr>
          <w:ilvl w:val="0"/>
          <w:numId w:val="1"/>
        </w:numPr>
        <w:spacing w:after="0" w:line="360" w:lineRule="auto"/>
        <w:ind w:left="567" w:firstLine="0"/>
        <w:jc w:val="both"/>
        <w:rPr>
          <w:rFonts w:ascii="Times New Roman" w:eastAsia="Times New Roman" w:hAnsi="Times New Roman" w:cs="Times New Roman"/>
          <w:sz w:val="28"/>
          <w:szCs w:val="28"/>
          <w:lang w:eastAsia="ru-RU"/>
        </w:rPr>
      </w:pPr>
      <w:r w:rsidRPr="00180BA6">
        <w:rPr>
          <w:rFonts w:ascii="Times New Roman" w:eastAsia="Times New Roman" w:hAnsi="Times New Roman" w:cs="Times New Roman"/>
          <w:sz w:val="28"/>
          <w:szCs w:val="28"/>
          <w:lang w:eastAsia="ru-RU"/>
        </w:rPr>
        <w:t>способами удаленного взаимодействия с обучающимися;</w:t>
      </w:r>
    </w:p>
    <w:p w:rsidR="00180BA6" w:rsidRPr="00180BA6" w:rsidRDefault="00180BA6" w:rsidP="00180BA6">
      <w:pPr>
        <w:numPr>
          <w:ilvl w:val="0"/>
          <w:numId w:val="1"/>
        </w:numPr>
        <w:spacing w:after="0" w:line="360" w:lineRule="auto"/>
        <w:jc w:val="both"/>
        <w:rPr>
          <w:rFonts w:ascii="Times New Roman" w:eastAsia="Times New Roman" w:hAnsi="Times New Roman" w:cs="Times New Roman"/>
          <w:sz w:val="28"/>
          <w:szCs w:val="28"/>
          <w:lang w:eastAsia="ru-RU"/>
        </w:rPr>
      </w:pPr>
      <w:r w:rsidRPr="00180BA6">
        <w:rPr>
          <w:rFonts w:ascii="Times New Roman" w:eastAsia="Times New Roman" w:hAnsi="Times New Roman" w:cs="Times New Roman"/>
          <w:sz w:val="28"/>
          <w:szCs w:val="28"/>
          <w:lang w:eastAsia="ru-RU"/>
        </w:rPr>
        <w:t>навыками поиска мультимедийной информации в сети Интернет.</w:t>
      </w:r>
    </w:p>
    <w:p w:rsidR="004A61CD" w:rsidRDefault="004A61CD" w:rsidP="00180BA6">
      <w:pPr>
        <w:spacing w:after="0" w:line="360" w:lineRule="auto"/>
        <w:jc w:val="center"/>
        <w:rPr>
          <w:rFonts w:ascii="Times New Roman" w:eastAsia="MS Mincho" w:hAnsi="Times New Roman" w:cs="Times New Roman"/>
          <w:b/>
          <w:sz w:val="28"/>
          <w:szCs w:val="28"/>
          <w:lang w:eastAsia="ja-JP"/>
        </w:rPr>
      </w:pPr>
    </w:p>
    <w:p w:rsidR="004A61CD" w:rsidRDefault="004A61CD" w:rsidP="00180BA6">
      <w:pPr>
        <w:spacing w:after="0" w:line="360" w:lineRule="auto"/>
        <w:jc w:val="center"/>
        <w:rPr>
          <w:rFonts w:ascii="Times New Roman" w:eastAsia="MS Mincho" w:hAnsi="Times New Roman" w:cs="Times New Roman"/>
          <w:b/>
          <w:sz w:val="28"/>
          <w:szCs w:val="28"/>
          <w:lang w:eastAsia="ja-JP"/>
        </w:rPr>
      </w:pPr>
    </w:p>
    <w:p w:rsidR="00180BA6" w:rsidRPr="00180BA6" w:rsidRDefault="00180BA6" w:rsidP="00180BA6">
      <w:pPr>
        <w:spacing w:after="0" w:line="360" w:lineRule="auto"/>
        <w:jc w:val="center"/>
        <w:rPr>
          <w:rFonts w:ascii="Times New Roman" w:eastAsia="MS Mincho" w:hAnsi="Times New Roman" w:cs="Times New Roman"/>
          <w:b/>
          <w:sz w:val="28"/>
          <w:szCs w:val="28"/>
          <w:lang w:eastAsia="ja-JP"/>
        </w:rPr>
      </w:pPr>
      <w:r w:rsidRPr="00180BA6">
        <w:rPr>
          <w:rFonts w:ascii="Times New Roman" w:eastAsia="MS Mincho" w:hAnsi="Times New Roman" w:cs="Times New Roman"/>
          <w:b/>
          <w:sz w:val="28"/>
          <w:szCs w:val="28"/>
          <w:lang w:eastAsia="ja-JP"/>
        </w:rPr>
        <w:t>4. СТРУКТУРА ПРОГРАММЫ</w:t>
      </w:r>
    </w:p>
    <w:tbl>
      <w:tblPr>
        <w:tblpPr w:leftFromText="180" w:rightFromText="180" w:vertAnchor="text" w:horzAnchor="margin" w:tblpXSpec="center" w:tblpY="377"/>
        <w:tblW w:w="106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3"/>
        <w:gridCol w:w="4659"/>
        <w:gridCol w:w="1068"/>
        <w:gridCol w:w="1065"/>
        <w:gridCol w:w="1594"/>
        <w:gridCol w:w="1594"/>
      </w:tblGrid>
      <w:tr w:rsidR="00180BA6" w:rsidRPr="00180BA6" w:rsidTr="004A61CD">
        <w:trPr>
          <w:cantSplit/>
          <w:trHeight w:val="673"/>
          <w:tblHeader/>
        </w:trPr>
        <w:tc>
          <w:tcPr>
            <w:tcW w:w="653" w:type="dxa"/>
            <w:vMerge w:val="restart"/>
          </w:tcPr>
          <w:p w:rsidR="00180BA6" w:rsidRPr="00180BA6" w:rsidRDefault="00180BA6" w:rsidP="00180BA6">
            <w:pPr>
              <w:spacing w:after="0" w:line="240" w:lineRule="auto"/>
              <w:jc w:val="center"/>
              <w:rPr>
                <w:rFonts w:ascii="Times New Roman" w:eastAsia="MS Mincho" w:hAnsi="Times New Roman" w:cs="Times New Roman"/>
                <w:sz w:val="24"/>
                <w:szCs w:val="24"/>
                <w:lang w:eastAsia="ja-JP"/>
              </w:rPr>
            </w:pPr>
          </w:p>
          <w:p w:rsidR="00180BA6" w:rsidRPr="00180BA6" w:rsidRDefault="00180BA6" w:rsidP="00180BA6">
            <w:pPr>
              <w:spacing w:after="0" w:line="240" w:lineRule="auto"/>
              <w:jc w:val="center"/>
              <w:rPr>
                <w:rFonts w:ascii="Times New Roman" w:eastAsia="MS Mincho" w:hAnsi="Times New Roman" w:cs="Times New Roman"/>
                <w:sz w:val="24"/>
                <w:szCs w:val="24"/>
                <w:lang w:eastAsia="ja-JP"/>
              </w:rPr>
            </w:pPr>
            <w:r w:rsidRPr="00180BA6">
              <w:rPr>
                <w:rFonts w:ascii="Times New Roman" w:eastAsia="MS Mincho" w:hAnsi="Times New Roman" w:cs="Times New Roman"/>
                <w:sz w:val="24"/>
                <w:szCs w:val="24"/>
                <w:lang w:eastAsia="ja-JP"/>
              </w:rPr>
              <w:t>№ п/п</w:t>
            </w:r>
          </w:p>
        </w:tc>
        <w:tc>
          <w:tcPr>
            <w:tcW w:w="4659" w:type="dxa"/>
            <w:vMerge w:val="restart"/>
          </w:tcPr>
          <w:p w:rsidR="00180BA6" w:rsidRPr="00180BA6" w:rsidRDefault="00180BA6" w:rsidP="00180BA6">
            <w:pPr>
              <w:spacing w:after="0" w:line="240" w:lineRule="auto"/>
              <w:ind w:left="-653"/>
              <w:jc w:val="center"/>
              <w:rPr>
                <w:rFonts w:ascii="Times New Roman" w:eastAsia="MS Mincho" w:hAnsi="Times New Roman" w:cs="Times New Roman"/>
                <w:sz w:val="24"/>
                <w:szCs w:val="24"/>
                <w:lang w:eastAsia="ja-JP"/>
              </w:rPr>
            </w:pPr>
          </w:p>
          <w:p w:rsidR="00180BA6" w:rsidRPr="00180BA6" w:rsidRDefault="00180BA6" w:rsidP="00180BA6">
            <w:pPr>
              <w:spacing w:after="0" w:line="240" w:lineRule="auto"/>
              <w:jc w:val="center"/>
              <w:rPr>
                <w:rFonts w:ascii="Times New Roman" w:eastAsia="MS Mincho" w:hAnsi="Times New Roman" w:cs="Times New Roman"/>
                <w:sz w:val="24"/>
                <w:szCs w:val="24"/>
                <w:lang w:eastAsia="ja-JP"/>
              </w:rPr>
            </w:pPr>
            <w:r w:rsidRPr="00180BA6">
              <w:rPr>
                <w:rFonts w:ascii="Times New Roman" w:eastAsia="MS Mincho" w:hAnsi="Times New Roman" w:cs="Times New Roman"/>
                <w:sz w:val="24"/>
                <w:szCs w:val="24"/>
                <w:lang w:eastAsia="ja-JP"/>
              </w:rPr>
              <w:t>Наименование</w:t>
            </w:r>
          </w:p>
          <w:p w:rsidR="00180BA6" w:rsidRPr="00180BA6" w:rsidRDefault="00180BA6" w:rsidP="00180BA6">
            <w:pPr>
              <w:spacing w:after="0" w:line="240" w:lineRule="auto"/>
              <w:jc w:val="center"/>
              <w:rPr>
                <w:rFonts w:ascii="Times New Roman" w:eastAsia="MS Mincho" w:hAnsi="Times New Roman" w:cs="Times New Roman"/>
                <w:sz w:val="24"/>
                <w:szCs w:val="24"/>
                <w:lang w:eastAsia="ja-JP"/>
              </w:rPr>
            </w:pPr>
            <w:r w:rsidRPr="00180BA6">
              <w:rPr>
                <w:rFonts w:ascii="Times New Roman" w:eastAsia="MS Mincho" w:hAnsi="Times New Roman" w:cs="Times New Roman"/>
                <w:sz w:val="24"/>
                <w:szCs w:val="24"/>
                <w:lang w:eastAsia="ja-JP"/>
              </w:rPr>
              <w:t xml:space="preserve"> модулей, разделов и тем</w:t>
            </w:r>
          </w:p>
        </w:tc>
        <w:tc>
          <w:tcPr>
            <w:tcW w:w="1068" w:type="dxa"/>
            <w:vMerge w:val="restart"/>
          </w:tcPr>
          <w:p w:rsidR="00180BA6" w:rsidRPr="00180BA6" w:rsidRDefault="00180BA6" w:rsidP="00180BA6">
            <w:pPr>
              <w:spacing w:after="0" w:line="240" w:lineRule="auto"/>
              <w:jc w:val="center"/>
              <w:rPr>
                <w:rFonts w:ascii="Times New Roman" w:eastAsia="MS Mincho" w:hAnsi="Times New Roman" w:cs="Times New Roman"/>
                <w:sz w:val="24"/>
                <w:szCs w:val="24"/>
                <w:lang w:eastAsia="ja-JP"/>
              </w:rPr>
            </w:pPr>
          </w:p>
          <w:p w:rsidR="00180BA6" w:rsidRPr="00180BA6" w:rsidRDefault="00180BA6" w:rsidP="00180BA6">
            <w:pPr>
              <w:spacing w:after="0" w:line="240" w:lineRule="auto"/>
              <w:jc w:val="center"/>
              <w:rPr>
                <w:rFonts w:ascii="Times New Roman" w:eastAsia="MS Mincho" w:hAnsi="Times New Roman" w:cs="Times New Roman"/>
                <w:sz w:val="24"/>
                <w:szCs w:val="24"/>
                <w:lang w:eastAsia="ja-JP"/>
              </w:rPr>
            </w:pPr>
            <w:r w:rsidRPr="00180BA6">
              <w:rPr>
                <w:rFonts w:ascii="Times New Roman" w:eastAsia="MS Mincho" w:hAnsi="Times New Roman" w:cs="Times New Roman"/>
                <w:sz w:val="24"/>
                <w:szCs w:val="24"/>
                <w:lang w:eastAsia="ja-JP"/>
              </w:rPr>
              <w:t xml:space="preserve">Всего, </w:t>
            </w:r>
          </w:p>
          <w:p w:rsidR="00180BA6" w:rsidRPr="00180BA6" w:rsidRDefault="00180BA6" w:rsidP="00180BA6">
            <w:pPr>
              <w:spacing w:after="0" w:line="240" w:lineRule="auto"/>
              <w:jc w:val="center"/>
              <w:rPr>
                <w:rFonts w:ascii="Times New Roman" w:eastAsia="MS Mincho" w:hAnsi="Times New Roman" w:cs="Times New Roman"/>
                <w:sz w:val="24"/>
                <w:szCs w:val="24"/>
                <w:lang w:eastAsia="ja-JP"/>
              </w:rPr>
            </w:pPr>
            <w:r w:rsidRPr="00180BA6">
              <w:rPr>
                <w:rFonts w:ascii="Times New Roman" w:eastAsia="MS Mincho" w:hAnsi="Times New Roman" w:cs="Times New Roman"/>
                <w:sz w:val="24"/>
                <w:szCs w:val="24"/>
                <w:lang w:eastAsia="ja-JP"/>
              </w:rPr>
              <w:t>час.</w:t>
            </w:r>
          </w:p>
        </w:tc>
        <w:tc>
          <w:tcPr>
            <w:tcW w:w="4253" w:type="dxa"/>
            <w:gridSpan w:val="3"/>
            <w:vAlign w:val="center"/>
          </w:tcPr>
          <w:p w:rsidR="00180BA6" w:rsidRPr="00180BA6" w:rsidRDefault="00180BA6" w:rsidP="00180BA6">
            <w:pPr>
              <w:spacing w:after="0" w:line="240" w:lineRule="auto"/>
              <w:jc w:val="center"/>
              <w:rPr>
                <w:rFonts w:ascii="Times New Roman" w:eastAsia="MS Mincho" w:hAnsi="Times New Roman" w:cs="Times New Roman"/>
                <w:sz w:val="24"/>
                <w:szCs w:val="24"/>
                <w:lang w:eastAsia="ja-JP"/>
              </w:rPr>
            </w:pPr>
            <w:r w:rsidRPr="00180BA6">
              <w:rPr>
                <w:rFonts w:ascii="Times New Roman" w:eastAsia="MS Mincho" w:hAnsi="Times New Roman" w:cs="Times New Roman"/>
                <w:sz w:val="24"/>
                <w:szCs w:val="24"/>
                <w:lang w:eastAsia="ja-JP"/>
              </w:rPr>
              <w:t>В том числе:</w:t>
            </w:r>
          </w:p>
          <w:p w:rsidR="00180BA6" w:rsidRPr="00180BA6" w:rsidRDefault="00180BA6" w:rsidP="00180BA6">
            <w:pPr>
              <w:spacing w:after="0" w:line="240" w:lineRule="auto"/>
              <w:jc w:val="center"/>
              <w:rPr>
                <w:rFonts w:ascii="Times New Roman" w:eastAsia="MS Mincho" w:hAnsi="Times New Roman" w:cs="Times New Roman"/>
                <w:sz w:val="24"/>
                <w:szCs w:val="24"/>
                <w:lang w:eastAsia="ja-JP"/>
              </w:rPr>
            </w:pPr>
          </w:p>
        </w:tc>
      </w:tr>
      <w:tr w:rsidR="00180BA6" w:rsidRPr="00180BA6" w:rsidTr="004A61CD">
        <w:trPr>
          <w:cantSplit/>
          <w:trHeight w:val="179"/>
          <w:tblHeader/>
        </w:trPr>
        <w:tc>
          <w:tcPr>
            <w:tcW w:w="653" w:type="dxa"/>
            <w:vMerge/>
          </w:tcPr>
          <w:p w:rsidR="00180BA6" w:rsidRPr="00180BA6" w:rsidRDefault="00180BA6" w:rsidP="00180BA6">
            <w:pPr>
              <w:spacing w:after="0" w:line="360" w:lineRule="auto"/>
              <w:jc w:val="center"/>
              <w:rPr>
                <w:rFonts w:ascii="Times New Roman" w:eastAsia="MS Mincho" w:hAnsi="Times New Roman" w:cs="Times New Roman"/>
                <w:sz w:val="24"/>
                <w:szCs w:val="24"/>
                <w:lang w:eastAsia="ja-JP"/>
              </w:rPr>
            </w:pPr>
          </w:p>
        </w:tc>
        <w:tc>
          <w:tcPr>
            <w:tcW w:w="4659" w:type="dxa"/>
            <w:vMerge/>
          </w:tcPr>
          <w:p w:rsidR="00180BA6" w:rsidRPr="00180BA6" w:rsidRDefault="00180BA6" w:rsidP="00180BA6">
            <w:pPr>
              <w:spacing w:after="0" w:line="360" w:lineRule="auto"/>
              <w:jc w:val="center"/>
              <w:rPr>
                <w:rFonts w:ascii="Times New Roman" w:eastAsia="MS Mincho" w:hAnsi="Times New Roman" w:cs="Times New Roman"/>
                <w:sz w:val="24"/>
                <w:szCs w:val="24"/>
                <w:lang w:eastAsia="ja-JP"/>
              </w:rPr>
            </w:pPr>
          </w:p>
        </w:tc>
        <w:tc>
          <w:tcPr>
            <w:tcW w:w="1068" w:type="dxa"/>
            <w:vMerge/>
          </w:tcPr>
          <w:p w:rsidR="00180BA6" w:rsidRPr="00180BA6" w:rsidRDefault="00180BA6" w:rsidP="00180BA6">
            <w:pPr>
              <w:spacing w:after="0" w:line="360" w:lineRule="auto"/>
              <w:jc w:val="center"/>
              <w:rPr>
                <w:rFonts w:ascii="Times New Roman" w:eastAsia="MS Mincho" w:hAnsi="Times New Roman" w:cs="Times New Roman"/>
                <w:sz w:val="24"/>
                <w:szCs w:val="24"/>
                <w:lang w:eastAsia="ja-JP"/>
              </w:rPr>
            </w:pPr>
          </w:p>
        </w:tc>
        <w:tc>
          <w:tcPr>
            <w:tcW w:w="1065" w:type="dxa"/>
          </w:tcPr>
          <w:p w:rsidR="00180BA6" w:rsidRPr="00180BA6" w:rsidRDefault="00180BA6" w:rsidP="00180BA6">
            <w:pPr>
              <w:spacing w:after="0" w:line="240" w:lineRule="auto"/>
              <w:jc w:val="center"/>
              <w:rPr>
                <w:rFonts w:ascii="Times New Roman" w:eastAsia="MS Mincho" w:hAnsi="Times New Roman" w:cs="Times New Roman"/>
                <w:sz w:val="24"/>
                <w:szCs w:val="24"/>
                <w:lang w:eastAsia="ja-JP"/>
              </w:rPr>
            </w:pPr>
          </w:p>
          <w:p w:rsidR="00180BA6" w:rsidRPr="00180BA6" w:rsidRDefault="00180BA6" w:rsidP="00180BA6">
            <w:pPr>
              <w:spacing w:after="0" w:line="240" w:lineRule="auto"/>
              <w:jc w:val="center"/>
              <w:rPr>
                <w:rFonts w:ascii="Times New Roman" w:eastAsia="MS Mincho" w:hAnsi="Times New Roman" w:cs="Times New Roman"/>
                <w:sz w:val="24"/>
                <w:szCs w:val="24"/>
                <w:lang w:eastAsia="ja-JP"/>
              </w:rPr>
            </w:pPr>
            <w:r w:rsidRPr="00180BA6">
              <w:rPr>
                <w:rFonts w:ascii="Times New Roman" w:eastAsia="MS Mincho" w:hAnsi="Times New Roman" w:cs="Times New Roman"/>
                <w:sz w:val="24"/>
                <w:szCs w:val="24"/>
                <w:lang w:eastAsia="ja-JP"/>
              </w:rPr>
              <w:t>Лекции</w:t>
            </w:r>
          </w:p>
        </w:tc>
        <w:tc>
          <w:tcPr>
            <w:tcW w:w="1594" w:type="dxa"/>
          </w:tcPr>
          <w:p w:rsidR="00180BA6" w:rsidRPr="00180BA6" w:rsidRDefault="00180BA6" w:rsidP="00180BA6">
            <w:pPr>
              <w:spacing w:after="0" w:line="240" w:lineRule="auto"/>
              <w:ind w:right="34"/>
              <w:jc w:val="center"/>
              <w:rPr>
                <w:rFonts w:ascii="Times New Roman" w:eastAsia="MS Mincho" w:hAnsi="Times New Roman" w:cs="Times New Roman"/>
                <w:sz w:val="24"/>
                <w:szCs w:val="24"/>
                <w:lang w:eastAsia="ja-JP"/>
              </w:rPr>
            </w:pPr>
            <w:r w:rsidRPr="00180BA6">
              <w:rPr>
                <w:rFonts w:ascii="Times New Roman" w:eastAsia="MS Mincho" w:hAnsi="Times New Roman" w:cs="Times New Roman"/>
                <w:sz w:val="24"/>
                <w:szCs w:val="24"/>
                <w:lang w:eastAsia="ja-JP"/>
              </w:rPr>
              <w:t>Практические занятия (семинары), лабораторные работы</w:t>
            </w:r>
          </w:p>
        </w:tc>
        <w:tc>
          <w:tcPr>
            <w:tcW w:w="1594" w:type="dxa"/>
          </w:tcPr>
          <w:p w:rsidR="00180BA6" w:rsidRPr="00180BA6" w:rsidRDefault="00180BA6" w:rsidP="00180BA6">
            <w:pPr>
              <w:spacing w:after="0" w:line="240" w:lineRule="auto"/>
              <w:ind w:right="34"/>
              <w:jc w:val="center"/>
              <w:rPr>
                <w:rFonts w:ascii="Times New Roman" w:eastAsia="MS Mincho" w:hAnsi="Times New Roman" w:cs="Times New Roman"/>
                <w:sz w:val="24"/>
                <w:szCs w:val="24"/>
                <w:lang w:eastAsia="ja-JP"/>
              </w:rPr>
            </w:pPr>
            <w:r w:rsidRPr="00180BA6">
              <w:rPr>
                <w:rFonts w:ascii="Times New Roman" w:eastAsia="MS Mincho" w:hAnsi="Times New Roman" w:cs="Times New Roman"/>
                <w:sz w:val="24"/>
                <w:szCs w:val="24"/>
                <w:lang w:eastAsia="ja-JP"/>
              </w:rPr>
              <w:t>Самостоятельная работа</w:t>
            </w:r>
          </w:p>
        </w:tc>
      </w:tr>
      <w:tr w:rsidR="00180BA6" w:rsidRPr="00180BA6" w:rsidTr="004A61CD">
        <w:trPr>
          <w:cantSplit/>
          <w:trHeight w:val="192"/>
        </w:trPr>
        <w:tc>
          <w:tcPr>
            <w:tcW w:w="653" w:type="dxa"/>
          </w:tcPr>
          <w:p w:rsidR="00180BA6" w:rsidRPr="00180BA6" w:rsidRDefault="00180BA6" w:rsidP="00180BA6">
            <w:pPr>
              <w:spacing w:after="0" w:line="240" w:lineRule="auto"/>
              <w:jc w:val="center"/>
              <w:rPr>
                <w:rFonts w:ascii="Times New Roman" w:eastAsia="MS Mincho" w:hAnsi="Times New Roman" w:cs="Times New Roman"/>
                <w:sz w:val="24"/>
                <w:szCs w:val="24"/>
                <w:lang w:eastAsia="ja-JP"/>
              </w:rPr>
            </w:pPr>
            <w:r w:rsidRPr="00180BA6">
              <w:rPr>
                <w:rFonts w:ascii="Times New Roman" w:eastAsia="MS Mincho" w:hAnsi="Times New Roman" w:cs="Times New Roman"/>
                <w:sz w:val="24"/>
                <w:szCs w:val="24"/>
                <w:lang w:eastAsia="ja-JP"/>
              </w:rPr>
              <w:t>1</w:t>
            </w:r>
          </w:p>
        </w:tc>
        <w:tc>
          <w:tcPr>
            <w:tcW w:w="4659" w:type="dxa"/>
          </w:tcPr>
          <w:p w:rsidR="00180BA6" w:rsidRPr="00180BA6" w:rsidRDefault="00180BA6" w:rsidP="00180BA6">
            <w:pPr>
              <w:spacing w:after="0" w:line="240" w:lineRule="auto"/>
              <w:jc w:val="both"/>
              <w:rPr>
                <w:rFonts w:ascii="Times New Roman" w:eastAsia="MS Mincho" w:hAnsi="Times New Roman" w:cs="Times New Roman"/>
                <w:color w:val="000000"/>
                <w:sz w:val="24"/>
                <w:szCs w:val="24"/>
                <w:lang w:eastAsia="ja-JP"/>
              </w:rPr>
            </w:pPr>
            <w:r w:rsidRPr="00180BA6">
              <w:rPr>
                <w:rFonts w:ascii="Times New Roman" w:eastAsia="MS Mincho" w:hAnsi="Times New Roman" w:cs="Times New Roman"/>
                <w:sz w:val="24"/>
                <w:szCs w:val="24"/>
                <w:lang w:eastAsia="ja-JP"/>
              </w:rPr>
              <w:t>Информационно-коммуникационные  технологии в системе высшего образования</w:t>
            </w:r>
          </w:p>
        </w:tc>
        <w:tc>
          <w:tcPr>
            <w:tcW w:w="1068" w:type="dxa"/>
          </w:tcPr>
          <w:p w:rsidR="00180BA6" w:rsidRPr="00180BA6" w:rsidRDefault="00180BA6" w:rsidP="00180BA6">
            <w:pPr>
              <w:spacing w:after="0"/>
              <w:jc w:val="center"/>
              <w:rPr>
                <w:rFonts w:ascii="Times New Roman" w:eastAsia="MS Mincho" w:hAnsi="Times New Roman" w:cs="Times New Roman"/>
                <w:sz w:val="24"/>
                <w:szCs w:val="24"/>
                <w:highlight w:val="yellow"/>
                <w:lang w:eastAsia="ja-JP"/>
              </w:rPr>
            </w:pPr>
            <w:r w:rsidRPr="00180BA6">
              <w:rPr>
                <w:rFonts w:ascii="Times New Roman" w:eastAsia="MS Mincho" w:hAnsi="Times New Roman" w:cs="Times New Roman"/>
                <w:sz w:val="24"/>
                <w:szCs w:val="24"/>
                <w:lang w:eastAsia="ja-JP"/>
              </w:rPr>
              <w:t>26</w:t>
            </w:r>
          </w:p>
        </w:tc>
        <w:tc>
          <w:tcPr>
            <w:tcW w:w="1065" w:type="dxa"/>
          </w:tcPr>
          <w:p w:rsidR="00180BA6" w:rsidRPr="00180BA6" w:rsidRDefault="00180BA6" w:rsidP="00180BA6">
            <w:pPr>
              <w:spacing w:after="0"/>
              <w:jc w:val="center"/>
              <w:rPr>
                <w:rFonts w:ascii="Times New Roman" w:eastAsia="MS Mincho" w:hAnsi="Times New Roman" w:cs="Times New Roman"/>
                <w:sz w:val="24"/>
                <w:szCs w:val="24"/>
                <w:lang w:eastAsia="ja-JP"/>
              </w:rPr>
            </w:pPr>
            <w:r w:rsidRPr="00180BA6">
              <w:rPr>
                <w:rFonts w:ascii="Times New Roman" w:eastAsia="MS Mincho" w:hAnsi="Times New Roman" w:cs="Times New Roman"/>
                <w:sz w:val="24"/>
                <w:szCs w:val="24"/>
                <w:lang w:eastAsia="ja-JP"/>
              </w:rPr>
              <w:t>12</w:t>
            </w:r>
          </w:p>
        </w:tc>
        <w:tc>
          <w:tcPr>
            <w:tcW w:w="1594" w:type="dxa"/>
          </w:tcPr>
          <w:p w:rsidR="00180BA6" w:rsidRPr="00180BA6" w:rsidRDefault="00180BA6" w:rsidP="00180BA6">
            <w:pPr>
              <w:spacing w:after="0"/>
              <w:jc w:val="center"/>
              <w:rPr>
                <w:rFonts w:ascii="Times New Roman" w:eastAsia="MS Mincho" w:hAnsi="Times New Roman" w:cs="Times New Roman"/>
                <w:sz w:val="24"/>
                <w:szCs w:val="24"/>
                <w:lang w:eastAsia="ja-JP"/>
              </w:rPr>
            </w:pPr>
            <w:r w:rsidRPr="00180BA6">
              <w:rPr>
                <w:rFonts w:ascii="Times New Roman" w:eastAsia="MS Mincho" w:hAnsi="Times New Roman" w:cs="Times New Roman"/>
                <w:sz w:val="24"/>
                <w:szCs w:val="24"/>
                <w:lang w:eastAsia="ja-JP"/>
              </w:rPr>
              <w:t>8</w:t>
            </w:r>
          </w:p>
        </w:tc>
        <w:tc>
          <w:tcPr>
            <w:tcW w:w="1594" w:type="dxa"/>
          </w:tcPr>
          <w:p w:rsidR="00180BA6" w:rsidRPr="00180BA6" w:rsidRDefault="00180BA6" w:rsidP="00180BA6">
            <w:pPr>
              <w:spacing w:after="0"/>
              <w:jc w:val="center"/>
              <w:rPr>
                <w:rFonts w:ascii="Times New Roman" w:eastAsia="MS Mincho" w:hAnsi="Times New Roman" w:cs="Times New Roman"/>
                <w:sz w:val="24"/>
                <w:szCs w:val="24"/>
                <w:lang w:eastAsia="ja-JP"/>
              </w:rPr>
            </w:pPr>
            <w:r w:rsidRPr="00180BA6">
              <w:rPr>
                <w:rFonts w:ascii="Times New Roman" w:eastAsia="MS Mincho" w:hAnsi="Times New Roman" w:cs="Times New Roman"/>
                <w:sz w:val="24"/>
                <w:szCs w:val="24"/>
                <w:lang w:eastAsia="ja-JP"/>
              </w:rPr>
              <w:t>6</w:t>
            </w:r>
          </w:p>
        </w:tc>
      </w:tr>
      <w:tr w:rsidR="00180BA6" w:rsidRPr="00180BA6" w:rsidTr="004A61CD">
        <w:trPr>
          <w:cantSplit/>
          <w:trHeight w:val="281"/>
        </w:trPr>
        <w:tc>
          <w:tcPr>
            <w:tcW w:w="653" w:type="dxa"/>
          </w:tcPr>
          <w:p w:rsidR="00180BA6" w:rsidRPr="00180BA6" w:rsidRDefault="00180BA6" w:rsidP="00180BA6">
            <w:pPr>
              <w:spacing w:after="0" w:line="240" w:lineRule="auto"/>
              <w:jc w:val="center"/>
              <w:rPr>
                <w:rFonts w:ascii="Times New Roman" w:eastAsia="MS Mincho" w:hAnsi="Times New Roman" w:cs="Times New Roman"/>
                <w:sz w:val="24"/>
                <w:szCs w:val="24"/>
                <w:lang w:eastAsia="ja-JP"/>
              </w:rPr>
            </w:pPr>
            <w:r w:rsidRPr="00180BA6">
              <w:rPr>
                <w:rFonts w:ascii="Times New Roman" w:eastAsia="MS Mincho" w:hAnsi="Times New Roman" w:cs="Times New Roman"/>
                <w:sz w:val="24"/>
                <w:szCs w:val="24"/>
                <w:lang w:eastAsia="ja-JP"/>
              </w:rPr>
              <w:t>2</w:t>
            </w:r>
          </w:p>
        </w:tc>
        <w:tc>
          <w:tcPr>
            <w:tcW w:w="4659" w:type="dxa"/>
          </w:tcPr>
          <w:p w:rsidR="00180BA6" w:rsidRPr="00180BA6" w:rsidRDefault="00180BA6" w:rsidP="00180BA6">
            <w:pPr>
              <w:spacing w:after="0" w:line="240" w:lineRule="auto"/>
              <w:jc w:val="both"/>
              <w:rPr>
                <w:rFonts w:ascii="Times New Roman" w:eastAsia="MS Mincho" w:hAnsi="Times New Roman" w:cs="Times New Roman"/>
                <w:sz w:val="24"/>
                <w:szCs w:val="24"/>
                <w:lang w:eastAsia="ja-JP"/>
              </w:rPr>
            </w:pPr>
            <w:r w:rsidRPr="00180BA6">
              <w:rPr>
                <w:rFonts w:ascii="Times New Roman" w:eastAsia="MS Mincho" w:hAnsi="Times New Roman" w:cs="Times New Roman"/>
                <w:sz w:val="24"/>
                <w:szCs w:val="24"/>
                <w:lang w:eastAsia="ja-JP"/>
              </w:rPr>
              <w:t>Проектирование электронного образовательного ресурса</w:t>
            </w:r>
          </w:p>
        </w:tc>
        <w:tc>
          <w:tcPr>
            <w:tcW w:w="1068" w:type="dxa"/>
          </w:tcPr>
          <w:p w:rsidR="00180BA6" w:rsidRPr="00180BA6" w:rsidRDefault="00180BA6" w:rsidP="00180BA6">
            <w:pPr>
              <w:spacing w:after="0"/>
              <w:jc w:val="center"/>
              <w:rPr>
                <w:rFonts w:ascii="Times New Roman" w:eastAsia="MS Mincho" w:hAnsi="Times New Roman" w:cs="Times New Roman"/>
                <w:sz w:val="24"/>
                <w:szCs w:val="24"/>
                <w:lang w:eastAsia="ja-JP"/>
              </w:rPr>
            </w:pPr>
            <w:r w:rsidRPr="00180BA6">
              <w:rPr>
                <w:rFonts w:ascii="Times New Roman" w:eastAsia="MS Mincho" w:hAnsi="Times New Roman" w:cs="Times New Roman"/>
                <w:sz w:val="24"/>
                <w:szCs w:val="24"/>
                <w:lang w:eastAsia="ja-JP"/>
              </w:rPr>
              <w:t>22</w:t>
            </w:r>
          </w:p>
        </w:tc>
        <w:tc>
          <w:tcPr>
            <w:tcW w:w="1065" w:type="dxa"/>
          </w:tcPr>
          <w:p w:rsidR="00180BA6" w:rsidRPr="00180BA6" w:rsidRDefault="00180BA6" w:rsidP="00180BA6">
            <w:pPr>
              <w:spacing w:after="0"/>
              <w:jc w:val="center"/>
              <w:rPr>
                <w:rFonts w:ascii="Times New Roman" w:eastAsia="MS Mincho" w:hAnsi="Times New Roman" w:cs="Times New Roman"/>
                <w:sz w:val="24"/>
                <w:szCs w:val="24"/>
                <w:lang w:eastAsia="ja-JP"/>
              </w:rPr>
            </w:pPr>
            <w:r w:rsidRPr="00180BA6">
              <w:rPr>
                <w:rFonts w:ascii="Times New Roman" w:eastAsia="MS Mincho" w:hAnsi="Times New Roman" w:cs="Times New Roman"/>
                <w:sz w:val="24"/>
                <w:szCs w:val="24"/>
                <w:lang w:eastAsia="ja-JP"/>
              </w:rPr>
              <w:t>8</w:t>
            </w:r>
          </w:p>
        </w:tc>
        <w:tc>
          <w:tcPr>
            <w:tcW w:w="1594" w:type="dxa"/>
          </w:tcPr>
          <w:p w:rsidR="00180BA6" w:rsidRPr="00180BA6" w:rsidRDefault="00180BA6" w:rsidP="00180BA6">
            <w:pPr>
              <w:spacing w:after="0"/>
              <w:jc w:val="center"/>
              <w:rPr>
                <w:rFonts w:ascii="Times New Roman" w:eastAsia="MS Mincho" w:hAnsi="Times New Roman" w:cs="Times New Roman"/>
                <w:sz w:val="24"/>
                <w:szCs w:val="24"/>
                <w:lang w:eastAsia="ja-JP"/>
              </w:rPr>
            </w:pPr>
            <w:r w:rsidRPr="00180BA6">
              <w:rPr>
                <w:rFonts w:ascii="Times New Roman" w:eastAsia="MS Mincho" w:hAnsi="Times New Roman" w:cs="Times New Roman"/>
                <w:sz w:val="24"/>
                <w:szCs w:val="24"/>
                <w:lang w:eastAsia="ja-JP"/>
              </w:rPr>
              <w:t>4</w:t>
            </w:r>
          </w:p>
        </w:tc>
        <w:tc>
          <w:tcPr>
            <w:tcW w:w="1594" w:type="dxa"/>
          </w:tcPr>
          <w:p w:rsidR="00180BA6" w:rsidRPr="00180BA6" w:rsidRDefault="00180BA6" w:rsidP="00180BA6">
            <w:pPr>
              <w:spacing w:after="0"/>
              <w:jc w:val="center"/>
              <w:rPr>
                <w:rFonts w:ascii="Times New Roman" w:eastAsia="MS Mincho" w:hAnsi="Times New Roman" w:cs="Times New Roman"/>
                <w:sz w:val="24"/>
                <w:szCs w:val="24"/>
                <w:lang w:eastAsia="ja-JP"/>
              </w:rPr>
            </w:pPr>
            <w:r w:rsidRPr="00180BA6">
              <w:rPr>
                <w:rFonts w:ascii="Times New Roman" w:eastAsia="MS Mincho" w:hAnsi="Times New Roman" w:cs="Times New Roman"/>
                <w:sz w:val="24"/>
                <w:szCs w:val="24"/>
                <w:lang w:eastAsia="ja-JP"/>
              </w:rPr>
              <w:t>10</w:t>
            </w:r>
          </w:p>
        </w:tc>
      </w:tr>
      <w:tr w:rsidR="00180BA6" w:rsidRPr="00180BA6" w:rsidTr="004A61CD">
        <w:trPr>
          <w:cantSplit/>
          <w:trHeight w:val="215"/>
        </w:trPr>
        <w:tc>
          <w:tcPr>
            <w:tcW w:w="653" w:type="dxa"/>
          </w:tcPr>
          <w:p w:rsidR="00180BA6" w:rsidRPr="00180BA6" w:rsidRDefault="00180BA6" w:rsidP="00180BA6">
            <w:pPr>
              <w:spacing w:after="0" w:line="240" w:lineRule="auto"/>
              <w:jc w:val="center"/>
              <w:rPr>
                <w:rFonts w:ascii="Times New Roman" w:eastAsia="MS Mincho" w:hAnsi="Times New Roman" w:cs="Times New Roman"/>
                <w:sz w:val="24"/>
                <w:szCs w:val="24"/>
                <w:lang w:eastAsia="ja-JP"/>
              </w:rPr>
            </w:pPr>
            <w:r w:rsidRPr="00180BA6">
              <w:rPr>
                <w:rFonts w:ascii="Times New Roman" w:eastAsia="MS Mincho" w:hAnsi="Times New Roman" w:cs="Times New Roman"/>
                <w:sz w:val="24"/>
                <w:szCs w:val="24"/>
                <w:lang w:eastAsia="ja-JP"/>
              </w:rPr>
              <w:t>3</w:t>
            </w:r>
          </w:p>
        </w:tc>
        <w:tc>
          <w:tcPr>
            <w:tcW w:w="4659" w:type="dxa"/>
          </w:tcPr>
          <w:p w:rsidR="00180BA6" w:rsidRPr="00180BA6" w:rsidRDefault="00180BA6" w:rsidP="00180BA6">
            <w:pPr>
              <w:spacing w:after="0" w:line="240" w:lineRule="auto"/>
              <w:jc w:val="both"/>
              <w:rPr>
                <w:rFonts w:ascii="Times New Roman" w:eastAsia="MS Mincho" w:hAnsi="Times New Roman" w:cs="Times New Roman"/>
                <w:sz w:val="24"/>
                <w:szCs w:val="24"/>
                <w:lang w:eastAsia="ja-JP"/>
              </w:rPr>
            </w:pPr>
            <w:r w:rsidRPr="00180BA6">
              <w:rPr>
                <w:rFonts w:ascii="Times New Roman" w:eastAsia="MS Mincho" w:hAnsi="Times New Roman" w:cs="Times New Roman"/>
                <w:sz w:val="24"/>
                <w:szCs w:val="24"/>
                <w:lang w:eastAsia="ja-JP"/>
              </w:rPr>
              <w:t xml:space="preserve">Виртуальная образовательная среда </w:t>
            </w:r>
            <w:r w:rsidRPr="00180BA6">
              <w:rPr>
                <w:rFonts w:ascii="Times New Roman" w:eastAsia="MS Mincho" w:hAnsi="Times New Roman" w:cs="Times New Roman"/>
                <w:sz w:val="24"/>
                <w:szCs w:val="24"/>
                <w:lang w:val="en-US" w:eastAsia="ja-JP"/>
              </w:rPr>
              <w:t>Moodle</w:t>
            </w:r>
          </w:p>
        </w:tc>
        <w:tc>
          <w:tcPr>
            <w:tcW w:w="1068" w:type="dxa"/>
          </w:tcPr>
          <w:p w:rsidR="00180BA6" w:rsidRPr="00180BA6" w:rsidRDefault="00180BA6" w:rsidP="00180BA6">
            <w:pPr>
              <w:spacing w:after="0"/>
              <w:jc w:val="center"/>
              <w:rPr>
                <w:rFonts w:ascii="Times New Roman" w:eastAsia="MS Mincho" w:hAnsi="Times New Roman" w:cs="Times New Roman"/>
                <w:sz w:val="24"/>
                <w:szCs w:val="24"/>
                <w:lang w:eastAsia="ja-JP"/>
              </w:rPr>
            </w:pPr>
            <w:r w:rsidRPr="00180BA6">
              <w:rPr>
                <w:rFonts w:ascii="Times New Roman" w:eastAsia="MS Mincho" w:hAnsi="Times New Roman" w:cs="Times New Roman"/>
                <w:sz w:val="24"/>
                <w:szCs w:val="24"/>
                <w:lang w:eastAsia="ja-JP"/>
              </w:rPr>
              <w:t>24</w:t>
            </w:r>
          </w:p>
        </w:tc>
        <w:tc>
          <w:tcPr>
            <w:tcW w:w="1065" w:type="dxa"/>
          </w:tcPr>
          <w:p w:rsidR="00180BA6" w:rsidRPr="00180BA6" w:rsidRDefault="00180BA6" w:rsidP="00180BA6">
            <w:pPr>
              <w:spacing w:after="0"/>
              <w:jc w:val="center"/>
              <w:rPr>
                <w:rFonts w:ascii="Times New Roman" w:eastAsia="MS Mincho" w:hAnsi="Times New Roman" w:cs="Times New Roman"/>
                <w:sz w:val="24"/>
                <w:szCs w:val="24"/>
                <w:lang w:eastAsia="ja-JP"/>
              </w:rPr>
            </w:pPr>
            <w:r w:rsidRPr="00180BA6">
              <w:rPr>
                <w:rFonts w:ascii="Times New Roman" w:eastAsia="MS Mincho" w:hAnsi="Times New Roman" w:cs="Times New Roman"/>
                <w:sz w:val="24"/>
                <w:szCs w:val="24"/>
                <w:lang w:eastAsia="ja-JP"/>
              </w:rPr>
              <w:t>-</w:t>
            </w:r>
          </w:p>
        </w:tc>
        <w:tc>
          <w:tcPr>
            <w:tcW w:w="1594" w:type="dxa"/>
          </w:tcPr>
          <w:p w:rsidR="00180BA6" w:rsidRPr="00180BA6" w:rsidRDefault="00180BA6" w:rsidP="00180BA6">
            <w:pPr>
              <w:spacing w:after="0"/>
              <w:jc w:val="center"/>
              <w:rPr>
                <w:rFonts w:ascii="Times New Roman" w:eastAsia="MS Mincho" w:hAnsi="Times New Roman" w:cs="Times New Roman"/>
                <w:sz w:val="24"/>
                <w:szCs w:val="24"/>
                <w:lang w:eastAsia="ja-JP"/>
              </w:rPr>
            </w:pPr>
            <w:r w:rsidRPr="00180BA6">
              <w:rPr>
                <w:rFonts w:ascii="Times New Roman" w:eastAsia="MS Mincho" w:hAnsi="Times New Roman" w:cs="Times New Roman"/>
                <w:sz w:val="24"/>
                <w:szCs w:val="24"/>
                <w:lang w:eastAsia="ja-JP"/>
              </w:rPr>
              <w:t>18</w:t>
            </w:r>
          </w:p>
        </w:tc>
        <w:tc>
          <w:tcPr>
            <w:tcW w:w="1594" w:type="dxa"/>
          </w:tcPr>
          <w:p w:rsidR="00180BA6" w:rsidRPr="00180BA6" w:rsidRDefault="00180BA6" w:rsidP="00180BA6">
            <w:pPr>
              <w:spacing w:after="0"/>
              <w:jc w:val="center"/>
              <w:rPr>
                <w:rFonts w:ascii="Times New Roman" w:eastAsia="MS Mincho" w:hAnsi="Times New Roman" w:cs="Times New Roman"/>
                <w:sz w:val="24"/>
                <w:szCs w:val="24"/>
                <w:lang w:eastAsia="ja-JP"/>
              </w:rPr>
            </w:pPr>
            <w:r w:rsidRPr="00180BA6">
              <w:rPr>
                <w:rFonts w:ascii="Times New Roman" w:eastAsia="MS Mincho" w:hAnsi="Times New Roman" w:cs="Times New Roman"/>
                <w:sz w:val="24"/>
                <w:szCs w:val="24"/>
                <w:lang w:eastAsia="ja-JP"/>
              </w:rPr>
              <w:t>6</w:t>
            </w:r>
          </w:p>
        </w:tc>
      </w:tr>
      <w:tr w:rsidR="00180BA6" w:rsidRPr="00180BA6" w:rsidTr="004A61CD">
        <w:trPr>
          <w:cantSplit/>
          <w:trHeight w:val="355"/>
        </w:trPr>
        <w:tc>
          <w:tcPr>
            <w:tcW w:w="653" w:type="dxa"/>
          </w:tcPr>
          <w:p w:rsidR="00180BA6" w:rsidRPr="00180BA6" w:rsidRDefault="00180BA6" w:rsidP="00180BA6">
            <w:pPr>
              <w:spacing w:after="0" w:line="240" w:lineRule="auto"/>
              <w:jc w:val="center"/>
              <w:rPr>
                <w:rFonts w:ascii="Times New Roman" w:eastAsia="MS Mincho" w:hAnsi="Times New Roman" w:cs="Times New Roman"/>
                <w:sz w:val="24"/>
                <w:szCs w:val="24"/>
                <w:lang w:eastAsia="ja-JP"/>
              </w:rPr>
            </w:pPr>
          </w:p>
        </w:tc>
        <w:tc>
          <w:tcPr>
            <w:tcW w:w="4659" w:type="dxa"/>
          </w:tcPr>
          <w:p w:rsidR="00180BA6" w:rsidRPr="00180BA6" w:rsidRDefault="00180BA6" w:rsidP="00180BA6">
            <w:pPr>
              <w:spacing w:after="0" w:line="240" w:lineRule="auto"/>
              <w:jc w:val="right"/>
              <w:rPr>
                <w:rFonts w:ascii="Times New Roman" w:eastAsia="MS Mincho" w:hAnsi="Times New Roman" w:cs="Times New Roman"/>
                <w:sz w:val="24"/>
                <w:szCs w:val="24"/>
                <w:lang w:eastAsia="ja-JP"/>
              </w:rPr>
            </w:pPr>
            <w:r w:rsidRPr="00180BA6">
              <w:rPr>
                <w:rFonts w:ascii="Times New Roman" w:eastAsia="MS Mincho" w:hAnsi="Times New Roman" w:cs="Times New Roman"/>
                <w:sz w:val="24"/>
                <w:szCs w:val="24"/>
                <w:lang w:eastAsia="ja-JP"/>
              </w:rPr>
              <w:t>Итого</w:t>
            </w:r>
          </w:p>
        </w:tc>
        <w:tc>
          <w:tcPr>
            <w:tcW w:w="1068" w:type="dxa"/>
          </w:tcPr>
          <w:p w:rsidR="00180BA6" w:rsidRPr="00180BA6" w:rsidRDefault="00180BA6" w:rsidP="00180BA6">
            <w:pPr>
              <w:spacing w:after="0" w:line="240" w:lineRule="auto"/>
              <w:jc w:val="center"/>
              <w:rPr>
                <w:rFonts w:ascii="Times New Roman" w:eastAsia="MS Mincho" w:hAnsi="Times New Roman" w:cs="Times New Roman"/>
                <w:sz w:val="24"/>
                <w:szCs w:val="24"/>
                <w:lang w:eastAsia="ja-JP"/>
              </w:rPr>
            </w:pPr>
            <w:r w:rsidRPr="00180BA6">
              <w:rPr>
                <w:rFonts w:ascii="Times New Roman" w:eastAsia="MS Mincho" w:hAnsi="Times New Roman" w:cs="Times New Roman"/>
                <w:sz w:val="24"/>
                <w:szCs w:val="24"/>
                <w:lang w:eastAsia="ja-JP"/>
              </w:rPr>
              <w:t>72</w:t>
            </w:r>
          </w:p>
        </w:tc>
        <w:tc>
          <w:tcPr>
            <w:tcW w:w="1065" w:type="dxa"/>
          </w:tcPr>
          <w:p w:rsidR="00180BA6" w:rsidRPr="00180BA6" w:rsidRDefault="00180BA6" w:rsidP="00180BA6">
            <w:pPr>
              <w:spacing w:after="0" w:line="240" w:lineRule="auto"/>
              <w:jc w:val="center"/>
              <w:rPr>
                <w:rFonts w:ascii="Times New Roman" w:eastAsia="MS Mincho" w:hAnsi="Times New Roman" w:cs="Times New Roman"/>
                <w:sz w:val="24"/>
                <w:szCs w:val="24"/>
                <w:lang w:eastAsia="ja-JP"/>
              </w:rPr>
            </w:pPr>
            <w:r w:rsidRPr="00180BA6">
              <w:rPr>
                <w:rFonts w:ascii="Times New Roman" w:eastAsia="MS Mincho" w:hAnsi="Times New Roman" w:cs="Times New Roman"/>
                <w:sz w:val="24"/>
                <w:szCs w:val="24"/>
                <w:lang w:eastAsia="ja-JP"/>
              </w:rPr>
              <w:t>22</w:t>
            </w:r>
          </w:p>
        </w:tc>
        <w:tc>
          <w:tcPr>
            <w:tcW w:w="1594" w:type="dxa"/>
          </w:tcPr>
          <w:p w:rsidR="00180BA6" w:rsidRPr="00180BA6" w:rsidRDefault="00180BA6" w:rsidP="00180BA6">
            <w:pPr>
              <w:spacing w:after="0" w:line="240" w:lineRule="auto"/>
              <w:jc w:val="center"/>
              <w:rPr>
                <w:rFonts w:ascii="Times New Roman" w:eastAsia="MS Mincho" w:hAnsi="Times New Roman" w:cs="Times New Roman"/>
                <w:sz w:val="24"/>
                <w:szCs w:val="24"/>
                <w:lang w:eastAsia="ja-JP"/>
              </w:rPr>
            </w:pPr>
            <w:r w:rsidRPr="00180BA6">
              <w:rPr>
                <w:rFonts w:ascii="Times New Roman" w:eastAsia="MS Mincho" w:hAnsi="Times New Roman" w:cs="Times New Roman"/>
                <w:sz w:val="24"/>
                <w:szCs w:val="24"/>
                <w:lang w:eastAsia="ja-JP"/>
              </w:rPr>
              <w:t>28</w:t>
            </w:r>
          </w:p>
        </w:tc>
        <w:tc>
          <w:tcPr>
            <w:tcW w:w="1594" w:type="dxa"/>
          </w:tcPr>
          <w:p w:rsidR="00180BA6" w:rsidRPr="00180BA6" w:rsidRDefault="00180BA6" w:rsidP="00180BA6">
            <w:pPr>
              <w:spacing w:after="0" w:line="240" w:lineRule="auto"/>
              <w:jc w:val="center"/>
              <w:rPr>
                <w:rFonts w:ascii="Times New Roman" w:eastAsia="MS Mincho" w:hAnsi="Times New Roman" w:cs="Times New Roman"/>
                <w:sz w:val="24"/>
                <w:szCs w:val="24"/>
                <w:lang w:eastAsia="ja-JP"/>
              </w:rPr>
            </w:pPr>
            <w:r w:rsidRPr="00180BA6">
              <w:rPr>
                <w:rFonts w:ascii="Times New Roman" w:eastAsia="MS Mincho" w:hAnsi="Times New Roman" w:cs="Times New Roman"/>
                <w:sz w:val="24"/>
                <w:szCs w:val="24"/>
                <w:lang w:eastAsia="ja-JP"/>
              </w:rPr>
              <w:t>22</w:t>
            </w:r>
          </w:p>
        </w:tc>
      </w:tr>
    </w:tbl>
    <w:p w:rsidR="00180BA6" w:rsidRPr="00180BA6" w:rsidRDefault="00180BA6" w:rsidP="00180BA6">
      <w:pPr>
        <w:spacing w:after="0" w:line="360" w:lineRule="auto"/>
        <w:jc w:val="center"/>
        <w:rPr>
          <w:rFonts w:ascii="Times New Roman" w:eastAsia="MS Mincho" w:hAnsi="Times New Roman" w:cs="Times New Roman"/>
          <w:b/>
          <w:sz w:val="28"/>
          <w:szCs w:val="28"/>
          <w:lang w:eastAsia="ja-JP"/>
        </w:rPr>
      </w:pPr>
    </w:p>
    <w:p w:rsidR="00180BA6" w:rsidRDefault="00180BA6" w:rsidP="00180BA6">
      <w:pPr>
        <w:spacing w:after="0" w:line="360" w:lineRule="auto"/>
        <w:jc w:val="center"/>
        <w:rPr>
          <w:rFonts w:ascii="Times New Roman" w:eastAsia="MS Mincho" w:hAnsi="Times New Roman" w:cs="Times New Roman"/>
          <w:b/>
          <w:sz w:val="28"/>
          <w:szCs w:val="28"/>
          <w:lang w:eastAsia="ja-JP"/>
        </w:rPr>
      </w:pPr>
    </w:p>
    <w:p w:rsidR="004A61CD" w:rsidRDefault="004A61CD" w:rsidP="00180BA6">
      <w:pPr>
        <w:spacing w:after="0" w:line="360" w:lineRule="auto"/>
        <w:jc w:val="center"/>
        <w:rPr>
          <w:rFonts w:ascii="Times New Roman" w:eastAsia="MS Mincho" w:hAnsi="Times New Roman" w:cs="Times New Roman"/>
          <w:b/>
          <w:sz w:val="28"/>
          <w:szCs w:val="28"/>
          <w:lang w:eastAsia="ja-JP"/>
        </w:rPr>
      </w:pPr>
    </w:p>
    <w:p w:rsidR="004A61CD" w:rsidRDefault="004A61CD" w:rsidP="00180BA6">
      <w:pPr>
        <w:spacing w:after="0" w:line="360" w:lineRule="auto"/>
        <w:jc w:val="center"/>
        <w:rPr>
          <w:rFonts w:ascii="Times New Roman" w:eastAsia="MS Mincho" w:hAnsi="Times New Roman" w:cs="Times New Roman"/>
          <w:b/>
          <w:sz w:val="28"/>
          <w:szCs w:val="28"/>
          <w:lang w:eastAsia="ja-JP"/>
        </w:rPr>
      </w:pPr>
    </w:p>
    <w:p w:rsidR="004A61CD" w:rsidRDefault="004A61CD" w:rsidP="00180BA6">
      <w:pPr>
        <w:spacing w:after="0" w:line="360" w:lineRule="auto"/>
        <w:jc w:val="center"/>
        <w:rPr>
          <w:rFonts w:ascii="Times New Roman" w:eastAsia="MS Mincho" w:hAnsi="Times New Roman" w:cs="Times New Roman"/>
          <w:b/>
          <w:sz w:val="28"/>
          <w:szCs w:val="28"/>
          <w:lang w:eastAsia="ja-JP"/>
        </w:rPr>
      </w:pPr>
    </w:p>
    <w:p w:rsidR="00180BA6" w:rsidRPr="00180BA6" w:rsidRDefault="00180BA6" w:rsidP="00180BA6">
      <w:pPr>
        <w:spacing w:after="0" w:line="360" w:lineRule="auto"/>
        <w:jc w:val="center"/>
        <w:rPr>
          <w:rFonts w:ascii="Times New Roman" w:eastAsia="MS Mincho" w:hAnsi="Times New Roman" w:cs="Times New Roman"/>
          <w:b/>
          <w:sz w:val="28"/>
          <w:szCs w:val="28"/>
          <w:lang w:eastAsia="ja-JP"/>
        </w:rPr>
      </w:pPr>
      <w:r w:rsidRPr="00180BA6">
        <w:rPr>
          <w:rFonts w:ascii="Times New Roman" w:eastAsia="MS Mincho" w:hAnsi="Times New Roman" w:cs="Times New Roman"/>
          <w:b/>
          <w:sz w:val="28"/>
          <w:szCs w:val="28"/>
          <w:lang w:eastAsia="ja-JP"/>
        </w:rPr>
        <w:t>5. СОДЕРЖАНИЕ ПРОГРАММЫ</w:t>
      </w:r>
    </w:p>
    <w:p w:rsidR="00180BA6" w:rsidRPr="00180BA6" w:rsidRDefault="00180BA6" w:rsidP="00180BA6">
      <w:pPr>
        <w:spacing w:after="0" w:line="360" w:lineRule="auto"/>
        <w:jc w:val="center"/>
        <w:rPr>
          <w:rFonts w:ascii="Times New Roman" w:eastAsia="MS Mincho" w:hAnsi="Times New Roman" w:cs="Times New Roman"/>
          <w:b/>
          <w:sz w:val="28"/>
          <w:szCs w:val="28"/>
          <w:lang w:eastAsia="ja-JP"/>
        </w:rPr>
      </w:pPr>
      <w:r w:rsidRPr="00180BA6">
        <w:rPr>
          <w:rFonts w:ascii="Times New Roman" w:eastAsia="MS Mincho" w:hAnsi="Times New Roman" w:cs="Times New Roman"/>
          <w:b/>
          <w:sz w:val="28"/>
          <w:szCs w:val="28"/>
          <w:lang w:eastAsia="ja-JP"/>
        </w:rPr>
        <w:t>5.1. Учебно-тематический план программы</w:t>
      </w:r>
    </w:p>
    <w:tbl>
      <w:tblPr>
        <w:tblW w:w="98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1"/>
        <w:gridCol w:w="3941"/>
        <w:gridCol w:w="902"/>
        <w:gridCol w:w="1093"/>
        <w:gridCol w:w="1597"/>
        <w:gridCol w:w="1730"/>
      </w:tblGrid>
      <w:tr w:rsidR="00180BA6" w:rsidRPr="00180BA6" w:rsidTr="004A61CD">
        <w:trPr>
          <w:cantSplit/>
          <w:trHeight w:val="249"/>
          <w:tblHeader/>
        </w:trPr>
        <w:tc>
          <w:tcPr>
            <w:tcW w:w="551" w:type="dxa"/>
            <w:vMerge w:val="restart"/>
          </w:tcPr>
          <w:p w:rsidR="00180BA6" w:rsidRPr="00180BA6" w:rsidRDefault="00180BA6" w:rsidP="00180BA6">
            <w:pPr>
              <w:spacing w:after="0" w:line="240" w:lineRule="auto"/>
              <w:jc w:val="center"/>
              <w:rPr>
                <w:rFonts w:ascii="Times New Roman" w:eastAsia="MS Mincho" w:hAnsi="Times New Roman" w:cs="Times New Roman"/>
                <w:sz w:val="24"/>
                <w:szCs w:val="24"/>
                <w:lang w:eastAsia="ja-JP"/>
              </w:rPr>
            </w:pPr>
          </w:p>
          <w:p w:rsidR="00180BA6" w:rsidRPr="00180BA6" w:rsidRDefault="00180BA6" w:rsidP="00180BA6">
            <w:pPr>
              <w:spacing w:after="0" w:line="240" w:lineRule="auto"/>
              <w:jc w:val="center"/>
              <w:rPr>
                <w:rFonts w:ascii="Times New Roman" w:eastAsia="MS Mincho" w:hAnsi="Times New Roman" w:cs="Times New Roman"/>
                <w:sz w:val="24"/>
                <w:szCs w:val="24"/>
                <w:lang w:eastAsia="ja-JP"/>
              </w:rPr>
            </w:pPr>
            <w:r w:rsidRPr="00180BA6">
              <w:rPr>
                <w:rFonts w:ascii="Times New Roman" w:eastAsia="MS Mincho" w:hAnsi="Times New Roman" w:cs="Times New Roman"/>
                <w:sz w:val="24"/>
                <w:szCs w:val="24"/>
                <w:lang w:eastAsia="ja-JP"/>
              </w:rPr>
              <w:t>№ п/п</w:t>
            </w:r>
          </w:p>
        </w:tc>
        <w:tc>
          <w:tcPr>
            <w:tcW w:w="3941" w:type="dxa"/>
            <w:vMerge w:val="restart"/>
          </w:tcPr>
          <w:p w:rsidR="00180BA6" w:rsidRPr="00180BA6" w:rsidRDefault="00180BA6" w:rsidP="00180BA6">
            <w:pPr>
              <w:spacing w:after="0" w:line="240" w:lineRule="auto"/>
              <w:jc w:val="center"/>
              <w:rPr>
                <w:rFonts w:ascii="Times New Roman" w:eastAsia="MS Mincho" w:hAnsi="Times New Roman" w:cs="Times New Roman"/>
                <w:sz w:val="24"/>
                <w:szCs w:val="24"/>
                <w:lang w:eastAsia="ja-JP"/>
              </w:rPr>
            </w:pPr>
          </w:p>
          <w:p w:rsidR="00180BA6" w:rsidRPr="00180BA6" w:rsidRDefault="00180BA6" w:rsidP="00180BA6">
            <w:pPr>
              <w:spacing w:after="0" w:line="240" w:lineRule="auto"/>
              <w:jc w:val="center"/>
              <w:rPr>
                <w:rFonts w:ascii="Times New Roman" w:eastAsia="MS Mincho" w:hAnsi="Times New Roman" w:cs="Times New Roman"/>
                <w:sz w:val="24"/>
                <w:szCs w:val="24"/>
                <w:lang w:eastAsia="ja-JP"/>
              </w:rPr>
            </w:pPr>
            <w:r w:rsidRPr="00180BA6">
              <w:rPr>
                <w:rFonts w:ascii="Times New Roman" w:eastAsia="MS Mincho" w:hAnsi="Times New Roman" w:cs="Times New Roman"/>
                <w:sz w:val="24"/>
                <w:szCs w:val="24"/>
                <w:lang w:eastAsia="ja-JP"/>
              </w:rPr>
              <w:t>Наименование</w:t>
            </w:r>
          </w:p>
          <w:p w:rsidR="00180BA6" w:rsidRPr="00180BA6" w:rsidRDefault="00180BA6" w:rsidP="00180BA6">
            <w:pPr>
              <w:spacing w:after="0" w:line="240" w:lineRule="auto"/>
              <w:jc w:val="center"/>
              <w:rPr>
                <w:rFonts w:ascii="Times New Roman" w:eastAsia="MS Mincho" w:hAnsi="Times New Roman" w:cs="Times New Roman"/>
                <w:sz w:val="24"/>
                <w:szCs w:val="24"/>
                <w:lang w:eastAsia="ja-JP"/>
              </w:rPr>
            </w:pPr>
            <w:r w:rsidRPr="00180BA6">
              <w:rPr>
                <w:rFonts w:ascii="Times New Roman" w:eastAsia="MS Mincho" w:hAnsi="Times New Roman" w:cs="Times New Roman"/>
                <w:sz w:val="24"/>
                <w:szCs w:val="24"/>
                <w:lang w:eastAsia="ja-JP"/>
              </w:rPr>
              <w:t xml:space="preserve"> модулей, разделов и тем</w:t>
            </w:r>
          </w:p>
        </w:tc>
        <w:tc>
          <w:tcPr>
            <w:tcW w:w="902" w:type="dxa"/>
            <w:vMerge w:val="restart"/>
          </w:tcPr>
          <w:p w:rsidR="00180BA6" w:rsidRPr="00180BA6" w:rsidRDefault="00180BA6" w:rsidP="00180BA6">
            <w:pPr>
              <w:spacing w:after="0" w:line="240" w:lineRule="auto"/>
              <w:jc w:val="center"/>
              <w:rPr>
                <w:rFonts w:ascii="Times New Roman" w:eastAsia="MS Mincho" w:hAnsi="Times New Roman" w:cs="Times New Roman"/>
                <w:sz w:val="24"/>
                <w:szCs w:val="24"/>
                <w:lang w:eastAsia="ja-JP"/>
              </w:rPr>
            </w:pPr>
          </w:p>
          <w:p w:rsidR="00180BA6" w:rsidRPr="00180BA6" w:rsidRDefault="00180BA6" w:rsidP="00180BA6">
            <w:pPr>
              <w:spacing w:after="0" w:line="240" w:lineRule="auto"/>
              <w:jc w:val="center"/>
              <w:rPr>
                <w:rFonts w:ascii="Times New Roman" w:eastAsia="MS Mincho" w:hAnsi="Times New Roman" w:cs="Times New Roman"/>
                <w:sz w:val="24"/>
                <w:szCs w:val="24"/>
                <w:lang w:eastAsia="ja-JP"/>
              </w:rPr>
            </w:pPr>
            <w:r w:rsidRPr="00180BA6">
              <w:rPr>
                <w:rFonts w:ascii="Times New Roman" w:eastAsia="MS Mincho" w:hAnsi="Times New Roman" w:cs="Times New Roman"/>
                <w:sz w:val="24"/>
                <w:szCs w:val="24"/>
                <w:lang w:eastAsia="ja-JP"/>
              </w:rPr>
              <w:t xml:space="preserve">Всего, </w:t>
            </w:r>
          </w:p>
          <w:p w:rsidR="00180BA6" w:rsidRPr="00180BA6" w:rsidRDefault="00180BA6" w:rsidP="00180BA6">
            <w:pPr>
              <w:spacing w:after="0" w:line="240" w:lineRule="auto"/>
              <w:jc w:val="center"/>
              <w:rPr>
                <w:rFonts w:ascii="Times New Roman" w:eastAsia="MS Mincho" w:hAnsi="Times New Roman" w:cs="Times New Roman"/>
                <w:sz w:val="24"/>
                <w:szCs w:val="24"/>
                <w:lang w:eastAsia="ja-JP"/>
              </w:rPr>
            </w:pPr>
            <w:r w:rsidRPr="00180BA6">
              <w:rPr>
                <w:rFonts w:ascii="Times New Roman" w:eastAsia="MS Mincho" w:hAnsi="Times New Roman" w:cs="Times New Roman"/>
                <w:sz w:val="24"/>
                <w:szCs w:val="24"/>
                <w:lang w:eastAsia="ja-JP"/>
              </w:rPr>
              <w:t>час.</w:t>
            </w:r>
          </w:p>
        </w:tc>
        <w:tc>
          <w:tcPr>
            <w:tcW w:w="4420" w:type="dxa"/>
            <w:gridSpan w:val="3"/>
            <w:vAlign w:val="center"/>
          </w:tcPr>
          <w:p w:rsidR="00180BA6" w:rsidRPr="00180BA6" w:rsidRDefault="00180BA6" w:rsidP="00180BA6">
            <w:pPr>
              <w:spacing w:after="0" w:line="240" w:lineRule="auto"/>
              <w:jc w:val="center"/>
              <w:rPr>
                <w:rFonts w:ascii="Times New Roman" w:eastAsia="MS Mincho" w:hAnsi="Times New Roman" w:cs="Times New Roman"/>
                <w:sz w:val="24"/>
                <w:szCs w:val="24"/>
                <w:lang w:eastAsia="ja-JP"/>
              </w:rPr>
            </w:pPr>
            <w:r w:rsidRPr="00180BA6">
              <w:rPr>
                <w:rFonts w:ascii="Times New Roman" w:eastAsia="MS Mincho" w:hAnsi="Times New Roman" w:cs="Times New Roman"/>
                <w:sz w:val="24"/>
                <w:szCs w:val="24"/>
                <w:lang w:eastAsia="ja-JP"/>
              </w:rPr>
              <w:t>В том числе:</w:t>
            </w:r>
          </w:p>
          <w:p w:rsidR="00180BA6" w:rsidRPr="00180BA6" w:rsidRDefault="00180BA6" w:rsidP="00180BA6">
            <w:pPr>
              <w:spacing w:after="0" w:line="240" w:lineRule="auto"/>
              <w:jc w:val="center"/>
              <w:rPr>
                <w:rFonts w:ascii="Times New Roman" w:eastAsia="MS Mincho" w:hAnsi="Times New Roman" w:cs="Times New Roman"/>
                <w:sz w:val="24"/>
                <w:szCs w:val="24"/>
                <w:lang w:eastAsia="ja-JP"/>
              </w:rPr>
            </w:pPr>
          </w:p>
        </w:tc>
      </w:tr>
      <w:tr w:rsidR="00180BA6" w:rsidRPr="00180BA6" w:rsidTr="004A61CD">
        <w:trPr>
          <w:cantSplit/>
          <w:trHeight w:val="62"/>
          <w:tblHeader/>
        </w:trPr>
        <w:tc>
          <w:tcPr>
            <w:tcW w:w="551" w:type="dxa"/>
            <w:vMerge/>
          </w:tcPr>
          <w:p w:rsidR="00180BA6" w:rsidRPr="00180BA6" w:rsidRDefault="00180BA6" w:rsidP="00180BA6">
            <w:pPr>
              <w:spacing w:after="0" w:line="360" w:lineRule="auto"/>
              <w:jc w:val="center"/>
              <w:rPr>
                <w:rFonts w:ascii="Times New Roman" w:eastAsia="MS Mincho" w:hAnsi="Times New Roman" w:cs="Times New Roman"/>
                <w:sz w:val="24"/>
                <w:szCs w:val="24"/>
                <w:lang w:eastAsia="ja-JP"/>
              </w:rPr>
            </w:pPr>
          </w:p>
        </w:tc>
        <w:tc>
          <w:tcPr>
            <w:tcW w:w="3941" w:type="dxa"/>
            <w:vMerge/>
          </w:tcPr>
          <w:p w:rsidR="00180BA6" w:rsidRPr="00180BA6" w:rsidRDefault="00180BA6" w:rsidP="00180BA6">
            <w:pPr>
              <w:spacing w:after="0" w:line="360" w:lineRule="auto"/>
              <w:jc w:val="center"/>
              <w:rPr>
                <w:rFonts w:ascii="Times New Roman" w:eastAsia="MS Mincho" w:hAnsi="Times New Roman" w:cs="Times New Roman"/>
                <w:sz w:val="24"/>
                <w:szCs w:val="24"/>
                <w:lang w:eastAsia="ja-JP"/>
              </w:rPr>
            </w:pPr>
          </w:p>
        </w:tc>
        <w:tc>
          <w:tcPr>
            <w:tcW w:w="902" w:type="dxa"/>
            <w:vMerge/>
          </w:tcPr>
          <w:p w:rsidR="00180BA6" w:rsidRPr="00180BA6" w:rsidRDefault="00180BA6" w:rsidP="00180BA6">
            <w:pPr>
              <w:spacing w:after="0" w:line="360" w:lineRule="auto"/>
              <w:jc w:val="center"/>
              <w:rPr>
                <w:rFonts w:ascii="Times New Roman" w:eastAsia="MS Mincho" w:hAnsi="Times New Roman" w:cs="Times New Roman"/>
                <w:sz w:val="24"/>
                <w:szCs w:val="24"/>
                <w:lang w:eastAsia="ja-JP"/>
              </w:rPr>
            </w:pPr>
          </w:p>
        </w:tc>
        <w:tc>
          <w:tcPr>
            <w:tcW w:w="1093" w:type="dxa"/>
          </w:tcPr>
          <w:p w:rsidR="00180BA6" w:rsidRPr="00180BA6" w:rsidRDefault="00180BA6" w:rsidP="00180BA6">
            <w:pPr>
              <w:spacing w:after="0" w:line="240" w:lineRule="auto"/>
              <w:jc w:val="center"/>
              <w:rPr>
                <w:rFonts w:ascii="Times New Roman" w:eastAsia="MS Mincho" w:hAnsi="Times New Roman" w:cs="Times New Roman"/>
                <w:sz w:val="24"/>
                <w:szCs w:val="24"/>
                <w:lang w:eastAsia="ja-JP"/>
              </w:rPr>
            </w:pPr>
          </w:p>
          <w:p w:rsidR="00180BA6" w:rsidRPr="00180BA6" w:rsidRDefault="00180BA6" w:rsidP="00180BA6">
            <w:pPr>
              <w:spacing w:after="0" w:line="240" w:lineRule="auto"/>
              <w:jc w:val="center"/>
              <w:rPr>
                <w:rFonts w:ascii="Times New Roman" w:eastAsia="MS Mincho" w:hAnsi="Times New Roman" w:cs="Times New Roman"/>
                <w:sz w:val="24"/>
                <w:szCs w:val="24"/>
                <w:lang w:eastAsia="ja-JP"/>
              </w:rPr>
            </w:pPr>
            <w:r w:rsidRPr="00180BA6">
              <w:rPr>
                <w:rFonts w:ascii="Times New Roman" w:eastAsia="MS Mincho" w:hAnsi="Times New Roman" w:cs="Times New Roman"/>
                <w:sz w:val="24"/>
                <w:szCs w:val="24"/>
                <w:lang w:eastAsia="ja-JP"/>
              </w:rPr>
              <w:t>Лекции</w:t>
            </w:r>
          </w:p>
        </w:tc>
        <w:tc>
          <w:tcPr>
            <w:tcW w:w="1597" w:type="dxa"/>
          </w:tcPr>
          <w:p w:rsidR="00180BA6" w:rsidRPr="00180BA6" w:rsidRDefault="00180BA6" w:rsidP="00180BA6">
            <w:pPr>
              <w:spacing w:after="0" w:line="240" w:lineRule="auto"/>
              <w:jc w:val="center"/>
              <w:rPr>
                <w:rFonts w:ascii="Times New Roman" w:eastAsia="MS Mincho" w:hAnsi="Times New Roman" w:cs="Times New Roman"/>
                <w:sz w:val="24"/>
                <w:szCs w:val="24"/>
                <w:lang w:eastAsia="ja-JP"/>
              </w:rPr>
            </w:pPr>
            <w:r w:rsidRPr="00180BA6">
              <w:rPr>
                <w:rFonts w:ascii="Times New Roman" w:eastAsia="MS Mincho" w:hAnsi="Times New Roman" w:cs="Times New Roman"/>
                <w:sz w:val="24"/>
                <w:szCs w:val="24"/>
                <w:lang w:eastAsia="ja-JP"/>
              </w:rPr>
              <w:t>Практические занятия (семинары), лабораторные работы</w:t>
            </w:r>
          </w:p>
        </w:tc>
        <w:tc>
          <w:tcPr>
            <w:tcW w:w="1730" w:type="dxa"/>
          </w:tcPr>
          <w:p w:rsidR="00180BA6" w:rsidRPr="00180BA6" w:rsidRDefault="00180BA6" w:rsidP="00180BA6">
            <w:pPr>
              <w:spacing w:after="0" w:line="240" w:lineRule="auto"/>
              <w:jc w:val="center"/>
              <w:rPr>
                <w:rFonts w:ascii="Times New Roman" w:eastAsia="MS Mincho" w:hAnsi="Times New Roman" w:cs="Times New Roman"/>
                <w:sz w:val="24"/>
                <w:szCs w:val="24"/>
                <w:lang w:eastAsia="ja-JP"/>
              </w:rPr>
            </w:pPr>
            <w:r w:rsidRPr="00180BA6">
              <w:rPr>
                <w:rFonts w:ascii="Times New Roman" w:eastAsia="MS Mincho" w:hAnsi="Times New Roman" w:cs="Times New Roman"/>
                <w:sz w:val="24"/>
                <w:szCs w:val="24"/>
                <w:lang w:eastAsia="ja-JP"/>
              </w:rPr>
              <w:t>Самостоятельная работа</w:t>
            </w:r>
          </w:p>
        </w:tc>
      </w:tr>
      <w:tr w:rsidR="00180BA6" w:rsidRPr="00180BA6" w:rsidTr="004A61CD">
        <w:trPr>
          <w:cantSplit/>
          <w:trHeight w:val="62"/>
        </w:trPr>
        <w:tc>
          <w:tcPr>
            <w:tcW w:w="551" w:type="dxa"/>
          </w:tcPr>
          <w:p w:rsidR="00180BA6" w:rsidRPr="00180BA6" w:rsidRDefault="00180BA6" w:rsidP="00180BA6">
            <w:pPr>
              <w:spacing w:after="0" w:line="240" w:lineRule="auto"/>
              <w:jc w:val="center"/>
              <w:rPr>
                <w:rFonts w:ascii="Times New Roman" w:eastAsia="MS Mincho" w:hAnsi="Times New Roman" w:cs="Times New Roman"/>
                <w:b/>
                <w:sz w:val="24"/>
                <w:szCs w:val="24"/>
                <w:lang w:eastAsia="ja-JP"/>
              </w:rPr>
            </w:pPr>
            <w:r w:rsidRPr="00180BA6">
              <w:rPr>
                <w:rFonts w:ascii="Times New Roman" w:eastAsia="MS Mincho" w:hAnsi="Times New Roman" w:cs="Times New Roman"/>
                <w:b/>
                <w:sz w:val="24"/>
                <w:szCs w:val="24"/>
                <w:lang w:eastAsia="ja-JP"/>
              </w:rPr>
              <w:t>1</w:t>
            </w:r>
          </w:p>
        </w:tc>
        <w:tc>
          <w:tcPr>
            <w:tcW w:w="3941" w:type="dxa"/>
          </w:tcPr>
          <w:p w:rsidR="00180BA6" w:rsidRPr="00180BA6" w:rsidRDefault="00180BA6" w:rsidP="00180BA6">
            <w:pPr>
              <w:spacing w:after="0" w:line="240" w:lineRule="auto"/>
              <w:jc w:val="both"/>
              <w:rPr>
                <w:rFonts w:ascii="Times New Roman" w:eastAsia="MS Mincho" w:hAnsi="Times New Roman" w:cs="Times New Roman"/>
                <w:b/>
                <w:color w:val="000000"/>
                <w:sz w:val="24"/>
                <w:szCs w:val="24"/>
                <w:lang w:eastAsia="ja-JP"/>
              </w:rPr>
            </w:pPr>
            <w:r w:rsidRPr="00180BA6">
              <w:rPr>
                <w:rFonts w:ascii="Times New Roman" w:eastAsia="MS Mincho" w:hAnsi="Times New Roman" w:cs="Times New Roman"/>
                <w:b/>
                <w:color w:val="000000"/>
                <w:sz w:val="24"/>
                <w:szCs w:val="24"/>
                <w:lang w:eastAsia="ja-JP"/>
              </w:rPr>
              <w:t xml:space="preserve">Модуль 1. </w:t>
            </w:r>
            <w:r w:rsidRPr="00180BA6">
              <w:rPr>
                <w:rFonts w:ascii="Times New Roman" w:eastAsia="MS Mincho" w:hAnsi="Times New Roman" w:cs="Times New Roman"/>
                <w:b/>
                <w:sz w:val="24"/>
                <w:szCs w:val="24"/>
                <w:lang w:eastAsia="ja-JP"/>
              </w:rPr>
              <w:t>Информационно-коммуникационные  технологии в системе высшего образования</w:t>
            </w:r>
          </w:p>
        </w:tc>
        <w:tc>
          <w:tcPr>
            <w:tcW w:w="902" w:type="dxa"/>
          </w:tcPr>
          <w:p w:rsidR="00180BA6" w:rsidRPr="00180BA6" w:rsidRDefault="00180BA6" w:rsidP="00180BA6">
            <w:pPr>
              <w:spacing w:after="0"/>
              <w:jc w:val="center"/>
              <w:rPr>
                <w:rFonts w:ascii="Times New Roman" w:eastAsia="MS Mincho" w:hAnsi="Times New Roman" w:cs="Times New Roman"/>
                <w:b/>
                <w:sz w:val="24"/>
                <w:szCs w:val="24"/>
                <w:highlight w:val="yellow"/>
                <w:lang w:eastAsia="ja-JP"/>
              </w:rPr>
            </w:pPr>
            <w:r w:rsidRPr="00180BA6">
              <w:rPr>
                <w:rFonts w:ascii="Times New Roman" w:eastAsia="MS Mincho" w:hAnsi="Times New Roman" w:cs="Times New Roman"/>
                <w:b/>
                <w:sz w:val="24"/>
                <w:szCs w:val="24"/>
                <w:lang w:eastAsia="ja-JP"/>
              </w:rPr>
              <w:t>26</w:t>
            </w:r>
          </w:p>
        </w:tc>
        <w:tc>
          <w:tcPr>
            <w:tcW w:w="1093" w:type="dxa"/>
          </w:tcPr>
          <w:p w:rsidR="00180BA6" w:rsidRPr="00180BA6" w:rsidRDefault="00180BA6" w:rsidP="00180BA6">
            <w:pPr>
              <w:spacing w:after="0"/>
              <w:jc w:val="center"/>
              <w:rPr>
                <w:rFonts w:ascii="Times New Roman" w:eastAsia="MS Mincho" w:hAnsi="Times New Roman" w:cs="Times New Roman"/>
                <w:b/>
                <w:sz w:val="24"/>
                <w:szCs w:val="24"/>
                <w:lang w:eastAsia="ja-JP"/>
              </w:rPr>
            </w:pPr>
            <w:r w:rsidRPr="00180BA6">
              <w:rPr>
                <w:rFonts w:ascii="Times New Roman" w:eastAsia="MS Mincho" w:hAnsi="Times New Roman" w:cs="Times New Roman"/>
                <w:b/>
                <w:sz w:val="24"/>
                <w:szCs w:val="24"/>
                <w:lang w:eastAsia="ja-JP"/>
              </w:rPr>
              <w:t>12</w:t>
            </w:r>
          </w:p>
        </w:tc>
        <w:tc>
          <w:tcPr>
            <w:tcW w:w="1597" w:type="dxa"/>
          </w:tcPr>
          <w:p w:rsidR="00180BA6" w:rsidRPr="00180BA6" w:rsidRDefault="00180BA6" w:rsidP="00180BA6">
            <w:pPr>
              <w:spacing w:after="0"/>
              <w:jc w:val="center"/>
              <w:rPr>
                <w:rFonts w:ascii="Times New Roman" w:eastAsia="MS Mincho" w:hAnsi="Times New Roman" w:cs="Times New Roman"/>
                <w:b/>
                <w:sz w:val="24"/>
                <w:szCs w:val="24"/>
                <w:lang w:eastAsia="ja-JP"/>
              </w:rPr>
            </w:pPr>
            <w:r w:rsidRPr="00180BA6">
              <w:rPr>
                <w:rFonts w:ascii="Times New Roman" w:eastAsia="MS Mincho" w:hAnsi="Times New Roman" w:cs="Times New Roman"/>
                <w:b/>
                <w:sz w:val="24"/>
                <w:szCs w:val="24"/>
                <w:lang w:eastAsia="ja-JP"/>
              </w:rPr>
              <w:t>8</w:t>
            </w:r>
          </w:p>
        </w:tc>
        <w:tc>
          <w:tcPr>
            <w:tcW w:w="1730" w:type="dxa"/>
          </w:tcPr>
          <w:p w:rsidR="00180BA6" w:rsidRPr="00180BA6" w:rsidRDefault="00180BA6" w:rsidP="00180BA6">
            <w:pPr>
              <w:spacing w:after="0"/>
              <w:jc w:val="center"/>
              <w:rPr>
                <w:rFonts w:ascii="Times New Roman" w:eastAsia="MS Mincho" w:hAnsi="Times New Roman" w:cs="Times New Roman"/>
                <w:b/>
                <w:sz w:val="24"/>
                <w:szCs w:val="24"/>
                <w:lang w:eastAsia="ja-JP"/>
              </w:rPr>
            </w:pPr>
            <w:r w:rsidRPr="00180BA6">
              <w:rPr>
                <w:rFonts w:ascii="Times New Roman" w:eastAsia="MS Mincho" w:hAnsi="Times New Roman" w:cs="Times New Roman"/>
                <w:b/>
                <w:sz w:val="24"/>
                <w:szCs w:val="24"/>
                <w:lang w:eastAsia="ja-JP"/>
              </w:rPr>
              <w:t>6</w:t>
            </w:r>
          </w:p>
        </w:tc>
      </w:tr>
      <w:tr w:rsidR="00180BA6" w:rsidRPr="00180BA6" w:rsidTr="004A61CD">
        <w:trPr>
          <w:cantSplit/>
          <w:trHeight w:val="62"/>
        </w:trPr>
        <w:tc>
          <w:tcPr>
            <w:tcW w:w="551" w:type="dxa"/>
          </w:tcPr>
          <w:p w:rsidR="00180BA6" w:rsidRPr="00180BA6" w:rsidRDefault="00180BA6" w:rsidP="00180BA6">
            <w:pPr>
              <w:spacing w:after="0" w:line="240" w:lineRule="auto"/>
              <w:jc w:val="center"/>
              <w:rPr>
                <w:rFonts w:ascii="Times New Roman" w:eastAsia="MS Mincho" w:hAnsi="Times New Roman" w:cs="Times New Roman"/>
                <w:b/>
                <w:sz w:val="24"/>
                <w:szCs w:val="24"/>
                <w:lang w:eastAsia="ja-JP"/>
              </w:rPr>
            </w:pPr>
          </w:p>
        </w:tc>
        <w:tc>
          <w:tcPr>
            <w:tcW w:w="3941" w:type="dxa"/>
          </w:tcPr>
          <w:p w:rsidR="00180BA6" w:rsidRPr="00180BA6" w:rsidRDefault="00180BA6" w:rsidP="00180BA6">
            <w:pPr>
              <w:spacing w:after="0" w:line="240" w:lineRule="auto"/>
              <w:rPr>
                <w:rFonts w:ascii="Times New Roman" w:eastAsia="MS Mincho" w:hAnsi="Times New Roman" w:cs="Times New Roman"/>
                <w:sz w:val="24"/>
                <w:szCs w:val="24"/>
                <w:lang w:eastAsia="ja-JP"/>
              </w:rPr>
            </w:pPr>
            <w:r w:rsidRPr="00180BA6">
              <w:rPr>
                <w:rFonts w:ascii="Times New Roman" w:eastAsia="MS Mincho" w:hAnsi="Times New Roman" w:cs="Times New Roman"/>
                <w:sz w:val="24"/>
                <w:szCs w:val="24"/>
                <w:lang w:eastAsia="ja-JP"/>
              </w:rPr>
              <w:t>Тема 1. Современные информационные технологии и их роль в образовании</w:t>
            </w:r>
          </w:p>
        </w:tc>
        <w:tc>
          <w:tcPr>
            <w:tcW w:w="902" w:type="dxa"/>
          </w:tcPr>
          <w:p w:rsidR="00180BA6" w:rsidRPr="00180BA6" w:rsidRDefault="00180BA6" w:rsidP="00180BA6">
            <w:pPr>
              <w:spacing w:after="0"/>
              <w:jc w:val="center"/>
              <w:rPr>
                <w:rFonts w:ascii="Times New Roman" w:eastAsia="MS Mincho" w:hAnsi="Times New Roman" w:cs="Times New Roman"/>
                <w:sz w:val="24"/>
                <w:szCs w:val="24"/>
                <w:lang w:eastAsia="ja-JP"/>
              </w:rPr>
            </w:pPr>
            <w:r w:rsidRPr="00180BA6">
              <w:rPr>
                <w:rFonts w:ascii="Times New Roman" w:eastAsia="MS Mincho" w:hAnsi="Times New Roman" w:cs="Times New Roman"/>
                <w:sz w:val="24"/>
                <w:szCs w:val="24"/>
                <w:lang w:eastAsia="ja-JP"/>
              </w:rPr>
              <w:t>16</w:t>
            </w:r>
          </w:p>
        </w:tc>
        <w:tc>
          <w:tcPr>
            <w:tcW w:w="1093" w:type="dxa"/>
          </w:tcPr>
          <w:p w:rsidR="00180BA6" w:rsidRPr="00180BA6" w:rsidRDefault="00180BA6" w:rsidP="00180BA6">
            <w:pPr>
              <w:spacing w:after="0"/>
              <w:jc w:val="center"/>
              <w:rPr>
                <w:rFonts w:ascii="Times New Roman" w:eastAsia="MS Mincho" w:hAnsi="Times New Roman" w:cs="Times New Roman"/>
                <w:sz w:val="24"/>
                <w:szCs w:val="24"/>
                <w:lang w:eastAsia="ja-JP"/>
              </w:rPr>
            </w:pPr>
            <w:r w:rsidRPr="00180BA6">
              <w:rPr>
                <w:rFonts w:ascii="Times New Roman" w:eastAsia="MS Mincho" w:hAnsi="Times New Roman" w:cs="Times New Roman"/>
                <w:sz w:val="24"/>
                <w:szCs w:val="24"/>
                <w:lang w:eastAsia="ja-JP"/>
              </w:rPr>
              <w:t>4</w:t>
            </w:r>
          </w:p>
        </w:tc>
        <w:tc>
          <w:tcPr>
            <w:tcW w:w="1597" w:type="dxa"/>
          </w:tcPr>
          <w:p w:rsidR="00180BA6" w:rsidRPr="00180BA6" w:rsidRDefault="00180BA6" w:rsidP="00180BA6">
            <w:pPr>
              <w:spacing w:after="0"/>
              <w:jc w:val="center"/>
              <w:rPr>
                <w:rFonts w:ascii="Times New Roman" w:eastAsia="MS Mincho" w:hAnsi="Times New Roman" w:cs="Times New Roman"/>
                <w:sz w:val="24"/>
                <w:szCs w:val="24"/>
                <w:lang w:eastAsia="ja-JP"/>
              </w:rPr>
            </w:pPr>
            <w:r w:rsidRPr="00180BA6">
              <w:rPr>
                <w:rFonts w:ascii="Times New Roman" w:eastAsia="MS Mincho" w:hAnsi="Times New Roman" w:cs="Times New Roman"/>
                <w:sz w:val="24"/>
                <w:szCs w:val="24"/>
                <w:lang w:eastAsia="ja-JP"/>
              </w:rPr>
              <w:t>8</w:t>
            </w:r>
          </w:p>
        </w:tc>
        <w:tc>
          <w:tcPr>
            <w:tcW w:w="1730" w:type="dxa"/>
          </w:tcPr>
          <w:p w:rsidR="00180BA6" w:rsidRPr="00180BA6" w:rsidRDefault="00180BA6" w:rsidP="00180BA6">
            <w:pPr>
              <w:spacing w:after="0"/>
              <w:jc w:val="center"/>
              <w:rPr>
                <w:rFonts w:ascii="Times New Roman" w:eastAsia="MS Mincho" w:hAnsi="Times New Roman" w:cs="Times New Roman"/>
                <w:sz w:val="24"/>
                <w:szCs w:val="24"/>
                <w:lang w:eastAsia="ja-JP"/>
              </w:rPr>
            </w:pPr>
            <w:r w:rsidRPr="00180BA6">
              <w:rPr>
                <w:rFonts w:ascii="Times New Roman" w:eastAsia="MS Mincho" w:hAnsi="Times New Roman" w:cs="Times New Roman"/>
                <w:sz w:val="24"/>
                <w:szCs w:val="24"/>
                <w:lang w:eastAsia="ja-JP"/>
              </w:rPr>
              <w:t>4</w:t>
            </w:r>
          </w:p>
        </w:tc>
      </w:tr>
      <w:tr w:rsidR="00180BA6" w:rsidRPr="00180BA6" w:rsidTr="004A61CD">
        <w:trPr>
          <w:cantSplit/>
          <w:trHeight w:val="62"/>
        </w:trPr>
        <w:tc>
          <w:tcPr>
            <w:tcW w:w="551" w:type="dxa"/>
          </w:tcPr>
          <w:p w:rsidR="00180BA6" w:rsidRPr="00180BA6" w:rsidRDefault="00180BA6" w:rsidP="00180BA6">
            <w:pPr>
              <w:spacing w:after="0" w:line="240" w:lineRule="auto"/>
              <w:jc w:val="center"/>
              <w:rPr>
                <w:rFonts w:ascii="Times New Roman" w:eastAsia="MS Mincho" w:hAnsi="Times New Roman" w:cs="Times New Roman"/>
                <w:b/>
                <w:sz w:val="24"/>
                <w:szCs w:val="24"/>
                <w:lang w:eastAsia="ja-JP"/>
              </w:rPr>
            </w:pPr>
          </w:p>
        </w:tc>
        <w:tc>
          <w:tcPr>
            <w:tcW w:w="3941" w:type="dxa"/>
          </w:tcPr>
          <w:p w:rsidR="00180BA6" w:rsidRPr="00180BA6" w:rsidRDefault="00180BA6" w:rsidP="00180BA6">
            <w:pPr>
              <w:spacing w:after="0" w:line="240" w:lineRule="auto"/>
              <w:rPr>
                <w:rFonts w:ascii="Times New Roman" w:eastAsia="MS Mincho" w:hAnsi="Times New Roman" w:cs="Times New Roman"/>
                <w:sz w:val="24"/>
                <w:szCs w:val="24"/>
                <w:lang w:eastAsia="ja-JP"/>
              </w:rPr>
            </w:pPr>
            <w:r w:rsidRPr="00180BA6">
              <w:rPr>
                <w:rFonts w:ascii="Times New Roman" w:eastAsia="MS Mincho" w:hAnsi="Times New Roman" w:cs="Times New Roman"/>
                <w:sz w:val="24"/>
                <w:szCs w:val="24"/>
                <w:lang w:eastAsia="ja-JP"/>
              </w:rPr>
              <w:t>Тема 2. Технологии дистанционного обучения</w:t>
            </w:r>
          </w:p>
        </w:tc>
        <w:tc>
          <w:tcPr>
            <w:tcW w:w="902" w:type="dxa"/>
          </w:tcPr>
          <w:p w:rsidR="00180BA6" w:rsidRPr="00180BA6" w:rsidRDefault="00180BA6" w:rsidP="00180BA6">
            <w:pPr>
              <w:spacing w:after="0"/>
              <w:jc w:val="center"/>
              <w:rPr>
                <w:rFonts w:ascii="Times New Roman" w:eastAsia="MS Mincho" w:hAnsi="Times New Roman" w:cs="Times New Roman"/>
                <w:sz w:val="24"/>
                <w:szCs w:val="24"/>
                <w:lang w:eastAsia="ja-JP"/>
              </w:rPr>
            </w:pPr>
            <w:r w:rsidRPr="00180BA6">
              <w:rPr>
                <w:rFonts w:ascii="Times New Roman" w:eastAsia="MS Mincho" w:hAnsi="Times New Roman" w:cs="Times New Roman"/>
                <w:sz w:val="24"/>
                <w:szCs w:val="24"/>
                <w:lang w:eastAsia="ja-JP"/>
              </w:rPr>
              <w:t>6</w:t>
            </w:r>
          </w:p>
        </w:tc>
        <w:tc>
          <w:tcPr>
            <w:tcW w:w="1093" w:type="dxa"/>
          </w:tcPr>
          <w:p w:rsidR="00180BA6" w:rsidRPr="00180BA6" w:rsidRDefault="00180BA6" w:rsidP="00180BA6">
            <w:pPr>
              <w:spacing w:after="0"/>
              <w:jc w:val="center"/>
              <w:rPr>
                <w:rFonts w:ascii="Times New Roman" w:eastAsia="MS Mincho" w:hAnsi="Times New Roman" w:cs="Times New Roman"/>
                <w:sz w:val="24"/>
                <w:szCs w:val="24"/>
                <w:lang w:eastAsia="ja-JP"/>
              </w:rPr>
            </w:pPr>
            <w:r w:rsidRPr="00180BA6">
              <w:rPr>
                <w:rFonts w:ascii="Times New Roman" w:eastAsia="MS Mincho" w:hAnsi="Times New Roman" w:cs="Times New Roman"/>
                <w:sz w:val="24"/>
                <w:szCs w:val="24"/>
                <w:lang w:eastAsia="ja-JP"/>
              </w:rPr>
              <w:t>4</w:t>
            </w:r>
          </w:p>
        </w:tc>
        <w:tc>
          <w:tcPr>
            <w:tcW w:w="1597" w:type="dxa"/>
          </w:tcPr>
          <w:p w:rsidR="00180BA6" w:rsidRPr="00180BA6" w:rsidRDefault="00180BA6" w:rsidP="00180BA6">
            <w:pPr>
              <w:spacing w:after="0"/>
              <w:jc w:val="center"/>
              <w:rPr>
                <w:rFonts w:ascii="Times New Roman" w:eastAsia="MS Mincho" w:hAnsi="Times New Roman" w:cs="Times New Roman"/>
                <w:sz w:val="24"/>
                <w:szCs w:val="24"/>
                <w:lang w:eastAsia="ja-JP"/>
              </w:rPr>
            </w:pPr>
            <w:r w:rsidRPr="00180BA6">
              <w:rPr>
                <w:rFonts w:ascii="Times New Roman" w:eastAsia="MS Mincho" w:hAnsi="Times New Roman" w:cs="Times New Roman"/>
                <w:sz w:val="24"/>
                <w:szCs w:val="24"/>
                <w:lang w:eastAsia="ja-JP"/>
              </w:rPr>
              <w:t>-</w:t>
            </w:r>
          </w:p>
        </w:tc>
        <w:tc>
          <w:tcPr>
            <w:tcW w:w="1730" w:type="dxa"/>
          </w:tcPr>
          <w:p w:rsidR="00180BA6" w:rsidRPr="00180BA6" w:rsidRDefault="00180BA6" w:rsidP="00180BA6">
            <w:pPr>
              <w:spacing w:after="0"/>
              <w:jc w:val="center"/>
              <w:rPr>
                <w:rFonts w:ascii="Times New Roman" w:eastAsia="MS Mincho" w:hAnsi="Times New Roman" w:cs="Times New Roman"/>
                <w:sz w:val="24"/>
                <w:szCs w:val="24"/>
                <w:lang w:eastAsia="ja-JP"/>
              </w:rPr>
            </w:pPr>
            <w:r w:rsidRPr="00180BA6">
              <w:rPr>
                <w:rFonts w:ascii="Times New Roman" w:eastAsia="MS Mincho" w:hAnsi="Times New Roman" w:cs="Times New Roman"/>
                <w:sz w:val="24"/>
                <w:szCs w:val="24"/>
                <w:lang w:eastAsia="ja-JP"/>
              </w:rPr>
              <w:t>2</w:t>
            </w:r>
          </w:p>
        </w:tc>
      </w:tr>
      <w:tr w:rsidR="00180BA6" w:rsidRPr="00180BA6" w:rsidTr="004A61CD">
        <w:trPr>
          <w:cantSplit/>
          <w:trHeight w:val="62"/>
        </w:trPr>
        <w:tc>
          <w:tcPr>
            <w:tcW w:w="551" w:type="dxa"/>
          </w:tcPr>
          <w:p w:rsidR="00180BA6" w:rsidRPr="00180BA6" w:rsidRDefault="00180BA6" w:rsidP="00180BA6">
            <w:pPr>
              <w:spacing w:after="0" w:line="240" w:lineRule="auto"/>
              <w:jc w:val="center"/>
              <w:rPr>
                <w:rFonts w:ascii="Times New Roman" w:eastAsia="MS Mincho" w:hAnsi="Times New Roman" w:cs="Times New Roman"/>
                <w:b/>
                <w:sz w:val="24"/>
                <w:szCs w:val="24"/>
                <w:lang w:eastAsia="ja-JP"/>
              </w:rPr>
            </w:pPr>
          </w:p>
        </w:tc>
        <w:tc>
          <w:tcPr>
            <w:tcW w:w="3941" w:type="dxa"/>
          </w:tcPr>
          <w:p w:rsidR="00180BA6" w:rsidRPr="00180BA6" w:rsidRDefault="00180BA6" w:rsidP="00180BA6">
            <w:pPr>
              <w:spacing w:after="0" w:line="240" w:lineRule="auto"/>
              <w:rPr>
                <w:rFonts w:ascii="Times New Roman" w:eastAsia="MS Mincho" w:hAnsi="Times New Roman" w:cs="Times New Roman"/>
                <w:sz w:val="24"/>
                <w:szCs w:val="24"/>
                <w:lang w:eastAsia="ja-JP"/>
              </w:rPr>
            </w:pPr>
            <w:r w:rsidRPr="00180BA6">
              <w:rPr>
                <w:rFonts w:ascii="Times New Roman" w:eastAsia="MS Mincho" w:hAnsi="Times New Roman" w:cs="Times New Roman"/>
                <w:sz w:val="24"/>
                <w:szCs w:val="24"/>
                <w:lang w:eastAsia="ja-JP"/>
              </w:rPr>
              <w:t>Тема 3. Электронные образовательные издания и авторское право</w:t>
            </w:r>
          </w:p>
        </w:tc>
        <w:tc>
          <w:tcPr>
            <w:tcW w:w="902" w:type="dxa"/>
          </w:tcPr>
          <w:p w:rsidR="00180BA6" w:rsidRPr="00180BA6" w:rsidRDefault="00180BA6" w:rsidP="00180BA6">
            <w:pPr>
              <w:spacing w:after="0"/>
              <w:jc w:val="center"/>
              <w:rPr>
                <w:rFonts w:ascii="Times New Roman" w:eastAsia="MS Mincho" w:hAnsi="Times New Roman" w:cs="Times New Roman"/>
                <w:sz w:val="24"/>
                <w:szCs w:val="24"/>
                <w:lang w:eastAsia="ja-JP"/>
              </w:rPr>
            </w:pPr>
            <w:r w:rsidRPr="00180BA6">
              <w:rPr>
                <w:rFonts w:ascii="Times New Roman" w:eastAsia="MS Mincho" w:hAnsi="Times New Roman" w:cs="Times New Roman"/>
                <w:sz w:val="24"/>
                <w:szCs w:val="24"/>
                <w:lang w:eastAsia="ja-JP"/>
              </w:rPr>
              <w:t>4</w:t>
            </w:r>
          </w:p>
        </w:tc>
        <w:tc>
          <w:tcPr>
            <w:tcW w:w="1093" w:type="dxa"/>
          </w:tcPr>
          <w:p w:rsidR="00180BA6" w:rsidRPr="00180BA6" w:rsidRDefault="00180BA6" w:rsidP="00180BA6">
            <w:pPr>
              <w:spacing w:after="0"/>
              <w:jc w:val="center"/>
              <w:rPr>
                <w:rFonts w:ascii="Times New Roman" w:eastAsia="MS Mincho" w:hAnsi="Times New Roman" w:cs="Times New Roman"/>
                <w:sz w:val="24"/>
                <w:szCs w:val="24"/>
                <w:lang w:eastAsia="ja-JP"/>
              </w:rPr>
            </w:pPr>
            <w:r w:rsidRPr="00180BA6">
              <w:rPr>
                <w:rFonts w:ascii="Times New Roman" w:eastAsia="MS Mincho" w:hAnsi="Times New Roman" w:cs="Times New Roman"/>
                <w:sz w:val="24"/>
                <w:szCs w:val="24"/>
                <w:lang w:eastAsia="ja-JP"/>
              </w:rPr>
              <w:t>4</w:t>
            </w:r>
          </w:p>
        </w:tc>
        <w:tc>
          <w:tcPr>
            <w:tcW w:w="1597" w:type="dxa"/>
          </w:tcPr>
          <w:p w:rsidR="00180BA6" w:rsidRPr="00180BA6" w:rsidRDefault="00180BA6" w:rsidP="00180BA6">
            <w:pPr>
              <w:spacing w:after="0"/>
              <w:jc w:val="center"/>
              <w:rPr>
                <w:rFonts w:ascii="Times New Roman" w:eastAsia="MS Mincho" w:hAnsi="Times New Roman" w:cs="Times New Roman"/>
                <w:sz w:val="24"/>
                <w:szCs w:val="24"/>
                <w:lang w:eastAsia="ja-JP"/>
              </w:rPr>
            </w:pPr>
            <w:r w:rsidRPr="00180BA6">
              <w:rPr>
                <w:rFonts w:ascii="Times New Roman" w:eastAsia="MS Mincho" w:hAnsi="Times New Roman" w:cs="Times New Roman"/>
                <w:sz w:val="24"/>
                <w:szCs w:val="24"/>
                <w:lang w:eastAsia="ja-JP"/>
              </w:rPr>
              <w:t>-</w:t>
            </w:r>
          </w:p>
        </w:tc>
        <w:tc>
          <w:tcPr>
            <w:tcW w:w="1730" w:type="dxa"/>
          </w:tcPr>
          <w:p w:rsidR="00180BA6" w:rsidRPr="00180BA6" w:rsidRDefault="00180BA6" w:rsidP="00180BA6">
            <w:pPr>
              <w:spacing w:after="0"/>
              <w:jc w:val="center"/>
              <w:rPr>
                <w:rFonts w:ascii="Times New Roman" w:eastAsia="MS Mincho" w:hAnsi="Times New Roman" w:cs="Times New Roman"/>
                <w:sz w:val="24"/>
                <w:szCs w:val="24"/>
                <w:lang w:eastAsia="ja-JP"/>
              </w:rPr>
            </w:pPr>
            <w:r w:rsidRPr="00180BA6">
              <w:rPr>
                <w:rFonts w:ascii="Times New Roman" w:eastAsia="MS Mincho" w:hAnsi="Times New Roman" w:cs="Times New Roman"/>
                <w:sz w:val="24"/>
                <w:szCs w:val="24"/>
                <w:lang w:eastAsia="ja-JP"/>
              </w:rPr>
              <w:t>-</w:t>
            </w:r>
          </w:p>
        </w:tc>
      </w:tr>
      <w:tr w:rsidR="00180BA6" w:rsidRPr="00180BA6" w:rsidTr="004A61CD">
        <w:trPr>
          <w:cantSplit/>
          <w:trHeight w:val="62"/>
        </w:trPr>
        <w:tc>
          <w:tcPr>
            <w:tcW w:w="551" w:type="dxa"/>
          </w:tcPr>
          <w:p w:rsidR="00180BA6" w:rsidRPr="00180BA6" w:rsidRDefault="00180BA6" w:rsidP="00180BA6">
            <w:pPr>
              <w:spacing w:after="0" w:line="240" w:lineRule="auto"/>
              <w:jc w:val="center"/>
              <w:rPr>
                <w:rFonts w:ascii="Times New Roman" w:eastAsia="MS Mincho" w:hAnsi="Times New Roman" w:cs="Times New Roman"/>
                <w:sz w:val="24"/>
                <w:szCs w:val="24"/>
                <w:lang w:eastAsia="ja-JP"/>
              </w:rPr>
            </w:pPr>
            <w:r w:rsidRPr="00180BA6">
              <w:rPr>
                <w:rFonts w:ascii="Times New Roman" w:eastAsia="MS Mincho" w:hAnsi="Times New Roman" w:cs="Times New Roman"/>
                <w:b/>
                <w:sz w:val="24"/>
                <w:szCs w:val="24"/>
                <w:lang w:eastAsia="ja-JP"/>
              </w:rPr>
              <w:t>2</w:t>
            </w:r>
          </w:p>
        </w:tc>
        <w:tc>
          <w:tcPr>
            <w:tcW w:w="3941" w:type="dxa"/>
          </w:tcPr>
          <w:p w:rsidR="00180BA6" w:rsidRPr="00180BA6" w:rsidRDefault="00180BA6" w:rsidP="00180BA6">
            <w:pPr>
              <w:spacing w:after="0" w:line="240" w:lineRule="auto"/>
              <w:rPr>
                <w:rFonts w:ascii="Times New Roman" w:eastAsia="MS Mincho" w:hAnsi="Times New Roman" w:cs="Times New Roman"/>
                <w:b/>
                <w:sz w:val="24"/>
                <w:szCs w:val="24"/>
                <w:lang w:eastAsia="ja-JP"/>
              </w:rPr>
            </w:pPr>
            <w:r w:rsidRPr="00180BA6">
              <w:rPr>
                <w:rFonts w:ascii="Times New Roman" w:eastAsia="MS Mincho" w:hAnsi="Times New Roman" w:cs="Times New Roman"/>
                <w:b/>
                <w:sz w:val="24"/>
                <w:szCs w:val="24"/>
                <w:lang w:eastAsia="ja-JP"/>
              </w:rPr>
              <w:t>Модуль 2. Проектирование электронного образовательного ресурса</w:t>
            </w:r>
          </w:p>
        </w:tc>
        <w:tc>
          <w:tcPr>
            <w:tcW w:w="902" w:type="dxa"/>
          </w:tcPr>
          <w:p w:rsidR="00180BA6" w:rsidRPr="00180BA6" w:rsidRDefault="00180BA6" w:rsidP="00180BA6">
            <w:pPr>
              <w:spacing w:after="0"/>
              <w:jc w:val="center"/>
              <w:rPr>
                <w:rFonts w:ascii="Times New Roman" w:eastAsia="MS Mincho" w:hAnsi="Times New Roman" w:cs="Times New Roman"/>
                <w:b/>
                <w:sz w:val="24"/>
                <w:szCs w:val="24"/>
                <w:lang w:eastAsia="ja-JP"/>
              </w:rPr>
            </w:pPr>
            <w:r w:rsidRPr="00180BA6">
              <w:rPr>
                <w:rFonts w:ascii="Times New Roman" w:eastAsia="MS Mincho" w:hAnsi="Times New Roman" w:cs="Times New Roman"/>
                <w:b/>
                <w:sz w:val="24"/>
                <w:szCs w:val="24"/>
                <w:lang w:eastAsia="ja-JP"/>
              </w:rPr>
              <w:t>22</w:t>
            </w:r>
          </w:p>
        </w:tc>
        <w:tc>
          <w:tcPr>
            <w:tcW w:w="1093" w:type="dxa"/>
          </w:tcPr>
          <w:p w:rsidR="00180BA6" w:rsidRPr="00180BA6" w:rsidRDefault="00180BA6" w:rsidP="00180BA6">
            <w:pPr>
              <w:spacing w:after="0"/>
              <w:jc w:val="center"/>
              <w:rPr>
                <w:rFonts w:ascii="Times New Roman" w:eastAsia="MS Mincho" w:hAnsi="Times New Roman" w:cs="Times New Roman"/>
                <w:b/>
                <w:sz w:val="24"/>
                <w:szCs w:val="24"/>
                <w:lang w:eastAsia="ja-JP"/>
              </w:rPr>
            </w:pPr>
            <w:r w:rsidRPr="00180BA6">
              <w:rPr>
                <w:rFonts w:ascii="Times New Roman" w:eastAsia="MS Mincho" w:hAnsi="Times New Roman" w:cs="Times New Roman"/>
                <w:b/>
                <w:sz w:val="24"/>
                <w:szCs w:val="24"/>
                <w:lang w:eastAsia="ja-JP"/>
              </w:rPr>
              <w:t>8</w:t>
            </w:r>
          </w:p>
        </w:tc>
        <w:tc>
          <w:tcPr>
            <w:tcW w:w="1597" w:type="dxa"/>
          </w:tcPr>
          <w:p w:rsidR="00180BA6" w:rsidRPr="00180BA6" w:rsidRDefault="00180BA6" w:rsidP="00180BA6">
            <w:pPr>
              <w:spacing w:after="0"/>
              <w:jc w:val="center"/>
              <w:rPr>
                <w:rFonts w:ascii="Times New Roman" w:eastAsia="MS Mincho" w:hAnsi="Times New Roman" w:cs="Times New Roman"/>
                <w:b/>
                <w:sz w:val="24"/>
                <w:szCs w:val="24"/>
                <w:lang w:eastAsia="ja-JP"/>
              </w:rPr>
            </w:pPr>
            <w:r w:rsidRPr="00180BA6">
              <w:rPr>
                <w:rFonts w:ascii="Times New Roman" w:eastAsia="MS Mincho" w:hAnsi="Times New Roman" w:cs="Times New Roman"/>
                <w:b/>
                <w:sz w:val="24"/>
                <w:szCs w:val="24"/>
                <w:lang w:eastAsia="ja-JP"/>
              </w:rPr>
              <w:t>4</w:t>
            </w:r>
          </w:p>
        </w:tc>
        <w:tc>
          <w:tcPr>
            <w:tcW w:w="1730" w:type="dxa"/>
          </w:tcPr>
          <w:p w:rsidR="00180BA6" w:rsidRPr="00180BA6" w:rsidRDefault="00180BA6" w:rsidP="00180BA6">
            <w:pPr>
              <w:spacing w:after="0"/>
              <w:jc w:val="center"/>
              <w:rPr>
                <w:rFonts w:ascii="Times New Roman" w:eastAsia="MS Mincho" w:hAnsi="Times New Roman" w:cs="Times New Roman"/>
                <w:b/>
                <w:sz w:val="24"/>
                <w:szCs w:val="24"/>
                <w:lang w:eastAsia="ja-JP"/>
              </w:rPr>
            </w:pPr>
            <w:r w:rsidRPr="00180BA6">
              <w:rPr>
                <w:rFonts w:ascii="Times New Roman" w:eastAsia="MS Mincho" w:hAnsi="Times New Roman" w:cs="Times New Roman"/>
                <w:b/>
                <w:sz w:val="24"/>
                <w:szCs w:val="24"/>
                <w:lang w:eastAsia="ja-JP"/>
              </w:rPr>
              <w:t>10</w:t>
            </w:r>
          </w:p>
        </w:tc>
      </w:tr>
      <w:tr w:rsidR="00180BA6" w:rsidRPr="00180BA6" w:rsidTr="004A61CD">
        <w:trPr>
          <w:cantSplit/>
          <w:trHeight w:val="223"/>
        </w:trPr>
        <w:tc>
          <w:tcPr>
            <w:tcW w:w="551" w:type="dxa"/>
          </w:tcPr>
          <w:p w:rsidR="00180BA6" w:rsidRPr="00180BA6" w:rsidRDefault="00180BA6" w:rsidP="00180BA6">
            <w:pPr>
              <w:spacing w:after="0" w:line="240" w:lineRule="auto"/>
              <w:jc w:val="center"/>
              <w:rPr>
                <w:rFonts w:ascii="Times New Roman" w:eastAsia="MS Mincho" w:hAnsi="Times New Roman" w:cs="Times New Roman"/>
                <w:sz w:val="24"/>
                <w:szCs w:val="24"/>
                <w:lang w:eastAsia="ja-JP"/>
              </w:rPr>
            </w:pPr>
          </w:p>
        </w:tc>
        <w:tc>
          <w:tcPr>
            <w:tcW w:w="3941" w:type="dxa"/>
          </w:tcPr>
          <w:p w:rsidR="00180BA6" w:rsidRPr="00180BA6" w:rsidRDefault="00180BA6" w:rsidP="00180BA6">
            <w:pPr>
              <w:spacing w:after="0" w:line="240" w:lineRule="auto"/>
              <w:rPr>
                <w:rFonts w:ascii="Times New Roman" w:eastAsia="MS Mincho" w:hAnsi="Times New Roman" w:cs="Times New Roman"/>
                <w:sz w:val="24"/>
                <w:szCs w:val="24"/>
                <w:lang w:eastAsia="ja-JP"/>
              </w:rPr>
            </w:pPr>
            <w:r w:rsidRPr="00180BA6">
              <w:rPr>
                <w:rFonts w:ascii="Times New Roman" w:eastAsia="MS Mincho" w:hAnsi="Times New Roman" w:cs="Times New Roman"/>
                <w:sz w:val="24"/>
                <w:szCs w:val="24"/>
                <w:lang w:eastAsia="ja-JP"/>
              </w:rPr>
              <w:t>Тема 1. Требования к электронному учебному курсу</w:t>
            </w:r>
          </w:p>
        </w:tc>
        <w:tc>
          <w:tcPr>
            <w:tcW w:w="902" w:type="dxa"/>
          </w:tcPr>
          <w:p w:rsidR="00180BA6" w:rsidRPr="00180BA6" w:rsidRDefault="00180BA6" w:rsidP="00180BA6">
            <w:pPr>
              <w:spacing w:after="0"/>
              <w:jc w:val="center"/>
              <w:rPr>
                <w:rFonts w:ascii="Times New Roman" w:eastAsia="MS Mincho" w:hAnsi="Times New Roman" w:cs="Times New Roman"/>
                <w:sz w:val="24"/>
                <w:szCs w:val="24"/>
                <w:lang w:eastAsia="ja-JP"/>
              </w:rPr>
            </w:pPr>
            <w:r w:rsidRPr="00180BA6">
              <w:rPr>
                <w:rFonts w:ascii="Times New Roman" w:eastAsia="MS Mincho" w:hAnsi="Times New Roman" w:cs="Times New Roman"/>
                <w:sz w:val="24"/>
                <w:szCs w:val="24"/>
                <w:lang w:eastAsia="ja-JP"/>
              </w:rPr>
              <w:t>4</w:t>
            </w:r>
          </w:p>
        </w:tc>
        <w:tc>
          <w:tcPr>
            <w:tcW w:w="1093" w:type="dxa"/>
          </w:tcPr>
          <w:p w:rsidR="00180BA6" w:rsidRPr="00180BA6" w:rsidRDefault="00180BA6" w:rsidP="00180BA6">
            <w:pPr>
              <w:tabs>
                <w:tab w:val="left" w:pos="285"/>
                <w:tab w:val="center" w:pos="372"/>
              </w:tabs>
              <w:spacing w:after="0"/>
              <w:jc w:val="center"/>
              <w:rPr>
                <w:rFonts w:ascii="Times New Roman" w:eastAsia="MS Mincho" w:hAnsi="Times New Roman" w:cs="Times New Roman"/>
                <w:sz w:val="24"/>
                <w:szCs w:val="24"/>
                <w:lang w:eastAsia="ja-JP"/>
              </w:rPr>
            </w:pPr>
            <w:r w:rsidRPr="00180BA6">
              <w:rPr>
                <w:rFonts w:ascii="Times New Roman" w:eastAsia="MS Mincho" w:hAnsi="Times New Roman" w:cs="Times New Roman"/>
                <w:sz w:val="24"/>
                <w:szCs w:val="24"/>
                <w:lang w:eastAsia="ja-JP"/>
              </w:rPr>
              <w:t>4</w:t>
            </w:r>
          </w:p>
        </w:tc>
        <w:tc>
          <w:tcPr>
            <w:tcW w:w="1597" w:type="dxa"/>
          </w:tcPr>
          <w:p w:rsidR="00180BA6" w:rsidRPr="00180BA6" w:rsidRDefault="00180BA6" w:rsidP="00180BA6">
            <w:pPr>
              <w:spacing w:after="0"/>
              <w:jc w:val="center"/>
              <w:rPr>
                <w:rFonts w:ascii="Times New Roman" w:eastAsia="MS Mincho" w:hAnsi="Times New Roman" w:cs="Times New Roman"/>
                <w:sz w:val="24"/>
                <w:szCs w:val="24"/>
                <w:lang w:eastAsia="ja-JP"/>
              </w:rPr>
            </w:pPr>
            <w:r w:rsidRPr="00180BA6">
              <w:rPr>
                <w:rFonts w:ascii="Times New Roman" w:eastAsia="MS Mincho" w:hAnsi="Times New Roman" w:cs="Times New Roman"/>
                <w:sz w:val="24"/>
                <w:szCs w:val="24"/>
                <w:lang w:eastAsia="ja-JP"/>
              </w:rPr>
              <w:t>-</w:t>
            </w:r>
          </w:p>
        </w:tc>
        <w:tc>
          <w:tcPr>
            <w:tcW w:w="1730" w:type="dxa"/>
          </w:tcPr>
          <w:p w:rsidR="00180BA6" w:rsidRPr="00180BA6" w:rsidRDefault="00180BA6" w:rsidP="00180BA6">
            <w:pPr>
              <w:spacing w:after="0"/>
              <w:jc w:val="center"/>
              <w:rPr>
                <w:rFonts w:ascii="Times New Roman" w:eastAsia="MS Mincho" w:hAnsi="Times New Roman" w:cs="Times New Roman"/>
                <w:sz w:val="24"/>
                <w:szCs w:val="24"/>
                <w:lang w:eastAsia="ja-JP"/>
              </w:rPr>
            </w:pPr>
            <w:r w:rsidRPr="00180BA6">
              <w:rPr>
                <w:rFonts w:ascii="Times New Roman" w:eastAsia="MS Mincho" w:hAnsi="Times New Roman" w:cs="Times New Roman"/>
                <w:sz w:val="24"/>
                <w:szCs w:val="24"/>
                <w:lang w:eastAsia="ja-JP"/>
              </w:rPr>
              <w:t>-</w:t>
            </w:r>
          </w:p>
        </w:tc>
      </w:tr>
      <w:tr w:rsidR="00180BA6" w:rsidRPr="00180BA6" w:rsidTr="004A61CD">
        <w:trPr>
          <w:cantSplit/>
          <w:trHeight w:val="62"/>
        </w:trPr>
        <w:tc>
          <w:tcPr>
            <w:tcW w:w="551" w:type="dxa"/>
          </w:tcPr>
          <w:p w:rsidR="00180BA6" w:rsidRPr="00180BA6" w:rsidRDefault="00180BA6" w:rsidP="00180BA6">
            <w:pPr>
              <w:spacing w:after="0" w:line="240" w:lineRule="auto"/>
              <w:jc w:val="center"/>
              <w:rPr>
                <w:rFonts w:ascii="Times New Roman" w:eastAsia="MS Mincho" w:hAnsi="Times New Roman" w:cs="Times New Roman"/>
                <w:b/>
                <w:sz w:val="24"/>
                <w:szCs w:val="24"/>
                <w:lang w:eastAsia="ja-JP"/>
              </w:rPr>
            </w:pPr>
          </w:p>
        </w:tc>
        <w:tc>
          <w:tcPr>
            <w:tcW w:w="3941" w:type="dxa"/>
          </w:tcPr>
          <w:p w:rsidR="00180BA6" w:rsidRPr="00180BA6" w:rsidRDefault="00180BA6" w:rsidP="00180BA6">
            <w:pPr>
              <w:spacing w:after="0" w:line="240" w:lineRule="auto"/>
              <w:rPr>
                <w:rFonts w:ascii="Times New Roman" w:eastAsia="MS Mincho" w:hAnsi="Times New Roman" w:cs="Times New Roman"/>
                <w:sz w:val="24"/>
                <w:szCs w:val="24"/>
                <w:lang w:eastAsia="ja-JP"/>
              </w:rPr>
            </w:pPr>
            <w:r w:rsidRPr="00180BA6">
              <w:rPr>
                <w:rFonts w:ascii="Times New Roman" w:eastAsia="MS Mincho" w:hAnsi="Times New Roman" w:cs="Times New Roman"/>
                <w:sz w:val="24"/>
                <w:szCs w:val="24"/>
                <w:lang w:eastAsia="ja-JP"/>
              </w:rPr>
              <w:t>Тема 2. Дизайн электронного курса</w:t>
            </w:r>
          </w:p>
        </w:tc>
        <w:tc>
          <w:tcPr>
            <w:tcW w:w="902" w:type="dxa"/>
          </w:tcPr>
          <w:p w:rsidR="00180BA6" w:rsidRPr="00180BA6" w:rsidRDefault="00180BA6" w:rsidP="00180BA6">
            <w:pPr>
              <w:spacing w:after="0"/>
              <w:jc w:val="center"/>
              <w:rPr>
                <w:rFonts w:ascii="Times New Roman" w:eastAsia="MS Mincho" w:hAnsi="Times New Roman" w:cs="Times New Roman"/>
                <w:sz w:val="24"/>
                <w:szCs w:val="24"/>
                <w:lang w:eastAsia="ja-JP"/>
              </w:rPr>
            </w:pPr>
            <w:r w:rsidRPr="00180BA6">
              <w:rPr>
                <w:rFonts w:ascii="Times New Roman" w:eastAsia="MS Mincho" w:hAnsi="Times New Roman" w:cs="Times New Roman"/>
                <w:sz w:val="24"/>
                <w:szCs w:val="24"/>
                <w:lang w:eastAsia="ja-JP"/>
              </w:rPr>
              <w:t>8</w:t>
            </w:r>
          </w:p>
        </w:tc>
        <w:tc>
          <w:tcPr>
            <w:tcW w:w="1093" w:type="dxa"/>
          </w:tcPr>
          <w:p w:rsidR="00180BA6" w:rsidRPr="00180BA6" w:rsidRDefault="00180BA6" w:rsidP="00180BA6">
            <w:pPr>
              <w:spacing w:after="0"/>
              <w:jc w:val="center"/>
              <w:rPr>
                <w:rFonts w:ascii="Times New Roman" w:eastAsia="MS Mincho" w:hAnsi="Times New Roman" w:cs="Times New Roman"/>
                <w:sz w:val="24"/>
                <w:szCs w:val="24"/>
                <w:lang w:eastAsia="ja-JP"/>
              </w:rPr>
            </w:pPr>
            <w:r w:rsidRPr="00180BA6">
              <w:rPr>
                <w:rFonts w:ascii="Times New Roman" w:eastAsia="MS Mincho" w:hAnsi="Times New Roman" w:cs="Times New Roman"/>
                <w:sz w:val="24"/>
                <w:szCs w:val="24"/>
                <w:lang w:eastAsia="ja-JP"/>
              </w:rPr>
              <w:t>-</w:t>
            </w:r>
          </w:p>
        </w:tc>
        <w:tc>
          <w:tcPr>
            <w:tcW w:w="1597" w:type="dxa"/>
          </w:tcPr>
          <w:p w:rsidR="00180BA6" w:rsidRPr="00180BA6" w:rsidRDefault="00180BA6" w:rsidP="00180BA6">
            <w:pPr>
              <w:spacing w:after="0"/>
              <w:jc w:val="center"/>
              <w:rPr>
                <w:rFonts w:ascii="Times New Roman" w:eastAsia="MS Mincho" w:hAnsi="Times New Roman" w:cs="Times New Roman"/>
                <w:sz w:val="24"/>
                <w:szCs w:val="24"/>
                <w:lang w:eastAsia="ja-JP"/>
              </w:rPr>
            </w:pPr>
            <w:r w:rsidRPr="00180BA6">
              <w:rPr>
                <w:rFonts w:ascii="Times New Roman" w:eastAsia="MS Mincho" w:hAnsi="Times New Roman" w:cs="Times New Roman"/>
                <w:sz w:val="24"/>
                <w:szCs w:val="24"/>
                <w:lang w:eastAsia="ja-JP"/>
              </w:rPr>
              <w:t>4</w:t>
            </w:r>
          </w:p>
        </w:tc>
        <w:tc>
          <w:tcPr>
            <w:tcW w:w="1730" w:type="dxa"/>
          </w:tcPr>
          <w:p w:rsidR="00180BA6" w:rsidRPr="00180BA6" w:rsidRDefault="00180BA6" w:rsidP="00180BA6">
            <w:pPr>
              <w:spacing w:after="0"/>
              <w:jc w:val="center"/>
              <w:rPr>
                <w:rFonts w:ascii="Times New Roman" w:eastAsia="MS Mincho" w:hAnsi="Times New Roman" w:cs="Times New Roman"/>
                <w:sz w:val="24"/>
                <w:szCs w:val="24"/>
                <w:lang w:eastAsia="ja-JP"/>
              </w:rPr>
            </w:pPr>
            <w:r w:rsidRPr="00180BA6">
              <w:rPr>
                <w:rFonts w:ascii="Times New Roman" w:eastAsia="MS Mincho" w:hAnsi="Times New Roman" w:cs="Times New Roman"/>
                <w:sz w:val="24"/>
                <w:szCs w:val="24"/>
                <w:lang w:eastAsia="ja-JP"/>
              </w:rPr>
              <w:t>4</w:t>
            </w:r>
          </w:p>
        </w:tc>
      </w:tr>
      <w:tr w:rsidR="00180BA6" w:rsidRPr="00180BA6" w:rsidTr="004A61CD">
        <w:trPr>
          <w:cantSplit/>
          <w:trHeight w:val="62"/>
        </w:trPr>
        <w:tc>
          <w:tcPr>
            <w:tcW w:w="551" w:type="dxa"/>
          </w:tcPr>
          <w:p w:rsidR="00180BA6" w:rsidRPr="00180BA6" w:rsidRDefault="00180BA6" w:rsidP="00180BA6">
            <w:pPr>
              <w:spacing w:after="0" w:line="240" w:lineRule="auto"/>
              <w:jc w:val="center"/>
              <w:rPr>
                <w:rFonts w:ascii="Times New Roman" w:eastAsia="MS Mincho" w:hAnsi="Times New Roman" w:cs="Times New Roman"/>
                <w:b/>
                <w:sz w:val="24"/>
                <w:szCs w:val="24"/>
                <w:lang w:eastAsia="ja-JP"/>
              </w:rPr>
            </w:pPr>
          </w:p>
        </w:tc>
        <w:tc>
          <w:tcPr>
            <w:tcW w:w="3941" w:type="dxa"/>
          </w:tcPr>
          <w:p w:rsidR="00180BA6" w:rsidRPr="00180BA6" w:rsidRDefault="00180BA6" w:rsidP="00180BA6">
            <w:pPr>
              <w:spacing w:after="0" w:line="240" w:lineRule="auto"/>
              <w:rPr>
                <w:rFonts w:ascii="Times New Roman" w:eastAsia="MS Mincho" w:hAnsi="Times New Roman" w:cs="Times New Roman"/>
                <w:sz w:val="24"/>
                <w:szCs w:val="24"/>
                <w:lang w:eastAsia="ja-JP"/>
              </w:rPr>
            </w:pPr>
            <w:r w:rsidRPr="00180BA6">
              <w:rPr>
                <w:rFonts w:ascii="Times New Roman" w:eastAsia="MS Mincho" w:hAnsi="Times New Roman" w:cs="Times New Roman"/>
                <w:sz w:val="24"/>
                <w:szCs w:val="24"/>
                <w:lang w:eastAsia="ja-JP"/>
              </w:rPr>
              <w:t>Тема 3. Педагогический дизайн электронных образовательных ресурсов</w:t>
            </w:r>
          </w:p>
        </w:tc>
        <w:tc>
          <w:tcPr>
            <w:tcW w:w="902" w:type="dxa"/>
          </w:tcPr>
          <w:p w:rsidR="00180BA6" w:rsidRPr="00180BA6" w:rsidRDefault="00180BA6" w:rsidP="00180BA6">
            <w:pPr>
              <w:spacing w:after="0"/>
              <w:jc w:val="center"/>
              <w:rPr>
                <w:rFonts w:ascii="Times New Roman" w:eastAsia="MS Mincho" w:hAnsi="Times New Roman" w:cs="Times New Roman"/>
                <w:sz w:val="24"/>
                <w:szCs w:val="24"/>
                <w:lang w:eastAsia="ja-JP"/>
              </w:rPr>
            </w:pPr>
            <w:r w:rsidRPr="00180BA6">
              <w:rPr>
                <w:rFonts w:ascii="Times New Roman" w:eastAsia="MS Mincho" w:hAnsi="Times New Roman" w:cs="Times New Roman"/>
                <w:sz w:val="24"/>
                <w:szCs w:val="24"/>
                <w:lang w:eastAsia="ja-JP"/>
              </w:rPr>
              <w:t>10</w:t>
            </w:r>
          </w:p>
        </w:tc>
        <w:tc>
          <w:tcPr>
            <w:tcW w:w="1093" w:type="dxa"/>
          </w:tcPr>
          <w:p w:rsidR="00180BA6" w:rsidRPr="00180BA6" w:rsidRDefault="00180BA6" w:rsidP="00180BA6">
            <w:pPr>
              <w:spacing w:after="0"/>
              <w:jc w:val="center"/>
              <w:rPr>
                <w:rFonts w:ascii="Times New Roman" w:eastAsia="MS Mincho" w:hAnsi="Times New Roman" w:cs="Times New Roman"/>
                <w:sz w:val="24"/>
                <w:szCs w:val="24"/>
                <w:lang w:eastAsia="ja-JP"/>
              </w:rPr>
            </w:pPr>
            <w:r w:rsidRPr="00180BA6">
              <w:rPr>
                <w:rFonts w:ascii="Times New Roman" w:eastAsia="MS Mincho" w:hAnsi="Times New Roman" w:cs="Times New Roman"/>
                <w:sz w:val="24"/>
                <w:szCs w:val="24"/>
                <w:lang w:eastAsia="ja-JP"/>
              </w:rPr>
              <w:t>4</w:t>
            </w:r>
          </w:p>
        </w:tc>
        <w:tc>
          <w:tcPr>
            <w:tcW w:w="1597" w:type="dxa"/>
          </w:tcPr>
          <w:p w:rsidR="00180BA6" w:rsidRPr="00180BA6" w:rsidRDefault="00180BA6" w:rsidP="00180BA6">
            <w:pPr>
              <w:spacing w:after="0"/>
              <w:jc w:val="center"/>
              <w:rPr>
                <w:rFonts w:ascii="Times New Roman" w:eastAsia="MS Mincho" w:hAnsi="Times New Roman" w:cs="Times New Roman"/>
                <w:sz w:val="24"/>
                <w:szCs w:val="24"/>
                <w:lang w:eastAsia="ja-JP"/>
              </w:rPr>
            </w:pPr>
            <w:r w:rsidRPr="00180BA6">
              <w:rPr>
                <w:rFonts w:ascii="Times New Roman" w:eastAsia="MS Mincho" w:hAnsi="Times New Roman" w:cs="Times New Roman"/>
                <w:sz w:val="24"/>
                <w:szCs w:val="24"/>
                <w:lang w:eastAsia="ja-JP"/>
              </w:rPr>
              <w:t>-</w:t>
            </w:r>
          </w:p>
        </w:tc>
        <w:tc>
          <w:tcPr>
            <w:tcW w:w="1730" w:type="dxa"/>
          </w:tcPr>
          <w:p w:rsidR="00180BA6" w:rsidRPr="00180BA6" w:rsidRDefault="00180BA6" w:rsidP="00180BA6">
            <w:pPr>
              <w:spacing w:after="0"/>
              <w:jc w:val="center"/>
              <w:rPr>
                <w:rFonts w:ascii="Times New Roman" w:eastAsia="MS Mincho" w:hAnsi="Times New Roman" w:cs="Times New Roman"/>
                <w:sz w:val="24"/>
                <w:szCs w:val="24"/>
                <w:lang w:eastAsia="ja-JP"/>
              </w:rPr>
            </w:pPr>
            <w:r w:rsidRPr="00180BA6">
              <w:rPr>
                <w:rFonts w:ascii="Times New Roman" w:eastAsia="MS Mincho" w:hAnsi="Times New Roman" w:cs="Times New Roman"/>
                <w:sz w:val="24"/>
                <w:szCs w:val="24"/>
                <w:lang w:eastAsia="ja-JP"/>
              </w:rPr>
              <w:t>6</w:t>
            </w:r>
          </w:p>
        </w:tc>
      </w:tr>
      <w:tr w:rsidR="00180BA6" w:rsidRPr="00180BA6" w:rsidTr="004A61CD">
        <w:trPr>
          <w:cantSplit/>
          <w:trHeight w:val="62"/>
        </w:trPr>
        <w:tc>
          <w:tcPr>
            <w:tcW w:w="551" w:type="dxa"/>
          </w:tcPr>
          <w:p w:rsidR="00180BA6" w:rsidRPr="00180BA6" w:rsidRDefault="00180BA6" w:rsidP="00180BA6">
            <w:pPr>
              <w:spacing w:after="0" w:line="240" w:lineRule="auto"/>
              <w:jc w:val="center"/>
              <w:rPr>
                <w:rFonts w:ascii="Times New Roman" w:eastAsia="MS Mincho" w:hAnsi="Times New Roman" w:cs="Times New Roman"/>
                <w:sz w:val="24"/>
                <w:szCs w:val="24"/>
                <w:lang w:eastAsia="ja-JP"/>
              </w:rPr>
            </w:pPr>
            <w:r w:rsidRPr="00180BA6">
              <w:rPr>
                <w:rFonts w:ascii="Times New Roman" w:eastAsia="MS Mincho" w:hAnsi="Times New Roman" w:cs="Times New Roman"/>
                <w:b/>
                <w:sz w:val="24"/>
                <w:szCs w:val="24"/>
                <w:lang w:eastAsia="ja-JP"/>
              </w:rPr>
              <w:t>3</w:t>
            </w:r>
          </w:p>
        </w:tc>
        <w:tc>
          <w:tcPr>
            <w:tcW w:w="3941" w:type="dxa"/>
          </w:tcPr>
          <w:p w:rsidR="00180BA6" w:rsidRPr="00180BA6" w:rsidRDefault="00180BA6" w:rsidP="00180BA6">
            <w:pPr>
              <w:spacing w:after="0" w:line="240" w:lineRule="auto"/>
              <w:jc w:val="both"/>
              <w:rPr>
                <w:rFonts w:ascii="Times New Roman" w:eastAsia="MS Mincho" w:hAnsi="Times New Roman" w:cs="Times New Roman"/>
                <w:b/>
                <w:sz w:val="24"/>
                <w:szCs w:val="24"/>
                <w:lang w:eastAsia="ja-JP"/>
              </w:rPr>
            </w:pPr>
            <w:r w:rsidRPr="00180BA6">
              <w:rPr>
                <w:rFonts w:ascii="Times New Roman" w:eastAsia="MS Mincho" w:hAnsi="Times New Roman" w:cs="Times New Roman"/>
                <w:b/>
                <w:sz w:val="24"/>
                <w:szCs w:val="24"/>
                <w:lang w:eastAsia="ja-JP"/>
              </w:rPr>
              <w:t xml:space="preserve">Модуль 3. Виртуальная среда </w:t>
            </w:r>
            <w:r w:rsidRPr="00180BA6">
              <w:rPr>
                <w:rFonts w:ascii="Times New Roman" w:eastAsia="MS Mincho" w:hAnsi="Times New Roman" w:cs="Times New Roman"/>
                <w:b/>
                <w:sz w:val="24"/>
                <w:szCs w:val="24"/>
                <w:lang w:val="en-US" w:eastAsia="ja-JP"/>
              </w:rPr>
              <w:t>Moodle</w:t>
            </w:r>
          </w:p>
        </w:tc>
        <w:tc>
          <w:tcPr>
            <w:tcW w:w="902" w:type="dxa"/>
          </w:tcPr>
          <w:p w:rsidR="00180BA6" w:rsidRPr="00180BA6" w:rsidRDefault="00180BA6" w:rsidP="00180BA6">
            <w:pPr>
              <w:spacing w:after="0"/>
              <w:jc w:val="center"/>
              <w:rPr>
                <w:rFonts w:ascii="Times New Roman" w:eastAsia="MS Mincho" w:hAnsi="Times New Roman" w:cs="Times New Roman"/>
                <w:b/>
                <w:sz w:val="24"/>
                <w:szCs w:val="24"/>
                <w:lang w:eastAsia="ja-JP"/>
              </w:rPr>
            </w:pPr>
            <w:r w:rsidRPr="00180BA6">
              <w:rPr>
                <w:rFonts w:ascii="Times New Roman" w:eastAsia="MS Mincho" w:hAnsi="Times New Roman" w:cs="Times New Roman"/>
                <w:b/>
                <w:sz w:val="24"/>
                <w:szCs w:val="24"/>
                <w:lang w:eastAsia="ja-JP"/>
              </w:rPr>
              <w:t>24</w:t>
            </w:r>
          </w:p>
        </w:tc>
        <w:tc>
          <w:tcPr>
            <w:tcW w:w="1093" w:type="dxa"/>
          </w:tcPr>
          <w:p w:rsidR="00180BA6" w:rsidRPr="00180BA6" w:rsidRDefault="00180BA6" w:rsidP="00180BA6">
            <w:pPr>
              <w:spacing w:after="0"/>
              <w:jc w:val="center"/>
              <w:rPr>
                <w:rFonts w:ascii="Times New Roman" w:eastAsia="MS Mincho" w:hAnsi="Times New Roman" w:cs="Times New Roman"/>
                <w:b/>
                <w:sz w:val="24"/>
                <w:szCs w:val="24"/>
                <w:lang w:eastAsia="ja-JP"/>
              </w:rPr>
            </w:pPr>
            <w:r w:rsidRPr="00180BA6">
              <w:rPr>
                <w:rFonts w:ascii="Times New Roman" w:eastAsia="MS Mincho" w:hAnsi="Times New Roman" w:cs="Times New Roman"/>
                <w:b/>
                <w:sz w:val="24"/>
                <w:szCs w:val="24"/>
                <w:lang w:eastAsia="ja-JP"/>
              </w:rPr>
              <w:t>-</w:t>
            </w:r>
          </w:p>
        </w:tc>
        <w:tc>
          <w:tcPr>
            <w:tcW w:w="1597" w:type="dxa"/>
          </w:tcPr>
          <w:p w:rsidR="00180BA6" w:rsidRPr="00180BA6" w:rsidRDefault="00180BA6" w:rsidP="00180BA6">
            <w:pPr>
              <w:spacing w:after="0"/>
              <w:jc w:val="center"/>
              <w:rPr>
                <w:rFonts w:ascii="Times New Roman" w:eastAsia="MS Mincho" w:hAnsi="Times New Roman" w:cs="Times New Roman"/>
                <w:b/>
                <w:sz w:val="24"/>
                <w:szCs w:val="24"/>
                <w:lang w:eastAsia="ja-JP"/>
              </w:rPr>
            </w:pPr>
            <w:r w:rsidRPr="00180BA6">
              <w:rPr>
                <w:rFonts w:ascii="Times New Roman" w:eastAsia="MS Mincho" w:hAnsi="Times New Roman" w:cs="Times New Roman"/>
                <w:b/>
                <w:sz w:val="24"/>
                <w:szCs w:val="24"/>
                <w:lang w:eastAsia="ja-JP"/>
              </w:rPr>
              <w:t>18</w:t>
            </w:r>
          </w:p>
        </w:tc>
        <w:tc>
          <w:tcPr>
            <w:tcW w:w="1730" w:type="dxa"/>
          </w:tcPr>
          <w:p w:rsidR="00180BA6" w:rsidRPr="00180BA6" w:rsidRDefault="00180BA6" w:rsidP="00180BA6">
            <w:pPr>
              <w:spacing w:after="0"/>
              <w:jc w:val="center"/>
              <w:rPr>
                <w:rFonts w:ascii="Times New Roman" w:eastAsia="MS Mincho" w:hAnsi="Times New Roman" w:cs="Times New Roman"/>
                <w:b/>
                <w:sz w:val="24"/>
                <w:szCs w:val="24"/>
                <w:lang w:eastAsia="ja-JP"/>
              </w:rPr>
            </w:pPr>
            <w:r w:rsidRPr="00180BA6">
              <w:rPr>
                <w:rFonts w:ascii="Times New Roman" w:eastAsia="MS Mincho" w:hAnsi="Times New Roman" w:cs="Times New Roman"/>
                <w:b/>
                <w:sz w:val="24"/>
                <w:szCs w:val="24"/>
                <w:lang w:eastAsia="ja-JP"/>
              </w:rPr>
              <w:t>6</w:t>
            </w:r>
          </w:p>
        </w:tc>
      </w:tr>
      <w:tr w:rsidR="00180BA6" w:rsidRPr="00180BA6" w:rsidTr="004A61CD">
        <w:trPr>
          <w:cantSplit/>
          <w:trHeight w:val="62"/>
        </w:trPr>
        <w:tc>
          <w:tcPr>
            <w:tcW w:w="551" w:type="dxa"/>
          </w:tcPr>
          <w:p w:rsidR="00180BA6" w:rsidRPr="00180BA6" w:rsidRDefault="00180BA6" w:rsidP="00180BA6">
            <w:pPr>
              <w:spacing w:after="0" w:line="240" w:lineRule="auto"/>
              <w:jc w:val="center"/>
              <w:rPr>
                <w:rFonts w:ascii="Times New Roman" w:eastAsia="MS Mincho" w:hAnsi="Times New Roman" w:cs="Times New Roman"/>
                <w:sz w:val="24"/>
                <w:szCs w:val="24"/>
                <w:lang w:eastAsia="ja-JP"/>
              </w:rPr>
            </w:pPr>
          </w:p>
        </w:tc>
        <w:tc>
          <w:tcPr>
            <w:tcW w:w="3941" w:type="dxa"/>
          </w:tcPr>
          <w:p w:rsidR="00180BA6" w:rsidRPr="00180BA6" w:rsidRDefault="00180BA6" w:rsidP="00180BA6">
            <w:pPr>
              <w:spacing w:after="0" w:line="240" w:lineRule="auto"/>
              <w:rPr>
                <w:rFonts w:ascii="Times New Roman" w:eastAsia="MS Mincho" w:hAnsi="Times New Roman" w:cs="Times New Roman"/>
                <w:sz w:val="24"/>
                <w:szCs w:val="24"/>
                <w:lang w:val="en-US" w:eastAsia="ja-JP"/>
              </w:rPr>
            </w:pPr>
            <w:r w:rsidRPr="00180BA6">
              <w:rPr>
                <w:rFonts w:ascii="Times New Roman" w:eastAsia="MS Mincho" w:hAnsi="Times New Roman" w:cs="Times New Roman"/>
                <w:sz w:val="24"/>
                <w:szCs w:val="24"/>
                <w:lang w:eastAsia="ja-JP"/>
              </w:rPr>
              <w:t xml:space="preserve">Тема 1. Функциональные возможности </w:t>
            </w:r>
            <w:r w:rsidRPr="00180BA6">
              <w:rPr>
                <w:rFonts w:ascii="Times New Roman" w:eastAsia="MS Mincho" w:hAnsi="Times New Roman" w:cs="Times New Roman"/>
                <w:sz w:val="24"/>
                <w:szCs w:val="24"/>
                <w:lang w:val="en-US" w:eastAsia="ja-JP"/>
              </w:rPr>
              <w:t>Moodle</w:t>
            </w:r>
          </w:p>
        </w:tc>
        <w:tc>
          <w:tcPr>
            <w:tcW w:w="902" w:type="dxa"/>
          </w:tcPr>
          <w:p w:rsidR="00180BA6" w:rsidRPr="00180BA6" w:rsidRDefault="00180BA6" w:rsidP="00180BA6">
            <w:pPr>
              <w:spacing w:after="0"/>
              <w:jc w:val="center"/>
              <w:rPr>
                <w:rFonts w:ascii="Times New Roman" w:eastAsia="MS Mincho" w:hAnsi="Times New Roman" w:cs="Times New Roman"/>
                <w:sz w:val="24"/>
                <w:szCs w:val="24"/>
                <w:lang w:eastAsia="ja-JP"/>
              </w:rPr>
            </w:pPr>
            <w:r w:rsidRPr="00180BA6">
              <w:rPr>
                <w:rFonts w:ascii="Times New Roman" w:eastAsia="MS Mincho" w:hAnsi="Times New Roman" w:cs="Times New Roman"/>
                <w:sz w:val="24"/>
                <w:szCs w:val="24"/>
                <w:lang w:eastAsia="ja-JP"/>
              </w:rPr>
              <w:t>6</w:t>
            </w:r>
          </w:p>
        </w:tc>
        <w:tc>
          <w:tcPr>
            <w:tcW w:w="1093" w:type="dxa"/>
          </w:tcPr>
          <w:p w:rsidR="00180BA6" w:rsidRPr="00180BA6" w:rsidRDefault="00180BA6" w:rsidP="00180BA6">
            <w:pPr>
              <w:spacing w:after="0"/>
              <w:jc w:val="center"/>
              <w:rPr>
                <w:rFonts w:ascii="Times New Roman" w:eastAsia="MS Mincho" w:hAnsi="Times New Roman" w:cs="Times New Roman"/>
                <w:sz w:val="24"/>
                <w:szCs w:val="24"/>
                <w:lang w:eastAsia="ja-JP"/>
              </w:rPr>
            </w:pPr>
            <w:r w:rsidRPr="00180BA6">
              <w:rPr>
                <w:rFonts w:ascii="Times New Roman" w:eastAsia="MS Mincho" w:hAnsi="Times New Roman" w:cs="Times New Roman"/>
                <w:sz w:val="24"/>
                <w:szCs w:val="24"/>
                <w:lang w:eastAsia="ja-JP"/>
              </w:rPr>
              <w:t>-</w:t>
            </w:r>
          </w:p>
        </w:tc>
        <w:tc>
          <w:tcPr>
            <w:tcW w:w="1597" w:type="dxa"/>
          </w:tcPr>
          <w:p w:rsidR="00180BA6" w:rsidRPr="00180BA6" w:rsidRDefault="00180BA6" w:rsidP="00180BA6">
            <w:pPr>
              <w:spacing w:after="0"/>
              <w:jc w:val="center"/>
              <w:rPr>
                <w:rFonts w:ascii="Times New Roman" w:eastAsia="MS Mincho" w:hAnsi="Times New Roman" w:cs="Times New Roman"/>
                <w:sz w:val="24"/>
                <w:szCs w:val="24"/>
                <w:lang w:eastAsia="ja-JP"/>
              </w:rPr>
            </w:pPr>
            <w:r w:rsidRPr="00180BA6">
              <w:rPr>
                <w:rFonts w:ascii="Times New Roman" w:eastAsia="MS Mincho" w:hAnsi="Times New Roman" w:cs="Times New Roman"/>
                <w:sz w:val="24"/>
                <w:szCs w:val="24"/>
                <w:lang w:eastAsia="ja-JP"/>
              </w:rPr>
              <w:t>6</w:t>
            </w:r>
          </w:p>
        </w:tc>
        <w:tc>
          <w:tcPr>
            <w:tcW w:w="1730" w:type="dxa"/>
          </w:tcPr>
          <w:p w:rsidR="00180BA6" w:rsidRPr="00180BA6" w:rsidRDefault="00180BA6" w:rsidP="00180BA6">
            <w:pPr>
              <w:spacing w:after="0"/>
              <w:jc w:val="center"/>
              <w:rPr>
                <w:rFonts w:ascii="Times New Roman" w:eastAsia="MS Mincho" w:hAnsi="Times New Roman" w:cs="Times New Roman"/>
                <w:sz w:val="24"/>
                <w:szCs w:val="24"/>
                <w:lang w:eastAsia="ja-JP"/>
              </w:rPr>
            </w:pPr>
          </w:p>
        </w:tc>
      </w:tr>
      <w:tr w:rsidR="00180BA6" w:rsidRPr="00180BA6" w:rsidTr="004A61CD">
        <w:trPr>
          <w:cantSplit/>
          <w:trHeight w:val="62"/>
        </w:trPr>
        <w:tc>
          <w:tcPr>
            <w:tcW w:w="551" w:type="dxa"/>
          </w:tcPr>
          <w:p w:rsidR="00180BA6" w:rsidRPr="00180BA6" w:rsidRDefault="00180BA6" w:rsidP="00180BA6">
            <w:pPr>
              <w:spacing w:after="0" w:line="240" w:lineRule="auto"/>
              <w:jc w:val="center"/>
              <w:rPr>
                <w:rFonts w:ascii="Times New Roman" w:eastAsia="MS Mincho" w:hAnsi="Times New Roman" w:cs="Times New Roman"/>
                <w:b/>
                <w:sz w:val="24"/>
                <w:szCs w:val="24"/>
                <w:lang w:eastAsia="ja-JP"/>
              </w:rPr>
            </w:pPr>
          </w:p>
        </w:tc>
        <w:tc>
          <w:tcPr>
            <w:tcW w:w="3941" w:type="dxa"/>
          </w:tcPr>
          <w:p w:rsidR="00180BA6" w:rsidRPr="00180BA6" w:rsidRDefault="00180BA6" w:rsidP="00180BA6">
            <w:pPr>
              <w:spacing w:after="0" w:line="240" w:lineRule="auto"/>
              <w:rPr>
                <w:rFonts w:ascii="Times New Roman" w:eastAsia="MS Mincho" w:hAnsi="Times New Roman" w:cs="Times New Roman"/>
                <w:sz w:val="24"/>
                <w:szCs w:val="24"/>
                <w:lang w:eastAsia="ja-JP"/>
              </w:rPr>
            </w:pPr>
            <w:r w:rsidRPr="00180BA6">
              <w:rPr>
                <w:rFonts w:ascii="Times New Roman" w:eastAsia="MS Mincho" w:hAnsi="Times New Roman" w:cs="Times New Roman"/>
                <w:sz w:val="24"/>
                <w:szCs w:val="24"/>
                <w:lang w:eastAsia="ja-JP"/>
              </w:rPr>
              <w:t>Тема 2. Инструменты администрирования курса</w:t>
            </w:r>
          </w:p>
        </w:tc>
        <w:tc>
          <w:tcPr>
            <w:tcW w:w="902" w:type="dxa"/>
          </w:tcPr>
          <w:p w:rsidR="00180BA6" w:rsidRPr="00180BA6" w:rsidRDefault="00180BA6" w:rsidP="00180BA6">
            <w:pPr>
              <w:spacing w:after="0"/>
              <w:jc w:val="center"/>
              <w:rPr>
                <w:rFonts w:ascii="Times New Roman" w:eastAsia="MS Mincho" w:hAnsi="Times New Roman" w:cs="Times New Roman"/>
                <w:sz w:val="24"/>
                <w:szCs w:val="24"/>
                <w:lang w:eastAsia="ja-JP"/>
              </w:rPr>
            </w:pPr>
            <w:r w:rsidRPr="00180BA6">
              <w:rPr>
                <w:rFonts w:ascii="Times New Roman" w:eastAsia="MS Mincho" w:hAnsi="Times New Roman" w:cs="Times New Roman"/>
                <w:sz w:val="24"/>
                <w:szCs w:val="24"/>
                <w:lang w:eastAsia="ja-JP"/>
              </w:rPr>
              <w:t>6</w:t>
            </w:r>
          </w:p>
        </w:tc>
        <w:tc>
          <w:tcPr>
            <w:tcW w:w="1093" w:type="dxa"/>
          </w:tcPr>
          <w:p w:rsidR="00180BA6" w:rsidRPr="00180BA6" w:rsidRDefault="00180BA6" w:rsidP="00180BA6">
            <w:pPr>
              <w:spacing w:after="0"/>
              <w:jc w:val="center"/>
              <w:rPr>
                <w:rFonts w:ascii="Times New Roman" w:eastAsia="MS Mincho" w:hAnsi="Times New Roman" w:cs="Times New Roman"/>
                <w:sz w:val="24"/>
                <w:szCs w:val="24"/>
                <w:lang w:eastAsia="ja-JP"/>
              </w:rPr>
            </w:pPr>
            <w:r w:rsidRPr="00180BA6">
              <w:rPr>
                <w:rFonts w:ascii="Times New Roman" w:eastAsia="MS Mincho" w:hAnsi="Times New Roman" w:cs="Times New Roman"/>
                <w:sz w:val="24"/>
                <w:szCs w:val="24"/>
                <w:lang w:eastAsia="ja-JP"/>
              </w:rPr>
              <w:t>-</w:t>
            </w:r>
          </w:p>
        </w:tc>
        <w:tc>
          <w:tcPr>
            <w:tcW w:w="1597" w:type="dxa"/>
          </w:tcPr>
          <w:p w:rsidR="00180BA6" w:rsidRPr="00180BA6" w:rsidRDefault="00180BA6" w:rsidP="00180BA6">
            <w:pPr>
              <w:spacing w:after="0"/>
              <w:jc w:val="center"/>
              <w:rPr>
                <w:rFonts w:ascii="Times New Roman" w:eastAsia="MS Mincho" w:hAnsi="Times New Roman" w:cs="Times New Roman"/>
                <w:sz w:val="24"/>
                <w:szCs w:val="24"/>
                <w:lang w:eastAsia="ja-JP"/>
              </w:rPr>
            </w:pPr>
            <w:r w:rsidRPr="00180BA6">
              <w:rPr>
                <w:rFonts w:ascii="Times New Roman" w:eastAsia="MS Mincho" w:hAnsi="Times New Roman" w:cs="Times New Roman"/>
                <w:sz w:val="24"/>
                <w:szCs w:val="24"/>
                <w:lang w:eastAsia="ja-JP"/>
              </w:rPr>
              <w:t>6</w:t>
            </w:r>
          </w:p>
        </w:tc>
        <w:tc>
          <w:tcPr>
            <w:tcW w:w="1730" w:type="dxa"/>
          </w:tcPr>
          <w:p w:rsidR="00180BA6" w:rsidRPr="00180BA6" w:rsidRDefault="00180BA6" w:rsidP="00180BA6">
            <w:pPr>
              <w:spacing w:after="0"/>
              <w:jc w:val="center"/>
              <w:rPr>
                <w:rFonts w:ascii="Times New Roman" w:eastAsia="MS Mincho" w:hAnsi="Times New Roman" w:cs="Times New Roman"/>
                <w:sz w:val="24"/>
                <w:szCs w:val="24"/>
                <w:lang w:eastAsia="ja-JP"/>
              </w:rPr>
            </w:pPr>
          </w:p>
        </w:tc>
      </w:tr>
      <w:tr w:rsidR="00180BA6" w:rsidRPr="00180BA6" w:rsidTr="004A61CD">
        <w:trPr>
          <w:cantSplit/>
          <w:trHeight w:val="62"/>
        </w:trPr>
        <w:tc>
          <w:tcPr>
            <w:tcW w:w="551" w:type="dxa"/>
          </w:tcPr>
          <w:p w:rsidR="00180BA6" w:rsidRPr="00180BA6" w:rsidRDefault="00180BA6" w:rsidP="00180BA6">
            <w:pPr>
              <w:spacing w:after="0" w:line="240" w:lineRule="auto"/>
              <w:jc w:val="center"/>
              <w:rPr>
                <w:rFonts w:ascii="Times New Roman" w:eastAsia="MS Mincho" w:hAnsi="Times New Roman" w:cs="Times New Roman"/>
                <w:b/>
                <w:sz w:val="24"/>
                <w:szCs w:val="24"/>
                <w:lang w:eastAsia="ja-JP"/>
              </w:rPr>
            </w:pPr>
          </w:p>
        </w:tc>
        <w:tc>
          <w:tcPr>
            <w:tcW w:w="3941" w:type="dxa"/>
          </w:tcPr>
          <w:p w:rsidR="00180BA6" w:rsidRPr="00180BA6" w:rsidRDefault="00180BA6" w:rsidP="00180BA6">
            <w:pPr>
              <w:spacing w:after="0" w:line="240" w:lineRule="auto"/>
              <w:jc w:val="both"/>
              <w:rPr>
                <w:rFonts w:ascii="Times New Roman" w:eastAsia="MS Mincho" w:hAnsi="Times New Roman" w:cs="Times New Roman"/>
                <w:sz w:val="24"/>
                <w:szCs w:val="24"/>
                <w:lang w:eastAsia="ja-JP"/>
              </w:rPr>
            </w:pPr>
            <w:r w:rsidRPr="00180BA6">
              <w:rPr>
                <w:rFonts w:ascii="Times New Roman" w:eastAsia="MS Mincho" w:hAnsi="Times New Roman" w:cs="Times New Roman"/>
                <w:sz w:val="24"/>
                <w:szCs w:val="24"/>
                <w:lang w:eastAsia="ja-JP"/>
              </w:rPr>
              <w:t xml:space="preserve">Тема 3. Организация и проведение </w:t>
            </w:r>
            <w:r w:rsidRPr="00180BA6">
              <w:rPr>
                <w:rFonts w:ascii="Times New Roman" w:eastAsia="MS Mincho" w:hAnsi="Times New Roman" w:cs="Times New Roman"/>
                <w:sz w:val="24"/>
                <w:szCs w:val="24"/>
                <w:lang w:val="en-US" w:eastAsia="ja-JP"/>
              </w:rPr>
              <w:t>online</w:t>
            </w:r>
            <w:r w:rsidRPr="00180BA6">
              <w:rPr>
                <w:rFonts w:ascii="Times New Roman" w:eastAsia="MS Mincho" w:hAnsi="Times New Roman" w:cs="Times New Roman"/>
                <w:sz w:val="24"/>
                <w:szCs w:val="24"/>
                <w:lang w:eastAsia="ja-JP"/>
              </w:rPr>
              <w:t>-мероприятий</w:t>
            </w:r>
          </w:p>
        </w:tc>
        <w:tc>
          <w:tcPr>
            <w:tcW w:w="902" w:type="dxa"/>
          </w:tcPr>
          <w:p w:rsidR="00180BA6" w:rsidRPr="00180BA6" w:rsidRDefault="00180BA6" w:rsidP="00180BA6">
            <w:pPr>
              <w:spacing w:after="0"/>
              <w:jc w:val="center"/>
              <w:rPr>
                <w:rFonts w:ascii="Times New Roman" w:eastAsia="MS Mincho" w:hAnsi="Times New Roman" w:cs="Times New Roman"/>
                <w:sz w:val="24"/>
                <w:szCs w:val="24"/>
                <w:lang w:eastAsia="ja-JP"/>
              </w:rPr>
            </w:pPr>
            <w:r w:rsidRPr="00180BA6">
              <w:rPr>
                <w:rFonts w:ascii="Times New Roman" w:eastAsia="MS Mincho" w:hAnsi="Times New Roman" w:cs="Times New Roman"/>
                <w:sz w:val="24"/>
                <w:szCs w:val="24"/>
                <w:lang w:eastAsia="ja-JP"/>
              </w:rPr>
              <w:t>12</w:t>
            </w:r>
          </w:p>
        </w:tc>
        <w:tc>
          <w:tcPr>
            <w:tcW w:w="1093" w:type="dxa"/>
          </w:tcPr>
          <w:p w:rsidR="00180BA6" w:rsidRPr="00180BA6" w:rsidRDefault="00180BA6" w:rsidP="00180BA6">
            <w:pPr>
              <w:spacing w:after="0"/>
              <w:jc w:val="center"/>
              <w:rPr>
                <w:rFonts w:ascii="Times New Roman" w:eastAsia="MS Mincho" w:hAnsi="Times New Roman" w:cs="Times New Roman"/>
                <w:sz w:val="24"/>
                <w:szCs w:val="24"/>
                <w:lang w:eastAsia="ja-JP"/>
              </w:rPr>
            </w:pPr>
            <w:r w:rsidRPr="00180BA6">
              <w:rPr>
                <w:rFonts w:ascii="Times New Roman" w:eastAsia="MS Mincho" w:hAnsi="Times New Roman" w:cs="Times New Roman"/>
                <w:sz w:val="24"/>
                <w:szCs w:val="24"/>
                <w:lang w:eastAsia="ja-JP"/>
              </w:rPr>
              <w:t>-</w:t>
            </w:r>
          </w:p>
        </w:tc>
        <w:tc>
          <w:tcPr>
            <w:tcW w:w="1597" w:type="dxa"/>
          </w:tcPr>
          <w:p w:rsidR="00180BA6" w:rsidRPr="00180BA6" w:rsidRDefault="00180BA6" w:rsidP="00180BA6">
            <w:pPr>
              <w:spacing w:after="0"/>
              <w:jc w:val="center"/>
              <w:rPr>
                <w:rFonts w:ascii="Times New Roman" w:eastAsia="MS Mincho" w:hAnsi="Times New Roman" w:cs="Times New Roman"/>
                <w:sz w:val="24"/>
                <w:szCs w:val="24"/>
                <w:lang w:eastAsia="ja-JP"/>
              </w:rPr>
            </w:pPr>
            <w:r w:rsidRPr="00180BA6">
              <w:rPr>
                <w:rFonts w:ascii="Times New Roman" w:eastAsia="MS Mincho" w:hAnsi="Times New Roman" w:cs="Times New Roman"/>
                <w:sz w:val="24"/>
                <w:szCs w:val="24"/>
                <w:lang w:eastAsia="ja-JP"/>
              </w:rPr>
              <w:t>6</w:t>
            </w:r>
          </w:p>
        </w:tc>
        <w:tc>
          <w:tcPr>
            <w:tcW w:w="1730" w:type="dxa"/>
          </w:tcPr>
          <w:p w:rsidR="00180BA6" w:rsidRPr="00180BA6" w:rsidRDefault="00180BA6" w:rsidP="00180BA6">
            <w:pPr>
              <w:spacing w:after="0"/>
              <w:jc w:val="center"/>
              <w:rPr>
                <w:rFonts w:ascii="Times New Roman" w:eastAsia="MS Mincho" w:hAnsi="Times New Roman" w:cs="Times New Roman"/>
                <w:sz w:val="24"/>
                <w:szCs w:val="24"/>
                <w:lang w:eastAsia="ja-JP"/>
              </w:rPr>
            </w:pPr>
            <w:r w:rsidRPr="00180BA6">
              <w:rPr>
                <w:rFonts w:ascii="Times New Roman" w:eastAsia="MS Mincho" w:hAnsi="Times New Roman" w:cs="Times New Roman"/>
                <w:sz w:val="24"/>
                <w:szCs w:val="24"/>
                <w:lang w:eastAsia="ja-JP"/>
              </w:rPr>
              <w:t>6</w:t>
            </w:r>
          </w:p>
        </w:tc>
      </w:tr>
      <w:tr w:rsidR="00180BA6" w:rsidRPr="00180BA6" w:rsidTr="004A61CD">
        <w:trPr>
          <w:cantSplit/>
          <w:trHeight w:val="62"/>
        </w:trPr>
        <w:tc>
          <w:tcPr>
            <w:tcW w:w="551" w:type="dxa"/>
          </w:tcPr>
          <w:p w:rsidR="00180BA6" w:rsidRPr="00180BA6" w:rsidRDefault="00180BA6" w:rsidP="00180BA6">
            <w:pPr>
              <w:spacing w:after="0" w:line="240" w:lineRule="auto"/>
              <w:jc w:val="center"/>
              <w:rPr>
                <w:rFonts w:ascii="Times New Roman" w:eastAsia="MS Mincho" w:hAnsi="Times New Roman" w:cs="Times New Roman"/>
                <w:b/>
                <w:sz w:val="24"/>
                <w:szCs w:val="24"/>
                <w:lang w:eastAsia="ja-JP"/>
              </w:rPr>
            </w:pPr>
          </w:p>
        </w:tc>
        <w:tc>
          <w:tcPr>
            <w:tcW w:w="3941" w:type="dxa"/>
          </w:tcPr>
          <w:p w:rsidR="00180BA6" w:rsidRPr="00180BA6" w:rsidRDefault="00180BA6" w:rsidP="00180BA6">
            <w:pPr>
              <w:spacing w:after="0" w:line="240" w:lineRule="auto"/>
              <w:jc w:val="right"/>
              <w:rPr>
                <w:rFonts w:ascii="Times New Roman" w:eastAsia="MS Mincho" w:hAnsi="Times New Roman" w:cs="Times New Roman"/>
                <w:b/>
                <w:sz w:val="24"/>
                <w:szCs w:val="24"/>
                <w:lang w:eastAsia="ja-JP"/>
              </w:rPr>
            </w:pPr>
            <w:r w:rsidRPr="00180BA6">
              <w:rPr>
                <w:rFonts w:ascii="Times New Roman" w:eastAsia="MS Mincho" w:hAnsi="Times New Roman" w:cs="Times New Roman"/>
                <w:b/>
                <w:sz w:val="24"/>
                <w:szCs w:val="24"/>
                <w:lang w:eastAsia="ja-JP"/>
              </w:rPr>
              <w:t>Итого</w:t>
            </w:r>
          </w:p>
        </w:tc>
        <w:tc>
          <w:tcPr>
            <w:tcW w:w="902" w:type="dxa"/>
          </w:tcPr>
          <w:p w:rsidR="00180BA6" w:rsidRPr="00180BA6" w:rsidRDefault="00180BA6" w:rsidP="00180BA6">
            <w:pPr>
              <w:spacing w:after="0" w:line="240" w:lineRule="auto"/>
              <w:jc w:val="center"/>
              <w:rPr>
                <w:rFonts w:ascii="Times New Roman" w:eastAsia="MS Mincho" w:hAnsi="Times New Roman" w:cs="Times New Roman"/>
                <w:b/>
                <w:sz w:val="24"/>
                <w:szCs w:val="24"/>
                <w:lang w:eastAsia="ja-JP"/>
              </w:rPr>
            </w:pPr>
            <w:r w:rsidRPr="00180BA6">
              <w:rPr>
                <w:rFonts w:ascii="Times New Roman" w:eastAsia="MS Mincho" w:hAnsi="Times New Roman" w:cs="Times New Roman"/>
                <w:b/>
                <w:sz w:val="24"/>
                <w:szCs w:val="24"/>
                <w:lang w:eastAsia="ja-JP"/>
              </w:rPr>
              <w:t>72</w:t>
            </w:r>
          </w:p>
        </w:tc>
        <w:tc>
          <w:tcPr>
            <w:tcW w:w="1093" w:type="dxa"/>
          </w:tcPr>
          <w:p w:rsidR="00180BA6" w:rsidRPr="00180BA6" w:rsidRDefault="00180BA6" w:rsidP="00180BA6">
            <w:pPr>
              <w:spacing w:after="0" w:line="240" w:lineRule="auto"/>
              <w:jc w:val="center"/>
              <w:rPr>
                <w:rFonts w:ascii="Times New Roman" w:eastAsia="MS Mincho" w:hAnsi="Times New Roman" w:cs="Times New Roman"/>
                <w:b/>
                <w:sz w:val="24"/>
                <w:szCs w:val="24"/>
                <w:lang w:eastAsia="ja-JP"/>
              </w:rPr>
            </w:pPr>
            <w:r w:rsidRPr="00180BA6">
              <w:rPr>
                <w:rFonts w:ascii="Times New Roman" w:eastAsia="MS Mincho" w:hAnsi="Times New Roman" w:cs="Times New Roman"/>
                <w:b/>
                <w:sz w:val="24"/>
                <w:szCs w:val="24"/>
                <w:lang w:eastAsia="ja-JP"/>
              </w:rPr>
              <w:t>22</w:t>
            </w:r>
          </w:p>
        </w:tc>
        <w:tc>
          <w:tcPr>
            <w:tcW w:w="1597" w:type="dxa"/>
          </w:tcPr>
          <w:p w:rsidR="00180BA6" w:rsidRPr="00180BA6" w:rsidRDefault="00180BA6" w:rsidP="00180BA6">
            <w:pPr>
              <w:spacing w:after="0" w:line="240" w:lineRule="auto"/>
              <w:jc w:val="center"/>
              <w:rPr>
                <w:rFonts w:ascii="Times New Roman" w:eastAsia="MS Mincho" w:hAnsi="Times New Roman" w:cs="Times New Roman"/>
                <w:b/>
                <w:sz w:val="24"/>
                <w:szCs w:val="24"/>
                <w:lang w:eastAsia="ja-JP"/>
              </w:rPr>
            </w:pPr>
            <w:r w:rsidRPr="00180BA6">
              <w:rPr>
                <w:rFonts w:ascii="Times New Roman" w:eastAsia="MS Mincho" w:hAnsi="Times New Roman" w:cs="Times New Roman"/>
                <w:b/>
                <w:sz w:val="24"/>
                <w:szCs w:val="24"/>
                <w:lang w:eastAsia="ja-JP"/>
              </w:rPr>
              <w:t>28</w:t>
            </w:r>
          </w:p>
        </w:tc>
        <w:tc>
          <w:tcPr>
            <w:tcW w:w="1730" w:type="dxa"/>
          </w:tcPr>
          <w:p w:rsidR="00180BA6" w:rsidRPr="00180BA6" w:rsidRDefault="00180BA6" w:rsidP="00180BA6">
            <w:pPr>
              <w:spacing w:after="0" w:line="240" w:lineRule="auto"/>
              <w:jc w:val="center"/>
              <w:rPr>
                <w:rFonts w:ascii="Times New Roman" w:eastAsia="MS Mincho" w:hAnsi="Times New Roman" w:cs="Times New Roman"/>
                <w:b/>
                <w:sz w:val="24"/>
                <w:szCs w:val="24"/>
                <w:lang w:eastAsia="ja-JP"/>
              </w:rPr>
            </w:pPr>
            <w:r w:rsidRPr="00180BA6">
              <w:rPr>
                <w:rFonts w:ascii="Times New Roman" w:eastAsia="MS Mincho" w:hAnsi="Times New Roman" w:cs="Times New Roman"/>
                <w:b/>
                <w:sz w:val="24"/>
                <w:szCs w:val="24"/>
                <w:lang w:eastAsia="ja-JP"/>
              </w:rPr>
              <w:t>22</w:t>
            </w:r>
          </w:p>
        </w:tc>
      </w:tr>
    </w:tbl>
    <w:p w:rsidR="00180BA6" w:rsidRPr="00180BA6" w:rsidRDefault="00180BA6" w:rsidP="00180BA6">
      <w:pPr>
        <w:spacing w:after="0" w:line="360" w:lineRule="auto"/>
        <w:jc w:val="center"/>
        <w:rPr>
          <w:rFonts w:ascii="Times New Roman" w:eastAsia="MS Mincho" w:hAnsi="Times New Roman" w:cs="Times New Roman"/>
          <w:b/>
          <w:sz w:val="28"/>
          <w:szCs w:val="28"/>
          <w:lang w:eastAsia="ja-JP"/>
        </w:rPr>
      </w:pPr>
    </w:p>
    <w:p w:rsidR="00180BA6" w:rsidRDefault="00180BA6" w:rsidP="00180BA6">
      <w:pPr>
        <w:spacing w:after="0" w:line="360" w:lineRule="auto"/>
        <w:jc w:val="center"/>
        <w:rPr>
          <w:rFonts w:ascii="Times New Roman" w:eastAsia="MS Mincho" w:hAnsi="Times New Roman" w:cs="Times New Roman"/>
          <w:b/>
          <w:sz w:val="28"/>
          <w:szCs w:val="28"/>
          <w:lang w:eastAsia="ja-JP"/>
        </w:rPr>
      </w:pPr>
    </w:p>
    <w:p w:rsidR="00A179E7" w:rsidRDefault="00A179E7" w:rsidP="00180BA6">
      <w:pPr>
        <w:spacing w:after="0" w:line="360" w:lineRule="auto"/>
        <w:jc w:val="center"/>
        <w:rPr>
          <w:rFonts w:ascii="Times New Roman" w:eastAsia="MS Mincho" w:hAnsi="Times New Roman" w:cs="Times New Roman"/>
          <w:b/>
          <w:sz w:val="28"/>
          <w:szCs w:val="28"/>
          <w:lang w:eastAsia="ja-JP"/>
        </w:rPr>
      </w:pPr>
    </w:p>
    <w:p w:rsidR="00A179E7" w:rsidRPr="00180BA6" w:rsidRDefault="00A179E7" w:rsidP="00180BA6">
      <w:pPr>
        <w:spacing w:after="0" w:line="360" w:lineRule="auto"/>
        <w:jc w:val="center"/>
        <w:rPr>
          <w:rFonts w:ascii="Times New Roman" w:eastAsia="MS Mincho" w:hAnsi="Times New Roman" w:cs="Times New Roman"/>
          <w:b/>
          <w:sz w:val="28"/>
          <w:szCs w:val="28"/>
          <w:lang w:eastAsia="ja-JP"/>
        </w:rPr>
      </w:pPr>
    </w:p>
    <w:p w:rsidR="00180BA6" w:rsidRPr="00180BA6" w:rsidRDefault="00180BA6" w:rsidP="00180BA6">
      <w:pPr>
        <w:spacing w:after="0" w:line="360" w:lineRule="auto"/>
        <w:jc w:val="center"/>
        <w:rPr>
          <w:rFonts w:ascii="Times New Roman" w:eastAsia="MS Mincho" w:hAnsi="Times New Roman" w:cs="Times New Roman"/>
          <w:b/>
          <w:sz w:val="28"/>
          <w:szCs w:val="28"/>
          <w:lang w:eastAsia="ja-JP"/>
        </w:rPr>
      </w:pPr>
      <w:r w:rsidRPr="00180BA6">
        <w:rPr>
          <w:rFonts w:ascii="Times New Roman" w:eastAsia="MS Mincho" w:hAnsi="Times New Roman" w:cs="Times New Roman"/>
          <w:b/>
          <w:sz w:val="28"/>
          <w:szCs w:val="28"/>
          <w:lang w:eastAsia="ja-JP"/>
        </w:rPr>
        <w:lastRenderedPageBreak/>
        <w:t>5.2. Учебная программа по модулям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1984"/>
        <w:gridCol w:w="7053"/>
      </w:tblGrid>
      <w:tr w:rsidR="00180BA6" w:rsidRPr="00180BA6" w:rsidTr="004A61CD">
        <w:trPr>
          <w:tblHeader/>
        </w:trPr>
        <w:tc>
          <w:tcPr>
            <w:tcW w:w="534" w:type="dxa"/>
          </w:tcPr>
          <w:p w:rsidR="00180BA6" w:rsidRPr="00180BA6" w:rsidRDefault="00180BA6" w:rsidP="00180BA6">
            <w:pPr>
              <w:spacing w:after="0" w:line="240" w:lineRule="auto"/>
              <w:jc w:val="center"/>
              <w:rPr>
                <w:rFonts w:ascii="Times New Roman" w:eastAsia="MS Mincho" w:hAnsi="Times New Roman" w:cs="Times New Roman"/>
                <w:sz w:val="24"/>
                <w:szCs w:val="24"/>
                <w:lang w:eastAsia="ja-JP"/>
              </w:rPr>
            </w:pPr>
            <w:r w:rsidRPr="00180BA6">
              <w:rPr>
                <w:rFonts w:ascii="Times New Roman" w:eastAsia="MS Mincho" w:hAnsi="Times New Roman" w:cs="Times New Roman"/>
                <w:sz w:val="24"/>
                <w:szCs w:val="24"/>
                <w:lang w:eastAsia="ja-JP"/>
              </w:rPr>
              <w:t>№</w:t>
            </w:r>
          </w:p>
          <w:p w:rsidR="00180BA6" w:rsidRPr="00180BA6" w:rsidRDefault="00180BA6" w:rsidP="00180BA6">
            <w:pPr>
              <w:spacing w:after="0" w:line="240" w:lineRule="auto"/>
              <w:jc w:val="center"/>
              <w:rPr>
                <w:rFonts w:ascii="Times New Roman" w:eastAsia="MS Mincho" w:hAnsi="Times New Roman" w:cs="Times New Roman"/>
                <w:sz w:val="24"/>
                <w:szCs w:val="24"/>
                <w:lang w:eastAsia="ja-JP"/>
              </w:rPr>
            </w:pPr>
            <w:r w:rsidRPr="00180BA6">
              <w:rPr>
                <w:rFonts w:ascii="Times New Roman" w:eastAsia="MS Mincho" w:hAnsi="Times New Roman" w:cs="Times New Roman"/>
                <w:sz w:val="24"/>
                <w:szCs w:val="24"/>
                <w:lang w:eastAsia="ja-JP"/>
              </w:rPr>
              <w:t>п/п</w:t>
            </w:r>
          </w:p>
        </w:tc>
        <w:tc>
          <w:tcPr>
            <w:tcW w:w="1984" w:type="dxa"/>
          </w:tcPr>
          <w:p w:rsidR="00180BA6" w:rsidRPr="00180BA6" w:rsidRDefault="00180BA6" w:rsidP="00180BA6">
            <w:pPr>
              <w:spacing w:after="0" w:line="240" w:lineRule="auto"/>
              <w:jc w:val="center"/>
              <w:rPr>
                <w:rFonts w:ascii="Times New Roman" w:eastAsia="MS Mincho" w:hAnsi="Times New Roman" w:cs="Times New Roman"/>
                <w:sz w:val="24"/>
                <w:szCs w:val="24"/>
                <w:lang w:eastAsia="ja-JP"/>
              </w:rPr>
            </w:pPr>
            <w:r w:rsidRPr="00180BA6">
              <w:rPr>
                <w:rFonts w:ascii="Times New Roman" w:eastAsia="MS Mincho" w:hAnsi="Times New Roman" w:cs="Times New Roman"/>
                <w:sz w:val="24"/>
                <w:szCs w:val="24"/>
                <w:lang w:eastAsia="ja-JP"/>
              </w:rPr>
              <w:t>Наименование модуля,</w:t>
            </w:r>
          </w:p>
          <w:p w:rsidR="00180BA6" w:rsidRPr="00180BA6" w:rsidRDefault="00180BA6" w:rsidP="00180BA6">
            <w:pPr>
              <w:spacing w:after="0" w:line="240" w:lineRule="auto"/>
              <w:jc w:val="center"/>
              <w:rPr>
                <w:rFonts w:ascii="Times New Roman" w:eastAsia="MS Mincho" w:hAnsi="Times New Roman" w:cs="Times New Roman"/>
                <w:b/>
                <w:sz w:val="24"/>
                <w:szCs w:val="24"/>
                <w:lang w:eastAsia="ja-JP"/>
              </w:rPr>
            </w:pPr>
            <w:r w:rsidRPr="00180BA6">
              <w:rPr>
                <w:rFonts w:ascii="Times New Roman" w:eastAsia="MS Mincho" w:hAnsi="Times New Roman" w:cs="Times New Roman"/>
                <w:sz w:val="24"/>
                <w:szCs w:val="24"/>
                <w:lang w:eastAsia="ja-JP"/>
              </w:rPr>
              <w:t>разделов и тем</w:t>
            </w:r>
          </w:p>
        </w:tc>
        <w:tc>
          <w:tcPr>
            <w:tcW w:w="7053" w:type="dxa"/>
          </w:tcPr>
          <w:p w:rsidR="00180BA6" w:rsidRPr="00180BA6" w:rsidRDefault="00180BA6" w:rsidP="00180BA6">
            <w:pPr>
              <w:spacing w:after="0" w:line="240" w:lineRule="auto"/>
              <w:jc w:val="center"/>
              <w:rPr>
                <w:rFonts w:ascii="Times New Roman" w:eastAsia="MS Mincho" w:hAnsi="Times New Roman" w:cs="Times New Roman"/>
                <w:sz w:val="24"/>
                <w:szCs w:val="24"/>
                <w:lang w:eastAsia="ja-JP"/>
              </w:rPr>
            </w:pPr>
            <w:r w:rsidRPr="00180BA6">
              <w:rPr>
                <w:rFonts w:ascii="Times New Roman" w:eastAsia="MS Mincho" w:hAnsi="Times New Roman" w:cs="Times New Roman"/>
                <w:sz w:val="24"/>
                <w:szCs w:val="24"/>
                <w:lang w:eastAsia="ja-JP"/>
              </w:rPr>
              <w:t>Содержание обучения (по темам в дидактических единицах), наименование и тематика лабораторных работ, практических занятий (семинаров), самостоятельной работы, используемых образовательных технологий и рекомендуемой литературы</w:t>
            </w:r>
          </w:p>
        </w:tc>
      </w:tr>
      <w:tr w:rsidR="00180BA6" w:rsidRPr="00180BA6" w:rsidTr="004A61CD">
        <w:tc>
          <w:tcPr>
            <w:tcW w:w="534" w:type="dxa"/>
          </w:tcPr>
          <w:p w:rsidR="00180BA6" w:rsidRPr="00180BA6" w:rsidRDefault="00180BA6" w:rsidP="00180BA6">
            <w:pPr>
              <w:spacing w:after="0" w:line="240" w:lineRule="auto"/>
              <w:jc w:val="center"/>
              <w:rPr>
                <w:rFonts w:ascii="Times New Roman" w:eastAsia="MS Mincho" w:hAnsi="Times New Roman" w:cs="Times New Roman"/>
                <w:b/>
                <w:color w:val="000000"/>
                <w:sz w:val="24"/>
                <w:szCs w:val="24"/>
                <w:lang w:eastAsia="ja-JP"/>
              </w:rPr>
            </w:pPr>
            <w:r w:rsidRPr="00180BA6">
              <w:rPr>
                <w:rFonts w:ascii="Times New Roman" w:eastAsia="MS Mincho" w:hAnsi="Times New Roman" w:cs="Times New Roman"/>
                <w:b/>
                <w:color w:val="000000"/>
                <w:sz w:val="24"/>
                <w:szCs w:val="24"/>
                <w:lang w:eastAsia="ja-JP"/>
              </w:rPr>
              <w:t>1</w:t>
            </w:r>
          </w:p>
        </w:tc>
        <w:tc>
          <w:tcPr>
            <w:tcW w:w="1984" w:type="dxa"/>
          </w:tcPr>
          <w:p w:rsidR="00180BA6" w:rsidRPr="00180BA6" w:rsidRDefault="00180BA6" w:rsidP="00180BA6">
            <w:pPr>
              <w:spacing w:after="0" w:line="240" w:lineRule="auto"/>
              <w:rPr>
                <w:rFonts w:ascii="Times New Roman" w:eastAsia="MS Mincho" w:hAnsi="Times New Roman" w:cs="Times New Roman"/>
                <w:b/>
                <w:color w:val="000000"/>
                <w:sz w:val="24"/>
                <w:szCs w:val="24"/>
                <w:lang w:eastAsia="ja-JP"/>
              </w:rPr>
            </w:pPr>
            <w:r w:rsidRPr="00180BA6">
              <w:rPr>
                <w:rFonts w:ascii="Times New Roman" w:eastAsia="MS Mincho" w:hAnsi="Times New Roman" w:cs="Times New Roman"/>
                <w:b/>
                <w:color w:val="000000"/>
                <w:sz w:val="24"/>
                <w:szCs w:val="24"/>
                <w:lang w:eastAsia="ja-JP"/>
              </w:rPr>
              <w:t xml:space="preserve">Модуль 1. </w:t>
            </w:r>
            <w:r w:rsidRPr="00180BA6">
              <w:rPr>
                <w:rFonts w:ascii="Times New Roman" w:eastAsia="MS Mincho" w:hAnsi="Times New Roman" w:cs="Times New Roman"/>
                <w:b/>
                <w:sz w:val="24"/>
                <w:szCs w:val="24"/>
                <w:lang w:eastAsia="ja-JP"/>
              </w:rPr>
              <w:t>Информационно-коммуникационные  технологии в системе высшего образования</w:t>
            </w:r>
          </w:p>
        </w:tc>
        <w:tc>
          <w:tcPr>
            <w:tcW w:w="7053" w:type="dxa"/>
          </w:tcPr>
          <w:p w:rsidR="00180BA6" w:rsidRPr="00180BA6" w:rsidRDefault="00180BA6" w:rsidP="00180BA6">
            <w:pPr>
              <w:spacing w:after="0" w:line="240" w:lineRule="auto"/>
              <w:jc w:val="both"/>
              <w:rPr>
                <w:rFonts w:ascii="Times New Roman" w:eastAsia="MS Mincho" w:hAnsi="Times New Roman" w:cs="Times New Roman"/>
                <w:color w:val="000000"/>
                <w:sz w:val="24"/>
                <w:szCs w:val="24"/>
                <w:lang w:eastAsia="ja-JP"/>
              </w:rPr>
            </w:pPr>
          </w:p>
        </w:tc>
      </w:tr>
      <w:tr w:rsidR="00180BA6" w:rsidRPr="00180BA6" w:rsidTr="004A61CD">
        <w:tc>
          <w:tcPr>
            <w:tcW w:w="534" w:type="dxa"/>
          </w:tcPr>
          <w:p w:rsidR="00180BA6" w:rsidRPr="00180BA6" w:rsidRDefault="00180BA6" w:rsidP="00180BA6">
            <w:pPr>
              <w:spacing w:after="0" w:line="240" w:lineRule="auto"/>
              <w:jc w:val="both"/>
              <w:rPr>
                <w:rFonts w:ascii="Times New Roman" w:eastAsia="MS Mincho" w:hAnsi="Times New Roman" w:cs="Times New Roman"/>
                <w:color w:val="000000"/>
                <w:sz w:val="24"/>
                <w:szCs w:val="24"/>
                <w:lang w:eastAsia="ja-JP"/>
              </w:rPr>
            </w:pPr>
          </w:p>
        </w:tc>
        <w:tc>
          <w:tcPr>
            <w:tcW w:w="1984" w:type="dxa"/>
          </w:tcPr>
          <w:p w:rsidR="00180BA6" w:rsidRPr="00180BA6" w:rsidRDefault="00180BA6" w:rsidP="00180BA6">
            <w:pPr>
              <w:spacing w:after="0" w:line="240" w:lineRule="auto"/>
              <w:rPr>
                <w:rFonts w:ascii="Times New Roman" w:eastAsia="MS Mincho" w:hAnsi="Times New Roman" w:cs="Times New Roman"/>
                <w:b/>
                <w:sz w:val="24"/>
                <w:szCs w:val="24"/>
                <w:lang w:eastAsia="ja-JP"/>
              </w:rPr>
            </w:pPr>
            <w:r w:rsidRPr="00180BA6">
              <w:rPr>
                <w:rFonts w:ascii="Times New Roman" w:eastAsia="MS Mincho" w:hAnsi="Times New Roman" w:cs="Times New Roman"/>
                <w:sz w:val="24"/>
                <w:szCs w:val="24"/>
                <w:lang w:eastAsia="ja-JP"/>
              </w:rPr>
              <w:t>Тема 1. Современные информационные технологии и их роль в образовании</w:t>
            </w:r>
          </w:p>
        </w:tc>
        <w:tc>
          <w:tcPr>
            <w:tcW w:w="7053" w:type="dxa"/>
          </w:tcPr>
          <w:p w:rsidR="00180BA6" w:rsidRPr="00180BA6" w:rsidRDefault="00180BA6" w:rsidP="00180BA6">
            <w:pPr>
              <w:spacing w:after="0" w:line="240" w:lineRule="auto"/>
              <w:jc w:val="both"/>
              <w:rPr>
                <w:rFonts w:ascii="Times New Roman" w:eastAsia="MS Mincho" w:hAnsi="Times New Roman" w:cs="Times New Roman"/>
                <w:color w:val="000000"/>
                <w:sz w:val="24"/>
                <w:szCs w:val="24"/>
                <w:lang w:eastAsia="ja-JP"/>
              </w:rPr>
            </w:pPr>
            <w:r w:rsidRPr="00180BA6">
              <w:rPr>
                <w:rFonts w:ascii="Times New Roman" w:eastAsia="MS Mincho" w:hAnsi="Times New Roman" w:cs="Times New Roman"/>
                <w:color w:val="000000"/>
                <w:sz w:val="24"/>
                <w:szCs w:val="24"/>
                <w:lang w:eastAsia="ja-JP"/>
              </w:rPr>
              <w:t>Понятие и типы ИКТ. Социальные сервисы и их возможности. Виды программного обеспечения. Типы поисковых систем и их преимущества. Дидактические возможности ИКТ. Соотношение понятий виртуальная и образовательная среда.</w:t>
            </w:r>
          </w:p>
        </w:tc>
      </w:tr>
      <w:tr w:rsidR="00180BA6" w:rsidRPr="00180BA6" w:rsidTr="004A61CD">
        <w:tc>
          <w:tcPr>
            <w:tcW w:w="534" w:type="dxa"/>
          </w:tcPr>
          <w:p w:rsidR="00180BA6" w:rsidRPr="00180BA6" w:rsidRDefault="00180BA6" w:rsidP="00180BA6">
            <w:pPr>
              <w:spacing w:after="0" w:line="240" w:lineRule="auto"/>
              <w:jc w:val="both"/>
              <w:rPr>
                <w:rFonts w:ascii="Times New Roman" w:eastAsia="MS Mincho" w:hAnsi="Times New Roman" w:cs="Times New Roman"/>
                <w:color w:val="000000"/>
                <w:sz w:val="24"/>
                <w:szCs w:val="24"/>
                <w:lang w:eastAsia="ja-JP"/>
              </w:rPr>
            </w:pPr>
          </w:p>
        </w:tc>
        <w:tc>
          <w:tcPr>
            <w:tcW w:w="1984" w:type="dxa"/>
          </w:tcPr>
          <w:p w:rsidR="00180BA6" w:rsidRPr="00180BA6" w:rsidRDefault="00180BA6" w:rsidP="00180BA6">
            <w:pPr>
              <w:spacing w:after="0" w:line="240" w:lineRule="auto"/>
              <w:rPr>
                <w:rFonts w:ascii="Times New Roman" w:eastAsia="MS Mincho" w:hAnsi="Times New Roman" w:cs="Times New Roman"/>
                <w:color w:val="000000"/>
                <w:sz w:val="24"/>
                <w:szCs w:val="24"/>
                <w:lang w:eastAsia="ja-JP"/>
              </w:rPr>
            </w:pPr>
            <w:r w:rsidRPr="00180BA6">
              <w:rPr>
                <w:rFonts w:ascii="Times New Roman" w:eastAsia="MS Mincho" w:hAnsi="Times New Roman" w:cs="Times New Roman"/>
                <w:sz w:val="24"/>
                <w:szCs w:val="24"/>
                <w:lang w:eastAsia="ja-JP"/>
              </w:rPr>
              <w:t>Тема 2. Технологии дистанционного обучения</w:t>
            </w:r>
          </w:p>
        </w:tc>
        <w:tc>
          <w:tcPr>
            <w:tcW w:w="7053" w:type="dxa"/>
          </w:tcPr>
          <w:p w:rsidR="00180BA6" w:rsidRPr="00180BA6" w:rsidRDefault="00180BA6" w:rsidP="00180BA6">
            <w:pPr>
              <w:spacing w:after="0" w:line="240" w:lineRule="auto"/>
              <w:jc w:val="both"/>
              <w:rPr>
                <w:rFonts w:ascii="Times New Roman" w:eastAsia="MS Mincho" w:hAnsi="Times New Roman" w:cs="Times New Roman"/>
                <w:color w:val="000000"/>
                <w:sz w:val="24"/>
                <w:szCs w:val="24"/>
                <w:lang w:eastAsia="ja-JP"/>
              </w:rPr>
            </w:pPr>
            <w:r w:rsidRPr="00180BA6">
              <w:rPr>
                <w:rFonts w:ascii="Times New Roman" w:eastAsia="MS Mincho" w:hAnsi="Times New Roman" w:cs="Times New Roman"/>
                <w:color w:val="000000"/>
                <w:sz w:val="24"/>
                <w:szCs w:val="24"/>
                <w:lang w:eastAsia="ja-JP"/>
              </w:rPr>
              <w:t>История развития ДО. Характерные черты ДО. Примеры внедрения дистанционных технологий в образовательную среду вуза. Понятие Электронного документа и его виды. Сертификация учебных электронных изданий. Информационно-образовательная среда и её педагогические возможности.</w:t>
            </w:r>
          </w:p>
        </w:tc>
      </w:tr>
      <w:tr w:rsidR="00180BA6" w:rsidRPr="00180BA6" w:rsidTr="004A61CD">
        <w:tc>
          <w:tcPr>
            <w:tcW w:w="534" w:type="dxa"/>
          </w:tcPr>
          <w:p w:rsidR="00180BA6" w:rsidRPr="00180BA6" w:rsidRDefault="00180BA6" w:rsidP="00180BA6">
            <w:pPr>
              <w:spacing w:after="0" w:line="240" w:lineRule="auto"/>
              <w:jc w:val="both"/>
              <w:rPr>
                <w:rFonts w:ascii="Times New Roman" w:eastAsia="MS Mincho" w:hAnsi="Times New Roman" w:cs="Times New Roman"/>
                <w:color w:val="000000"/>
                <w:sz w:val="24"/>
                <w:szCs w:val="24"/>
                <w:lang w:eastAsia="ja-JP"/>
              </w:rPr>
            </w:pPr>
          </w:p>
        </w:tc>
        <w:tc>
          <w:tcPr>
            <w:tcW w:w="1984" w:type="dxa"/>
          </w:tcPr>
          <w:p w:rsidR="00180BA6" w:rsidRPr="00180BA6" w:rsidRDefault="00180BA6" w:rsidP="00180BA6">
            <w:pPr>
              <w:spacing w:after="0" w:line="240" w:lineRule="auto"/>
              <w:rPr>
                <w:rFonts w:ascii="Times New Roman" w:eastAsia="MS Mincho" w:hAnsi="Times New Roman" w:cs="Times New Roman"/>
                <w:sz w:val="24"/>
                <w:szCs w:val="24"/>
                <w:lang w:eastAsia="ja-JP"/>
              </w:rPr>
            </w:pPr>
            <w:r w:rsidRPr="00180BA6">
              <w:rPr>
                <w:rFonts w:ascii="Times New Roman" w:eastAsia="MS Mincho" w:hAnsi="Times New Roman" w:cs="Times New Roman"/>
                <w:sz w:val="24"/>
                <w:szCs w:val="24"/>
                <w:lang w:eastAsia="ja-JP"/>
              </w:rPr>
              <w:t>Тема 3. Электронные образовательные издания и авторское право</w:t>
            </w:r>
          </w:p>
        </w:tc>
        <w:tc>
          <w:tcPr>
            <w:tcW w:w="7053" w:type="dxa"/>
          </w:tcPr>
          <w:p w:rsidR="00180BA6" w:rsidRPr="00180BA6" w:rsidRDefault="00180BA6" w:rsidP="00180BA6">
            <w:pPr>
              <w:spacing w:after="0" w:line="240" w:lineRule="auto"/>
              <w:jc w:val="both"/>
              <w:rPr>
                <w:rFonts w:ascii="Times New Roman" w:eastAsia="MS Mincho" w:hAnsi="Times New Roman" w:cs="Times New Roman"/>
                <w:color w:val="000000"/>
                <w:sz w:val="24"/>
                <w:szCs w:val="24"/>
                <w:lang w:eastAsia="ja-JP"/>
              </w:rPr>
            </w:pPr>
            <w:r w:rsidRPr="00180BA6">
              <w:rPr>
                <w:rFonts w:ascii="Times New Roman" w:eastAsia="MS Mincho" w:hAnsi="Times New Roman" w:cs="Times New Roman"/>
                <w:color w:val="000000"/>
                <w:sz w:val="24"/>
                <w:szCs w:val="24"/>
                <w:lang w:eastAsia="ja-JP"/>
              </w:rPr>
              <w:t>Сущность Электронных образовательных ресурсов и их классификация. Федеральный закон РФ «Об образовании в Российской Федерации», N 273-ФЗ. ст 16. Реализация образовательных программ с применением электронного обучения и дистанционных образовательных технологий. Положение о порядке создания и постановки на учет электронных учебных курсов. Форма заявления на передачу персональных данных.</w:t>
            </w:r>
          </w:p>
        </w:tc>
      </w:tr>
      <w:tr w:rsidR="00180BA6" w:rsidRPr="00180BA6" w:rsidTr="004A61CD">
        <w:tc>
          <w:tcPr>
            <w:tcW w:w="534" w:type="dxa"/>
          </w:tcPr>
          <w:p w:rsidR="00180BA6" w:rsidRPr="00180BA6" w:rsidRDefault="00180BA6" w:rsidP="00180BA6">
            <w:pPr>
              <w:spacing w:after="0" w:line="240" w:lineRule="auto"/>
              <w:jc w:val="both"/>
              <w:rPr>
                <w:rFonts w:ascii="Times New Roman" w:eastAsia="MS Mincho" w:hAnsi="Times New Roman" w:cs="Times New Roman"/>
                <w:color w:val="000000"/>
                <w:sz w:val="24"/>
                <w:szCs w:val="24"/>
                <w:lang w:eastAsia="ja-JP"/>
              </w:rPr>
            </w:pPr>
          </w:p>
        </w:tc>
        <w:tc>
          <w:tcPr>
            <w:tcW w:w="1984" w:type="dxa"/>
          </w:tcPr>
          <w:p w:rsidR="00180BA6" w:rsidRPr="00180BA6" w:rsidRDefault="00180BA6" w:rsidP="00180BA6">
            <w:pPr>
              <w:spacing w:after="0" w:line="240" w:lineRule="auto"/>
              <w:rPr>
                <w:rFonts w:ascii="Times New Roman" w:eastAsia="MS Mincho" w:hAnsi="Times New Roman" w:cs="Times New Roman"/>
                <w:sz w:val="24"/>
                <w:szCs w:val="24"/>
                <w:lang w:eastAsia="ja-JP"/>
              </w:rPr>
            </w:pPr>
            <w:r w:rsidRPr="00180BA6">
              <w:rPr>
                <w:rFonts w:ascii="Times New Roman" w:eastAsia="MS Mincho" w:hAnsi="Times New Roman" w:cs="Times New Roman"/>
                <w:b/>
                <w:sz w:val="24"/>
                <w:szCs w:val="24"/>
                <w:lang w:eastAsia="ja-JP"/>
              </w:rPr>
              <w:t>Практические занятия (семинары)</w:t>
            </w:r>
          </w:p>
        </w:tc>
        <w:tc>
          <w:tcPr>
            <w:tcW w:w="7053" w:type="dxa"/>
          </w:tcPr>
          <w:p w:rsidR="00180BA6" w:rsidRPr="00180BA6" w:rsidRDefault="00180BA6" w:rsidP="00180BA6">
            <w:pPr>
              <w:spacing w:after="0" w:line="240" w:lineRule="auto"/>
              <w:jc w:val="both"/>
              <w:rPr>
                <w:rFonts w:ascii="Times New Roman" w:eastAsia="MS Mincho" w:hAnsi="Times New Roman" w:cs="Times New Roman"/>
                <w:color w:val="000000"/>
                <w:sz w:val="24"/>
                <w:szCs w:val="24"/>
                <w:lang w:eastAsia="ja-JP"/>
              </w:rPr>
            </w:pPr>
            <w:r w:rsidRPr="00180BA6">
              <w:rPr>
                <w:rFonts w:ascii="Times New Roman" w:eastAsia="MS Mincho" w:hAnsi="Times New Roman" w:cs="Times New Roman"/>
                <w:color w:val="000000"/>
                <w:sz w:val="24"/>
                <w:szCs w:val="24"/>
                <w:lang w:eastAsia="ja-JP"/>
              </w:rPr>
              <w:t>Взаимодействие в виртуальной образовательной среде</w:t>
            </w:r>
          </w:p>
        </w:tc>
      </w:tr>
      <w:tr w:rsidR="00180BA6" w:rsidRPr="00180BA6" w:rsidTr="004A61CD">
        <w:tc>
          <w:tcPr>
            <w:tcW w:w="534" w:type="dxa"/>
          </w:tcPr>
          <w:p w:rsidR="00180BA6" w:rsidRPr="00180BA6" w:rsidRDefault="00180BA6" w:rsidP="00180BA6">
            <w:pPr>
              <w:spacing w:after="0" w:line="240" w:lineRule="auto"/>
              <w:jc w:val="both"/>
              <w:rPr>
                <w:rFonts w:ascii="Times New Roman" w:eastAsia="MS Mincho" w:hAnsi="Times New Roman" w:cs="Times New Roman"/>
                <w:sz w:val="24"/>
                <w:szCs w:val="24"/>
                <w:lang w:eastAsia="ja-JP"/>
              </w:rPr>
            </w:pPr>
          </w:p>
        </w:tc>
        <w:tc>
          <w:tcPr>
            <w:tcW w:w="1984" w:type="dxa"/>
          </w:tcPr>
          <w:p w:rsidR="00180BA6" w:rsidRPr="00180BA6" w:rsidRDefault="00180BA6" w:rsidP="00180BA6">
            <w:pPr>
              <w:spacing w:after="0" w:line="240" w:lineRule="auto"/>
              <w:jc w:val="both"/>
              <w:rPr>
                <w:rFonts w:ascii="Times New Roman" w:eastAsia="MS Mincho" w:hAnsi="Times New Roman" w:cs="Times New Roman"/>
                <w:b/>
                <w:color w:val="000000"/>
                <w:sz w:val="24"/>
                <w:szCs w:val="24"/>
                <w:lang w:eastAsia="ja-JP"/>
              </w:rPr>
            </w:pPr>
            <w:r w:rsidRPr="00180BA6">
              <w:rPr>
                <w:rFonts w:ascii="Times New Roman" w:eastAsia="MS Mincho" w:hAnsi="Times New Roman" w:cs="Times New Roman"/>
                <w:b/>
                <w:sz w:val="24"/>
                <w:szCs w:val="24"/>
                <w:lang w:eastAsia="ja-JP"/>
              </w:rPr>
              <w:t>Используемые образовательные технологии</w:t>
            </w:r>
          </w:p>
        </w:tc>
        <w:tc>
          <w:tcPr>
            <w:tcW w:w="7053" w:type="dxa"/>
          </w:tcPr>
          <w:p w:rsidR="00180BA6" w:rsidRPr="00180BA6" w:rsidRDefault="00180BA6" w:rsidP="00180BA6">
            <w:pPr>
              <w:spacing w:after="0" w:line="240" w:lineRule="auto"/>
              <w:jc w:val="both"/>
              <w:rPr>
                <w:rFonts w:ascii="Times New Roman" w:eastAsia="MS Mincho" w:hAnsi="Times New Roman" w:cs="Times New Roman"/>
                <w:sz w:val="24"/>
                <w:szCs w:val="24"/>
                <w:lang w:eastAsia="ja-JP"/>
              </w:rPr>
            </w:pPr>
            <w:r w:rsidRPr="00180BA6">
              <w:rPr>
                <w:rFonts w:ascii="Times New Roman" w:eastAsia="MS Mincho" w:hAnsi="Times New Roman" w:cs="Times New Roman"/>
                <w:sz w:val="24"/>
                <w:szCs w:val="24"/>
                <w:lang w:eastAsia="ja-JP"/>
              </w:rPr>
              <w:t>Традиционная лекция. Метод визуализации. Интеллект-картирование.</w:t>
            </w:r>
          </w:p>
        </w:tc>
      </w:tr>
      <w:tr w:rsidR="00180BA6" w:rsidRPr="00180BA6" w:rsidTr="004A61CD">
        <w:tc>
          <w:tcPr>
            <w:tcW w:w="534" w:type="dxa"/>
          </w:tcPr>
          <w:p w:rsidR="00180BA6" w:rsidRPr="00180BA6" w:rsidRDefault="00180BA6" w:rsidP="00180BA6">
            <w:pPr>
              <w:spacing w:after="0" w:line="240" w:lineRule="auto"/>
              <w:jc w:val="center"/>
              <w:rPr>
                <w:rFonts w:ascii="Times New Roman" w:eastAsia="MS Mincho" w:hAnsi="Times New Roman" w:cs="Times New Roman"/>
                <w:sz w:val="24"/>
                <w:szCs w:val="24"/>
                <w:lang w:eastAsia="ja-JP"/>
              </w:rPr>
            </w:pPr>
          </w:p>
        </w:tc>
        <w:tc>
          <w:tcPr>
            <w:tcW w:w="1984" w:type="dxa"/>
          </w:tcPr>
          <w:p w:rsidR="00180BA6" w:rsidRPr="00180BA6" w:rsidRDefault="00180BA6" w:rsidP="00180BA6">
            <w:pPr>
              <w:spacing w:after="0" w:line="240" w:lineRule="auto"/>
              <w:jc w:val="both"/>
              <w:rPr>
                <w:rFonts w:ascii="Times New Roman" w:eastAsia="MS Mincho" w:hAnsi="Times New Roman" w:cs="Times New Roman"/>
                <w:b/>
                <w:sz w:val="24"/>
                <w:szCs w:val="24"/>
                <w:lang w:eastAsia="ja-JP"/>
              </w:rPr>
            </w:pPr>
            <w:r w:rsidRPr="00180BA6">
              <w:rPr>
                <w:rFonts w:ascii="Times New Roman" w:eastAsia="MS Mincho" w:hAnsi="Times New Roman" w:cs="Times New Roman"/>
                <w:b/>
                <w:color w:val="000000"/>
                <w:sz w:val="24"/>
                <w:szCs w:val="24"/>
                <w:lang w:eastAsia="ja-JP"/>
              </w:rPr>
              <w:t>Перечень рекомендуемых учебных изданий, Интернет-ресурсов, дополнительной литературы</w:t>
            </w:r>
          </w:p>
        </w:tc>
        <w:tc>
          <w:tcPr>
            <w:tcW w:w="7053" w:type="dxa"/>
          </w:tcPr>
          <w:p w:rsidR="00180BA6" w:rsidRPr="00180BA6" w:rsidRDefault="00180BA6" w:rsidP="00180BA6">
            <w:pPr>
              <w:spacing w:after="0" w:line="240" w:lineRule="auto"/>
              <w:jc w:val="both"/>
              <w:rPr>
                <w:rFonts w:ascii="Times New Roman" w:eastAsia="MS Mincho" w:hAnsi="Times New Roman" w:cs="Times New Roman"/>
                <w:b/>
                <w:color w:val="000000"/>
                <w:sz w:val="24"/>
                <w:szCs w:val="24"/>
                <w:lang w:eastAsia="ru-RU"/>
              </w:rPr>
            </w:pPr>
            <w:r w:rsidRPr="00180BA6">
              <w:rPr>
                <w:rFonts w:ascii="Times New Roman" w:eastAsia="MS Mincho" w:hAnsi="Times New Roman" w:cs="Times New Roman"/>
                <w:b/>
                <w:color w:val="000000"/>
                <w:sz w:val="24"/>
                <w:szCs w:val="24"/>
                <w:lang w:eastAsia="ru-RU"/>
              </w:rPr>
              <w:t>Обязательная литература и источники:</w:t>
            </w:r>
          </w:p>
          <w:p w:rsidR="00180BA6" w:rsidRPr="00180BA6" w:rsidRDefault="00180BA6" w:rsidP="00180BA6">
            <w:pPr>
              <w:spacing w:after="0" w:line="240" w:lineRule="auto"/>
              <w:jc w:val="both"/>
              <w:rPr>
                <w:rFonts w:ascii="Times New Roman" w:eastAsia="MS Mincho" w:hAnsi="Times New Roman" w:cs="Times New Roman"/>
                <w:color w:val="000000"/>
                <w:sz w:val="24"/>
                <w:szCs w:val="24"/>
                <w:lang w:eastAsia="ru-RU"/>
              </w:rPr>
            </w:pPr>
            <w:r w:rsidRPr="00180BA6">
              <w:rPr>
                <w:rFonts w:ascii="Times New Roman" w:eastAsia="MS Mincho" w:hAnsi="Times New Roman" w:cs="Times New Roman"/>
                <w:color w:val="000000"/>
                <w:sz w:val="24"/>
                <w:szCs w:val="24"/>
                <w:lang w:eastAsia="ru-RU"/>
              </w:rPr>
              <w:t>1. Информационные технологии в образовании // РГПУ им. А. И. Герцена. Электронный ресурс]. URL: http://physics.herzen.spb.ru/teaching/materials/gosexam/b25.htm (дата обращения: 11.04.2016).</w:t>
            </w:r>
          </w:p>
          <w:p w:rsidR="00180BA6" w:rsidRPr="00180BA6" w:rsidRDefault="00180BA6" w:rsidP="00180BA6">
            <w:pPr>
              <w:spacing w:after="0" w:line="240" w:lineRule="auto"/>
              <w:jc w:val="both"/>
              <w:rPr>
                <w:rFonts w:ascii="Times New Roman" w:eastAsia="MS Mincho" w:hAnsi="Times New Roman" w:cs="Times New Roman"/>
                <w:color w:val="000000"/>
                <w:sz w:val="24"/>
                <w:szCs w:val="24"/>
                <w:lang w:eastAsia="ru-RU"/>
              </w:rPr>
            </w:pPr>
            <w:r w:rsidRPr="00180BA6">
              <w:rPr>
                <w:rFonts w:ascii="Times New Roman" w:eastAsia="MS Mincho" w:hAnsi="Times New Roman" w:cs="Times New Roman"/>
                <w:color w:val="000000"/>
                <w:sz w:val="24"/>
                <w:szCs w:val="24"/>
                <w:lang w:eastAsia="ru-RU"/>
              </w:rPr>
              <w:t>2. Кошелев И.А. Тенденции развития телемедицинских технологий в современном мире // Медицинский альманах. 2010. № 1. С. 13–17.</w:t>
            </w:r>
          </w:p>
          <w:p w:rsidR="00180BA6" w:rsidRPr="00180BA6" w:rsidRDefault="00180BA6" w:rsidP="00180BA6">
            <w:pPr>
              <w:spacing w:after="0" w:line="240" w:lineRule="auto"/>
              <w:jc w:val="both"/>
              <w:rPr>
                <w:rFonts w:ascii="Times New Roman" w:eastAsia="MS Mincho" w:hAnsi="Times New Roman" w:cs="Times New Roman"/>
                <w:color w:val="000000"/>
                <w:sz w:val="24"/>
                <w:szCs w:val="24"/>
                <w:lang w:eastAsia="ru-RU"/>
              </w:rPr>
            </w:pPr>
            <w:r w:rsidRPr="00180BA6">
              <w:rPr>
                <w:rFonts w:ascii="Times New Roman" w:eastAsia="MS Mincho" w:hAnsi="Times New Roman" w:cs="Times New Roman"/>
                <w:color w:val="000000"/>
                <w:sz w:val="24"/>
                <w:szCs w:val="24"/>
                <w:lang w:eastAsia="ru-RU"/>
              </w:rPr>
              <w:t xml:space="preserve">3. Технологии дистанционного обучения // Под ред. М. А. Алферовой, К. С. Лебедева. Иркутск: Центр оперативной печати. 2009 // ИГМАПО. [Электронный ресурс]. URL: </w:t>
            </w:r>
            <w:r w:rsidRPr="00180BA6">
              <w:rPr>
                <w:rFonts w:ascii="Times New Roman" w:eastAsia="MS Mincho" w:hAnsi="Times New Roman" w:cs="Times New Roman"/>
                <w:color w:val="000000"/>
                <w:sz w:val="24"/>
                <w:szCs w:val="24"/>
                <w:lang w:eastAsia="ru-RU"/>
              </w:rPr>
              <w:lastRenderedPageBreak/>
              <w:t>http://igmapo.ru/index.php/remository/doc_view/379 (дата обращения: 10.04.2016).</w:t>
            </w:r>
          </w:p>
          <w:p w:rsidR="00180BA6" w:rsidRPr="00180BA6" w:rsidRDefault="00180BA6" w:rsidP="00180BA6">
            <w:pPr>
              <w:spacing w:after="0" w:line="240" w:lineRule="auto"/>
              <w:jc w:val="both"/>
              <w:rPr>
                <w:rFonts w:ascii="Times New Roman" w:eastAsia="MS Mincho" w:hAnsi="Times New Roman" w:cs="Times New Roman"/>
                <w:b/>
                <w:color w:val="000000"/>
                <w:sz w:val="24"/>
                <w:szCs w:val="24"/>
                <w:lang w:eastAsia="ru-RU"/>
              </w:rPr>
            </w:pPr>
          </w:p>
          <w:p w:rsidR="00180BA6" w:rsidRPr="00180BA6" w:rsidRDefault="00180BA6" w:rsidP="00180BA6">
            <w:pPr>
              <w:spacing w:after="0" w:line="240" w:lineRule="auto"/>
              <w:jc w:val="both"/>
              <w:rPr>
                <w:rFonts w:ascii="Times New Roman" w:eastAsia="MS Mincho" w:hAnsi="Times New Roman" w:cs="Times New Roman"/>
                <w:b/>
                <w:color w:val="000000"/>
                <w:sz w:val="24"/>
                <w:szCs w:val="24"/>
                <w:lang w:eastAsia="ru-RU"/>
              </w:rPr>
            </w:pPr>
            <w:r w:rsidRPr="00180BA6">
              <w:rPr>
                <w:rFonts w:ascii="Times New Roman" w:eastAsia="MS Mincho" w:hAnsi="Times New Roman" w:cs="Times New Roman"/>
                <w:b/>
                <w:color w:val="000000"/>
                <w:sz w:val="24"/>
                <w:szCs w:val="24"/>
                <w:lang w:eastAsia="ru-RU"/>
              </w:rPr>
              <w:t>Дополнительная литература и источники:</w:t>
            </w:r>
          </w:p>
          <w:p w:rsidR="00180BA6" w:rsidRPr="00180BA6" w:rsidRDefault="00180BA6" w:rsidP="00180BA6">
            <w:pPr>
              <w:spacing w:after="0" w:line="240" w:lineRule="auto"/>
              <w:jc w:val="both"/>
              <w:rPr>
                <w:rFonts w:ascii="Times New Roman" w:eastAsia="MS Mincho" w:hAnsi="Times New Roman" w:cs="Times New Roman"/>
                <w:color w:val="000000"/>
                <w:sz w:val="24"/>
                <w:szCs w:val="24"/>
                <w:lang w:eastAsia="ru-RU"/>
              </w:rPr>
            </w:pPr>
            <w:r w:rsidRPr="00180BA6">
              <w:rPr>
                <w:rFonts w:ascii="Times New Roman" w:eastAsia="MS Mincho" w:hAnsi="Times New Roman" w:cs="Times New Roman"/>
                <w:color w:val="000000"/>
                <w:sz w:val="24"/>
                <w:szCs w:val="24"/>
                <w:lang w:eastAsia="ru-RU"/>
              </w:rPr>
              <w:t>1. Патаракин Е.Д. Социальные сервисы Веб 2.0 в помощь учителю // Window. [Электронный ресурс]. URL: http://window.edu.ru/resource/005/55005/files/manual_3.pdf (дата обращения: 22.04.2016).</w:t>
            </w:r>
          </w:p>
          <w:p w:rsidR="00180BA6" w:rsidRPr="00180BA6" w:rsidRDefault="00180BA6" w:rsidP="00180BA6">
            <w:pPr>
              <w:spacing w:after="0" w:line="240" w:lineRule="auto"/>
              <w:jc w:val="both"/>
              <w:rPr>
                <w:rFonts w:ascii="Times New Roman" w:eastAsia="MS Mincho" w:hAnsi="Times New Roman" w:cs="Times New Roman"/>
                <w:color w:val="000000"/>
                <w:sz w:val="24"/>
                <w:szCs w:val="24"/>
                <w:lang w:eastAsia="ru-RU"/>
              </w:rPr>
            </w:pPr>
            <w:r w:rsidRPr="00180BA6">
              <w:rPr>
                <w:rFonts w:ascii="Times New Roman" w:eastAsia="MS Mincho" w:hAnsi="Times New Roman" w:cs="Times New Roman"/>
                <w:color w:val="000000"/>
                <w:sz w:val="24"/>
                <w:szCs w:val="24"/>
                <w:lang w:eastAsia="ru-RU"/>
              </w:rPr>
              <w:t>2. Программно-технические средства дистанционного обучения: Словарь терминов / под ред. А.Н. Сергеева, А.В. Сергеевой. Тула: ТГПИ им. Л.Н. Толстого, 2010. 80 с.</w:t>
            </w:r>
          </w:p>
          <w:p w:rsidR="00180BA6" w:rsidRPr="00180BA6" w:rsidRDefault="00180BA6" w:rsidP="00180BA6">
            <w:pPr>
              <w:spacing w:after="0" w:line="240" w:lineRule="auto"/>
              <w:jc w:val="both"/>
              <w:rPr>
                <w:rFonts w:ascii="Times New Roman" w:eastAsia="MS Mincho" w:hAnsi="Times New Roman" w:cs="Times New Roman"/>
                <w:b/>
                <w:sz w:val="24"/>
                <w:szCs w:val="24"/>
                <w:lang w:eastAsia="ja-JP"/>
              </w:rPr>
            </w:pPr>
          </w:p>
          <w:p w:rsidR="00180BA6" w:rsidRPr="00180BA6" w:rsidRDefault="00180BA6" w:rsidP="00180BA6">
            <w:pPr>
              <w:spacing w:after="0" w:line="240" w:lineRule="auto"/>
              <w:jc w:val="both"/>
              <w:rPr>
                <w:rFonts w:ascii="Times New Roman" w:eastAsia="MS Mincho" w:hAnsi="Times New Roman" w:cs="Times New Roman"/>
                <w:b/>
                <w:color w:val="000000"/>
                <w:sz w:val="24"/>
                <w:szCs w:val="24"/>
                <w:lang w:eastAsia="ja-JP"/>
              </w:rPr>
            </w:pPr>
            <w:r w:rsidRPr="00180BA6">
              <w:rPr>
                <w:rFonts w:ascii="Times New Roman" w:eastAsia="MS Mincho" w:hAnsi="Times New Roman" w:cs="Times New Roman"/>
                <w:b/>
                <w:sz w:val="24"/>
                <w:szCs w:val="24"/>
                <w:lang w:eastAsia="ja-JP"/>
              </w:rPr>
              <w:t>Электронные ресурсы</w:t>
            </w:r>
            <w:r w:rsidRPr="00180BA6">
              <w:rPr>
                <w:rFonts w:ascii="Times New Roman" w:eastAsia="MS Mincho" w:hAnsi="Times New Roman" w:cs="Times New Roman"/>
                <w:b/>
                <w:color w:val="000000"/>
                <w:sz w:val="24"/>
                <w:szCs w:val="24"/>
                <w:lang w:eastAsia="ja-JP"/>
              </w:rPr>
              <w:t>:</w:t>
            </w:r>
          </w:p>
          <w:p w:rsidR="00180BA6" w:rsidRPr="00180BA6" w:rsidRDefault="00180BA6" w:rsidP="00180BA6">
            <w:pPr>
              <w:spacing w:after="0" w:line="240" w:lineRule="auto"/>
              <w:rPr>
                <w:rFonts w:ascii="Times New Roman" w:eastAsia="MS Mincho" w:hAnsi="Times New Roman" w:cs="Times New Roman"/>
                <w:sz w:val="24"/>
                <w:szCs w:val="24"/>
                <w:lang w:eastAsia="ja-JP"/>
              </w:rPr>
            </w:pPr>
            <w:r w:rsidRPr="00180BA6">
              <w:rPr>
                <w:rFonts w:ascii="Times New Roman" w:eastAsia="MS Mincho" w:hAnsi="Times New Roman" w:cs="Times New Roman"/>
                <w:sz w:val="24"/>
                <w:szCs w:val="24"/>
                <w:lang w:eastAsia="ja-JP"/>
              </w:rPr>
              <w:t>1. Портал информационно-коммуникационных технологий в образовании - http://www.ict.edu.ru/</w:t>
            </w:r>
          </w:p>
          <w:p w:rsidR="00180BA6" w:rsidRPr="00180BA6" w:rsidRDefault="00180BA6" w:rsidP="00180BA6">
            <w:pPr>
              <w:spacing w:after="0" w:line="240" w:lineRule="auto"/>
              <w:rPr>
                <w:rFonts w:ascii="Times New Roman" w:eastAsia="MS Mincho" w:hAnsi="Times New Roman" w:cs="Times New Roman"/>
                <w:sz w:val="24"/>
                <w:szCs w:val="24"/>
                <w:lang w:eastAsia="ja-JP"/>
              </w:rPr>
            </w:pPr>
            <w:r w:rsidRPr="00180BA6">
              <w:rPr>
                <w:rFonts w:ascii="Times New Roman" w:eastAsia="MS Mincho" w:hAnsi="Times New Roman" w:cs="Times New Roman"/>
                <w:sz w:val="24"/>
                <w:szCs w:val="24"/>
                <w:lang w:eastAsia="ja-JP"/>
              </w:rPr>
              <w:t>2. Институт дистанционного образования - http://www.distance.ru/</w:t>
            </w:r>
          </w:p>
          <w:p w:rsidR="00180BA6" w:rsidRPr="00180BA6" w:rsidRDefault="00180BA6" w:rsidP="00180BA6">
            <w:pPr>
              <w:spacing w:after="0" w:line="240" w:lineRule="auto"/>
              <w:rPr>
                <w:rFonts w:ascii="Times New Roman" w:eastAsia="MS Mincho" w:hAnsi="Times New Roman" w:cs="Times New Roman"/>
                <w:sz w:val="24"/>
                <w:szCs w:val="24"/>
                <w:lang w:eastAsia="ja-JP"/>
              </w:rPr>
            </w:pPr>
            <w:r w:rsidRPr="00180BA6">
              <w:rPr>
                <w:rFonts w:ascii="Times New Roman" w:eastAsia="MS Mincho" w:hAnsi="Times New Roman" w:cs="Times New Roman"/>
                <w:sz w:val="24"/>
                <w:szCs w:val="24"/>
                <w:lang w:eastAsia="ja-JP"/>
              </w:rPr>
              <w:t>3. Информационный портал «Дистанционное обучение» - http://www.distance-learning.ru/</w:t>
            </w:r>
          </w:p>
          <w:p w:rsidR="00180BA6" w:rsidRPr="00180BA6" w:rsidRDefault="00180BA6" w:rsidP="00180BA6">
            <w:pPr>
              <w:spacing w:after="0" w:line="240" w:lineRule="auto"/>
              <w:rPr>
                <w:rFonts w:ascii="Times New Roman" w:eastAsia="MS Mincho" w:hAnsi="Times New Roman" w:cs="Times New Roman"/>
                <w:sz w:val="24"/>
                <w:szCs w:val="24"/>
                <w:lang w:eastAsia="ja-JP"/>
              </w:rPr>
            </w:pPr>
          </w:p>
        </w:tc>
      </w:tr>
      <w:tr w:rsidR="00180BA6" w:rsidRPr="00180BA6" w:rsidTr="004A61CD">
        <w:tc>
          <w:tcPr>
            <w:tcW w:w="534" w:type="dxa"/>
          </w:tcPr>
          <w:p w:rsidR="00180BA6" w:rsidRPr="00180BA6" w:rsidRDefault="00180BA6" w:rsidP="00180BA6">
            <w:pPr>
              <w:spacing w:after="0" w:line="240" w:lineRule="auto"/>
              <w:jc w:val="center"/>
              <w:rPr>
                <w:rFonts w:ascii="Times New Roman" w:eastAsia="MS Mincho" w:hAnsi="Times New Roman" w:cs="Times New Roman"/>
                <w:b/>
                <w:sz w:val="24"/>
                <w:szCs w:val="24"/>
                <w:lang w:eastAsia="ja-JP"/>
              </w:rPr>
            </w:pPr>
            <w:r w:rsidRPr="00180BA6">
              <w:rPr>
                <w:rFonts w:ascii="Times New Roman" w:eastAsia="MS Mincho" w:hAnsi="Times New Roman" w:cs="Times New Roman"/>
                <w:b/>
                <w:sz w:val="24"/>
                <w:szCs w:val="24"/>
                <w:lang w:eastAsia="ja-JP"/>
              </w:rPr>
              <w:t>2</w:t>
            </w:r>
          </w:p>
        </w:tc>
        <w:tc>
          <w:tcPr>
            <w:tcW w:w="1984" w:type="dxa"/>
          </w:tcPr>
          <w:p w:rsidR="00180BA6" w:rsidRPr="00180BA6" w:rsidRDefault="00180BA6" w:rsidP="00180BA6">
            <w:pPr>
              <w:spacing w:after="0" w:line="240" w:lineRule="auto"/>
              <w:jc w:val="both"/>
              <w:rPr>
                <w:rFonts w:ascii="Times New Roman" w:eastAsia="MS Mincho" w:hAnsi="Times New Roman" w:cs="Times New Roman"/>
                <w:b/>
                <w:color w:val="000000"/>
                <w:sz w:val="24"/>
                <w:szCs w:val="24"/>
                <w:lang w:eastAsia="ja-JP"/>
              </w:rPr>
            </w:pPr>
            <w:r w:rsidRPr="00180BA6">
              <w:rPr>
                <w:rFonts w:ascii="Times New Roman" w:eastAsia="MS Mincho" w:hAnsi="Times New Roman" w:cs="Times New Roman"/>
                <w:b/>
                <w:sz w:val="24"/>
                <w:szCs w:val="24"/>
                <w:lang w:eastAsia="ja-JP"/>
              </w:rPr>
              <w:t>Модуль 2. Проектирование электронного образовательного ресурса</w:t>
            </w:r>
          </w:p>
        </w:tc>
        <w:tc>
          <w:tcPr>
            <w:tcW w:w="7053" w:type="dxa"/>
          </w:tcPr>
          <w:p w:rsidR="00180BA6" w:rsidRPr="00180BA6" w:rsidRDefault="00180BA6" w:rsidP="00180BA6">
            <w:pPr>
              <w:spacing w:after="0" w:line="240" w:lineRule="auto"/>
              <w:rPr>
                <w:rFonts w:ascii="Times New Roman" w:eastAsia="MS Mincho" w:hAnsi="Times New Roman" w:cs="Times New Roman"/>
                <w:color w:val="000000"/>
                <w:sz w:val="24"/>
                <w:szCs w:val="24"/>
                <w:lang w:eastAsia="ja-JP"/>
              </w:rPr>
            </w:pPr>
          </w:p>
        </w:tc>
      </w:tr>
      <w:tr w:rsidR="00180BA6" w:rsidRPr="00180BA6" w:rsidTr="004A61CD">
        <w:tc>
          <w:tcPr>
            <w:tcW w:w="534" w:type="dxa"/>
          </w:tcPr>
          <w:p w:rsidR="00180BA6" w:rsidRPr="00180BA6" w:rsidRDefault="00180BA6" w:rsidP="00180BA6">
            <w:pPr>
              <w:spacing w:after="0" w:line="240" w:lineRule="auto"/>
              <w:jc w:val="center"/>
              <w:rPr>
                <w:rFonts w:ascii="Times New Roman" w:eastAsia="MS Mincho" w:hAnsi="Times New Roman" w:cs="Times New Roman"/>
                <w:sz w:val="24"/>
                <w:szCs w:val="24"/>
                <w:lang w:eastAsia="ja-JP"/>
              </w:rPr>
            </w:pPr>
          </w:p>
        </w:tc>
        <w:tc>
          <w:tcPr>
            <w:tcW w:w="1984" w:type="dxa"/>
          </w:tcPr>
          <w:p w:rsidR="00180BA6" w:rsidRPr="00180BA6" w:rsidRDefault="00180BA6" w:rsidP="00180BA6">
            <w:pPr>
              <w:spacing w:after="0" w:line="240" w:lineRule="auto"/>
              <w:rPr>
                <w:rFonts w:ascii="Times New Roman" w:eastAsia="MS Mincho" w:hAnsi="Times New Roman" w:cs="Times New Roman"/>
                <w:sz w:val="24"/>
                <w:szCs w:val="24"/>
                <w:lang w:eastAsia="ja-JP"/>
              </w:rPr>
            </w:pPr>
            <w:r w:rsidRPr="00180BA6">
              <w:rPr>
                <w:rFonts w:ascii="Times New Roman" w:eastAsia="MS Mincho" w:hAnsi="Times New Roman" w:cs="Times New Roman"/>
                <w:sz w:val="24"/>
                <w:szCs w:val="24"/>
                <w:lang w:eastAsia="ja-JP"/>
              </w:rPr>
              <w:t xml:space="preserve">Тема 1. Требования к дистанционному учебному курсу </w:t>
            </w:r>
          </w:p>
        </w:tc>
        <w:tc>
          <w:tcPr>
            <w:tcW w:w="7053" w:type="dxa"/>
          </w:tcPr>
          <w:p w:rsidR="00180BA6" w:rsidRPr="00180BA6" w:rsidRDefault="00180BA6" w:rsidP="00180BA6">
            <w:pPr>
              <w:spacing w:after="0" w:line="240" w:lineRule="auto"/>
              <w:jc w:val="both"/>
              <w:rPr>
                <w:rFonts w:ascii="Times New Roman" w:eastAsia="MS Mincho" w:hAnsi="Times New Roman" w:cs="Times New Roman"/>
                <w:bCs/>
                <w:sz w:val="24"/>
                <w:szCs w:val="24"/>
                <w:lang w:eastAsia="ja-JP"/>
              </w:rPr>
            </w:pPr>
            <w:r w:rsidRPr="00180BA6">
              <w:rPr>
                <w:rFonts w:ascii="Times New Roman" w:eastAsia="MS Mincho" w:hAnsi="Times New Roman" w:cs="Times New Roman"/>
                <w:bCs/>
                <w:sz w:val="24"/>
                <w:szCs w:val="24"/>
                <w:lang w:eastAsia="ja-JP"/>
              </w:rPr>
              <w:t>Методика составления учебно-тематического плана  по дистанционной форме обучения. Структура базы данных. Структура учебного курса. Структура модуля. Требования к электронному конспекту. Гипертекстовое изложение материала. Видеолекции. Мультимедийность. Структура методической части электронного учебника. Инструкция по самостоятельной работе. График проведения самостоятельной учебы. Вспомогательные информационные ресурсы. Компоненты виртуальной лабораторной работы. Платформа «Labicom».</w:t>
            </w:r>
          </w:p>
          <w:p w:rsidR="00180BA6" w:rsidRPr="00180BA6" w:rsidRDefault="00180BA6" w:rsidP="00180BA6">
            <w:pPr>
              <w:spacing w:after="0" w:line="240" w:lineRule="auto"/>
              <w:jc w:val="both"/>
              <w:rPr>
                <w:rFonts w:ascii="Times New Roman" w:eastAsia="MS Mincho" w:hAnsi="Times New Roman" w:cs="Times New Roman"/>
                <w:bCs/>
                <w:sz w:val="24"/>
                <w:szCs w:val="24"/>
                <w:lang w:eastAsia="ja-JP"/>
              </w:rPr>
            </w:pPr>
            <w:r w:rsidRPr="00180BA6">
              <w:rPr>
                <w:rFonts w:ascii="Times New Roman" w:eastAsia="MS Mincho" w:hAnsi="Times New Roman" w:cs="Times New Roman"/>
                <w:bCs/>
                <w:sz w:val="24"/>
                <w:szCs w:val="24"/>
                <w:lang w:eastAsia="ja-JP"/>
              </w:rPr>
              <w:t>Перечень примерных требований, предъявляемых к результатам обучения на онлайн-платформах. Критерии качества ЭУР: общие, дидактические, эргономические.</w:t>
            </w:r>
          </w:p>
          <w:p w:rsidR="00180BA6" w:rsidRPr="00180BA6" w:rsidRDefault="00180BA6" w:rsidP="00180BA6">
            <w:pPr>
              <w:spacing w:after="0" w:line="240" w:lineRule="auto"/>
              <w:jc w:val="both"/>
              <w:rPr>
                <w:rFonts w:ascii="Times New Roman" w:eastAsia="MS Mincho" w:hAnsi="Times New Roman" w:cs="Times New Roman"/>
                <w:bCs/>
                <w:sz w:val="24"/>
                <w:szCs w:val="24"/>
                <w:lang w:eastAsia="ja-JP"/>
              </w:rPr>
            </w:pPr>
            <w:r w:rsidRPr="00180BA6">
              <w:rPr>
                <w:rFonts w:ascii="Times New Roman" w:eastAsia="MS Mincho" w:hAnsi="Times New Roman" w:cs="Times New Roman"/>
                <w:bCs/>
                <w:sz w:val="24"/>
                <w:szCs w:val="24"/>
                <w:lang w:eastAsia="ja-JP"/>
              </w:rPr>
              <w:t>Нормы трудоемкости разработки электронных учебных ресурсов. Примерные расценки оплаты труда преподавателя ДО. Расчет стоимости программы дистанционного обучения.</w:t>
            </w:r>
          </w:p>
        </w:tc>
      </w:tr>
      <w:tr w:rsidR="00180BA6" w:rsidRPr="00180BA6" w:rsidTr="004A61CD">
        <w:tc>
          <w:tcPr>
            <w:tcW w:w="534" w:type="dxa"/>
          </w:tcPr>
          <w:p w:rsidR="00180BA6" w:rsidRPr="00180BA6" w:rsidRDefault="00180BA6" w:rsidP="00180BA6">
            <w:pPr>
              <w:spacing w:after="0" w:line="240" w:lineRule="auto"/>
              <w:jc w:val="center"/>
              <w:rPr>
                <w:rFonts w:ascii="Times New Roman" w:eastAsia="MS Mincho" w:hAnsi="Times New Roman" w:cs="Times New Roman"/>
                <w:sz w:val="24"/>
                <w:szCs w:val="24"/>
                <w:lang w:eastAsia="ja-JP"/>
              </w:rPr>
            </w:pPr>
          </w:p>
        </w:tc>
        <w:tc>
          <w:tcPr>
            <w:tcW w:w="1984" w:type="dxa"/>
          </w:tcPr>
          <w:p w:rsidR="00180BA6" w:rsidRPr="00180BA6" w:rsidRDefault="00180BA6" w:rsidP="00180BA6">
            <w:pPr>
              <w:spacing w:after="0" w:line="240" w:lineRule="auto"/>
              <w:rPr>
                <w:rFonts w:ascii="Times New Roman" w:eastAsia="MS Mincho" w:hAnsi="Times New Roman" w:cs="Times New Roman"/>
                <w:sz w:val="24"/>
                <w:szCs w:val="24"/>
                <w:lang w:eastAsia="ja-JP"/>
              </w:rPr>
            </w:pPr>
            <w:r w:rsidRPr="00180BA6">
              <w:rPr>
                <w:rFonts w:ascii="Times New Roman" w:eastAsia="MS Mincho" w:hAnsi="Times New Roman" w:cs="Times New Roman"/>
                <w:sz w:val="24"/>
                <w:szCs w:val="24"/>
                <w:lang w:eastAsia="ja-JP"/>
              </w:rPr>
              <w:t>Тема 2. Дизайн электронного курса</w:t>
            </w:r>
          </w:p>
        </w:tc>
        <w:tc>
          <w:tcPr>
            <w:tcW w:w="7053" w:type="dxa"/>
          </w:tcPr>
          <w:p w:rsidR="00180BA6" w:rsidRPr="00180BA6" w:rsidRDefault="00180BA6" w:rsidP="00180BA6">
            <w:pPr>
              <w:spacing w:after="0" w:line="240" w:lineRule="auto"/>
              <w:jc w:val="both"/>
              <w:rPr>
                <w:rFonts w:ascii="Times New Roman" w:eastAsia="MS Mincho" w:hAnsi="Times New Roman" w:cs="Times New Roman"/>
                <w:bCs/>
                <w:sz w:val="24"/>
                <w:szCs w:val="24"/>
                <w:lang w:eastAsia="ja-JP"/>
              </w:rPr>
            </w:pPr>
            <w:r w:rsidRPr="00180BA6">
              <w:rPr>
                <w:rFonts w:ascii="Times New Roman" w:eastAsia="MS Mincho" w:hAnsi="Times New Roman" w:cs="Times New Roman"/>
                <w:bCs/>
                <w:sz w:val="24"/>
                <w:szCs w:val="24"/>
                <w:lang w:eastAsia="ja-JP"/>
              </w:rPr>
              <w:t xml:space="preserve">Психолого-физиологические особенности восприятия информации. Принципы дизайна учебных материалов (графическая концепция - шрифты, верстка, цвет, расположение объектов др.). «Эргономические» дефекты текста. </w:t>
            </w:r>
          </w:p>
        </w:tc>
      </w:tr>
      <w:tr w:rsidR="00180BA6" w:rsidRPr="00180BA6" w:rsidTr="004A61CD">
        <w:tc>
          <w:tcPr>
            <w:tcW w:w="534" w:type="dxa"/>
          </w:tcPr>
          <w:p w:rsidR="00180BA6" w:rsidRPr="00180BA6" w:rsidRDefault="00180BA6" w:rsidP="00180BA6">
            <w:pPr>
              <w:spacing w:after="0" w:line="240" w:lineRule="auto"/>
              <w:jc w:val="center"/>
              <w:rPr>
                <w:rFonts w:ascii="Times New Roman" w:eastAsia="MS Mincho" w:hAnsi="Times New Roman" w:cs="Times New Roman"/>
                <w:sz w:val="24"/>
                <w:szCs w:val="24"/>
                <w:lang w:eastAsia="ja-JP"/>
              </w:rPr>
            </w:pPr>
          </w:p>
        </w:tc>
        <w:tc>
          <w:tcPr>
            <w:tcW w:w="1984" w:type="dxa"/>
          </w:tcPr>
          <w:p w:rsidR="00180BA6" w:rsidRPr="00180BA6" w:rsidRDefault="00180BA6" w:rsidP="00180BA6">
            <w:pPr>
              <w:spacing w:after="0" w:line="240" w:lineRule="auto"/>
              <w:rPr>
                <w:rFonts w:ascii="Times New Roman" w:eastAsia="MS Mincho" w:hAnsi="Times New Roman" w:cs="Times New Roman"/>
                <w:sz w:val="24"/>
                <w:szCs w:val="24"/>
                <w:lang w:eastAsia="ja-JP"/>
              </w:rPr>
            </w:pPr>
            <w:r w:rsidRPr="00180BA6">
              <w:rPr>
                <w:rFonts w:ascii="Times New Roman" w:eastAsia="MS Mincho" w:hAnsi="Times New Roman" w:cs="Times New Roman"/>
                <w:sz w:val="24"/>
                <w:szCs w:val="24"/>
                <w:lang w:eastAsia="ja-JP"/>
              </w:rPr>
              <w:t xml:space="preserve">Тема 3. Педагогический дизайн </w:t>
            </w:r>
            <w:r w:rsidRPr="00180BA6">
              <w:rPr>
                <w:rFonts w:ascii="Times New Roman" w:eastAsia="MS Mincho" w:hAnsi="Times New Roman" w:cs="Times New Roman"/>
                <w:sz w:val="24"/>
                <w:szCs w:val="24"/>
                <w:lang w:eastAsia="ja-JP"/>
              </w:rPr>
              <w:lastRenderedPageBreak/>
              <w:t>электронных образовательных ресурсов</w:t>
            </w:r>
          </w:p>
        </w:tc>
        <w:tc>
          <w:tcPr>
            <w:tcW w:w="7053" w:type="dxa"/>
          </w:tcPr>
          <w:p w:rsidR="00180BA6" w:rsidRPr="00180BA6" w:rsidRDefault="00180BA6" w:rsidP="00180BA6">
            <w:pPr>
              <w:spacing w:after="0" w:line="240" w:lineRule="auto"/>
              <w:jc w:val="both"/>
              <w:rPr>
                <w:rFonts w:ascii="Times New Roman" w:eastAsia="MS Mincho" w:hAnsi="Times New Roman" w:cs="Times New Roman"/>
                <w:bCs/>
                <w:sz w:val="24"/>
                <w:szCs w:val="24"/>
                <w:lang w:eastAsia="ja-JP"/>
              </w:rPr>
            </w:pPr>
            <w:r w:rsidRPr="00180BA6">
              <w:rPr>
                <w:rFonts w:ascii="Times New Roman" w:eastAsia="MS Mincho" w:hAnsi="Times New Roman" w:cs="Times New Roman"/>
                <w:bCs/>
                <w:sz w:val="24"/>
                <w:szCs w:val="24"/>
                <w:lang w:eastAsia="ja-JP"/>
              </w:rPr>
              <w:lastRenderedPageBreak/>
              <w:t>Понятие «педагогического дизайна» и его особенности. Компоненты педагогического дизайна. Условия и этапы формирования эффективной учебной среды.</w:t>
            </w:r>
          </w:p>
        </w:tc>
      </w:tr>
      <w:tr w:rsidR="00180BA6" w:rsidRPr="00180BA6" w:rsidTr="004A61CD">
        <w:tc>
          <w:tcPr>
            <w:tcW w:w="534" w:type="dxa"/>
          </w:tcPr>
          <w:p w:rsidR="00180BA6" w:rsidRPr="00180BA6" w:rsidRDefault="00180BA6" w:rsidP="00180BA6">
            <w:pPr>
              <w:spacing w:after="0" w:line="240" w:lineRule="auto"/>
              <w:jc w:val="center"/>
              <w:rPr>
                <w:rFonts w:ascii="Times New Roman" w:eastAsia="MS Mincho" w:hAnsi="Times New Roman" w:cs="Times New Roman"/>
                <w:sz w:val="24"/>
                <w:szCs w:val="24"/>
                <w:lang w:eastAsia="ja-JP"/>
              </w:rPr>
            </w:pPr>
          </w:p>
        </w:tc>
        <w:tc>
          <w:tcPr>
            <w:tcW w:w="1984" w:type="dxa"/>
          </w:tcPr>
          <w:p w:rsidR="00180BA6" w:rsidRPr="00180BA6" w:rsidRDefault="00180BA6" w:rsidP="00180BA6">
            <w:pPr>
              <w:spacing w:after="0" w:line="240" w:lineRule="auto"/>
              <w:jc w:val="both"/>
              <w:rPr>
                <w:rFonts w:ascii="Times New Roman" w:eastAsia="MS Mincho" w:hAnsi="Times New Roman" w:cs="Times New Roman"/>
                <w:sz w:val="24"/>
                <w:szCs w:val="24"/>
                <w:lang w:eastAsia="ja-JP"/>
              </w:rPr>
            </w:pPr>
            <w:r w:rsidRPr="00180BA6">
              <w:rPr>
                <w:rFonts w:ascii="Times New Roman" w:eastAsia="MS Mincho" w:hAnsi="Times New Roman" w:cs="Times New Roman"/>
                <w:b/>
                <w:color w:val="000000"/>
                <w:sz w:val="24"/>
                <w:szCs w:val="24"/>
                <w:lang w:eastAsia="ja-JP"/>
              </w:rPr>
              <w:t>Практические занятия (семинары)</w:t>
            </w:r>
          </w:p>
        </w:tc>
        <w:tc>
          <w:tcPr>
            <w:tcW w:w="7053" w:type="dxa"/>
          </w:tcPr>
          <w:p w:rsidR="00180BA6" w:rsidRPr="00180BA6" w:rsidRDefault="00180BA6" w:rsidP="00746F3B">
            <w:pPr>
              <w:numPr>
                <w:ilvl w:val="0"/>
                <w:numId w:val="65"/>
              </w:numPr>
              <w:tabs>
                <w:tab w:val="left" w:pos="362"/>
              </w:tabs>
              <w:spacing w:after="0" w:line="240" w:lineRule="auto"/>
              <w:ind w:left="220" w:hanging="220"/>
              <w:contextualSpacing/>
              <w:jc w:val="both"/>
              <w:rPr>
                <w:rFonts w:ascii="Times New Roman" w:eastAsia="MS Mincho" w:hAnsi="Times New Roman" w:cs="Times New Roman"/>
                <w:bCs/>
                <w:sz w:val="24"/>
                <w:szCs w:val="24"/>
                <w:lang w:eastAsia="ja-JP"/>
              </w:rPr>
            </w:pPr>
            <w:r w:rsidRPr="00180BA6">
              <w:rPr>
                <w:rFonts w:ascii="Times New Roman" w:eastAsia="MS Mincho" w:hAnsi="Times New Roman" w:cs="Times New Roman"/>
                <w:bCs/>
                <w:sz w:val="24"/>
                <w:szCs w:val="24"/>
                <w:lang w:eastAsia="ja-JP"/>
              </w:rPr>
              <w:t>Технология создания видео-лекции</w:t>
            </w:r>
          </w:p>
          <w:p w:rsidR="00180BA6" w:rsidRPr="00180BA6" w:rsidRDefault="00180BA6" w:rsidP="00180BA6">
            <w:pPr>
              <w:spacing w:after="0" w:line="240" w:lineRule="auto"/>
              <w:jc w:val="both"/>
              <w:rPr>
                <w:rFonts w:ascii="Times New Roman" w:eastAsia="MS Mincho" w:hAnsi="Times New Roman" w:cs="Times New Roman"/>
                <w:bCs/>
                <w:sz w:val="24"/>
                <w:szCs w:val="24"/>
                <w:lang w:eastAsia="ja-JP"/>
              </w:rPr>
            </w:pPr>
            <w:r w:rsidRPr="00180BA6">
              <w:rPr>
                <w:rFonts w:ascii="Times New Roman" w:eastAsia="MS Mincho" w:hAnsi="Times New Roman" w:cs="Times New Roman"/>
                <w:bCs/>
                <w:sz w:val="24"/>
                <w:szCs w:val="24"/>
                <w:lang w:eastAsia="ja-JP"/>
              </w:rPr>
              <w:t>2. Инструкция по организации самостоятельной студентов в условиях дистанционного обучения</w:t>
            </w:r>
          </w:p>
        </w:tc>
      </w:tr>
      <w:tr w:rsidR="00180BA6" w:rsidRPr="00180BA6" w:rsidTr="004A61CD">
        <w:tc>
          <w:tcPr>
            <w:tcW w:w="534" w:type="dxa"/>
          </w:tcPr>
          <w:p w:rsidR="00180BA6" w:rsidRPr="00180BA6" w:rsidRDefault="00180BA6" w:rsidP="00180BA6">
            <w:pPr>
              <w:spacing w:after="0" w:line="240" w:lineRule="auto"/>
              <w:jc w:val="center"/>
              <w:rPr>
                <w:rFonts w:ascii="Times New Roman" w:eastAsia="MS Mincho" w:hAnsi="Times New Roman" w:cs="Times New Roman"/>
                <w:sz w:val="24"/>
                <w:szCs w:val="24"/>
                <w:lang w:eastAsia="ja-JP"/>
              </w:rPr>
            </w:pPr>
          </w:p>
        </w:tc>
        <w:tc>
          <w:tcPr>
            <w:tcW w:w="1984" w:type="dxa"/>
          </w:tcPr>
          <w:p w:rsidR="00180BA6" w:rsidRPr="00180BA6" w:rsidRDefault="00180BA6" w:rsidP="00180BA6">
            <w:pPr>
              <w:spacing w:after="0" w:line="240" w:lineRule="auto"/>
              <w:jc w:val="both"/>
              <w:rPr>
                <w:rFonts w:ascii="Times New Roman" w:eastAsia="MS Mincho" w:hAnsi="Times New Roman" w:cs="Times New Roman"/>
                <w:b/>
                <w:color w:val="000000"/>
                <w:sz w:val="24"/>
                <w:szCs w:val="24"/>
                <w:lang w:eastAsia="ja-JP"/>
              </w:rPr>
            </w:pPr>
            <w:r w:rsidRPr="00180BA6">
              <w:rPr>
                <w:rFonts w:ascii="Times New Roman" w:eastAsia="MS Mincho" w:hAnsi="Times New Roman" w:cs="Times New Roman"/>
                <w:b/>
                <w:color w:val="000000"/>
                <w:sz w:val="24"/>
                <w:szCs w:val="24"/>
                <w:lang w:eastAsia="ja-JP"/>
              </w:rPr>
              <w:t>Самостоятельная работа</w:t>
            </w:r>
          </w:p>
        </w:tc>
        <w:tc>
          <w:tcPr>
            <w:tcW w:w="7053" w:type="dxa"/>
          </w:tcPr>
          <w:p w:rsidR="00180BA6" w:rsidRPr="00180BA6" w:rsidRDefault="00180BA6" w:rsidP="00180BA6">
            <w:pPr>
              <w:spacing w:after="0" w:line="240" w:lineRule="auto"/>
              <w:jc w:val="both"/>
              <w:rPr>
                <w:rFonts w:ascii="Times New Roman" w:eastAsia="MS Mincho" w:hAnsi="Times New Roman" w:cs="Times New Roman"/>
                <w:bCs/>
                <w:sz w:val="24"/>
                <w:szCs w:val="24"/>
                <w:lang w:eastAsia="ja-JP"/>
              </w:rPr>
            </w:pPr>
            <w:r w:rsidRPr="00180BA6">
              <w:rPr>
                <w:rFonts w:ascii="Times New Roman" w:eastAsia="MS Mincho" w:hAnsi="Times New Roman" w:cs="Times New Roman"/>
                <w:bCs/>
                <w:sz w:val="24"/>
                <w:szCs w:val="24"/>
                <w:lang w:eastAsia="ja-JP"/>
              </w:rPr>
              <w:t>Корректировка УМК. Разработка заданий текущего и итогового контроля  студентов по учебной дисциплине.</w:t>
            </w:r>
          </w:p>
        </w:tc>
      </w:tr>
      <w:tr w:rsidR="00180BA6" w:rsidRPr="00180BA6" w:rsidTr="004A61CD">
        <w:tc>
          <w:tcPr>
            <w:tcW w:w="534" w:type="dxa"/>
          </w:tcPr>
          <w:p w:rsidR="00180BA6" w:rsidRPr="00180BA6" w:rsidRDefault="00180BA6" w:rsidP="00180BA6">
            <w:pPr>
              <w:spacing w:after="0" w:line="240" w:lineRule="auto"/>
              <w:jc w:val="both"/>
              <w:rPr>
                <w:rFonts w:ascii="Times New Roman" w:eastAsia="MS Mincho" w:hAnsi="Times New Roman" w:cs="Times New Roman"/>
                <w:color w:val="000000"/>
                <w:sz w:val="24"/>
                <w:szCs w:val="24"/>
                <w:lang w:eastAsia="ja-JP"/>
              </w:rPr>
            </w:pPr>
          </w:p>
        </w:tc>
        <w:tc>
          <w:tcPr>
            <w:tcW w:w="1984" w:type="dxa"/>
          </w:tcPr>
          <w:p w:rsidR="00180BA6" w:rsidRPr="00180BA6" w:rsidRDefault="00180BA6" w:rsidP="00180BA6">
            <w:pPr>
              <w:spacing w:after="0" w:line="240" w:lineRule="auto"/>
              <w:jc w:val="both"/>
              <w:rPr>
                <w:rFonts w:ascii="Times New Roman" w:eastAsia="MS Mincho" w:hAnsi="Times New Roman" w:cs="Times New Roman"/>
                <w:b/>
                <w:color w:val="000000"/>
                <w:sz w:val="24"/>
                <w:szCs w:val="24"/>
                <w:lang w:eastAsia="ja-JP"/>
              </w:rPr>
            </w:pPr>
            <w:r w:rsidRPr="00180BA6">
              <w:rPr>
                <w:rFonts w:ascii="Times New Roman" w:eastAsia="MS Mincho" w:hAnsi="Times New Roman" w:cs="Times New Roman"/>
                <w:b/>
                <w:sz w:val="24"/>
                <w:szCs w:val="24"/>
                <w:lang w:eastAsia="ja-JP"/>
              </w:rPr>
              <w:t>Используемые образовательные технологии</w:t>
            </w:r>
          </w:p>
        </w:tc>
        <w:tc>
          <w:tcPr>
            <w:tcW w:w="7053" w:type="dxa"/>
          </w:tcPr>
          <w:p w:rsidR="00180BA6" w:rsidRPr="00180BA6" w:rsidRDefault="00180BA6" w:rsidP="00180BA6">
            <w:pPr>
              <w:spacing w:after="0" w:line="240" w:lineRule="auto"/>
              <w:jc w:val="both"/>
              <w:rPr>
                <w:rFonts w:ascii="Times New Roman" w:eastAsia="MS Mincho" w:hAnsi="Times New Roman" w:cs="Times New Roman"/>
                <w:sz w:val="24"/>
                <w:szCs w:val="24"/>
                <w:lang w:eastAsia="ja-JP"/>
              </w:rPr>
            </w:pPr>
            <w:r w:rsidRPr="00180BA6">
              <w:rPr>
                <w:rFonts w:ascii="Times New Roman" w:eastAsia="MS Mincho" w:hAnsi="Times New Roman" w:cs="Times New Roman"/>
                <w:sz w:val="24"/>
                <w:szCs w:val="24"/>
                <w:lang w:eastAsia="ja-JP"/>
              </w:rPr>
              <w:t>Проблемная лекция. Метод проектирования.</w:t>
            </w:r>
          </w:p>
        </w:tc>
      </w:tr>
      <w:tr w:rsidR="00180BA6" w:rsidRPr="00180BA6" w:rsidTr="004A61CD">
        <w:tc>
          <w:tcPr>
            <w:tcW w:w="534" w:type="dxa"/>
          </w:tcPr>
          <w:p w:rsidR="00180BA6" w:rsidRPr="00180BA6" w:rsidRDefault="00180BA6" w:rsidP="00180BA6">
            <w:pPr>
              <w:spacing w:after="0" w:line="240" w:lineRule="auto"/>
              <w:jc w:val="center"/>
              <w:rPr>
                <w:rFonts w:ascii="Times New Roman" w:eastAsia="MS Mincho" w:hAnsi="Times New Roman" w:cs="Times New Roman"/>
                <w:sz w:val="24"/>
                <w:szCs w:val="24"/>
                <w:lang w:eastAsia="ja-JP"/>
              </w:rPr>
            </w:pPr>
          </w:p>
        </w:tc>
        <w:tc>
          <w:tcPr>
            <w:tcW w:w="1984" w:type="dxa"/>
          </w:tcPr>
          <w:p w:rsidR="00180BA6" w:rsidRPr="00180BA6" w:rsidRDefault="00180BA6" w:rsidP="00180BA6">
            <w:pPr>
              <w:spacing w:after="0" w:line="240" w:lineRule="auto"/>
              <w:jc w:val="both"/>
              <w:rPr>
                <w:rFonts w:ascii="Times New Roman" w:eastAsia="MS Mincho" w:hAnsi="Times New Roman" w:cs="Times New Roman"/>
                <w:b/>
                <w:sz w:val="24"/>
                <w:szCs w:val="24"/>
                <w:lang w:eastAsia="ja-JP"/>
              </w:rPr>
            </w:pPr>
            <w:r w:rsidRPr="00180BA6">
              <w:rPr>
                <w:rFonts w:ascii="Times New Roman" w:eastAsia="MS Mincho" w:hAnsi="Times New Roman" w:cs="Times New Roman"/>
                <w:b/>
                <w:sz w:val="24"/>
                <w:szCs w:val="24"/>
                <w:lang w:eastAsia="ja-JP"/>
              </w:rPr>
              <w:t>Перечень рекомендуемых учебных изданий, Интернет-ресурсов, дополнительной литературы</w:t>
            </w:r>
          </w:p>
        </w:tc>
        <w:tc>
          <w:tcPr>
            <w:tcW w:w="7053" w:type="dxa"/>
          </w:tcPr>
          <w:p w:rsidR="00180BA6" w:rsidRPr="00180BA6" w:rsidRDefault="00180BA6" w:rsidP="00180BA6">
            <w:pPr>
              <w:spacing w:after="0" w:line="240" w:lineRule="auto"/>
              <w:jc w:val="both"/>
              <w:rPr>
                <w:rFonts w:ascii="Times New Roman" w:eastAsia="MS Mincho" w:hAnsi="Times New Roman" w:cs="Times New Roman"/>
                <w:b/>
                <w:bCs/>
                <w:sz w:val="24"/>
                <w:szCs w:val="24"/>
                <w:lang w:eastAsia="ja-JP"/>
              </w:rPr>
            </w:pPr>
            <w:r w:rsidRPr="00180BA6">
              <w:rPr>
                <w:rFonts w:ascii="Times New Roman" w:eastAsia="MS Mincho" w:hAnsi="Times New Roman" w:cs="Times New Roman"/>
                <w:b/>
                <w:bCs/>
                <w:sz w:val="24"/>
                <w:szCs w:val="24"/>
                <w:lang w:eastAsia="ja-JP"/>
              </w:rPr>
              <w:t xml:space="preserve">Обязательная </w:t>
            </w:r>
            <w:r w:rsidRPr="00180BA6">
              <w:rPr>
                <w:rFonts w:ascii="Times New Roman" w:eastAsia="MS Mincho" w:hAnsi="Times New Roman" w:cs="Times New Roman"/>
                <w:b/>
                <w:color w:val="000000"/>
                <w:sz w:val="24"/>
                <w:szCs w:val="24"/>
                <w:lang w:eastAsia="ja-JP"/>
              </w:rPr>
              <w:t>литература и источники:</w:t>
            </w:r>
          </w:p>
          <w:p w:rsidR="00180BA6" w:rsidRPr="00180BA6" w:rsidRDefault="00180BA6" w:rsidP="00180BA6">
            <w:pPr>
              <w:spacing w:after="0" w:line="240" w:lineRule="auto"/>
              <w:jc w:val="both"/>
              <w:rPr>
                <w:rFonts w:ascii="Times New Roman" w:eastAsia="MS Mincho" w:hAnsi="Times New Roman" w:cs="Times New Roman"/>
                <w:bCs/>
                <w:sz w:val="24"/>
                <w:szCs w:val="24"/>
                <w:lang w:eastAsia="ja-JP"/>
              </w:rPr>
            </w:pPr>
            <w:r w:rsidRPr="00180BA6">
              <w:rPr>
                <w:rFonts w:ascii="Times New Roman" w:eastAsia="MS Mincho" w:hAnsi="Times New Roman" w:cs="Times New Roman"/>
                <w:bCs/>
                <w:sz w:val="24"/>
                <w:szCs w:val="24"/>
                <w:lang w:eastAsia="ja-JP"/>
              </w:rPr>
              <w:t>1.Концепция создания и развития единой системы дистанционного образования в России.</w:t>
            </w:r>
          </w:p>
          <w:p w:rsidR="00180BA6" w:rsidRPr="00180BA6" w:rsidRDefault="00180BA6" w:rsidP="00180BA6">
            <w:pPr>
              <w:spacing w:after="0" w:line="240" w:lineRule="auto"/>
              <w:jc w:val="both"/>
              <w:rPr>
                <w:rFonts w:ascii="Times New Roman" w:eastAsia="MS Mincho" w:hAnsi="Times New Roman" w:cs="Times New Roman"/>
                <w:bCs/>
                <w:sz w:val="24"/>
                <w:szCs w:val="24"/>
                <w:lang w:eastAsia="ja-JP"/>
              </w:rPr>
            </w:pPr>
            <w:r w:rsidRPr="00180BA6">
              <w:rPr>
                <w:rFonts w:ascii="Times New Roman" w:eastAsia="MS Mincho" w:hAnsi="Times New Roman" w:cs="Times New Roman"/>
                <w:bCs/>
                <w:sz w:val="24"/>
                <w:szCs w:val="24"/>
                <w:lang w:eastAsia="ja-JP"/>
              </w:rPr>
              <w:t xml:space="preserve">Порядок использования дистанционных образовательных техно-логий (Приказ  Министерства образования и науки РФ от 6 мая 2005 г. </w:t>
            </w:r>
          </w:p>
          <w:p w:rsidR="00180BA6" w:rsidRPr="00180BA6" w:rsidRDefault="00180BA6" w:rsidP="00180BA6">
            <w:pPr>
              <w:spacing w:after="0" w:line="240" w:lineRule="auto"/>
              <w:jc w:val="both"/>
              <w:rPr>
                <w:rFonts w:ascii="Times New Roman" w:eastAsia="MS Mincho" w:hAnsi="Times New Roman" w:cs="Times New Roman"/>
                <w:bCs/>
                <w:sz w:val="24"/>
                <w:szCs w:val="24"/>
                <w:lang w:eastAsia="ja-JP"/>
              </w:rPr>
            </w:pPr>
            <w:r w:rsidRPr="00180BA6">
              <w:rPr>
                <w:rFonts w:ascii="Times New Roman" w:eastAsia="MS Mincho" w:hAnsi="Times New Roman" w:cs="Times New Roman"/>
                <w:bCs/>
                <w:sz w:val="24"/>
                <w:szCs w:val="24"/>
                <w:lang w:eastAsia="ja-JP"/>
              </w:rPr>
              <w:t>2.Методические рекомендации по реализации дополнительных профессиональных программ с использованием дистанционных № 137 «Об использовании дистанционных образовательных технологий») технологий, электронного обучения и в сетевой форме (письмо зам. Министра образования от 21.04.2015 №ВК-1013/06).</w:t>
            </w:r>
          </w:p>
          <w:p w:rsidR="00180BA6" w:rsidRPr="00180BA6" w:rsidRDefault="00180BA6" w:rsidP="00180BA6">
            <w:pPr>
              <w:widowControl w:val="0"/>
              <w:autoSpaceDE w:val="0"/>
              <w:autoSpaceDN w:val="0"/>
              <w:spacing w:after="0" w:line="240" w:lineRule="auto"/>
              <w:ind w:right="34"/>
              <w:jc w:val="both"/>
              <w:rPr>
                <w:rFonts w:ascii="Times New Roman" w:eastAsia="MS Mincho" w:hAnsi="Times New Roman" w:cs="Times New Roman"/>
                <w:b/>
                <w:bCs/>
                <w:sz w:val="24"/>
                <w:szCs w:val="24"/>
                <w:lang w:eastAsia="ja-JP"/>
              </w:rPr>
            </w:pPr>
          </w:p>
          <w:p w:rsidR="00180BA6" w:rsidRPr="00180BA6" w:rsidRDefault="00180BA6" w:rsidP="00180BA6">
            <w:pPr>
              <w:widowControl w:val="0"/>
              <w:autoSpaceDE w:val="0"/>
              <w:autoSpaceDN w:val="0"/>
              <w:spacing w:after="0" w:line="240" w:lineRule="auto"/>
              <w:ind w:right="34"/>
              <w:jc w:val="both"/>
              <w:rPr>
                <w:rFonts w:ascii="Times New Roman" w:eastAsia="MS Mincho" w:hAnsi="Times New Roman" w:cs="Times New Roman"/>
                <w:b/>
                <w:bCs/>
                <w:sz w:val="24"/>
                <w:szCs w:val="24"/>
                <w:lang w:eastAsia="ja-JP"/>
              </w:rPr>
            </w:pPr>
            <w:r w:rsidRPr="00180BA6">
              <w:rPr>
                <w:rFonts w:ascii="Times New Roman" w:eastAsia="MS Mincho" w:hAnsi="Times New Roman" w:cs="Times New Roman"/>
                <w:b/>
                <w:bCs/>
                <w:sz w:val="24"/>
                <w:szCs w:val="24"/>
                <w:lang w:eastAsia="ja-JP"/>
              </w:rPr>
              <w:t>Дополнительная литература и источники:</w:t>
            </w:r>
          </w:p>
          <w:p w:rsidR="00180BA6" w:rsidRPr="00180BA6" w:rsidRDefault="00180BA6" w:rsidP="00180BA6">
            <w:pPr>
              <w:widowControl w:val="0"/>
              <w:autoSpaceDE w:val="0"/>
              <w:autoSpaceDN w:val="0"/>
              <w:spacing w:after="0" w:line="240" w:lineRule="auto"/>
              <w:ind w:right="34"/>
              <w:jc w:val="both"/>
              <w:rPr>
                <w:rFonts w:ascii="Times New Roman" w:eastAsia="MS Mincho" w:hAnsi="Times New Roman" w:cs="Times New Roman"/>
                <w:bCs/>
                <w:sz w:val="24"/>
                <w:szCs w:val="24"/>
                <w:lang w:eastAsia="ja-JP"/>
              </w:rPr>
            </w:pPr>
            <w:r w:rsidRPr="00180BA6">
              <w:rPr>
                <w:rFonts w:ascii="Times New Roman" w:eastAsia="MS Mincho" w:hAnsi="Times New Roman" w:cs="Times New Roman"/>
                <w:bCs/>
                <w:sz w:val="24"/>
                <w:szCs w:val="24"/>
                <w:lang w:eastAsia="ja-JP"/>
              </w:rPr>
              <w:t xml:space="preserve">1.  Осипова О.П. Основные этапы педагогического проектирования и экспертизы электронных образовательных ресурсов // </w:t>
            </w:r>
            <w:r w:rsidRPr="00180BA6">
              <w:rPr>
                <w:rFonts w:ascii="Times New Roman" w:eastAsia="MS Mincho" w:hAnsi="Times New Roman" w:cs="Times New Roman"/>
                <w:bCs/>
                <w:sz w:val="24"/>
                <w:szCs w:val="24"/>
                <w:lang w:val="en-US" w:eastAsia="ja-JP"/>
              </w:rPr>
              <w:t>Vital</w:t>
            </w:r>
            <w:r w:rsidRPr="00180BA6">
              <w:rPr>
                <w:rFonts w:ascii="Times New Roman" w:eastAsia="MS Mincho" w:hAnsi="Times New Roman" w:cs="Times New Roman"/>
                <w:bCs/>
                <w:sz w:val="24"/>
                <w:szCs w:val="24"/>
                <w:lang w:eastAsia="ja-JP"/>
              </w:rPr>
              <w:t xml:space="preserve">. </w:t>
            </w:r>
            <w:r w:rsidRPr="00180BA6">
              <w:rPr>
                <w:rFonts w:ascii="Times New Roman" w:eastAsia="MS Mincho" w:hAnsi="Times New Roman" w:cs="Times New Roman"/>
                <w:bCs/>
                <w:sz w:val="24"/>
                <w:szCs w:val="24"/>
                <w:lang w:val="en-US" w:eastAsia="ja-JP"/>
              </w:rPr>
              <w:t>lib</w:t>
            </w:r>
            <w:r w:rsidRPr="00180BA6">
              <w:rPr>
                <w:rFonts w:ascii="Times New Roman" w:eastAsia="MS Mincho" w:hAnsi="Times New Roman" w:cs="Times New Roman"/>
                <w:bCs/>
                <w:sz w:val="24"/>
                <w:szCs w:val="24"/>
                <w:lang w:eastAsia="ja-JP"/>
              </w:rPr>
              <w:t xml:space="preserve">. [Электронный ресурс]. </w:t>
            </w:r>
            <w:r w:rsidRPr="00180BA6">
              <w:rPr>
                <w:rFonts w:ascii="Times New Roman" w:eastAsia="MS Mincho" w:hAnsi="Times New Roman" w:cs="Times New Roman"/>
                <w:bCs/>
                <w:sz w:val="24"/>
                <w:szCs w:val="24"/>
                <w:lang w:val="en-US" w:eastAsia="ja-JP"/>
              </w:rPr>
              <w:t>URL</w:t>
            </w:r>
            <w:r w:rsidRPr="00180BA6">
              <w:rPr>
                <w:rFonts w:ascii="Times New Roman" w:eastAsia="MS Mincho" w:hAnsi="Times New Roman" w:cs="Times New Roman"/>
                <w:bCs/>
                <w:sz w:val="24"/>
                <w:szCs w:val="24"/>
                <w:lang w:eastAsia="ja-JP"/>
              </w:rPr>
              <w:t xml:space="preserve">: </w:t>
            </w:r>
            <w:r w:rsidRPr="00180BA6">
              <w:rPr>
                <w:rFonts w:ascii="Times New Roman" w:eastAsia="MS Mincho" w:hAnsi="Times New Roman" w:cs="Times New Roman"/>
                <w:bCs/>
                <w:sz w:val="24"/>
                <w:szCs w:val="24"/>
                <w:lang w:val="en-US" w:eastAsia="ja-JP"/>
              </w:rPr>
              <w:t>https</w:t>
            </w:r>
            <w:r w:rsidRPr="00180BA6">
              <w:rPr>
                <w:rFonts w:ascii="Times New Roman" w:eastAsia="MS Mincho" w:hAnsi="Times New Roman" w:cs="Times New Roman"/>
                <w:bCs/>
                <w:sz w:val="24"/>
                <w:szCs w:val="24"/>
                <w:lang w:eastAsia="ja-JP"/>
              </w:rPr>
              <w:t>://</w:t>
            </w:r>
            <w:r w:rsidRPr="00180BA6">
              <w:rPr>
                <w:rFonts w:ascii="Times New Roman" w:eastAsia="MS Mincho" w:hAnsi="Times New Roman" w:cs="Times New Roman"/>
                <w:bCs/>
                <w:sz w:val="24"/>
                <w:szCs w:val="24"/>
                <w:lang w:val="en-US" w:eastAsia="ja-JP"/>
              </w:rPr>
              <w:t>docviewer</w:t>
            </w:r>
            <w:r w:rsidRPr="00180BA6">
              <w:rPr>
                <w:rFonts w:ascii="Times New Roman" w:eastAsia="MS Mincho" w:hAnsi="Times New Roman" w:cs="Times New Roman"/>
                <w:bCs/>
                <w:sz w:val="24"/>
                <w:szCs w:val="24"/>
                <w:lang w:eastAsia="ja-JP"/>
              </w:rPr>
              <w:t>.</w:t>
            </w:r>
            <w:r w:rsidRPr="00180BA6">
              <w:rPr>
                <w:rFonts w:ascii="Times New Roman" w:eastAsia="MS Mincho" w:hAnsi="Times New Roman" w:cs="Times New Roman"/>
                <w:bCs/>
                <w:sz w:val="24"/>
                <w:szCs w:val="24"/>
                <w:lang w:val="en-US" w:eastAsia="ja-JP"/>
              </w:rPr>
              <w:t>yandex</w:t>
            </w:r>
            <w:r w:rsidRPr="00180BA6">
              <w:rPr>
                <w:rFonts w:ascii="Times New Roman" w:eastAsia="MS Mincho" w:hAnsi="Times New Roman" w:cs="Times New Roman"/>
                <w:bCs/>
                <w:sz w:val="24"/>
                <w:szCs w:val="24"/>
                <w:lang w:eastAsia="ja-JP"/>
              </w:rPr>
              <w:t>.</w:t>
            </w:r>
            <w:r w:rsidRPr="00180BA6">
              <w:rPr>
                <w:rFonts w:ascii="Times New Roman" w:eastAsia="MS Mincho" w:hAnsi="Times New Roman" w:cs="Times New Roman"/>
                <w:bCs/>
                <w:sz w:val="24"/>
                <w:szCs w:val="24"/>
                <w:lang w:val="en-US" w:eastAsia="ja-JP"/>
              </w:rPr>
              <w:t>ru</w:t>
            </w:r>
            <w:r w:rsidRPr="00180BA6">
              <w:rPr>
                <w:rFonts w:ascii="Times New Roman" w:eastAsia="MS Mincho" w:hAnsi="Times New Roman" w:cs="Times New Roman"/>
                <w:bCs/>
                <w:sz w:val="24"/>
                <w:szCs w:val="24"/>
                <w:lang w:eastAsia="ja-JP"/>
              </w:rPr>
              <w:t>/?</w:t>
            </w:r>
            <w:r w:rsidRPr="00180BA6">
              <w:rPr>
                <w:rFonts w:ascii="Times New Roman" w:eastAsia="MS Mincho" w:hAnsi="Times New Roman" w:cs="Times New Roman"/>
                <w:bCs/>
                <w:sz w:val="24"/>
                <w:szCs w:val="24"/>
                <w:lang w:val="en-US" w:eastAsia="ja-JP"/>
              </w:rPr>
              <w:t>url</w:t>
            </w:r>
            <w:r w:rsidRPr="00180BA6">
              <w:rPr>
                <w:rFonts w:ascii="Times New Roman" w:eastAsia="MS Mincho" w:hAnsi="Times New Roman" w:cs="Times New Roman"/>
                <w:bCs/>
                <w:sz w:val="24"/>
                <w:szCs w:val="24"/>
                <w:lang w:eastAsia="ja-JP"/>
              </w:rPr>
              <w:t>=</w:t>
            </w:r>
            <w:r w:rsidRPr="00180BA6">
              <w:rPr>
                <w:rFonts w:ascii="Times New Roman" w:eastAsia="MS Mincho" w:hAnsi="Times New Roman" w:cs="Times New Roman"/>
                <w:bCs/>
                <w:sz w:val="24"/>
                <w:szCs w:val="24"/>
                <w:lang w:val="en-US" w:eastAsia="ja-JP"/>
              </w:rPr>
              <w:t>http</w:t>
            </w:r>
            <w:r w:rsidRPr="00180BA6">
              <w:rPr>
                <w:rFonts w:ascii="Times New Roman" w:eastAsia="MS Mincho" w:hAnsi="Times New Roman" w:cs="Times New Roman"/>
                <w:bCs/>
                <w:sz w:val="24"/>
                <w:szCs w:val="24"/>
                <w:lang w:eastAsia="ja-JP"/>
              </w:rPr>
              <w:t>%3</w:t>
            </w:r>
            <w:r w:rsidRPr="00180BA6">
              <w:rPr>
                <w:rFonts w:ascii="Times New Roman" w:eastAsia="MS Mincho" w:hAnsi="Times New Roman" w:cs="Times New Roman"/>
                <w:bCs/>
                <w:sz w:val="24"/>
                <w:szCs w:val="24"/>
                <w:lang w:val="en-US" w:eastAsia="ja-JP"/>
              </w:rPr>
              <w:t>A</w:t>
            </w:r>
            <w:r w:rsidRPr="00180BA6">
              <w:rPr>
                <w:rFonts w:ascii="Times New Roman" w:eastAsia="MS Mincho" w:hAnsi="Times New Roman" w:cs="Times New Roman"/>
                <w:bCs/>
                <w:sz w:val="24"/>
                <w:szCs w:val="24"/>
                <w:lang w:eastAsia="ja-JP"/>
              </w:rPr>
              <w:t>%2</w:t>
            </w:r>
            <w:r w:rsidRPr="00180BA6">
              <w:rPr>
                <w:rFonts w:ascii="Times New Roman" w:eastAsia="MS Mincho" w:hAnsi="Times New Roman" w:cs="Times New Roman"/>
                <w:bCs/>
                <w:sz w:val="24"/>
                <w:szCs w:val="24"/>
                <w:lang w:val="en-US" w:eastAsia="ja-JP"/>
              </w:rPr>
              <w:t>F</w:t>
            </w:r>
            <w:r w:rsidRPr="00180BA6">
              <w:rPr>
                <w:rFonts w:ascii="Times New Roman" w:eastAsia="MS Mincho" w:hAnsi="Times New Roman" w:cs="Times New Roman"/>
                <w:bCs/>
                <w:sz w:val="24"/>
                <w:szCs w:val="24"/>
                <w:lang w:eastAsia="ja-JP"/>
              </w:rPr>
              <w:t>%2</w:t>
            </w:r>
            <w:r w:rsidRPr="00180BA6">
              <w:rPr>
                <w:rFonts w:ascii="Times New Roman" w:eastAsia="MS Mincho" w:hAnsi="Times New Roman" w:cs="Times New Roman"/>
                <w:bCs/>
                <w:sz w:val="24"/>
                <w:szCs w:val="24"/>
                <w:lang w:val="en-US" w:eastAsia="ja-JP"/>
              </w:rPr>
              <w:t>Fvital</w:t>
            </w:r>
            <w:r w:rsidRPr="00180BA6">
              <w:rPr>
                <w:rFonts w:ascii="Times New Roman" w:eastAsia="MS Mincho" w:hAnsi="Times New Roman" w:cs="Times New Roman"/>
                <w:bCs/>
                <w:sz w:val="24"/>
                <w:szCs w:val="24"/>
                <w:lang w:eastAsia="ja-JP"/>
              </w:rPr>
              <w:t>.</w:t>
            </w:r>
            <w:r w:rsidRPr="00180BA6">
              <w:rPr>
                <w:rFonts w:ascii="Times New Roman" w:eastAsia="MS Mincho" w:hAnsi="Times New Roman" w:cs="Times New Roman"/>
                <w:bCs/>
                <w:sz w:val="24"/>
                <w:szCs w:val="24"/>
                <w:lang w:val="en-US" w:eastAsia="ja-JP"/>
              </w:rPr>
              <w:t>lib</w:t>
            </w:r>
            <w:r w:rsidRPr="00180BA6">
              <w:rPr>
                <w:rFonts w:ascii="Times New Roman" w:eastAsia="MS Mincho" w:hAnsi="Times New Roman" w:cs="Times New Roman"/>
                <w:bCs/>
                <w:sz w:val="24"/>
                <w:szCs w:val="24"/>
                <w:lang w:eastAsia="ja-JP"/>
              </w:rPr>
              <w:t>.</w:t>
            </w:r>
            <w:r w:rsidRPr="00180BA6">
              <w:rPr>
                <w:rFonts w:ascii="Times New Roman" w:eastAsia="MS Mincho" w:hAnsi="Times New Roman" w:cs="Times New Roman"/>
                <w:bCs/>
                <w:sz w:val="24"/>
                <w:szCs w:val="24"/>
                <w:lang w:val="en-US" w:eastAsia="ja-JP"/>
              </w:rPr>
              <w:t>tsu</w:t>
            </w:r>
            <w:r w:rsidRPr="00180BA6">
              <w:rPr>
                <w:rFonts w:ascii="Times New Roman" w:eastAsia="MS Mincho" w:hAnsi="Times New Roman" w:cs="Times New Roman"/>
                <w:bCs/>
                <w:sz w:val="24"/>
                <w:szCs w:val="24"/>
                <w:lang w:eastAsia="ja-JP"/>
              </w:rPr>
              <w:t>.</w:t>
            </w:r>
            <w:r w:rsidRPr="00180BA6">
              <w:rPr>
                <w:rFonts w:ascii="Times New Roman" w:eastAsia="MS Mincho" w:hAnsi="Times New Roman" w:cs="Times New Roman"/>
                <w:bCs/>
                <w:sz w:val="24"/>
                <w:szCs w:val="24"/>
                <w:lang w:val="en-US" w:eastAsia="ja-JP"/>
              </w:rPr>
              <w:t>ru</w:t>
            </w:r>
            <w:r w:rsidRPr="00180BA6">
              <w:rPr>
                <w:rFonts w:ascii="Times New Roman" w:eastAsia="MS Mincho" w:hAnsi="Times New Roman" w:cs="Times New Roman"/>
                <w:bCs/>
                <w:sz w:val="24"/>
                <w:szCs w:val="24"/>
                <w:lang w:eastAsia="ja-JP"/>
              </w:rPr>
              <w:t>%2</w:t>
            </w:r>
            <w:r w:rsidRPr="00180BA6">
              <w:rPr>
                <w:rFonts w:ascii="Times New Roman" w:eastAsia="MS Mincho" w:hAnsi="Times New Roman" w:cs="Times New Roman"/>
                <w:bCs/>
                <w:sz w:val="24"/>
                <w:szCs w:val="24"/>
                <w:lang w:val="en-US" w:eastAsia="ja-JP"/>
              </w:rPr>
              <w:t>Fvital</w:t>
            </w:r>
            <w:r w:rsidRPr="00180BA6">
              <w:rPr>
                <w:rFonts w:ascii="Times New Roman" w:eastAsia="MS Mincho" w:hAnsi="Times New Roman" w:cs="Times New Roman"/>
                <w:bCs/>
                <w:sz w:val="24"/>
                <w:szCs w:val="24"/>
                <w:lang w:eastAsia="ja-JP"/>
              </w:rPr>
              <w:t>%2</w:t>
            </w:r>
            <w:r w:rsidRPr="00180BA6">
              <w:rPr>
                <w:rFonts w:ascii="Times New Roman" w:eastAsia="MS Mincho" w:hAnsi="Times New Roman" w:cs="Times New Roman"/>
                <w:bCs/>
                <w:sz w:val="24"/>
                <w:szCs w:val="24"/>
                <w:lang w:val="en-US" w:eastAsia="ja-JP"/>
              </w:rPr>
              <w:t>Faccess</w:t>
            </w:r>
            <w:r w:rsidRPr="00180BA6">
              <w:rPr>
                <w:rFonts w:ascii="Times New Roman" w:eastAsia="MS Mincho" w:hAnsi="Times New Roman" w:cs="Times New Roman"/>
                <w:bCs/>
                <w:sz w:val="24"/>
                <w:szCs w:val="24"/>
                <w:lang w:eastAsia="ja-JP"/>
              </w:rPr>
              <w:t>%2</w:t>
            </w:r>
            <w:r w:rsidRPr="00180BA6">
              <w:rPr>
                <w:rFonts w:ascii="Times New Roman" w:eastAsia="MS Mincho" w:hAnsi="Times New Roman" w:cs="Times New Roman"/>
                <w:bCs/>
                <w:sz w:val="24"/>
                <w:szCs w:val="24"/>
                <w:lang w:val="en-US" w:eastAsia="ja-JP"/>
              </w:rPr>
              <w:t>Fservices</w:t>
            </w:r>
            <w:r w:rsidRPr="00180BA6">
              <w:rPr>
                <w:rFonts w:ascii="Times New Roman" w:eastAsia="MS Mincho" w:hAnsi="Times New Roman" w:cs="Times New Roman"/>
                <w:bCs/>
                <w:sz w:val="24"/>
                <w:szCs w:val="24"/>
                <w:lang w:eastAsia="ja-JP"/>
              </w:rPr>
              <w:t>%2</w:t>
            </w:r>
            <w:r w:rsidRPr="00180BA6">
              <w:rPr>
                <w:rFonts w:ascii="Times New Roman" w:eastAsia="MS Mincho" w:hAnsi="Times New Roman" w:cs="Times New Roman"/>
                <w:bCs/>
                <w:sz w:val="24"/>
                <w:szCs w:val="24"/>
                <w:lang w:val="en-US" w:eastAsia="ja-JP"/>
              </w:rPr>
              <w:t>FDownload</w:t>
            </w:r>
            <w:r w:rsidRPr="00180BA6">
              <w:rPr>
                <w:rFonts w:ascii="Times New Roman" w:eastAsia="MS Mincho" w:hAnsi="Times New Roman" w:cs="Times New Roman"/>
                <w:bCs/>
                <w:sz w:val="24"/>
                <w:szCs w:val="24"/>
                <w:lang w:eastAsia="ja-JP"/>
              </w:rPr>
              <w:t>%2</w:t>
            </w:r>
            <w:r w:rsidRPr="00180BA6">
              <w:rPr>
                <w:rFonts w:ascii="Times New Roman" w:eastAsia="MS Mincho" w:hAnsi="Times New Roman" w:cs="Times New Roman"/>
                <w:bCs/>
                <w:sz w:val="24"/>
                <w:szCs w:val="24"/>
                <w:lang w:val="en-US" w:eastAsia="ja-JP"/>
              </w:rPr>
              <w:t>Fvtls</w:t>
            </w:r>
            <w:r w:rsidRPr="00180BA6">
              <w:rPr>
                <w:rFonts w:ascii="Times New Roman" w:eastAsia="MS Mincho" w:hAnsi="Times New Roman" w:cs="Times New Roman"/>
                <w:bCs/>
                <w:sz w:val="24"/>
                <w:szCs w:val="24"/>
                <w:lang w:eastAsia="ja-JP"/>
              </w:rPr>
              <w:t>%3</w:t>
            </w:r>
            <w:r w:rsidRPr="00180BA6">
              <w:rPr>
                <w:rFonts w:ascii="Times New Roman" w:eastAsia="MS Mincho" w:hAnsi="Times New Roman" w:cs="Times New Roman"/>
                <w:bCs/>
                <w:sz w:val="24"/>
                <w:szCs w:val="24"/>
                <w:lang w:val="en-US" w:eastAsia="ja-JP"/>
              </w:rPr>
              <w:t>A</w:t>
            </w:r>
            <w:r w:rsidRPr="00180BA6">
              <w:rPr>
                <w:rFonts w:ascii="Times New Roman" w:eastAsia="MS Mincho" w:hAnsi="Times New Roman" w:cs="Times New Roman"/>
                <w:bCs/>
                <w:sz w:val="24"/>
                <w:szCs w:val="24"/>
                <w:lang w:eastAsia="ja-JP"/>
              </w:rPr>
              <w:t>000511973%2</w:t>
            </w:r>
            <w:r w:rsidRPr="00180BA6">
              <w:rPr>
                <w:rFonts w:ascii="Times New Roman" w:eastAsia="MS Mincho" w:hAnsi="Times New Roman" w:cs="Times New Roman"/>
                <w:bCs/>
                <w:sz w:val="24"/>
                <w:szCs w:val="24"/>
                <w:lang w:val="en-US" w:eastAsia="ja-JP"/>
              </w:rPr>
              <w:t>FSOURCE</w:t>
            </w:r>
            <w:r w:rsidRPr="00180BA6">
              <w:rPr>
                <w:rFonts w:ascii="Times New Roman" w:eastAsia="MS Mincho" w:hAnsi="Times New Roman" w:cs="Times New Roman"/>
                <w:bCs/>
                <w:sz w:val="24"/>
                <w:szCs w:val="24"/>
                <w:lang w:eastAsia="ja-JP"/>
              </w:rPr>
              <w:t>1&amp;</w:t>
            </w:r>
            <w:r w:rsidRPr="00180BA6">
              <w:rPr>
                <w:rFonts w:ascii="Times New Roman" w:eastAsia="MS Mincho" w:hAnsi="Times New Roman" w:cs="Times New Roman"/>
                <w:bCs/>
                <w:sz w:val="24"/>
                <w:szCs w:val="24"/>
                <w:lang w:val="en-US" w:eastAsia="ja-JP"/>
              </w:rPr>
              <w:t>name</w:t>
            </w:r>
            <w:r w:rsidRPr="00180BA6">
              <w:rPr>
                <w:rFonts w:ascii="Times New Roman" w:eastAsia="MS Mincho" w:hAnsi="Times New Roman" w:cs="Times New Roman"/>
                <w:bCs/>
                <w:sz w:val="24"/>
                <w:szCs w:val="24"/>
                <w:lang w:eastAsia="ja-JP"/>
              </w:rPr>
              <w:t>=</w:t>
            </w:r>
            <w:r w:rsidRPr="00180BA6">
              <w:rPr>
                <w:rFonts w:ascii="Times New Roman" w:eastAsia="MS Mincho" w:hAnsi="Times New Roman" w:cs="Times New Roman"/>
                <w:bCs/>
                <w:sz w:val="24"/>
                <w:szCs w:val="24"/>
                <w:lang w:val="en-US" w:eastAsia="ja-JP"/>
              </w:rPr>
              <w:t>SOURCE</w:t>
            </w:r>
            <w:r w:rsidRPr="00180BA6">
              <w:rPr>
                <w:rFonts w:ascii="Times New Roman" w:eastAsia="MS Mincho" w:hAnsi="Times New Roman" w:cs="Times New Roman"/>
                <w:bCs/>
                <w:sz w:val="24"/>
                <w:szCs w:val="24"/>
                <w:lang w:eastAsia="ja-JP"/>
              </w:rPr>
              <w:t>1&amp;</w:t>
            </w:r>
            <w:r w:rsidRPr="00180BA6">
              <w:rPr>
                <w:rFonts w:ascii="Times New Roman" w:eastAsia="MS Mincho" w:hAnsi="Times New Roman" w:cs="Times New Roman"/>
                <w:bCs/>
                <w:sz w:val="24"/>
                <w:szCs w:val="24"/>
                <w:lang w:val="en-US" w:eastAsia="ja-JP"/>
              </w:rPr>
              <w:t>lang</w:t>
            </w:r>
            <w:r w:rsidRPr="00180BA6">
              <w:rPr>
                <w:rFonts w:ascii="Times New Roman" w:eastAsia="MS Mincho" w:hAnsi="Times New Roman" w:cs="Times New Roman"/>
                <w:bCs/>
                <w:sz w:val="24"/>
                <w:szCs w:val="24"/>
                <w:lang w:eastAsia="ja-JP"/>
              </w:rPr>
              <w:t>=</w:t>
            </w:r>
            <w:r w:rsidRPr="00180BA6">
              <w:rPr>
                <w:rFonts w:ascii="Times New Roman" w:eastAsia="MS Mincho" w:hAnsi="Times New Roman" w:cs="Times New Roman"/>
                <w:bCs/>
                <w:sz w:val="24"/>
                <w:szCs w:val="24"/>
                <w:lang w:val="en-US" w:eastAsia="ja-JP"/>
              </w:rPr>
              <w:t>ru</w:t>
            </w:r>
            <w:r w:rsidRPr="00180BA6">
              <w:rPr>
                <w:rFonts w:ascii="Times New Roman" w:eastAsia="MS Mincho" w:hAnsi="Times New Roman" w:cs="Times New Roman"/>
                <w:bCs/>
                <w:sz w:val="24"/>
                <w:szCs w:val="24"/>
                <w:lang w:eastAsia="ja-JP"/>
              </w:rPr>
              <w:t>&amp;</w:t>
            </w:r>
            <w:r w:rsidRPr="00180BA6">
              <w:rPr>
                <w:rFonts w:ascii="Times New Roman" w:eastAsia="MS Mincho" w:hAnsi="Times New Roman" w:cs="Times New Roman"/>
                <w:bCs/>
                <w:sz w:val="24"/>
                <w:szCs w:val="24"/>
                <w:lang w:val="en-US" w:eastAsia="ja-JP"/>
              </w:rPr>
              <w:t>c</w:t>
            </w:r>
            <w:r w:rsidRPr="00180BA6">
              <w:rPr>
                <w:rFonts w:ascii="Times New Roman" w:eastAsia="MS Mincho" w:hAnsi="Times New Roman" w:cs="Times New Roman"/>
                <w:bCs/>
                <w:sz w:val="24"/>
                <w:szCs w:val="24"/>
                <w:lang w:eastAsia="ja-JP"/>
              </w:rPr>
              <w:t>=582</w:t>
            </w:r>
            <w:r w:rsidRPr="00180BA6">
              <w:rPr>
                <w:rFonts w:ascii="Times New Roman" w:eastAsia="MS Mincho" w:hAnsi="Times New Roman" w:cs="Times New Roman"/>
                <w:bCs/>
                <w:sz w:val="24"/>
                <w:szCs w:val="24"/>
                <w:lang w:val="en-US" w:eastAsia="ja-JP"/>
              </w:rPr>
              <w:t>ed</w:t>
            </w:r>
            <w:r w:rsidRPr="00180BA6">
              <w:rPr>
                <w:rFonts w:ascii="Times New Roman" w:eastAsia="MS Mincho" w:hAnsi="Times New Roman" w:cs="Times New Roman"/>
                <w:bCs/>
                <w:sz w:val="24"/>
                <w:szCs w:val="24"/>
                <w:lang w:eastAsia="ja-JP"/>
              </w:rPr>
              <w:t>91</w:t>
            </w:r>
            <w:r w:rsidRPr="00180BA6">
              <w:rPr>
                <w:rFonts w:ascii="Times New Roman" w:eastAsia="MS Mincho" w:hAnsi="Times New Roman" w:cs="Times New Roman"/>
                <w:bCs/>
                <w:sz w:val="24"/>
                <w:szCs w:val="24"/>
                <w:lang w:val="en-US" w:eastAsia="ja-JP"/>
              </w:rPr>
              <w:t>d</w:t>
            </w:r>
            <w:r w:rsidRPr="00180BA6">
              <w:rPr>
                <w:rFonts w:ascii="Times New Roman" w:eastAsia="MS Mincho" w:hAnsi="Times New Roman" w:cs="Times New Roman"/>
                <w:bCs/>
                <w:sz w:val="24"/>
                <w:szCs w:val="24"/>
                <w:lang w:eastAsia="ja-JP"/>
              </w:rPr>
              <w:t>3915 (дата обращения: 18.11.2016).</w:t>
            </w:r>
          </w:p>
          <w:p w:rsidR="00180BA6" w:rsidRPr="00180BA6" w:rsidRDefault="00180BA6" w:rsidP="00180BA6">
            <w:pPr>
              <w:widowControl w:val="0"/>
              <w:autoSpaceDE w:val="0"/>
              <w:autoSpaceDN w:val="0"/>
              <w:spacing w:after="0" w:line="240" w:lineRule="auto"/>
              <w:ind w:right="34"/>
              <w:jc w:val="both"/>
              <w:rPr>
                <w:rFonts w:ascii="Times New Roman" w:eastAsia="Times New Roman" w:hAnsi="Times New Roman" w:cs="Times New Roman"/>
                <w:bCs/>
                <w:sz w:val="24"/>
                <w:szCs w:val="24"/>
                <w:lang w:eastAsia="ja-JP"/>
              </w:rPr>
            </w:pPr>
            <w:r w:rsidRPr="00180BA6">
              <w:rPr>
                <w:rFonts w:ascii="Times New Roman" w:eastAsia="MS Mincho" w:hAnsi="Times New Roman" w:cs="Times New Roman"/>
                <w:bCs/>
                <w:sz w:val="24"/>
                <w:szCs w:val="24"/>
                <w:lang w:eastAsia="ja-JP"/>
              </w:rPr>
              <w:t xml:space="preserve">2. Постников Е.Б. </w:t>
            </w:r>
            <w:r w:rsidRPr="00180BA6">
              <w:rPr>
                <w:rFonts w:ascii="Times New Roman" w:eastAsia="Times New Roman" w:hAnsi="Times New Roman" w:cs="Times New Roman"/>
                <w:bCs/>
                <w:sz w:val="24"/>
                <w:szCs w:val="24"/>
                <w:lang w:eastAsia="ja-JP"/>
              </w:rPr>
              <w:t xml:space="preserve">Обзор мирового опыта создания и эксплуатации лабораторий удаленного доступа. [Электронный документ]. </w:t>
            </w:r>
            <w:r w:rsidRPr="00180BA6">
              <w:rPr>
                <w:rFonts w:ascii="Times New Roman" w:eastAsia="Times New Roman" w:hAnsi="Times New Roman" w:cs="Times New Roman"/>
                <w:bCs/>
                <w:sz w:val="24"/>
                <w:szCs w:val="24"/>
                <w:lang w:val="en-US" w:eastAsia="ja-JP"/>
              </w:rPr>
              <w:t>URL</w:t>
            </w:r>
            <w:r w:rsidRPr="00180BA6">
              <w:rPr>
                <w:rFonts w:ascii="Times New Roman" w:eastAsia="Times New Roman" w:hAnsi="Times New Roman" w:cs="Times New Roman"/>
                <w:bCs/>
                <w:sz w:val="24"/>
                <w:szCs w:val="24"/>
                <w:lang w:eastAsia="ja-JP"/>
              </w:rPr>
              <w:t>: https://docviewer.yandex.ru/?url (дата обращения: 15.04.2016).</w:t>
            </w:r>
          </w:p>
          <w:p w:rsidR="00180BA6" w:rsidRPr="00180BA6" w:rsidRDefault="00180BA6" w:rsidP="00180BA6">
            <w:pPr>
              <w:widowControl w:val="0"/>
              <w:autoSpaceDE w:val="0"/>
              <w:autoSpaceDN w:val="0"/>
              <w:spacing w:after="0" w:line="240" w:lineRule="auto"/>
              <w:ind w:right="34"/>
              <w:jc w:val="both"/>
              <w:rPr>
                <w:rFonts w:ascii="Times New Roman" w:eastAsia="MS Mincho" w:hAnsi="Times New Roman" w:cs="Times New Roman"/>
                <w:bCs/>
                <w:sz w:val="24"/>
                <w:szCs w:val="24"/>
                <w:lang w:eastAsia="ja-JP"/>
              </w:rPr>
            </w:pPr>
          </w:p>
          <w:p w:rsidR="00180BA6" w:rsidRPr="00180BA6" w:rsidRDefault="00180BA6" w:rsidP="00180BA6">
            <w:pPr>
              <w:widowControl w:val="0"/>
              <w:autoSpaceDE w:val="0"/>
              <w:autoSpaceDN w:val="0"/>
              <w:spacing w:after="0" w:line="240" w:lineRule="auto"/>
              <w:ind w:right="34"/>
              <w:jc w:val="both"/>
              <w:rPr>
                <w:rFonts w:ascii="Times New Roman" w:eastAsia="MS Mincho" w:hAnsi="Times New Roman" w:cs="Times New Roman"/>
                <w:b/>
                <w:bCs/>
                <w:sz w:val="24"/>
                <w:szCs w:val="24"/>
                <w:lang w:eastAsia="ja-JP"/>
              </w:rPr>
            </w:pPr>
            <w:r w:rsidRPr="00180BA6">
              <w:rPr>
                <w:rFonts w:ascii="Times New Roman" w:eastAsia="MS Mincho" w:hAnsi="Times New Roman" w:cs="Times New Roman"/>
                <w:b/>
                <w:bCs/>
                <w:sz w:val="24"/>
                <w:szCs w:val="24"/>
                <w:lang w:eastAsia="ja-JP"/>
              </w:rPr>
              <w:t>Электронные ресурсы:</w:t>
            </w:r>
          </w:p>
          <w:p w:rsidR="00180BA6" w:rsidRPr="00180BA6" w:rsidRDefault="00180BA6" w:rsidP="00180BA6">
            <w:pPr>
              <w:widowControl w:val="0"/>
              <w:autoSpaceDE w:val="0"/>
              <w:autoSpaceDN w:val="0"/>
              <w:spacing w:after="0" w:line="240" w:lineRule="auto"/>
              <w:ind w:right="34"/>
              <w:jc w:val="both"/>
              <w:rPr>
                <w:rFonts w:ascii="Times New Roman" w:eastAsia="Times New Roman" w:hAnsi="Times New Roman" w:cs="Times New Roman"/>
                <w:bCs/>
                <w:sz w:val="24"/>
                <w:szCs w:val="24"/>
                <w:lang w:eastAsia="ja-JP"/>
              </w:rPr>
            </w:pPr>
            <w:r w:rsidRPr="00180BA6">
              <w:rPr>
                <w:rFonts w:ascii="Times New Roman" w:eastAsia="Times New Roman" w:hAnsi="Times New Roman" w:cs="Times New Roman"/>
                <w:bCs/>
                <w:sz w:val="24"/>
                <w:szCs w:val="24"/>
                <w:lang w:eastAsia="ja-JP"/>
              </w:rPr>
              <w:t>1. Визуализация с использованием 3</w:t>
            </w:r>
            <w:r w:rsidRPr="00180BA6">
              <w:rPr>
                <w:rFonts w:ascii="Times New Roman" w:eastAsia="Times New Roman" w:hAnsi="Times New Roman" w:cs="Times New Roman"/>
                <w:bCs/>
                <w:sz w:val="24"/>
                <w:szCs w:val="24"/>
                <w:lang w:val="en-US" w:eastAsia="ja-JP"/>
              </w:rPr>
              <w:t>D</w:t>
            </w:r>
            <w:r w:rsidRPr="00180BA6">
              <w:rPr>
                <w:rFonts w:ascii="Times New Roman" w:eastAsia="MS Mincho" w:hAnsi="Times New Roman" w:cs="Times New Roman"/>
                <w:bCs/>
                <w:sz w:val="24"/>
                <w:szCs w:val="24"/>
                <w:lang w:eastAsia="ja-JP"/>
              </w:rPr>
              <w:t>-</w:t>
            </w:r>
            <w:r w:rsidRPr="00180BA6">
              <w:rPr>
                <w:rFonts w:ascii="Times New Roman" w:eastAsia="Times New Roman" w:hAnsi="Times New Roman" w:cs="Times New Roman"/>
                <w:bCs/>
                <w:sz w:val="24"/>
                <w:szCs w:val="24"/>
                <w:lang w:eastAsia="ja-JP"/>
              </w:rPr>
              <w:t>технологий</w:t>
            </w:r>
            <w:r w:rsidRPr="00180BA6">
              <w:rPr>
                <w:rFonts w:ascii="Times New Roman" w:eastAsia="MS Mincho" w:hAnsi="Times New Roman" w:cs="Times New Roman"/>
                <w:bCs/>
                <w:sz w:val="24"/>
                <w:szCs w:val="24"/>
                <w:lang w:eastAsia="ja-JP"/>
              </w:rPr>
              <w:t xml:space="preserve"> - </w:t>
            </w:r>
            <w:r w:rsidRPr="00180BA6">
              <w:rPr>
                <w:rFonts w:ascii="Times New Roman" w:eastAsia="Times New Roman" w:hAnsi="Times New Roman" w:cs="Times New Roman"/>
                <w:bCs/>
                <w:sz w:val="24"/>
                <w:szCs w:val="24"/>
                <w:lang w:val="en-US" w:eastAsia="ja-JP"/>
              </w:rPr>
              <w:t>http</w:t>
            </w:r>
            <w:hyperlink r:id="rId174" w:history="1">
              <w:r w:rsidRPr="00180BA6">
                <w:rPr>
                  <w:rFonts w:ascii="Times New Roman" w:eastAsia="Times New Roman" w:hAnsi="Times New Roman" w:cs="Times New Roman"/>
                  <w:bCs/>
                  <w:color w:val="0000FF"/>
                  <w:sz w:val="24"/>
                  <w:szCs w:val="24"/>
                  <w:u w:val="single"/>
                  <w:lang w:eastAsia="ja-JP"/>
                </w:rPr>
                <w:t>://</w:t>
              </w:r>
            </w:hyperlink>
            <w:r w:rsidRPr="00180BA6">
              <w:rPr>
                <w:rFonts w:ascii="Times New Roman" w:eastAsia="Times New Roman" w:hAnsi="Times New Roman" w:cs="Times New Roman"/>
                <w:bCs/>
                <w:sz w:val="24"/>
                <w:szCs w:val="24"/>
                <w:lang w:val="en-US" w:eastAsia="ja-JP"/>
              </w:rPr>
              <w:t>radiopaedia</w:t>
            </w:r>
            <w:r w:rsidRPr="00180BA6">
              <w:rPr>
                <w:rFonts w:ascii="Times New Roman" w:eastAsia="Times New Roman" w:hAnsi="Times New Roman" w:cs="Times New Roman"/>
                <w:bCs/>
                <w:sz w:val="24"/>
                <w:szCs w:val="24"/>
                <w:lang w:eastAsia="ja-JP"/>
              </w:rPr>
              <w:t>.</w:t>
            </w:r>
            <w:r w:rsidRPr="00180BA6">
              <w:rPr>
                <w:rFonts w:ascii="Times New Roman" w:eastAsia="Times New Roman" w:hAnsi="Times New Roman" w:cs="Times New Roman"/>
                <w:bCs/>
                <w:sz w:val="24"/>
                <w:szCs w:val="24"/>
                <w:lang w:val="en-US" w:eastAsia="ja-JP"/>
              </w:rPr>
              <w:t>org</w:t>
            </w:r>
            <w:r w:rsidRPr="00180BA6">
              <w:rPr>
                <w:rFonts w:ascii="Times New Roman" w:eastAsia="Times New Roman" w:hAnsi="Times New Roman" w:cs="Times New Roman"/>
                <w:bCs/>
                <w:sz w:val="24"/>
                <w:szCs w:val="24"/>
                <w:lang w:eastAsia="ja-JP"/>
              </w:rPr>
              <w:t>/</w:t>
            </w:r>
            <w:r w:rsidRPr="00180BA6">
              <w:rPr>
                <w:rFonts w:ascii="Times New Roman" w:eastAsia="Times New Roman" w:hAnsi="Times New Roman" w:cs="Times New Roman"/>
                <w:bCs/>
                <w:sz w:val="24"/>
                <w:szCs w:val="24"/>
                <w:lang w:val="en-US" w:eastAsia="ja-JP"/>
              </w:rPr>
              <w:t>cases</w:t>
            </w:r>
            <w:r w:rsidRPr="00180BA6">
              <w:rPr>
                <w:rFonts w:ascii="Times New Roman" w:eastAsia="Times New Roman" w:hAnsi="Times New Roman" w:cs="Times New Roman"/>
                <w:bCs/>
                <w:sz w:val="24"/>
                <w:szCs w:val="24"/>
                <w:lang w:eastAsia="ja-JP"/>
              </w:rPr>
              <w:t>/</w:t>
            </w:r>
            <w:r w:rsidRPr="00180BA6">
              <w:rPr>
                <w:rFonts w:ascii="Times New Roman" w:eastAsia="Times New Roman" w:hAnsi="Times New Roman" w:cs="Times New Roman"/>
                <w:bCs/>
                <w:sz w:val="24"/>
                <w:szCs w:val="24"/>
                <w:lang w:val="en-US" w:eastAsia="ja-JP"/>
              </w:rPr>
              <w:t>anti</w:t>
            </w:r>
            <w:r w:rsidRPr="00180BA6">
              <w:rPr>
                <w:rFonts w:ascii="Times New Roman" w:eastAsia="Times New Roman" w:hAnsi="Times New Roman" w:cs="Times New Roman"/>
                <w:bCs/>
                <w:sz w:val="24"/>
                <w:szCs w:val="24"/>
                <w:lang w:eastAsia="ja-JP"/>
              </w:rPr>
              <w:t>-</w:t>
            </w:r>
            <w:r w:rsidRPr="00180BA6">
              <w:rPr>
                <w:rFonts w:ascii="Times New Roman" w:eastAsia="Times New Roman" w:hAnsi="Times New Roman" w:cs="Times New Roman"/>
                <w:bCs/>
                <w:sz w:val="24"/>
                <w:szCs w:val="24"/>
                <w:lang w:val="en-US" w:eastAsia="ja-JP"/>
              </w:rPr>
              <w:t>ma</w:t>
            </w:r>
            <w:r w:rsidRPr="00180BA6">
              <w:rPr>
                <w:rFonts w:ascii="Times New Roman" w:eastAsia="Times New Roman" w:hAnsi="Times New Roman" w:cs="Times New Roman"/>
                <w:bCs/>
                <w:sz w:val="24"/>
                <w:szCs w:val="24"/>
                <w:lang w:eastAsia="ja-JP"/>
              </w:rPr>
              <w:t>2-</w:t>
            </w:r>
            <w:r w:rsidRPr="00180BA6">
              <w:rPr>
                <w:rFonts w:ascii="Times New Roman" w:eastAsia="Times New Roman" w:hAnsi="Times New Roman" w:cs="Times New Roman"/>
                <w:bCs/>
                <w:sz w:val="24"/>
                <w:szCs w:val="24"/>
                <w:lang w:val="en-US" w:eastAsia="ja-JP"/>
              </w:rPr>
              <w:t>associated</w:t>
            </w:r>
            <w:r w:rsidRPr="00180BA6">
              <w:rPr>
                <w:rFonts w:ascii="Times New Roman" w:eastAsia="Times New Roman" w:hAnsi="Times New Roman" w:cs="Times New Roman"/>
                <w:bCs/>
                <w:sz w:val="24"/>
                <w:szCs w:val="24"/>
                <w:lang w:eastAsia="ja-JP"/>
              </w:rPr>
              <w:t>-</w:t>
            </w:r>
            <w:r w:rsidRPr="00180BA6">
              <w:rPr>
                <w:rFonts w:ascii="Times New Roman" w:eastAsia="Times New Roman" w:hAnsi="Times New Roman" w:cs="Times New Roman"/>
                <w:bCs/>
                <w:sz w:val="24"/>
                <w:szCs w:val="24"/>
                <w:lang w:val="en-US" w:eastAsia="ja-JP"/>
              </w:rPr>
              <w:t>encephalitis</w:t>
            </w:r>
            <w:r w:rsidRPr="00180BA6">
              <w:rPr>
                <w:rFonts w:ascii="Times New Roman" w:eastAsia="Times New Roman" w:hAnsi="Times New Roman" w:cs="Times New Roman"/>
                <w:bCs/>
                <w:sz w:val="24"/>
                <w:szCs w:val="24"/>
                <w:lang w:eastAsia="ja-JP"/>
              </w:rPr>
              <w:t>-2</w:t>
            </w:r>
          </w:p>
          <w:p w:rsidR="00180BA6" w:rsidRPr="00180BA6" w:rsidRDefault="00180BA6" w:rsidP="00180BA6">
            <w:pPr>
              <w:widowControl w:val="0"/>
              <w:autoSpaceDE w:val="0"/>
              <w:autoSpaceDN w:val="0"/>
              <w:spacing w:after="0" w:line="240" w:lineRule="auto"/>
              <w:ind w:right="34"/>
              <w:jc w:val="both"/>
              <w:rPr>
                <w:rFonts w:ascii="Times New Roman" w:eastAsia="Times New Roman" w:hAnsi="Times New Roman" w:cs="Times New Roman"/>
                <w:bCs/>
                <w:sz w:val="24"/>
                <w:szCs w:val="24"/>
                <w:lang w:eastAsia="ja-JP"/>
              </w:rPr>
            </w:pPr>
            <w:r w:rsidRPr="00180BA6">
              <w:rPr>
                <w:rFonts w:ascii="Times New Roman" w:eastAsia="MS Mincho" w:hAnsi="Times New Roman" w:cs="Times New Roman"/>
                <w:bCs/>
                <w:sz w:val="24"/>
                <w:szCs w:val="24"/>
                <w:lang w:eastAsia="ja-JP"/>
              </w:rPr>
              <w:t xml:space="preserve">2. Российский опыт создания реальной удаленной лаборатории - </w:t>
            </w:r>
            <w:r w:rsidRPr="00180BA6">
              <w:rPr>
                <w:rFonts w:ascii="Times New Roman" w:eastAsia="Times New Roman" w:hAnsi="Times New Roman" w:cs="Times New Roman"/>
                <w:bCs/>
                <w:sz w:val="24"/>
                <w:szCs w:val="24"/>
                <w:lang w:eastAsia="ja-JP"/>
              </w:rPr>
              <w:t>http://www.slideshare.net/GregoryBaev/labicom-56321515</w:t>
            </w:r>
          </w:p>
          <w:p w:rsidR="00180BA6" w:rsidRPr="00180BA6" w:rsidRDefault="00180BA6" w:rsidP="00180BA6">
            <w:pPr>
              <w:widowControl w:val="0"/>
              <w:autoSpaceDE w:val="0"/>
              <w:autoSpaceDN w:val="0"/>
              <w:spacing w:after="0" w:line="240" w:lineRule="auto"/>
              <w:ind w:right="34"/>
              <w:jc w:val="both"/>
              <w:rPr>
                <w:rFonts w:ascii="Times New Roman" w:eastAsia="MS Mincho" w:hAnsi="Times New Roman" w:cs="Times New Roman"/>
                <w:b/>
                <w:bCs/>
                <w:sz w:val="24"/>
                <w:szCs w:val="24"/>
                <w:lang w:eastAsia="ja-JP"/>
              </w:rPr>
            </w:pPr>
          </w:p>
        </w:tc>
      </w:tr>
      <w:tr w:rsidR="00180BA6" w:rsidRPr="00180BA6" w:rsidTr="004A61CD">
        <w:tc>
          <w:tcPr>
            <w:tcW w:w="534" w:type="dxa"/>
          </w:tcPr>
          <w:p w:rsidR="00180BA6" w:rsidRPr="00180BA6" w:rsidRDefault="00180BA6" w:rsidP="00180BA6">
            <w:pPr>
              <w:spacing w:after="0" w:line="240" w:lineRule="auto"/>
              <w:jc w:val="center"/>
              <w:rPr>
                <w:rFonts w:ascii="Times New Roman" w:eastAsia="MS Mincho" w:hAnsi="Times New Roman" w:cs="Times New Roman"/>
                <w:sz w:val="24"/>
                <w:szCs w:val="24"/>
                <w:lang w:eastAsia="ja-JP"/>
              </w:rPr>
            </w:pPr>
            <w:r w:rsidRPr="00180BA6">
              <w:rPr>
                <w:rFonts w:ascii="Times New Roman" w:eastAsia="MS Mincho" w:hAnsi="Times New Roman" w:cs="Times New Roman"/>
                <w:b/>
                <w:sz w:val="24"/>
                <w:szCs w:val="24"/>
                <w:lang w:eastAsia="ja-JP"/>
              </w:rPr>
              <w:t>3</w:t>
            </w:r>
          </w:p>
        </w:tc>
        <w:tc>
          <w:tcPr>
            <w:tcW w:w="1984" w:type="dxa"/>
          </w:tcPr>
          <w:p w:rsidR="00180BA6" w:rsidRPr="00180BA6" w:rsidRDefault="00180BA6" w:rsidP="00180BA6">
            <w:pPr>
              <w:spacing w:after="0" w:line="240" w:lineRule="auto"/>
              <w:rPr>
                <w:rFonts w:ascii="Times New Roman" w:eastAsia="MS Mincho" w:hAnsi="Times New Roman" w:cs="Times New Roman"/>
                <w:b/>
                <w:sz w:val="24"/>
                <w:szCs w:val="24"/>
                <w:lang w:eastAsia="ja-JP"/>
              </w:rPr>
            </w:pPr>
            <w:r w:rsidRPr="00180BA6">
              <w:rPr>
                <w:rFonts w:ascii="Times New Roman" w:eastAsia="MS Mincho" w:hAnsi="Times New Roman" w:cs="Times New Roman"/>
                <w:b/>
                <w:sz w:val="24"/>
                <w:szCs w:val="24"/>
                <w:lang w:eastAsia="ja-JP"/>
              </w:rPr>
              <w:t xml:space="preserve">Модуль 3. Виртуальная среда </w:t>
            </w:r>
            <w:r w:rsidRPr="00180BA6">
              <w:rPr>
                <w:rFonts w:ascii="Times New Roman" w:eastAsia="MS Mincho" w:hAnsi="Times New Roman" w:cs="Times New Roman"/>
                <w:b/>
                <w:sz w:val="24"/>
                <w:szCs w:val="24"/>
                <w:lang w:val="en-US" w:eastAsia="ja-JP"/>
              </w:rPr>
              <w:t>Moodle</w:t>
            </w:r>
          </w:p>
        </w:tc>
        <w:tc>
          <w:tcPr>
            <w:tcW w:w="7053" w:type="dxa"/>
          </w:tcPr>
          <w:p w:rsidR="00180BA6" w:rsidRPr="00180BA6" w:rsidRDefault="00180BA6" w:rsidP="00180BA6">
            <w:pPr>
              <w:spacing w:after="0" w:line="240" w:lineRule="auto"/>
              <w:ind w:left="360"/>
              <w:jc w:val="both"/>
              <w:rPr>
                <w:rFonts w:ascii="Times New Roman" w:eastAsia="MS Mincho" w:hAnsi="Times New Roman" w:cs="Times New Roman"/>
                <w:b/>
                <w:sz w:val="24"/>
                <w:szCs w:val="24"/>
                <w:lang w:eastAsia="ja-JP"/>
              </w:rPr>
            </w:pPr>
          </w:p>
        </w:tc>
      </w:tr>
      <w:tr w:rsidR="00180BA6" w:rsidRPr="00180BA6" w:rsidTr="004A61CD">
        <w:tc>
          <w:tcPr>
            <w:tcW w:w="534" w:type="dxa"/>
          </w:tcPr>
          <w:p w:rsidR="00180BA6" w:rsidRPr="00180BA6" w:rsidRDefault="00180BA6" w:rsidP="00180BA6">
            <w:pPr>
              <w:spacing w:after="0" w:line="240" w:lineRule="auto"/>
              <w:jc w:val="center"/>
              <w:rPr>
                <w:rFonts w:ascii="Times New Roman" w:eastAsia="MS Mincho" w:hAnsi="Times New Roman" w:cs="Times New Roman"/>
                <w:b/>
                <w:sz w:val="24"/>
                <w:szCs w:val="24"/>
                <w:lang w:eastAsia="ja-JP"/>
              </w:rPr>
            </w:pPr>
          </w:p>
        </w:tc>
        <w:tc>
          <w:tcPr>
            <w:tcW w:w="1984" w:type="dxa"/>
          </w:tcPr>
          <w:p w:rsidR="00180BA6" w:rsidRPr="00180BA6" w:rsidRDefault="00180BA6" w:rsidP="00180BA6">
            <w:pPr>
              <w:spacing w:after="0" w:line="240" w:lineRule="auto"/>
              <w:rPr>
                <w:rFonts w:ascii="Times New Roman" w:eastAsia="MS Mincho" w:hAnsi="Times New Roman" w:cs="Times New Roman"/>
                <w:sz w:val="24"/>
                <w:szCs w:val="24"/>
                <w:lang w:eastAsia="ja-JP"/>
              </w:rPr>
            </w:pPr>
            <w:r w:rsidRPr="00180BA6">
              <w:rPr>
                <w:rFonts w:ascii="Times New Roman" w:eastAsia="MS Mincho" w:hAnsi="Times New Roman" w:cs="Times New Roman"/>
                <w:sz w:val="24"/>
                <w:szCs w:val="24"/>
                <w:lang w:eastAsia="ja-JP"/>
              </w:rPr>
              <w:t xml:space="preserve">Тема 1. Функциональные возможности </w:t>
            </w:r>
            <w:r w:rsidRPr="00180BA6">
              <w:rPr>
                <w:rFonts w:ascii="Times New Roman" w:eastAsia="MS Mincho" w:hAnsi="Times New Roman" w:cs="Times New Roman"/>
                <w:sz w:val="24"/>
                <w:szCs w:val="24"/>
                <w:lang w:val="en-US" w:eastAsia="ja-JP"/>
              </w:rPr>
              <w:t>Moodle</w:t>
            </w:r>
          </w:p>
        </w:tc>
        <w:tc>
          <w:tcPr>
            <w:tcW w:w="7053" w:type="dxa"/>
          </w:tcPr>
          <w:p w:rsidR="00180BA6" w:rsidRPr="00180BA6" w:rsidRDefault="00180BA6" w:rsidP="00180BA6">
            <w:pPr>
              <w:spacing w:after="0" w:line="240" w:lineRule="auto"/>
              <w:jc w:val="both"/>
              <w:rPr>
                <w:rFonts w:ascii="Times New Roman" w:eastAsia="MS Mincho" w:hAnsi="Times New Roman" w:cs="Times New Roman"/>
                <w:sz w:val="24"/>
                <w:szCs w:val="24"/>
                <w:lang w:eastAsia="ja-JP"/>
              </w:rPr>
            </w:pPr>
            <w:r w:rsidRPr="00180BA6">
              <w:rPr>
                <w:rFonts w:ascii="Times New Roman" w:eastAsia="MS Mincho" w:hAnsi="Times New Roman" w:cs="Times New Roman"/>
                <w:sz w:val="24"/>
                <w:szCs w:val="24"/>
                <w:lang w:eastAsia="ja-JP"/>
              </w:rPr>
              <w:t>Общие сведения об образовательной среде Moodle, требования и принцип работы. Примеры реализации системы. Интерфейс: внешний вид и навигация. Управление и редактирование блоков.</w:t>
            </w:r>
          </w:p>
          <w:p w:rsidR="00180BA6" w:rsidRPr="00180BA6" w:rsidRDefault="00180BA6" w:rsidP="00180BA6">
            <w:pPr>
              <w:spacing w:after="0" w:line="240" w:lineRule="auto"/>
              <w:rPr>
                <w:rFonts w:ascii="Times New Roman" w:eastAsia="MS Mincho" w:hAnsi="Times New Roman" w:cs="Times New Roman"/>
                <w:sz w:val="24"/>
                <w:szCs w:val="24"/>
                <w:lang w:eastAsia="ja-JP"/>
              </w:rPr>
            </w:pPr>
            <w:r w:rsidRPr="00180BA6">
              <w:rPr>
                <w:rFonts w:ascii="Times New Roman" w:eastAsia="MS Mincho" w:hAnsi="Times New Roman" w:cs="Times New Roman"/>
                <w:sz w:val="24"/>
                <w:szCs w:val="24"/>
                <w:lang w:eastAsia="ja-JP"/>
              </w:rPr>
              <w:t>Установки и форматы курса. Ресурсы курса: виды и особенности. Добавление и редактирование ресурсов. Работа с HTML-редактором. Вставка элементов в текст.</w:t>
            </w:r>
          </w:p>
        </w:tc>
      </w:tr>
      <w:tr w:rsidR="00180BA6" w:rsidRPr="00180BA6" w:rsidTr="004A61CD">
        <w:tc>
          <w:tcPr>
            <w:tcW w:w="534" w:type="dxa"/>
          </w:tcPr>
          <w:p w:rsidR="00180BA6" w:rsidRPr="00180BA6" w:rsidRDefault="00180BA6" w:rsidP="00180BA6">
            <w:pPr>
              <w:spacing w:after="0" w:line="240" w:lineRule="auto"/>
              <w:jc w:val="center"/>
              <w:rPr>
                <w:rFonts w:ascii="Times New Roman" w:eastAsia="MS Mincho" w:hAnsi="Times New Roman" w:cs="Times New Roman"/>
                <w:sz w:val="24"/>
                <w:szCs w:val="24"/>
                <w:lang w:eastAsia="ja-JP"/>
              </w:rPr>
            </w:pPr>
          </w:p>
        </w:tc>
        <w:tc>
          <w:tcPr>
            <w:tcW w:w="1984" w:type="dxa"/>
          </w:tcPr>
          <w:p w:rsidR="00180BA6" w:rsidRPr="00180BA6" w:rsidRDefault="00180BA6" w:rsidP="00180BA6">
            <w:pPr>
              <w:spacing w:after="0" w:line="240" w:lineRule="auto"/>
              <w:rPr>
                <w:rFonts w:ascii="Times New Roman" w:eastAsia="MS Mincho" w:hAnsi="Times New Roman" w:cs="Times New Roman"/>
                <w:sz w:val="24"/>
                <w:szCs w:val="24"/>
                <w:lang w:eastAsia="ja-JP"/>
              </w:rPr>
            </w:pPr>
            <w:r w:rsidRPr="00180BA6">
              <w:rPr>
                <w:rFonts w:ascii="Times New Roman" w:eastAsia="MS Mincho" w:hAnsi="Times New Roman" w:cs="Times New Roman"/>
                <w:sz w:val="24"/>
                <w:szCs w:val="24"/>
                <w:lang w:eastAsia="ja-JP"/>
              </w:rPr>
              <w:t>Тема 2. Инструменты администрирования курса</w:t>
            </w:r>
          </w:p>
        </w:tc>
        <w:tc>
          <w:tcPr>
            <w:tcW w:w="7053" w:type="dxa"/>
          </w:tcPr>
          <w:p w:rsidR="00180BA6" w:rsidRPr="00180BA6" w:rsidRDefault="00180BA6" w:rsidP="00180BA6">
            <w:pPr>
              <w:spacing w:after="0" w:line="240" w:lineRule="auto"/>
              <w:rPr>
                <w:rFonts w:ascii="Times New Roman" w:eastAsia="MS Mincho" w:hAnsi="Times New Roman" w:cs="Times New Roman"/>
                <w:sz w:val="24"/>
                <w:szCs w:val="24"/>
                <w:lang w:eastAsia="ja-JP"/>
              </w:rPr>
            </w:pPr>
            <w:r w:rsidRPr="00180BA6">
              <w:rPr>
                <w:rFonts w:ascii="Times New Roman" w:eastAsia="MS Mincho" w:hAnsi="Times New Roman" w:cs="Times New Roman"/>
                <w:sz w:val="24"/>
                <w:szCs w:val="24"/>
                <w:lang w:eastAsia="ja-JP"/>
              </w:rPr>
              <w:t>Пользователи в системе. Роли участников: преподаватель с правом редактирования, преподаватель, студент, гость. Назначение ролей внутри курса. Система оценивания. Оценивание по критериям. Форум и чат. Сохранение истории обучения. Личное дело учащегося.</w:t>
            </w:r>
          </w:p>
        </w:tc>
      </w:tr>
      <w:tr w:rsidR="00180BA6" w:rsidRPr="00180BA6" w:rsidTr="004A61CD">
        <w:tc>
          <w:tcPr>
            <w:tcW w:w="534" w:type="dxa"/>
          </w:tcPr>
          <w:p w:rsidR="00180BA6" w:rsidRPr="00180BA6" w:rsidRDefault="00180BA6" w:rsidP="00180BA6">
            <w:pPr>
              <w:spacing w:after="0" w:line="240" w:lineRule="auto"/>
              <w:jc w:val="center"/>
              <w:rPr>
                <w:rFonts w:ascii="Times New Roman" w:eastAsia="MS Mincho" w:hAnsi="Times New Roman" w:cs="Times New Roman"/>
                <w:sz w:val="24"/>
                <w:szCs w:val="24"/>
                <w:lang w:eastAsia="ja-JP"/>
              </w:rPr>
            </w:pPr>
          </w:p>
        </w:tc>
        <w:tc>
          <w:tcPr>
            <w:tcW w:w="1984" w:type="dxa"/>
          </w:tcPr>
          <w:p w:rsidR="00180BA6" w:rsidRPr="00180BA6" w:rsidRDefault="00180BA6" w:rsidP="00180BA6">
            <w:pPr>
              <w:spacing w:after="0" w:line="240" w:lineRule="auto"/>
              <w:rPr>
                <w:rFonts w:ascii="Times New Roman" w:eastAsia="MS Mincho" w:hAnsi="Times New Roman" w:cs="Times New Roman"/>
                <w:sz w:val="24"/>
                <w:szCs w:val="24"/>
                <w:lang w:eastAsia="ja-JP"/>
              </w:rPr>
            </w:pPr>
            <w:r w:rsidRPr="00180BA6">
              <w:rPr>
                <w:rFonts w:ascii="Times New Roman" w:eastAsia="MS Mincho" w:hAnsi="Times New Roman" w:cs="Times New Roman"/>
                <w:sz w:val="24"/>
                <w:szCs w:val="24"/>
                <w:lang w:eastAsia="ja-JP"/>
              </w:rPr>
              <w:t xml:space="preserve">Тема 3. Организация и проведение </w:t>
            </w:r>
            <w:r w:rsidRPr="00180BA6">
              <w:rPr>
                <w:rFonts w:ascii="Times New Roman" w:eastAsia="MS Mincho" w:hAnsi="Times New Roman" w:cs="Times New Roman"/>
                <w:sz w:val="24"/>
                <w:szCs w:val="24"/>
                <w:lang w:val="en-US" w:eastAsia="ja-JP"/>
              </w:rPr>
              <w:t>online</w:t>
            </w:r>
            <w:r w:rsidRPr="00180BA6">
              <w:rPr>
                <w:rFonts w:ascii="Times New Roman" w:eastAsia="MS Mincho" w:hAnsi="Times New Roman" w:cs="Times New Roman"/>
                <w:sz w:val="24"/>
                <w:szCs w:val="24"/>
                <w:lang w:eastAsia="ja-JP"/>
              </w:rPr>
              <w:t>-мероприятий</w:t>
            </w:r>
          </w:p>
        </w:tc>
        <w:tc>
          <w:tcPr>
            <w:tcW w:w="7053" w:type="dxa"/>
          </w:tcPr>
          <w:p w:rsidR="00180BA6" w:rsidRPr="00180BA6" w:rsidRDefault="00180BA6" w:rsidP="00180BA6">
            <w:pPr>
              <w:spacing w:after="0" w:line="240" w:lineRule="auto"/>
              <w:rPr>
                <w:rFonts w:ascii="Times New Roman" w:eastAsia="MS Mincho" w:hAnsi="Times New Roman" w:cs="Times New Roman"/>
                <w:sz w:val="24"/>
                <w:szCs w:val="24"/>
                <w:lang w:eastAsia="ja-JP"/>
              </w:rPr>
            </w:pPr>
            <w:r w:rsidRPr="00180BA6">
              <w:rPr>
                <w:rFonts w:ascii="Times New Roman" w:eastAsia="MS Mincho" w:hAnsi="Times New Roman" w:cs="Times New Roman"/>
                <w:sz w:val="24"/>
                <w:szCs w:val="24"/>
                <w:lang w:eastAsia="ja-JP"/>
              </w:rPr>
              <w:t>Виртуальные образовательные мероприятия в системе дистанционного обучения. Общая схема организации и проведения online-мероприятия. Рабочее место организатора мероприятия. Планирование, создание и настройка мероприятия. Приглашение и регистрация участников на мероприятие. Online-опрос. Каталог ресурсов. Добавление образовательных ресурсов (документы, таблицы, презентации, мультимедиа). Анализ проведённого мероприятия.</w:t>
            </w:r>
          </w:p>
        </w:tc>
      </w:tr>
      <w:tr w:rsidR="00180BA6" w:rsidRPr="00180BA6" w:rsidTr="004A61CD">
        <w:tc>
          <w:tcPr>
            <w:tcW w:w="534" w:type="dxa"/>
          </w:tcPr>
          <w:p w:rsidR="00180BA6" w:rsidRPr="00180BA6" w:rsidRDefault="00180BA6" w:rsidP="00180BA6">
            <w:pPr>
              <w:spacing w:after="0" w:line="240" w:lineRule="auto"/>
              <w:jc w:val="center"/>
              <w:rPr>
                <w:rFonts w:ascii="Times New Roman" w:eastAsia="MS Mincho" w:hAnsi="Times New Roman" w:cs="Times New Roman"/>
                <w:sz w:val="24"/>
                <w:szCs w:val="24"/>
                <w:lang w:eastAsia="ja-JP"/>
              </w:rPr>
            </w:pPr>
          </w:p>
        </w:tc>
        <w:tc>
          <w:tcPr>
            <w:tcW w:w="1984" w:type="dxa"/>
          </w:tcPr>
          <w:p w:rsidR="00180BA6" w:rsidRPr="00180BA6" w:rsidRDefault="00180BA6" w:rsidP="00180BA6">
            <w:pPr>
              <w:spacing w:after="0" w:line="240" w:lineRule="auto"/>
              <w:rPr>
                <w:rFonts w:ascii="Times New Roman" w:eastAsia="MS Mincho" w:hAnsi="Times New Roman" w:cs="Times New Roman"/>
                <w:sz w:val="24"/>
                <w:szCs w:val="24"/>
                <w:lang w:eastAsia="ja-JP"/>
              </w:rPr>
            </w:pPr>
            <w:r w:rsidRPr="00180BA6">
              <w:rPr>
                <w:rFonts w:ascii="Times New Roman" w:eastAsia="MS Mincho" w:hAnsi="Times New Roman" w:cs="Times New Roman"/>
                <w:b/>
                <w:color w:val="000000"/>
                <w:sz w:val="24"/>
                <w:szCs w:val="24"/>
                <w:lang w:eastAsia="ja-JP"/>
              </w:rPr>
              <w:t>Практические занятия (семинары)</w:t>
            </w:r>
          </w:p>
        </w:tc>
        <w:tc>
          <w:tcPr>
            <w:tcW w:w="7053" w:type="dxa"/>
          </w:tcPr>
          <w:p w:rsidR="00180BA6" w:rsidRPr="00180BA6" w:rsidRDefault="00180BA6" w:rsidP="00180BA6">
            <w:pPr>
              <w:spacing w:after="0" w:line="240" w:lineRule="auto"/>
              <w:jc w:val="both"/>
              <w:rPr>
                <w:rFonts w:ascii="Times New Roman" w:eastAsia="MS Mincho" w:hAnsi="Times New Roman" w:cs="Times New Roman"/>
                <w:sz w:val="24"/>
                <w:szCs w:val="24"/>
                <w:lang w:eastAsia="ja-JP"/>
              </w:rPr>
            </w:pPr>
            <w:r w:rsidRPr="00180BA6">
              <w:rPr>
                <w:rFonts w:ascii="Times New Roman" w:eastAsia="MS Mincho" w:hAnsi="Times New Roman" w:cs="Times New Roman"/>
                <w:sz w:val="24"/>
                <w:szCs w:val="24"/>
                <w:lang w:eastAsia="ja-JP"/>
              </w:rPr>
              <w:t xml:space="preserve">1. </w:t>
            </w:r>
            <w:r w:rsidRPr="00180BA6">
              <w:rPr>
                <w:rFonts w:ascii="Times New Roman" w:eastAsia="MS Mincho" w:hAnsi="Times New Roman" w:cs="Times New Roman"/>
                <w:iCs/>
                <w:sz w:val="24"/>
                <w:szCs w:val="24"/>
                <w:lang w:eastAsia="ja-JP"/>
              </w:rPr>
              <w:t>Виртуальная образовательная среда</w:t>
            </w:r>
            <w:r w:rsidRPr="00180BA6">
              <w:rPr>
                <w:rFonts w:ascii="Times New Roman" w:eastAsia="MS Mincho" w:hAnsi="Times New Roman" w:cs="Times New Roman"/>
                <w:sz w:val="24"/>
                <w:szCs w:val="24"/>
                <w:lang w:eastAsia="ja-JP"/>
              </w:rPr>
              <w:t xml:space="preserve"> университета.</w:t>
            </w:r>
          </w:p>
          <w:p w:rsidR="00180BA6" w:rsidRPr="00180BA6" w:rsidRDefault="00180BA6" w:rsidP="00180BA6">
            <w:pPr>
              <w:spacing w:after="0" w:line="240" w:lineRule="auto"/>
              <w:jc w:val="both"/>
              <w:rPr>
                <w:rFonts w:ascii="Times New Roman" w:eastAsia="MS Mincho" w:hAnsi="Times New Roman" w:cs="Times New Roman"/>
                <w:sz w:val="24"/>
                <w:szCs w:val="24"/>
                <w:lang w:eastAsia="ja-JP"/>
              </w:rPr>
            </w:pPr>
            <w:r w:rsidRPr="00180BA6">
              <w:rPr>
                <w:rFonts w:ascii="Times New Roman" w:eastAsia="MS Mincho" w:hAnsi="Times New Roman" w:cs="Times New Roman"/>
                <w:sz w:val="24"/>
                <w:szCs w:val="24"/>
                <w:lang w:eastAsia="ja-JP"/>
              </w:rPr>
              <w:t>2. Создание курсов в среде Moodle.</w:t>
            </w:r>
          </w:p>
          <w:p w:rsidR="00180BA6" w:rsidRPr="00180BA6" w:rsidRDefault="00180BA6" w:rsidP="00180BA6">
            <w:pPr>
              <w:spacing w:after="0" w:line="240" w:lineRule="auto"/>
              <w:jc w:val="both"/>
              <w:rPr>
                <w:rFonts w:ascii="Times New Roman" w:eastAsia="MS Mincho" w:hAnsi="Times New Roman" w:cs="Times New Roman"/>
                <w:sz w:val="24"/>
                <w:szCs w:val="24"/>
                <w:lang w:eastAsia="ja-JP"/>
              </w:rPr>
            </w:pPr>
            <w:r w:rsidRPr="00180BA6">
              <w:rPr>
                <w:rFonts w:ascii="Times New Roman" w:eastAsia="MS Mincho" w:hAnsi="Times New Roman" w:cs="Times New Roman"/>
                <w:sz w:val="24"/>
                <w:szCs w:val="24"/>
                <w:lang w:eastAsia="ja-JP"/>
              </w:rPr>
              <w:t>3. Добавление ресурсов и элементов курса в Moodle.</w:t>
            </w:r>
          </w:p>
          <w:p w:rsidR="00180BA6" w:rsidRPr="00180BA6" w:rsidRDefault="00180BA6" w:rsidP="00180BA6">
            <w:pPr>
              <w:spacing w:after="0" w:line="240" w:lineRule="auto"/>
              <w:jc w:val="both"/>
              <w:rPr>
                <w:rFonts w:ascii="Times New Roman" w:eastAsia="MS Mincho" w:hAnsi="Times New Roman" w:cs="Times New Roman"/>
                <w:sz w:val="24"/>
                <w:szCs w:val="24"/>
                <w:lang w:eastAsia="ja-JP"/>
              </w:rPr>
            </w:pPr>
            <w:r w:rsidRPr="00180BA6">
              <w:rPr>
                <w:rFonts w:ascii="Times New Roman" w:eastAsia="MS Mincho" w:hAnsi="Times New Roman" w:cs="Times New Roman"/>
                <w:sz w:val="24"/>
                <w:szCs w:val="24"/>
                <w:lang w:eastAsia="ja-JP"/>
              </w:rPr>
              <w:t>4. Разработка тестов в Moodle.</w:t>
            </w:r>
          </w:p>
          <w:p w:rsidR="00180BA6" w:rsidRPr="00180BA6" w:rsidRDefault="00180BA6" w:rsidP="00180BA6">
            <w:pPr>
              <w:spacing w:after="0" w:line="240" w:lineRule="auto"/>
              <w:rPr>
                <w:rFonts w:ascii="Times New Roman" w:eastAsia="MS Mincho" w:hAnsi="Times New Roman" w:cs="Times New Roman"/>
                <w:sz w:val="24"/>
                <w:szCs w:val="24"/>
                <w:lang w:eastAsia="ja-JP"/>
              </w:rPr>
            </w:pPr>
            <w:r w:rsidRPr="00180BA6">
              <w:rPr>
                <w:rFonts w:ascii="Times New Roman" w:eastAsia="MS Mincho" w:hAnsi="Times New Roman" w:cs="Times New Roman"/>
                <w:sz w:val="24"/>
                <w:szCs w:val="24"/>
                <w:lang w:eastAsia="ja-JP"/>
              </w:rPr>
              <w:t>5. Организация самостоятельной работы в среде Moodle.</w:t>
            </w:r>
          </w:p>
          <w:p w:rsidR="00180BA6" w:rsidRPr="00180BA6" w:rsidRDefault="00180BA6" w:rsidP="00180BA6">
            <w:pPr>
              <w:spacing w:after="0" w:line="240" w:lineRule="auto"/>
              <w:rPr>
                <w:rFonts w:ascii="Times New Roman" w:eastAsia="MS Mincho" w:hAnsi="Times New Roman" w:cs="Times New Roman"/>
                <w:sz w:val="24"/>
                <w:szCs w:val="24"/>
                <w:lang w:eastAsia="ja-JP"/>
              </w:rPr>
            </w:pPr>
            <w:r w:rsidRPr="00180BA6">
              <w:rPr>
                <w:rFonts w:ascii="Times New Roman" w:eastAsia="MS Mincho" w:hAnsi="Times New Roman" w:cs="Times New Roman"/>
                <w:sz w:val="24"/>
                <w:szCs w:val="24"/>
                <w:lang w:eastAsia="ja-JP"/>
              </w:rPr>
              <w:t>6. Добавление образовательных ресурсов (документы, таблицы, презентации, мультимедиа).</w:t>
            </w:r>
          </w:p>
          <w:p w:rsidR="00180BA6" w:rsidRPr="00180BA6" w:rsidRDefault="00180BA6" w:rsidP="00180BA6">
            <w:pPr>
              <w:spacing w:after="0" w:line="240" w:lineRule="auto"/>
              <w:rPr>
                <w:rFonts w:ascii="Times New Roman" w:eastAsia="MS Mincho" w:hAnsi="Times New Roman" w:cs="Times New Roman"/>
                <w:sz w:val="24"/>
                <w:szCs w:val="24"/>
                <w:lang w:eastAsia="ja-JP"/>
              </w:rPr>
            </w:pPr>
            <w:r w:rsidRPr="00180BA6">
              <w:rPr>
                <w:rFonts w:ascii="Times New Roman" w:eastAsia="MS Mincho" w:hAnsi="Times New Roman" w:cs="Times New Roman"/>
                <w:sz w:val="24"/>
                <w:szCs w:val="24"/>
                <w:lang w:eastAsia="ja-JP"/>
              </w:rPr>
              <w:t>7. Проведение аудио- и видеоконференций.</w:t>
            </w:r>
          </w:p>
          <w:p w:rsidR="00180BA6" w:rsidRPr="00180BA6" w:rsidRDefault="00180BA6" w:rsidP="00180BA6">
            <w:pPr>
              <w:spacing w:after="0" w:line="240" w:lineRule="auto"/>
              <w:rPr>
                <w:rFonts w:ascii="Times New Roman" w:eastAsia="MS Mincho" w:hAnsi="Times New Roman" w:cs="Times New Roman"/>
                <w:sz w:val="24"/>
                <w:szCs w:val="24"/>
                <w:lang w:eastAsia="ja-JP"/>
              </w:rPr>
            </w:pPr>
            <w:r w:rsidRPr="00180BA6">
              <w:rPr>
                <w:rFonts w:ascii="Times New Roman" w:eastAsia="MS Mincho" w:hAnsi="Times New Roman" w:cs="Times New Roman"/>
                <w:sz w:val="24"/>
                <w:szCs w:val="24"/>
                <w:lang w:eastAsia="ja-JP"/>
              </w:rPr>
              <w:t>8. Проведение online-опросов.</w:t>
            </w:r>
          </w:p>
        </w:tc>
      </w:tr>
      <w:tr w:rsidR="00180BA6" w:rsidRPr="00180BA6" w:rsidTr="004A61CD">
        <w:tc>
          <w:tcPr>
            <w:tcW w:w="534" w:type="dxa"/>
          </w:tcPr>
          <w:p w:rsidR="00180BA6" w:rsidRPr="00180BA6" w:rsidRDefault="00180BA6" w:rsidP="00180BA6">
            <w:pPr>
              <w:spacing w:after="0" w:line="240" w:lineRule="auto"/>
              <w:jc w:val="center"/>
              <w:rPr>
                <w:rFonts w:ascii="Times New Roman" w:eastAsia="MS Mincho" w:hAnsi="Times New Roman" w:cs="Times New Roman"/>
                <w:sz w:val="24"/>
                <w:szCs w:val="24"/>
                <w:lang w:eastAsia="ja-JP"/>
              </w:rPr>
            </w:pPr>
          </w:p>
        </w:tc>
        <w:tc>
          <w:tcPr>
            <w:tcW w:w="1984" w:type="dxa"/>
          </w:tcPr>
          <w:p w:rsidR="00180BA6" w:rsidRPr="00180BA6" w:rsidRDefault="00180BA6" w:rsidP="00180BA6">
            <w:pPr>
              <w:spacing w:after="0" w:line="240" w:lineRule="auto"/>
              <w:jc w:val="both"/>
              <w:rPr>
                <w:rFonts w:ascii="Times New Roman" w:eastAsia="MS Mincho" w:hAnsi="Times New Roman" w:cs="Times New Roman"/>
                <w:sz w:val="24"/>
                <w:szCs w:val="24"/>
                <w:lang w:eastAsia="ja-JP"/>
              </w:rPr>
            </w:pPr>
            <w:r w:rsidRPr="00180BA6">
              <w:rPr>
                <w:rFonts w:ascii="Times New Roman" w:eastAsia="MS Mincho" w:hAnsi="Times New Roman" w:cs="Times New Roman"/>
                <w:b/>
                <w:sz w:val="24"/>
                <w:szCs w:val="24"/>
                <w:lang w:eastAsia="ja-JP"/>
              </w:rPr>
              <w:t>Используемые образовательные технологии</w:t>
            </w:r>
          </w:p>
        </w:tc>
        <w:tc>
          <w:tcPr>
            <w:tcW w:w="7053" w:type="dxa"/>
          </w:tcPr>
          <w:p w:rsidR="00180BA6" w:rsidRPr="00180BA6" w:rsidRDefault="00180BA6" w:rsidP="00180BA6">
            <w:pPr>
              <w:spacing w:after="0" w:line="240" w:lineRule="auto"/>
              <w:jc w:val="both"/>
              <w:rPr>
                <w:rFonts w:ascii="Times New Roman" w:eastAsia="MS Mincho" w:hAnsi="Times New Roman" w:cs="Times New Roman"/>
                <w:sz w:val="24"/>
                <w:szCs w:val="24"/>
                <w:lang w:eastAsia="ja-JP"/>
              </w:rPr>
            </w:pPr>
            <w:r w:rsidRPr="00180BA6">
              <w:rPr>
                <w:rFonts w:ascii="Times New Roman" w:eastAsia="MS Mincho" w:hAnsi="Times New Roman" w:cs="Times New Roman"/>
                <w:sz w:val="24"/>
                <w:szCs w:val="24"/>
                <w:lang w:eastAsia="ja-JP"/>
              </w:rPr>
              <w:t>Компьютерные технологии.</w:t>
            </w:r>
          </w:p>
        </w:tc>
      </w:tr>
      <w:tr w:rsidR="00180BA6" w:rsidRPr="00180BA6" w:rsidTr="004A61CD">
        <w:tc>
          <w:tcPr>
            <w:tcW w:w="534" w:type="dxa"/>
          </w:tcPr>
          <w:p w:rsidR="00180BA6" w:rsidRPr="00180BA6" w:rsidRDefault="00180BA6" w:rsidP="00180BA6">
            <w:pPr>
              <w:spacing w:after="0" w:line="240" w:lineRule="auto"/>
              <w:jc w:val="center"/>
              <w:rPr>
                <w:rFonts w:ascii="Times New Roman" w:eastAsia="MS Mincho" w:hAnsi="Times New Roman" w:cs="Times New Roman"/>
                <w:sz w:val="24"/>
                <w:szCs w:val="24"/>
                <w:lang w:eastAsia="ja-JP"/>
              </w:rPr>
            </w:pPr>
          </w:p>
        </w:tc>
        <w:tc>
          <w:tcPr>
            <w:tcW w:w="1984" w:type="dxa"/>
          </w:tcPr>
          <w:p w:rsidR="00180BA6" w:rsidRPr="00180BA6" w:rsidRDefault="00180BA6" w:rsidP="00180BA6">
            <w:pPr>
              <w:spacing w:after="0" w:line="240" w:lineRule="auto"/>
              <w:jc w:val="both"/>
              <w:rPr>
                <w:rFonts w:ascii="Times New Roman" w:eastAsia="MS Mincho" w:hAnsi="Times New Roman" w:cs="Times New Roman"/>
                <w:b/>
                <w:sz w:val="24"/>
                <w:szCs w:val="24"/>
                <w:lang w:eastAsia="ja-JP"/>
              </w:rPr>
            </w:pPr>
            <w:r w:rsidRPr="00180BA6">
              <w:rPr>
                <w:rFonts w:ascii="Times New Roman" w:eastAsia="MS Mincho" w:hAnsi="Times New Roman" w:cs="Times New Roman"/>
                <w:b/>
                <w:sz w:val="24"/>
                <w:szCs w:val="24"/>
                <w:lang w:eastAsia="ja-JP"/>
              </w:rPr>
              <w:t>Перечень рекомендуемых учебных изданий, Интернет-ресурсов, дополнительной литературы</w:t>
            </w:r>
          </w:p>
        </w:tc>
        <w:tc>
          <w:tcPr>
            <w:tcW w:w="7053" w:type="dxa"/>
          </w:tcPr>
          <w:p w:rsidR="00180BA6" w:rsidRPr="00180BA6" w:rsidRDefault="00180BA6" w:rsidP="00180BA6">
            <w:pPr>
              <w:spacing w:after="0" w:line="240" w:lineRule="auto"/>
              <w:rPr>
                <w:rFonts w:ascii="Times New Roman" w:eastAsia="MS Mincho" w:hAnsi="Times New Roman" w:cs="Times New Roman"/>
                <w:b/>
                <w:color w:val="000000"/>
                <w:sz w:val="24"/>
                <w:szCs w:val="24"/>
                <w:lang w:eastAsia="ja-JP"/>
              </w:rPr>
            </w:pPr>
            <w:r w:rsidRPr="00180BA6">
              <w:rPr>
                <w:rFonts w:ascii="Times New Roman" w:eastAsia="MS Mincho" w:hAnsi="Times New Roman" w:cs="Times New Roman"/>
                <w:b/>
                <w:bCs/>
                <w:sz w:val="24"/>
                <w:szCs w:val="24"/>
                <w:lang w:eastAsia="ja-JP"/>
              </w:rPr>
              <w:t xml:space="preserve">Обязательная </w:t>
            </w:r>
            <w:r w:rsidRPr="00180BA6">
              <w:rPr>
                <w:rFonts w:ascii="Times New Roman" w:eastAsia="MS Mincho" w:hAnsi="Times New Roman" w:cs="Times New Roman"/>
                <w:b/>
                <w:color w:val="000000"/>
                <w:sz w:val="24"/>
                <w:szCs w:val="24"/>
                <w:lang w:eastAsia="ja-JP"/>
              </w:rPr>
              <w:t>литература и источники:</w:t>
            </w:r>
          </w:p>
          <w:p w:rsidR="00180BA6" w:rsidRPr="00180BA6" w:rsidRDefault="00180BA6" w:rsidP="00746F3B">
            <w:pPr>
              <w:numPr>
                <w:ilvl w:val="0"/>
                <w:numId w:val="7"/>
              </w:numPr>
              <w:spacing w:after="0" w:line="240" w:lineRule="auto"/>
              <w:rPr>
                <w:rFonts w:ascii="Times New Roman" w:eastAsia="MS Mincho" w:hAnsi="Times New Roman" w:cs="Times New Roman"/>
                <w:sz w:val="24"/>
                <w:szCs w:val="24"/>
                <w:lang w:eastAsia="ja-JP"/>
              </w:rPr>
            </w:pPr>
            <w:r w:rsidRPr="00180BA6">
              <w:rPr>
                <w:rFonts w:ascii="Times New Roman" w:eastAsia="MS Mincho" w:hAnsi="Times New Roman" w:cs="Times New Roman"/>
                <w:sz w:val="24"/>
                <w:szCs w:val="24"/>
                <w:lang w:eastAsia="ja-JP"/>
              </w:rPr>
              <w:t>Андреев А.В., Андреева С.В, Доценко И.Б. Практика электронного обучения с использованием Moodle. Таганрог: Изд-во ТТИ ЮФУ, 2008.</w:t>
            </w:r>
          </w:p>
          <w:p w:rsidR="00180BA6" w:rsidRPr="00180BA6" w:rsidRDefault="00180BA6" w:rsidP="00746F3B">
            <w:pPr>
              <w:numPr>
                <w:ilvl w:val="0"/>
                <w:numId w:val="7"/>
              </w:numPr>
              <w:spacing w:after="0" w:line="240" w:lineRule="auto"/>
              <w:rPr>
                <w:rFonts w:ascii="Times New Roman" w:eastAsia="Times New Roman" w:hAnsi="Times New Roman" w:cs="Times New Roman"/>
                <w:lang w:eastAsia="ru-RU"/>
              </w:rPr>
            </w:pPr>
            <w:r w:rsidRPr="00180BA6">
              <w:rPr>
                <w:rFonts w:ascii="Times New Roman" w:eastAsia="MS Mincho" w:hAnsi="Times New Roman" w:cs="Times New Roman"/>
                <w:sz w:val="24"/>
                <w:szCs w:val="24"/>
                <w:lang w:eastAsia="ja-JP"/>
              </w:rPr>
              <w:t>Анисимов А.М.</w:t>
            </w:r>
            <w:r w:rsidRPr="00180BA6">
              <w:rPr>
                <w:rFonts w:ascii="Times New Roman" w:eastAsia="MS Mincho" w:hAnsi="Times New Roman" w:cs="Times New Roman"/>
                <w:i/>
                <w:sz w:val="24"/>
                <w:szCs w:val="24"/>
                <w:lang w:eastAsia="ja-JP"/>
              </w:rPr>
              <w:t xml:space="preserve"> </w:t>
            </w:r>
            <w:r w:rsidRPr="00180BA6">
              <w:rPr>
                <w:rFonts w:ascii="Times New Roman" w:eastAsia="MS Mincho" w:hAnsi="Times New Roman" w:cs="Times New Roman"/>
                <w:sz w:val="24"/>
                <w:szCs w:val="24"/>
                <w:lang w:eastAsia="ja-JP"/>
              </w:rPr>
              <w:t xml:space="preserve">Работа в системе дистанционного обучения </w:t>
            </w:r>
            <w:r w:rsidRPr="00180BA6">
              <w:rPr>
                <w:rFonts w:ascii="Times New Roman" w:eastAsia="MS Mincho" w:hAnsi="Times New Roman" w:cs="Times New Roman"/>
                <w:sz w:val="24"/>
                <w:szCs w:val="24"/>
                <w:lang w:val="en-US" w:eastAsia="ja-JP"/>
              </w:rPr>
              <w:t>Moodle</w:t>
            </w:r>
            <w:r w:rsidRPr="00180BA6">
              <w:rPr>
                <w:rFonts w:ascii="Times New Roman" w:eastAsia="MS Mincho" w:hAnsi="Times New Roman" w:cs="Times New Roman"/>
                <w:sz w:val="24"/>
                <w:szCs w:val="24"/>
                <w:lang w:eastAsia="ja-JP"/>
              </w:rPr>
              <w:t>. Учебное пособие. Харьков: Изд-во ХНАГХ, 2009.</w:t>
            </w:r>
          </w:p>
          <w:p w:rsidR="00180BA6" w:rsidRPr="00180BA6" w:rsidRDefault="00180BA6" w:rsidP="00180BA6">
            <w:pPr>
              <w:widowControl w:val="0"/>
              <w:autoSpaceDE w:val="0"/>
              <w:autoSpaceDN w:val="0"/>
              <w:spacing w:after="0" w:line="240" w:lineRule="auto"/>
              <w:ind w:right="1600"/>
              <w:rPr>
                <w:rFonts w:ascii="Times New Roman" w:eastAsia="MS Mincho" w:hAnsi="Times New Roman" w:cs="Times New Roman"/>
                <w:b/>
                <w:color w:val="000000"/>
                <w:sz w:val="24"/>
                <w:szCs w:val="24"/>
                <w:lang w:eastAsia="ru-RU"/>
              </w:rPr>
            </w:pPr>
            <w:r w:rsidRPr="00180BA6">
              <w:rPr>
                <w:rFonts w:ascii="Times New Roman" w:eastAsia="MS Mincho" w:hAnsi="Times New Roman" w:cs="Times New Roman"/>
                <w:b/>
                <w:color w:val="000000"/>
                <w:sz w:val="24"/>
                <w:szCs w:val="24"/>
                <w:lang w:eastAsia="ru-RU"/>
              </w:rPr>
              <w:t>Дополнительная литература и источники:</w:t>
            </w:r>
          </w:p>
          <w:p w:rsidR="00180BA6" w:rsidRPr="00180BA6" w:rsidRDefault="00180BA6" w:rsidP="00746F3B">
            <w:pPr>
              <w:numPr>
                <w:ilvl w:val="0"/>
                <w:numId w:val="69"/>
              </w:numPr>
              <w:spacing w:after="0" w:line="240" w:lineRule="auto"/>
              <w:ind w:left="381"/>
              <w:contextualSpacing/>
              <w:rPr>
                <w:rFonts w:ascii="Times New Roman" w:eastAsia="MS Mincho" w:hAnsi="Times New Roman" w:cs="Times New Roman"/>
                <w:sz w:val="24"/>
                <w:szCs w:val="24"/>
                <w:lang w:eastAsia="ja-JP"/>
              </w:rPr>
            </w:pPr>
            <w:r w:rsidRPr="00180BA6">
              <w:rPr>
                <w:rFonts w:ascii="Times New Roman" w:eastAsia="MS Mincho" w:hAnsi="Times New Roman" w:cs="Times New Roman"/>
                <w:sz w:val="24"/>
                <w:szCs w:val="24"/>
                <w:lang w:eastAsia="ja-JP"/>
              </w:rPr>
              <w:t>Белозубов А.В., Николаев Д.Г. Система дистанционного обучения Moodle. Учебно-методическое пособие. Изд-во СПбГУИТМО, 2007.</w:t>
            </w:r>
          </w:p>
          <w:p w:rsidR="00180BA6" w:rsidRPr="00180BA6" w:rsidRDefault="00180BA6" w:rsidP="00746F3B">
            <w:pPr>
              <w:numPr>
                <w:ilvl w:val="0"/>
                <w:numId w:val="69"/>
              </w:numPr>
              <w:spacing w:after="0" w:line="240" w:lineRule="auto"/>
              <w:ind w:left="381"/>
              <w:contextualSpacing/>
              <w:rPr>
                <w:rFonts w:ascii="Times New Roman" w:eastAsia="MS Mincho" w:hAnsi="Times New Roman" w:cs="Times New Roman"/>
                <w:sz w:val="24"/>
                <w:szCs w:val="24"/>
                <w:lang w:eastAsia="ja-JP"/>
              </w:rPr>
            </w:pPr>
            <w:r w:rsidRPr="00180BA6">
              <w:rPr>
                <w:rFonts w:ascii="Times New Roman" w:eastAsia="MS Mincho" w:hAnsi="Times New Roman" w:cs="Times New Roman"/>
                <w:sz w:val="24"/>
                <w:szCs w:val="24"/>
                <w:lang w:eastAsia="ja-JP"/>
              </w:rPr>
              <w:t>Гаевская Е.Г. Система дистанционного обучения MOODLE: методические указания для практических занятий: Учебное пособие. Изд-во СПбГУ, 2007.</w:t>
            </w:r>
          </w:p>
          <w:p w:rsidR="00180BA6" w:rsidRPr="00180BA6" w:rsidRDefault="00180BA6" w:rsidP="00746F3B">
            <w:pPr>
              <w:numPr>
                <w:ilvl w:val="0"/>
                <w:numId w:val="69"/>
              </w:numPr>
              <w:spacing w:after="0" w:line="240" w:lineRule="auto"/>
              <w:ind w:left="381"/>
              <w:contextualSpacing/>
              <w:rPr>
                <w:rFonts w:ascii="Times New Roman" w:eastAsia="MS Mincho" w:hAnsi="Times New Roman" w:cs="Times New Roman"/>
                <w:sz w:val="24"/>
                <w:szCs w:val="24"/>
                <w:lang w:eastAsia="ja-JP"/>
              </w:rPr>
            </w:pPr>
            <w:r w:rsidRPr="00180BA6">
              <w:rPr>
                <w:rFonts w:ascii="Times New Roman" w:eastAsia="MS Mincho" w:hAnsi="Times New Roman" w:cs="Times New Roman"/>
                <w:sz w:val="24"/>
                <w:szCs w:val="24"/>
                <w:lang w:eastAsia="ja-JP"/>
              </w:rPr>
              <w:lastRenderedPageBreak/>
              <w:t>Ибрагимов И.М. Информационные технологии и средства дистанционного обучения. Учебное пособие. Образовательно-издательский дом «Академия», 2005.</w:t>
            </w:r>
          </w:p>
          <w:p w:rsidR="00180BA6" w:rsidRPr="00180BA6" w:rsidRDefault="00180BA6" w:rsidP="00746F3B">
            <w:pPr>
              <w:numPr>
                <w:ilvl w:val="0"/>
                <w:numId w:val="69"/>
              </w:numPr>
              <w:spacing w:after="0" w:line="240" w:lineRule="auto"/>
              <w:ind w:left="381"/>
              <w:contextualSpacing/>
              <w:rPr>
                <w:rFonts w:ascii="Times New Roman" w:eastAsia="MS Mincho" w:hAnsi="Times New Roman" w:cs="Times New Roman"/>
                <w:sz w:val="24"/>
                <w:szCs w:val="24"/>
                <w:lang w:eastAsia="ja-JP"/>
              </w:rPr>
            </w:pPr>
            <w:r w:rsidRPr="00180BA6">
              <w:rPr>
                <w:rFonts w:ascii="Times New Roman" w:eastAsia="MS Mincho" w:hAnsi="Times New Roman" w:cs="Times New Roman"/>
                <w:sz w:val="24"/>
                <w:szCs w:val="24"/>
                <w:lang w:eastAsia="ja-JP"/>
              </w:rPr>
              <w:t>Свободное программное обеспечение. Приложения для образования, культуры и доступа к информации. ЮНЕСКО, 2009.</w:t>
            </w:r>
          </w:p>
          <w:p w:rsidR="00180BA6" w:rsidRPr="00180BA6" w:rsidRDefault="00180BA6" w:rsidP="00180BA6">
            <w:pPr>
              <w:spacing w:after="0" w:line="240" w:lineRule="auto"/>
              <w:jc w:val="both"/>
              <w:rPr>
                <w:rFonts w:ascii="Times New Roman" w:eastAsia="MS Mincho" w:hAnsi="Times New Roman" w:cs="Times New Roman"/>
                <w:b/>
                <w:color w:val="000000"/>
                <w:sz w:val="24"/>
                <w:szCs w:val="24"/>
                <w:lang w:eastAsia="ja-JP"/>
              </w:rPr>
            </w:pPr>
            <w:r w:rsidRPr="00180BA6">
              <w:rPr>
                <w:rFonts w:ascii="Times New Roman" w:eastAsia="MS Mincho" w:hAnsi="Times New Roman" w:cs="Times New Roman"/>
                <w:b/>
                <w:sz w:val="24"/>
                <w:szCs w:val="24"/>
                <w:lang w:eastAsia="ja-JP"/>
              </w:rPr>
              <w:t>Электронные ресурсы</w:t>
            </w:r>
            <w:r w:rsidRPr="00180BA6">
              <w:rPr>
                <w:rFonts w:ascii="Times New Roman" w:eastAsia="MS Mincho" w:hAnsi="Times New Roman" w:cs="Times New Roman"/>
                <w:b/>
                <w:color w:val="000000"/>
                <w:sz w:val="24"/>
                <w:szCs w:val="24"/>
                <w:lang w:eastAsia="ja-JP"/>
              </w:rPr>
              <w:t>:</w:t>
            </w:r>
          </w:p>
          <w:p w:rsidR="00180BA6" w:rsidRPr="00180BA6" w:rsidRDefault="00180BA6" w:rsidP="00746F3B">
            <w:pPr>
              <w:numPr>
                <w:ilvl w:val="0"/>
                <w:numId w:val="70"/>
              </w:numPr>
              <w:spacing w:after="0" w:line="240" w:lineRule="auto"/>
              <w:ind w:left="381"/>
              <w:contextualSpacing/>
              <w:rPr>
                <w:rFonts w:ascii="Times New Roman" w:eastAsia="MS Mincho" w:hAnsi="Times New Roman" w:cs="Times New Roman"/>
                <w:sz w:val="24"/>
                <w:szCs w:val="24"/>
                <w:lang w:eastAsia="ja-JP"/>
              </w:rPr>
            </w:pPr>
            <w:r w:rsidRPr="00180BA6">
              <w:rPr>
                <w:rFonts w:ascii="Times New Roman" w:eastAsia="MS Mincho" w:hAnsi="Times New Roman" w:cs="Times New Roman"/>
                <w:sz w:val="24"/>
                <w:szCs w:val="24"/>
                <w:lang w:eastAsia="ja-JP"/>
              </w:rPr>
              <w:t>http://moodle.org</w:t>
            </w:r>
          </w:p>
          <w:p w:rsidR="00180BA6" w:rsidRPr="00180BA6" w:rsidRDefault="00180BA6" w:rsidP="00746F3B">
            <w:pPr>
              <w:numPr>
                <w:ilvl w:val="0"/>
                <w:numId w:val="70"/>
              </w:numPr>
              <w:spacing w:after="0" w:line="240" w:lineRule="auto"/>
              <w:ind w:left="381"/>
              <w:contextualSpacing/>
              <w:rPr>
                <w:rFonts w:ascii="Times New Roman" w:eastAsia="MS Mincho" w:hAnsi="Times New Roman" w:cs="Times New Roman"/>
                <w:sz w:val="24"/>
                <w:szCs w:val="24"/>
                <w:lang w:eastAsia="ja-JP"/>
              </w:rPr>
            </w:pPr>
            <w:r w:rsidRPr="00180BA6">
              <w:rPr>
                <w:rFonts w:ascii="Times New Roman" w:eastAsia="MS Mincho" w:hAnsi="Times New Roman" w:cs="Times New Roman"/>
                <w:sz w:val="24"/>
                <w:szCs w:val="24"/>
                <w:lang w:eastAsia="ja-JP"/>
              </w:rPr>
              <w:t>http://moodle.tversu.ru</w:t>
            </w:r>
          </w:p>
          <w:p w:rsidR="00180BA6" w:rsidRPr="00180BA6" w:rsidRDefault="00180BA6" w:rsidP="00180BA6">
            <w:pPr>
              <w:spacing w:after="0" w:line="240" w:lineRule="auto"/>
              <w:jc w:val="both"/>
              <w:rPr>
                <w:rFonts w:ascii="Times New Roman" w:eastAsia="MS Mincho" w:hAnsi="Times New Roman" w:cs="Times New Roman"/>
                <w:sz w:val="24"/>
                <w:szCs w:val="24"/>
                <w:lang w:eastAsia="ja-JP"/>
              </w:rPr>
            </w:pPr>
          </w:p>
        </w:tc>
      </w:tr>
    </w:tbl>
    <w:p w:rsidR="00180BA6" w:rsidRPr="00180BA6" w:rsidRDefault="00180BA6" w:rsidP="00180BA6">
      <w:pPr>
        <w:spacing w:after="240" w:line="360" w:lineRule="auto"/>
        <w:jc w:val="center"/>
        <w:rPr>
          <w:rFonts w:ascii="Times New Roman" w:eastAsia="MS Mincho" w:hAnsi="Times New Roman" w:cs="Times New Roman"/>
          <w:b/>
          <w:sz w:val="28"/>
          <w:szCs w:val="28"/>
          <w:lang w:eastAsia="ja-JP"/>
        </w:rPr>
      </w:pPr>
    </w:p>
    <w:p w:rsidR="00180BA6" w:rsidRPr="00180BA6" w:rsidRDefault="00180BA6" w:rsidP="00180BA6">
      <w:pPr>
        <w:spacing w:after="240" w:line="360" w:lineRule="auto"/>
        <w:jc w:val="center"/>
        <w:rPr>
          <w:rFonts w:ascii="Times New Roman" w:eastAsia="MS Mincho" w:hAnsi="Times New Roman" w:cs="Times New Roman"/>
          <w:b/>
          <w:sz w:val="28"/>
          <w:szCs w:val="28"/>
          <w:lang w:eastAsia="ja-JP"/>
        </w:rPr>
      </w:pPr>
    </w:p>
    <w:p w:rsidR="00180BA6" w:rsidRPr="00180BA6" w:rsidRDefault="00180BA6" w:rsidP="00180BA6">
      <w:pPr>
        <w:spacing w:after="240" w:line="360" w:lineRule="auto"/>
        <w:jc w:val="center"/>
        <w:rPr>
          <w:rFonts w:ascii="Times New Roman" w:eastAsia="MS Mincho" w:hAnsi="Times New Roman" w:cs="Times New Roman"/>
          <w:b/>
          <w:sz w:val="28"/>
          <w:szCs w:val="28"/>
          <w:lang w:eastAsia="ja-JP"/>
        </w:rPr>
      </w:pPr>
      <w:r w:rsidRPr="00180BA6">
        <w:rPr>
          <w:rFonts w:ascii="Times New Roman" w:eastAsia="MS Mincho" w:hAnsi="Times New Roman" w:cs="Times New Roman"/>
          <w:b/>
          <w:sz w:val="28"/>
          <w:szCs w:val="28"/>
          <w:lang w:eastAsia="ja-JP"/>
        </w:rPr>
        <w:t>6. ФОРМЫ И МЕТОДЫ КОНТРОЛЯ ОЦЕНКИ РЕЗУЛЬТАТОВ ОСВОЕНИЯ МОДУЛЕЙ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7"/>
        <w:gridCol w:w="3113"/>
        <w:gridCol w:w="3105"/>
      </w:tblGrid>
      <w:tr w:rsidR="00180BA6" w:rsidRPr="00180BA6" w:rsidTr="004A61CD">
        <w:trPr>
          <w:cantSplit/>
        </w:trPr>
        <w:tc>
          <w:tcPr>
            <w:tcW w:w="3190" w:type="dxa"/>
          </w:tcPr>
          <w:p w:rsidR="00180BA6" w:rsidRPr="00180BA6" w:rsidRDefault="00180BA6" w:rsidP="00180BA6">
            <w:pPr>
              <w:spacing w:after="0" w:line="240" w:lineRule="auto"/>
              <w:jc w:val="both"/>
              <w:rPr>
                <w:rFonts w:ascii="Times New Roman" w:eastAsia="MS Mincho" w:hAnsi="Times New Roman" w:cs="Times New Roman"/>
                <w:sz w:val="24"/>
                <w:szCs w:val="24"/>
                <w:lang w:eastAsia="ja-JP"/>
              </w:rPr>
            </w:pPr>
            <w:r w:rsidRPr="00180BA6">
              <w:rPr>
                <w:rFonts w:ascii="Times New Roman" w:eastAsia="MS Mincho" w:hAnsi="Times New Roman" w:cs="Times New Roman"/>
                <w:sz w:val="24"/>
                <w:szCs w:val="24"/>
                <w:lang w:eastAsia="ja-JP"/>
              </w:rPr>
              <w:t>Наименование модулей</w:t>
            </w:r>
          </w:p>
        </w:tc>
        <w:tc>
          <w:tcPr>
            <w:tcW w:w="3190" w:type="dxa"/>
          </w:tcPr>
          <w:p w:rsidR="00180BA6" w:rsidRPr="00180BA6" w:rsidRDefault="00180BA6" w:rsidP="00180BA6">
            <w:pPr>
              <w:spacing w:after="0" w:line="240" w:lineRule="auto"/>
              <w:jc w:val="both"/>
              <w:rPr>
                <w:rFonts w:ascii="Times New Roman" w:eastAsia="MS Mincho" w:hAnsi="Times New Roman" w:cs="Times New Roman"/>
                <w:sz w:val="24"/>
                <w:szCs w:val="24"/>
                <w:lang w:eastAsia="ja-JP"/>
              </w:rPr>
            </w:pPr>
            <w:r w:rsidRPr="00180BA6">
              <w:rPr>
                <w:rFonts w:ascii="Times New Roman" w:eastAsia="MS Mincho" w:hAnsi="Times New Roman" w:cs="Times New Roman"/>
                <w:sz w:val="24"/>
                <w:szCs w:val="24"/>
                <w:lang w:eastAsia="ja-JP"/>
              </w:rPr>
              <w:t>Основные показатели оценки</w:t>
            </w:r>
          </w:p>
        </w:tc>
        <w:tc>
          <w:tcPr>
            <w:tcW w:w="3190" w:type="dxa"/>
          </w:tcPr>
          <w:p w:rsidR="00180BA6" w:rsidRPr="00180BA6" w:rsidRDefault="00180BA6" w:rsidP="00180BA6">
            <w:pPr>
              <w:spacing w:after="0" w:line="240" w:lineRule="auto"/>
              <w:jc w:val="both"/>
              <w:rPr>
                <w:rFonts w:ascii="Times New Roman" w:eastAsia="MS Mincho" w:hAnsi="Times New Roman" w:cs="Times New Roman"/>
                <w:sz w:val="24"/>
                <w:szCs w:val="24"/>
                <w:lang w:eastAsia="ja-JP"/>
              </w:rPr>
            </w:pPr>
            <w:r w:rsidRPr="00180BA6">
              <w:rPr>
                <w:rFonts w:ascii="Times New Roman" w:eastAsia="MS Mincho" w:hAnsi="Times New Roman" w:cs="Times New Roman"/>
                <w:sz w:val="24"/>
                <w:szCs w:val="24"/>
                <w:lang w:eastAsia="ja-JP"/>
              </w:rPr>
              <w:t>Формы и методы контроля и оценки</w:t>
            </w:r>
          </w:p>
        </w:tc>
      </w:tr>
      <w:tr w:rsidR="00180BA6" w:rsidRPr="00180BA6" w:rsidTr="004A61CD">
        <w:trPr>
          <w:cantSplit/>
        </w:trPr>
        <w:tc>
          <w:tcPr>
            <w:tcW w:w="3190" w:type="dxa"/>
          </w:tcPr>
          <w:p w:rsidR="00180BA6" w:rsidRPr="00180BA6" w:rsidRDefault="00180BA6" w:rsidP="00180BA6">
            <w:pPr>
              <w:spacing w:after="0" w:line="240" w:lineRule="auto"/>
              <w:jc w:val="both"/>
              <w:rPr>
                <w:rFonts w:ascii="Times New Roman" w:eastAsia="MS Mincho" w:hAnsi="Times New Roman" w:cs="Times New Roman"/>
                <w:sz w:val="24"/>
                <w:szCs w:val="24"/>
                <w:lang w:eastAsia="ja-JP"/>
              </w:rPr>
            </w:pPr>
            <w:r w:rsidRPr="00180BA6">
              <w:rPr>
                <w:rFonts w:ascii="Times New Roman" w:eastAsia="MS Mincho" w:hAnsi="Times New Roman" w:cs="Times New Roman"/>
                <w:sz w:val="24"/>
                <w:szCs w:val="24"/>
                <w:lang w:eastAsia="ja-JP"/>
              </w:rPr>
              <w:t>Модуль 1. Информационно-коммуникационные  технологии в системе высшего образования</w:t>
            </w:r>
          </w:p>
          <w:p w:rsidR="00180BA6" w:rsidRPr="00180BA6" w:rsidRDefault="00180BA6" w:rsidP="00180BA6">
            <w:pPr>
              <w:spacing w:after="0" w:line="240" w:lineRule="auto"/>
              <w:jc w:val="both"/>
              <w:rPr>
                <w:rFonts w:ascii="Times New Roman" w:eastAsia="MS Mincho" w:hAnsi="Times New Roman" w:cs="Times New Roman"/>
                <w:color w:val="000000"/>
                <w:sz w:val="24"/>
                <w:szCs w:val="24"/>
                <w:lang w:eastAsia="ja-JP"/>
              </w:rPr>
            </w:pPr>
          </w:p>
        </w:tc>
        <w:tc>
          <w:tcPr>
            <w:tcW w:w="3190" w:type="dxa"/>
          </w:tcPr>
          <w:p w:rsidR="00180BA6" w:rsidRPr="00180BA6" w:rsidRDefault="00180BA6" w:rsidP="00180BA6">
            <w:pPr>
              <w:spacing w:after="0" w:line="240" w:lineRule="auto"/>
              <w:jc w:val="both"/>
              <w:rPr>
                <w:rFonts w:ascii="Times New Roman" w:eastAsia="MS Mincho" w:hAnsi="Times New Roman" w:cs="Times New Roman"/>
                <w:sz w:val="24"/>
                <w:szCs w:val="24"/>
                <w:lang w:eastAsia="ja-JP"/>
              </w:rPr>
            </w:pPr>
            <w:r w:rsidRPr="00180BA6">
              <w:rPr>
                <w:rFonts w:ascii="Times New Roman" w:eastAsia="MS Mincho" w:hAnsi="Times New Roman" w:cs="Times New Roman"/>
                <w:sz w:val="24"/>
                <w:szCs w:val="24"/>
                <w:lang w:eastAsia="ja-JP"/>
              </w:rPr>
              <w:t>Понимание места ИКТ в образовании и оценка возможностей информационных технологий.</w:t>
            </w:r>
          </w:p>
        </w:tc>
        <w:tc>
          <w:tcPr>
            <w:tcW w:w="3190" w:type="dxa"/>
          </w:tcPr>
          <w:p w:rsidR="00180BA6" w:rsidRPr="00180BA6" w:rsidRDefault="00180BA6" w:rsidP="00180BA6">
            <w:pPr>
              <w:spacing w:after="0" w:line="240" w:lineRule="auto"/>
              <w:jc w:val="both"/>
              <w:rPr>
                <w:rFonts w:ascii="Times New Roman" w:eastAsia="MS Mincho" w:hAnsi="Times New Roman" w:cs="Times New Roman"/>
                <w:sz w:val="24"/>
                <w:szCs w:val="24"/>
                <w:lang w:eastAsia="ja-JP"/>
              </w:rPr>
            </w:pPr>
            <w:r w:rsidRPr="00180BA6">
              <w:rPr>
                <w:rFonts w:ascii="Times New Roman" w:eastAsia="MS Mincho" w:hAnsi="Times New Roman" w:cs="Times New Roman"/>
                <w:sz w:val="24"/>
                <w:szCs w:val="24"/>
                <w:lang w:eastAsia="ja-JP"/>
              </w:rPr>
              <w:t xml:space="preserve"> Зачет. Интеллект-карта.</w:t>
            </w:r>
          </w:p>
        </w:tc>
      </w:tr>
      <w:tr w:rsidR="00180BA6" w:rsidRPr="00180BA6" w:rsidTr="004A61CD">
        <w:trPr>
          <w:cantSplit/>
        </w:trPr>
        <w:tc>
          <w:tcPr>
            <w:tcW w:w="3190" w:type="dxa"/>
          </w:tcPr>
          <w:p w:rsidR="00180BA6" w:rsidRPr="00180BA6" w:rsidRDefault="00180BA6" w:rsidP="00180BA6">
            <w:pPr>
              <w:spacing w:after="0" w:line="240" w:lineRule="auto"/>
              <w:jc w:val="both"/>
              <w:rPr>
                <w:rFonts w:ascii="Times New Roman" w:eastAsia="MS Mincho" w:hAnsi="Times New Roman" w:cs="Times New Roman"/>
                <w:sz w:val="24"/>
                <w:szCs w:val="24"/>
                <w:lang w:eastAsia="ja-JP"/>
              </w:rPr>
            </w:pPr>
            <w:r w:rsidRPr="00180BA6">
              <w:rPr>
                <w:rFonts w:ascii="Times New Roman" w:eastAsia="MS Mincho" w:hAnsi="Times New Roman" w:cs="Times New Roman"/>
                <w:sz w:val="24"/>
                <w:szCs w:val="24"/>
                <w:lang w:eastAsia="ja-JP"/>
              </w:rPr>
              <w:t xml:space="preserve">Модуль 2. Проектирование электронного образовательного ресурса </w:t>
            </w:r>
          </w:p>
        </w:tc>
        <w:tc>
          <w:tcPr>
            <w:tcW w:w="3190" w:type="dxa"/>
          </w:tcPr>
          <w:p w:rsidR="00180BA6" w:rsidRPr="00180BA6" w:rsidRDefault="00180BA6" w:rsidP="00180BA6">
            <w:pPr>
              <w:spacing w:after="0" w:line="240" w:lineRule="auto"/>
              <w:jc w:val="both"/>
              <w:rPr>
                <w:rFonts w:ascii="Times New Roman" w:eastAsia="MS Mincho" w:hAnsi="Times New Roman" w:cs="Times New Roman"/>
                <w:sz w:val="24"/>
                <w:szCs w:val="24"/>
                <w:lang w:eastAsia="ja-JP"/>
              </w:rPr>
            </w:pPr>
            <w:r w:rsidRPr="00180BA6">
              <w:rPr>
                <w:rFonts w:ascii="Times New Roman" w:eastAsia="MS Mincho" w:hAnsi="Times New Roman" w:cs="Times New Roman"/>
                <w:sz w:val="24"/>
                <w:szCs w:val="24"/>
                <w:lang w:eastAsia="ja-JP"/>
              </w:rPr>
              <w:t>Подбор релевантных мультимедийных материалов. Соблюдение требований к методическим рекомендациям по самостоятельной работе обучающихся.</w:t>
            </w:r>
          </w:p>
        </w:tc>
        <w:tc>
          <w:tcPr>
            <w:tcW w:w="3190" w:type="dxa"/>
          </w:tcPr>
          <w:p w:rsidR="00180BA6" w:rsidRPr="00180BA6" w:rsidRDefault="00180BA6" w:rsidP="00180BA6">
            <w:pPr>
              <w:spacing w:after="0" w:line="240" w:lineRule="auto"/>
              <w:jc w:val="both"/>
              <w:rPr>
                <w:rFonts w:ascii="Times New Roman" w:eastAsia="MS Mincho" w:hAnsi="Times New Roman" w:cs="Times New Roman"/>
                <w:sz w:val="24"/>
                <w:szCs w:val="24"/>
                <w:lang w:eastAsia="ja-JP"/>
              </w:rPr>
            </w:pPr>
            <w:r w:rsidRPr="00180BA6">
              <w:rPr>
                <w:rFonts w:ascii="Times New Roman" w:eastAsia="MS Mincho" w:hAnsi="Times New Roman" w:cs="Times New Roman"/>
                <w:sz w:val="24"/>
                <w:szCs w:val="24"/>
                <w:lang w:eastAsia="ja-JP"/>
              </w:rPr>
              <w:t>Зачет. Элементы электронного учебника.</w:t>
            </w:r>
          </w:p>
        </w:tc>
      </w:tr>
      <w:tr w:rsidR="00180BA6" w:rsidRPr="00180BA6" w:rsidTr="004A61CD">
        <w:trPr>
          <w:cantSplit/>
        </w:trPr>
        <w:tc>
          <w:tcPr>
            <w:tcW w:w="3190" w:type="dxa"/>
          </w:tcPr>
          <w:p w:rsidR="00180BA6" w:rsidRPr="00180BA6" w:rsidRDefault="00180BA6" w:rsidP="00180BA6">
            <w:pPr>
              <w:spacing w:after="0" w:line="240" w:lineRule="auto"/>
              <w:jc w:val="both"/>
              <w:rPr>
                <w:rFonts w:ascii="Times New Roman" w:eastAsia="MS Mincho" w:hAnsi="Times New Roman" w:cs="Times New Roman"/>
                <w:sz w:val="24"/>
                <w:szCs w:val="24"/>
                <w:lang w:eastAsia="ja-JP"/>
              </w:rPr>
            </w:pPr>
            <w:r w:rsidRPr="00180BA6">
              <w:rPr>
                <w:rFonts w:ascii="Times New Roman" w:eastAsia="MS Mincho" w:hAnsi="Times New Roman" w:cs="Times New Roman"/>
                <w:sz w:val="24"/>
                <w:szCs w:val="24"/>
                <w:lang w:eastAsia="ja-JP"/>
              </w:rPr>
              <w:t xml:space="preserve">Модуль 3. Виртуальная образовательная среда </w:t>
            </w:r>
            <w:r w:rsidRPr="00180BA6">
              <w:rPr>
                <w:rFonts w:ascii="Times New Roman" w:eastAsia="MS Mincho" w:hAnsi="Times New Roman" w:cs="Times New Roman"/>
                <w:sz w:val="24"/>
                <w:szCs w:val="24"/>
                <w:lang w:val="en-US" w:eastAsia="ja-JP"/>
              </w:rPr>
              <w:t>Moodle</w:t>
            </w:r>
          </w:p>
        </w:tc>
        <w:tc>
          <w:tcPr>
            <w:tcW w:w="3190" w:type="dxa"/>
          </w:tcPr>
          <w:p w:rsidR="00180BA6" w:rsidRPr="00180BA6" w:rsidRDefault="00180BA6" w:rsidP="00180BA6">
            <w:pPr>
              <w:spacing w:after="0" w:line="240" w:lineRule="auto"/>
              <w:rPr>
                <w:rFonts w:ascii="Times New Roman" w:eastAsia="MS Mincho" w:hAnsi="Times New Roman" w:cs="Times New Roman"/>
                <w:sz w:val="24"/>
                <w:szCs w:val="24"/>
                <w:lang w:eastAsia="ja-JP"/>
              </w:rPr>
            </w:pPr>
            <w:r w:rsidRPr="00180BA6">
              <w:rPr>
                <w:rFonts w:ascii="Times New Roman" w:eastAsia="MS Mincho" w:hAnsi="Times New Roman" w:cs="Times New Roman"/>
                <w:sz w:val="24"/>
                <w:szCs w:val="24"/>
                <w:lang w:eastAsia="ja-JP"/>
              </w:rPr>
              <w:t>Владение компьютером как средством управления дистанционным образовательным процессом и виртуальной образовательной средой.</w:t>
            </w:r>
          </w:p>
        </w:tc>
        <w:tc>
          <w:tcPr>
            <w:tcW w:w="3190" w:type="dxa"/>
          </w:tcPr>
          <w:p w:rsidR="00180BA6" w:rsidRPr="00180BA6" w:rsidRDefault="00180BA6" w:rsidP="00180BA6">
            <w:pPr>
              <w:spacing w:after="0" w:line="240" w:lineRule="auto"/>
              <w:rPr>
                <w:rFonts w:ascii="Times New Roman" w:eastAsia="MS Mincho" w:hAnsi="Times New Roman" w:cs="Times New Roman"/>
                <w:sz w:val="24"/>
                <w:szCs w:val="24"/>
                <w:lang w:eastAsia="ja-JP"/>
              </w:rPr>
            </w:pPr>
            <w:r w:rsidRPr="00180BA6">
              <w:rPr>
                <w:rFonts w:ascii="Times New Roman" w:eastAsia="MS Mincho" w:hAnsi="Times New Roman" w:cs="Times New Roman"/>
                <w:sz w:val="24"/>
                <w:szCs w:val="24"/>
                <w:lang w:eastAsia="ja-JP"/>
              </w:rPr>
              <w:t xml:space="preserve">Разработка тренировочного курса средствами виртуальной образовательной среды </w:t>
            </w:r>
            <w:r w:rsidRPr="00180BA6">
              <w:rPr>
                <w:rFonts w:ascii="Times New Roman" w:eastAsia="MS Mincho" w:hAnsi="Times New Roman" w:cs="Times New Roman"/>
                <w:sz w:val="24"/>
                <w:szCs w:val="24"/>
                <w:lang w:val="en-US" w:eastAsia="ja-JP"/>
              </w:rPr>
              <w:t>Moodle</w:t>
            </w:r>
            <w:r w:rsidRPr="00180BA6">
              <w:rPr>
                <w:rFonts w:ascii="Times New Roman" w:eastAsia="MS Mincho" w:hAnsi="Times New Roman" w:cs="Times New Roman"/>
                <w:sz w:val="24"/>
                <w:szCs w:val="24"/>
                <w:lang w:eastAsia="ja-JP"/>
              </w:rPr>
              <w:t>.</w:t>
            </w:r>
          </w:p>
        </w:tc>
      </w:tr>
    </w:tbl>
    <w:p w:rsidR="00180BA6" w:rsidRPr="00180BA6" w:rsidRDefault="00180BA6" w:rsidP="00180BA6">
      <w:pPr>
        <w:spacing w:after="0" w:line="240" w:lineRule="auto"/>
        <w:rPr>
          <w:rFonts w:ascii="Times New Roman" w:eastAsia="MS Mincho" w:hAnsi="Times New Roman" w:cs="Times New Roman"/>
          <w:sz w:val="24"/>
          <w:szCs w:val="24"/>
          <w:lang w:eastAsia="ja-JP"/>
        </w:rPr>
      </w:pPr>
    </w:p>
    <w:p w:rsidR="0030766C" w:rsidRDefault="0030766C" w:rsidP="007A636A">
      <w:pPr>
        <w:jc w:val="center"/>
        <w:rPr>
          <w:rFonts w:ascii="Times New Roman" w:hAnsi="Times New Roman" w:cs="Times New Roman"/>
          <w:b/>
          <w:sz w:val="28"/>
        </w:rPr>
      </w:pPr>
    </w:p>
    <w:p w:rsidR="00496BDE" w:rsidRDefault="00496BDE" w:rsidP="007A636A">
      <w:pPr>
        <w:jc w:val="center"/>
        <w:rPr>
          <w:rFonts w:ascii="Times New Roman" w:hAnsi="Times New Roman" w:cs="Times New Roman"/>
          <w:b/>
          <w:sz w:val="28"/>
        </w:rPr>
      </w:pPr>
    </w:p>
    <w:p w:rsidR="00496BDE" w:rsidRDefault="00496BDE" w:rsidP="007A636A">
      <w:pPr>
        <w:jc w:val="center"/>
        <w:rPr>
          <w:rFonts w:ascii="Times New Roman" w:hAnsi="Times New Roman" w:cs="Times New Roman"/>
          <w:b/>
          <w:sz w:val="28"/>
        </w:rPr>
      </w:pPr>
    </w:p>
    <w:p w:rsidR="00496BDE" w:rsidRDefault="00180BA6" w:rsidP="007A636A">
      <w:pPr>
        <w:jc w:val="center"/>
        <w:rPr>
          <w:rFonts w:ascii="Times New Roman" w:hAnsi="Times New Roman" w:cs="Times New Roman"/>
          <w:b/>
          <w:sz w:val="28"/>
        </w:rPr>
      </w:pPr>
      <w:r w:rsidRPr="00180BA6">
        <w:rPr>
          <w:rFonts w:ascii="Times New Roman" w:hAnsi="Times New Roman" w:cs="Times New Roman"/>
          <w:b/>
          <w:noProof/>
          <w:sz w:val="28"/>
          <w:lang w:eastAsia="ru-RU"/>
        </w:rPr>
        <w:lastRenderedPageBreak/>
        <w:drawing>
          <wp:anchor distT="0" distB="0" distL="114300" distR="114300" simplePos="0" relativeHeight="251672576" behindDoc="0" locked="0" layoutInCell="1" allowOverlap="1">
            <wp:simplePos x="0" y="0"/>
            <wp:positionH relativeFrom="page">
              <wp:posOffset>443865</wp:posOffset>
            </wp:positionH>
            <wp:positionV relativeFrom="margin">
              <wp:posOffset>-691515</wp:posOffset>
            </wp:positionV>
            <wp:extent cx="6786880" cy="9591675"/>
            <wp:effectExtent l="0" t="0" r="0" b="9525"/>
            <wp:wrapSquare wrapText="bothSides"/>
            <wp:docPr id="17" name="Рисунок 17" descr="C:\Users\khokhlova.on\Desktop\для лучининой ПК\обложки\коми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hokhlova.on\Desktop\для лучининой ПК\обложки\комина.jpg"/>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6786880" cy="95916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95207" w:rsidRPr="00795207" w:rsidRDefault="00795207" w:rsidP="00795207">
      <w:pPr>
        <w:spacing w:after="0" w:line="360" w:lineRule="auto"/>
        <w:jc w:val="center"/>
        <w:rPr>
          <w:rFonts w:ascii="Times New Roman" w:eastAsia="MS Mincho" w:hAnsi="Times New Roman" w:cs="Times New Roman"/>
          <w:b/>
          <w:sz w:val="28"/>
          <w:szCs w:val="28"/>
          <w:lang w:eastAsia="ja-JP"/>
        </w:rPr>
      </w:pPr>
      <w:r w:rsidRPr="00795207">
        <w:rPr>
          <w:rFonts w:ascii="Times New Roman" w:eastAsia="MS Mincho" w:hAnsi="Times New Roman" w:cs="Times New Roman"/>
          <w:b/>
          <w:sz w:val="28"/>
          <w:szCs w:val="28"/>
          <w:lang w:eastAsia="ja-JP"/>
        </w:rPr>
        <w:lastRenderedPageBreak/>
        <w:t>1. ОБЛАСТЬ ПРИМЕНЕНИЯ</w:t>
      </w:r>
    </w:p>
    <w:p w:rsidR="00795207" w:rsidRPr="00795207" w:rsidRDefault="00795207" w:rsidP="00795207">
      <w:pPr>
        <w:spacing w:after="0" w:line="360" w:lineRule="auto"/>
        <w:jc w:val="both"/>
        <w:rPr>
          <w:rFonts w:ascii="Times New Roman" w:eastAsia="MS Mincho" w:hAnsi="Times New Roman" w:cs="Times New Roman"/>
          <w:sz w:val="28"/>
          <w:szCs w:val="28"/>
          <w:lang w:eastAsia="ja-JP"/>
        </w:rPr>
      </w:pPr>
      <w:r w:rsidRPr="00795207">
        <w:rPr>
          <w:rFonts w:ascii="Times New Roman" w:eastAsia="MS Mincho" w:hAnsi="Times New Roman" w:cs="Times New Roman"/>
          <w:b/>
          <w:sz w:val="28"/>
          <w:szCs w:val="28"/>
          <w:lang w:eastAsia="ja-JP"/>
        </w:rPr>
        <w:tab/>
        <w:t xml:space="preserve">1.1. </w:t>
      </w:r>
      <w:r w:rsidRPr="00795207">
        <w:rPr>
          <w:rFonts w:ascii="Times New Roman" w:eastAsia="MS Mincho" w:hAnsi="Times New Roman" w:cs="Times New Roman"/>
          <w:sz w:val="28"/>
          <w:szCs w:val="28"/>
          <w:lang w:eastAsia="ja-JP"/>
        </w:rPr>
        <w:t>Категория слушателей, на обучение которых рассчитана программа повышения квалификации: преподаватели вузов.</w:t>
      </w:r>
    </w:p>
    <w:p w:rsidR="00795207" w:rsidRPr="00795207" w:rsidRDefault="00795207" w:rsidP="00795207">
      <w:pPr>
        <w:spacing w:after="0" w:line="360" w:lineRule="auto"/>
        <w:jc w:val="both"/>
        <w:rPr>
          <w:rFonts w:ascii="Times New Roman" w:eastAsia="MS Mincho" w:hAnsi="Times New Roman" w:cs="Times New Roman"/>
          <w:sz w:val="28"/>
          <w:szCs w:val="28"/>
          <w:lang w:eastAsia="ja-JP"/>
        </w:rPr>
      </w:pPr>
      <w:r w:rsidRPr="00795207">
        <w:rPr>
          <w:rFonts w:ascii="Times New Roman" w:eastAsia="MS Mincho" w:hAnsi="Times New Roman" w:cs="Times New Roman"/>
          <w:sz w:val="28"/>
          <w:szCs w:val="28"/>
          <w:lang w:eastAsia="ja-JP"/>
        </w:rPr>
        <w:tab/>
      </w:r>
      <w:r w:rsidRPr="00795207">
        <w:rPr>
          <w:rFonts w:ascii="Times New Roman" w:eastAsia="MS Mincho" w:hAnsi="Times New Roman" w:cs="Times New Roman"/>
          <w:b/>
          <w:sz w:val="28"/>
          <w:szCs w:val="28"/>
          <w:lang w:eastAsia="ja-JP"/>
        </w:rPr>
        <w:t xml:space="preserve">1.2. </w:t>
      </w:r>
      <w:r w:rsidRPr="00795207">
        <w:rPr>
          <w:rFonts w:ascii="Times New Roman" w:eastAsia="MS Mincho" w:hAnsi="Times New Roman" w:cs="Times New Roman"/>
          <w:sz w:val="28"/>
          <w:szCs w:val="28"/>
          <w:lang w:eastAsia="ja-JP"/>
        </w:rPr>
        <w:t>Сфера применения слушателями полученных профессиональных компетенций, умений, знаний:  учебная, методическая и воспитательная работа в вузе.</w:t>
      </w:r>
    </w:p>
    <w:p w:rsidR="00795207" w:rsidRPr="00795207" w:rsidRDefault="00795207" w:rsidP="00795207">
      <w:pPr>
        <w:spacing w:after="0" w:line="360" w:lineRule="auto"/>
        <w:jc w:val="both"/>
        <w:rPr>
          <w:rFonts w:ascii="Times New Roman" w:eastAsia="MS Mincho" w:hAnsi="Times New Roman" w:cs="Times New Roman"/>
          <w:sz w:val="28"/>
          <w:szCs w:val="28"/>
          <w:lang w:eastAsia="ja-JP"/>
        </w:rPr>
      </w:pPr>
    </w:p>
    <w:p w:rsidR="00795207" w:rsidRPr="00795207" w:rsidRDefault="00795207" w:rsidP="00795207">
      <w:pPr>
        <w:spacing w:after="0" w:line="360" w:lineRule="auto"/>
        <w:jc w:val="center"/>
        <w:rPr>
          <w:rFonts w:ascii="Times New Roman" w:eastAsia="MS Mincho" w:hAnsi="Times New Roman" w:cs="Times New Roman"/>
          <w:b/>
          <w:sz w:val="28"/>
          <w:szCs w:val="28"/>
          <w:lang w:eastAsia="ja-JP"/>
        </w:rPr>
      </w:pPr>
      <w:r w:rsidRPr="00795207">
        <w:rPr>
          <w:rFonts w:ascii="Times New Roman" w:eastAsia="MS Mincho" w:hAnsi="Times New Roman" w:cs="Times New Roman"/>
          <w:b/>
          <w:sz w:val="28"/>
          <w:szCs w:val="28"/>
          <w:lang w:eastAsia="ja-JP"/>
        </w:rPr>
        <w:t>2. ХАРАКТЕРИСТИКА ПОДГОТОВКИ ПО ПРОГРАММЕ</w:t>
      </w:r>
    </w:p>
    <w:p w:rsidR="00795207" w:rsidRPr="00795207" w:rsidRDefault="00795207" w:rsidP="00795207">
      <w:pPr>
        <w:spacing w:after="0" w:line="360" w:lineRule="auto"/>
        <w:jc w:val="both"/>
        <w:rPr>
          <w:rFonts w:ascii="Times New Roman" w:eastAsia="MS Mincho" w:hAnsi="Times New Roman" w:cs="Times New Roman"/>
          <w:sz w:val="28"/>
          <w:szCs w:val="28"/>
          <w:lang w:eastAsia="ja-JP"/>
        </w:rPr>
      </w:pPr>
      <w:r w:rsidRPr="00795207">
        <w:rPr>
          <w:rFonts w:ascii="Times New Roman" w:eastAsia="MS Mincho" w:hAnsi="Times New Roman" w:cs="Times New Roman"/>
          <w:b/>
          <w:sz w:val="28"/>
          <w:szCs w:val="28"/>
          <w:lang w:eastAsia="ja-JP"/>
        </w:rPr>
        <w:tab/>
        <w:t xml:space="preserve">2.1. </w:t>
      </w:r>
      <w:r w:rsidRPr="00795207">
        <w:rPr>
          <w:rFonts w:ascii="Times New Roman" w:eastAsia="MS Mincho" w:hAnsi="Times New Roman" w:cs="Times New Roman"/>
          <w:sz w:val="28"/>
          <w:szCs w:val="28"/>
          <w:lang w:eastAsia="ja-JP"/>
        </w:rPr>
        <w:t>Нормативный срок освоения программы – 36 часов.</w:t>
      </w:r>
    </w:p>
    <w:p w:rsidR="00795207" w:rsidRPr="00795207" w:rsidRDefault="00795207" w:rsidP="00795207">
      <w:pPr>
        <w:spacing w:after="0" w:line="360" w:lineRule="auto"/>
        <w:jc w:val="both"/>
        <w:rPr>
          <w:rFonts w:ascii="Times New Roman" w:eastAsia="MS Mincho" w:hAnsi="Times New Roman" w:cs="Times New Roman"/>
          <w:sz w:val="28"/>
          <w:szCs w:val="28"/>
          <w:lang w:eastAsia="ja-JP"/>
        </w:rPr>
      </w:pPr>
      <w:r w:rsidRPr="00795207">
        <w:rPr>
          <w:rFonts w:ascii="Times New Roman" w:eastAsia="MS Mincho" w:hAnsi="Times New Roman" w:cs="Times New Roman"/>
          <w:b/>
          <w:sz w:val="28"/>
          <w:szCs w:val="28"/>
          <w:lang w:eastAsia="ja-JP"/>
        </w:rPr>
        <w:tab/>
        <w:t xml:space="preserve">2.2. </w:t>
      </w:r>
      <w:r w:rsidRPr="00795207">
        <w:rPr>
          <w:rFonts w:ascii="Times New Roman" w:eastAsia="MS Mincho" w:hAnsi="Times New Roman" w:cs="Times New Roman"/>
          <w:sz w:val="28"/>
          <w:szCs w:val="28"/>
          <w:lang w:eastAsia="ja-JP"/>
        </w:rPr>
        <w:t>Режим обучения – 8 часов в неделю.</w:t>
      </w:r>
    </w:p>
    <w:p w:rsidR="00795207" w:rsidRPr="00795207" w:rsidRDefault="00795207" w:rsidP="00795207">
      <w:pPr>
        <w:spacing w:after="0" w:line="360" w:lineRule="auto"/>
        <w:jc w:val="both"/>
        <w:rPr>
          <w:rFonts w:ascii="Times New Roman" w:eastAsia="MS Mincho" w:hAnsi="Times New Roman" w:cs="Times New Roman"/>
          <w:sz w:val="28"/>
          <w:szCs w:val="28"/>
          <w:lang w:eastAsia="ja-JP"/>
        </w:rPr>
      </w:pPr>
      <w:r w:rsidRPr="00795207">
        <w:rPr>
          <w:rFonts w:ascii="Times New Roman" w:eastAsia="MS Mincho" w:hAnsi="Times New Roman" w:cs="Times New Roman"/>
          <w:sz w:val="28"/>
          <w:szCs w:val="28"/>
          <w:lang w:eastAsia="ja-JP"/>
        </w:rPr>
        <w:t xml:space="preserve">          </w:t>
      </w:r>
      <w:r w:rsidRPr="00795207">
        <w:rPr>
          <w:rFonts w:ascii="Times New Roman" w:eastAsia="MS Mincho" w:hAnsi="Times New Roman" w:cs="Times New Roman"/>
          <w:b/>
          <w:sz w:val="28"/>
          <w:szCs w:val="28"/>
          <w:lang w:eastAsia="ja-JP"/>
        </w:rPr>
        <w:t xml:space="preserve">2.3. </w:t>
      </w:r>
      <w:r w:rsidRPr="00795207">
        <w:rPr>
          <w:rFonts w:ascii="Times New Roman" w:eastAsia="MS Mincho" w:hAnsi="Times New Roman" w:cs="Times New Roman"/>
          <w:sz w:val="28"/>
          <w:szCs w:val="28"/>
          <w:lang w:eastAsia="ja-JP"/>
        </w:rPr>
        <w:t>Форма обучения: с частичным отрывом от работы.</w:t>
      </w:r>
    </w:p>
    <w:p w:rsidR="00795207" w:rsidRPr="00795207" w:rsidRDefault="00795207" w:rsidP="00795207">
      <w:pPr>
        <w:spacing w:after="0" w:line="360" w:lineRule="auto"/>
        <w:jc w:val="center"/>
        <w:rPr>
          <w:rFonts w:ascii="Times New Roman" w:eastAsia="MS Mincho" w:hAnsi="Times New Roman" w:cs="Times New Roman"/>
          <w:sz w:val="28"/>
          <w:szCs w:val="28"/>
          <w:lang w:eastAsia="ja-JP"/>
        </w:rPr>
      </w:pPr>
    </w:p>
    <w:p w:rsidR="00795207" w:rsidRPr="00795207" w:rsidRDefault="00795207" w:rsidP="00795207">
      <w:pPr>
        <w:spacing w:after="0" w:line="360" w:lineRule="auto"/>
        <w:jc w:val="center"/>
        <w:rPr>
          <w:rFonts w:ascii="Times New Roman" w:eastAsia="MS Mincho" w:hAnsi="Times New Roman" w:cs="Times New Roman"/>
          <w:b/>
          <w:sz w:val="28"/>
          <w:szCs w:val="28"/>
          <w:lang w:eastAsia="ja-JP"/>
        </w:rPr>
      </w:pPr>
      <w:r w:rsidRPr="00795207">
        <w:rPr>
          <w:rFonts w:ascii="Times New Roman" w:eastAsia="MS Mincho" w:hAnsi="Times New Roman" w:cs="Times New Roman"/>
          <w:b/>
          <w:sz w:val="28"/>
          <w:szCs w:val="28"/>
          <w:lang w:eastAsia="ja-JP"/>
        </w:rPr>
        <w:t>3. РЕЗУЛЬТАТЫ ОСВОЕНИЯ ПРОГРАММЫ</w:t>
      </w:r>
    </w:p>
    <w:p w:rsidR="00795207" w:rsidRPr="00795207" w:rsidRDefault="00795207" w:rsidP="00795207">
      <w:pPr>
        <w:spacing w:after="0" w:line="360" w:lineRule="auto"/>
        <w:jc w:val="both"/>
        <w:rPr>
          <w:rFonts w:ascii="Times New Roman" w:eastAsia="MS Mincho" w:hAnsi="Times New Roman" w:cs="Times New Roman"/>
          <w:sz w:val="28"/>
          <w:szCs w:val="28"/>
          <w:lang w:eastAsia="ja-JP"/>
        </w:rPr>
      </w:pPr>
      <w:r w:rsidRPr="00795207">
        <w:rPr>
          <w:rFonts w:ascii="Times New Roman" w:eastAsia="MS Mincho" w:hAnsi="Times New Roman" w:cs="Times New Roman"/>
          <w:sz w:val="28"/>
          <w:szCs w:val="28"/>
          <w:lang w:eastAsia="ja-JP"/>
        </w:rPr>
        <w:tab/>
        <w:t>Слушатель, освоивший программу, должен:</w:t>
      </w:r>
    </w:p>
    <w:p w:rsidR="00795207" w:rsidRPr="00795207" w:rsidRDefault="00795207" w:rsidP="00795207">
      <w:pPr>
        <w:spacing w:after="0" w:line="360" w:lineRule="auto"/>
        <w:jc w:val="both"/>
        <w:rPr>
          <w:rFonts w:ascii="Times New Roman" w:eastAsia="MS Mincho" w:hAnsi="Times New Roman" w:cs="Times New Roman"/>
          <w:sz w:val="28"/>
          <w:szCs w:val="28"/>
          <w:lang w:eastAsia="ja-JP"/>
        </w:rPr>
      </w:pPr>
      <w:r w:rsidRPr="00795207">
        <w:rPr>
          <w:rFonts w:ascii="Times New Roman" w:eastAsia="MS Mincho" w:hAnsi="Times New Roman" w:cs="Times New Roman"/>
          <w:sz w:val="28"/>
          <w:szCs w:val="28"/>
          <w:lang w:eastAsia="ja-JP"/>
        </w:rPr>
        <w:tab/>
      </w:r>
      <w:r w:rsidRPr="00795207">
        <w:rPr>
          <w:rFonts w:ascii="Times New Roman" w:eastAsia="MS Mincho" w:hAnsi="Times New Roman" w:cs="Times New Roman"/>
          <w:b/>
          <w:sz w:val="28"/>
          <w:szCs w:val="28"/>
          <w:lang w:eastAsia="ja-JP"/>
        </w:rPr>
        <w:t xml:space="preserve">3.1. </w:t>
      </w:r>
      <w:r w:rsidRPr="00795207">
        <w:rPr>
          <w:rFonts w:ascii="Times New Roman" w:eastAsia="MS Mincho" w:hAnsi="Times New Roman" w:cs="Times New Roman"/>
          <w:sz w:val="28"/>
          <w:szCs w:val="28"/>
          <w:lang w:eastAsia="ja-JP"/>
        </w:rPr>
        <w:t>обладать профессиональными компетенциями, включающими в себя способность:</w:t>
      </w:r>
    </w:p>
    <w:p w:rsidR="00795207" w:rsidRPr="00795207" w:rsidRDefault="00795207" w:rsidP="00795207">
      <w:pPr>
        <w:spacing w:after="0" w:line="360" w:lineRule="auto"/>
        <w:jc w:val="both"/>
        <w:rPr>
          <w:rFonts w:ascii="Times New Roman" w:eastAsia="MS Mincho" w:hAnsi="Times New Roman" w:cs="Times New Roman"/>
          <w:sz w:val="28"/>
          <w:szCs w:val="28"/>
          <w:lang w:eastAsia="ja-JP"/>
        </w:rPr>
      </w:pPr>
      <w:r w:rsidRPr="00795207">
        <w:rPr>
          <w:rFonts w:ascii="Times New Roman" w:eastAsia="MS Mincho" w:hAnsi="Times New Roman" w:cs="Times New Roman"/>
          <w:sz w:val="28"/>
          <w:szCs w:val="28"/>
          <w:lang w:eastAsia="ja-JP"/>
        </w:rPr>
        <w:tab/>
        <w:t>ПК 1. осуществлять профессиональную деятельность в соответствии с компетентностным подходом в условиях многоуровневой подготовки специалистов;</w:t>
      </w:r>
    </w:p>
    <w:p w:rsidR="00795207" w:rsidRPr="00795207" w:rsidRDefault="00795207" w:rsidP="00795207">
      <w:pPr>
        <w:spacing w:after="0" w:line="360" w:lineRule="auto"/>
        <w:jc w:val="both"/>
        <w:rPr>
          <w:rFonts w:ascii="Times New Roman" w:eastAsia="MS Mincho" w:hAnsi="Times New Roman" w:cs="Times New Roman"/>
          <w:sz w:val="28"/>
          <w:szCs w:val="28"/>
          <w:lang w:eastAsia="ja-JP"/>
        </w:rPr>
      </w:pPr>
      <w:r w:rsidRPr="00795207">
        <w:rPr>
          <w:rFonts w:ascii="Times New Roman" w:eastAsia="MS Mincho" w:hAnsi="Times New Roman" w:cs="Times New Roman"/>
          <w:sz w:val="28"/>
          <w:szCs w:val="28"/>
          <w:lang w:eastAsia="ja-JP"/>
        </w:rPr>
        <w:tab/>
        <w:t>ПК 2. осуществлять коммуникацию в профессиональной среде на иностранном языке (английском);</w:t>
      </w:r>
    </w:p>
    <w:p w:rsidR="00795207" w:rsidRPr="00795207" w:rsidRDefault="00795207" w:rsidP="00795207">
      <w:pPr>
        <w:spacing w:after="0" w:line="360" w:lineRule="auto"/>
        <w:jc w:val="both"/>
        <w:rPr>
          <w:rFonts w:ascii="Times New Roman" w:eastAsia="MS Mincho" w:hAnsi="Times New Roman" w:cs="Times New Roman"/>
          <w:sz w:val="28"/>
          <w:szCs w:val="28"/>
          <w:lang w:eastAsia="ja-JP"/>
        </w:rPr>
      </w:pPr>
      <w:r w:rsidRPr="00795207">
        <w:rPr>
          <w:rFonts w:ascii="Times New Roman" w:eastAsia="MS Mincho" w:hAnsi="Times New Roman" w:cs="Times New Roman"/>
          <w:sz w:val="28"/>
          <w:szCs w:val="28"/>
          <w:lang w:eastAsia="ja-JP"/>
        </w:rPr>
        <w:tab/>
        <w:t>ПК 3. готовность к самообразованию;</w:t>
      </w:r>
    </w:p>
    <w:p w:rsidR="00795207" w:rsidRPr="00795207" w:rsidRDefault="00795207" w:rsidP="00795207">
      <w:pPr>
        <w:spacing w:after="0" w:line="360" w:lineRule="auto"/>
        <w:jc w:val="both"/>
        <w:rPr>
          <w:rFonts w:ascii="Times New Roman" w:eastAsia="MS Mincho" w:hAnsi="Times New Roman" w:cs="Times New Roman"/>
          <w:sz w:val="28"/>
          <w:szCs w:val="28"/>
          <w:lang w:eastAsia="ja-JP"/>
        </w:rPr>
      </w:pPr>
      <w:r w:rsidRPr="00795207">
        <w:rPr>
          <w:rFonts w:ascii="Times New Roman" w:eastAsia="MS Mincho" w:hAnsi="Times New Roman" w:cs="Times New Roman"/>
          <w:sz w:val="28"/>
          <w:szCs w:val="28"/>
          <w:lang w:eastAsia="ja-JP"/>
        </w:rPr>
        <w:t xml:space="preserve">        </w:t>
      </w:r>
      <w:r w:rsidRPr="00795207">
        <w:rPr>
          <w:rFonts w:ascii="Times New Roman" w:eastAsia="MS Mincho" w:hAnsi="Times New Roman" w:cs="Times New Roman"/>
          <w:sz w:val="28"/>
          <w:szCs w:val="28"/>
          <w:lang w:eastAsia="ja-JP"/>
        </w:rPr>
        <w:tab/>
        <w:t>ПК 4. осуществлять рефлексивную деятельность.</w:t>
      </w:r>
    </w:p>
    <w:p w:rsidR="00795207" w:rsidRPr="00795207" w:rsidRDefault="00795207" w:rsidP="00795207">
      <w:pPr>
        <w:spacing w:after="0" w:line="360" w:lineRule="auto"/>
        <w:jc w:val="both"/>
        <w:rPr>
          <w:rFonts w:ascii="Times New Roman" w:eastAsia="MS Mincho" w:hAnsi="Times New Roman" w:cs="Times New Roman"/>
          <w:sz w:val="28"/>
          <w:szCs w:val="28"/>
          <w:lang w:eastAsia="ja-JP"/>
        </w:rPr>
      </w:pPr>
      <w:r w:rsidRPr="00795207">
        <w:rPr>
          <w:rFonts w:ascii="Times New Roman" w:eastAsia="MS Mincho" w:hAnsi="Times New Roman" w:cs="Times New Roman"/>
          <w:sz w:val="28"/>
          <w:szCs w:val="28"/>
          <w:lang w:eastAsia="ja-JP"/>
        </w:rPr>
        <w:tab/>
      </w:r>
      <w:r w:rsidRPr="00795207">
        <w:rPr>
          <w:rFonts w:ascii="Times New Roman" w:eastAsia="MS Mincho" w:hAnsi="Times New Roman" w:cs="Times New Roman"/>
          <w:b/>
          <w:sz w:val="28"/>
          <w:szCs w:val="28"/>
          <w:lang w:eastAsia="ja-JP"/>
        </w:rPr>
        <w:t xml:space="preserve">3.2. </w:t>
      </w:r>
      <w:r w:rsidRPr="00795207">
        <w:rPr>
          <w:rFonts w:ascii="Times New Roman" w:eastAsia="MS Mincho" w:hAnsi="Times New Roman" w:cs="Times New Roman"/>
          <w:sz w:val="28"/>
          <w:szCs w:val="28"/>
          <w:lang w:eastAsia="ja-JP"/>
        </w:rPr>
        <w:t xml:space="preserve">владеть:  </w:t>
      </w:r>
    </w:p>
    <w:p w:rsidR="00795207" w:rsidRPr="00795207" w:rsidRDefault="00795207" w:rsidP="00795207">
      <w:pPr>
        <w:numPr>
          <w:ilvl w:val="0"/>
          <w:numId w:val="1"/>
        </w:numPr>
        <w:spacing w:after="0" w:line="360" w:lineRule="auto"/>
        <w:jc w:val="both"/>
        <w:rPr>
          <w:rFonts w:ascii="Times New Roman" w:eastAsia="MS Mincho" w:hAnsi="Times New Roman" w:cs="Times New Roman"/>
          <w:sz w:val="28"/>
          <w:szCs w:val="28"/>
          <w:lang w:eastAsia="ja-JP"/>
        </w:rPr>
      </w:pPr>
      <w:r w:rsidRPr="00795207">
        <w:rPr>
          <w:rFonts w:ascii="Times New Roman" w:eastAsia="MS Mincho" w:hAnsi="Times New Roman" w:cs="Times New Roman"/>
          <w:sz w:val="28"/>
          <w:szCs w:val="28"/>
          <w:lang w:eastAsia="ja-JP"/>
        </w:rPr>
        <w:t>техникой убеждения, призыва и открытого информирования;</w:t>
      </w:r>
    </w:p>
    <w:p w:rsidR="00795207" w:rsidRPr="00795207" w:rsidRDefault="00795207" w:rsidP="00795207">
      <w:pPr>
        <w:numPr>
          <w:ilvl w:val="0"/>
          <w:numId w:val="1"/>
        </w:numPr>
        <w:spacing w:after="0" w:line="360" w:lineRule="auto"/>
        <w:jc w:val="both"/>
        <w:rPr>
          <w:rFonts w:ascii="Times New Roman" w:eastAsia="MS Mincho" w:hAnsi="Times New Roman" w:cs="Times New Roman"/>
          <w:sz w:val="28"/>
          <w:szCs w:val="28"/>
          <w:lang w:eastAsia="ja-JP"/>
        </w:rPr>
      </w:pPr>
      <w:r w:rsidRPr="00795207">
        <w:rPr>
          <w:rFonts w:ascii="Times New Roman" w:eastAsia="MS Mincho" w:hAnsi="Times New Roman" w:cs="Times New Roman"/>
          <w:sz w:val="28"/>
          <w:szCs w:val="28"/>
          <w:lang w:eastAsia="ja-JP"/>
        </w:rPr>
        <w:t>интерактивными образовательными технологиями;</w:t>
      </w:r>
    </w:p>
    <w:p w:rsidR="00795207" w:rsidRPr="00795207" w:rsidRDefault="00795207" w:rsidP="00795207">
      <w:pPr>
        <w:numPr>
          <w:ilvl w:val="0"/>
          <w:numId w:val="1"/>
        </w:numPr>
        <w:spacing w:after="0" w:line="360" w:lineRule="auto"/>
        <w:jc w:val="both"/>
        <w:rPr>
          <w:rFonts w:ascii="Times New Roman" w:eastAsia="MS Mincho" w:hAnsi="Times New Roman" w:cs="Times New Roman"/>
          <w:sz w:val="28"/>
          <w:szCs w:val="28"/>
          <w:lang w:eastAsia="ja-JP"/>
        </w:rPr>
      </w:pPr>
      <w:r w:rsidRPr="00795207">
        <w:rPr>
          <w:rFonts w:ascii="Times New Roman" w:eastAsia="MS Mincho" w:hAnsi="Times New Roman" w:cs="Times New Roman"/>
          <w:sz w:val="28"/>
          <w:szCs w:val="28"/>
          <w:lang w:eastAsia="ja-JP"/>
        </w:rPr>
        <w:t xml:space="preserve">необходимым и достаточным уровнем иноязычной коммуникативной компетенции для решения социально-коммуникативных задач в различных областях бытовой, культурной, профессиональной и научной деятельности </w:t>
      </w:r>
      <w:r w:rsidRPr="00795207">
        <w:rPr>
          <w:rFonts w:ascii="Times New Roman" w:eastAsia="MS Mincho" w:hAnsi="Times New Roman" w:cs="Times New Roman"/>
          <w:sz w:val="28"/>
          <w:szCs w:val="28"/>
          <w:lang w:eastAsia="ja-JP"/>
        </w:rPr>
        <w:lastRenderedPageBreak/>
        <w:t>при общении с зарубежными партнерами, а также для дальнейшего самообразования;</w:t>
      </w:r>
    </w:p>
    <w:p w:rsidR="00795207" w:rsidRPr="00795207" w:rsidRDefault="00795207" w:rsidP="00795207">
      <w:pPr>
        <w:numPr>
          <w:ilvl w:val="0"/>
          <w:numId w:val="1"/>
        </w:numPr>
        <w:spacing w:after="0" w:line="360" w:lineRule="auto"/>
        <w:jc w:val="both"/>
        <w:rPr>
          <w:rFonts w:ascii="Times New Roman" w:eastAsia="MS Mincho" w:hAnsi="Times New Roman" w:cs="Times New Roman"/>
          <w:sz w:val="28"/>
          <w:szCs w:val="28"/>
          <w:lang w:eastAsia="ja-JP"/>
        </w:rPr>
      </w:pPr>
      <w:r w:rsidRPr="00795207">
        <w:rPr>
          <w:rFonts w:ascii="Times New Roman" w:eastAsia="MS Mincho" w:hAnsi="Times New Roman" w:cs="Times New Roman"/>
          <w:sz w:val="28"/>
          <w:szCs w:val="28"/>
          <w:lang w:eastAsia="ja-JP"/>
        </w:rPr>
        <w:t>языковой компетенцией, необходимой для реализации коммуникативной компетенции в ситуациях профессионально-ориентированного общения.</w:t>
      </w:r>
    </w:p>
    <w:p w:rsidR="00795207" w:rsidRPr="00795207" w:rsidRDefault="00795207" w:rsidP="00795207">
      <w:pPr>
        <w:numPr>
          <w:ilvl w:val="0"/>
          <w:numId w:val="1"/>
        </w:numPr>
        <w:spacing w:after="0" w:line="360" w:lineRule="auto"/>
        <w:jc w:val="both"/>
        <w:rPr>
          <w:rFonts w:ascii="Times New Roman" w:eastAsia="MS Mincho" w:hAnsi="Times New Roman" w:cs="Times New Roman"/>
          <w:sz w:val="28"/>
          <w:szCs w:val="28"/>
          <w:lang w:eastAsia="ja-JP"/>
        </w:rPr>
      </w:pPr>
      <w:r w:rsidRPr="00795207">
        <w:rPr>
          <w:rFonts w:ascii="Times New Roman" w:eastAsia="MS Mincho" w:hAnsi="Times New Roman" w:cs="Times New Roman"/>
          <w:sz w:val="28"/>
          <w:szCs w:val="28"/>
          <w:lang w:eastAsia="ja-JP"/>
        </w:rPr>
        <w:t>орфоэпической, лексической и грамматической нормами изучаемого языка;</w:t>
      </w:r>
    </w:p>
    <w:p w:rsidR="00795207" w:rsidRPr="00795207" w:rsidRDefault="00795207" w:rsidP="00795207">
      <w:pPr>
        <w:numPr>
          <w:ilvl w:val="0"/>
          <w:numId w:val="1"/>
        </w:numPr>
        <w:spacing w:after="0" w:line="360" w:lineRule="auto"/>
        <w:jc w:val="both"/>
        <w:rPr>
          <w:rFonts w:ascii="Times New Roman" w:eastAsia="MS Mincho" w:hAnsi="Times New Roman" w:cs="Times New Roman"/>
          <w:sz w:val="28"/>
          <w:szCs w:val="28"/>
          <w:lang w:eastAsia="ja-JP"/>
        </w:rPr>
      </w:pPr>
      <w:r w:rsidRPr="00795207">
        <w:rPr>
          <w:rFonts w:ascii="Times New Roman" w:eastAsia="MS Mincho" w:hAnsi="Times New Roman" w:cs="Times New Roman"/>
          <w:sz w:val="28"/>
          <w:szCs w:val="28"/>
          <w:lang w:eastAsia="ja-JP"/>
        </w:rPr>
        <w:t>приемами рефлексивной деятельности.</w:t>
      </w:r>
    </w:p>
    <w:p w:rsidR="00795207" w:rsidRPr="00795207" w:rsidRDefault="00795207" w:rsidP="00795207">
      <w:pPr>
        <w:spacing w:after="0" w:line="360" w:lineRule="auto"/>
        <w:jc w:val="both"/>
        <w:rPr>
          <w:rFonts w:ascii="Times New Roman" w:eastAsia="MS Mincho" w:hAnsi="Times New Roman" w:cs="Times New Roman"/>
          <w:sz w:val="28"/>
          <w:szCs w:val="28"/>
          <w:lang w:eastAsia="ja-JP"/>
        </w:rPr>
      </w:pPr>
      <w:r w:rsidRPr="00795207">
        <w:rPr>
          <w:rFonts w:ascii="Times New Roman" w:eastAsia="MS Mincho" w:hAnsi="Times New Roman" w:cs="Times New Roman"/>
          <w:b/>
          <w:sz w:val="28"/>
          <w:szCs w:val="28"/>
          <w:lang w:eastAsia="ja-JP"/>
        </w:rPr>
        <w:tab/>
        <w:t>3.3.</w:t>
      </w:r>
      <w:r w:rsidRPr="00795207">
        <w:rPr>
          <w:rFonts w:ascii="Times New Roman" w:eastAsia="MS Mincho" w:hAnsi="Times New Roman" w:cs="Times New Roman"/>
          <w:sz w:val="28"/>
          <w:szCs w:val="28"/>
          <w:lang w:eastAsia="ja-JP"/>
        </w:rPr>
        <w:t xml:space="preserve"> уметь:</w:t>
      </w:r>
    </w:p>
    <w:p w:rsidR="00795207" w:rsidRPr="00795207" w:rsidRDefault="00795207" w:rsidP="00746F3B">
      <w:pPr>
        <w:numPr>
          <w:ilvl w:val="0"/>
          <w:numId w:val="5"/>
        </w:numPr>
        <w:spacing w:after="0" w:line="360" w:lineRule="auto"/>
        <w:jc w:val="both"/>
        <w:rPr>
          <w:rFonts w:ascii="Times New Roman" w:eastAsia="MS Mincho" w:hAnsi="Times New Roman" w:cs="Times New Roman"/>
          <w:sz w:val="28"/>
          <w:szCs w:val="28"/>
          <w:lang w:eastAsia="ja-JP"/>
        </w:rPr>
      </w:pPr>
      <w:r w:rsidRPr="00795207">
        <w:rPr>
          <w:rFonts w:ascii="Times New Roman" w:eastAsia="MS Mincho" w:hAnsi="Times New Roman" w:cs="Times New Roman"/>
          <w:sz w:val="28"/>
          <w:szCs w:val="28"/>
          <w:lang w:eastAsia="ja-JP"/>
        </w:rPr>
        <w:t>организовывать групповое общение;</w:t>
      </w:r>
    </w:p>
    <w:p w:rsidR="00795207" w:rsidRPr="00795207" w:rsidRDefault="00795207" w:rsidP="00746F3B">
      <w:pPr>
        <w:numPr>
          <w:ilvl w:val="0"/>
          <w:numId w:val="5"/>
        </w:numPr>
        <w:spacing w:after="0" w:line="360" w:lineRule="auto"/>
        <w:jc w:val="both"/>
        <w:rPr>
          <w:rFonts w:ascii="Times New Roman" w:eastAsia="MS Mincho" w:hAnsi="Times New Roman" w:cs="Times New Roman"/>
          <w:sz w:val="28"/>
          <w:szCs w:val="28"/>
          <w:lang w:eastAsia="ja-JP"/>
        </w:rPr>
      </w:pPr>
      <w:r w:rsidRPr="00795207">
        <w:rPr>
          <w:rFonts w:ascii="Times New Roman" w:eastAsia="MS Mincho" w:hAnsi="Times New Roman" w:cs="Times New Roman"/>
          <w:sz w:val="28"/>
          <w:szCs w:val="28"/>
          <w:lang w:eastAsia="ja-JP"/>
        </w:rPr>
        <w:t>преодолевать барьеры общения;</w:t>
      </w:r>
    </w:p>
    <w:p w:rsidR="00795207" w:rsidRPr="00795207" w:rsidRDefault="00795207" w:rsidP="00746F3B">
      <w:pPr>
        <w:numPr>
          <w:ilvl w:val="0"/>
          <w:numId w:val="5"/>
        </w:numPr>
        <w:spacing w:after="0" w:line="360" w:lineRule="auto"/>
        <w:jc w:val="both"/>
        <w:rPr>
          <w:rFonts w:ascii="Times New Roman" w:eastAsia="MS Mincho" w:hAnsi="Times New Roman" w:cs="Times New Roman"/>
          <w:sz w:val="28"/>
          <w:szCs w:val="28"/>
          <w:lang w:eastAsia="ja-JP"/>
        </w:rPr>
      </w:pPr>
      <w:r w:rsidRPr="00795207">
        <w:rPr>
          <w:rFonts w:ascii="Times New Roman" w:eastAsia="MS Mincho" w:hAnsi="Times New Roman" w:cs="Times New Roman"/>
          <w:sz w:val="28"/>
          <w:szCs w:val="28"/>
          <w:lang w:eastAsia="ja-JP"/>
        </w:rPr>
        <w:t>использовать этикетные формулы в устной и письменной коммуникации;</w:t>
      </w:r>
    </w:p>
    <w:p w:rsidR="00795207" w:rsidRPr="00795207" w:rsidRDefault="00795207" w:rsidP="00746F3B">
      <w:pPr>
        <w:numPr>
          <w:ilvl w:val="0"/>
          <w:numId w:val="5"/>
        </w:numPr>
        <w:spacing w:after="0" w:line="360" w:lineRule="auto"/>
        <w:jc w:val="both"/>
        <w:rPr>
          <w:rFonts w:ascii="Times New Roman" w:eastAsia="MS Mincho" w:hAnsi="Times New Roman" w:cs="Times New Roman"/>
          <w:sz w:val="28"/>
          <w:szCs w:val="28"/>
          <w:lang w:eastAsia="ja-JP"/>
        </w:rPr>
      </w:pPr>
      <w:r w:rsidRPr="00795207">
        <w:rPr>
          <w:rFonts w:ascii="Times New Roman" w:eastAsia="MS Mincho" w:hAnsi="Times New Roman" w:cs="Times New Roman"/>
          <w:sz w:val="28"/>
          <w:szCs w:val="28"/>
          <w:lang w:eastAsia="ja-JP"/>
        </w:rPr>
        <w:t xml:space="preserve">осуществлять интервьюирование потенциального работника; </w:t>
      </w:r>
    </w:p>
    <w:p w:rsidR="00795207" w:rsidRPr="00795207" w:rsidRDefault="00795207" w:rsidP="00746F3B">
      <w:pPr>
        <w:numPr>
          <w:ilvl w:val="0"/>
          <w:numId w:val="5"/>
        </w:numPr>
        <w:spacing w:after="0" w:line="360" w:lineRule="auto"/>
        <w:jc w:val="both"/>
        <w:rPr>
          <w:rFonts w:ascii="Times New Roman" w:eastAsia="MS Mincho" w:hAnsi="Times New Roman" w:cs="Times New Roman"/>
          <w:sz w:val="28"/>
          <w:szCs w:val="28"/>
          <w:lang w:eastAsia="ja-JP"/>
        </w:rPr>
      </w:pPr>
      <w:r w:rsidRPr="00795207">
        <w:rPr>
          <w:rFonts w:ascii="Times New Roman" w:eastAsia="MS Mincho" w:hAnsi="Times New Roman" w:cs="Times New Roman"/>
          <w:sz w:val="28"/>
          <w:szCs w:val="28"/>
          <w:lang w:eastAsia="ja-JP"/>
        </w:rPr>
        <w:t>выражать собственную аргументированную позицию;</w:t>
      </w:r>
    </w:p>
    <w:p w:rsidR="00795207" w:rsidRPr="00795207" w:rsidRDefault="00795207" w:rsidP="00746F3B">
      <w:pPr>
        <w:numPr>
          <w:ilvl w:val="0"/>
          <w:numId w:val="5"/>
        </w:numPr>
        <w:spacing w:after="0" w:line="360" w:lineRule="auto"/>
        <w:jc w:val="both"/>
        <w:rPr>
          <w:rFonts w:ascii="Times New Roman" w:eastAsia="MS Mincho" w:hAnsi="Times New Roman" w:cs="Times New Roman"/>
          <w:sz w:val="28"/>
          <w:szCs w:val="28"/>
          <w:lang w:eastAsia="ja-JP"/>
        </w:rPr>
      </w:pPr>
      <w:r w:rsidRPr="00795207">
        <w:rPr>
          <w:rFonts w:ascii="Times New Roman" w:eastAsia="MS Mincho" w:hAnsi="Times New Roman" w:cs="Times New Roman"/>
          <w:sz w:val="28"/>
          <w:szCs w:val="28"/>
          <w:lang w:eastAsia="ja-JP"/>
        </w:rPr>
        <w:t>применять коммуникативные стратегии, адекватно используя разнообразные языковые средства, реплики-клише речевого</w:t>
      </w:r>
      <w:r w:rsidRPr="00795207">
        <w:rPr>
          <w:rFonts w:ascii="Times New Roman" w:eastAsia="MS Mincho" w:hAnsi="Times New Roman" w:cs="Times New Roman"/>
          <w:color w:val="FF0000"/>
          <w:sz w:val="28"/>
          <w:szCs w:val="28"/>
          <w:lang w:eastAsia="ja-JP"/>
        </w:rPr>
        <w:t xml:space="preserve"> </w:t>
      </w:r>
      <w:r w:rsidRPr="00795207">
        <w:rPr>
          <w:rFonts w:ascii="Times New Roman" w:eastAsia="MS Mincho" w:hAnsi="Times New Roman" w:cs="Times New Roman"/>
          <w:sz w:val="28"/>
          <w:szCs w:val="28"/>
          <w:lang w:eastAsia="ja-JP"/>
        </w:rPr>
        <w:t>этикета, отражающие особенности культуры страны изучаемого языка;</w:t>
      </w:r>
    </w:p>
    <w:p w:rsidR="00795207" w:rsidRPr="00795207" w:rsidRDefault="00795207" w:rsidP="00746F3B">
      <w:pPr>
        <w:numPr>
          <w:ilvl w:val="0"/>
          <w:numId w:val="5"/>
        </w:numPr>
        <w:spacing w:after="0" w:line="360" w:lineRule="auto"/>
        <w:jc w:val="both"/>
        <w:rPr>
          <w:rFonts w:ascii="Times New Roman" w:eastAsia="MS Mincho" w:hAnsi="Times New Roman" w:cs="Times New Roman"/>
          <w:sz w:val="28"/>
          <w:szCs w:val="28"/>
          <w:lang w:eastAsia="ja-JP"/>
        </w:rPr>
      </w:pPr>
      <w:r w:rsidRPr="00795207">
        <w:rPr>
          <w:rFonts w:ascii="Times New Roman" w:eastAsia="MS Mincho" w:hAnsi="Times New Roman" w:cs="Times New Roman"/>
          <w:sz w:val="28"/>
          <w:szCs w:val="28"/>
          <w:lang w:eastAsia="ja-JP"/>
        </w:rPr>
        <w:t xml:space="preserve"> блокировать агрессию, использовать стратегии убеждения;</w:t>
      </w:r>
    </w:p>
    <w:p w:rsidR="00795207" w:rsidRPr="00795207" w:rsidRDefault="00795207" w:rsidP="00746F3B">
      <w:pPr>
        <w:numPr>
          <w:ilvl w:val="0"/>
          <w:numId w:val="5"/>
        </w:numPr>
        <w:spacing w:after="0" w:line="360" w:lineRule="auto"/>
        <w:jc w:val="both"/>
        <w:rPr>
          <w:rFonts w:ascii="Times New Roman" w:eastAsia="MS Mincho" w:hAnsi="Times New Roman" w:cs="Times New Roman"/>
          <w:sz w:val="28"/>
          <w:szCs w:val="28"/>
          <w:lang w:eastAsia="ja-JP"/>
        </w:rPr>
      </w:pPr>
      <w:r w:rsidRPr="00795207">
        <w:rPr>
          <w:rFonts w:ascii="Times New Roman" w:eastAsia="MS Mincho" w:hAnsi="Times New Roman" w:cs="Times New Roman"/>
          <w:sz w:val="28"/>
          <w:szCs w:val="28"/>
          <w:lang w:eastAsia="ja-JP"/>
        </w:rPr>
        <w:t>написать письмо-приглашение, поздравление, благодарность, извинение, жалобу, согласие на участие в конференции;</w:t>
      </w:r>
    </w:p>
    <w:p w:rsidR="00795207" w:rsidRPr="00795207" w:rsidRDefault="00795207" w:rsidP="00746F3B">
      <w:pPr>
        <w:numPr>
          <w:ilvl w:val="0"/>
          <w:numId w:val="5"/>
        </w:numPr>
        <w:spacing w:after="0" w:line="360" w:lineRule="auto"/>
        <w:jc w:val="both"/>
        <w:rPr>
          <w:rFonts w:ascii="Times New Roman" w:eastAsia="MS Mincho" w:hAnsi="Times New Roman" w:cs="Times New Roman"/>
          <w:sz w:val="28"/>
          <w:szCs w:val="28"/>
          <w:lang w:eastAsia="ja-JP"/>
        </w:rPr>
      </w:pPr>
      <w:r w:rsidRPr="00795207">
        <w:rPr>
          <w:rFonts w:ascii="Times New Roman" w:eastAsia="MS Mincho" w:hAnsi="Times New Roman" w:cs="Times New Roman"/>
          <w:sz w:val="28"/>
          <w:szCs w:val="28"/>
          <w:lang w:eastAsia="ja-JP"/>
        </w:rPr>
        <w:t xml:space="preserve">написать академическое резюме, научный доклад, статью; </w:t>
      </w:r>
    </w:p>
    <w:p w:rsidR="00795207" w:rsidRPr="00795207" w:rsidRDefault="00795207" w:rsidP="00746F3B">
      <w:pPr>
        <w:numPr>
          <w:ilvl w:val="0"/>
          <w:numId w:val="5"/>
        </w:numPr>
        <w:spacing w:after="0" w:line="360" w:lineRule="auto"/>
        <w:jc w:val="both"/>
        <w:rPr>
          <w:rFonts w:ascii="Times New Roman" w:eastAsia="MS Mincho" w:hAnsi="Times New Roman" w:cs="Times New Roman"/>
          <w:sz w:val="28"/>
          <w:szCs w:val="28"/>
          <w:lang w:eastAsia="ja-JP"/>
        </w:rPr>
      </w:pPr>
      <w:r w:rsidRPr="00795207">
        <w:rPr>
          <w:rFonts w:ascii="Times New Roman" w:eastAsia="MS Mincho" w:hAnsi="Times New Roman" w:cs="Times New Roman"/>
          <w:sz w:val="28"/>
          <w:szCs w:val="28"/>
          <w:lang w:eastAsia="ja-JP"/>
        </w:rPr>
        <w:t xml:space="preserve">Использовать сервисы электронной образовательной среды. </w:t>
      </w:r>
    </w:p>
    <w:p w:rsidR="00795207" w:rsidRPr="00795207" w:rsidRDefault="00795207" w:rsidP="00795207">
      <w:pPr>
        <w:spacing w:after="0" w:line="360" w:lineRule="auto"/>
        <w:jc w:val="both"/>
        <w:rPr>
          <w:rFonts w:ascii="Times New Roman" w:eastAsia="MS Mincho" w:hAnsi="Times New Roman" w:cs="Times New Roman"/>
          <w:sz w:val="28"/>
          <w:szCs w:val="28"/>
          <w:lang w:eastAsia="ja-JP"/>
        </w:rPr>
      </w:pPr>
      <w:r w:rsidRPr="00795207">
        <w:rPr>
          <w:rFonts w:ascii="Times New Roman" w:eastAsia="MS Mincho" w:hAnsi="Times New Roman" w:cs="Times New Roman"/>
          <w:sz w:val="28"/>
          <w:szCs w:val="28"/>
          <w:lang w:eastAsia="ja-JP"/>
        </w:rPr>
        <w:tab/>
      </w:r>
      <w:r w:rsidRPr="00795207">
        <w:rPr>
          <w:rFonts w:ascii="Times New Roman" w:eastAsia="MS Mincho" w:hAnsi="Times New Roman" w:cs="Times New Roman"/>
          <w:b/>
          <w:sz w:val="28"/>
          <w:szCs w:val="28"/>
          <w:lang w:eastAsia="ja-JP"/>
        </w:rPr>
        <w:t>3.4.</w:t>
      </w:r>
      <w:r w:rsidRPr="00795207">
        <w:rPr>
          <w:rFonts w:ascii="Times New Roman" w:eastAsia="MS Mincho" w:hAnsi="Times New Roman" w:cs="Times New Roman"/>
          <w:sz w:val="28"/>
          <w:szCs w:val="28"/>
          <w:lang w:eastAsia="ja-JP"/>
        </w:rPr>
        <w:t xml:space="preserve"> знать:</w:t>
      </w:r>
    </w:p>
    <w:p w:rsidR="00795207" w:rsidRPr="00795207" w:rsidRDefault="00795207" w:rsidP="00746F3B">
      <w:pPr>
        <w:numPr>
          <w:ilvl w:val="0"/>
          <w:numId w:val="6"/>
        </w:numPr>
        <w:spacing w:after="0" w:line="360" w:lineRule="auto"/>
        <w:jc w:val="both"/>
        <w:rPr>
          <w:rFonts w:ascii="Times New Roman" w:eastAsia="MS Mincho" w:hAnsi="Times New Roman" w:cs="Times New Roman"/>
          <w:sz w:val="28"/>
          <w:szCs w:val="28"/>
          <w:lang w:eastAsia="ja-JP"/>
        </w:rPr>
      </w:pPr>
      <w:r w:rsidRPr="00795207">
        <w:rPr>
          <w:rFonts w:ascii="Times New Roman" w:eastAsia="MS Mincho" w:hAnsi="Times New Roman" w:cs="Times New Roman"/>
          <w:sz w:val="28"/>
          <w:szCs w:val="28"/>
          <w:lang w:eastAsia="ja-JP"/>
        </w:rPr>
        <w:t>способы речевого воздействия;</w:t>
      </w:r>
    </w:p>
    <w:p w:rsidR="00795207" w:rsidRPr="00795207" w:rsidRDefault="00795207" w:rsidP="00746F3B">
      <w:pPr>
        <w:numPr>
          <w:ilvl w:val="0"/>
          <w:numId w:val="6"/>
        </w:numPr>
        <w:spacing w:after="0" w:line="360" w:lineRule="auto"/>
        <w:jc w:val="both"/>
        <w:rPr>
          <w:rFonts w:ascii="Times New Roman" w:eastAsia="MS Mincho" w:hAnsi="Times New Roman" w:cs="Times New Roman"/>
          <w:sz w:val="28"/>
          <w:szCs w:val="28"/>
          <w:lang w:eastAsia="ja-JP"/>
        </w:rPr>
      </w:pPr>
      <w:r w:rsidRPr="00795207">
        <w:rPr>
          <w:rFonts w:ascii="Times New Roman" w:eastAsia="MS Mincho" w:hAnsi="Times New Roman" w:cs="Times New Roman"/>
          <w:sz w:val="28"/>
          <w:szCs w:val="28"/>
          <w:lang w:eastAsia="ja-JP"/>
        </w:rPr>
        <w:t>фонетическую базу изучаемого языка, артикуляционные и ритмические особенности языка;</w:t>
      </w:r>
    </w:p>
    <w:p w:rsidR="00795207" w:rsidRPr="00795207" w:rsidRDefault="00795207" w:rsidP="00746F3B">
      <w:pPr>
        <w:numPr>
          <w:ilvl w:val="0"/>
          <w:numId w:val="6"/>
        </w:numPr>
        <w:spacing w:after="0" w:line="360" w:lineRule="auto"/>
        <w:jc w:val="both"/>
        <w:rPr>
          <w:rFonts w:ascii="Times New Roman" w:eastAsia="MS Mincho" w:hAnsi="Times New Roman" w:cs="Times New Roman"/>
          <w:sz w:val="28"/>
          <w:szCs w:val="28"/>
          <w:lang w:eastAsia="ja-JP"/>
        </w:rPr>
      </w:pPr>
      <w:r w:rsidRPr="00795207">
        <w:rPr>
          <w:rFonts w:ascii="Times New Roman" w:eastAsia="MS Mincho" w:hAnsi="Times New Roman" w:cs="Times New Roman"/>
          <w:sz w:val="28"/>
          <w:szCs w:val="28"/>
          <w:lang w:eastAsia="ja-JP"/>
        </w:rPr>
        <w:lastRenderedPageBreak/>
        <w:t>факторы психолого-педагогической обусловленности процесса коммуникации;</w:t>
      </w:r>
    </w:p>
    <w:p w:rsidR="00795207" w:rsidRPr="00795207" w:rsidRDefault="00795207" w:rsidP="00746F3B">
      <w:pPr>
        <w:numPr>
          <w:ilvl w:val="0"/>
          <w:numId w:val="6"/>
        </w:numPr>
        <w:spacing w:after="0" w:line="360" w:lineRule="auto"/>
        <w:jc w:val="both"/>
        <w:rPr>
          <w:rFonts w:ascii="Times New Roman" w:eastAsia="MS Mincho" w:hAnsi="Times New Roman" w:cs="Times New Roman"/>
          <w:sz w:val="28"/>
          <w:szCs w:val="28"/>
          <w:lang w:eastAsia="ja-JP"/>
        </w:rPr>
      </w:pPr>
      <w:r w:rsidRPr="00795207">
        <w:rPr>
          <w:rFonts w:ascii="Times New Roman" w:eastAsia="MS Mincho" w:hAnsi="Times New Roman" w:cs="Times New Roman"/>
          <w:sz w:val="28"/>
          <w:szCs w:val="28"/>
          <w:lang w:eastAsia="ja-JP"/>
        </w:rPr>
        <w:t>структуру рефлексивной деятельности;</w:t>
      </w:r>
    </w:p>
    <w:p w:rsidR="00795207" w:rsidRPr="00795207" w:rsidRDefault="00795207" w:rsidP="00746F3B">
      <w:pPr>
        <w:numPr>
          <w:ilvl w:val="0"/>
          <w:numId w:val="6"/>
        </w:numPr>
        <w:spacing w:after="0" w:line="360" w:lineRule="auto"/>
        <w:jc w:val="both"/>
        <w:rPr>
          <w:rFonts w:ascii="Times New Roman" w:eastAsia="MS Mincho" w:hAnsi="Times New Roman" w:cs="Times New Roman"/>
          <w:sz w:val="28"/>
          <w:szCs w:val="28"/>
          <w:lang w:eastAsia="ja-JP"/>
        </w:rPr>
      </w:pPr>
      <w:r w:rsidRPr="00795207">
        <w:rPr>
          <w:rFonts w:ascii="Times New Roman" w:eastAsia="MS Mincho" w:hAnsi="Times New Roman" w:cs="Times New Roman"/>
          <w:sz w:val="28"/>
          <w:szCs w:val="28"/>
          <w:lang w:eastAsia="ja-JP"/>
        </w:rPr>
        <w:t xml:space="preserve">стилистические характеристики, особенности формального и неформального стилей, составные части делового письма. Правила составление электронного послания, этикет </w:t>
      </w:r>
      <w:r w:rsidRPr="00795207">
        <w:rPr>
          <w:rFonts w:ascii="Times New Roman" w:eastAsia="MS Mincho" w:hAnsi="Times New Roman" w:cs="Times New Roman"/>
          <w:sz w:val="28"/>
          <w:szCs w:val="28"/>
          <w:lang w:val="en-US" w:eastAsia="ja-JP"/>
        </w:rPr>
        <w:t>e</w:t>
      </w:r>
      <w:r w:rsidRPr="00795207">
        <w:rPr>
          <w:rFonts w:ascii="Times New Roman" w:eastAsia="MS Mincho" w:hAnsi="Times New Roman" w:cs="Times New Roman"/>
          <w:sz w:val="28"/>
          <w:szCs w:val="28"/>
          <w:lang w:eastAsia="ja-JP"/>
        </w:rPr>
        <w:t>-</w:t>
      </w:r>
      <w:r w:rsidRPr="00795207">
        <w:rPr>
          <w:rFonts w:ascii="Times New Roman" w:eastAsia="MS Mincho" w:hAnsi="Times New Roman" w:cs="Times New Roman"/>
          <w:sz w:val="28"/>
          <w:szCs w:val="28"/>
          <w:lang w:val="en-US" w:eastAsia="ja-JP"/>
        </w:rPr>
        <w:t>mail</w:t>
      </w:r>
      <w:r w:rsidRPr="00795207">
        <w:rPr>
          <w:rFonts w:ascii="Times New Roman" w:eastAsia="MS Mincho" w:hAnsi="Times New Roman" w:cs="Times New Roman"/>
          <w:sz w:val="28"/>
          <w:szCs w:val="28"/>
          <w:lang w:eastAsia="ja-JP"/>
        </w:rPr>
        <w:t>;</w:t>
      </w:r>
    </w:p>
    <w:p w:rsidR="00795207" w:rsidRPr="00795207" w:rsidRDefault="00795207" w:rsidP="00746F3B">
      <w:pPr>
        <w:numPr>
          <w:ilvl w:val="0"/>
          <w:numId w:val="6"/>
        </w:numPr>
        <w:spacing w:after="0" w:line="360" w:lineRule="auto"/>
        <w:jc w:val="both"/>
        <w:rPr>
          <w:rFonts w:ascii="Times New Roman" w:eastAsia="MS Mincho" w:hAnsi="Times New Roman" w:cs="Times New Roman"/>
          <w:sz w:val="28"/>
          <w:szCs w:val="28"/>
          <w:lang w:eastAsia="ja-JP"/>
        </w:rPr>
      </w:pPr>
      <w:r w:rsidRPr="00795207">
        <w:rPr>
          <w:rFonts w:ascii="Times New Roman" w:eastAsia="MS Mincho" w:hAnsi="Times New Roman" w:cs="Times New Roman"/>
          <w:sz w:val="28"/>
          <w:szCs w:val="28"/>
          <w:lang w:eastAsia="ja-JP"/>
        </w:rPr>
        <w:t xml:space="preserve">возможности Интернета в рамках профессии – информация по специальности, услуги интернета в приобретении товаров, туристических путевок, билетов и т.п. </w:t>
      </w:r>
    </w:p>
    <w:p w:rsidR="00795207" w:rsidRPr="00795207" w:rsidRDefault="00795207" w:rsidP="00795207">
      <w:pPr>
        <w:spacing w:after="0" w:line="240" w:lineRule="auto"/>
        <w:rPr>
          <w:rFonts w:ascii="Times New Roman" w:eastAsia="MS Mincho" w:hAnsi="Times New Roman" w:cs="Times New Roman"/>
          <w:sz w:val="24"/>
          <w:szCs w:val="24"/>
          <w:lang w:eastAsia="ja-JP"/>
        </w:rPr>
      </w:pPr>
    </w:p>
    <w:p w:rsidR="00795207" w:rsidRPr="00795207" w:rsidRDefault="00795207" w:rsidP="00795207">
      <w:pPr>
        <w:spacing w:after="0" w:line="240" w:lineRule="auto"/>
        <w:rPr>
          <w:rFonts w:ascii="Times New Roman" w:eastAsia="MS Mincho" w:hAnsi="Times New Roman" w:cs="Times New Roman"/>
          <w:sz w:val="24"/>
          <w:szCs w:val="24"/>
          <w:lang w:eastAsia="ja-JP"/>
        </w:rPr>
      </w:pPr>
    </w:p>
    <w:p w:rsidR="00795207" w:rsidRPr="00795207" w:rsidRDefault="00795207" w:rsidP="00795207">
      <w:pPr>
        <w:spacing w:after="0" w:line="240" w:lineRule="auto"/>
        <w:rPr>
          <w:rFonts w:ascii="Times New Roman" w:eastAsia="MS Mincho" w:hAnsi="Times New Roman" w:cs="Times New Roman"/>
          <w:sz w:val="24"/>
          <w:szCs w:val="24"/>
          <w:lang w:eastAsia="ja-JP"/>
        </w:rPr>
      </w:pPr>
    </w:p>
    <w:p w:rsidR="00795207" w:rsidRPr="00795207" w:rsidRDefault="00795207" w:rsidP="00795207">
      <w:pPr>
        <w:spacing w:after="0" w:line="360" w:lineRule="auto"/>
        <w:jc w:val="center"/>
        <w:rPr>
          <w:rFonts w:ascii="Times New Roman" w:eastAsia="MS Mincho" w:hAnsi="Times New Roman" w:cs="Times New Roman"/>
          <w:b/>
          <w:sz w:val="28"/>
          <w:szCs w:val="28"/>
          <w:lang w:eastAsia="ja-JP"/>
        </w:rPr>
      </w:pPr>
      <w:r w:rsidRPr="00795207">
        <w:rPr>
          <w:rFonts w:ascii="Times New Roman" w:eastAsia="MS Mincho" w:hAnsi="Times New Roman" w:cs="Times New Roman"/>
          <w:b/>
          <w:sz w:val="28"/>
          <w:szCs w:val="28"/>
          <w:lang w:eastAsia="ja-JP"/>
        </w:rPr>
        <w:t>4. СТРУКТУРА ПРОГРАММЫ</w:t>
      </w:r>
    </w:p>
    <w:p w:rsidR="00795207" w:rsidRPr="00795207" w:rsidRDefault="00795207" w:rsidP="00795207">
      <w:pPr>
        <w:spacing w:after="0" w:line="240" w:lineRule="auto"/>
        <w:rPr>
          <w:rFonts w:ascii="Times New Roman" w:eastAsia="MS Mincho" w:hAnsi="Times New Roman" w:cs="Times New Roman"/>
          <w:sz w:val="28"/>
          <w:szCs w:val="28"/>
          <w:lang w:eastAsia="ja-JP"/>
        </w:rPr>
      </w:pPr>
    </w:p>
    <w:tbl>
      <w:tblPr>
        <w:tblStyle w:val="5"/>
        <w:tblW w:w="9667" w:type="dxa"/>
        <w:tblLayout w:type="fixed"/>
        <w:tblLook w:val="01E0" w:firstRow="1" w:lastRow="1" w:firstColumn="1" w:lastColumn="1" w:noHBand="0" w:noVBand="0"/>
      </w:tblPr>
      <w:tblGrid>
        <w:gridCol w:w="594"/>
        <w:gridCol w:w="4242"/>
        <w:gridCol w:w="970"/>
        <w:gridCol w:w="970"/>
        <w:gridCol w:w="1818"/>
        <w:gridCol w:w="1073"/>
      </w:tblGrid>
      <w:tr w:rsidR="00795207" w:rsidRPr="00795207" w:rsidTr="002033F2">
        <w:trPr>
          <w:trHeight w:val="567"/>
        </w:trPr>
        <w:tc>
          <w:tcPr>
            <w:tcW w:w="594" w:type="dxa"/>
            <w:vMerge w:val="restart"/>
          </w:tcPr>
          <w:p w:rsidR="00795207" w:rsidRPr="00795207" w:rsidRDefault="00795207" w:rsidP="00795207">
            <w:pPr>
              <w:spacing w:after="0" w:line="240" w:lineRule="auto"/>
              <w:jc w:val="center"/>
              <w:rPr>
                <w:sz w:val="24"/>
                <w:szCs w:val="24"/>
                <w:lang w:eastAsia="ja-JP"/>
              </w:rPr>
            </w:pPr>
          </w:p>
          <w:p w:rsidR="00795207" w:rsidRPr="00795207" w:rsidRDefault="00795207" w:rsidP="00795207">
            <w:pPr>
              <w:spacing w:after="0" w:line="240" w:lineRule="auto"/>
              <w:jc w:val="center"/>
              <w:rPr>
                <w:sz w:val="24"/>
                <w:szCs w:val="24"/>
                <w:lang w:eastAsia="ja-JP"/>
              </w:rPr>
            </w:pPr>
            <w:r w:rsidRPr="00795207">
              <w:rPr>
                <w:sz w:val="24"/>
                <w:szCs w:val="24"/>
                <w:lang w:eastAsia="ja-JP"/>
              </w:rPr>
              <w:t>№ п/п</w:t>
            </w:r>
          </w:p>
        </w:tc>
        <w:tc>
          <w:tcPr>
            <w:tcW w:w="4242" w:type="dxa"/>
            <w:vMerge w:val="restart"/>
          </w:tcPr>
          <w:p w:rsidR="00795207" w:rsidRPr="00795207" w:rsidRDefault="00795207" w:rsidP="00795207">
            <w:pPr>
              <w:spacing w:after="0" w:line="240" w:lineRule="auto"/>
              <w:jc w:val="center"/>
              <w:rPr>
                <w:sz w:val="24"/>
                <w:szCs w:val="24"/>
                <w:lang w:eastAsia="ja-JP"/>
              </w:rPr>
            </w:pPr>
          </w:p>
          <w:p w:rsidR="00795207" w:rsidRPr="00795207" w:rsidRDefault="00795207" w:rsidP="00795207">
            <w:pPr>
              <w:spacing w:after="0" w:line="240" w:lineRule="auto"/>
              <w:jc w:val="center"/>
              <w:rPr>
                <w:sz w:val="24"/>
                <w:szCs w:val="24"/>
                <w:lang w:eastAsia="ja-JP"/>
              </w:rPr>
            </w:pPr>
            <w:r w:rsidRPr="00795207">
              <w:rPr>
                <w:sz w:val="24"/>
                <w:szCs w:val="24"/>
                <w:lang w:eastAsia="ja-JP"/>
              </w:rPr>
              <w:t>Наименование</w:t>
            </w:r>
          </w:p>
          <w:p w:rsidR="00795207" w:rsidRPr="00795207" w:rsidRDefault="00795207" w:rsidP="00795207">
            <w:pPr>
              <w:spacing w:after="0" w:line="240" w:lineRule="auto"/>
              <w:jc w:val="center"/>
              <w:rPr>
                <w:sz w:val="24"/>
                <w:szCs w:val="24"/>
                <w:lang w:eastAsia="ja-JP"/>
              </w:rPr>
            </w:pPr>
            <w:r w:rsidRPr="00795207">
              <w:rPr>
                <w:sz w:val="24"/>
                <w:szCs w:val="24"/>
                <w:lang w:eastAsia="ja-JP"/>
              </w:rPr>
              <w:t xml:space="preserve"> модулей</w:t>
            </w:r>
          </w:p>
        </w:tc>
        <w:tc>
          <w:tcPr>
            <w:tcW w:w="970" w:type="dxa"/>
            <w:vMerge w:val="restart"/>
          </w:tcPr>
          <w:p w:rsidR="00795207" w:rsidRPr="00795207" w:rsidRDefault="00795207" w:rsidP="00795207">
            <w:pPr>
              <w:spacing w:after="0" w:line="240" w:lineRule="auto"/>
              <w:jc w:val="center"/>
              <w:rPr>
                <w:sz w:val="24"/>
                <w:szCs w:val="24"/>
                <w:lang w:eastAsia="ja-JP"/>
              </w:rPr>
            </w:pPr>
          </w:p>
          <w:p w:rsidR="00795207" w:rsidRPr="00795207" w:rsidRDefault="00795207" w:rsidP="00795207">
            <w:pPr>
              <w:spacing w:after="0" w:line="240" w:lineRule="auto"/>
              <w:jc w:val="center"/>
              <w:rPr>
                <w:sz w:val="24"/>
                <w:szCs w:val="24"/>
                <w:lang w:eastAsia="ja-JP"/>
              </w:rPr>
            </w:pPr>
            <w:r w:rsidRPr="00795207">
              <w:rPr>
                <w:sz w:val="24"/>
                <w:szCs w:val="24"/>
                <w:lang w:eastAsia="ja-JP"/>
              </w:rPr>
              <w:t xml:space="preserve">Всего, </w:t>
            </w:r>
          </w:p>
          <w:p w:rsidR="00795207" w:rsidRPr="00795207" w:rsidRDefault="00795207" w:rsidP="00795207">
            <w:pPr>
              <w:spacing w:after="0" w:line="240" w:lineRule="auto"/>
              <w:jc w:val="center"/>
              <w:rPr>
                <w:sz w:val="24"/>
                <w:szCs w:val="24"/>
                <w:lang w:eastAsia="ja-JP"/>
              </w:rPr>
            </w:pPr>
            <w:r w:rsidRPr="00795207">
              <w:rPr>
                <w:sz w:val="24"/>
                <w:szCs w:val="24"/>
                <w:lang w:eastAsia="ja-JP"/>
              </w:rPr>
              <w:t>час.</w:t>
            </w:r>
          </w:p>
        </w:tc>
        <w:tc>
          <w:tcPr>
            <w:tcW w:w="3861" w:type="dxa"/>
            <w:gridSpan w:val="3"/>
            <w:vAlign w:val="center"/>
          </w:tcPr>
          <w:p w:rsidR="00795207" w:rsidRPr="00795207" w:rsidRDefault="00795207" w:rsidP="00795207">
            <w:pPr>
              <w:spacing w:after="0" w:line="240" w:lineRule="auto"/>
              <w:jc w:val="center"/>
              <w:rPr>
                <w:sz w:val="24"/>
                <w:szCs w:val="24"/>
                <w:lang w:eastAsia="ja-JP"/>
              </w:rPr>
            </w:pPr>
            <w:r w:rsidRPr="00795207">
              <w:rPr>
                <w:sz w:val="24"/>
                <w:szCs w:val="24"/>
                <w:lang w:eastAsia="ja-JP"/>
              </w:rPr>
              <w:t>В том числе:</w:t>
            </w:r>
          </w:p>
          <w:p w:rsidR="00795207" w:rsidRPr="00795207" w:rsidRDefault="00795207" w:rsidP="00795207">
            <w:pPr>
              <w:spacing w:after="0" w:line="240" w:lineRule="auto"/>
              <w:jc w:val="center"/>
              <w:rPr>
                <w:sz w:val="24"/>
                <w:szCs w:val="24"/>
                <w:lang w:eastAsia="ja-JP"/>
              </w:rPr>
            </w:pPr>
          </w:p>
        </w:tc>
      </w:tr>
      <w:tr w:rsidR="00795207" w:rsidRPr="00795207" w:rsidTr="002033F2">
        <w:trPr>
          <w:trHeight w:val="147"/>
        </w:trPr>
        <w:tc>
          <w:tcPr>
            <w:tcW w:w="594" w:type="dxa"/>
            <w:vMerge/>
          </w:tcPr>
          <w:p w:rsidR="00795207" w:rsidRPr="00795207" w:rsidRDefault="00795207" w:rsidP="00795207">
            <w:pPr>
              <w:spacing w:after="0" w:line="360" w:lineRule="auto"/>
              <w:jc w:val="center"/>
              <w:rPr>
                <w:sz w:val="24"/>
                <w:szCs w:val="24"/>
                <w:lang w:eastAsia="ja-JP"/>
              </w:rPr>
            </w:pPr>
          </w:p>
        </w:tc>
        <w:tc>
          <w:tcPr>
            <w:tcW w:w="4242" w:type="dxa"/>
            <w:vMerge/>
          </w:tcPr>
          <w:p w:rsidR="00795207" w:rsidRPr="00795207" w:rsidRDefault="00795207" w:rsidP="00795207">
            <w:pPr>
              <w:spacing w:after="0" w:line="360" w:lineRule="auto"/>
              <w:jc w:val="center"/>
              <w:rPr>
                <w:sz w:val="24"/>
                <w:szCs w:val="24"/>
                <w:lang w:eastAsia="ja-JP"/>
              </w:rPr>
            </w:pPr>
          </w:p>
        </w:tc>
        <w:tc>
          <w:tcPr>
            <w:tcW w:w="970" w:type="dxa"/>
            <w:vMerge/>
          </w:tcPr>
          <w:p w:rsidR="00795207" w:rsidRPr="00795207" w:rsidRDefault="00795207" w:rsidP="00795207">
            <w:pPr>
              <w:spacing w:after="0" w:line="360" w:lineRule="auto"/>
              <w:jc w:val="center"/>
              <w:rPr>
                <w:sz w:val="24"/>
                <w:szCs w:val="24"/>
                <w:lang w:eastAsia="ja-JP"/>
              </w:rPr>
            </w:pPr>
          </w:p>
        </w:tc>
        <w:tc>
          <w:tcPr>
            <w:tcW w:w="970" w:type="dxa"/>
          </w:tcPr>
          <w:p w:rsidR="00795207" w:rsidRPr="00795207" w:rsidRDefault="00795207" w:rsidP="00795207">
            <w:pPr>
              <w:spacing w:after="0" w:line="240" w:lineRule="auto"/>
              <w:jc w:val="center"/>
              <w:rPr>
                <w:sz w:val="24"/>
                <w:szCs w:val="24"/>
                <w:lang w:eastAsia="ja-JP"/>
              </w:rPr>
            </w:pPr>
          </w:p>
          <w:p w:rsidR="00795207" w:rsidRPr="00795207" w:rsidRDefault="00795207" w:rsidP="00795207">
            <w:pPr>
              <w:spacing w:after="0" w:line="240" w:lineRule="auto"/>
              <w:jc w:val="center"/>
              <w:rPr>
                <w:sz w:val="24"/>
                <w:szCs w:val="24"/>
                <w:lang w:eastAsia="ja-JP"/>
              </w:rPr>
            </w:pPr>
            <w:r w:rsidRPr="00795207">
              <w:rPr>
                <w:sz w:val="24"/>
                <w:szCs w:val="24"/>
                <w:lang w:eastAsia="ja-JP"/>
              </w:rPr>
              <w:t>Лекции</w:t>
            </w:r>
          </w:p>
        </w:tc>
        <w:tc>
          <w:tcPr>
            <w:tcW w:w="1818" w:type="dxa"/>
          </w:tcPr>
          <w:p w:rsidR="00795207" w:rsidRPr="00795207" w:rsidRDefault="00795207" w:rsidP="00795207">
            <w:pPr>
              <w:spacing w:after="0" w:line="240" w:lineRule="auto"/>
              <w:jc w:val="center"/>
              <w:rPr>
                <w:sz w:val="24"/>
                <w:szCs w:val="24"/>
                <w:lang w:eastAsia="ja-JP"/>
              </w:rPr>
            </w:pPr>
            <w:r w:rsidRPr="00795207">
              <w:rPr>
                <w:sz w:val="24"/>
                <w:szCs w:val="24"/>
                <w:lang w:eastAsia="ja-JP"/>
              </w:rPr>
              <w:t>Практические занятия (семинары), лабораторные работы</w:t>
            </w:r>
          </w:p>
        </w:tc>
        <w:tc>
          <w:tcPr>
            <w:tcW w:w="1073" w:type="dxa"/>
          </w:tcPr>
          <w:p w:rsidR="00795207" w:rsidRPr="00795207" w:rsidRDefault="00795207" w:rsidP="00795207">
            <w:pPr>
              <w:spacing w:after="0" w:line="240" w:lineRule="auto"/>
              <w:jc w:val="center"/>
              <w:rPr>
                <w:sz w:val="24"/>
                <w:szCs w:val="24"/>
                <w:lang w:eastAsia="ja-JP"/>
              </w:rPr>
            </w:pPr>
          </w:p>
          <w:p w:rsidR="00795207" w:rsidRPr="00795207" w:rsidRDefault="00795207" w:rsidP="00795207">
            <w:pPr>
              <w:spacing w:after="0" w:line="240" w:lineRule="auto"/>
              <w:jc w:val="center"/>
              <w:rPr>
                <w:sz w:val="24"/>
                <w:szCs w:val="24"/>
                <w:lang w:eastAsia="ja-JP"/>
              </w:rPr>
            </w:pPr>
            <w:r w:rsidRPr="00795207">
              <w:rPr>
                <w:sz w:val="24"/>
                <w:szCs w:val="24"/>
                <w:lang w:eastAsia="ja-JP"/>
              </w:rPr>
              <w:t>Выездные занятия</w:t>
            </w:r>
          </w:p>
        </w:tc>
      </w:tr>
      <w:tr w:rsidR="00795207" w:rsidRPr="00795207" w:rsidTr="002033F2">
        <w:trPr>
          <w:trHeight w:val="276"/>
        </w:trPr>
        <w:tc>
          <w:tcPr>
            <w:tcW w:w="594" w:type="dxa"/>
          </w:tcPr>
          <w:p w:rsidR="00795207" w:rsidRPr="00795207" w:rsidRDefault="00795207" w:rsidP="00795207">
            <w:pPr>
              <w:spacing w:after="0" w:line="240" w:lineRule="auto"/>
              <w:jc w:val="center"/>
              <w:rPr>
                <w:sz w:val="24"/>
                <w:szCs w:val="24"/>
                <w:lang w:eastAsia="ja-JP"/>
              </w:rPr>
            </w:pPr>
            <w:r w:rsidRPr="00795207">
              <w:rPr>
                <w:sz w:val="24"/>
                <w:szCs w:val="24"/>
                <w:lang w:eastAsia="ja-JP"/>
              </w:rPr>
              <w:t>1.</w:t>
            </w:r>
          </w:p>
        </w:tc>
        <w:tc>
          <w:tcPr>
            <w:tcW w:w="4242" w:type="dxa"/>
          </w:tcPr>
          <w:p w:rsidR="00795207" w:rsidRPr="00795207" w:rsidRDefault="00795207" w:rsidP="00795207">
            <w:pPr>
              <w:spacing w:after="0" w:line="240" w:lineRule="auto"/>
              <w:jc w:val="center"/>
              <w:rPr>
                <w:sz w:val="24"/>
                <w:szCs w:val="24"/>
                <w:lang w:eastAsia="ja-JP"/>
              </w:rPr>
            </w:pPr>
            <w:r w:rsidRPr="00795207">
              <w:rPr>
                <w:sz w:val="24"/>
                <w:szCs w:val="24"/>
                <w:lang w:eastAsia="ja-JP"/>
              </w:rPr>
              <w:t>2.</w:t>
            </w:r>
          </w:p>
        </w:tc>
        <w:tc>
          <w:tcPr>
            <w:tcW w:w="970" w:type="dxa"/>
          </w:tcPr>
          <w:p w:rsidR="00795207" w:rsidRPr="00795207" w:rsidRDefault="00795207" w:rsidP="00795207">
            <w:pPr>
              <w:spacing w:after="0" w:line="240" w:lineRule="auto"/>
              <w:jc w:val="center"/>
              <w:rPr>
                <w:sz w:val="24"/>
                <w:szCs w:val="24"/>
                <w:lang w:eastAsia="ja-JP"/>
              </w:rPr>
            </w:pPr>
            <w:r w:rsidRPr="00795207">
              <w:rPr>
                <w:sz w:val="24"/>
                <w:szCs w:val="24"/>
                <w:lang w:eastAsia="ja-JP"/>
              </w:rPr>
              <w:t>3.</w:t>
            </w:r>
          </w:p>
        </w:tc>
        <w:tc>
          <w:tcPr>
            <w:tcW w:w="970" w:type="dxa"/>
          </w:tcPr>
          <w:p w:rsidR="00795207" w:rsidRPr="00795207" w:rsidRDefault="00795207" w:rsidP="00795207">
            <w:pPr>
              <w:spacing w:after="0" w:line="240" w:lineRule="auto"/>
              <w:jc w:val="center"/>
              <w:rPr>
                <w:sz w:val="24"/>
                <w:szCs w:val="24"/>
                <w:lang w:eastAsia="ja-JP"/>
              </w:rPr>
            </w:pPr>
            <w:r w:rsidRPr="00795207">
              <w:rPr>
                <w:sz w:val="24"/>
                <w:szCs w:val="24"/>
                <w:lang w:eastAsia="ja-JP"/>
              </w:rPr>
              <w:t>4.</w:t>
            </w:r>
          </w:p>
        </w:tc>
        <w:tc>
          <w:tcPr>
            <w:tcW w:w="1818" w:type="dxa"/>
          </w:tcPr>
          <w:p w:rsidR="00795207" w:rsidRPr="00795207" w:rsidRDefault="00795207" w:rsidP="00795207">
            <w:pPr>
              <w:spacing w:after="0" w:line="240" w:lineRule="auto"/>
              <w:jc w:val="center"/>
              <w:rPr>
                <w:sz w:val="24"/>
                <w:szCs w:val="24"/>
                <w:lang w:eastAsia="ja-JP"/>
              </w:rPr>
            </w:pPr>
            <w:r w:rsidRPr="00795207">
              <w:rPr>
                <w:sz w:val="24"/>
                <w:szCs w:val="24"/>
                <w:lang w:eastAsia="ja-JP"/>
              </w:rPr>
              <w:t>5.</w:t>
            </w:r>
          </w:p>
        </w:tc>
        <w:tc>
          <w:tcPr>
            <w:tcW w:w="1073" w:type="dxa"/>
          </w:tcPr>
          <w:p w:rsidR="00795207" w:rsidRPr="00795207" w:rsidRDefault="00795207" w:rsidP="00795207">
            <w:pPr>
              <w:spacing w:after="0" w:line="240" w:lineRule="auto"/>
              <w:jc w:val="center"/>
              <w:rPr>
                <w:sz w:val="24"/>
                <w:szCs w:val="24"/>
                <w:lang w:eastAsia="ja-JP"/>
              </w:rPr>
            </w:pPr>
            <w:r w:rsidRPr="00795207">
              <w:rPr>
                <w:sz w:val="24"/>
                <w:szCs w:val="24"/>
                <w:lang w:eastAsia="ja-JP"/>
              </w:rPr>
              <w:t>6.</w:t>
            </w:r>
          </w:p>
        </w:tc>
      </w:tr>
      <w:tr w:rsidR="00795207" w:rsidRPr="00795207" w:rsidTr="002033F2">
        <w:trPr>
          <w:trHeight w:val="551"/>
        </w:trPr>
        <w:tc>
          <w:tcPr>
            <w:tcW w:w="594" w:type="dxa"/>
          </w:tcPr>
          <w:p w:rsidR="00795207" w:rsidRPr="00795207" w:rsidRDefault="00795207" w:rsidP="00795207">
            <w:pPr>
              <w:spacing w:after="0" w:line="240" w:lineRule="auto"/>
              <w:jc w:val="center"/>
              <w:rPr>
                <w:sz w:val="24"/>
                <w:szCs w:val="24"/>
                <w:lang w:eastAsia="ja-JP"/>
              </w:rPr>
            </w:pPr>
            <w:r w:rsidRPr="00795207">
              <w:rPr>
                <w:sz w:val="24"/>
                <w:szCs w:val="24"/>
                <w:lang w:eastAsia="ja-JP"/>
              </w:rPr>
              <w:t>1.</w:t>
            </w:r>
          </w:p>
        </w:tc>
        <w:tc>
          <w:tcPr>
            <w:tcW w:w="4242" w:type="dxa"/>
          </w:tcPr>
          <w:p w:rsidR="00795207" w:rsidRPr="00795207" w:rsidRDefault="00795207" w:rsidP="00795207">
            <w:pPr>
              <w:spacing w:after="0" w:line="240" w:lineRule="auto"/>
              <w:jc w:val="both"/>
              <w:rPr>
                <w:sz w:val="24"/>
                <w:szCs w:val="24"/>
                <w:lang w:eastAsia="ja-JP"/>
              </w:rPr>
            </w:pPr>
            <w:r w:rsidRPr="00795207">
              <w:rPr>
                <w:sz w:val="24"/>
                <w:szCs w:val="24"/>
                <w:lang w:eastAsia="ja-JP"/>
              </w:rPr>
              <w:t>Коммуникативные компетенции в профессиональной сфере</w:t>
            </w:r>
          </w:p>
        </w:tc>
        <w:tc>
          <w:tcPr>
            <w:tcW w:w="970" w:type="dxa"/>
          </w:tcPr>
          <w:p w:rsidR="00795207" w:rsidRPr="00795207" w:rsidRDefault="00795207" w:rsidP="00795207">
            <w:pPr>
              <w:spacing w:after="0" w:line="240" w:lineRule="auto"/>
              <w:jc w:val="center"/>
              <w:rPr>
                <w:sz w:val="24"/>
                <w:szCs w:val="24"/>
                <w:lang w:eastAsia="ja-JP"/>
              </w:rPr>
            </w:pPr>
            <w:r w:rsidRPr="00795207">
              <w:rPr>
                <w:sz w:val="24"/>
                <w:szCs w:val="24"/>
                <w:lang w:eastAsia="ja-JP"/>
              </w:rPr>
              <w:t>16</w:t>
            </w:r>
          </w:p>
        </w:tc>
        <w:tc>
          <w:tcPr>
            <w:tcW w:w="970" w:type="dxa"/>
          </w:tcPr>
          <w:p w:rsidR="00795207" w:rsidRPr="00795207" w:rsidRDefault="00795207" w:rsidP="00795207">
            <w:pPr>
              <w:spacing w:after="0" w:line="240" w:lineRule="auto"/>
              <w:jc w:val="center"/>
              <w:rPr>
                <w:sz w:val="24"/>
                <w:szCs w:val="24"/>
                <w:lang w:eastAsia="ja-JP"/>
              </w:rPr>
            </w:pPr>
            <w:r w:rsidRPr="00795207">
              <w:rPr>
                <w:sz w:val="24"/>
                <w:szCs w:val="24"/>
                <w:lang w:eastAsia="ja-JP"/>
              </w:rPr>
              <w:t>-</w:t>
            </w:r>
          </w:p>
        </w:tc>
        <w:tc>
          <w:tcPr>
            <w:tcW w:w="1818" w:type="dxa"/>
          </w:tcPr>
          <w:p w:rsidR="00795207" w:rsidRPr="00795207" w:rsidRDefault="00795207" w:rsidP="00795207">
            <w:pPr>
              <w:spacing w:after="0" w:line="240" w:lineRule="auto"/>
              <w:jc w:val="center"/>
              <w:rPr>
                <w:sz w:val="24"/>
                <w:szCs w:val="24"/>
                <w:lang w:eastAsia="ja-JP"/>
              </w:rPr>
            </w:pPr>
            <w:r w:rsidRPr="00795207">
              <w:rPr>
                <w:sz w:val="24"/>
                <w:szCs w:val="24"/>
                <w:lang w:eastAsia="ja-JP"/>
              </w:rPr>
              <w:t>16</w:t>
            </w:r>
          </w:p>
        </w:tc>
        <w:tc>
          <w:tcPr>
            <w:tcW w:w="1073" w:type="dxa"/>
          </w:tcPr>
          <w:p w:rsidR="00795207" w:rsidRPr="00795207" w:rsidRDefault="00795207" w:rsidP="00795207">
            <w:pPr>
              <w:spacing w:after="0" w:line="240" w:lineRule="auto"/>
              <w:jc w:val="center"/>
              <w:rPr>
                <w:sz w:val="24"/>
                <w:szCs w:val="24"/>
                <w:lang w:eastAsia="ja-JP"/>
              </w:rPr>
            </w:pPr>
            <w:r w:rsidRPr="00795207">
              <w:rPr>
                <w:sz w:val="24"/>
                <w:szCs w:val="24"/>
                <w:lang w:eastAsia="ja-JP"/>
              </w:rPr>
              <w:t>-</w:t>
            </w:r>
          </w:p>
        </w:tc>
      </w:tr>
      <w:tr w:rsidR="00795207" w:rsidRPr="00795207" w:rsidTr="002033F2">
        <w:trPr>
          <w:trHeight w:val="567"/>
        </w:trPr>
        <w:tc>
          <w:tcPr>
            <w:tcW w:w="594" w:type="dxa"/>
          </w:tcPr>
          <w:p w:rsidR="00795207" w:rsidRPr="00795207" w:rsidRDefault="00795207" w:rsidP="00795207">
            <w:pPr>
              <w:spacing w:after="0" w:line="240" w:lineRule="auto"/>
              <w:jc w:val="center"/>
              <w:rPr>
                <w:sz w:val="24"/>
                <w:szCs w:val="24"/>
                <w:lang w:eastAsia="ja-JP"/>
              </w:rPr>
            </w:pPr>
            <w:r w:rsidRPr="00795207">
              <w:rPr>
                <w:sz w:val="24"/>
                <w:szCs w:val="24"/>
                <w:lang w:eastAsia="ja-JP"/>
              </w:rPr>
              <w:t>2.</w:t>
            </w:r>
          </w:p>
        </w:tc>
        <w:tc>
          <w:tcPr>
            <w:tcW w:w="4242" w:type="dxa"/>
          </w:tcPr>
          <w:p w:rsidR="00795207" w:rsidRPr="00795207" w:rsidRDefault="00795207" w:rsidP="00795207">
            <w:pPr>
              <w:spacing w:after="0" w:line="240" w:lineRule="auto"/>
              <w:jc w:val="both"/>
              <w:rPr>
                <w:sz w:val="24"/>
                <w:szCs w:val="24"/>
                <w:lang w:eastAsia="ja-JP"/>
              </w:rPr>
            </w:pPr>
            <w:r w:rsidRPr="00795207">
              <w:rPr>
                <w:sz w:val="24"/>
                <w:szCs w:val="24"/>
                <w:lang w:eastAsia="ja-JP"/>
              </w:rPr>
              <w:t>Основы академического письма в профессиональной коммуникации</w:t>
            </w:r>
          </w:p>
        </w:tc>
        <w:tc>
          <w:tcPr>
            <w:tcW w:w="970" w:type="dxa"/>
          </w:tcPr>
          <w:p w:rsidR="00795207" w:rsidRPr="00795207" w:rsidRDefault="00795207" w:rsidP="00795207">
            <w:pPr>
              <w:spacing w:after="0" w:line="240" w:lineRule="auto"/>
              <w:jc w:val="center"/>
              <w:rPr>
                <w:sz w:val="24"/>
                <w:szCs w:val="24"/>
                <w:lang w:eastAsia="ja-JP"/>
              </w:rPr>
            </w:pPr>
            <w:r w:rsidRPr="00795207">
              <w:rPr>
                <w:sz w:val="24"/>
                <w:szCs w:val="24"/>
                <w:lang w:eastAsia="ja-JP"/>
              </w:rPr>
              <w:t>20</w:t>
            </w:r>
          </w:p>
        </w:tc>
        <w:tc>
          <w:tcPr>
            <w:tcW w:w="970" w:type="dxa"/>
          </w:tcPr>
          <w:p w:rsidR="00795207" w:rsidRPr="00795207" w:rsidRDefault="00795207" w:rsidP="00795207">
            <w:pPr>
              <w:spacing w:after="0" w:line="240" w:lineRule="auto"/>
              <w:jc w:val="center"/>
              <w:rPr>
                <w:sz w:val="24"/>
                <w:szCs w:val="24"/>
                <w:lang w:eastAsia="ja-JP"/>
              </w:rPr>
            </w:pPr>
            <w:r w:rsidRPr="00795207">
              <w:rPr>
                <w:sz w:val="24"/>
                <w:szCs w:val="24"/>
                <w:lang w:eastAsia="ja-JP"/>
              </w:rPr>
              <w:t>-</w:t>
            </w:r>
          </w:p>
        </w:tc>
        <w:tc>
          <w:tcPr>
            <w:tcW w:w="1818" w:type="dxa"/>
          </w:tcPr>
          <w:p w:rsidR="00795207" w:rsidRPr="00795207" w:rsidRDefault="00795207" w:rsidP="00795207">
            <w:pPr>
              <w:spacing w:after="0" w:line="240" w:lineRule="auto"/>
              <w:jc w:val="center"/>
              <w:rPr>
                <w:sz w:val="24"/>
                <w:szCs w:val="24"/>
                <w:lang w:eastAsia="ja-JP"/>
              </w:rPr>
            </w:pPr>
            <w:r w:rsidRPr="00795207">
              <w:rPr>
                <w:sz w:val="24"/>
                <w:szCs w:val="24"/>
                <w:lang w:eastAsia="ja-JP"/>
              </w:rPr>
              <w:t>20</w:t>
            </w:r>
          </w:p>
        </w:tc>
        <w:tc>
          <w:tcPr>
            <w:tcW w:w="1073" w:type="dxa"/>
          </w:tcPr>
          <w:p w:rsidR="00795207" w:rsidRPr="00795207" w:rsidRDefault="00795207" w:rsidP="00795207">
            <w:pPr>
              <w:spacing w:after="0" w:line="240" w:lineRule="auto"/>
              <w:jc w:val="center"/>
              <w:rPr>
                <w:sz w:val="24"/>
                <w:szCs w:val="24"/>
                <w:lang w:eastAsia="ja-JP"/>
              </w:rPr>
            </w:pPr>
            <w:r w:rsidRPr="00795207">
              <w:rPr>
                <w:sz w:val="24"/>
                <w:szCs w:val="24"/>
                <w:lang w:eastAsia="ja-JP"/>
              </w:rPr>
              <w:t>-</w:t>
            </w:r>
          </w:p>
        </w:tc>
      </w:tr>
      <w:tr w:rsidR="00795207" w:rsidRPr="00795207" w:rsidTr="002033F2">
        <w:trPr>
          <w:trHeight w:val="291"/>
        </w:trPr>
        <w:tc>
          <w:tcPr>
            <w:tcW w:w="4836" w:type="dxa"/>
            <w:gridSpan w:val="2"/>
          </w:tcPr>
          <w:p w:rsidR="00795207" w:rsidRPr="00795207" w:rsidRDefault="00795207" w:rsidP="00795207">
            <w:pPr>
              <w:spacing w:after="0" w:line="240" w:lineRule="auto"/>
              <w:jc w:val="right"/>
              <w:rPr>
                <w:sz w:val="24"/>
                <w:szCs w:val="24"/>
                <w:lang w:eastAsia="ja-JP"/>
              </w:rPr>
            </w:pPr>
            <w:r w:rsidRPr="00795207">
              <w:rPr>
                <w:sz w:val="24"/>
                <w:szCs w:val="24"/>
                <w:lang w:eastAsia="ja-JP"/>
              </w:rPr>
              <w:t>Итого</w:t>
            </w:r>
          </w:p>
        </w:tc>
        <w:tc>
          <w:tcPr>
            <w:tcW w:w="970" w:type="dxa"/>
          </w:tcPr>
          <w:p w:rsidR="00795207" w:rsidRPr="00795207" w:rsidRDefault="00795207" w:rsidP="00795207">
            <w:pPr>
              <w:spacing w:after="0" w:line="240" w:lineRule="auto"/>
              <w:jc w:val="center"/>
              <w:rPr>
                <w:sz w:val="24"/>
                <w:szCs w:val="24"/>
                <w:lang w:eastAsia="ja-JP"/>
              </w:rPr>
            </w:pPr>
            <w:r w:rsidRPr="00795207">
              <w:rPr>
                <w:sz w:val="24"/>
                <w:szCs w:val="24"/>
                <w:lang w:eastAsia="ja-JP"/>
              </w:rPr>
              <w:t>36</w:t>
            </w:r>
          </w:p>
        </w:tc>
        <w:tc>
          <w:tcPr>
            <w:tcW w:w="970" w:type="dxa"/>
          </w:tcPr>
          <w:p w:rsidR="00795207" w:rsidRPr="00795207" w:rsidRDefault="00795207" w:rsidP="00795207">
            <w:pPr>
              <w:spacing w:after="0" w:line="240" w:lineRule="auto"/>
              <w:jc w:val="center"/>
              <w:rPr>
                <w:sz w:val="24"/>
                <w:szCs w:val="24"/>
                <w:lang w:eastAsia="ja-JP"/>
              </w:rPr>
            </w:pPr>
            <w:r w:rsidRPr="00795207">
              <w:rPr>
                <w:sz w:val="24"/>
                <w:szCs w:val="24"/>
                <w:lang w:eastAsia="ja-JP"/>
              </w:rPr>
              <w:t>-</w:t>
            </w:r>
          </w:p>
        </w:tc>
        <w:tc>
          <w:tcPr>
            <w:tcW w:w="1818" w:type="dxa"/>
          </w:tcPr>
          <w:p w:rsidR="00795207" w:rsidRPr="00795207" w:rsidRDefault="00795207" w:rsidP="00795207">
            <w:pPr>
              <w:spacing w:after="0" w:line="240" w:lineRule="auto"/>
              <w:jc w:val="center"/>
              <w:rPr>
                <w:sz w:val="24"/>
                <w:szCs w:val="24"/>
                <w:lang w:eastAsia="ja-JP"/>
              </w:rPr>
            </w:pPr>
            <w:r w:rsidRPr="00795207">
              <w:rPr>
                <w:sz w:val="24"/>
                <w:szCs w:val="24"/>
                <w:lang w:eastAsia="ja-JP"/>
              </w:rPr>
              <w:t>36</w:t>
            </w:r>
          </w:p>
        </w:tc>
        <w:tc>
          <w:tcPr>
            <w:tcW w:w="1073" w:type="dxa"/>
          </w:tcPr>
          <w:p w:rsidR="00795207" w:rsidRPr="00795207" w:rsidRDefault="00795207" w:rsidP="00795207">
            <w:pPr>
              <w:spacing w:after="0" w:line="240" w:lineRule="auto"/>
              <w:jc w:val="center"/>
              <w:rPr>
                <w:sz w:val="24"/>
                <w:szCs w:val="24"/>
                <w:lang w:eastAsia="ja-JP"/>
              </w:rPr>
            </w:pPr>
            <w:r w:rsidRPr="00795207">
              <w:rPr>
                <w:sz w:val="24"/>
                <w:szCs w:val="24"/>
                <w:lang w:eastAsia="ja-JP"/>
              </w:rPr>
              <w:t>-</w:t>
            </w:r>
          </w:p>
        </w:tc>
      </w:tr>
    </w:tbl>
    <w:p w:rsidR="00795207" w:rsidRPr="00795207" w:rsidRDefault="00795207" w:rsidP="00795207">
      <w:pPr>
        <w:spacing w:after="0" w:line="360" w:lineRule="auto"/>
        <w:jc w:val="center"/>
        <w:rPr>
          <w:rFonts w:ascii="Times New Roman" w:eastAsia="MS Mincho" w:hAnsi="Times New Roman" w:cs="Times New Roman"/>
          <w:b/>
          <w:sz w:val="28"/>
          <w:szCs w:val="28"/>
          <w:lang w:eastAsia="ja-JP"/>
        </w:rPr>
      </w:pPr>
    </w:p>
    <w:p w:rsidR="00795207" w:rsidRPr="00795207" w:rsidRDefault="00795207" w:rsidP="00795207">
      <w:pPr>
        <w:spacing w:after="0" w:line="360" w:lineRule="auto"/>
        <w:jc w:val="center"/>
        <w:rPr>
          <w:rFonts w:ascii="Times New Roman" w:eastAsia="MS Mincho" w:hAnsi="Times New Roman" w:cs="Times New Roman"/>
          <w:b/>
          <w:sz w:val="28"/>
          <w:szCs w:val="28"/>
          <w:lang w:eastAsia="ja-JP"/>
        </w:rPr>
      </w:pPr>
      <w:r w:rsidRPr="00795207">
        <w:rPr>
          <w:rFonts w:ascii="Times New Roman" w:eastAsia="MS Mincho" w:hAnsi="Times New Roman" w:cs="Times New Roman"/>
          <w:b/>
          <w:sz w:val="28"/>
          <w:szCs w:val="28"/>
          <w:lang w:eastAsia="ja-JP"/>
        </w:rPr>
        <w:t>5. СОДЕРЖАНИЕ ПРОГРАММЫ</w:t>
      </w:r>
    </w:p>
    <w:p w:rsidR="00795207" w:rsidRPr="00795207" w:rsidRDefault="00795207" w:rsidP="00795207">
      <w:pPr>
        <w:spacing w:after="0" w:line="360" w:lineRule="auto"/>
        <w:jc w:val="center"/>
        <w:rPr>
          <w:rFonts w:ascii="Times New Roman" w:eastAsia="MS Mincho" w:hAnsi="Times New Roman" w:cs="Times New Roman"/>
          <w:b/>
          <w:sz w:val="28"/>
          <w:szCs w:val="28"/>
          <w:lang w:eastAsia="ja-JP"/>
        </w:rPr>
      </w:pPr>
    </w:p>
    <w:p w:rsidR="00795207" w:rsidRPr="00795207" w:rsidRDefault="00795207" w:rsidP="00795207">
      <w:pPr>
        <w:spacing w:after="0" w:line="360" w:lineRule="auto"/>
        <w:jc w:val="center"/>
        <w:rPr>
          <w:rFonts w:ascii="Times New Roman" w:eastAsia="MS Mincho" w:hAnsi="Times New Roman" w:cs="Times New Roman"/>
          <w:sz w:val="28"/>
          <w:szCs w:val="28"/>
          <w:lang w:eastAsia="ja-JP"/>
        </w:rPr>
      </w:pPr>
      <w:r w:rsidRPr="00795207">
        <w:rPr>
          <w:rFonts w:ascii="Times New Roman" w:eastAsia="MS Mincho" w:hAnsi="Times New Roman" w:cs="Times New Roman"/>
          <w:b/>
          <w:sz w:val="28"/>
          <w:szCs w:val="28"/>
          <w:lang w:eastAsia="ja-JP"/>
        </w:rPr>
        <w:t xml:space="preserve">5.1. </w:t>
      </w:r>
      <w:r w:rsidRPr="00795207">
        <w:rPr>
          <w:rFonts w:ascii="Times New Roman" w:eastAsia="MS Mincho" w:hAnsi="Times New Roman" w:cs="Times New Roman"/>
          <w:sz w:val="28"/>
          <w:szCs w:val="28"/>
          <w:lang w:eastAsia="ja-JP"/>
        </w:rPr>
        <w:t>Учебно-тематический план программы</w:t>
      </w:r>
    </w:p>
    <w:tbl>
      <w:tblPr>
        <w:tblStyle w:val="5"/>
        <w:tblW w:w="0" w:type="auto"/>
        <w:tblLayout w:type="fixed"/>
        <w:tblLook w:val="01E0" w:firstRow="1" w:lastRow="1" w:firstColumn="1" w:lastColumn="1" w:noHBand="0" w:noVBand="0"/>
      </w:tblPr>
      <w:tblGrid>
        <w:gridCol w:w="588"/>
        <w:gridCol w:w="4200"/>
        <w:gridCol w:w="960"/>
        <w:gridCol w:w="960"/>
        <w:gridCol w:w="1800"/>
        <w:gridCol w:w="1062"/>
      </w:tblGrid>
      <w:tr w:rsidR="00795207" w:rsidRPr="00795207" w:rsidTr="002033F2">
        <w:tc>
          <w:tcPr>
            <w:tcW w:w="588" w:type="dxa"/>
            <w:vMerge w:val="restart"/>
          </w:tcPr>
          <w:p w:rsidR="00795207" w:rsidRPr="00795207" w:rsidRDefault="00795207" w:rsidP="00795207">
            <w:pPr>
              <w:spacing w:after="0" w:line="240" w:lineRule="auto"/>
              <w:jc w:val="center"/>
              <w:rPr>
                <w:sz w:val="24"/>
                <w:szCs w:val="24"/>
                <w:lang w:eastAsia="ja-JP"/>
              </w:rPr>
            </w:pPr>
          </w:p>
          <w:p w:rsidR="00795207" w:rsidRPr="00795207" w:rsidRDefault="00795207" w:rsidP="00795207">
            <w:pPr>
              <w:spacing w:after="0" w:line="240" w:lineRule="auto"/>
              <w:jc w:val="center"/>
              <w:rPr>
                <w:sz w:val="24"/>
                <w:szCs w:val="24"/>
                <w:lang w:eastAsia="ja-JP"/>
              </w:rPr>
            </w:pPr>
            <w:r w:rsidRPr="00795207">
              <w:rPr>
                <w:sz w:val="24"/>
                <w:szCs w:val="24"/>
                <w:lang w:eastAsia="ja-JP"/>
              </w:rPr>
              <w:t>№ п/п</w:t>
            </w:r>
          </w:p>
        </w:tc>
        <w:tc>
          <w:tcPr>
            <w:tcW w:w="4200" w:type="dxa"/>
            <w:vMerge w:val="restart"/>
          </w:tcPr>
          <w:p w:rsidR="00795207" w:rsidRPr="00795207" w:rsidRDefault="00795207" w:rsidP="00795207">
            <w:pPr>
              <w:spacing w:after="0" w:line="240" w:lineRule="auto"/>
              <w:jc w:val="center"/>
              <w:rPr>
                <w:sz w:val="24"/>
                <w:szCs w:val="24"/>
                <w:lang w:eastAsia="ja-JP"/>
              </w:rPr>
            </w:pPr>
          </w:p>
          <w:p w:rsidR="00795207" w:rsidRPr="00795207" w:rsidRDefault="00795207" w:rsidP="00795207">
            <w:pPr>
              <w:spacing w:after="0" w:line="240" w:lineRule="auto"/>
              <w:jc w:val="center"/>
              <w:rPr>
                <w:sz w:val="24"/>
                <w:szCs w:val="24"/>
                <w:lang w:eastAsia="ja-JP"/>
              </w:rPr>
            </w:pPr>
            <w:r w:rsidRPr="00795207">
              <w:rPr>
                <w:sz w:val="24"/>
                <w:szCs w:val="24"/>
                <w:lang w:eastAsia="ja-JP"/>
              </w:rPr>
              <w:t>Наименование</w:t>
            </w:r>
          </w:p>
          <w:p w:rsidR="00795207" w:rsidRPr="00795207" w:rsidRDefault="00795207" w:rsidP="00795207">
            <w:pPr>
              <w:spacing w:after="0" w:line="240" w:lineRule="auto"/>
              <w:jc w:val="center"/>
              <w:rPr>
                <w:sz w:val="24"/>
                <w:szCs w:val="24"/>
                <w:lang w:eastAsia="ja-JP"/>
              </w:rPr>
            </w:pPr>
            <w:r w:rsidRPr="00795207">
              <w:rPr>
                <w:sz w:val="24"/>
                <w:szCs w:val="24"/>
                <w:lang w:eastAsia="ja-JP"/>
              </w:rPr>
              <w:t xml:space="preserve"> модулей, разделов и тем</w:t>
            </w:r>
          </w:p>
        </w:tc>
        <w:tc>
          <w:tcPr>
            <w:tcW w:w="960" w:type="dxa"/>
            <w:vMerge w:val="restart"/>
          </w:tcPr>
          <w:p w:rsidR="00795207" w:rsidRPr="00795207" w:rsidRDefault="00795207" w:rsidP="00795207">
            <w:pPr>
              <w:spacing w:after="0" w:line="240" w:lineRule="auto"/>
              <w:jc w:val="center"/>
              <w:rPr>
                <w:sz w:val="24"/>
                <w:szCs w:val="24"/>
                <w:lang w:eastAsia="ja-JP"/>
              </w:rPr>
            </w:pPr>
          </w:p>
          <w:p w:rsidR="00795207" w:rsidRPr="00795207" w:rsidRDefault="00795207" w:rsidP="00795207">
            <w:pPr>
              <w:spacing w:after="0" w:line="240" w:lineRule="auto"/>
              <w:jc w:val="center"/>
              <w:rPr>
                <w:sz w:val="24"/>
                <w:szCs w:val="24"/>
                <w:lang w:eastAsia="ja-JP"/>
              </w:rPr>
            </w:pPr>
            <w:r w:rsidRPr="00795207">
              <w:rPr>
                <w:sz w:val="24"/>
                <w:szCs w:val="24"/>
                <w:lang w:eastAsia="ja-JP"/>
              </w:rPr>
              <w:t xml:space="preserve">Всего, </w:t>
            </w:r>
          </w:p>
          <w:p w:rsidR="00795207" w:rsidRPr="00795207" w:rsidRDefault="00795207" w:rsidP="00795207">
            <w:pPr>
              <w:spacing w:after="0" w:line="240" w:lineRule="auto"/>
              <w:jc w:val="center"/>
              <w:rPr>
                <w:sz w:val="24"/>
                <w:szCs w:val="24"/>
                <w:lang w:eastAsia="ja-JP"/>
              </w:rPr>
            </w:pPr>
            <w:r w:rsidRPr="00795207">
              <w:rPr>
                <w:sz w:val="24"/>
                <w:szCs w:val="24"/>
                <w:lang w:eastAsia="ja-JP"/>
              </w:rPr>
              <w:t>час.</w:t>
            </w:r>
          </w:p>
        </w:tc>
        <w:tc>
          <w:tcPr>
            <w:tcW w:w="3822" w:type="dxa"/>
            <w:gridSpan w:val="3"/>
            <w:vAlign w:val="center"/>
          </w:tcPr>
          <w:p w:rsidR="00795207" w:rsidRPr="00795207" w:rsidRDefault="00795207" w:rsidP="00795207">
            <w:pPr>
              <w:spacing w:after="0" w:line="240" w:lineRule="auto"/>
              <w:jc w:val="center"/>
              <w:rPr>
                <w:sz w:val="24"/>
                <w:szCs w:val="24"/>
                <w:lang w:eastAsia="ja-JP"/>
              </w:rPr>
            </w:pPr>
            <w:r w:rsidRPr="00795207">
              <w:rPr>
                <w:sz w:val="24"/>
                <w:szCs w:val="24"/>
                <w:lang w:eastAsia="ja-JP"/>
              </w:rPr>
              <w:t>В том числе:</w:t>
            </w:r>
          </w:p>
          <w:p w:rsidR="00795207" w:rsidRPr="00795207" w:rsidRDefault="00795207" w:rsidP="00795207">
            <w:pPr>
              <w:spacing w:after="0" w:line="240" w:lineRule="auto"/>
              <w:jc w:val="center"/>
              <w:rPr>
                <w:sz w:val="24"/>
                <w:szCs w:val="24"/>
                <w:lang w:eastAsia="ja-JP"/>
              </w:rPr>
            </w:pPr>
          </w:p>
        </w:tc>
      </w:tr>
      <w:tr w:rsidR="00795207" w:rsidRPr="00795207" w:rsidTr="002033F2">
        <w:tc>
          <w:tcPr>
            <w:tcW w:w="588" w:type="dxa"/>
            <w:vMerge/>
          </w:tcPr>
          <w:p w:rsidR="00795207" w:rsidRPr="00795207" w:rsidRDefault="00795207" w:rsidP="00795207">
            <w:pPr>
              <w:spacing w:after="0" w:line="360" w:lineRule="auto"/>
              <w:jc w:val="center"/>
              <w:rPr>
                <w:sz w:val="24"/>
                <w:szCs w:val="24"/>
                <w:lang w:eastAsia="ja-JP"/>
              </w:rPr>
            </w:pPr>
          </w:p>
        </w:tc>
        <w:tc>
          <w:tcPr>
            <w:tcW w:w="4200" w:type="dxa"/>
            <w:vMerge/>
          </w:tcPr>
          <w:p w:rsidR="00795207" w:rsidRPr="00795207" w:rsidRDefault="00795207" w:rsidP="00795207">
            <w:pPr>
              <w:spacing w:after="0" w:line="360" w:lineRule="auto"/>
              <w:jc w:val="center"/>
              <w:rPr>
                <w:sz w:val="24"/>
                <w:szCs w:val="24"/>
                <w:lang w:eastAsia="ja-JP"/>
              </w:rPr>
            </w:pPr>
          </w:p>
        </w:tc>
        <w:tc>
          <w:tcPr>
            <w:tcW w:w="960" w:type="dxa"/>
            <w:vMerge/>
          </w:tcPr>
          <w:p w:rsidR="00795207" w:rsidRPr="00795207" w:rsidRDefault="00795207" w:rsidP="00795207">
            <w:pPr>
              <w:spacing w:after="0" w:line="360" w:lineRule="auto"/>
              <w:jc w:val="center"/>
              <w:rPr>
                <w:sz w:val="24"/>
                <w:szCs w:val="24"/>
                <w:lang w:eastAsia="ja-JP"/>
              </w:rPr>
            </w:pPr>
          </w:p>
        </w:tc>
        <w:tc>
          <w:tcPr>
            <w:tcW w:w="960" w:type="dxa"/>
          </w:tcPr>
          <w:p w:rsidR="00795207" w:rsidRPr="00795207" w:rsidRDefault="00795207" w:rsidP="00795207">
            <w:pPr>
              <w:spacing w:after="0" w:line="240" w:lineRule="auto"/>
              <w:jc w:val="center"/>
              <w:rPr>
                <w:sz w:val="24"/>
                <w:szCs w:val="24"/>
                <w:lang w:eastAsia="ja-JP"/>
              </w:rPr>
            </w:pPr>
          </w:p>
          <w:p w:rsidR="00795207" w:rsidRPr="00795207" w:rsidRDefault="00795207" w:rsidP="00795207">
            <w:pPr>
              <w:spacing w:after="0" w:line="240" w:lineRule="auto"/>
              <w:jc w:val="center"/>
              <w:rPr>
                <w:sz w:val="24"/>
                <w:szCs w:val="24"/>
                <w:lang w:eastAsia="ja-JP"/>
              </w:rPr>
            </w:pPr>
            <w:r w:rsidRPr="00795207">
              <w:rPr>
                <w:sz w:val="24"/>
                <w:szCs w:val="24"/>
                <w:lang w:eastAsia="ja-JP"/>
              </w:rPr>
              <w:t>Лекции</w:t>
            </w:r>
          </w:p>
        </w:tc>
        <w:tc>
          <w:tcPr>
            <w:tcW w:w="1800" w:type="dxa"/>
          </w:tcPr>
          <w:p w:rsidR="00795207" w:rsidRPr="00795207" w:rsidRDefault="00795207" w:rsidP="00795207">
            <w:pPr>
              <w:spacing w:after="0" w:line="240" w:lineRule="auto"/>
              <w:jc w:val="center"/>
              <w:rPr>
                <w:sz w:val="24"/>
                <w:szCs w:val="24"/>
                <w:lang w:eastAsia="ja-JP"/>
              </w:rPr>
            </w:pPr>
            <w:r w:rsidRPr="00795207">
              <w:rPr>
                <w:sz w:val="24"/>
                <w:szCs w:val="24"/>
                <w:lang w:eastAsia="ja-JP"/>
              </w:rPr>
              <w:t>Практические занятия (семинары), лабораторные работы</w:t>
            </w:r>
          </w:p>
        </w:tc>
        <w:tc>
          <w:tcPr>
            <w:tcW w:w="1062" w:type="dxa"/>
          </w:tcPr>
          <w:p w:rsidR="00795207" w:rsidRPr="00795207" w:rsidRDefault="00795207" w:rsidP="00795207">
            <w:pPr>
              <w:spacing w:after="0" w:line="240" w:lineRule="auto"/>
              <w:jc w:val="center"/>
              <w:rPr>
                <w:sz w:val="24"/>
                <w:szCs w:val="24"/>
                <w:lang w:eastAsia="ja-JP"/>
              </w:rPr>
            </w:pPr>
          </w:p>
          <w:p w:rsidR="00795207" w:rsidRPr="00795207" w:rsidRDefault="00795207" w:rsidP="00795207">
            <w:pPr>
              <w:spacing w:after="0" w:line="240" w:lineRule="auto"/>
              <w:jc w:val="center"/>
              <w:rPr>
                <w:sz w:val="24"/>
                <w:szCs w:val="24"/>
                <w:lang w:eastAsia="ja-JP"/>
              </w:rPr>
            </w:pPr>
            <w:r w:rsidRPr="00795207">
              <w:rPr>
                <w:sz w:val="24"/>
                <w:szCs w:val="24"/>
                <w:lang w:eastAsia="ja-JP"/>
              </w:rPr>
              <w:t>Самостоятельная работа</w:t>
            </w:r>
          </w:p>
        </w:tc>
      </w:tr>
      <w:tr w:rsidR="00795207" w:rsidRPr="00795207" w:rsidTr="002033F2">
        <w:tc>
          <w:tcPr>
            <w:tcW w:w="588" w:type="dxa"/>
          </w:tcPr>
          <w:p w:rsidR="00795207" w:rsidRPr="00795207" w:rsidRDefault="00795207" w:rsidP="00795207">
            <w:pPr>
              <w:spacing w:after="0" w:line="240" w:lineRule="auto"/>
              <w:jc w:val="center"/>
              <w:rPr>
                <w:sz w:val="24"/>
                <w:szCs w:val="24"/>
                <w:lang w:eastAsia="ja-JP"/>
              </w:rPr>
            </w:pPr>
            <w:r w:rsidRPr="00795207">
              <w:rPr>
                <w:sz w:val="24"/>
                <w:szCs w:val="24"/>
                <w:lang w:eastAsia="ja-JP"/>
              </w:rPr>
              <w:t>1.</w:t>
            </w:r>
          </w:p>
        </w:tc>
        <w:tc>
          <w:tcPr>
            <w:tcW w:w="4200" w:type="dxa"/>
          </w:tcPr>
          <w:p w:rsidR="00795207" w:rsidRPr="00795207" w:rsidRDefault="00795207" w:rsidP="00795207">
            <w:pPr>
              <w:spacing w:after="0" w:line="240" w:lineRule="auto"/>
              <w:jc w:val="center"/>
              <w:rPr>
                <w:sz w:val="24"/>
                <w:szCs w:val="24"/>
                <w:lang w:eastAsia="ja-JP"/>
              </w:rPr>
            </w:pPr>
            <w:r w:rsidRPr="00795207">
              <w:rPr>
                <w:sz w:val="24"/>
                <w:szCs w:val="24"/>
                <w:lang w:eastAsia="ja-JP"/>
              </w:rPr>
              <w:t>2.</w:t>
            </w:r>
          </w:p>
        </w:tc>
        <w:tc>
          <w:tcPr>
            <w:tcW w:w="960" w:type="dxa"/>
          </w:tcPr>
          <w:p w:rsidR="00795207" w:rsidRPr="00795207" w:rsidRDefault="00795207" w:rsidP="00795207">
            <w:pPr>
              <w:spacing w:after="0" w:line="240" w:lineRule="auto"/>
              <w:jc w:val="center"/>
              <w:rPr>
                <w:sz w:val="24"/>
                <w:szCs w:val="24"/>
                <w:lang w:eastAsia="ja-JP"/>
              </w:rPr>
            </w:pPr>
            <w:r w:rsidRPr="00795207">
              <w:rPr>
                <w:sz w:val="24"/>
                <w:szCs w:val="24"/>
                <w:lang w:eastAsia="ja-JP"/>
              </w:rPr>
              <w:t>3.</w:t>
            </w:r>
          </w:p>
        </w:tc>
        <w:tc>
          <w:tcPr>
            <w:tcW w:w="960" w:type="dxa"/>
          </w:tcPr>
          <w:p w:rsidR="00795207" w:rsidRPr="00795207" w:rsidRDefault="00795207" w:rsidP="00795207">
            <w:pPr>
              <w:spacing w:after="0" w:line="240" w:lineRule="auto"/>
              <w:jc w:val="center"/>
              <w:rPr>
                <w:sz w:val="24"/>
                <w:szCs w:val="24"/>
                <w:lang w:eastAsia="ja-JP"/>
              </w:rPr>
            </w:pPr>
            <w:r w:rsidRPr="00795207">
              <w:rPr>
                <w:sz w:val="24"/>
                <w:szCs w:val="24"/>
                <w:lang w:eastAsia="ja-JP"/>
              </w:rPr>
              <w:t>4.</w:t>
            </w:r>
          </w:p>
        </w:tc>
        <w:tc>
          <w:tcPr>
            <w:tcW w:w="1800" w:type="dxa"/>
          </w:tcPr>
          <w:p w:rsidR="00795207" w:rsidRPr="00795207" w:rsidRDefault="00795207" w:rsidP="00795207">
            <w:pPr>
              <w:spacing w:after="0" w:line="240" w:lineRule="auto"/>
              <w:jc w:val="center"/>
              <w:rPr>
                <w:sz w:val="24"/>
                <w:szCs w:val="24"/>
                <w:lang w:eastAsia="ja-JP"/>
              </w:rPr>
            </w:pPr>
            <w:r w:rsidRPr="00795207">
              <w:rPr>
                <w:sz w:val="24"/>
                <w:szCs w:val="24"/>
                <w:lang w:eastAsia="ja-JP"/>
              </w:rPr>
              <w:t>5.</w:t>
            </w:r>
          </w:p>
        </w:tc>
        <w:tc>
          <w:tcPr>
            <w:tcW w:w="1062" w:type="dxa"/>
          </w:tcPr>
          <w:p w:rsidR="00795207" w:rsidRPr="00795207" w:rsidRDefault="00795207" w:rsidP="00795207">
            <w:pPr>
              <w:spacing w:after="0" w:line="240" w:lineRule="auto"/>
              <w:jc w:val="center"/>
              <w:rPr>
                <w:sz w:val="24"/>
                <w:szCs w:val="24"/>
                <w:lang w:eastAsia="ja-JP"/>
              </w:rPr>
            </w:pPr>
            <w:r w:rsidRPr="00795207">
              <w:rPr>
                <w:sz w:val="24"/>
                <w:szCs w:val="24"/>
                <w:lang w:eastAsia="ja-JP"/>
              </w:rPr>
              <w:t>6.</w:t>
            </w:r>
          </w:p>
        </w:tc>
      </w:tr>
      <w:tr w:rsidR="00795207" w:rsidRPr="00795207" w:rsidTr="002033F2">
        <w:tc>
          <w:tcPr>
            <w:tcW w:w="588" w:type="dxa"/>
          </w:tcPr>
          <w:p w:rsidR="00795207" w:rsidRPr="00795207" w:rsidRDefault="00795207" w:rsidP="00795207">
            <w:pPr>
              <w:spacing w:after="0" w:line="240" w:lineRule="auto"/>
              <w:jc w:val="center"/>
              <w:rPr>
                <w:b/>
                <w:sz w:val="24"/>
                <w:szCs w:val="24"/>
                <w:lang w:eastAsia="ja-JP"/>
              </w:rPr>
            </w:pPr>
            <w:r w:rsidRPr="00795207">
              <w:rPr>
                <w:b/>
                <w:sz w:val="24"/>
                <w:szCs w:val="24"/>
                <w:lang w:eastAsia="ja-JP"/>
              </w:rPr>
              <w:lastRenderedPageBreak/>
              <w:t>1.</w:t>
            </w:r>
          </w:p>
        </w:tc>
        <w:tc>
          <w:tcPr>
            <w:tcW w:w="4200" w:type="dxa"/>
          </w:tcPr>
          <w:p w:rsidR="00795207" w:rsidRPr="00795207" w:rsidRDefault="00795207" w:rsidP="00795207">
            <w:pPr>
              <w:spacing w:after="0" w:line="240" w:lineRule="auto"/>
              <w:jc w:val="both"/>
              <w:rPr>
                <w:b/>
                <w:sz w:val="24"/>
                <w:szCs w:val="24"/>
                <w:lang w:eastAsia="ja-JP"/>
              </w:rPr>
            </w:pPr>
            <w:r w:rsidRPr="00795207">
              <w:rPr>
                <w:b/>
                <w:sz w:val="24"/>
                <w:szCs w:val="24"/>
                <w:lang w:eastAsia="ja-JP"/>
              </w:rPr>
              <w:t>Модуль 1. Коммуникативные компетенции в профессиональной сфере.</w:t>
            </w:r>
          </w:p>
        </w:tc>
        <w:tc>
          <w:tcPr>
            <w:tcW w:w="960" w:type="dxa"/>
          </w:tcPr>
          <w:p w:rsidR="00795207" w:rsidRPr="00795207" w:rsidRDefault="00795207" w:rsidP="00795207">
            <w:pPr>
              <w:spacing w:after="0" w:line="240" w:lineRule="auto"/>
              <w:jc w:val="center"/>
              <w:rPr>
                <w:b/>
                <w:sz w:val="24"/>
                <w:szCs w:val="24"/>
                <w:lang w:eastAsia="ja-JP"/>
              </w:rPr>
            </w:pPr>
            <w:r w:rsidRPr="00795207">
              <w:rPr>
                <w:b/>
                <w:sz w:val="24"/>
                <w:szCs w:val="24"/>
                <w:lang w:eastAsia="ja-JP"/>
              </w:rPr>
              <w:t>20</w:t>
            </w:r>
          </w:p>
        </w:tc>
        <w:tc>
          <w:tcPr>
            <w:tcW w:w="960" w:type="dxa"/>
          </w:tcPr>
          <w:p w:rsidR="00795207" w:rsidRPr="00795207" w:rsidRDefault="00795207" w:rsidP="00795207">
            <w:pPr>
              <w:spacing w:after="0" w:line="240" w:lineRule="auto"/>
              <w:jc w:val="center"/>
              <w:rPr>
                <w:b/>
                <w:sz w:val="24"/>
                <w:szCs w:val="24"/>
                <w:lang w:eastAsia="ja-JP"/>
              </w:rPr>
            </w:pPr>
            <w:r w:rsidRPr="00795207">
              <w:rPr>
                <w:b/>
                <w:sz w:val="24"/>
                <w:szCs w:val="24"/>
                <w:lang w:eastAsia="ja-JP"/>
              </w:rPr>
              <w:t>-</w:t>
            </w:r>
          </w:p>
        </w:tc>
        <w:tc>
          <w:tcPr>
            <w:tcW w:w="1800" w:type="dxa"/>
          </w:tcPr>
          <w:p w:rsidR="00795207" w:rsidRPr="00795207" w:rsidRDefault="00795207" w:rsidP="00795207">
            <w:pPr>
              <w:spacing w:after="0" w:line="240" w:lineRule="auto"/>
              <w:jc w:val="center"/>
              <w:rPr>
                <w:b/>
                <w:sz w:val="24"/>
                <w:szCs w:val="24"/>
                <w:lang w:eastAsia="ja-JP"/>
              </w:rPr>
            </w:pPr>
            <w:r w:rsidRPr="00795207">
              <w:rPr>
                <w:b/>
                <w:sz w:val="24"/>
                <w:szCs w:val="24"/>
                <w:lang w:eastAsia="ja-JP"/>
              </w:rPr>
              <w:t>20</w:t>
            </w:r>
          </w:p>
        </w:tc>
        <w:tc>
          <w:tcPr>
            <w:tcW w:w="1062" w:type="dxa"/>
          </w:tcPr>
          <w:p w:rsidR="00795207" w:rsidRPr="00795207" w:rsidRDefault="00795207" w:rsidP="00795207">
            <w:pPr>
              <w:spacing w:after="0" w:line="240" w:lineRule="auto"/>
              <w:jc w:val="center"/>
              <w:rPr>
                <w:b/>
                <w:sz w:val="24"/>
                <w:szCs w:val="24"/>
                <w:lang w:eastAsia="ja-JP"/>
              </w:rPr>
            </w:pPr>
            <w:r w:rsidRPr="00795207">
              <w:rPr>
                <w:b/>
                <w:sz w:val="24"/>
                <w:szCs w:val="24"/>
                <w:lang w:eastAsia="ja-JP"/>
              </w:rPr>
              <w:t>-</w:t>
            </w:r>
          </w:p>
        </w:tc>
      </w:tr>
      <w:tr w:rsidR="00795207" w:rsidRPr="00795207" w:rsidTr="002033F2">
        <w:tc>
          <w:tcPr>
            <w:tcW w:w="588" w:type="dxa"/>
          </w:tcPr>
          <w:p w:rsidR="00795207" w:rsidRPr="00795207" w:rsidRDefault="00795207" w:rsidP="00795207">
            <w:pPr>
              <w:spacing w:after="0" w:line="240" w:lineRule="auto"/>
              <w:jc w:val="center"/>
              <w:rPr>
                <w:sz w:val="24"/>
                <w:szCs w:val="24"/>
                <w:lang w:eastAsia="ja-JP"/>
              </w:rPr>
            </w:pPr>
          </w:p>
        </w:tc>
        <w:tc>
          <w:tcPr>
            <w:tcW w:w="4200" w:type="dxa"/>
          </w:tcPr>
          <w:p w:rsidR="00795207" w:rsidRPr="00795207" w:rsidRDefault="00795207" w:rsidP="00795207">
            <w:pPr>
              <w:spacing w:after="0" w:line="240" w:lineRule="auto"/>
              <w:jc w:val="both"/>
              <w:rPr>
                <w:sz w:val="24"/>
                <w:szCs w:val="24"/>
                <w:lang w:eastAsia="ja-JP"/>
              </w:rPr>
            </w:pPr>
            <w:r w:rsidRPr="00795207">
              <w:rPr>
                <w:sz w:val="24"/>
                <w:szCs w:val="24"/>
                <w:lang w:eastAsia="ja-JP"/>
              </w:rPr>
              <w:t>Тема 1.</w:t>
            </w:r>
            <w:r w:rsidRPr="00795207">
              <w:rPr>
                <w:sz w:val="28"/>
                <w:szCs w:val="28"/>
                <w:lang w:eastAsia="ja-JP"/>
              </w:rPr>
              <w:t xml:space="preserve"> </w:t>
            </w:r>
            <w:r w:rsidRPr="00795207">
              <w:rPr>
                <w:sz w:val="24"/>
                <w:szCs w:val="24"/>
                <w:lang w:eastAsia="ja-JP"/>
              </w:rPr>
              <w:t>Теоретические аспекты межкультурной деловой коммуникации. Антропоцентричность как коммуникативно-прагматическая категория делового дискурса.</w:t>
            </w:r>
          </w:p>
        </w:tc>
        <w:tc>
          <w:tcPr>
            <w:tcW w:w="960" w:type="dxa"/>
          </w:tcPr>
          <w:p w:rsidR="00795207" w:rsidRPr="00795207" w:rsidRDefault="00795207" w:rsidP="00795207">
            <w:pPr>
              <w:spacing w:after="0" w:line="240" w:lineRule="auto"/>
              <w:jc w:val="center"/>
              <w:rPr>
                <w:sz w:val="24"/>
                <w:szCs w:val="24"/>
                <w:lang w:eastAsia="ja-JP"/>
              </w:rPr>
            </w:pPr>
            <w:r w:rsidRPr="00795207">
              <w:rPr>
                <w:sz w:val="24"/>
                <w:szCs w:val="24"/>
                <w:lang w:eastAsia="ja-JP"/>
              </w:rPr>
              <w:t>2</w:t>
            </w:r>
          </w:p>
        </w:tc>
        <w:tc>
          <w:tcPr>
            <w:tcW w:w="960" w:type="dxa"/>
          </w:tcPr>
          <w:p w:rsidR="00795207" w:rsidRPr="00795207" w:rsidRDefault="00795207" w:rsidP="00795207">
            <w:pPr>
              <w:spacing w:after="0" w:line="240" w:lineRule="auto"/>
              <w:jc w:val="center"/>
              <w:rPr>
                <w:sz w:val="24"/>
                <w:szCs w:val="24"/>
                <w:lang w:eastAsia="ja-JP"/>
              </w:rPr>
            </w:pPr>
            <w:r w:rsidRPr="00795207">
              <w:rPr>
                <w:sz w:val="24"/>
                <w:szCs w:val="24"/>
                <w:lang w:eastAsia="ja-JP"/>
              </w:rPr>
              <w:t>-</w:t>
            </w:r>
          </w:p>
        </w:tc>
        <w:tc>
          <w:tcPr>
            <w:tcW w:w="1800" w:type="dxa"/>
          </w:tcPr>
          <w:p w:rsidR="00795207" w:rsidRPr="00795207" w:rsidRDefault="00795207" w:rsidP="00795207">
            <w:pPr>
              <w:spacing w:after="0" w:line="240" w:lineRule="auto"/>
              <w:jc w:val="center"/>
              <w:rPr>
                <w:sz w:val="24"/>
                <w:szCs w:val="24"/>
                <w:lang w:eastAsia="ja-JP"/>
              </w:rPr>
            </w:pPr>
            <w:r w:rsidRPr="00795207">
              <w:rPr>
                <w:sz w:val="24"/>
                <w:szCs w:val="24"/>
                <w:lang w:eastAsia="ja-JP"/>
              </w:rPr>
              <w:t>2</w:t>
            </w:r>
          </w:p>
        </w:tc>
        <w:tc>
          <w:tcPr>
            <w:tcW w:w="1062" w:type="dxa"/>
          </w:tcPr>
          <w:p w:rsidR="00795207" w:rsidRPr="00795207" w:rsidRDefault="00795207" w:rsidP="00795207">
            <w:pPr>
              <w:spacing w:after="0" w:line="240" w:lineRule="auto"/>
              <w:jc w:val="center"/>
              <w:rPr>
                <w:sz w:val="24"/>
                <w:szCs w:val="24"/>
                <w:lang w:eastAsia="ja-JP"/>
              </w:rPr>
            </w:pPr>
            <w:r w:rsidRPr="00795207">
              <w:rPr>
                <w:sz w:val="24"/>
                <w:szCs w:val="24"/>
                <w:lang w:eastAsia="ja-JP"/>
              </w:rPr>
              <w:t>-</w:t>
            </w:r>
          </w:p>
        </w:tc>
      </w:tr>
      <w:tr w:rsidR="00795207" w:rsidRPr="00795207" w:rsidTr="002033F2">
        <w:tc>
          <w:tcPr>
            <w:tcW w:w="588" w:type="dxa"/>
          </w:tcPr>
          <w:p w:rsidR="00795207" w:rsidRPr="00795207" w:rsidRDefault="00795207" w:rsidP="00795207">
            <w:pPr>
              <w:spacing w:after="0" w:line="240" w:lineRule="auto"/>
              <w:jc w:val="center"/>
              <w:rPr>
                <w:sz w:val="24"/>
                <w:szCs w:val="24"/>
                <w:lang w:eastAsia="ja-JP"/>
              </w:rPr>
            </w:pPr>
          </w:p>
        </w:tc>
        <w:tc>
          <w:tcPr>
            <w:tcW w:w="4200" w:type="dxa"/>
          </w:tcPr>
          <w:p w:rsidR="00795207" w:rsidRPr="00795207" w:rsidRDefault="00795207" w:rsidP="00795207">
            <w:pPr>
              <w:spacing w:after="0" w:line="240" w:lineRule="auto"/>
              <w:jc w:val="both"/>
              <w:rPr>
                <w:sz w:val="24"/>
                <w:szCs w:val="24"/>
                <w:lang w:eastAsia="ja-JP"/>
              </w:rPr>
            </w:pPr>
            <w:r w:rsidRPr="00795207">
              <w:rPr>
                <w:sz w:val="24"/>
                <w:szCs w:val="24"/>
                <w:lang w:eastAsia="ja-JP"/>
              </w:rPr>
              <w:t>Тема 2. Основные подходы к определению дискурса. Учебно-дидактический дискурс как один из видов педагогического дискурса.</w:t>
            </w:r>
          </w:p>
        </w:tc>
        <w:tc>
          <w:tcPr>
            <w:tcW w:w="960" w:type="dxa"/>
          </w:tcPr>
          <w:p w:rsidR="00795207" w:rsidRPr="00795207" w:rsidRDefault="00795207" w:rsidP="00795207">
            <w:pPr>
              <w:spacing w:after="0" w:line="240" w:lineRule="auto"/>
              <w:jc w:val="center"/>
              <w:rPr>
                <w:sz w:val="24"/>
                <w:szCs w:val="24"/>
                <w:lang w:eastAsia="ja-JP"/>
              </w:rPr>
            </w:pPr>
            <w:r w:rsidRPr="00795207">
              <w:rPr>
                <w:sz w:val="24"/>
                <w:szCs w:val="24"/>
                <w:lang w:eastAsia="ja-JP"/>
              </w:rPr>
              <w:t>2</w:t>
            </w:r>
          </w:p>
        </w:tc>
        <w:tc>
          <w:tcPr>
            <w:tcW w:w="960" w:type="dxa"/>
          </w:tcPr>
          <w:p w:rsidR="00795207" w:rsidRPr="00795207" w:rsidRDefault="00795207" w:rsidP="00795207">
            <w:pPr>
              <w:spacing w:after="0" w:line="240" w:lineRule="auto"/>
              <w:jc w:val="center"/>
              <w:rPr>
                <w:sz w:val="24"/>
                <w:szCs w:val="24"/>
                <w:lang w:eastAsia="ja-JP"/>
              </w:rPr>
            </w:pPr>
            <w:r w:rsidRPr="00795207">
              <w:rPr>
                <w:sz w:val="24"/>
                <w:szCs w:val="24"/>
                <w:lang w:eastAsia="ja-JP"/>
              </w:rPr>
              <w:t>-</w:t>
            </w:r>
          </w:p>
        </w:tc>
        <w:tc>
          <w:tcPr>
            <w:tcW w:w="1800" w:type="dxa"/>
          </w:tcPr>
          <w:p w:rsidR="00795207" w:rsidRPr="00795207" w:rsidRDefault="00795207" w:rsidP="00795207">
            <w:pPr>
              <w:spacing w:after="0" w:line="240" w:lineRule="auto"/>
              <w:jc w:val="center"/>
              <w:rPr>
                <w:sz w:val="24"/>
                <w:szCs w:val="24"/>
                <w:lang w:eastAsia="ja-JP"/>
              </w:rPr>
            </w:pPr>
            <w:r w:rsidRPr="00795207">
              <w:rPr>
                <w:sz w:val="24"/>
                <w:szCs w:val="24"/>
                <w:lang w:eastAsia="ja-JP"/>
              </w:rPr>
              <w:t>2</w:t>
            </w:r>
          </w:p>
        </w:tc>
        <w:tc>
          <w:tcPr>
            <w:tcW w:w="1062" w:type="dxa"/>
          </w:tcPr>
          <w:p w:rsidR="00795207" w:rsidRPr="00795207" w:rsidRDefault="00795207" w:rsidP="00795207">
            <w:pPr>
              <w:spacing w:after="0" w:line="240" w:lineRule="auto"/>
              <w:jc w:val="center"/>
              <w:rPr>
                <w:sz w:val="24"/>
                <w:szCs w:val="24"/>
                <w:lang w:eastAsia="ja-JP"/>
              </w:rPr>
            </w:pPr>
            <w:r w:rsidRPr="00795207">
              <w:rPr>
                <w:sz w:val="24"/>
                <w:szCs w:val="24"/>
                <w:lang w:eastAsia="ja-JP"/>
              </w:rPr>
              <w:t>-</w:t>
            </w:r>
          </w:p>
        </w:tc>
      </w:tr>
      <w:tr w:rsidR="00795207" w:rsidRPr="00795207" w:rsidTr="002033F2">
        <w:tc>
          <w:tcPr>
            <w:tcW w:w="588" w:type="dxa"/>
          </w:tcPr>
          <w:p w:rsidR="00795207" w:rsidRPr="00795207" w:rsidRDefault="00795207" w:rsidP="00795207">
            <w:pPr>
              <w:spacing w:after="0" w:line="240" w:lineRule="auto"/>
              <w:jc w:val="center"/>
              <w:rPr>
                <w:sz w:val="24"/>
                <w:szCs w:val="24"/>
                <w:lang w:eastAsia="ja-JP"/>
              </w:rPr>
            </w:pPr>
          </w:p>
        </w:tc>
        <w:tc>
          <w:tcPr>
            <w:tcW w:w="4200" w:type="dxa"/>
          </w:tcPr>
          <w:p w:rsidR="00795207" w:rsidRPr="00795207" w:rsidRDefault="00795207" w:rsidP="00795207">
            <w:pPr>
              <w:spacing w:after="0" w:line="240" w:lineRule="auto"/>
              <w:jc w:val="both"/>
              <w:rPr>
                <w:sz w:val="24"/>
                <w:szCs w:val="24"/>
                <w:lang w:eastAsia="ja-JP"/>
              </w:rPr>
            </w:pPr>
            <w:r w:rsidRPr="00795207">
              <w:rPr>
                <w:sz w:val="24"/>
                <w:szCs w:val="24"/>
                <w:lang w:eastAsia="ja-JP"/>
              </w:rPr>
              <w:t>Тема 3.</w:t>
            </w:r>
            <w:r w:rsidRPr="00795207">
              <w:rPr>
                <w:sz w:val="28"/>
                <w:szCs w:val="28"/>
                <w:lang w:eastAsia="ja-JP"/>
              </w:rPr>
              <w:t xml:space="preserve"> </w:t>
            </w:r>
            <w:r w:rsidRPr="00795207">
              <w:rPr>
                <w:sz w:val="24"/>
                <w:szCs w:val="24"/>
                <w:lang w:eastAsia="ja-JP"/>
              </w:rPr>
              <w:t>Текст в ситуации общения как новая научная реальность.</w:t>
            </w:r>
          </w:p>
        </w:tc>
        <w:tc>
          <w:tcPr>
            <w:tcW w:w="960" w:type="dxa"/>
          </w:tcPr>
          <w:p w:rsidR="00795207" w:rsidRPr="00795207" w:rsidRDefault="00795207" w:rsidP="00795207">
            <w:pPr>
              <w:spacing w:after="0" w:line="240" w:lineRule="auto"/>
              <w:jc w:val="center"/>
              <w:rPr>
                <w:sz w:val="24"/>
                <w:szCs w:val="24"/>
                <w:lang w:eastAsia="ja-JP"/>
              </w:rPr>
            </w:pPr>
            <w:r w:rsidRPr="00795207">
              <w:rPr>
                <w:sz w:val="24"/>
                <w:szCs w:val="24"/>
                <w:lang w:eastAsia="ja-JP"/>
              </w:rPr>
              <w:t>2</w:t>
            </w:r>
          </w:p>
        </w:tc>
        <w:tc>
          <w:tcPr>
            <w:tcW w:w="960" w:type="dxa"/>
          </w:tcPr>
          <w:p w:rsidR="00795207" w:rsidRPr="00795207" w:rsidRDefault="00795207" w:rsidP="00795207">
            <w:pPr>
              <w:spacing w:after="0" w:line="240" w:lineRule="auto"/>
              <w:jc w:val="center"/>
              <w:rPr>
                <w:sz w:val="24"/>
                <w:szCs w:val="24"/>
                <w:lang w:eastAsia="ja-JP"/>
              </w:rPr>
            </w:pPr>
            <w:r w:rsidRPr="00795207">
              <w:rPr>
                <w:sz w:val="24"/>
                <w:szCs w:val="24"/>
                <w:lang w:eastAsia="ja-JP"/>
              </w:rPr>
              <w:t>-</w:t>
            </w:r>
          </w:p>
        </w:tc>
        <w:tc>
          <w:tcPr>
            <w:tcW w:w="1800" w:type="dxa"/>
          </w:tcPr>
          <w:p w:rsidR="00795207" w:rsidRPr="00795207" w:rsidRDefault="00795207" w:rsidP="00795207">
            <w:pPr>
              <w:spacing w:after="0" w:line="240" w:lineRule="auto"/>
              <w:jc w:val="center"/>
              <w:rPr>
                <w:sz w:val="24"/>
                <w:szCs w:val="24"/>
                <w:lang w:eastAsia="ja-JP"/>
              </w:rPr>
            </w:pPr>
            <w:r w:rsidRPr="00795207">
              <w:rPr>
                <w:sz w:val="24"/>
                <w:szCs w:val="24"/>
                <w:lang w:eastAsia="ja-JP"/>
              </w:rPr>
              <w:t>2</w:t>
            </w:r>
          </w:p>
        </w:tc>
        <w:tc>
          <w:tcPr>
            <w:tcW w:w="1062" w:type="dxa"/>
          </w:tcPr>
          <w:p w:rsidR="00795207" w:rsidRPr="00795207" w:rsidRDefault="00795207" w:rsidP="00795207">
            <w:pPr>
              <w:spacing w:after="0" w:line="240" w:lineRule="auto"/>
              <w:jc w:val="center"/>
              <w:rPr>
                <w:sz w:val="24"/>
                <w:szCs w:val="24"/>
                <w:lang w:eastAsia="ja-JP"/>
              </w:rPr>
            </w:pPr>
            <w:r w:rsidRPr="00795207">
              <w:rPr>
                <w:sz w:val="24"/>
                <w:szCs w:val="24"/>
                <w:lang w:eastAsia="ja-JP"/>
              </w:rPr>
              <w:t>-</w:t>
            </w:r>
          </w:p>
        </w:tc>
      </w:tr>
      <w:tr w:rsidR="00795207" w:rsidRPr="00795207" w:rsidTr="002033F2">
        <w:tc>
          <w:tcPr>
            <w:tcW w:w="588" w:type="dxa"/>
          </w:tcPr>
          <w:p w:rsidR="00795207" w:rsidRPr="00795207" w:rsidRDefault="00795207" w:rsidP="00795207">
            <w:pPr>
              <w:spacing w:after="0" w:line="240" w:lineRule="auto"/>
              <w:jc w:val="center"/>
              <w:rPr>
                <w:sz w:val="24"/>
                <w:szCs w:val="24"/>
                <w:lang w:eastAsia="ja-JP"/>
              </w:rPr>
            </w:pPr>
          </w:p>
        </w:tc>
        <w:tc>
          <w:tcPr>
            <w:tcW w:w="4200" w:type="dxa"/>
          </w:tcPr>
          <w:p w:rsidR="00795207" w:rsidRPr="00795207" w:rsidRDefault="00795207" w:rsidP="00795207">
            <w:pPr>
              <w:spacing w:after="0" w:line="240" w:lineRule="auto"/>
              <w:jc w:val="both"/>
              <w:rPr>
                <w:sz w:val="24"/>
                <w:szCs w:val="24"/>
                <w:lang w:eastAsia="ja-JP"/>
              </w:rPr>
            </w:pPr>
            <w:r w:rsidRPr="00795207">
              <w:rPr>
                <w:sz w:val="24"/>
                <w:szCs w:val="24"/>
                <w:lang w:eastAsia="ja-JP"/>
              </w:rPr>
              <w:t>Тема 4. Интерактивные технологии в преподавании иностранных языков</w:t>
            </w:r>
          </w:p>
        </w:tc>
        <w:tc>
          <w:tcPr>
            <w:tcW w:w="960" w:type="dxa"/>
          </w:tcPr>
          <w:p w:rsidR="00795207" w:rsidRPr="00795207" w:rsidRDefault="00795207" w:rsidP="00795207">
            <w:pPr>
              <w:spacing w:after="0" w:line="240" w:lineRule="auto"/>
              <w:jc w:val="center"/>
              <w:rPr>
                <w:sz w:val="24"/>
                <w:szCs w:val="24"/>
                <w:lang w:eastAsia="ja-JP"/>
              </w:rPr>
            </w:pPr>
            <w:r w:rsidRPr="00795207">
              <w:rPr>
                <w:sz w:val="24"/>
                <w:szCs w:val="24"/>
                <w:lang w:eastAsia="ja-JP"/>
              </w:rPr>
              <w:t>4</w:t>
            </w:r>
          </w:p>
        </w:tc>
        <w:tc>
          <w:tcPr>
            <w:tcW w:w="960" w:type="dxa"/>
          </w:tcPr>
          <w:p w:rsidR="00795207" w:rsidRPr="00795207" w:rsidRDefault="00795207" w:rsidP="00795207">
            <w:pPr>
              <w:spacing w:after="0" w:line="240" w:lineRule="auto"/>
              <w:jc w:val="center"/>
              <w:rPr>
                <w:sz w:val="24"/>
                <w:szCs w:val="24"/>
                <w:lang w:eastAsia="ja-JP"/>
              </w:rPr>
            </w:pPr>
            <w:r w:rsidRPr="00795207">
              <w:rPr>
                <w:sz w:val="24"/>
                <w:szCs w:val="24"/>
                <w:lang w:eastAsia="ja-JP"/>
              </w:rPr>
              <w:t>2</w:t>
            </w:r>
          </w:p>
        </w:tc>
        <w:tc>
          <w:tcPr>
            <w:tcW w:w="1800" w:type="dxa"/>
          </w:tcPr>
          <w:p w:rsidR="00795207" w:rsidRPr="00795207" w:rsidRDefault="00795207" w:rsidP="00795207">
            <w:pPr>
              <w:spacing w:after="0" w:line="240" w:lineRule="auto"/>
              <w:jc w:val="center"/>
              <w:rPr>
                <w:sz w:val="24"/>
                <w:szCs w:val="24"/>
                <w:lang w:eastAsia="ja-JP"/>
              </w:rPr>
            </w:pPr>
            <w:r w:rsidRPr="00795207">
              <w:rPr>
                <w:sz w:val="24"/>
                <w:szCs w:val="24"/>
                <w:lang w:eastAsia="ja-JP"/>
              </w:rPr>
              <w:t>2</w:t>
            </w:r>
          </w:p>
        </w:tc>
        <w:tc>
          <w:tcPr>
            <w:tcW w:w="1062" w:type="dxa"/>
          </w:tcPr>
          <w:p w:rsidR="00795207" w:rsidRPr="00795207" w:rsidRDefault="00795207" w:rsidP="00795207">
            <w:pPr>
              <w:spacing w:after="0" w:line="240" w:lineRule="auto"/>
              <w:jc w:val="center"/>
              <w:rPr>
                <w:sz w:val="24"/>
                <w:szCs w:val="24"/>
                <w:lang w:eastAsia="ja-JP"/>
              </w:rPr>
            </w:pPr>
            <w:r w:rsidRPr="00795207">
              <w:rPr>
                <w:sz w:val="24"/>
                <w:szCs w:val="24"/>
                <w:lang w:eastAsia="ja-JP"/>
              </w:rPr>
              <w:t>-</w:t>
            </w:r>
          </w:p>
        </w:tc>
      </w:tr>
      <w:tr w:rsidR="00795207" w:rsidRPr="00795207" w:rsidTr="002033F2">
        <w:tc>
          <w:tcPr>
            <w:tcW w:w="588" w:type="dxa"/>
          </w:tcPr>
          <w:p w:rsidR="00795207" w:rsidRPr="00795207" w:rsidRDefault="00795207" w:rsidP="00795207">
            <w:pPr>
              <w:spacing w:after="0" w:line="240" w:lineRule="auto"/>
              <w:jc w:val="center"/>
              <w:rPr>
                <w:sz w:val="24"/>
                <w:szCs w:val="24"/>
                <w:lang w:eastAsia="ja-JP"/>
              </w:rPr>
            </w:pPr>
          </w:p>
        </w:tc>
        <w:tc>
          <w:tcPr>
            <w:tcW w:w="4200" w:type="dxa"/>
          </w:tcPr>
          <w:p w:rsidR="00795207" w:rsidRPr="00795207" w:rsidRDefault="00795207" w:rsidP="00795207">
            <w:pPr>
              <w:spacing w:after="0" w:line="240" w:lineRule="auto"/>
              <w:jc w:val="both"/>
              <w:rPr>
                <w:sz w:val="24"/>
                <w:szCs w:val="24"/>
                <w:lang w:eastAsia="ja-JP"/>
              </w:rPr>
            </w:pPr>
            <w:r w:rsidRPr="00795207">
              <w:rPr>
                <w:sz w:val="24"/>
                <w:szCs w:val="24"/>
                <w:lang w:eastAsia="ja-JP"/>
              </w:rPr>
              <w:t>Тема 5. Использование серверов электронной образовательной среды ТвГУ</w:t>
            </w:r>
          </w:p>
        </w:tc>
        <w:tc>
          <w:tcPr>
            <w:tcW w:w="960" w:type="dxa"/>
          </w:tcPr>
          <w:p w:rsidR="00795207" w:rsidRPr="00795207" w:rsidRDefault="00795207" w:rsidP="00795207">
            <w:pPr>
              <w:spacing w:after="0" w:line="240" w:lineRule="auto"/>
              <w:jc w:val="center"/>
              <w:rPr>
                <w:sz w:val="24"/>
                <w:szCs w:val="24"/>
                <w:lang w:eastAsia="ja-JP"/>
              </w:rPr>
            </w:pPr>
            <w:r w:rsidRPr="00795207">
              <w:rPr>
                <w:sz w:val="24"/>
                <w:szCs w:val="24"/>
                <w:lang w:eastAsia="ja-JP"/>
              </w:rPr>
              <w:t>6</w:t>
            </w:r>
          </w:p>
        </w:tc>
        <w:tc>
          <w:tcPr>
            <w:tcW w:w="960" w:type="dxa"/>
          </w:tcPr>
          <w:p w:rsidR="00795207" w:rsidRPr="00795207" w:rsidRDefault="00795207" w:rsidP="00795207">
            <w:pPr>
              <w:spacing w:after="0" w:line="240" w:lineRule="auto"/>
              <w:jc w:val="center"/>
              <w:rPr>
                <w:sz w:val="24"/>
                <w:szCs w:val="24"/>
                <w:lang w:eastAsia="ja-JP"/>
              </w:rPr>
            </w:pPr>
            <w:r w:rsidRPr="00795207">
              <w:rPr>
                <w:sz w:val="24"/>
                <w:szCs w:val="24"/>
                <w:lang w:eastAsia="ja-JP"/>
              </w:rPr>
              <w:t>2</w:t>
            </w:r>
          </w:p>
        </w:tc>
        <w:tc>
          <w:tcPr>
            <w:tcW w:w="1800" w:type="dxa"/>
          </w:tcPr>
          <w:p w:rsidR="00795207" w:rsidRPr="00795207" w:rsidRDefault="00795207" w:rsidP="00795207">
            <w:pPr>
              <w:spacing w:after="0" w:line="240" w:lineRule="auto"/>
              <w:jc w:val="center"/>
              <w:rPr>
                <w:sz w:val="24"/>
                <w:szCs w:val="24"/>
                <w:lang w:eastAsia="ja-JP"/>
              </w:rPr>
            </w:pPr>
            <w:r w:rsidRPr="00795207">
              <w:rPr>
                <w:sz w:val="24"/>
                <w:szCs w:val="24"/>
                <w:lang w:eastAsia="ja-JP"/>
              </w:rPr>
              <w:t>4</w:t>
            </w:r>
          </w:p>
        </w:tc>
        <w:tc>
          <w:tcPr>
            <w:tcW w:w="1062" w:type="dxa"/>
          </w:tcPr>
          <w:p w:rsidR="00795207" w:rsidRPr="00795207" w:rsidRDefault="00795207" w:rsidP="00795207">
            <w:pPr>
              <w:spacing w:after="0" w:line="240" w:lineRule="auto"/>
              <w:jc w:val="center"/>
              <w:rPr>
                <w:sz w:val="24"/>
                <w:szCs w:val="24"/>
                <w:lang w:eastAsia="ja-JP"/>
              </w:rPr>
            </w:pPr>
            <w:r w:rsidRPr="00795207">
              <w:rPr>
                <w:sz w:val="24"/>
                <w:szCs w:val="24"/>
                <w:lang w:eastAsia="ja-JP"/>
              </w:rPr>
              <w:t>10</w:t>
            </w:r>
          </w:p>
        </w:tc>
      </w:tr>
      <w:tr w:rsidR="00795207" w:rsidRPr="00795207" w:rsidTr="002033F2">
        <w:tc>
          <w:tcPr>
            <w:tcW w:w="588" w:type="dxa"/>
          </w:tcPr>
          <w:p w:rsidR="00795207" w:rsidRPr="00795207" w:rsidRDefault="00795207" w:rsidP="00795207">
            <w:pPr>
              <w:spacing w:after="0" w:line="240" w:lineRule="auto"/>
              <w:jc w:val="center"/>
              <w:rPr>
                <w:sz w:val="24"/>
                <w:szCs w:val="24"/>
                <w:lang w:eastAsia="ja-JP"/>
              </w:rPr>
            </w:pPr>
          </w:p>
        </w:tc>
        <w:tc>
          <w:tcPr>
            <w:tcW w:w="4200" w:type="dxa"/>
          </w:tcPr>
          <w:p w:rsidR="00795207" w:rsidRPr="00795207" w:rsidRDefault="00795207" w:rsidP="00795207">
            <w:pPr>
              <w:widowControl w:val="0"/>
              <w:autoSpaceDE w:val="0"/>
              <w:autoSpaceDN w:val="0"/>
              <w:adjustRightInd w:val="0"/>
              <w:spacing w:after="0" w:line="240" w:lineRule="auto"/>
              <w:rPr>
                <w:rFonts w:ascii="Times" w:hAnsi="Times" w:cs="Times"/>
                <w:bCs/>
                <w:sz w:val="24"/>
                <w:szCs w:val="24"/>
                <w:lang w:eastAsia="ja-JP"/>
              </w:rPr>
            </w:pPr>
            <w:r w:rsidRPr="00795207">
              <w:rPr>
                <w:sz w:val="24"/>
                <w:szCs w:val="24"/>
                <w:lang w:eastAsia="ja-JP"/>
              </w:rPr>
              <w:t>Тема 6.</w:t>
            </w:r>
            <w:r w:rsidRPr="00795207">
              <w:rPr>
                <w:sz w:val="28"/>
                <w:szCs w:val="28"/>
                <w:lang w:eastAsia="ja-JP"/>
              </w:rPr>
              <w:t xml:space="preserve"> </w:t>
            </w:r>
            <w:r w:rsidRPr="00795207">
              <w:rPr>
                <w:rFonts w:ascii="Times" w:hAnsi="Times" w:cs="Times"/>
                <w:bCs/>
                <w:sz w:val="24"/>
                <w:szCs w:val="24"/>
                <w:lang w:eastAsia="ja-JP"/>
              </w:rPr>
              <w:t>Мобильные технологии в поликультурном языковом образовании:</w:t>
            </w:r>
          </w:p>
          <w:p w:rsidR="00795207" w:rsidRPr="00795207" w:rsidRDefault="00795207" w:rsidP="00795207">
            <w:pPr>
              <w:widowControl w:val="0"/>
              <w:autoSpaceDE w:val="0"/>
              <w:autoSpaceDN w:val="0"/>
              <w:adjustRightInd w:val="0"/>
              <w:spacing w:after="0" w:line="240" w:lineRule="auto"/>
              <w:rPr>
                <w:rFonts w:ascii="Times" w:hAnsi="Times" w:cs="Times"/>
                <w:bCs/>
                <w:sz w:val="24"/>
                <w:szCs w:val="24"/>
                <w:lang w:eastAsia="ja-JP"/>
              </w:rPr>
            </w:pPr>
            <w:r w:rsidRPr="00795207">
              <w:rPr>
                <w:rFonts w:ascii="Times" w:hAnsi="Times" w:cs="Times"/>
                <w:bCs/>
                <w:sz w:val="24"/>
                <w:szCs w:val="24"/>
                <w:lang w:eastAsia="ja-JP"/>
              </w:rPr>
              <w:t xml:space="preserve"> возможности и перспективы  </w:t>
            </w:r>
          </w:p>
          <w:p w:rsidR="00795207" w:rsidRPr="00795207" w:rsidRDefault="00795207" w:rsidP="00795207">
            <w:pPr>
              <w:spacing w:after="0" w:line="240" w:lineRule="auto"/>
              <w:jc w:val="both"/>
              <w:rPr>
                <w:sz w:val="24"/>
                <w:szCs w:val="24"/>
                <w:lang w:eastAsia="ja-JP"/>
              </w:rPr>
            </w:pPr>
            <w:r w:rsidRPr="00795207">
              <w:rPr>
                <w:sz w:val="24"/>
                <w:szCs w:val="24"/>
                <w:lang w:eastAsia="ja-JP"/>
              </w:rPr>
              <w:t>(Титова Светлана Владимировна, д.пед.н.)</w:t>
            </w:r>
          </w:p>
        </w:tc>
        <w:tc>
          <w:tcPr>
            <w:tcW w:w="960" w:type="dxa"/>
          </w:tcPr>
          <w:p w:rsidR="00795207" w:rsidRPr="00795207" w:rsidRDefault="00795207" w:rsidP="00795207">
            <w:pPr>
              <w:spacing w:after="0" w:line="240" w:lineRule="auto"/>
              <w:jc w:val="center"/>
              <w:rPr>
                <w:sz w:val="24"/>
                <w:szCs w:val="24"/>
                <w:lang w:eastAsia="ja-JP"/>
              </w:rPr>
            </w:pPr>
            <w:r w:rsidRPr="00795207">
              <w:rPr>
                <w:sz w:val="24"/>
                <w:szCs w:val="24"/>
                <w:lang w:eastAsia="ja-JP"/>
              </w:rPr>
              <w:t>2</w:t>
            </w:r>
          </w:p>
        </w:tc>
        <w:tc>
          <w:tcPr>
            <w:tcW w:w="960" w:type="dxa"/>
          </w:tcPr>
          <w:p w:rsidR="00795207" w:rsidRPr="00795207" w:rsidRDefault="00795207" w:rsidP="00795207">
            <w:pPr>
              <w:spacing w:after="0" w:line="240" w:lineRule="auto"/>
              <w:jc w:val="center"/>
              <w:rPr>
                <w:sz w:val="24"/>
                <w:szCs w:val="24"/>
                <w:lang w:eastAsia="ja-JP"/>
              </w:rPr>
            </w:pPr>
            <w:r w:rsidRPr="00795207">
              <w:rPr>
                <w:sz w:val="24"/>
                <w:szCs w:val="24"/>
                <w:lang w:eastAsia="ja-JP"/>
              </w:rPr>
              <w:t>-</w:t>
            </w:r>
          </w:p>
        </w:tc>
        <w:tc>
          <w:tcPr>
            <w:tcW w:w="1800" w:type="dxa"/>
          </w:tcPr>
          <w:p w:rsidR="00795207" w:rsidRPr="00795207" w:rsidRDefault="00795207" w:rsidP="00795207">
            <w:pPr>
              <w:spacing w:after="0" w:line="240" w:lineRule="auto"/>
              <w:jc w:val="center"/>
              <w:rPr>
                <w:sz w:val="24"/>
                <w:szCs w:val="24"/>
                <w:lang w:eastAsia="ja-JP"/>
              </w:rPr>
            </w:pPr>
            <w:r w:rsidRPr="00795207">
              <w:rPr>
                <w:sz w:val="24"/>
                <w:szCs w:val="24"/>
                <w:lang w:eastAsia="ja-JP"/>
              </w:rPr>
              <w:t>2</w:t>
            </w:r>
          </w:p>
        </w:tc>
        <w:tc>
          <w:tcPr>
            <w:tcW w:w="1062" w:type="dxa"/>
          </w:tcPr>
          <w:p w:rsidR="00795207" w:rsidRPr="00795207" w:rsidRDefault="00795207" w:rsidP="00795207">
            <w:pPr>
              <w:spacing w:after="0" w:line="240" w:lineRule="auto"/>
              <w:jc w:val="center"/>
              <w:rPr>
                <w:sz w:val="24"/>
                <w:szCs w:val="24"/>
                <w:lang w:eastAsia="ja-JP"/>
              </w:rPr>
            </w:pPr>
            <w:r w:rsidRPr="00795207">
              <w:rPr>
                <w:sz w:val="24"/>
                <w:szCs w:val="24"/>
                <w:lang w:eastAsia="ja-JP"/>
              </w:rPr>
              <w:t>-</w:t>
            </w:r>
          </w:p>
        </w:tc>
      </w:tr>
      <w:tr w:rsidR="00795207" w:rsidRPr="00795207" w:rsidTr="002033F2">
        <w:tc>
          <w:tcPr>
            <w:tcW w:w="588" w:type="dxa"/>
          </w:tcPr>
          <w:p w:rsidR="00795207" w:rsidRPr="00795207" w:rsidRDefault="00795207" w:rsidP="00795207">
            <w:pPr>
              <w:spacing w:after="0" w:line="240" w:lineRule="auto"/>
              <w:jc w:val="center"/>
              <w:rPr>
                <w:sz w:val="24"/>
                <w:szCs w:val="24"/>
                <w:lang w:eastAsia="ja-JP"/>
              </w:rPr>
            </w:pPr>
          </w:p>
        </w:tc>
        <w:tc>
          <w:tcPr>
            <w:tcW w:w="4200" w:type="dxa"/>
          </w:tcPr>
          <w:p w:rsidR="00795207" w:rsidRPr="00795207" w:rsidRDefault="00795207" w:rsidP="00795207">
            <w:pPr>
              <w:spacing w:after="0" w:line="240" w:lineRule="auto"/>
              <w:jc w:val="both"/>
              <w:rPr>
                <w:sz w:val="24"/>
                <w:szCs w:val="24"/>
                <w:lang w:eastAsia="ja-JP"/>
              </w:rPr>
            </w:pPr>
            <w:r w:rsidRPr="00795207">
              <w:rPr>
                <w:sz w:val="24"/>
                <w:szCs w:val="24"/>
                <w:lang w:eastAsia="ja-JP"/>
              </w:rPr>
              <w:t>Тема 7.</w:t>
            </w:r>
            <w:r w:rsidRPr="00795207">
              <w:rPr>
                <w:sz w:val="28"/>
                <w:szCs w:val="28"/>
                <w:lang w:eastAsia="ja-JP"/>
              </w:rPr>
              <w:t xml:space="preserve"> </w:t>
            </w:r>
            <w:r w:rsidRPr="00795207">
              <w:rPr>
                <w:sz w:val="24"/>
                <w:szCs w:val="24"/>
                <w:lang w:eastAsia="ja-JP"/>
              </w:rPr>
              <w:t>Использование мобильных приложений в практике преподавания иностранного языка. Новые типы заданий и упражнений для развития иноязычной компетенции обучающихся. (Титова Светлана Владимировна, д.пед.н.)</w:t>
            </w:r>
          </w:p>
        </w:tc>
        <w:tc>
          <w:tcPr>
            <w:tcW w:w="960" w:type="dxa"/>
          </w:tcPr>
          <w:p w:rsidR="00795207" w:rsidRPr="00795207" w:rsidRDefault="00795207" w:rsidP="00795207">
            <w:pPr>
              <w:spacing w:after="0" w:line="240" w:lineRule="auto"/>
              <w:jc w:val="center"/>
              <w:rPr>
                <w:sz w:val="24"/>
                <w:szCs w:val="24"/>
                <w:lang w:eastAsia="ja-JP"/>
              </w:rPr>
            </w:pPr>
            <w:r w:rsidRPr="00795207">
              <w:rPr>
                <w:sz w:val="24"/>
                <w:szCs w:val="24"/>
                <w:lang w:eastAsia="ja-JP"/>
              </w:rPr>
              <w:t>4</w:t>
            </w:r>
          </w:p>
        </w:tc>
        <w:tc>
          <w:tcPr>
            <w:tcW w:w="960" w:type="dxa"/>
          </w:tcPr>
          <w:p w:rsidR="00795207" w:rsidRPr="00795207" w:rsidRDefault="00795207" w:rsidP="00795207">
            <w:pPr>
              <w:spacing w:after="0" w:line="240" w:lineRule="auto"/>
              <w:jc w:val="center"/>
              <w:rPr>
                <w:sz w:val="24"/>
                <w:szCs w:val="24"/>
                <w:lang w:eastAsia="ja-JP"/>
              </w:rPr>
            </w:pPr>
            <w:r w:rsidRPr="00795207">
              <w:rPr>
                <w:sz w:val="24"/>
                <w:szCs w:val="24"/>
                <w:lang w:eastAsia="ja-JP"/>
              </w:rPr>
              <w:t>-</w:t>
            </w:r>
          </w:p>
        </w:tc>
        <w:tc>
          <w:tcPr>
            <w:tcW w:w="1800" w:type="dxa"/>
          </w:tcPr>
          <w:p w:rsidR="00795207" w:rsidRPr="00795207" w:rsidRDefault="00795207" w:rsidP="00795207">
            <w:pPr>
              <w:spacing w:after="0" w:line="240" w:lineRule="auto"/>
              <w:jc w:val="center"/>
              <w:rPr>
                <w:sz w:val="24"/>
                <w:szCs w:val="24"/>
                <w:lang w:eastAsia="ja-JP"/>
              </w:rPr>
            </w:pPr>
            <w:r w:rsidRPr="00795207">
              <w:rPr>
                <w:sz w:val="24"/>
                <w:szCs w:val="24"/>
                <w:lang w:eastAsia="ja-JP"/>
              </w:rPr>
              <w:t>4</w:t>
            </w:r>
          </w:p>
        </w:tc>
        <w:tc>
          <w:tcPr>
            <w:tcW w:w="1062" w:type="dxa"/>
          </w:tcPr>
          <w:p w:rsidR="00795207" w:rsidRPr="00795207" w:rsidRDefault="00795207" w:rsidP="00795207">
            <w:pPr>
              <w:spacing w:after="0" w:line="240" w:lineRule="auto"/>
              <w:jc w:val="center"/>
              <w:rPr>
                <w:sz w:val="24"/>
                <w:szCs w:val="24"/>
                <w:lang w:eastAsia="ja-JP"/>
              </w:rPr>
            </w:pPr>
            <w:r w:rsidRPr="00795207">
              <w:rPr>
                <w:sz w:val="24"/>
                <w:szCs w:val="24"/>
                <w:lang w:eastAsia="ja-JP"/>
              </w:rPr>
              <w:t>-</w:t>
            </w:r>
          </w:p>
        </w:tc>
      </w:tr>
      <w:tr w:rsidR="00795207" w:rsidRPr="00795207" w:rsidTr="002033F2">
        <w:tc>
          <w:tcPr>
            <w:tcW w:w="588" w:type="dxa"/>
          </w:tcPr>
          <w:p w:rsidR="00795207" w:rsidRPr="00795207" w:rsidRDefault="00795207" w:rsidP="00795207">
            <w:pPr>
              <w:spacing w:after="0" w:line="240" w:lineRule="auto"/>
              <w:jc w:val="center"/>
              <w:rPr>
                <w:b/>
                <w:sz w:val="24"/>
                <w:szCs w:val="24"/>
                <w:lang w:eastAsia="ja-JP"/>
              </w:rPr>
            </w:pPr>
            <w:r w:rsidRPr="00795207">
              <w:rPr>
                <w:b/>
                <w:sz w:val="24"/>
                <w:szCs w:val="24"/>
                <w:lang w:eastAsia="ja-JP"/>
              </w:rPr>
              <w:t>2.</w:t>
            </w:r>
          </w:p>
        </w:tc>
        <w:tc>
          <w:tcPr>
            <w:tcW w:w="4200" w:type="dxa"/>
          </w:tcPr>
          <w:p w:rsidR="00795207" w:rsidRPr="00795207" w:rsidRDefault="00795207" w:rsidP="00795207">
            <w:pPr>
              <w:spacing w:after="0" w:line="240" w:lineRule="auto"/>
              <w:jc w:val="center"/>
              <w:rPr>
                <w:b/>
                <w:sz w:val="28"/>
                <w:szCs w:val="28"/>
                <w:lang w:eastAsia="ja-JP"/>
              </w:rPr>
            </w:pPr>
            <w:r w:rsidRPr="00795207">
              <w:rPr>
                <w:b/>
                <w:sz w:val="24"/>
                <w:szCs w:val="24"/>
                <w:lang w:eastAsia="ja-JP"/>
              </w:rPr>
              <w:t>Модуль 2. Основы академического письма в профессиональной коммуникации.</w:t>
            </w:r>
          </w:p>
          <w:p w:rsidR="00795207" w:rsidRPr="00795207" w:rsidRDefault="00795207" w:rsidP="00795207">
            <w:pPr>
              <w:spacing w:after="0" w:line="240" w:lineRule="auto"/>
              <w:jc w:val="both"/>
              <w:rPr>
                <w:sz w:val="24"/>
                <w:szCs w:val="24"/>
                <w:lang w:eastAsia="ja-JP"/>
              </w:rPr>
            </w:pPr>
            <w:r w:rsidRPr="00795207">
              <w:rPr>
                <w:sz w:val="24"/>
                <w:szCs w:val="24"/>
                <w:lang w:eastAsia="ja-JP"/>
              </w:rPr>
              <w:t>(Ксензенко О., к.филолог.н.)</w:t>
            </w:r>
          </w:p>
        </w:tc>
        <w:tc>
          <w:tcPr>
            <w:tcW w:w="960" w:type="dxa"/>
          </w:tcPr>
          <w:p w:rsidR="00795207" w:rsidRPr="00795207" w:rsidRDefault="00795207" w:rsidP="00795207">
            <w:pPr>
              <w:spacing w:after="0" w:line="240" w:lineRule="auto"/>
              <w:jc w:val="center"/>
              <w:rPr>
                <w:b/>
                <w:sz w:val="24"/>
                <w:szCs w:val="24"/>
                <w:lang w:eastAsia="ja-JP"/>
              </w:rPr>
            </w:pPr>
            <w:r w:rsidRPr="00795207">
              <w:rPr>
                <w:b/>
                <w:sz w:val="24"/>
                <w:szCs w:val="24"/>
                <w:lang w:eastAsia="ja-JP"/>
              </w:rPr>
              <w:t>16</w:t>
            </w:r>
          </w:p>
        </w:tc>
        <w:tc>
          <w:tcPr>
            <w:tcW w:w="960" w:type="dxa"/>
          </w:tcPr>
          <w:p w:rsidR="00795207" w:rsidRPr="00795207" w:rsidRDefault="00795207" w:rsidP="00795207">
            <w:pPr>
              <w:spacing w:after="0" w:line="240" w:lineRule="auto"/>
              <w:jc w:val="center"/>
              <w:rPr>
                <w:b/>
                <w:sz w:val="24"/>
                <w:szCs w:val="24"/>
                <w:lang w:eastAsia="ja-JP"/>
              </w:rPr>
            </w:pPr>
            <w:r w:rsidRPr="00795207">
              <w:rPr>
                <w:b/>
                <w:sz w:val="24"/>
                <w:szCs w:val="24"/>
                <w:lang w:eastAsia="ja-JP"/>
              </w:rPr>
              <w:t>-</w:t>
            </w:r>
          </w:p>
        </w:tc>
        <w:tc>
          <w:tcPr>
            <w:tcW w:w="1800" w:type="dxa"/>
          </w:tcPr>
          <w:p w:rsidR="00795207" w:rsidRPr="00795207" w:rsidRDefault="00795207" w:rsidP="00795207">
            <w:pPr>
              <w:spacing w:after="0" w:line="240" w:lineRule="auto"/>
              <w:jc w:val="center"/>
              <w:rPr>
                <w:b/>
                <w:sz w:val="24"/>
                <w:szCs w:val="24"/>
                <w:lang w:eastAsia="ja-JP"/>
              </w:rPr>
            </w:pPr>
            <w:r w:rsidRPr="00795207">
              <w:rPr>
                <w:b/>
                <w:sz w:val="24"/>
                <w:szCs w:val="24"/>
                <w:lang w:eastAsia="ja-JP"/>
              </w:rPr>
              <w:t>16</w:t>
            </w:r>
          </w:p>
        </w:tc>
        <w:tc>
          <w:tcPr>
            <w:tcW w:w="1062" w:type="dxa"/>
          </w:tcPr>
          <w:p w:rsidR="00795207" w:rsidRPr="00795207" w:rsidRDefault="00795207" w:rsidP="00795207">
            <w:pPr>
              <w:spacing w:after="0" w:line="240" w:lineRule="auto"/>
              <w:jc w:val="center"/>
              <w:rPr>
                <w:b/>
                <w:sz w:val="24"/>
                <w:szCs w:val="24"/>
                <w:lang w:eastAsia="ja-JP"/>
              </w:rPr>
            </w:pPr>
            <w:r w:rsidRPr="00795207">
              <w:rPr>
                <w:b/>
                <w:sz w:val="24"/>
                <w:szCs w:val="24"/>
                <w:lang w:eastAsia="ja-JP"/>
              </w:rPr>
              <w:t>-</w:t>
            </w:r>
          </w:p>
          <w:p w:rsidR="00795207" w:rsidRPr="00795207" w:rsidRDefault="00795207" w:rsidP="00795207">
            <w:pPr>
              <w:spacing w:after="0" w:line="240" w:lineRule="auto"/>
              <w:jc w:val="center"/>
              <w:rPr>
                <w:b/>
                <w:sz w:val="24"/>
                <w:szCs w:val="24"/>
                <w:lang w:eastAsia="ja-JP"/>
              </w:rPr>
            </w:pPr>
          </w:p>
          <w:p w:rsidR="00795207" w:rsidRPr="00795207" w:rsidRDefault="00795207" w:rsidP="00795207">
            <w:pPr>
              <w:spacing w:after="0" w:line="240" w:lineRule="auto"/>
              <w:jc w:val="center"/>
              <w:rPr>
                <w:b/>
                <w:sz w:val="24"/>
                <w:szCs w:val="24"/>
                <w:lang w:eastAsia="ja-JP"/>
              </w:rPr>
            </w:pPr>
          </w:p>
        </w:tc>
      </w:tr>
      <w:tr w:rsidR="00795207" w:rsidRPr="00795207" w:rsidTr="002033F2">
        <w:tc>
          <w:tcPr>
            <w:tcW w:w="588" w:type="dxa"/>
          </w:tcPr>
          <w:p w:rsidR="00795207" w:rsidRPr="00795207" w:rsidRDefault="00795207" w:rsidP="00795207">
            <w:pPr>
              <w:spacing w:after="0" w:line="240" w:lineRule="auto"/>
              <w:jc w:val="center"/>
              <w:rPr>
                <w:sz w:val="24"/>
                <w:szCs w:val="24"/>
                <w:lang w:eastAsia="ja-JP"/>
              </w:rPr>
            </w:pPr>
          </w:p>
        </w:tc>
        <w:tc>
          <w:tcPr>
            <w:tcW w:w="4200" w:type="dxa"/>
          </w:tcPr>
          <w:p w:rsidR="00795207" w:rsidRPr="00795207" w:rsidRDefault="00795207" w:rsidP="00795207">
            <w:pPr>
              <w:spacing w:after="0" w:line="240" w:lineRule="auto"/>
              <w:jc w:val="both"/>
              <w:rPr>
                <w:sz w:val="24"/>
                <w:szCs w:val="24"/>
                <w:lang w:eastAsia="ja-JP"/>
              </w:rPr>
            </w:pPr>
            <w:r w:rsidRPr="00795207">
              <w:rPr>
                <w:sz w:val="24"/>
                <w:szCs w:val="24"/>
                <w:lang w:eastAsia="ja-JP"/>
              </w:rPr>
              <w:t>Тема 1.</w:t>
            </w:r>
            <w:r w:rsidRPr="00795207">
              <w:rPr>
                <w:sz w:val="28"/>
                <w:szCs w:val="28"/>
                <w:lang w:eastAsia="ja-JP"/>
              </w:rPr>
              <w:t xml:space="preserve"> </w:t>
            </w:r>
            <w:r w:rsidRPr="00795207">
              <w:rPr>
                <w:sz w:val="24"/>
                <w:szCs w:val="24"/>
                <w:lang w:eastAsia="ja-JP"/>
              </w:rPr>
              <w:t>Общие сведения о деловой корреспонденции</w:t>
            </w:r>
          </w:p>
        </w:tc>
        <w:tc>
          <w:tcPr>
            <w:tcW w:w="960" w:type="dxa"/>
          </w:tcPr>
          <w:p w:rsidR="00795207" w:rsidRPr="00795207" w:rsidRDefault="00795207" w:rsidP="00795207">
            <w:pPr>
              <w:spacing w:after="0" w:line="240" w:lineRule="auto"/>
              <w:jc w:val="center"/>
              <w:rPr>
                <w:sz w:val="24"/>
                <w:szCs w:val="24"/>
                <w:lang w:eastAsia="ja-JP"/>
              </w:rPr>
            </w:pPr>
            <w:r w:rsidRPr="00795207">
              <w:rPr>
                <w:sz w:val="24"/>
                <w:szCs w:val="24"/>
                <w:lang w:eastAsia="ja-JP"/>
              </w:rPr>
              <w:t>4</w:t>
            </w:r>
          </w:p>
        </w:tc>
        <w:tc>
          <w:tcPr>
            <w:tcW w:w="960" w:type="dxa"/>
          </w:tcPr>
          <w:p w:rsidR="00795207" w:rsidRPr="00795207" w:rsidRDefault="00795207" w:rsidP="00795207">
            <w:pPr>
              <w:spacing w:after="0" w:line="240" w:lineRule="auto"/>
              <w:jc w:val="center"/>
              <w:rPr>
                <w:sz w:val="24"/>
                <w:szCs w:val="24"/>
                <w:lang w:eastAsia="ja-JP"/>
              </w:rPr>
            </w:pPr>
            <w:r w:rsidRPr="00795207">
              <w:rPr>
                <w:sz w:val="24"/>
                <w:szCs w:val="24"/>
                <w:lang w:eastAsia="ja-JP"/>
              </w:rPr>
              <w:t>-</w:t>
            </w:r>
          </w:p>
        </w:tc>
        <w:tc>
          <w:tcPr>
            <w:tcW w:w="1800" w:type="dxa"/>
          </w:tcPr>
          <w:p w:rsidR="00795207" w:rsidRPr="00795207" w:rsidRDefault="00795207" w:rsidP="00795207">
            <w:pPr>
              <w:spacing w:after="0" w:line="240" w:lineRule="auto"/>
              <w:jc w:val="center"/>
              <w:rPr>
                <w:sz w:val="24"/>
                <w:szCs w:val="24"/>
                <w:lang w:eastAsia="ja-JP"/>
              </w:rPr>
            </w:pPr>
            <w:r w:rsidRPr="00795207">
              <w:rPr>
                <w:sz w:val="24"/>
                <w:szCs w:val="24"/>
                <w:lang w:eastAsia="ja-JP"/>
              </w:rPr>
              <w:t>4</w:t>
            </w:r>
          </w:p>
        </w:tc>
        <w:tc>
          <w:tcPr>
            <w:tcW w:w="1062" w:type="dxa"/>
          </w:tcPr>
          <w:p w:rsidR="00795207" w:rsidRPr="00795207" w:rsidRDefault="00795207" w:rsidP="00795207">
            <w:pPr>
              <w:spacing w:after="0" w:line="240" w:lineRule="auto"/>
              <w:jc w:val="center"/>
              <w:rPr>
                <w:sz w:val="24"/>
                <w:szCs w:val="24"/>
                <w:lang w:eastAsia="ja-JP"/>
              </w:rPr>
            </w:pPr>
            <w:r w:rsidRPr="00795207">
              <w:rPr>
                <w:sz w:val="24"/>
                <w:szCs w:val="24"/>
                <w:lang w:eastAsia="ja-JP"/>
              </w:rPr>
              <w:t>-</w:t>
            </w:r>
          </w:p>
        </w:tc>
      </w:tr>
      <w:tr w:rsidR="00795207" w:rsidRPr="00795207" w:rsidTr="002033F2">
        <w:tc>
          <w:tcPr>
            <w:tcW w:w="588" w:type="dxa"/>
          </w:tcPr>
          <w:p w:rsidR="00795207" w:rsidRPr="00795207" w:rsidRDefault="00795207" w:rsidP="00795207">
            <w:pPr>
              <w:spacing w:after="0" w:line="240" w:lineRule="auto"/>
              <w:jc w:val="center"/>
              <w:rPr>
                <w:sz w:val="24"/>
                <w:szCs w:val="24"/>
                <w:lang w:eastAsia="ja-JP"/>
              </w:rPr>
            </w:pPr>
          </w:p>
        </w:tc>
        <w:tc>
          <w:tcPr>
            <w:tcW w:w="4200" w:type="dxa"/>
          </w:tcPr>
          <w:p w:rsidR="00795207" w:rsidRPr="00795207" w:rsidRDefault="00795207" w:rsidP="00795207">
            <w:pPr>
              <w:spacing w:after="0" w:line="240" w:lineRule="auto"/>
              <w:jc w:val="both"/>
              <w:rPr>
                <w:sz w:val="24"/>
                <w:szCs w:val="24"/>
                <w:lang w:eastAsia="ja-JP"/>
              </w:rPr>
            </w:pPr>
            <w:r w:rsidRPr="00795207">
              <w:rPr>
                <w:sz w:val="24"/>
                <w:szCs w:val="24"/>
                <w:lang w:eastAsia="ja-JP"/>
              </w:rPr>
              <w:t>Тема 2. Деловая корреспонденция.</w:t>
            </w:r>
          </w:p>
        </w:tc>
        <w:tc>
          <w:tcPr>
            <w:tcW w:w="960" w:type="dxa"/>
          </w:tcPr>
          <w:p w:rsidR="00795207" w:rsidRPr="00795207" w:rsidRDefault="00795207" w:rsidP="00795207">
            <w:pPr>
              <w:spacing w:after="0" w:line="240" w:lineRule="auto"/>
              <w:jc w:val="center"/>
              <w:rPr>
                <w:sz w:val="24"/>
                <w:szCs w:val="24"/>
                <w:lang w:eastAsia="ja-JP"/>
              </w:rPr>
            </w:pPr>
            <w:r w:rsidRPr="00795207">
              <w:rPr>
                <w:sz w:val="24"/>
                <w:szCs w:val="24"/>
                <w:lang w:eastAsia="ja-JP"/>
              </w:rPr>
              <w:t>4</w:t>
            </w:r>
          </w:p>
        </w:tc>
        <w:tc>
          <w:tcPr>
            <w:tcW w:w="960" w:type="dxa"/>
          </w:tcPr>
          <w:p w:rsidR="00795207" w:rsidRPr="00795207" w:rsidRDefault="00795207" w:rsidP="00795207">
            <w:pPr>
              <w:spacing w:after="0" w:line="240" w:lineRule="auto"/>
              <w:jc w:val="center"/>
              <w:rPr>
                <w:sz w:val="24"/>
                <w:szCs w:val="24"/>
                <w:lang w:eastAsia="ja-JP"/>
              </w:rPr>
            </w:pPr>
            <w:r w:rsidRPr="00795207">
              <w:rPr>
                <w:sz w:val="24"/>
                <w:szCs w:val="24"/>
                <w:lang w:eastAsia="ja-JP"/>
              </w:rPr>
              <w:t>-</w:t>
            </w:r>
          </w:p>
        </w:tc>
        <w:tc>
          <w:tcPr>
            <w:tcW w:w="1800" w:type="dxa"/>
          </w:tcPr>
          <w:p w:rsidR="00795207" w:rsidRPr="00795207" w:rsidRDefault="00795207" w:rsidP="00795207">
            <w:pPr>
              <w:spacing w:after="0" w:line="240" w:lineRule="auto"/>
              <w:jc w:val="center"/>
              <w:rPr>
                <w:sz w:val="24"/>
                <w:szCs w:val="24"/>
                <w:lang w:eastAsia="ja-JP"/>
              </w:rPr>
            </w:pPr>
            <w:r w:rsidRPr="00795207">
              <w:rPr>
                <w:sz w:val="24"/>
                <w:szCs w:val="24"/>
                <w:lang w:eastAsia="ja-JP"/>
              </w:rPr>
              <w:t>4</w:t>
            </w:r>
          </w:p>
        </w:tc>
        <w:tc>
          <w:tcPr>
            <w:tcW w:w="1062" w:type="dxa"/>
          </w:tcPr>
          <w:p w:rsidR="00795207" w:rsidRPr="00795207" w:rsidRDefault="00795207" w:rsidP="00795207">
            <w:pPr>
              <w:spacing w:after="0" w:line="240" w:lineRule="auto"/>
              <w:jc w:val="center"/>
              <w:rPr>
                <w:sz w:val="24"/>
                <w:szCs w:val="24"/>
                <w:lang w:eastAsia="ja-JP"/>
              </w:rPr>
            </w:pPr>
            <w:r w:rsidRPr="00795207">
              <w:rPr>
                <w:sz w:val="24"/>
                <w:szCs w:val="24"/>
                <w:lang w:eastAsia="ja-JP"/>
              </w:rPr>
              <w:t>-</w:t>
            </w:r>
          </w:p>
        </w:tc>
      </w:tr>
      <w:tr w:rsidR="00795207" w:rsidRPr="00795207" w:rsidTr="002033F2">
        <w:tc>
          <w:tcPr>
            <w:tcW w:w="588" w:type="dxa"/>
          </w:tcPr>
          <w:p w:rsidR="00795207" w:rsidRPr="00795207" w:rsidRDefault="00795207" w:rsidP="00795207">
            <w:pPr>
              <w:spacing w:after="0" w:line="240" w:lineRule="auto"/>
              <w:jc w:val="center"/>
              <w:rPr>
                <w:sz w:val="24"/>
                <w:szCs w:val="24"/>
                <w:lang w:eastAsia="ja-JP"/>
              </w:rPr>
            </w:pPr>
          </w:p>
        </w:tc>
        <w:tc>
          <w:tcPr>
            <w:tcW w:w="4200" w:type="dxa"/>
          </w:tcPr>
          <w:p w:rsidR="00795207" w:rsidRPr="00795207" w:rsidRDefault="00795207" w:rsidP="00795207">
            <w:pPr>
              <w:spacing w:after="0" w:line="240" w:lineRule="auto"/>
              <w:jc w:val="both"/>
              <w:rPr>
                <w:sz w:val="24"/>
                <w:szCs w:val="24"/>
                <w:lang w:eastAsia="ja-JP"/>
              </w:rPr>
            </w:pPr>
            <w:r w:rsidRPr="00795207">
              <w:rPr>
                <w:sz w:val="24"/>
                <w:szCs w:val="24"/>
                <w:lang w:eastAsia="ja-JP"/>
              </w:rPr>
              <w:t>Тема 3.</w:t>
            </w:r>
            <w:r w:rsidRPr="00795207">
              <w:rPr>
                <w:sz w:val="28"/>
                <w:szCs w:val="28"/>
                <w:lang w:eastAsia="ja-JP"/>
              </w:rPr>
              <w:t xml:space="preserve"> </w:t>
            </w:r>
            <w:r w:rsidRPr="00795207">
              <w:rPr>
                <w:sz w:val="24"/>
                <w:szCs w:val="24"/>
                <w:lang w:eastAsia="ja-JP"/>
              </w:rPr>
              <w:t>Краткая биография или резюме, академическое резюме.</w:t>
            </w:r>
          </w:p>
        </w:tc>
        <w:tc>
          <w:tcPr>
            <w:tcW w:w="960" w:type="dxa"/>
          </w:tcPr>
          <w:p w:rsidR="00795207" w:rsidRPr="00795207" w:rsidRDefault="00795207" w:rsidP="00795207">
            <w:pPr>
              <w:spacing w:after="0" w:line="240" w:lineRule="auto"/>
              <w:jc w:val="center"/>
              <w:rPr>
                <w:sz w:val="24"/>
                <w:szCs w:val="24"/>
                <w:lang w:eastAsia="ja-JP"/>
              </w:rPr>
            </w:pPr>
            <w:r w:rsidRPr="00795207">
              <w:rPr>
                <w:sz w:val="24"/>
                <w:szCs w:val="24"/>
                <w:lang w:eastAsia="ja-JP"/>
              </w:rPr>
              <w:t>4</w:t>
            </w:r>
          </w:p>
        </w:tc>
        <w:tc>
          <w:tcPr>
            <w:tcW w:w="960" w:type="dxa"/>
          </w:tcPr>
          <w:p w:rsidR="00795207" w:rsidRPr="00795207" w:rsidRDefault="00795207" w:rsidP="00795207">
            <w:pPr>
              <w:spacing w:after="0" w:line="240" w:lineRule="auto"/>
              <w:jc w:val="center"/>
              <w:rPr>
                <w:sz w:val="24"/>
                <w:szCs w:val="24"/>
                <w:lang w:eastAsia="ja-JP"/>
              </w:rPr>
            </w:pPr>
            <w:r w:rsidRPr="00795207">
              <w:rPr>
                <w:sz w:val="24"/>
                <w:szCs w:val="24"/>
                <w:lang w:eastAsia="ja-JP"/>
              </w:rPr>
              <w:t>-</w:t>
            </w:r>
          </w:p>
        </w:tc>
        <w:tc>
          <w:tcPr>
            <w:tcW w:w="1800" w:type="dxa"/>
          </w:tcPr>
          <w:p w:rsidR="00795207" w:rsidRPr="00795207" w:rsidRDefault="00795207" w:rsidP="00795207">
            <w:pPr>
              <w:spacing w:after="0" w:line="240" w:lineRule="auto"/>
              <w:jc w:val="center"/>
              <w:rPr>
                <w:sz w:val="24"/>
                <w:szCs w:val="24"/>
                <w:lang w:eastAsia="ja-JP"/>
              </w:rPr>
            </w:pPr>
            <w:r w:rsidRPr="00795207">
              <w:rPr>
                <w:sz w:val="24"/>
                <w:szCs w:val="24"/>
                <w:lang w:eastAsia="ja-JP"/>
              </w:rPr>
              <w:t>4</w:t>
            </w:r>
          </w:p>
        </w:tc>
        <w:tc>
          <w:tcPr>
            <w:tcW w:w="1062" w:type="dxa"/>
          </w:tcPr>
          <w:p w:rsidR="00795207" w:rsidRPr="00795207" w:rsidRDefault="00795207" w:rsidP="00795207">
            <w:pPr>
              <w:spacing w:after="0" w:line="240" w:lineRule="auto"/>
              <w:jc w:val="center"/>
              <w:rPr>
                <w:sz w:val="24"/>
                <w:szCs w:val="24"/>
                <w:lang w:eastAsia="ja-JP"/>
              </w:rPr>
            </w:pPr>
            <w:r w:rsidRPr="00795207">
              <w:rPr>
                <w:sz w:val="24"/>
                <w:szCs w:val="24"/>
                <w:lang w:eastAsia="ja-JP"/>
              </w:rPr>
              <w:t>-</w:t>
            </w:r>
          </w:p>
        </w:tc>
      </w:tr>
      <w:tr w:rsidR="00795207" w:rsidRPr="00795207" w:rsidTr="002033F2">
        <w:trPr>
          <w:trHeight w:val="2954"/>
        </w:trPr>
        <w:tc>
          <w:tcPr>
            <w:tcW w:w="588" w:type="dxa"/>
          </w:tcPr>
          <w:p w:rsidR="00795207" w:rsidRPr="00795207" w:rsidRDefault="00795207" w:rsidP="00795207">
            <w:pPr>
              <w:spacing w:after="0" w:line="240" w:lineRule="auto"/>
              <w:jc w:val="center"/>
              <w:rPr>
                <w:sz w:val="24"/>
                <w:szCs w:val="24"/>
                <w:lang w:eastAsia="ja-JP"/>
              </w:rPr>
            </w:pPr>
          </w:p>
        </w:tc>
        <w:tc>
          <w:tcPr>
            <w:tcW w:w="4200" w:type="dxa"/>
          </w:tcPr>
          <w:p w:rsidR="00795207" w:rsidRPr="00795207" w:rsidRDefault="00795207" w:rsidP="00795207">
            <w:pPr>
              <w:spacing w:after="0" w:line="240" w:lineRule="auto"/>
              <w:jc w:val="both"/>
              <w:rPr>
                <w:sz w:val="24"/>
                <w:szCs w:val="24"/>
                <w:lang w:eastAsia="ja-JP"/>
              </w:rPr>
            </w:pPr>
            <w:r w:rsidRPr="00795207">
              <w:rPr>
                <w:sz w:val="24"/>
                <w:szCs w:val="24"/>
                <w:lang w:eastAsia="ja-JP"/>
              </w:rPr>
              <w:t>Тема 4. Написание научного доклада,  отчета, предложения для участия в гранте, статьи и сообщения на конференции по теме научного исследования.</w:t>
            </w:r>
          </w:p>
          <w:p w:rsidR="00795207" w:rsidRPr="00795207" w:rsidRDefault="00795207" w:rsidP="00795207">
            <w:pPr>
              <w:spacing w:after="0" w:line="240" w:lineRule="auto"/>
              <w:jc w:val="both"/>
              <w:rPr>
                <w:sz w:val="24"/>
                <w:szCs w:val="24"/>
                <w:lang w:eastAsia="ja-JP"/>
              </w:rPr>
            </w:pPr>
          </w:p>
          <w:p w:rsidR="00795207" w:rsidRPr="00795207" w:rsidRDefault="00795207" w:rsidP="00795207">
            <w:pPr>
              <w:spacing w:after="0" w:line="240" w:lineRule="auto"/>
              <w:jc w:val="both"/>
              <w:rPr>
                <w:sz w:val="24"/>
                <w:szCs w:val="24"/>
                <w:lang w:eastAsia="ja-JP"/>
              </w:rPr>
            </w:pPr>
          </w:p>
          <w:p w:rsidR="00795207" w:rsidRPr="00795207" w:rsidRDefault="00795207" w:rsidP="00795207">
            <w:pPr>
              <w:spacing w:after="0" w:line="240" w:lineRule="auto"/>
              <w:jc w:val="both"/>
              <w:rPr>
                <w:sz w:val="24"/>
                <w:szCs w:val="24"/>
                <w:lang w:eastAsia="ja-JP"/>
              </w:rPr>
            </w:pPr>
          </w:p>
        </w:tc>
        <w:tc>
          <w:tcPr>
            <w:tcW w:w="960" w:type="dxa"/>
          </w:tcPr>
          <w:p w:rsidR="00795207" w:rsidRPr="00795207" w:rsidRDefault="00795207" w:rsidP="00795207">
            <w:pPr>
              <w:spacing w:after="0" w:line="240" w:lineRule="auto"/>
              <w:jc w:val="center"/>
              <w:rPr>
                <w:sz w:val="24"/>
                <w:szCs w:val="24"/>
                <w:lang w:eastAsia="ja-JP"/>
              </w:rPr>
            </w:pPr>
          </w:p>
          <w:p w:rsidR="00795207" w:rsidRPr="00795207" w:rsidRDefault="00795207" w:rsidP="00795207">
            <w:pPr>
              <w:spacing w:after="0" w:line="240" w:lineRule="auto"/>
              <w:jc w:val="center"/>
              <w:rPr>
                <w:sz w:val="24"/>
                <w:szCs w:val="24"/>
                <w:lang w:eastAsia="ja-JP"/>
              </w:rPr>
            </w:pPr>
          </w:p>
          <w:p w:rsidR="00795207" w:rsidRPr="00795207" w:rsidRDefault="00795207" w:rsidP="00795207">
            <w:pPr>
              <w:spacing w:after="0" w:line="240" w:lineRule="auto"/>
              <w:jc w:val="center"/>
              <w:rPr>
                <w:sz w:val="24"/>
                <w:szCs w:val="24"/>
                <w:lang w:eastAsia="ja-JP"/>
              </w:rPr>
            </w:pPr>
            <w:r w:rsidRPr="00795207">
              <w:rPr>
                <w:sz w:val="24"/>
                <w:szCs w:val="24"/>
                <w:lang w:eastAsia="ja-JP"/>
              </w:rPr>
              <w:t>4</w:t>
            </w:r>
          </w:p>
          <w:p w:rsidR="00795207" w:rsidRPr="00795207" w:rsidRDefault="00795207" w:rsidP="00795207">
            <w:pPr>
              <w:spacing w:after="0" w:line="240" w:lineRule="auto"/>
              <w:jc w:val="center"/>
              <w:rPr>
                <w:sz w:val="24"/>
                <w:szCs w:val="24"/>
                <w:lang w:eastAsia="ja-JP"/>
              </w:rPr>
            </w:pPr>
          </w:p>
          <w:p w:rsidR="00795207" w:rsidRPr="00795207" w:rsidRDefault="00795207" w:rsidP="00795207">
            <w:pPr>
              <w:spacing w:after="0" w:line="240" w:lineRule="auto"/>
              <w:jc w:val="center"/>
              <w:rPr>
                <w:sz w:val="24"/>
                <w:szCs w:val="24"/>
                <w:lang w:eastAsia="ja-JP"/>
              </w:rPr>
            </w:pPr>
          </w:p>
          <w:p w:rsidR="00795207" w:rsidRPr="00795207" w:rsidRDefault="00795207" w:rsidP="00795207">
            <w:pPr>
              <w:spacing w:after="0" w:line="240" w:lineRule="auto"/>
              <w:jc w:val="center"/>
              <w:rPr>
                <w:sz w:val="24"/>
                <w:szCs w:val="24"/>
                <w:lang w:eastAsia="ja-JP"/>
              </w:rPr>
            </w:pPr>
          </w:p>
          <w:p w:rsidR="00795207" w:rsidRPr="00795207" w:rsidRDefault="00795207" w:rsidP="00795207">
            <w:pPr>
              <w:spacing w:after="0" w:line="240" w:lineRule="auto"/>
              <w:jc w:val="center"/>
              <w:rPr>
                <w:sz w:val="24"/>
                <w:szCs w:val="24"/>
                <w:lang w:eastAsia="ja-JP"/>
              </w:rPr>
            </w:pPr>
          </w:p>
          <w:p w:rsidR="00795207" w:rsidRPr="00795207" w:rsidRDefault="00795207" w:rsidP="00795207">
            <w:pPr>
              <w:spacing w:after="0" w:line="240" w:lineRule="auto"/>
              <w:jc w:val="center"/>
              <w:rPr>
                <w:sz w:val="24"/>
                <w:szCs w:val="24"/>
                <w:lang w:eastAsia="ja-JP"/>
              </w:rPr>
            </w:pPr>
          </w:p>
        </w:tc>
        <w:tc>
          <w:tcPr>
            <w:tcW w:w="960" w:type="dxa"/>
          </w:tcPr>
          <w:p w:rsidR="00795207" w:rsidRPr="00795207" w:rsidRDefault="00795207" w:rsidP="00795207">
            <w:pPr>
              <w:spacing w:after="0" w:line="240" w:lineRule="auto"/>
              <w:jc w:val="center"/>
              <w:rPr>
                <w:sz w:val="24"/>
                <w:szCs w:val="24"/>
                <w:lang w:eastAsia="ja-JP"/>
              </w:rPr>
            </w:pPr>
          </w:p>
          <w:p w:rsidR="00795207" w:rsidRPr="00795207" w:rsidRDefault="00795207" w:rsidP="00795207">
            <w:pPr>
              <w:spacing w:after="0" w:line="240" w:lineRule="auto"/>
              <w:jc w:val="center"/>
              <w:rPr>
                <w:sz w:val="24"/>
                <w:szCs w:val="24"/>
                <w:lang w:eastAsia="ja-JP"/>
              </w:rPr>
            </w:pPr>
          </w:p>
          <w:p w:rsidR="00795207" w:rsidRPr="00795207" w:rsidRDefault="00795207" w:rsidP="00795207">
            <w:pPr>
              <w:spacing w:after="0" w:line="240" w:lineRule="auto"/>
              <w:jc w:val="center"/>
              <w:rPr>
                <w:sz w:val="24"/>
                <w:szCs w:val="24"/>
                <w:lang w:eastAsia="ja-JP"/>
              </w:rPr>
            </w:pPr>
            <w:r w:rsidRPr="00795207">
              <w:rPr>
                <w:sz w:val="24"/>
                <w:szCs w:val="24"/>
                <w:lang w:eastAsia="ja-JP"/>
              </w:rPr>
              <w:t>-</w:t>
            </w:r>
          </w:p>
          <w:p w:rsidR="00795207" w:rsidRPr="00795207" w:rsidRDefault="00795207" w:rsidP="00795207">
            <w:pPr>
              <w:spacing w:after="0" w:line="240" w:lineRule="auto"/>
              <w:jc w:val="center"/>
              <w:rPr>
                <w:sz w:val="24"/>
                <w:szCs w:val="24"/>
                <w:lang w:eastAsia="ja-JP"/>
              </w:rPr>
            </w:pPr>
          </w:p>
          <w:p w:rsidR="00795207" w:rsidRPr="00795207" w:rsidRDefault="00795207" w:rsidP="00795207">
            <w:pPr>
              <w:spacing w:after="0" w:line="240" w:lineRule="auto"/>
              <w:jc w:val="center"/>
              <w:rPr>
                <w:sz w:val="24"/>
                <w:szCs w:val="24"/>
                <w:lang w:eastAsia="ja-JP"/>
              </w:rPr>
            </w:pPr>
          </w:p>
          <w:p w:rsidR="00795207" w:rsidRPr="00795207" w:rsidRDefault="00795207" w:rsidP="00795207">
            <w:pPr>
              <w:spacing w:after="0" w:line="240" w:lineRule="auto"/>
              <w:jc w:val="center"/>
              <w:rPr>
                <w:sz w:val="24"/>
                <w:szCs w:val="24"/>
                <w:lang w:eastAsia="ja-JP"/>
              </w:rPr>
            </w:pPr>
          </w:p>
          <w:p w:rsidR="00795207" w:rsidRPr="00795207" w:rsidRDefault="00795207" w:rsidP="00795207">
            <w:pPr>
              <w:spacing w:after="0" w:line="240" w:lineRule="auto"/>
              <w:jc w:val="center"/>
              <w:rPr>
                <w:sz w:val="24"/>
                <w:szCs w:val="24"/>
                <w:lang w:eastAsia="ja-JP"/>
              </w:rPr>
            </w:pPr>
          </w:p>
          <w:p w:rsidR="00795207" w:rsidRPr="00795207" w:rsidRDefault="00795207" w:rsidP="00795207">
            <w:pPr>
              <w:spacing w:after="0" w:line="240" w:lineRule="auto"/>
              <w:jc w:val="center"/>
              <w:rPr>
                <w:sz w:val="24"/>
                <w:szCs w:val="24"/>
                <w:lang w:eastAsia="ja-JP"/>
              </w:rPr>
            </w:pPr>
          </w:p>
          <w:p w:rsidR="00795207" w:rsidRPr="00795207" w:rsidRDefault="00795207" w:rsidP="00795207">
            <w:pPr>
              <w:spacing w:after="0" w:line="240" w:lineRule="auto"/>
              <w:jc w:val="center"/>
              <w:rPr>
                <w:sz w:val="24"/>
                <w:szCs w:val="24"/>
                <w:lang w:eastAsia="ja-JP"/>
              </w:rPr>
            </w:pPr>
          </w:p>
        </w:tc>
        <w:tc>
          <w:tcPr>
            <w:tcW w:w="1800" w:type="dxa"/>
          </w:tcPr>
          <w:p w:rsidR="00795207" w:rsidRPr="00795207" w:rsidRDefault="00795207" w:rsidP="00795207">
            <w:pPr>
              <w:spacing w:after="0" w:line="240" w:lineRule="auto"/>
              <w:jc w:val="center"/>
              <w:rPr>
                <w:sz w:val="24"/>
                <w:szCs w:val="24"/>
                <w:lang w:eastAsia="ja-JP"/>
              </w:rPr>
            </w:pPr>
          </w:p>
          <w:p w:rsidR="00795207" w:rsidRPr="00795207" w:rsidRDefault="00795207" w:rsidP="00795207">
            <w:pPr>
              <w:spacing w:after="0" w:line="240" w:lineRule="auto"/>
              <w:jc w:val="center"/>
              <w:rPr>
                <w:sz w:val="24"/>
                <w:szCs w:val="24"/>
                <w:lang w:eastAsia="ja-JP"/>
              </w:rPr>
            </w:pPr>
          </w:p>
          <w:p w:rsidR="00795207" w:rsidRPr="00795207" w:rsidRDefault="00795207" w:rsidP="00795207">
            <w:pPr>
              <w:spacing w:after="0" w:line="240" w:lineRule="auto"/>
              <w:jc w:val="center"/>
              <w:rPr>
                <w:sz w:val="24"/>
                <w:szCs w:val="24"/>
                <w:lang w:eastAsia="ja-JP"/>
              </w:rPr>
            </w:pPr>
            <w:r w:rsidRPr="00795207">
              <w:rPr>
                <w:sz w:val="24"/>
                <w:szCs w:val="24"/>
                <w:lang w:eastAsia="ja-JP"/>
              </w:rPr>
              <w:t>4</w:t>
            </w:r>
          </w:p>
        </w:tc>
        <w:tc>
          <w:tcPr>
            <w:tcW w:w="1062" w:type="dxa"/>
          </w:tcPr>
          <w:p w:rsidR="00795207" w:rsidRPr="00795207" w:rsidRDefault="00795207" w:rsidP="00795207">
            <w:pPr>
              <w:spacing w:after="0" w:line="240" w:lineRule="auto"/>
              <w:jc w:val="center"/>
              <w:rPr>
                <w:sz w:val="24"/>
                <w:szCs w:val="24"/>
                <w:lang w:eastAsia="ja-JP"/>
              </w:rPr>
            </w:pPr>
          </w:p>
          <w:p w:rsidR="00795207" w:rsidRPr="00795207" w:rsidRDefault="00795207" w:rsidP="00795207">
            <w:pPr>
              <w:spacing w:after="0" w:line="240" w:lineRule="auto"/>
              <w:jc w:val="center"/>
              <w:rPr>
                <w:sz w:val="24"/>
                <w:szCs w:val="24"/>
                <w:lang w:eastAsia="ja-JP"/>
              </w:rPr>
            </w:pPr>
          </w:p>
          <w:p w:rsidR="00795207" w:rsidRPr="00795207" w:rsidRDefault="00795207" w:rsidP="00795207">
            <w:pPr>
              <w:spacing w:after="0" w:line="240" w:lineRule="auto"/>
              <w:jc w:val="center"/>
              <w:rPr>
                <w:sz w:val="24"/>
                <w:szCs w:val="24"/>
                <w:lang w:eastAsia="ja-JP"/>
              </w:rPr>
            </w:pPr>
            <w:r w:rsidRPr="00795207">
              <w:rPr>
                <w:sz w:val="24"/>
                <w:szCs w:val="24"/>
                <w:lang w:eastAsia="ja-JP"/>
              </w:rPr>
              <w:t>-</w:t>
            </w:r>
          </w:p>
        </w:tc>
      </w:tr>
      <w:tr w:rsidR="00795207" w:rsidRPr="00795207" w:rsidTr="002033F2">
        <w:tblPrEx>
          <w:tblLook w:val="04A0" w:firstRow="1" w:lastRow="0" w:firstColumn="1" w:lastColumn="0" w:noHBand="0" w:noVBand="1"/>
        </w:tblPrEx>
        <w:tc>
          <w:tcPr>
            <w:tcW w:w="588" w:type="dxa"/>
          </w:tcPr>
          <w:p w:rsidR="00795207" w:rsidRPr="00795207" w:rsidRDefault="00795207" w:rsidP="00795207">
            <w:pPr>
              <w:spacing w:after="0" w:line="240" w:lineRule="auto"/>
              <w:jc w:val="center"/>
              <w:rPr>
                <w:sz w:val="24"/>
                <w:szCs w:val="24"/>
                <w:lang w:eastAsia="ja-JP"/>
              </w:rPr>
            </w:pPr>
          </w:p>
        </w:tc>
        <w:tc>
          <w:tcPr>
            <w:tcW w:w="4200" w:type="dxa"/>
          </w:tcPr>
          <w:p w:rsidR="00795207" w:rsidRPr="00795207" w:rsidRDefault="00795207" w:rsidP="00795207">
            <w:pPr>
              <w:spacing w:after="0" w:line="240" w:lineRule="auto"/>
              <w:jc w:val="right"/>
              <w:rPr>
                <w:sz w:val="24"/>
                <w:szCs w:val="24"/>
                <w:lang w:eastAsia="ja-JP"/>
              </w:rPr>
            </w:pPr>
            <w:r w:rsidRPr="00795207">
              <w:rPr>
                <w:sz w:val="24"/>
                <w:szCs w:val="24"/>
                <w:lang w:eastAsia="ja-JP"/>
              </w:rPr>
              <w:t>Итого</w:t>
            </w:r>
          </w:p>
        </w:tc>
        <w:tc>
          <w:tcPr>
            <w:tcW w:w="960" w:type="dxa"/>
          </w:tcPr>
          <w:p w:rsidR="00795207" w:rsidRPr="00795207" w:rsidRDefault="00795207" w:rsidP="00795207">
            <w:pPr>
              <w:spacing w:after="0" w:line="240" w:lineRule="auto"/>
              <w:jc w:val="center"/>
              <w:rPr>
                <w:b/>
                <w:sz w:val="24"/>
                <w:szCs w:val="24"/>
                <w:lang w:eastAsia="ja-JP"/>
              </w:rPr>
            </w:pPr>
            <w:r w:rsidRPr="00795207">
              <w:rPr>
                <w:b/>
                <w:sz w:val="24"/>
                <w:szCs w:val="24"/>
                <w:lang w:eastAsia="ja-JP"/>
              </w:rPr>
              <w:t>36</w:t>
            </w:r>
          </w:p>
        </w:tc>
        <w:tc>
          <w:tcPr>
            <w:tcW w:w="960" w:type="dxa"/>
          </w:tcPr>
          <w:p w:rsidR="00795207" w:rsidRPr="00795207" w:rsidRDefault="00795207" w:rsidP="00795207">
            <w:pPr>
              <w:spacing w:after="0" w:line="240" w:lineRule="auto"/>
              <w:jc w:val="center"/>
              <w:rPr>
                <w:sz w:val="24"/>
                <w:szCs w:val="24"/>
                <w:lang w:eastAsia="ja-JP"/>
              </w:rPr>
            </w:pPr>
            <w:r w:rsidRPr="00795207">
              <w:rPr>
                <w:sz w:val="24"/>
                <w:szCs w:val="24"/>
                <w:lang w:eastAsia="ja-JP"/>
              </w:rPr>
              <w:t>2</w:t>
            </w:r>
          </w:p>
        </w:tc>
        <w:tc>
          <w:tcPr>
            <w:tcW w:w="1800" w:type="dxa"/>
          </w:tcPr>
          <w:p w:rsidR="00795207" w:rsidRPr="00795207" w:rsidRDefault="00795207" w:rsidP="00795207">
            <w:pPr>
              <w:spacing w:after="0" w:line="240" w:lineRule="auto"/>
              <w:jc w:val="center"/>
              <w:rPr>
                <w:sz w:val="24"/>
                <w:szCs w:val="24"/>
                <w:lang w:eastAsia="ja-JP"/>
              </w:rPr>
            </w:pPr>
            <w:r w:rsidRPr="00795207">
              <w:rPr>
                <w:sz w:val="24"/>
                <w:szCs w:val="24"/>
                <w:lang w:eastAsia="ja-JP"/>
              </w:rPr>
              <w:t>34</w:t>
            </w:r>
          </w:p>
        </w:tc>
        <w:tc>
          <w:tcPr>
            <w:tcW w:w="1062" w:type="dxa"/>
          </w:tcPr>
          <w:p w:rsidR="00795207" w:rsidRPr="00795207" w:rsidRDefault="00795207" w:rsidP="00795207">
            <w:pPr>
              <w:spacing w:after="0" w:line="240" w:lineRule="auto"/>
              <w:jc w:val="center"/>
              <w:rPr>
                <w:sz w:val="24"/>
                <w:szCs w:val="24"/>
                <w:lang w:eastAsia="ja-JP"/>
              </w:rPr>
            </w:pPr>
            <w:r w:rsidRPr="00795207">
              <w:rPr>
                <w:sz w:val="24"/>
                <w:szCs w:val="24"/>
                <w:lang w:eastAsia="ja-JP"/>
              </w:rPr>
              <w:t>-</w:t>
            </w:r>
          </w:p>
        </w:tc>
      </w:tr>
    </w:tbl>
    <w:p w:rsidR="00795207" w:rsidRPr="00795207" w:rsidRDefault="00795207" w:rsidP="00795207">
      <w:pPr>
        <w:spacing w:after="0" w:line="360" w:lineRule="auto"/>
        <w:jc w:val="center"/>
        <w:rPr>
          <w:rFonts w:ascii="Times New Roman" w:eastAsia="MS Mincho" w:hAnsi="Times New Roman" w:cs="Times New Roman"/>
          <w:b/>
          <w:sz w:val="28"/>
          <w:szCs w:val="28"/>
          <w:lang w:eastAsia="ja-JP"/>
        </w:rPr>
      </w:pPr>
    </w:p>
    <w:p w:rsidR="00795207" w:rsidRPr="00795207" w:rsidRDefault="00795207" w:rsidP="00795207">
      <w:pPr>
        <w:spacing w:after="0" w:line="360" w:lineRule="auto"/>
        <w:jc w:val="center"/>
        <w:rPr>
          <w:rFonts w:ascii="Times New Roman" w:eastAsia="MS Mincho" w:hAnsi="Times New Roman" w:cs="Times New Roman"/>
          <w:sz w:val="28"/>
          <w:szCs w:val="28"/>
          <w:lang w:eastAsia="ja-JP"/>
        </w:rPr>
      </w:pPr>
      <w:r w:rsidRPr="00795207">
        <w:rPr>
          <w:rFonts w:ascii="Times New Roman" w:eastAsia="MS Mincho" w:hAnsi="Times New Roman" w:cs="Times New Roman"/>
          <w:b/>
          <w:sz w:val="28"/>
          <w:szCs w:val="28"/>
          <w:lang w:eastAsia="ja-JP"/>
        </w:rPr>
        <w:t xml:space="preserve">5.2. </w:t>
      </w:r>
      <w:r w:rsidRPr="00795207">
        <w:rPr>
          <w:rFonts w:ascii="Times New Roman" w:eastAsia="MS Mincho" w:hAnsi="Times New Roman" w:cs="Times New Roman"/>
          <w:sz w:val="28"/>
          <w:szCs w:val="28"/>
          <w:lang w:eastAsia="ja-JP"/>
        </w:rPr>
        <w:t>Учебная программа по модулю</w:t>
      </w:r>
    </w:p>
    <w:tbl>
      <w:tblPr>
        <w:tblStyle w:val="5"/>
        <w:tblW w:w="0" w:type="auto"/>
        <w:tblLook w:val="01E0" w:firstRow="1" w:lastRow="1" w:firstColumn="1" w:lastColumn="1" w:noHBand="0" w:noVBand="0"/>
      </w:tblPr>
      <w:tblGrid>
        <w:gridCol w:w="585"/>
        <w:gridCol w:w="4102"/>
        <w:gridCol w:w="4658"/>
      </w:tblGrid>
      <w:tr w:rsidR="00795207" w:rsidRPr="00795207" w:rsidTr="002033F2">
        <w:tc>
          <w:tcPr>
            <w:tcW w:w="588" w:type="dxa"/>
          </w:tcPr>
          <w:p w:rsidR="00795207" w:rsidRPr="00795207" w:rsidRDefault="00795207" w:rsidP="00795207">
            <w:pPr>
              <w:spacing w:after="0" w:line="240" w:lineRule="auto"/>
              <w:jc w:val="center"/>
              <w:rPr>
                <w:sz w:val="24"/>
                <w:szCs w:val="24"/>
                <w:lang w:eastAsia="ja-JP"/>
              </w:rPr>
            </w:pPr>
            <w:r w:rsidRPr="00795207">
              <w:rPr>
                <w:sz w:val="24"/>
                <w:szCs w:val="24"/>
                <w:lang w:eastAsia="ja-JP"/>
              </w:rPr>
              <w:t>№</w:t>
            </w:r>
          </w:p>
          <w:p w:rsidR="00795207" w:rsidRPr="00795207" w:rsidRDefault="00795207" w:rsidP="00795207">
            <w:pPr>
              <w:spacing w:after="0" w:line="240" w:lineRule="auto"/>
              <w:jc w:val="center"/>
              <w:rPr>
                <w:sz w:val="24"/>
                <w:szCs w:val="24"/>
                <w:lang w:eastAsia="ja-JP"/>
              </w:rPr>
            </w:pPr>
            <w:r w:rsidRPr="00795207">
              <w:rPr>
                <w:sz w:val="24"/>
                <w:szCs w:val="24"/>
                <w:lang w:eastAsia="ja-JP"/>
              </w:rPr>
              <w:t>п/п</w:t>
            </w:r>
          </w:p>
        </w:tc>
        <w:tc>
          <w:tcPr>
            <w:tcW w:w="4200" w:type="dxa"/>
          </w:tcPr>
          <w:p w:rsidR="00795207" w:rsidRPr="00795207" w:rsidRDefault="00795207" w:rsidP="00795207">
            <w:pPr>
              <w:spacing w:after="0" w:line="240" w:lineRule="auto"/>
              <w:jc w:val="center"/>
              <w:rPr>
                <w:sz w:val="24"/>
                <w:szCs w:val="24"/>
                <w:lang w:eastAsia="ja-JP"/>
              </w:rPr>
            </w:pPr>
            <w:r w:rsidRPr="00795207">
              <w:rPr>
                <w:sz w:val="24"/>
                <w:szCs w:val="24"/>
                <w:lang w:eastAsia="ja-JP"/>
              </w:rPr>
              <w:t>Наименование модуля,</w:t>
            </w:r>
          </w:p>
          <w:p w:rsidR="00795207" w:rsidRPr="00795207" w:rsidRDefault="00795207" w:rsidP="00795207">
            <w:pPr>
              <w:spacing w:after="0" w:line="240" w:lineRule="auto"/>
              <w:jc w:val="center"/>
              <w:rPr>
                <w:b/>
                <w:sz w:val="24"/>
                <w:szCs w:val="24"/>
                <w:lang w:eastAsia="ja-JP"/>
              </w:rPr>
            </w:pPr>
            <w:r w:rsidRPr="00795207">
              <w:rPr>
                <w:sz w:val="24"/>
                <w:szCs w:val="24"/>
                <w:lang w:eastAsia="ja-JP"/>
              </w:rPr>
              <w:t>разделов и тем</w:t>
            </w:r>
          </w:p>
        </w:tc>
        <w:tc>
          <w:tcPr>
            <w:tcW w:w="4782" w:type="dxa"/>
          </w:tcPr>
          <w:p w:rsidR="00795207" w:rsidRPr="00795207" w:rsidRDefault="00795207" w:rsidP="00795207">
            <w:pPr>
              <w:spacing w:after="0" w:line="240" w:lineRule="auto"/>
              <w:jc w:val="center"/>
              <w:rPr>
                <w:sz w:val="24"/>
                <w:szCs w:val="24"/>
                <w:lang w:eastAsia="ja-JP"/>
              </w:rPr>
            </w:pPr>
            <w:r w:rsidRPr="00795207">
              <w:rPr>
                <w:sz w:val="24"/>
                <w:szCs w:val="24"/>
                <w:lang w:eastAsia="ja-JP"/>
              </w:rPr>
              <w:t>Содержание обучения (по темам в дидактических единицах), наименование и тематика лабораторных работ, практических занятий (семинаров), самостоятельной работы, используемых образовательных технологий и рекомендуемой литературы</w:t>
            </w:r>
          </w:p>
        </w:tc>
      </w:tr>
      <w:tr w:rsidR="00795207" w:rsidRPr="00795207" w:rsidTr="002033F2">
        <w:tc>
          <w:tcPr>
            <w:tcW w:w="588" w:type="dxa"/>
          </w:tcPr>
          <w:p w:rsidR="00795207" w:rsidRPr="00795207" w:rsidRDefault="00795207" w:rsidP="00795207">
            <w:pPr>
              <w:spacing w:after="0" w:line="240" w:lineRule="auto"/>
              <w:jc w:val="center"/>
              <w:rPr>
                <w:sz w:val="24"/>
                <w:szCs w:val="24"/>
                <w:lang w:eastAsia="ja-JP"/>
              </w:rPr>
            </w:pPr>
            <w:r w:rsidRPr="00795207">
              <w:rPr>
                <w:sz w:val="24"/>
                <w:szCs w:val="24"/>
                <w:lang w:eastAsia="ja-JP"/>
              </w:rPr>
              <w:t>1</w:t>
            </w:r>
          </w:p>
        </w:tc>
        <w:tc>
          <w:tcPr>
            <w:tcW w:w="4200" w:type="dxa"/>
          </w:tcPr>
          <w:p w:rsidR="00795207" w:rsidRPr="00795207" w:rsidRDefault="00795207" w:rsidP="00795207">
            <w:pPr>
              <w:spacing w:after="0" w:line="240" w:lineRule="auto"/>
              <w:jc w:val="center"/>
              <w:rPr>
                <w:sz w:val="24"/>
                <w:szCs w:val="24"/>
                <w:lang w:eastAsia="ja-JP"/>
              </w:rPr>
            </w:pPr>
            <w:r w:rsidRPr="00795207">
              <w:rPr>
                <w:sz w:val="24"/>
                <w:szCs w:val="24"/>
                <w:lang w:eastAsia="ja-JP"/>
              </w:rPr>
              <w:t>2</w:t>
            </w:r>
          </w:p>
        </w:tc>
        <w:tc>
          <w:tcPr>
            <w:tcW w:w="4782" w:type="dxa"/>
          </w:tcPr>
          <w:p w:rsidR="00795207" w:rsidRPr="00795207" w:rsidRDefault="00795207" w:rsidP="00795207">
            <w:pPr>
              <w:spacing w:after="0" w:line="240" w:lineRule="auto"/>
              <w:jc w:val="center"/>
              <w:rPr>
                <w:sz w:val="24"/>
                <w:szCs w:val="24"/>
                <w:lang w:eastAsia="ja-JP"/>
              </w:rPr>
            </w:pPr>
            <w:r w:rsidRPr="00795207">
              <w:rPr>
                <w:sz w:val="24"/>
                <w:szCs w:val="24"/>
                <w:lang w:eastAsia="ja-JP"/>
              </w:rPr>
              <w:t>3</w:t>
            </w:r>
          </w:p>
        </w:tc>
      </w:tr>
      <w:tr w:rsidR="00795207" w:rsidRPr="00795207" w:rsidTr="002033F2">
        <w:trPr>
          <w:trHeight w:val="227"/>
        </w:trPr>
        <w:tc>
          <w:tcPr>
            <w:tcW w:w="588" w:type="dxa"/>
          </w:tcPr>
          <w:p w:rsidR="00795207" w:rsidRPr="00795207" w:rsidRDefault="00795207" w:rsidP="00795207">
            <w:pPr>
              <w:spacing w:after="0" w:line="240" w:lineRule="auto"/>
              <w:jc w:val="center"/>
              <w:rPr>
                <w:b/>
                <w:sz w:val="24"/>
                <w:szCs w:val="24"/>
                <w:lang w:eastAsia="ja-JP"/>
              </w:rPr>
            </w:pPr>
            <w:r w:rsidRPr="00795207">
              <w:rPr>
                <w:b/>
                <w:sz w:val="24"/>
                <w:szCs w:val="24"/>
                <w:lang w:eastAsia="ja-JP"/>
              </w:rPr>
              <w:t>1.</w:t>
            </w:r>
          </w:p>
        </w:tc>
        <w:tc>
          <w:tcPr>
            <w:tcW w:w="4200" w:type="dxa"/>
          </w:tcPr>
          <w:p w:rsidR="00795207" w:rsidRPr="00795207" w:rsidRDefault="00795207" w:rsidP="00795207">
            <w:pPr>
              <w:spacing w:after="0" w:line="240" w:lineRule="auto"/>
              <w:jc w:val="both"/>
              <w:rPr>
                <w:sz w:val="24"/>
                <w:szCs w:val="24"/>
                <w:lang w:eastAsia="ja-JP"/>
              </w:rPr>
            </w:pPr>
            <w:r w:rsidRPr="00795207">
              <w:rPr>
                <w:b/>
                <w:sz w:val="24"/>
                <w:szCs w:val="24"/>
                <w:lang w:eastAsia="ja-JP"/>
              </w:rPr>
              <w:t>Модуль 1. Коммуникативные компетенции в профессиональной сфере.</w:t>
            </w:r>
          </w:p>
        </w:tc>
        <w:tc>
          <w:tcPr>
            <w:tcW w:w="4782" w:type="dxa"/>
          </w:tcPr>
          <w:p w:rsidR="00795207" w:rsidRPr="00795207" w:rsidRDefault="00795207" w:rsidP="00795207">
            <w:pPr>
              <w:spacing w:after="0" w:line="240" w:lineRule="auto"/>
              <w:jc w:val="both"/>
              <w:rPr>
                <w:rFonts w:eastAsia="Times New Roman"/>
                <w:b/>
                <w:sz w:val="24"/>
                <w:szCs w:val="24"/>
              </w:rPr>
            </w:pPr>
          </w:p>
        </w:tc>
      </w:tr>
      <w:tr w:rsidR="00795207" w:rsidRPr="00795207" w:rsidTr="002033F2">
        <w:tc>
          <w:tcPr>
            <w:tcW w:w="588" w:type="dxa"/>
          </w:tcPr>
          <w:p w:rsidR="00795207" w:rsidRPr="00795207" w:rsidRDefault="00795207" w:rsidP="00795207">
            <w:pPr>
              <w:spacing w:after="0" w:line="240" w:lineRule="auto"/>
              <w:jc w:val="center"/>
              <w:rPr>
                <w:sz w:val="24"/>
                <w:szCs w:val="24"/>
                <w:lang w:eastAsia="ja-JP"/>
              </w:rPr>
            </w:pPr>
          </w:p>
        </w:tc>
        <w:tc>
          <w:tcPr>
            <w:tcW w:w="4200" w:type="dxa"/>
          </w:tcPr>
          <w:p w:rsidR="00795207" w:rsidRPr="00795207" w:rsidRDefault="00795207" w:rsidP="00795207">
            <w:pPr>
              <w:spacing w:after="0" w:line="240" w:lineRule="auto"/>
              <w:jc w:val="both"/>
              <w:rPr>
                <w:sz w:val="24"/>
                <w:szCs w:val="24"/>
                <w:lang w:eastAsia="ja-JP"/>
              </w:rPr>
            </w:pPr>
            <w:r w:rsidRPr="00795207">
              <w:rPr>
                <w:sz w:val="24"/>
                <w:szCs w:val="24"/>
                <w:lang w:eastAsia="ja-JP"/>
              </w:rPr>
              <w:t xml:space="preserve"> Тема 1 Теоретические аспекты межкультурной деловой коммуникации. Антропоцентричность как коммуникативно-прагматическая категория делового дискурса.</w:t>
            </w:r>
            <w:r w:rsidRPr="00795207">
              <w:rPr>
                <w:sz w:val="28"/>
                <w:szCs w:val="28"/>
                <w:lang w:eastAsia="ja-JP"/>
              </w:rPr>
              <w:t xml:space="preserve"> </w:t>
            </w:r>
          </w:p>
        </w:tc>
        <w:tc>
          <w:tcPr>
            <w:tcW w:w="4782" w:type="dxa"/>
          </w:tcPr>
          <w:p w:rsidR="00795207" w:rsidRPr="00795207" w:rsidRDefault="00795207" w:rsidP="00795207">
            <w:pPr>
              <w:spacing w:after="0" w:line="240" w:lineRule="auto"/>
              <w:jc w:val="both"/>
              <w:rPr>
                <w:rFonts w:eastAsia="Times New Roman"/>
                <w:sz w:val="24"/>
                <w:szCs w:val="24"/>
              </w:rPr>
            </w:pPr>
            <w:r w:rsidRPr="00795207">
              <w:rPr>
                <w:rFonts w:eastAsia="Times New Roman"/>
                <w:sz w:val="24"/>
                <w:szCs w:val="24"/>
              </w:rPr>
              <w:t>Переход лингвистики «имманентной» к лингвистике антропологической, предполагающей изучение языка в тесной связи с человеком, его сознанием, мышлением, духовно-практической деятельностью. Деловая коммуникация как профессиональная деятельность.</w:t>
            </w:r>
          </w:p>
        </w:tc>
      </w:tr>
      <w:tr w:rsidR="00795207" w:rsidRPr="00795207" w:rsidTr="002033F2">
        <w:tc>
          <w:tcPr>
            <w:tcW w:w="588" w:type="dxa"/>
          </w:tcPr>
          <w:p w:rsidR="00795207" w:rsidRPr="00795207" w:rsidRDefault="00795207" w:rsidP="00795207">
            <w:pPr>
              <w:spacing w:after="0" w:line="240" w:lineRule="auto"/>
              <w:jc w:val="center"/>
              <w:rPr>
                <w:sz w:val="24"/>
                <w:szCs w:val="24"/>
                <w:lang w:eastAsia="ja-JP"/>
              </w:rPr>
            </w:pPr>
          </w:p>
        </w:tc>
        <w:tc>
          <w:tcPr>
            <w:tcW w:w="4200" w:type="dxa"/>
          </w:tcPr>
          <w:p w:rsidR="00795207" w:rsidRPr="00795207" w:rsidRDefault="00795207" w:rsidP="00795207">
            <w:pPr>
              <w:spacing w:after="0" w:line="240" w:lineRule="auto"/>
              <w:jc w:val="both"/>
              <w:rPr>
                <w:sz w:val="24"/>
                <w:szCs w:val="24"/>
                <w:lang w:eastAsia="ja-JP"/>
              </w:rPr>
            </w:pPr>
            <w:r w:rsidRPr="00795207">
              <w:rPr>
                <w:sz w:val="24"/>
                <w:szCs w:val="24"/>
                <w:lang w:eastAsia="ja-JP"/>
              </w:rPr>
              <w:t>Тема 2. Основные подходы к определению дискурса. Учебно-дидактический дискурс как один из видов педагогического дискурса.</w:t>
            </w:r>
          </w:p>
        </w:tc>
        <w:tc>
          <w:tcPr>
            <w:tcW w:w="4782" w:type="dxa"/>
          </w:tcPr>
          <w:p w:rsidR="00795207" w:rsidRPr="00795207" w:rsidRDefault="00795207" w:rsidP="00795207">
            <w:pPr>
              <w:spacing w:after="0" w:line="240" w:lineRule="auto"/>
              <w:jc w:val="both"/>
              <w:rPr>
                <w:rFonts w:eastAsia="Times New Roman"/>
                <w:b/>
                <w:sz w:val="24"/>
                <w:szCs w:val="24"/>
              </w:rPr>
            </w:pPr>
            <w:r w:rsidRPr="00795207">
              <w:rPr>
                <w:rFonts w:eastAsia="Times New Roman"/>
                <w:sz w:val="24"/>
                <w:szCs w:val="24"/>
              </w:rPr>
              <w:t>.</w:t>
            </w:r>
            <w:r w:rsidRPr="00795207">
              <w:rPr>
                <w:rFonts w:eastAsia="Times New Roman"/>
                <w:sz w:val="28"/>
                <w:szCs w:val="28"/>
              </w:rPr>
              <w:t xml:space="preserve"> </w:t>
            </w:r>
            <w:r w:rsidRPr="00795207">
              <w:rPr>
                <w:rFonts w:eastAsia="Times New Roman"/>
                <w:sz w:val="24"/>
                <w:szCs w:val="24"/>
              </w:rPr>
              <w:t>Определение термина «дискурс». Междисциплинарность понятия «дискурс». Франкоязычная лингвистическая традиция дискурс-анализа. Теория дискурса Т.А.ван Дейка. Отечественная школа дискурсологии. Статус учебно-дидактического дискурса как разновидности институционального дискурса. Репрезентация учебно-дидактического дискурса.</w:t>
            </w:r>
          </w:p>
        </w:tc>
      </w:tr>
      <w:tr w:rsidR="00795207" w:rsidRPr="00795207" w:rsidTr="002033F2">
        <w:tc>
          <w:tcPr>
            <w:tcW w:w="588" w:type="dxa"/>
          </w:tcPr>
          <w:p w:rsidR="00795207" w:rsidRPr="00795207" w:rsidRDefault="00795207" w:rsidP="00795207">
            <w:pPr>
              <w:spacing w:after="0" w:line="240" w:lineRule="auto"/>
              <w:jc w:val="center"/>
              <w:rPr>
                <w:sz w:val="24"/>
                <w:szCs w:val="24"/>
                <w:lang w:eastAsia="ja-JP"/>
              </w:rPr>
            </w:pPr>
          </w:p>
        </w:tc>
        <w:tc>
          <w:tcPr>
            <w:tcW w:w="4200" w:type="dxa"/>
          </w:tcPr>
          <w:p w:rsidR="00795207" w:rsidRPr="00795207" w:rsidRDefault="00795207" w:rsidP="00795207">
            <w:pPr>
              <w:spacing w:after="0" w:line="240" w:lineRule="auto"/>
              <w:jc w:val="both"/>
              <w:rPr>
                <w:sz w:val="24"/>
                <w:szCs w:val="24"/>
                <w:lang w:eastAsia="ja-JP"/>
              </w:rPr>
            </w:pPr>
            <w:r w:rsidRPr="00795207">
              <w:rPr>
                <w:sz w:val="24"/>
                <w:szCs w:val="24"/>
                <w:lang w:eastAsia="ja-JP"/>
              </w:rPr>
              <w:t>Тема 3.</w:t>
            </w:r>
            <w:r w:rsidRPr="00795207">
              <w:rPr>
                <w:sz w:val="28"/>
                <w:szCs w:val="28"/>
                <w:lang w:eastAsia="ja-JP"/>
              </w:rPr>
              <w:t xml:space="preserve"> </w:t>
            </w:r>
            <w:r w:rsidRPr="00795207">
              <w:rPr>
                <w:sz w:val="24"/>
                <w:szCs w:val="24"/>
                <w:lang w:eastAsia="ja-JP"/>
              </w:rPr>
              <w:t>Текст в ситуации общения как новая научная реальность.</w:t>
            </w:r>
          </w:p>
        </w:tc>
        <w:tc>
          <w:tcPr>
            <w:tcW w:w="4782" w:type="dxa"/>
          </w:tcPr>
          <w:p w:rsidR="00795207" w:rsidRPr="00795207" w:rsidRDefault="00795207" w:rsidP="00795207">
            <w:pPr>
              <w:spacing w:after="0" w:line="240" w:lineRule="auto"/>
              <w:jc w:val="both"/>
              <w:rPr>
                <w:rFonts w:eastAsia="Times New Roman"/>
                <w:sz w:val="24"/>
                <w:szCs w:val="24"/>
              </w:rPr>
            </w:pPr>
            <w:r w:rsidRPr="00795207">
              <w:rPr>
                <w:rFonts w:eastAsia="Times New Roman"/>
                <w:sz w:val="24"/>
                <w:szCs w:val="24"/>
              </w:rPr>
              <w:t>Соотношение дискурса и текста. Свойства текста как продукта речевой деятельности. Письменный учебно-дидактический дискурс. Жанр «методическая записка».</w:t>
            </w:r>
          </w:p>
        </w:tc>
      </w:tr>
      <w:tr w:rsidR="00795207" w:rsidRPr="00795207" w:rsidTr="002033F2">
        <w:tc>
          <w:tcPr>
            <w:tcW w:w="588" w:type="dxa"/>
          </w:tcPr>
          <w:p w:rsidR="00795207" w:rsidRPr="00795207" w:rsidRDefault="00795207" w:rsidP="00795207">
            <w:pPr>
              <w:spacing w:after="0" w:line="240" w:lineRule="auto"/>
              <w:jc w:val="center"/>
              <w:rPr>
                <w:sz w:val="24"/>
                <w:szCs w:val="24"/>
                <w:lang w:eastAsia="ja-JP"/>
              </w:rPr>
            </w:pPr>
          </w:p>
        </w:tc>
        <w:tc>
          <w:tcPr>
            <w:tcW w:w="4200" w:type="dxa"/>
          </w:tcPr>
          <w:p w:rsidR="00795207" w:rsidRPr="00795207" w:rsidRDefault="00795207" w:rsidP="00795207">
            <w:pPr>
              <w:spacing w:after="0" w:line="240" w:lineRule="auto"/>
              <w:jc w:val="both"/>
              <w:rPr>
                <w:sz w:val="24"/>
                <w:szCs w:val="24"/>
                <w:lang w:eastAsia="ja-JP"/>
              </w:rPr>
            </w:pPr>
            <w:r w:rsidRPr="00795207">
              <w:rPr>
                <w:sz w:val="24"/>
                <w:szCs w:val="24"/>
                <w:lang w:eastAsia="ja-JP"/>
              </w:rPr>
              <w:t>Тема 4.</w:t>
            </w:r>
            <w:r w:rsidRPr="00795207">
              <w:rPr>
                <w:sz w:val="28"/>
                <w:szCs w:val="28"/>
                <w:lang w:eastAsia="ja-JP"/>
              </w:rPr>
              <w:t xml:space="preserve"> </w:t>
            </w:r>
            <w:r w:rsidRPr="00795207">
              <w:rPr>
                <w:sz w:val="24"/>
                <w:szCs w:val="24"/>
                <w:lang w:eastAsia="ja-JP"/>
              </w:rPr>
              <w:t>Интерактивные технологии в преподавании иностранных языков</w:t>
            </w:r>
          </w:p>
        </w:tc>
        <w:tc>
          <w:tcPr>
            <w:tcW w:w="4782" w:type="dxa"/>
          </w:tcPr>
          <w:p w:rsidR="00795207" w:rsidRPr="00795207" w:rsidRDefault="00795207" w:rsidP="00795207">
            <w:pPr>
              <w:spacing w:after="0" w:line="240" w:lineRule="auto"/>
              <w:jc w:val="both"/>
              <w:rPr>
                <w:rFonts w:eastAsia="Times New Roman"/>
                <w:sz w:val="24"/>
                <w:szCs w:val="24"/>
              </w:rPr>
            </w:pPr>
            <w:r w:rsidRPr="00795207">
              <w:rPr>
                <w:rFonts w:eastAsia="Times New Roman"/>
                <w:bCs/>
                <w:sz w:val="24"/>
                <w:szCs w:val="24"/>
              </w:rPr>
              <w:t>Дидактические цели дискуссии. Технология выбора вида учебной дискуссии.</w:t>
            </w:r>
            <w:r w:rsidRPr="00795207">
              <w:rPr>
                <w:rFonts w:eastAsia="Times New Roman"/>
                <w:bCs/>
                <w:sz w:val="28"/>
              </w:rPr>
              <w:t xml:space="preserve"> </w:t>
            </w:r>
            <w:r w:rsidRPr="00795207">
              <w:rPr>
                <w:rFonts w:eastAsia="Times New Roman"/>
                <w:bCs/>
                <w:sz w:val="24"/>
                <w:szCs w:val="24"/>
              </w:rPr>
              <w:t xml:space="preserve">Учебные игры и их </w:t>
            </w:r>
            <w:r w:rsidRPr="00795207">
              <w:rPr>
                <w:rFonts w:eastAsia="Times New Roman"/>
                <w:bCs/>
                <w:sz w:val="24"/>
                <w:szCs w:val="24"/>
              </w:rPr>
              <w:lastRenderedPageBreak/>
              <w:t>разновидности. Этапы игровой деятельности. Игротехнические компетенции преподавателя.</w:t>
            </w:r>
            <w:r w:rsidRPr="00795207">
              <w:rPr>
                <w:rFonts w:eastAsia="Times New Roman"/>
                <w:bCs/>
                <w:sz w:val="28"/>
              </w:rPr>
              <w:t xml:space="preserve"> </w:t>
            </w:r>
            <w:r w:rsidRPr="00795207">
              <w:rPr>
                <w:rFonts w:eastAsia="Times New Roman"/>
                <w:bCs/>
                <w:sz w:val="24"/>
                <w:szCs w:val="24"/>
              </w:rPr>
              <w:t>Стратегии рефлексивной деятельности</w:t>
            </w:r>
          </w:p>
        </w:tc>
      </w:tr>
      <w:tr w:rsidR="00795207" w:rsidRPr="00795207" w:rsidTr="002033F2">
        <w:tc>
          <w:tcPr>
            <w:tcW w:w="588" w:type="dxa"/>
          </w:tcPr>
          <w:p w:rsidR="00795207" w:rsidRPr="00795207" w:rsidRDefault="00795207" w:rsidP="00795207">
            <w:pPr>
              <w:spacing w:after="0" w:line="240" w:lineRule="auto"/>
              <w:jc w:val="center"/>
              <w:rPr>
                <w:sz w:val="24"/>
                <w:szCs w:val="24"/>
                <w:lang w:eastAsia="ja-JP"/>
              </w:rPr>
            </w:pPr>
          </w:p>
        </w:tc>
        <w:tc>
          <w:tcPr>
            <w:tcW w:w="4200" w:type="dxa"/>
          </w:tcPr>
          <w:p w:rsidR="00795207" w:rsidRPr="00795207" w:rsidRDefault="00795207" w:rsidP="00795207">
            <w:pPr>
              <w:spacing w:after="0" w:line="240" w:lineRule="auto"/>
              <w:jc w:val="both"/>
              <w:rPr>
                <w:sz w:val="24"/>
                <w:szCs w:val="24"/>
                <w:lang w:eastAsia="ja-JP"/>
              </w:rPr>
            </w:pPr>
            <w:r w:rsidRPr="00795207">
              <w:rPr>
                <w:sz w:val="24"/>
                <w:szCs w:val="24"/>
                <w:lang w:eastAsia="ja-JP"/>
              </w:rPr>
              <w:t>Тема 5.</w:t>
            </w:r>
            <w:r w:rsidRPr="00795207">
              <w:rPr>
                <w:sz w:val="28"/>
                <w:szCs w:val="28"/>
                <w:lang w:eastAsia="ja-JP"/>
              </w:rPr>
              <w:t xml:space="preserve"> </w:t>
            </w:r>
            <w:r w:rsidRPr="00795207">
              <w:rPr>
                <w:sz w:val="24"/>
                <w:szCs w:val="24"/>
                <w:lang w:eastAsia="ja-JP"/>
              </w:rPr>
              <w:t>Использование серверов электронной образовательной среды ТвГУ</w:t>
            </w:r>
          </w:p>
        </w:tc>
        <w:tc>
          <w:tcPr>
            <w:tcW w:w="4782" w:type="dxa"/>
          </w:tcPr>
          <w:p w:rsidR="00795207" w:rsidRPr="00795207" w:rsidRDefault="00795207" w:rsidP="00795207">
            <w:pPr>
              <w:spacing w:after="0" w:line="240" w:lineRule="auto"/>
              <w:jc w:val="both"/>
              <w:rPr>
                <w:sz w:val="24"/>
                <w:szCs w:val="24"/>
                <w:lang w:eastAsia="ja-JP"/>
              </w:rPr>
            </w:pPr>
            <w:r w:rsidRPr="00795207">
              <w:rPr>
                <w:color w:val="000000"/>
                <w:sz w:val="24"/>
                <w:szCs w:val="24"/>
                <w:lang w:eastAsia="ja-JP"/>
              </w:rPr>
              <w:t>Нормативные основы формирования и функционирования ЭОС. Порядок размещения информации на официальном сайте университета. Обзор основных нормативных документов в сфере ИТ («Положениями о корпоративной сети ТвГУ», «Инструкция пользователя ПК» и др.). Вход в систему. Работа в личном кабинете преподавателя</w:t>
            </w:r>
            <w:r w:rsidRPr="00795207">
              <w:rPr>
                <w:sz w:val="24"/>
                <w:szCs w:val="24"/>
                <w:lang w:eastAsia="ja-JP"/>
              </w:rPr>
              <w:t>.</w:t>
            </w:r>
          </w:p>
        </w:tc>
      </w:tr>
      <w:tr w:rsidR="00795207" w:rsidRPr="00795207" w:rsidTr="002033F2">
        <w:tc>
          <w:tcPr>
            <w:tcW w:w="588" w:type="dxa"/>
          </w:tcPr>
          <w:p w:rsidR="00795207" w:rsidRPr="00795207" w:rsidRDefault="00795207" w:rsidP="00795207">
            <w:pPr>
              <w:spacing w:after="0" w:line="240" w:lineRule="auto"/>
              <w:jc w:val="center"/>
              <w:rPr>
                <w:sz w:val="24"/>
                <w:szCs w:val="24"/>
                <w:lang w:eastAsia="ja-JP"/>
              </w:rPr>
            </w:pPr>
          </w:p>
        </w:tc>
        <w:tc>
          <w:tcPr>
            <w:tcW w:w="4200" w:type="dxa"/>
          </w:tcPr>
          <w:p w:rsidR="00795207" w:rsidRPr="00795207" w:rsidRDefault="00795207" w:rsidP="00795207">
            <w:pPr>
              <w:widowControl w:val="0"/>
              <w:autoSpaceDE w:val="0"/>
              <w:autoSpaceDN w:val="0"/>
              <w:adjustRightInd w:val="0"/>
              <w:spacing w:after="0" w:line="240" w:lineRule="auto"/>
              <w:rPr>
                <w:rFonts w:ascii="Times" w:hAnsi="Times" w:cs="Times"/>
                <w:bCs/>
                <w:sz w:val="24"/>
                <w:szCs w:val="24"/>
                <w:lang w:eastAsia="ja-JP"/>
              </w:rPr>
            </w:pPr>
            <w:r w:rsidRPr="00795207">
              <w:rPr>
                <w:sz w:val="24"/>
                <w:szCs w:val="24"/>
                <w:lang w:eastAsia="ja-JP"/>
              </w:rPr>
              <w:t>Тема 7.</w:t>
            </w:r>
            <w:r w:rsidRPr="00795207">
              <w:rPr>
                <w:sz w:val="28"/>
                <w:szCs w:val="28"/>
                <w:lang w:eastAsia="ja-JP"/>
              </w:rPr>
              <w:t xml:space="preserve"> </w:t>
            </w:r>
            <w:r w:rsidRPr="00795207">
              <w:rPr>
                <w:rFonts w:ascii="Times" w:hAnsi="Times" w:cs="Times"/>
                <w:bCs/>
                <w:sz w:val="24"/>
                <w:szCs w:val="24"/>
                <w:lang w:eastAsia="ja-JP"/>
              </w:rPr>
              <w:t>Мобильные технологии в поликультурном языковом образовании:</w:t>
            </w:r>
          </w:p>
          <w:p w:rsidR="00795207" w:rsidRPr="00795207" w:rsidRDefault="00795207" w:rsidP="00795207">
            <w:pPr>
              <w:widowControl w:val="0"/>
              <w:autoSpaceDE w:val="0"/>
              <w:autoSpaceDN w:val="0"/>
              <w:adjustRightInd w:val="0"/>
              <w:spacing w:after="0" w:line="240" w:lineRule="auto"/>
              <w:rPr>
                <w:rFonts w:ascii="Times" w:hAnsi="Times" w:cs="Times"/>
                <w:bCs/>
                <w:sz w:val="24"/>
                <w:szCs w:val="24"/>
                <w:lang w:eastAsia="ja-JP"/>
              </w:rPr>
            </w:pPr>
            <w:r w:rsidRPr="00795207">
              <w:rPr>
                <w:rFonts w:ascii="Times" w:hAnsi="Times" w:cs="Times"/>
                <w:bCs/>
                <w:sz w:val="24"/>
                <w:szCs w:val="24"/>
                <w:lang w:eastAsia="ja-JP"/>
              </w:rPr>
              <w:t xml:space="preserve"> возможности и перспективы  </w:t>
            </w:r>
          </w:p>
          <w:p w:rsidR="00795207" w:rsidRPr="00795207" w:rsidRDefault="00795207" w:rsidP="00795207">
            <w:pPr>
              <w:spacing w:after="0" w:line="240" w:lineRule="auto"/>
              <w:jc w:val="both"/>
              <w:rPr>
                <w:sz w:val="24"/>
                <w:szCs w:val="24"/>
                <w:lang w:eastAsia="ja-JP"/>
              </w:rPr>
            </w:pPr>
          </w:p>
        </w:tc>
        <w:tc>
          <w:tcPr>
            <w:tcW w:w="4782" w:type="dxa"/>
          </w:tcPr>
          <w:p w:rsidR="00795207" w:rsidRPr="00795207" w:rsidRDefault="00795207" w:rsidP="00795207">
            <w:pPr>
              <w:spacing w:after="0" w:line="240" w:lineRule="auto"/>
              <w:jc w:val="both"/>
              <w:rPr>
                <w:sz w:val="24"/>
                <w:szCs w:val="24"/>
                <w:lang w:eastAsia="ja-JP"/>
              </w:rPr>
            </w:pPr>
            <w:r w:rsidRPr="00795207">
              <w:rPr>
                <w:rFonts w:ascii="Times" w:hAnsi="Times" w:cs="Times"/>
                <w:sz w:val="24"/>
                <w:szCs w:val="24"/>
                <w:lang w:eastAsia="ja-JP"/>
              </w:rPr>
              <w:t xml:space="preserve">Дистанционные, смешанные,  инновационные, интерактивные методы обучения как основа новой образовательной модели. Возможность создания  </w:t>
            </w:r>
            <w:r w:rsidRPr="00795207">
              <w:rPr>
                <w:rFonts w:ascii="Times" w:hAnsi="Times" w:cs="Times"/>
                <w:i/>
                <w:iCs/>
                <w:sz w:val="24"/>
                <w:szCs w:val="24"/>
                <w:lang w:eastAsia="ja-JP"/>
              </w:rPr>
              <w:t>персонализированного профессионально ориентированного мобильного пространства/контура обучающегося</w:t>
            </w:r>
            <w:r w:rsidRPr="00795207">
              <w:rPr>
                <w:rFonts w:ascii="Times" w:hAnsi="Times" w:cs="Times"/>
                <w:sz w:val="24"/>
                <w:szCs w:val="24"/>
                <w:lang w:eastAsia="ja-JP"/>
              </w:rPr>
              <w:t>.</w:t>
            </w:r>
          </w:p>
        </w:tc>
      </w:tr>
    </w:tbl>
    <w:p w:rsidR="00795207" w:rsidRPr="00795207" w:rsidRDefault="00795207" w:rsidP="00795207">
      <w:pPr>
        <w:spacing w:after="0" w:line="240" w:lineRule="auto"/>
        <w:rPr>
          <w:rFonts w:ascii="Times New Roman" w:eastAsia="MS Mincho" w:hAnsi="Times New Roman" w:cs="Times New Roman"/>
          <w:sz w:val="24"/>
          <w:szCs w:val="24"/>
          <w:lang w:eastAsia="ja-JP"/>
        </w:rPr>
      </w:pPr>
    </w:p>
    <w:p w:rsidR="00795207" w:rsidRPr="00795207" w:rsidRDefault="00795207" w:rsidP="00795207">
      <w:pPr>
        <w:spacing w:after="0" w:line="240" w:lineRule="auto"/>
        <w:rPr>
          <w:rFonts w:ascii="Times New Roman" w:eastAsia="MS Mincho" w:hAnsi="Times New Roman" w:cs="Times New Roman"/>
          <w:sz w:val="24"/>
          <w:szCs w:val="24"/>
          <w:lang w:eastAsia="ja-JP"/>
        </w:rPr>
      </w:pPr>
    </w:p>
    <w:p w:rsidR="00795207" w:rsidRPr="00795207" w:rsidRDefault="00795207" w:rsidP="00795207">
      <w:pPr>
        <w:spacing w:after="0" w:line="240" w:lineRule="auto"/>
        <w:rPr>
          <w:rFonts w:ascii="Times New Roman" w:eastAsia="MS Mincho" w:hAnsi="Times New Roman" w:cs="Times New Roman"/>
          <w:sz w:val="24"/>
          <w:szCs w:val="24"/>
          <w:lang w:eastAsia="ja-JP"/>
        </w:rPr>
      </w:pPr>
    </w:p>
    <w:p w:rsidR="00795207" w:rsidRPr="00795207" w:rsidRDefault="00795207" w:rsidP="00795207">
      <w:pPr>
        <w:spacing w:after="0" w:line="240" w:lineRule="auto"/>
        <w:rPr>
          <w:rFonts w:ascii="Times New Roman" w:eastAsia="MS Mincho" w:hAnsi="Times New Roman" w:cs="Times New Roman"/>
          <w:sz w:val="24"/>
          <w:szCs w:val="24"/>
          <w:lang w:eastAsia="ja-JP"/>
        </w:rPr>
      </w:pPr>
    </w:p>
    <w:p w:rsidR="00795207" w:rsidRPr="00795207" w:rsidRDefault="00795207" w:rsidP="00795207">
      <w:pPr>
        <w:spacing w:after="0" w:line="240" w:lineRule="auto"/>
        <w:rPr>
          <w:rFonts w:ascii="Times New Roman" w:eastAsia="MS Mincho" w:hAnsi="Times New Roman" w:cs="Times New Roman"/>
          <w:sz w:val="24"/>
          <w:szCs w:val="24"/>
          <w:lang w:eastAsia="ja-JP"/>
        </w:rPr>
      </w:pPr>
    </w:p>
    <w:p w:rsidR="00795207" w:rsidRPr="00795207" w:rsidRDefault="00795207" w:rsidP="00795207">
      <w:pPr>
        <w:spacing w:after="0" w:line="240" w:lineRule="auto"/>
        <w:rPr>
          <w:rFonts w:ascii="Times New Roman" w:eastAsia="MS Mincho" w:hAnsi="Times New Roman" w:cs="Times New Roman"/>
          <w:sz w:val="24"/>
          <w:szCs w:val="24"/>
          <w:lang w:eastAsia="ja-JP"/>
        </w:rPr>
      </w:pPr>
    </w:p>
    <w:tbl>
      <w:tblPr>
        <w:tblStyle w:val="5"/>
        <w:tblW w:w="0" w:type="auto"/>
        <w:tblLook w:val="01E0" w:firstRow="1" w:lastRow="1" w:firstColumn="1" w:lastColumn="1" w:noHBand="0" w:noVBand="0"/>
      </w:tblPr>
      <w:tblGrid>
        <w:gridCol w:w="437"/>
        <w:gridCol w:w="2686"/>
        <w:gridCol w:w="6222"/>
      </w:tblGrid>
      <w:tr w:rsidR="00795207" w:rsidRPr="00795207" w:rsidTr="002033F2">
        <w:tc>
          <w:tcPr>
            <w:tcW w:w="588" w:type="dxa"/>
          </w:tcPr>
          <w:p w:rsidR="00795207" w:rsidRPr="00795207" w:rsidRDefault="00795207" w:rsidP="00795207">
            <w:pPr>
              <w:spacing w:after="0" w:line="240" w:lineRule="auto"/>
              <w:jc w:val="center"/>
              <w:rPr>
                <w:sz w:val="24"/>
                <w:szCs w:val="24"/>
                <w:lang w:eastAsia="ja-JP"/>
              </w:rPr>
            </w:pPr>
          </w:p>
        </w:tc>
        <w:tc>
          <w:tcPr>
            <w:tcW w:w="4200" w:type="dxa"/>
          </w:tcPr>
          <w:p w:rsidR="00795207" w:rsidRPr="00795207" w:rsidRDefault="00795207" w:rsidP="00795207">
            <w:pPr>
              <w:spacing w:after="0" w:line="240" w:lineRule="auto"/>
              <w:jc w:val="both"/>
              <w:rPr>
                <w:sz w:val="24"/>
                <w:szCs w:val="24"/>
                <w:lang w:eastAsia="ja-JP"/>
              </w:rPr>
            </w:pPr>
          </w:p>
        </w:tc>
        <w:tc>
          <w:tcPr>
            <w:tcW w:w="4782" w:type="dxa"/>
          </w:tcPr>
          <w:p w:rsidR="00795207" w:rsidRPr="00795207" w:rsidRDefault="00795207" w:rsidP="00795207">
            <w:pPr>
              <w:spacing w:after="0" w:line="240" w:lineRule="auto"/>
              <w:jc w:val="both"/>
              <w:rPr>
                <w:sz w:val="24"/>
                <w:szCs w:val="24"/>
                <w:lang w:eastAsia="ja-JP"/>
              </w:rPr>
            </w:pPr>
          </w:p>
        </w:tc>
      </w:tr>
      <w:tr w:rsidR="00795207" w:rsidRPr="00795207" w:rsidTr="002033F2">
        <w:tc>
          <w:tcPr>
            <w:tcW w:w="588" w:type="dxa"/>
          </w:tcPr>
          <w:p w:rsidR="00795207" w:rsidRPr="00795207" w:rsidRDefault="00795207" w:rsidP="00795207">
            <w:pPr>
              <w:spacing w:after="0" w:line="240" w:lineRule="auto"/>
              <w:jc w:val="center"/>
              <w:rPr>
                <w:sz w:val="24"/>
                <w:szCs w:val="24"/>
                <w:lang w:eastAsia="ja-JP"/>
              </w:rPr>
            </w:pPr>
          </w:p>
        </w:tc>
        <w:tc>
          <w:tcPr>
            <w:tcW w:w="4200" w:type="dxa"/>
          </w:tcPr>
          <w:p w:rsidR="00795207" w:rsidRPr="00795207" w:rsidRDefault="00795207" w:rsidP="00795207">
            <w:pPr>
              <w:spacing w:after="0" w:line="240" w:lineRule="auto"/>
              <w:jc w:val="both"/>
              <w:rPr>
                <w:sz w:val="24"/>
                <w:szCs w:val="24"/>
                <w:lang w:eastAsia="ja-JP"/>
              </w:rPr>
            </w:pPr>
            <w:r w:rsidRPr="00795207">
              <w:rPr>
                <w:sz w:val="24"/>
                <w:szCs w:val="24"/>
                <w:lang w:eastAsia="ja-JP"/>
              </w:rPr>
              <w:t>Тема 8.</w:t>
            </w:r>
            <w:r w:rsidRPr="00795207">
              <w:rPr>
                <w:sz w:val="28"/>
                <w:szCs w:val="28"/>
                <w:lang w:eastAsia="ja-JP"/>
              </w:rPr>
              <w:t xml:space="preserve"> </w:t>
            </w:r>
            <w:r w:rsidRPr="00795207">
              <w:rPr>
                <w:sz w:val="24"/>
                <w:szCs w:val="24"/>
                <w:lang w:eastAsia="ja-JP"/>
              </w:rPr>
              <w:t>Использование мобильных приложений в практике преподавания иностранношо языка. Новые типы заданий и упражнений для развития иноязычной компетенции обучающихся</w:t>
            </w:r>
          </w:p>
        </w:tc>
        <w:tc>
          <w:tcPr>
            <w:tcW w:w="4782" w:type="dxa"/>
          </w:tcPr>
          <w:p w:rsidR="00795207" w:rsidRPr="00795207" w:rsidRDefault="00795207" w:rsidP="00795207">
            <w:pPr>
              <w:spacing w:after="0" w:line="240" w:lineRule="auto"/>
              <w:jc w:val="both"/>
              <w:rPr>
                <w:sz w:val="24"/>
                <w:szCs w:val="24"/>
                <w:lang w:eastAsia="ja-JP"/>
              </w:rPr>
            </w:pPr>
            <w:r w:rsidRPr="00795207">
              <w:rPr>
                <w:rFonts w:ascii="Times" w:hAnsi="Times" w:cs="Times"/>
                <w:sz w:val="24"/>
                <w:szCs w:val="24"/>
                <w:lang w:eastAsia="ja-JP"/>
              </w:rPr>
              <w:t>Условия успешной интеграции мобильных технологий, критерии отбора учебных приложений, типология мобильных приложений, используемых сегодня преподавателями иностранных языков в обучении. Также будут обсуждаться новые формы учебной деятельности (слайд-лекции, занятия, основанные на динамической презентации материала), будет также представлены новые типы заданий и упражнений для развития иноязычной компетенции обучающихся: цифровой рассказ; проекты, основанные на технологии дополненная реальность; специально ориентированные коммуникативные задания.</w:t>
            </w:r>
          </w:p>
        </w:tc>
      </w:tr>
      <w:tr w:rsidR="00795207" w:rsidRPr="00795207" w:rsidTr="002033F2">
        <w:tc>
          <w:tcPr>
            <w:tcW w:w="588" w:type="dxa"/>
          </w:tcPr>
          <w:p w:rsidR="00795207" w:rsidRPr="00795207" w:rsidRDefault="00795207" w:rsidP="00795207">
            <w:pPr>
              <w:spacing w:after="0" w:line="240" w:lineRule="auto"/>
              <w:jc w:val="center"/>
              <w:rPr>
                <w:sz w:val="24"/>
                <w:szCs w:val="24"/>
                <w:lang w:eastAsia="ja-JP"/>
              </w:rPr>
            </w:pPr>
          </w:p>
        </w:tc>
        <w:tc>
          <w:tcPr>
            <w:tcW w:w="4200" w:type="dxa"/>
          </w:tcPr>
          <w:p w:rsidR="00795207" w:rsidRPr="00795207" w:rsidRDefault="00795207" w:rsidP="00795207">
            <w:pPr>
              <w:spacing w:after="0" w:line="240" w:lineRule="auto"/>
              <w:jc w:val="both"/>
              <w:rPr>
                <w:sz w:val="24"/>
                <w:szCs w:val="24"/>
                <w:lang w:eastAsia="ja-JP"/>
              </w:rPr>
            </w:pPr>
            <w:r w:rsidRPr="00795207">
              <w:rPr>
                <w:sz w:val="24"/>
                <w:szCs w:val="24"/>
                <w:lang w:eastAsia="ja-JP"/>
              </w:rPr>
              <w:t>Самостоятельная работа</w:t>
            </w:r>
          </w:p>
        </w:tc>
        <w:tc>
          <w:tcPr>
            <w:tcW w:w="4782" w:type="dxa"/>
          </w:tcPr>
          <w:p w:rsidR="00795207" w:rsidRPr="00795207" w:rsidRDefault="00795207" w:rsidP="00795207">
            <w:pPr>
              <w:spacing w:after="0" w:line="240" w:lineRule="auto"/>
              <w:jc w:val="both"/>
              <w:rPr>
                <w:sz w:val="24"/>
                <w:szCs w:val="24"/>
                <w:lang w:eastAsia="ja-JP"/>
              </w:rPr>
            </w:pPr>
            <w:r w:rsidRPr="00795207">
              <w:rPr>
                <w:sz w:val="24"/>
                <w:szCs w:val="24"/>
                <w:lang w:eastAsia="ja-JP"/>
              </w:rPr>
              <w:t>Выполнение письменных заданий по всем разделам, составление диалогов, написание сценариев кейс стади.</w:t>
            </w:r>
          </w:p>
        </w:tc>
      </w:tr>
      <w:tr w:rsidR="00795207" w:rsidRPr="00795207" w:rsidTr="002033F2">
        <w:tc>
          <w:tcPr>
            <w:tcW w:w="588" w:type="dxa"/>
          </w:tcPr>
          <w:p w:rsidR="00795207" w:rsidRPr="00795207" w:rsidRDefault="00795207" w:rsidP="00795207">
            <w:pPr>
              <w:spacing w:after="0" w:line="240" w:lineRule="auto"/>
              <w:jc w:val="center"/>
              <w:rPr>
                <w:sz w:val="24"/>
                <w:szCs w:val="24"/>
                <w:lang w:eastAsia="ja-JP"/>
              </w:rPr>
            </w:pPr>
          </w:p>
        </w:tc>
        <w:tc>
          <w:tcPr>
            <w:tcW w:w="4200" w:type="dxa"/>
          </w:tcPr>
          <w:p w:rsidR="00795207" w:rsidRPr="00795207" w:rsidRDefault="00795207" w:rsidP="00795207">
            <w:pPr>
              <w:spacing w:after="0" w:line="240" w:lineRule="auto"/>
              <w:jc w:val="both"/>
              <w:rPr>
                <w:sz w:val="24"/>
                <w:szCs w:val="24"/>
                <w:lang w:eastAsia="ja-JP"/>
              </w:rPr>
            </w:pPr>
            <w:r w:rsidRPr="00795207">
              <w:rPr>
                <w:sz w:val="24"/>
                <w:szCs w:val="24"/>
                <w:lang w:eastAsia="ja-JP"/>
              </w:rPr>
              <w:t>Используемые образовательные технологии</w:t>
            </w:r>
          </w:p>
        </w:tc>
        <w:tc>
          <w:tcPr>
            <w:tcW w:w="4782" w:type="dxa"/>
          </w:tcPr>
          <w:p w:rsidR="00795207" w:rsidRPr="00795207" w:rsidRDefault="00795207" w:rsidP="00795207">
            <w:pPr>
              <w:spacing w:after="0" w:line="240" w:lineRule="auto"/>
              <w:jc w:val="both"/>
              <w:rPr>
                <w:sz w:val="24"/>
                <w:szCs w:val="24"/>
                <w:lang w:eastAsia="ja-JP"/>
              </w:rPr>
            </w:pPr>
            <w:r w:rsidRPr="00795207">
              <w:rPr>
                <w:sz w:val="24"/>
                <w:szCs w:val="24"/>
                <w:lang w:eastAsia="ja-JP"/>
              </w:rPr>
              <w:t>Проблемные практические занятия, круглый стол, регламентированная дискуссия, ролевые игры, кейс стади, мастер-классы.</w:t>
            </w:r>
          </w:p>
        </w:tc>
      </w:tr>
      <w:tr w:rsidR="00795207" w:rsidRPr="00795207" w:rsidTr="002033F2">
        <w:tc>
          <w:tcPr>
            <w:tcW w:w="588" w:type="dxa"/>
          </w:tcPr>
          <w:p w:rsidR="00795207" w:rsidRPr="00795207" w:rsidRDefault="00795207" w:rsidP="00795207">
            <w:pPr>
              <w:spacing w:after="0" w:line="240" w:lineRule="auto"/>
              <w:jc w:val="center"/>
              <w:rPr>
                <w:sz w:val="24"/>
                <w:szCs w:val="24"/>
                <w:lang w:eastAsia="ja-JP"/>
              </w:rPr>
            </w:pPr>
          </w:p>
        </w:tc>
        <w:tc>
          <w:tcPr>
            <w:tcW w:w="4200" w:type="dxa"/>
          </w:tcPr>
          <w:p w:rsidR="00795207" w:rsidRPr="00795207" w:rsidRDefault="00795207" w:rsidP="00795207">
            <w:pPr>
              <w:spacing w:after="0" w:line="240" w:lineRule="auto"/>
              <w:jc w:val="both"/>
              <w:rPr>
                <w:sz w:val="24"/>
                <w:szCs w:val="24"/>
                <w:lang w:eastAsia="ja-JP"/>
              </w:rPr>
            </w:pPr>
            <w:r w:rsidRPr="00795207">
              <w:rPr>
                <w:sz w:val="24"/>
                <w:szCs w:val="24"/>
                <w:lang w:eastAsia="ja-JP"/>
              </w:rPr>
              <w:t>Перечень рекомендуемых учебных изданий, Интернет-ресурсов, дополнительной литературы</w:t>
            </w:r>
          </w:p>
        </w:tc>
        <w:tc>
          <w:tcPr>
            <w:tcW w:w="4782" w:type="dxa"/>
          </w:tcPr>
          <w:p w:rsidR="00795207" w:rsidRPr="00795207" w:rsidRDefault="00795207" w:rsidP="00C5731B">
            <w:pPr>
              <w:numPr>
                <w:ilvl w:val="0"/>
                <w:numId w:val="108"/>
              </w:numPr>
              <w:overflowPunct w:val="0"/>
              <w:autoSpaceDE w:val="0"/>
              <w:autoSpaceDN w:val="0"/>
              <w:adjustRightInd w:val="0"/>
              <w:spacing w:after="0" w:line="240" w:lineRule="auto"/>
              <w:jc w:val="both"/>
              <w:rPr>
                <w:sz w:val="24"/>
                <w:szCs w:val="24"/>
                <w:lang w:eastAsia="ja-JP"/>
              </w:rPr>
            </w:pPr>
            <w:r w:rsidRPr="00795207">
              <w:rPr>
                <w:sz w:val="24"/>
                <w:szCs w:val="24"/>
                <w:lang w:eastAsia="ja-JP"/>
              </w:rPr>
              <w:t>Герасимова С.А. Учебно-дидактический текст в педагогической коммуникации: лингвопрагматический аспект. Монография. Москва, МГПУ,  2015г.</w:t>
            </w:r>
          </w:p>
          <w:p w:rsidR="00795207" w:rsidRPr="00795207" w:rsidRDefault="00795207" w:rsidP="00C5731B">
            <w:pPr>
              <w:numPr>
                <w:ilvl w:val="0"/>
                <w:numId w:val="108"/>
              </w:numPr>
              <w:overflowPunct w:val="0"/>
              <w:autoSpaceDE w:val="0"/>
              <w:autoSpaceDN w:val="0"/>
              <w:adjustRightInd w:val="0"/>
              <w:spacing w:after="0" w:line="240" w:lineRule="auto"/>
              <w:jc w:val="both"/>
              <w:rPr>
                <w:sz w:val="24"/>
                <w:szCs w:val="24"/>
                <w:lang w:val="en-US" w:eastAsia="ja-JP"/>
              </w:rPr>
            </w:pPr>
            <w:r w:rsidRPr="00795207">
              <w:rPr>
                <w:sz w:val="24"/>
                <w:szCs w:val="24"/>
                <w:lang w:val="en-US" w:eastAsia="ja-JP"/>
              </w:rPr>
              <w:t xml:space="preserve">Sharma P., Barrett B. Blended Learning Macmillan Publishers Limited 2007. </w:t>
            </w:r>
          </w:p>
          <w:p w:rsidR="00795207" w:rsidRPr="00795207" w:rsidRDefault="00795207" w:rsidP="00795207">
            <w:pPr>
              <w:widowControl w:val="0"/>
              <w:autoSpaceDE w:val="0"/>
              <w:autoSpaceDN w:val="0"/>
              <w:spacing w:after="0" w:line="240" w:lineRule="auto"/>
              <w:ind w:right="34"/>
              <w:jc w:val="both"/>
              <w:rPr>
                <w:bCs/>
                <w:sz w:val="24"/>
                <w:szCs w:val="24"/>
                <w:lang w:eastAsia="ja-JP"/>
              </w:rPr>
            </w:pPr>
            <w:r w:rsidRPr="00795207">
              <w:rPr>
                <w:bCs/>
                <w:sz w:val="24"/>
                <w:szCs w:val="24"/>
                <w:lang w:eastAsia="ja-JP"/>
              </w:rPr>
              <w:lastRenderedPageBreak/>
              <w:t>3. Современные образовательные технологии: справочник // Сайт О.Н. Хохловой. [Электронный ресурс]. URL: http://hohlova.tversu.ru/images/stories/material/slovar_pedag-texnologii.pdf (дата обращения: 01.09.2016).</w:t>
            </w:r>
          </w:p>
          <w:p w:rsidR="00795207" w:rsidRPr="00795207" w:rsidRDefault="00795207" w:rsidP="00C5731B">
            <w:pPr>
              <w:numPr>
                <w:ilvl w:val="0"/>
                <w:numId w:val="108"/>
              </w:numPr>
              <w:spacing w:after="0" w:line="240" w:lineRule="auto"/>
              <w:contextualSpacing/>
              <w:jc w:val="both"/>
              <w:rPr>
                <w:b/>
                <w:bCs/>
                <w:color w:val="000000"/>
                <w:sz w:val="24"/>
                <w:szCs w:val="24"/>
                <w:lang w:eastAsia="ja-JP"/>
              </w:rPr>
            </w:pPr>
            <w:r w:rsidRPr="00795207">
              <w:rPr>
                <w:sz w:val="24"/>
                <w:szCs w:val="24"/>
                <w:lang w:eastAsia="ja-JP"/>
              </w:rPr>
              <w:t>Приказ РОН № 785 от 29.05.2014;</w:t>
            </w:r>
          </w:p>
          <w:p w:rsidR="00795207" w:rsidRPr="00795207" w:rsidRDefault="00795207" w:rsidP="00C5731B">
            <w:pPr>
              <w:numPr>
                <w:ilvl w:val="0"/>
                <w:numId w:val="108"/>
              </w:numPr>
              <w:spacing w:after="0" w:line="240" w:lineRule="auto"/>
              <w:contextualSpacing/>
              <w:jc w:val="both"/>
              <w:rPr>
                <w:b/>
                <w:bCs/>
                <w:color w:val="000000"/>
                <w:sz w:val="24"/>
                <w:szCs w:val="24"/>
                <w:lang w:eastAsia="ja-JP"/>
              </w:rPr>
            </w:pPr>
            <w:r w:rsidRPr="00795207">
              <w:rPr>
                <w:sz w:val="24"/>
                <w:szCs w:val="24"/>
                <w:lang w:eastAsia="ja-JP"/>
              </w:rPr>
              <w:t>Письмо РОН № 07-675 от 25.03.2015</w:t>
            </w:r>
          </w:p>
          <w:p w:rsidR="00795207" w:rsidRPr="00795207" w:rsidRDefault="00795207" w:rsidP="00795207">
            <w:pPr>
              <w:overflowPunct w:val="0"/>
              <w:autoSpaceDE w:val="0"/>
              <w:autoSpaceDN w:val="0"/>
              <w:adjustRightInd w:val="0"/>
              <w:spacing w:after="0" w:line="240" w:lineRule="auto"/>
              <w:ind w:left="720"/>
              <w:jc w:val="both"/>
              <w:rPr>
                <w:sz w:val="24"/>
                <w:szCs w:val="24"/>
                <w:lang w:val="en-US" w:eastAsia="ja-JP"/>
              </w:rPr>
            </w:pPr>
          </w:p>
          <w:p w:rsidR="00795207" w:rsidRPr="00795207" w:rsidRDefault="00795207" w:rsidP="00795207">
            <w:pPr>
              <w:widowControl w:val="0"/>
              <w:autoSpaceDE w:val="0"/>
              <w:autoSpaceDN w:val="0"/>
              <w:spacing w:after="0" w:line="240" w:lineRule="auto"/>
              <w:ind w:right="34"/>
              <w:jc w:val="both"/>
              <w:rPr>
                <w:sz w:val="24"/>
                <w:szCs w:val="24"/>
                <w:lang w:eastAsia="ja-JP"/>
              </w:rPr>
            </w:pPr>
          </w:p>
        </w:tc>
      </w:tr>
      <w:tr w:rsidR="00795207" w:rsidRPr="00795207" w:rsidTr="002033F2">
        <w:tc>
          <w:tcPr>
            <w:tcW w:w="588" w:type="dxa"/>
          </w:tcPr>
          <w:p w:rsidR="00795207" w:rsidRPr="00795207" w:rsidRDefault="00795207" w:rsidP="00795207">
            <w:pPr>
              <w:spacing w:after="0" w:line="240" w:lineRule="auto"/>
              <w:jc w:val="center"/>
              <w:rPr>
                <w:b/>
                <w:sz w:val="24"/>
                <w:szCs w:val="24"/>
                <w:lang w:eastAsia="ja-JP"/>
              </w:rPr>
            </w:pPr>
            <w:r w:rsidRPr="00795207">
              <w:rPr>
                <w:b/>
                <w:sz w:val="24"/>
                <w:szCs w:val="24"/>
                <w:lang w:eastAsia="ja-JP"/>
              </w:rPr>
              <w:t>2.</w:t>
            </w:r>
          </w:p>
        </w:tc>
        <w:tc>
          <w:tcPr>
            <w:tcW w:w="4200" w:type="dxa"/>
          </w:tcPr>
          <w:p w:rsidR="00795207" w:rsidRPr="00795207" w:rsidRDefault="00795207" w:rsidP="00795207">
            <w:pPr>
              <w:spacing w:after="0" w:line="240" w:lineRule="auto"/>
              <w:jc w:val="center"/>
              <w:rPr>
                <w:b/>
                <w:sz w:val="28"/>
                <w:szCs w:val="28"/>
                <w:lang w:eastAsia="ja-JP"/>
              </w:rPr>
            </w:pPr>
            <w:r w:rsidRPr="00795207">
              <w:rPr>
                <w:b/>
                <w:sz w:val="24"/>
                <w:szCs w:val="24"/>
                <w:lang w:eastAsia="ja-JP"/>
              </w:rPr>
              <w:t>Модуль 2. Основы академического письма в профессиональной коммуникации.</w:t>
            </w:r>
          </w:p>
          <w:p w:rsidR="00795207" w:rsidRPr="00795207" w:rsidRDefault="00795207" w:rsidP="00795207">
            <w:pPr>
              <w:spacing w:after="0" w:line="240" w:lineRule="auto"/>
              <w:jc w:val="both"/>
              <w:rPr>
                <w:sz w:val="24"/>
                <w:szCs w:val="24"/>
                <w:lang w:eastAsia="ja-JP"/>
              </w:rPr>
            </w:pPr>
          </w:p>
        </w:tc>
        <w:tc>
          <w:tcPr>
            <w:tcW w:w="4782" w:type="dxa"/>
          </w:tcPr>
          <w:p w:rsidR="00795207" w:rsidRPr="00795207" w:rsidRDefault="00795207" w:rsidP="00795207">
            <w:pPr>
              <w:overflowPunct w:val="0"/>
              <w:autoSpaceDE w:val="0"/>
              <w:autoSpaceDN w:val="0"/>
              <w:adjustRightInd w:val="0"/>
              <w:spacing w:after="0" w:line="240" w:lineRule="auto"/>
              <w:ind w:left="360"/>
              <w:jc w:val="both"/>
              <w:rPr>
                <w:sz w:val="28"/>
                <w:szCs w:val="28"/>
                <w:lang w:eastAsia="ja-JP"/>
              </w:rPr>
            </w:pPr>
          </w:p>
        </w:tc>
      </w:tr>
      <w:tr w:rsidR="00795207" w:rsidRPr="00795207" w:rsidTr="002033F2">
        <w:tc>
          <w:tcPr>
            <w:tcW w:w="588" w:type="dxa"/>
          </w:tcPr>
          <w:p w:rsidR="00795207" w:rsidRPr="00795207" w:rsidRDefault="00795207" w:rsidP="00795207">
            <w:pPr>
              <w:spacing w:after="0" w:line="240" w:lineRule="auto"/>
              <w:jc w:val="center"/>
              <w:rPr>
                <w:sz w:val="24"/>
                <w:szCs w:val="24"/>
                <w:lang w:eastAsia="ja-JP"/>
              </w:rPr>
            </w:pPr>
          </w:p>
        </w:tc>
        <w:tc>
          <w:tcPr>
            <w:tcW w:w="4200" w:type="dxa"/>
          </w:tcPr>
          <w:p w:rsidR="00795207" w:rsidRPr="00795207" w:rsidRDefault="00795207" w:rsidP="00795207">
            <w:pPr>
              <w:spacing w:after="0" w:line="240" w:lineRule="auto"/>
              <w:jc w:val="both"/>
              <w:rPr>
                <w:sz w:val="24"/>
                <w:szCs w:val="24"/>
                <w:lang w:eastAsia="ja-JP"/>
              </w:rPr>
            </w:pPr>
            <w:r w:rsidRPr="00795207">
              <w:rPr>
                <w:sz w:val="24"/>
                <w:szCs w:val="24"/>
                <w:lang w:eastAsia="ja-JP"/>
              </w:rPr>
              <w:t>Тема 1.</w:t>
            </w:r>
            <w:r w:rsidRPr="00795207">
              <w:rPr>
                <w:sz w:val="28"/>
                <w:szCs w:val="28"/>
                <w:lang w:eastAsia="ja-JP"/>
              </w:rPr>
              <w:t xml:space="preserve"> </w:t>
            </w:r>
            <w:r w:rsidRPr="00795207">
              <w:rPr>
                <w:sz w:val="24"/>
                <w:szCs w:val="24"/>
                <w:lang w:eastAsia="ja-JP"/>
              </w:rPr>
              <w:t>Общие сведения о деловой корреспонденции,</w:t>
            </w:r>
          </w:p>
        </w:tc>
        <w:tc>
          <w:tcPr>
            <w:tcW w:w="4782" w:type="dxa"/>
          </w:tcPr>
          <w:p w:rsidR="00795207" w:rsidRPr="00795207" w:rsidRDefault="00795207" w:rsidP="00795207">
            <w:pPr>
              <w:spacing w:after="0" w:line="240" w:lineRule="auto"/>
              <w:jc w:val="both"/>
              <w:rPr>
                <w:sz w:val="24"/>
                <w:szCs w:val="24"/>
                <w:lang w:eastAsia="ja-JP"/>
              </w:rPr>
            </w:pPr>
            <w:r w:rsidRPr="00795207">
              <w:rPr>
                <w:sz w:val="28"/>
                <w:szCs w:val="28"/>
                <w:lang w:eastAsia="ja-JP"/>
              </w:rPr>
              <w:t xml:space="preserve"> С</w:t>
            </w:r>
            <w:r w:rsidRPr="00795207">
              <w:rPr>
                <w:sz w:val="24"/>
                <w:szCs w:val="24"/>
                <w:lang w:eastAsia="ja-JP"/>
              </w:rPr>
              <w:t xml:space="preserve">тилистические характеристики, особенности формального и неформального стилей, составные части делового письма. Правила составление электронного послания, этикет </w:t>
            </w:r>
            <w:r w:rsidRPr="00795207">
              <w:rPr>
                <w:sz w:val="24"/>
                <w:szCs w:val="24"/>
                <w:lang w:val="en-US" w:eastAsia="ja-JP"/>
              </w:rPr>
              <w:t>e</w:t>
            </w:r>
            <w:r w:rsidRPr="00795207">
              <w:rPr>
                <w:sz w:val="24"/>
                <w:szCs w:val="24"/>
                <w:lang w:eastAsia="ja-JP"/>
              </w:rPr>
              <w:t>-</w:t>
            </w:r>
            <w:r w:rsidRPr="00795207">
              <w:rPr>
                <w:sz w:val="24"/>
                <w:szCs w:val="24"/>
                <w:lang w:val="en-US" w:eastAsia="ja-JP"/>
              </w:rPr>
              <w:t>mail</w:t>
            </w:r>
            <w:r w:rsidRPr="00795207">
              <w:rPr>
                <w:sz w:val="24"/>
                <w:szCs w:val="24"/>
                <w:lang w:eastAsia="ja-JP"/>
              </w:rPr>
              <w:t xml:space="preserve">,  написание </w:t>
            </w:r>
            <w:r w:rsidRPr="00795207">
              <w:rPr>
                <w:sz w:val="24"/>
                <w:szCs w:val="24"/>
                <w:lang w:val="en-US" w:eastAsia="ja-JP"/>
              </w:rPr>
              <w:t>e</w:t>
            </w:r>
            <w:r w:rsidRPr="00795207">
              <w:rPr>
                <w:sz w:val="24"/>
                <w:szCs w:val="24"/>
                <w:lang w:eastAsia="ja-JP"/>
              </w:rPr>
              <w:t>-</w:t>
            </w:r>
            <w:r w:rsidRPr="00795207">
              <w:rPr>
                <w:sz w:val="24"/>
                <w:szCs w:val="24"/>
                <w:lang w:val="en-US" w:eastAsia="ja-JP"/>
              </w:rPr>
              <w:t>mail</w:t>
            </w:r>
            <w:r w:rsidRPr="00795207">
              <w:rPr>
                <w:sz w:val="24"/>
                <w:szCs w:val="24"/>
                <w:lang w:eastAsia="ja-JP"/>
              </w:rPr>
              <w:t>.</w:t>
            </w:r>
          </w:p>
        </w:tc>
      </w:tr>
      <w:tr w:rsidR="00795207" w:rsidRPr="00795207" w:rsidTr="002033F2">
        <w:tc>
          <w:tcPr>
            <w:tcW w:w="588" w:type="dxa"/>
          </w:tcPr>
          <w:p w:rsidR="00795207" w:rsidRPr="00795207" w:rsidRDefault="00795207" w:rsidP="00795207">
            <w:pPr>
              <w:spacing w:after="0" w:line="240" w:lineRule="auto"/>
              <w:jc w:val="center"/>
              <w:rPr>
                <w:sz w:val="24"/>
                <w:szCs w:val="24"/>
                <w:lang w:eastAsia="ja-JP"/>
              </w:rPr>
            </w:pPr>
          </w:p>
        </w:tc>
        <w:tc>
          <w:tcPr>
            <w:tcW w:w="4200" w:type="dxa"/>
          </w:tcPr>
          <w:p w:rsidR="00795207" w:rsidRPr="00795207" w:rsidRDefault="00795207" w:rsidP="00795207">
            <w:pPr>
              <w:spacing w:after="0" w:line="240" w:lineRule="auto"/>
              <w:jc w:val="center"/>
              <w:rPr>
                <w:sz w:val="24"/>
                <w:szCs w:val="24"/>
                <w:lang w:eastAsia="ja-JP"/>
              </w:rPr>
            </w:pPr>
            <w:r w:rsidRPr="00795207">
              <w:rPr>
                <w:sz w:val="24"/>
                <w:szCs w:val="24"/>
                <w:lang w:eastAsia="ja-JP"/>
              </w:rPr>
              <w:t>Тема 2. Деловая корреспонденция.</w:t>
            </w:r>
          </w:p>
        </w:tc>
        <w:tc>
          <w:tcPr>
            <w:tcW w:w="4782" w:type="dxa"/>
          </w:tcPr>
          <w:p w:rsidR="00795207" w:rsidRPr="00795207" w:rsidRDefault="00795207" w:rsidP="00795207">
            <w:pPr>
              <w:spacing w:after="0" w:line="240" w:lineRule="auto"/>
              <w:jc w:val="both"/>
              <w:rPr>
                <w:sz w:val="28"/>
                <w:szCs w:val="28"/>
                <w:lang w:eastAsia="ja-JP"/>
              </w:rPr>
            </w:pPr>
            <w:r w:rsidRPr="00795207">
              <w:rPr>
                <w:sz w:val="28"/>
                <w:szCs w:val="28"/>
                <w:lang w:eastAsia="ja-JP"/>
              </w:rPr>
              <w:t xml:space="preserve"> П</w:t>
            </w:r>
            <w:r w:rsidRPr="00795207">
              <w:rPr>
                <w:sz w:val="24"/>
                <w:szCs w:val="24"/>
                <w:lang w:eastAsia="ja-JP"/>
              </w:rPr>
              <w:t>исьмо-жалоба, письмо-извинение (формальное), письмо-поздравление, письмо-приглашение, письмо- благодарность, выражение признательности.</w:t>
            </w:r>
          </w:p>
          <w:p w:rsidR="00795207" w:rsidRPr="00795207" w:rsidRDefault="00795207" w:rsidP="00795207">
            <w:pPr>
              <w:overflowPunct w:val="0"/>
              <w:autoSpaceDE w:val="0"/>
              <w:autoSpaceDN w:val="0"/>
              <w:adjustRightInd w:val="0"/>
              <w:spacing w:after="0" w:line="240" w:lineRule="auto"/>
              <w:ind w:left="360"/>
              <w:jc w:val="both"/>
              <w:rPr>
                <w:sz w:val="28"/>
                <w:szCs w:val="28"/>
                <w:lang w:eastAsia="ja-JP"/>
              </w:rPr>
            </w:pPr>
          </w:p>
        </w:tc>
      </w:tr>
      <w:tr w:rsidR="00795207" w:rsidRPr="00795207" w:rsidTr="002033F2">
        <w:tc>
          <w:tcPr>
            <w:tcW w:w="588" w:type="dxa"/>
          </w:tcPr>
          <w:p w:rsidR="00795207" w:rsidRPr="00795207" w:rsidRDefault="00795207" w:rsidP="00795207">
            <w:pPr>
              <w:spacing w:after="0" w:line="240" w:lineRule="auto"/>
              <w:jc w:val="center"/>
              <w:rPr>
                <w:sz w:val="24"/>
                <w:szCs w:val="24"/>
                <w:lang w:eastAsia="ja-JP"/>
              </w:rPr>
            </w:pPr>
          </w:p>
        </w:tc>
        <w:tc>
          <w:tcPr>
            <w:tcW w:w="4200" w:type="dxa"/>
          </w:tcPr>
          <w:p w:rsidR="00795207" w:rsidRPr="00795207" w:rsidRDefault="00795207" w:rsidP="00795207">
            <w:pPr>
              <w:spacing w:after="0" w:line="240" w:lineRule="auto"/>
              <w:jc w:val="center"/>
              <w:rPr>
                <w:sz w:val="24"/>
                <w:szCs w:val="24"/>
                <w:lang w:eastAsia="ja-JP"/>
              </w:rPr>
            </w:pPr>
            <w:r w:rsidRPr="00795207">
              <w:rPr>
                <w:sz w:val="24"/>
                <w:szCs w:val="24"/>
                <w:lang w:eastAsia="ja-JP"/>
              </w:rPr>
              <w:t>Тема 3.</w:t>
            </w:r>
            <w:r w:rsidRPr="00795207">
              <w:rPr>
                <w:sz w:val="28"/>
                <w:szCs w:val="28"/>
                <w:lang w:eastAsia="ja-JP"/>
              </w:rPr>
              <w:t xml:space="preserve"> </w:t>
            </w:r>
            <w:r w:rsidRPr="00795207">
              <w:rPr>
                <w:sz w:val="24"/>
                <w:szCs w:val="24"/>
                <w:lang w:eastAsia="ja-JP"/>
              </w:rPr>
              <w:t>Краткая биография или резюме, академическое резюме.</w:t>
            </w:r>
          </w:p>
        </w:tc>
        <w:tc>
          <w:tcPr>
            <w:tcW w:w="4782" w:type="dxa"/>
          </w:tcPr>
          <w:p w:rsidR="00795207" w:rsidRPr="00795207" w:rsidRDefault="00795207" w:rsidP="00795207">
            <w:pPr>
              <w:overflowPunct w:val="0"/>
              <w:autoSpaceDE w:val="0"/>
              <w:autoSpaceDN w:val="0"/>
              <w:adjustRightInd w:val="0"/>
              <w:spacing w:after="0" w:line="240" w:lineRule="auto"/>
              <w:ind w:left="360"/>
              <w:jc w:val="both"/>
              <w:rPr>
                <w:sz w:val="24"/>
                <w:szCs w:val="24"/>
                <w:lang w:eastAsia="ja-JP"/>
              </w:rPr>
            </w:pPr>
            <w:r w:rsidRPr="00795207">
              <w:rPr>
                <w:sz w:val="24"/>
                <w:szCs w:val="24"/>
                <w:lang w:eastAsia="ja-JP"/>
              </w:rPr>
              <w:t>Заявление о приеме на работу, поступлении в университет. Приглашение на конференцию. Письмо – согласие на участие в конференции. Краткая биография или резюме, академическое резюме. Сопроводительное письмо, письмо-рекомендация, письмо – характеристика.</w:t>
            </w:r>
          </w:p>
        </w:tc>
      </w:tr>
      <w:tr w:rsidR="00795207" w:rsidRPr="00795207" w:rsidTr="002033F2">
        <w:tc>
          <w:tcPr>
            <w:tcW w:w="588" w:type="dxa"/>
          </w:tcPr>
          <w:p w:rsidR="00795207" w:rsidRPr="00795207" w:rsidRDefault="00795207" w:rsidP="00795207">
            <w:pPr>
              <w:spacing w:after="0" w:line="240" w:lineRule="auto"/>
              <w:jc w:val="center"/>
              <w:rPr>
                <w:sz w:val="24"/>
                <w:szCs w:val="24"/>
                <w:lang w:eastAsia="ja-JP"/>
              </w:rPr>
            </w:pPr>
          </w:p>
        </w:tc>
        <w:tc>
          <w:tcPr>
            <w:tcW w:w="4200" w:type="dxa"/>
          </w:tcPr>
          <w:p w:rsidR="00795207" w:rsidRPr="00795207" w:rsidRDefault="00795207" w:rsidP="00795207">
            <w:pPr>
              <w:spacing w:after="0" w:line="240" w:lineRule="auto"/>
              <w:jc w:val="center"/>
              <w:rPr>
                <w:sz w:val="24"/>
                <w:szCs w:val="24"/>
                <w:lang w:eastAsia="ja-JP"/>
              </w:rPr>
            </w:pPr>
            <w:r w:rsidRPr="00795207">
              <w:rPr>
                <w:sz w:val="24"/>
                <w:szCs w:val="24"/>
                <w:lang w:eastAsia="ja-JP"/>
              </w:rPr>
              <w:t>Тема 4. Написание научного доклада,  отчета, предложения для участия в гранте, статьи по теме научного исследования.</w:t>
            </w:r>
          </w:p>
        </w:tc>
        <w:tc>
          <w:tcPr>
            <w:tcW w:w="4782" w:type="dxa"/>
          </w:tcPr>
          <w:p w:rsidR="00795207" w:rsidRPr="00795207" w:rsidRDefault="00795207" w:rsidP="00795207">
            <w:pPr>
              <w:overflowPunct w:val="0"/>
              <w:autoSpaceDE w:val="0"/>
              <w:autoSpaceDN w:val="0"/>
              <w:adjustRightInd w:val="0"/>
              <w:spacing w:after="0" w:line="240" w:lineRule="auto"/>
              <w:ind w:left="360"/>
              <w:jc w:val="both"/>
              <w:rPr>
                <w:sz w:val="24"/>
                <w:szCs w:val="24"/>
                <w:lang w:eastAsia="ja-JP"/>
              </w:rPr>
            </w:pPr>
            <w:r w:rsidRPr="00795207">
              <w:rPr>
                <w:sz w:val="24"/>
                <w:szCs w:val="24"/>
                <w:lang w:eastAsia="ja-JP"/>
              </w:rPr>
              <w:t>Написание научного доклада,  отчета, предложения для участия в гранте, статьи по теме научного исследования.</w:t>
            </w:r>
          </w:p>
        </w:tc>
      </w:tr>
      <w:tr w:rsidR="00795207" w:rsidRPr="00795207" w:rsidTr="002033F2">
        <w:tc>
          <w:tcPr>
            <w:tcW w:w="588" w:type="dxa"/>
          </w:tcPr>
          <w:p w:rsidR="00795207" w:rsidRPr="00795207" w:rsidRDefault="00795207" w:rsidP="00795207">
            <w:pPr>
              <w:spacing w:after="0" w:line="240" w:lineRule="auto"/>
              <w:jc w:val="center"/>
              <w:rPr>
                <w:sz w:val="24"/>
                <w:szCs w:val="24"/>
                <w:lang w:eastAsia="ja-JP"/>
              </w:rPr>
            </w:pPr>
          </w:p>
        </w:tc>
        <w:tc>
          <w:tcPr>
            <w:tcW w:w="4200" w:type="dxa"/>
          </w:tcPr>
          <w:p w:rsidR="00795207" w:rsidRPr="00795207" w:rsidRDefault="00795207" w:rsidP="00795207">
            <w:pPr>
              <w:spacing w:after="0" w:line="240" w:lineRule="auto"/>
              <w:jc w:val="center"/>
              <w:rPr>
                <w:sz w:val="24"/>
                <w:szCs w:val="24"/>
                <w:lang w:eastAsia="ja-JP"/>
              </w:rPr>
            </w:pPr>
            <w:r w:rsidRPr="00795207">
              <w:rPr>
                <w:sz w:val="24"/>
                <w:szCs w:val="24"/>
                <w:lang w:eastAsia="ja-JP"/>
              </w:rPr>
              <w:t xml:space="preserve">Самостоятельная работа </w:t>
            </w:r>
          </w:p>
        </w:tc>
        <w:tc>
          <w:tcPr>
            <w:tcW w:w="4782" w:type="dxa"/>
          </w:tcPr>
          <w:p w:rsidR="00795207" w:rsidRPr="00795207" w:rsidRDefault="00795207" w:rsidP="00795207">
            <w:pPr>
              <w:overflowPunct w:val="0"/>
              <w:autoSpaceDE w:val="0"/>
              <w:autoSpaceDN w:val="0"/>
              <w:adjustRightInd w:val="0"/>
              <w:spacing w:after="0" w:line="240" w:lineRule="auto"/>
              <w:ind w:left="360"/>
              <w:jc w:val="both"/>
              <w:rPr>
                <w:sz w:val="24"/>
                <w:szCs w:val="24"/>
                <w:lang w:eastAsia="ja-JP"/>
              </w:rPr>
            </w:pPr>
            <w:r w:rsidRPr="00795207">
              <w:rPr>
                <w:sz w:val="24"/>
                <w:szCs w:val="24"/>
                <w:lang w:eastAsia="ja-JP"/>
              </w:rPr>
              <w:t xml:space="preserve">Самостоятельное написание всех видов писем, своего резюме, научного доклада, научной статьи, аннотации статьи. </w:t>
            </w:r>
          </w:p>
        </w:tc>
      </w:tr>
      <w:tr w:rsidR="00795207" w:rsidRPr="00731CD8" w:rsidTr="002033F2">
        <w:tc>
          <w:tcPr>
            <w:tcW w:w="588" w:type="dxa"/>
          </w:tcPr>
          <w:p w:rsidR="00795207" w:rsidRPr="00795207" w:rsidRDefault="00795207" w:rsidP="00795207">
            <w:pPr>
              <w:spacing w:after="0" w:line="240" w:lineRule="auto"/>
              <w:jc w:val="center"/>
              <w:rPr>
                <w:sz w:val="24"/>
                <w:szCs w:val="24"/>
                <w:lang w:eastAsia="ja-JP"/>
              </w:rPr>
            </w:pPr>
          </w:p>
        </w:tc>
        <w:tc>
          <w:tcPr>
            <w:tcW w:w="4200" w:type="dxa"/>
          </w:tcPr>
          <w:p w:rsidR="00795207" w:rsidRPr="00795207" w:rsidRDefault="00795207" w:rsidP="00795207">
            <w:pPr>
              <w:spacing w:after="0" w:line="240" w:lineRule="auto"/>
              <w:jc w:val="center"/>
              <w:rPr>
                <w:sz w:val="24"/>
                <w:szCs w:val="24"/>
                <w:lang w:eastAsia="ja-JP"/>
              </w:rPr>
            </w:pPr>
            <w:r w:rsidRPr="00795207">
              <w:rPr>
                <w:sz w:val="24"/>
                <w:szCs w:val="24"/>
                <w:lang w:eastAsia="ja-JP"/>
              </w:rPr>
              <w:t>Перечень рекомендуемых учебных изданий, Интернет-ресурсов, дополнительной литературы</w:t>
            </w:r>
          </w:p>
        </w:tc>
        <w:tc>
          <w:tcPr>
            <w:tcW w:w="4782" w:type="dxa"/>
          </w:tcPr>
          <w:p w:rsidR="00795207" w:rsidRPr="00795207" w:rsidRDefault="00795207" w:rsidP="00795207">
            <w:pPr>
              <w:overflowPunct w:val="0"/>
              <w:autoSpaceDE w:val="0"/>
              <w:autoSpaceDN w:val="0"/>
              <w:adjustRightInd w:val="0"/>
              <w:spacing w:after="0" w:line="240" w:lineRule="auto"/>
              <w:jc w:val="both"/>
              <w:rPr>
                <w:sz w:val="24"/>
                <w:szCs w:val="24"/>
                <w:lang w:val="en-US" w:eastAsia="ja-JP"/>
              </w:rPr>
            </w:pPr>
            <w:r w:rsidRPr="00795207">
              <w:rPr>
                <w:sz w:val="24"/>
                <w:szCs w:val="24"/>
                <w:lang w:val="en-US" w:eastAsia="ja-JP"/>
              </w:rPr>
              <w:t>1.</w:t>
            </w:r>
            <w:r w:rsidRPr="00795207">
              <w:rPr>
                <w:sz w:val="24"/>
                <w:szCs w:val="24"/>
                <w:lang w:eastAsia="ja-JP"/>
              </w:rPr>
              <w:t>Комина</w:t>
            </w:r>
            <w:r w:rsidRPr="00795207">
              <w:rPr>
                <w:sz w:val="24"/>
                <w:szCs w:val="24"/>
                <w:lang w:val="en-US" w:eastAsia="ja-JP"/>
              </w:rPr>
              <w:t xml:space="preserve"> </w:t>
            </w:r>
            <w:r w:rsidRPr="00795207">
              <w:rPr>
                <w:sz w:val="24"/>
                <w:szCs w:val="24"/>
                <w:lang w:eastAsia="ja-JP"/>
              </w:rPr>
              <w:t>Н</w:t>
            </w:r>
            <w:r w:rsidRPr="00795207">
              <w:rPr>
                <w:sz w:val="24"/>
                <w:szCs w:val="24"/>
                <w:lang w:val="en-US" w:eastAsia="ja-JP"/>
              </w:rPr>
              <w:t>.</w:t>
            </w:r>
            <w:r w:rsidRPr="00795207">
              <w:rPr>
                <w:sz w:val="24"/>
                <w:szCs w:val="24"/>
                <w:lang w:eastAsia="ja-JP"/>
              </w:rPr>
              <w:t>А</w:t>
            </w:r>
            <w:r w:rsidRPr="00795207">
              <w:rPr>
                <w:sz w:val="24"/>
                <w:szCs w:val="24"/>
                <w:lang w:val="en-US" w:eastAsia="ja-JP"/>
              </w:rPr>
              <w:t xml:space="preserve">., </w:t>
            </w:r>
            <w:r w:rsidRPr="00795207">
              <w:rPr>
                <w:sz w:val="24"/>
                <w:szCs w:val="24"/>
                <w:lang w:eastAsia="ja-JP"/>
              </w:rPr>
              <w:t>Ращупкина</w:t>
            </w:r>
            <w:r w:rsidRPr="00795207">
              <w:rPr>
                <w:sz w:val="24"/>
                <w:szCs w:val="24"/>
                <w:lang w:val="en-US" w:eastAsia="ja-JP"/>
              </w:rPr>
              <w:t xml:space="preserve"> </w:t>
            </w:r>
            <w:r w:rsidRPr="00795207">
              <w:rPr>
                <w:sz w:val="24"/>
                <w:szCs w:val="24"/>
                <w:lang w:eastAsia="ja-JP"/>
              </w:rPr>
              <w:t>К</w:t>
            </w:r>
            <w:r w:rsidRPr="00795207">
              <w:rPr>
                <w:sz w:val="24"/>
                <w:szCs w:val="24"/>
                <w:lang w:val="en-US" w:eastAsia="ja-JP"/>
              </w:rPr>
              <w:t>.</w:t>
            </w:r>
            <w:r w:rsidRPr="00795207">
              <w:rPr>
                <w:sz w:val="24"/>
                <w:szCs w:val="24"/>
                <w:lang w:eastAsia="ja-JP"/>
              </w:rPr>
              <w:t>С</w:t>
            </w:r>
            <w:r w:rsidRPr="00795207">
              <w:rPr>
                <w:sz w:val="24"/>
                <w:szCs w:val="24"/>
                <w:lang w:val="en-US" w:eastAsia="ja-JP"/>
              </w:rPr>
              <w:t xml:space="preserve">. Writing Guide For Students. </w:t>
            </w:r>
            <w:r w:rsidRPr="00795207">
              <w:rPr>
                <w:sz w:val="24"/>
                <w:szCs w:val="24"/>
                <w:lang w:eastAsia="ja-JP"/>
              </w:rPr>
              <w:t>Тверь</w:t>
            </w:r>
            <w:r w:rsidRPr="00795207">
              <w:rPr>
                <w:sz w:val="24"/>
                <w:szCs w:val="24"/>
                <w:lang w:val="en-US" w:eastAsia="ja-JP"/>
              </w:rPr>
              <w:t xml:space="preserve">, </w:t>
            </w:r>
            <w:r w:rsidRPr="00795207">
              <w:rPr>
                <w:sz w:val="24"/>
                <w:szCs w:val="24"/>
                <w:lang w:eastAsia="ja-JP"/>
              </w:rPr>
              <w:t>ТвГУ</w:t>
            </w:r>
            <w:r w:rsidRPr="00795207">
              <w:rPr>
                <w:sz w:val="24"/>
                <w:szCs w:val="24"/>
                <w:lang w:val="en-US" w:eastAsia="ja-JP"/>
              </w:rPr>
              <w:t>, 2007</w:t>
            </w:r>
          </w:p>
          <w:p w:rsidR="00795207" w:rsidRPr="00795207" w:rsidRDefault="00795207" w:rsidP="00795207">
            <w:pPr>
              <w:overflowPunct w:val="0"/>
              <w:autoSpaceDE w:val="0"/>
              <w:autoSpaceDN w:val="0"/>
              <w:adjustRightInd w:val="0"/>
              <w:spacing w:after="0" w:line="240" w:lineRule="auto"/>
              <w:jc w:val="both"/>
              <w:rPr>
                <w:sz w:val="24"/>
                <w:szCs w:val="24"/>
                <w:lang w:val="en-US" w:eastAsia="ja-JP"/>
              </w:rPr>
            </w:pPr>
            <w:r w:rsidRPr="00795207">
              <w:rPr>
                <w:sz w:val="24"/>
                <w:szCs w:val="24"/>
                <w:lang w:val="en-US" w:eastAsia="ja-JP"/>
              </w:rPr>
              <w:t>2.Falvey D., Kent S.,Cotton D. Market Leader. Course book. Pre-intermediate Business English. Longman, 2007.</w:t>
            </w:r>
          </w:p>
          <w:p w:rsidR="00795207" w:rsidRPr="00795207" w:rsidRDefault="00795207" w:rsidP="00795207">
            <w:pPr>
              <w:overflowPunct w:val="0"/>
              <w:autoSpaceDE w:val="0"/>
              <w:autoSpaceDN w:val="0"/>
              <w:adjustRightInd w:val="0"/>
              <w:spacing w:after="0" w:line="240" w:lineRule="auto"/>
              <w:jc w:val="both"/>
              <w:rPr>
                <w:sz w:val="24"/>
                <w:szCs w:val="24"/>
                <w:lang w:val="en-US" w:eastAsia="ja-JP"/>
              </w:rPr>
            </w:pPr>
            <w:r w:rsidRPr="00795207">
              <w:rPr>
                <w:sz w:val="24"/>
                <w:szCs w:val="24"/>
                <w:lang w:val="en-US" w:eastAsia="ja-JP"/>
              </w:rPr>
              <w:t>3.Murphy R. English Grammar In Use. Cambridge University Press, 2005.</w:t>
            </w:r>
          </w:p>
          <w:p w:rsidR="00795207" w:rsidRPr="00795207" w:rsidRDefault="00795207" w:rsidP="00795207">
            <w:pPr>
              <w:overflowPunct w:val="0"/>
              <w:autoSpaceDE w:val="0"/>
              <w:autoSpaceDN w:val="0"/>
              <w:adjustRightInd w:val="0"/>
              <w:spacing w:after="0" w:line="240" w:lineRule="auto"/>
              <w:ind w:left="360"/>
              <w:jc w:val="both"/>
              <w:rPr>
                <w:sz w:val="24"/>
                <w:szCs w:val="24"/>
                <w:lang w:val="en-US" w:eastAsia="ja-JP"/>
              </w:rPr>
            </w:pPr>
          </w:p>
        </w:tc>
      </w:tr>
    </w:tbl>
    <w:p w:rsidR="00795207" w:rsidRPr="00795207" w:rsidRDefault="00795207" w:rsidP="00795207">
      <w:pPr>
        <w:spacing w:after="0" w:line="240" w:lineRule="auto"/>
        <w:rPr>
          <w:rFonts w:ascii="Times New Roman" w:eastAsia="MS Mincho" w:hAnsi="Times New Roman" w:cs="Times New Roman"/>
          <w:sz w:val="24"/>
          <w:szCs w:val="24"/>
          <w:lang w:val="en-US" w:eastAsia="ja-JP"/>
        </w:rPr>
      </w:pPr>
    </w:p>
    <w:p w:rsidR="00795207" w:rsidRDefault="00795207" w:rsidP="00795207">
      <w:pPr>
        <w:spacing w:after="0" w:line="240" w:lineRule="auto"/>
        <w:rPr>
          <w:rFonts w:ascii="Times New Roman" w:eastAsia="MS Mincho" w:hAnsi="Times New Roman" w:cs="Times New Roman"/>
          <w:sz w:val="24"/>
          <w:szCs w:val="24"/>
          <w:lang w:val="en-US" w:eastAsia="ja-JP"/>
        </w:rPr>
      </w:pPr>
    </w:p>
    <w:p w:rsidR="00A179E7" w:rsidRPr="00795207" w:rsidRDefault="00A179E7" w:rsidP="00795207">
      <w:pPr>
        <w:spacing w:after="0" w:line="240" w:lineRule="auto"/>
        <w:rPr>
          <w:rFonts w:ascii="Times New Roman" w:eastAsia="MS Mincho" w:hAnsi="Times New Roman" w:cs="Times New Roman"/>
          <w:sz w:val="24"/>
          <w:szCs w:val="24"/>
          <w:lang w:val="en-US" w:eastAsia="ja-JP"/>
        </w:rPr>
      </w:pPr>
    </w:p>
    <w:p w:rsidR="00795207" w:rsidRPr="00795207" w:rsidRDefault="00795207" w:rsidP="00795207">
      <w:pPr>
        <w:spacing w:after="0" w:line="240" w:lineRule="auto"/>
        <w:rPr>
          <w:rFonts w:ascii="Times New Roman" w:eastAsia="MS Mincho" w:hAnsi="Times New Roman" w:cs="Times New Roman"/>
          <w:sz w:val="24"/>
          <w:szCs w:val="24"/>
          <w:lang w:val="en-US" w:eastAsia="ja-JP"/>
        </w:rPr>
      </w:pPr>
    </w:p>
    <w:p w:rsidR="00795207" w:rsidRPr="00795207" w:rsidRDefault="00795207" w:rsidP="00795207">
      <w:pPr>
        <w:spacing w:after="240" w:line="360" w:lineRule="auto"/>
        <w:jc w:val="center"/>
        <w:rPr>
          <w:rFonts w:ascii="Times New Roman" w:eastAsia="MS Mincho" w:hAnsi="Times New Roman" w:cs="Times New Roman"/>
          <w:b/>
          <w:sz w:val="28"/>
          <w:szCs w:val="28"/>
          <w:lang w:eastAsia="ja-JP"/>
        </w:rPr>
      </w:pPr>
      <w:r w:rsidRPr="00795207">
        <w:rPr>
          <w:rFonts w:ascii="Times New Roman" w:eastAsia="MS Mincho" w:hAnsi="Times New Roman" w:cs="Times New Roman"/>
          <w:b/>
          <w:sz w:val="28"/>
          <w:szCs w:val="28"/>
          <w:lang w:eastAsia="ja-JP"/>
        </w:rPr>
        <w:lastRenderedPageBreak/>
        <w:t>6. ФОРМЫ И МЕТОДЫ КОНТРОЛЯ ОЦЕНКИ РЕЗУЛЬТАТОВ ОСВОЕНИЯ МОДУЛЕЙ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34"/>
        <w:gridCol w:w="3131"/>
        <w:gridCol w:w="3080"/>
      </w:tblGrid>
      <w:tr w:rsidR="00795207" w:rsidRPr="00795207" w:rsidTr="002033F2">
        <w:trPr>
          <w:cantSplit/>
        </w:trPr>
        <w:tc>
          <w:tcPr>
            <w:tcW w:w="3190" w:type="dxa"/>
          </w:tcPr>
          <w:p w:rsidR="00795207" w:rsidRPr="00795207" w:rsidRDefault="00795207" w:rsidP="00795207">
            <w:pPr>
              <w:spacing w:after="0" w:line="240" w:lineRule="auto"/>
              <w:jc w:val="both"/>
              <w:rPr>
                <w:rFonts w:ascii="Times New Roman" w:eastAsia="MS Mincho" w:hAnsi="Times New Roman" w:cs="Times New Roman"/>
                <w:sz w:val="24"/>
                <w:szCs w:val="24"/>
                <w:lang w:eastAsia="ja-JP"/>
              </w:rPr>
            </w:pPr>
            <w:r w:rsidRPr="00795207">
              <w:rPr>
                <w:rFonts w:ascii="Times New Roman" w:eastAsia="MS Mincho" w:hAnsi="Times New Roman" w:cs="Times New Roman"/>
                <w:sz w:val="24"/>
                <w:szCs w:val="24"/>
                <w:lang w:eastAsia="ja-JP"/>
              </w:rPr>
              <w:t>Наименование модулей</w:t>
            </w:r>
          </w:p>
        </w:tc>
        <w:tc>
          <w:tcPr>
            <w:tcW w:w="3190" w:type="dxa"/>
          </w:tcPr>
          <w:p w:rsidR="00795207" w:rsidRPr="00795207" w:rsidRDefault="00795207" w:rsidP="00795207">
            <w:pPr>
              <w:spacing w:after="0" w:line="240" w:lineRule="auto"/>
              <w:jc w:val="both"/>
              <w:rPr>
                <w:rFonts w:ascii="Times New Roman" w:eastAsia="MS Mincho" w:hAnsi="Times New Roman" w:cs="Times New Roman"/>
                <w:sz w:val="24"/>
                <w:szCs w:val="24"/>
                <w:lang w:eastAsia="ja-JP"/>
              </w:rPr>
            </w:pPr>
            <w:r w:rsidRPr="00795207">
              <w:rPr>
                <w:rFonts w:ascii="Times New Roman" w:eastAsia="MS Mincho" w:hAnsi="Times New Roman" w:cs="Times New Roman"/>
                <w:sz w:val="24"/>
                <w:szCs w:val="24"/>
                <w:lang w:eastAsia="ja-JP"/>
              </w:rPr>
              <w:t>Основные показатели оценки</w:t>
            </w:r>
          </w:p>
        </w:tc>
        <w:tc>
          <w:tcPr>
            <w:tcW w:w="3190" w:type="dxa"/>
          </w:tcPr>
          <w:p w:rsidR="00795207" w:rsidRPr="00795207" w:rsidRDefault="00795207" w:rsidP="00795207">
            <w:pPr>
              <w:spacing w:after="0" w:line="240" w:lineRule="auto"/>
              <w:jc w:val="both"/>
              <w:rPr>
                <w:rFonts w:ascii="Times New Roman" w:eastAsia="MS Mincho" w:hAnsi="Times New Roman" w:cs="Times New Roman"/>
                <w:sz w:val="24"/>
                <w:szCs w:val="24"/>
                <w:lang w:eastAsia="ja-JP"/>
              </w:rPr>
            </w:pPr>
            <w:r w:rsidRPr="00795207">
              <w:rPr>
                <w:rFonts w:ascii="Times New Roman" w:eastAsia="MS Mincho" w:hAnsi="Times New Roman" w:cs="Times New Roman"/>
                <w:sz w:val="24"/>
                <w:szCs w:val="24"/>
                <w:lang w:eastAsia="ja-JP"/>
              </w:rPr>
              <w:t>Формы и методы контроля и оценки</w:t>
            </w:r>
          </w:p>
        </w:tc>
      </w:tr>
      <w:tr w:rsidR="00795207" w:rsidRPr="00795207" w:rsidTr="002033F2">
        <w:trPr>
          <w:cantSplit/>
        </w:trPr>
        <w:tc>
          <w:tcPr>
            <w:tcW w:w="3190" w:type="dxa"/>
          </w:tcPr>
          <w:p w:rsidR="00795207" w:rsidRPr="00795207" w:rsidRDefault="00795207" w:rsidP="00795207">
            <w:pPr>
              <w:spacing w:after="0" w:line="240" w:lineRule="auto"/>
              <w:rPr>
                <w:rFonts w:ascii="Times New Roman" w:eastAsia="MS Mincho" w:hAnsi="Times New Roman" w:cs="Times New Roman"/>
                <w:sz w:val="24"/>
                <w:szCs w:val="24"/>
                <w:lang w:eastAsia="ja-JP"/>
              </w:rPr>
            </w:pPr>
            <w:r w:rsidRPr="00795207">
              <w:rPr>
                <w:rFonts w:ascii="Times New Roman" w:eastAsia="MS Mincho" w:hAnsi="Times New Roman" w:cs="Times New Roman"/>
                <w:color w:val="000000"/>
                <w:sz w:val="24"/>
                <w:szCs w:val="24"/>
                <w:lang w:eastAsia="ja-JP"/>
              </w:rPr>
              <w:t>Модуль 1. Коммуникативные компетенции в профессиональной сфере</w:t>
            </w:r>
          </w:p>
          <w:p w:rsidR="00795207" w:rsidRPr="00795207" w:rsidRDefault="00795207" w:rsidP="00795207">
            <w:pPr>
              <w:spacing w:after="0" w:line="240" w:lineRule="auto"/>
              <w:jc w:val="both"/>
              <w:rPr>
                <w:rFonts w:ascii="Times New Roman" w:eastAsia="MS Mincho" w:hAnsi="Times New Roman" w:cs="Times New Roman"/>
                <w:sz w:val="24"/>
                <w:szCs w:val="24"/>
                <w:lang w:eastAsia="ja-JP"/>
              </w:rPr>
            </w:pPr>
          </w:p>
        </w:tc>
        <w:tc>
          <w:tcPr>
            <w:tcW w:w="3190" w:type="dxa"/>
          </w:tcPr>
          <w:p w:rsidR="00795207" w:rsidRPr="00795207" w:rsidRDefault="00795207" w:rsidP="00795207">
            <w:pPr>
              <w:spacing w:after="0" w:line="240" w:lineRule="auto"/>
              <w:jc w:val="both"/>
              <w:rPr>
                <w:rFonts w:ascii="Times New Roman" w:eastAsia="MS Mincho" w:hAnsi="Times New Roman" w:cs="Times New Roman"/>
                <w:sz w:val="24"/>
                <w:szCs w:val="24"/>
                <w:lang w:eastAsia="ja-JP"/>
              </w:rPr>
            </w:pPr>
            <w:r w:rsidRPr="00795207">
              <w:rPr>
                <w:rFonts w:ascii="Times New Roman" w:eastAsia="MS Mincho" w:hAnsi="Times New Roman" w:cs="Times New Roman"/>
                <w:sz w:val="24"/>
                <w:szCs w:val="24"/>
                <w:lang w:eastAsia="ja-JP"/>
              </w:rPr>
              <w:t xml:space="preserve"> Умение использовать коммуникативные стратегии, адекватно используя разнообразные языковые средства, реплики-клише речевого этикета, отражающие особенности культуры страны изучаемого языка</w:t>
            </w:r>
          </w:p>
        </w:tc>
        <w:tc>
          <w:tcPr>
            <w:tcW w:w="3190" w:type="dxa"/>
          </w:tcPr>
          <w:p w:rsidR="00795207" w:rsidRPr="00795207" w:rsidRDefault="00795207" w:rsidP="00795207">
            <w:pPr>
              <w:spacing w:after="0" w:line="240" w:lineRule="auto"/>
              <w:jc w:val="both"/>
              <w:rPr>
                <w:rFonts w:ascii="Times New Roman" w:eastAsia="MS Mincho" w:hAnsi="Times New Roman" w:cs="Times New Roman"/>
                <w:sz w:val="24"/>
                <w:szCs w:val="24"/>
                <w:lang w:eastAsia="ja-JP"/>
              </w:rPr>
            </w:pPr>
            <w:r w:rsidRPr="00795207">
              <w:rPr>
                <w:rFonts w:ascii="Times New Roman" w:eastAsia="MS Mincho" w:hAnsi="Times New Roman" w:cs="Times New Roman"/>
                <w:sz w:val="24"/>
                <w:szCs w:val="24"/>
                <w:lang w:eastAsia="ja-JP"/>
              </w:rPr>
              <w:t xml:space="preserve"> Зачет</w:t>
            </w:r>
          </w:p>
        </w:tc>
      </w:tr>
      <w:tr w:rsidR="00795207" w:rsidRPr="00795207" w:rsidTr="002033F2">
        <w:trPr>
          <w:cantSplit/>
        </w:trPr>
        <w:tc>
          <w:tcPr>
            <w:tcW w:w="3190" w:type="dxa"/>
          </w:tcPr>
          <w:p w:rsidR="00795207" w:rsidRPr="00795207" w:rsidRDefault="00795207" w:rsidP="00795207">
            <w:pPr>
              <w:spacing w:after="0" w:line="240" w:lineRule="auto"/>
              <w:rPr>
                <w:rFonts w:ascii="Times New Roman" w:eastAsia="MS Mincho" w:hAnsi="Times New Roman" w:cs="Times New Roman"/>
                <w:sz w:val="24"/>
                <w:szCs w:val="24"/>
                <w:lang w:eastAsia="ja-JP"/>
              </w:rPr>
            </w:pPr>
            <w:r w:rsidRPr="00795207">
              <w:rPr>
                <w:rFonts w:ascii="Times New Roman" w:eastAsia="MS Mincho" w:hAnsi="Times New Roman" w:cs="Times New Roman"/>
                <w:sz w:val="24"/>
                <w:szCs w:val="24"/>
                <w:lang w:eastAsia="ja-JP"/>
              </w:rPr>
              <w:t xml:space="preserve">Модуль 2. </w:t>
            </w:r>
          </w:p>
          <w:p w:rsidR="00795207" w:rsidRPr="00795207" w:rsidRDefault="00795207" w:rsidP="00795207">
            <w:pPr>
              <w:spacing w:after="0" w:line="240" w:lineRule="auto"/>
              <w:jc w:val="both"/>
              <w:rPr>
                <w:rFonts w:ascii="Times New Roman" w:eastAsia="MS Mincho" w:hAnsi="Times New Roman" w:cs="Times New Roman"/>
                <w:sz w:val="24"/>
                <w:szCs w:val="24"/>
                <w:lang w:eastAsia="ja-JP"/>
              </w:rPr>
            </w:pPr>
            <w:r w:rsidRPr="00795207">
              <w:rPr>
                <w:rFonts w:ascii="Times New Roman" w:eastAsia="MS Mincho" w:hAnsi="Times New Roman" w:cs="Times New Roman"/>
                <w:sz w:val="24"/>
                <w:szCs w:val="24"/>
                <w:lang w:eastAsia="ja-JP"/>
              </w:rPr>
              <w:t>Основы академического письма в профессиональной коммуникации</w:t>
            </w:r>
          </w:p>
          <w:p w:rsidR="00795207" w:rsidRPr="00795207" w:rsidRDefault="00795207" w:rsidP="00795207">
            <w:pPr>
              <w:spacing w:after="0" w:line="240" w:lineRule="auto"/>
              <w:jc w:val="both"/>
              <w:rPr>
                <w:rFonts w:ascii="Times New Roman" w:eastAsia="MS Mincho" w:hAnsi="Times New Roman" w:cs="Times New Roman"/>
                <w:sz w:val="24"/>
                <w:szCs w:val="24"/>
                <w:lang w:eastAsia="ja-JP"/>
              </w:rPr>
            </w:pPr>
          </w:p>
        </w:tc>
        <w:tc>
          <w:tcPr>
            <w:tcW w:w="3190" w:type="dxa"/>
          </w:tcPr>
          <w:p w:rsidR="00795207" w:rsidRPr="00795207" w:rsidRDefault="00795207" w:rsidP="00795207">
            <w:pPr>
              <w:spacing w:after="0" w:line="240" w:lineRule="auto"/>
              <w:jc w:val="both"/>
              <w:rPr>
                <w:rFonts w:ascii="Times New Roman" w:eastAsia="MS Mincho" w:hAnsi="Times New Roman" w:cs="Times New Roman"/>
                <w:sz w:val="24"/>
                <w:szCs w:val="24"/>
                <w:lang w:eastAsia="ja-JP"/>
              </w:rPr>
            </w:pPr>
            <w:r w:rsidRPr="00795207">
              <w:rPr>
                <w:rFonts w:ascii="Times New Roman" w:eastAsia="MS Mincho" w:hAnsi="Times New Roman" w:cs="Times New Roman"/>
                <w:sz w:val="24"/>
                <w:szCs w:val="24"/>
                <w:lang w:eastAsia="ja-JP"/>
              </w:rPr>
              <w:t xml:space="preserve">Умение вступать в устную и письменную деловую коммуникацию  </w:t>
            </w:r>
          </w:p>
        </w:tc>
        <w:tc>
          <w:tcPr>
            <w:tcW w:w="3190" w:type="dxa"/>
          </w:tcPr>
          <w:p w:rsidR="00795207" w:rsidRPr="00795207" w:rsidRDefault="00795207" w:rsidP="00795207">
            <w:pPr>
              <w:spacing w:after="0" w:line="240" w:lineRule="auto"/>
              <w:jc w:val="both"/>
              <w:rPr>
                <w:rFonts w:ascii="Times New Roman" w:eastAsia="MS Mincho" w:hAnsi="Times New Roman" w:cs="Times New Roman"/>
                <w:sz w:val="24"/>
                <w:szCs w:val="24"/>
                <w:lang w:eastAsia="ja-JP"/>
              </w:rPr>
            </w:pPr>
            <w:r w:rsidRPr="00795207">
              <w:rPr>
                <w:rFonts w:ascii="Times New Roman" w:eastAsia="MS Mincho" w:hAnsi="Times New Roman" w:cs="Times New Roman"/>
                <w:sz w:val="24"/>
                <w:szCs w:val="24"/>
                <w:lang w:eastAsia="ja-JP"/>
              </w:rPr>
              <w:t>Зачет</w:t>
            </w:r>
          </w:p>
        </w:tc>
      </w:tr>
    </w:tbl>
    <w:p w:rsidR="00795207" w:rsidRPr="00795207" w:rsidRDefault="00795207" w:rsidP="00795207">
      <w:pPr>
        <w:spacing w:after="0" w:line="240" w:lineRule="auto"/>
        <w:rPr>
          <w:rFonts w:ascii="Times New Roman" w:eastAsia="MS Mincho" w:hAnsi="Times New Roman" w:cs="Times New Roman"/>
          <w:sz w:val="24"/>
          <w:szCs w:val="24"/>
          <w:lang w:eastAsia="ja-JP"/>
        </w:rPr>
      </w:pPr>
    </w:p>
    <w:p w:rsidR="00795207" w:rsidRPr="00795207" w:rsidRDefault="00795207" w:rsidP="00795207">
      <w:pPr>
        <w:spacing w:after="0" w:line="240" w:lineRule="auto"/>
        <w:rPr>
          <w:rFonts w:ascii="Times New Roman" w:eastAsia="MS Mincho" w:hAnsi="Times New Roman" w:cs="Times New Roman"/>
          <w:sz w:val="24"/>
          <w:szCs w:val="24"/>
          <w:lang w:eastAsia="ja-JP"/>
        </w:rPr>
      </w:pPr>
    </w:p>
    <w:p w:rsidR="00496BDE" w:rsidRDefault="00795207" w:rsidP="007A636A">
      <w:pPr>
        <w:jc w:val="center"/>
        <w:rPr>
          <w:rFonts w:ascii="Times New Roman" w:hAnsi="Times New Roman" w:cs="Times New Roman"/>
          <w:b/>
          <w:sz w:val="28"/>
        </w:rPr>
      </w:pPr>
      <w:r w:rsidRPr="00795207">
        <w:rPr>
          <w:rFonts w:ascii="Times New Roman" w:hAnsi="Times New Roman" w:cs="Times New Roman"/>
          <w:b/>
          <w:noProof/>
          <w:sz w:val="28"/>
          <w:lang w:eastAsia="ru-RU"/>
        </w:rPr>
        <w:lastRenderedPageBreak/>
        <w:drawing>
          <wp:anchor distT="0" distB="0" distL="114300" distR="114300" simplePos="0" relativeHeight="251673600" behindDoc="0" locked="0" layoutInCell="1" allowOverlap="1">
            <wp:simplePos x="0" y="0"/>
            <wp:positionH relativeFrom="margin">
              <wp:posOffset>-518160</wp:posOffset>
            </wp:positionH>
            <wp:positionV relativeFrom="margin">
              <wp:posOffset>-615315</wp:posOffset>
            </wp:positionV>
            <wp:extent cx="6697980" cy="9486900"/>
            <wp:effectExtent l="0" t="0" r="7620" b="0"/>
            <wp:wrapSquare wrapText="bothSides"/>
            <wp:docPr id="18" name="Рисунок 18" descr="C:\Users\khokhlova.on\Desktop\для лучининой ПК\обложки\технологии оценки компетенций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khokhlova.on\Desktop\для лучининой ПК\обложки\технологии оценки компетенций_001.jpg"/>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6697980" cy="94869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46F3B" w:rsidRPr="00746F3B" w:rsidRDefault="00A179E7" w:rsidP="00746F3B">
      <w:pPr>
        <w:spacing w:after="0" w:line="36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 xml:space="preserve">1. </w:t>
      </w:r>
      <w:r w:rsidR="00746F3B" w:rsidRPr="00746F3B">
        <w:rPr>
          <w:rFonts w:ascii="Times New Roman" w:eastAsia="Times New Roman" w:hAnsi="Times New Roman" w:cs="Times New Roman"/>
          <w:b/>
          <w:sz w:val="28"/>
          <w:szCs w:val="28"/>
          <w:lang w:eastAsia="ru-RU"/>
        </w:rPr>
        <w:t>ОБЛАСТЬ ПРИМЕНЕНИЯ</w:t>
      </w:r>
    </w:p>
    <w:p w:rsidR="00746F3B" w:rsidRPr="00746F3B" w:rsidRDefault="00746F3B" w:rsidP="00746F3B">
      <w:pPr>
        <w:spacing w:after="0" w:line="360" w:lineRule="auto"/>
        <w:jc w:val="both"/>
        <w:rPr>
          <w:rFonts w:ascii="Times New Roman" w:eastAsia="Times New Roman" w:hAnsi="Times New Roman" w:cs="Times New Roman"/>
          <w:sz w:val="28"/>
          <w:szCs w:val="28"/>
          <w:lang w:eastAsia="ru-RU"/>
        </w:rPr>
      </w:pPr>
      <w:r w:rsidRPr="00746F3B">
        <w:rPr>
          <w:rFonts w:ascii="Times New Roman" w:eastAsia="Times New Roman" w:hAnsi="Times New Roman" w:cs="Times New Roman"/>
          <w:b/>
          <w:sz w:val="28"/>
          <w:szCs w:val="28"/>
          <w:lang w:eastAsia="ru-RU"/>
        </w:rPr>
        <w:tab/>
        <w:t xml:space="preserve">1.1. </w:t>
      </w:r>
      <w:r w:rsidRPr="00746F3B">
        <w:rPr>
          <w:rFonts w:ascii="Times New Roman" w:eastAsia="Times New Roman" w:hAnsi="Times New Roman" w:cs="Times New Roman"/>
          <w:sz w:val="28"/>
          <w:szCs w:val="28"/>
          <w:lang w:eastAsia="ru-RU"/>
        </w:rPr>
        <w:t>Категория слушателей, на обучение которых рассчитана программа повышения квалификации: преподаватели вузов.</w:t>
      </w:r>
    </w:p>
    <w:p w:rsidR="00746F3B" w:rsidRPr="00746F3B" w:rsidRDefault="00746F3B" w:rsidP="00746F3B">
      <w:pPr>
        <w:spacing w:after="0" w:line="360" w:lineRule="auto"/>
        <w:jc w:val="both"/>
        <w:rPr>
          <w:rFonts w:ascii="Times New Roman" w:eastAsia="Times New Roman" w:hAnsi="Times New Roman" w:cs="Times New Roman"/>
          <w:sz w:val="28"/>
          <w:szCs w:val="28"/>
          <w:lang w:eastAsia="ru-RU"/>
        </w:rPr>
      </w:pPr>
      <w:r w:rsidRPr="00746F3B">
        <w:rPr>
          <w:rFonts w:ascii="Times New Roman" w:eastAsia="Times New Roman" w:hAnsi="Times New Roman" w:cs="Times New Roman"/>
          <w:sz w:val="28"/>
          <w:szCs w:val="28"/>
          <w:lang w:eastAsia="ru-RU"/>
        </w:rPr>
        <w:tab/>
      </w:r>
      <w:r w:rsidRPr="00746F3B">
        <w:rPr>
          <w:rFonts w:ascii="Times New Roman" w:eastAsia="Times New Roman" w:hAnsi="Times New Roman" w:cs="Times New Roman"/>
          <w:b/>
          <w:sz w:val="28"/>
          <w:szCs w:val="28"/>
          <w:lang w:eastAsia="ru-RU"/>
        </w:rPr>
        <w:t xml:space="preserve">1.2. </w:t>
      </w:r>
      <w:r w:rsidRPr="00746F3B">
        <w:rPr>
          <w:rFonts w:ascii="Times New Roman" w:eastAsia="Times New Roman" w:hAnsi="Times New Roman" w:cs="Times New Roman"/>
          <w:sz w:val="28"/>
          <w:szCs w:val="28"/>
          <w:lang w:eastAsia="ru-RU"/>
        </w:rPr>
        <w:t>Сфера применения слушателями полученных профессиональных компетенций, умений, знаний: научная, учебная и методическая работа в вузе.</w:t>
      </w:r>
    </w:p>
    <w:p w:rsidR="00746F3B" w:rsidRPr="00746F3B" w:rsidRDefault="00746F3B" w:rsidP="00746F3B">
      <w:pPr>
        <w:spacing w:after="0" w:line="360" w:lineRule="auto"/>
        <w:jc w:val="both"/>
        <w:rPr>
          <w:rFonts w:ascii="Times New Roman" w:eastAsia="Times New Roman" w:hAnsi="Times New Roman" w:cs="Times New Roman"/>
          <w:sz w:val="28"/>
          <w:szCs w:val="28"/>
          <w:lang w:eastAsia="ru-RU"/>
        </w:rPr>
      </w:pPr>
    </w:p>
    <w:p w:rsidR="00746F3B" w:rsidRPr="00746F3B" w:rsidRDefault="00746F3B" w:rsidP="00746F3B">
      <w:pPr>
        <w:spacing w:after="0" w:line="360" w:lineRule="auto"/>
        <w:jc w:val="center"/>
        <w:rPr>
          <w:rFonts w:ascii="Times New Roman" w:eastAsia="Times New Roman" w:hAnsi="Times New Roman" w:cs="Times New Roman"/>
          <w:b/>
          <w:sz w:val="28"/>
          <w:szCs w:val="28"/>
          <w:lang w:eastAsia="ru-RU"/>
        </w:rPr>
      </w:pPr>
      <w:r w:rsidRPr="00746F3B">
        <w:rPr>
          <w:rFonts w:ascii="Times New Roman" w:eastAsia="Times New Roman" w:hAnsi="Times New Roman" w:cs="Times New Roman"/>
          <w:b/>
          <w:sz w:val="28"/>
          <w:szCs w:val="28"/>
          <w:lang w:eastAsia="ru-RU"/>
        </w:rPr>
        <w:t>2. ХАРАКТЕРИСТИКА ПОДГОТОВКИ ПО ПРОГРАММЕ</w:t>
      </w:r>
    </w:p>
    <w:p w:rsidR="00746F3B" w:rsidRPr="00746F3B" w:rsidRDefault="00746F3B" w:rsidP="00746F3B">
      <w:pPr>
        <w:spacing w:after="0" w:line="360" w:lineRule="auto"/>
        <w:jc w:val="both"/>
        <w:rPr>
          <w:rFonts w:ascii="Times New Roman" w:eastAsia="Times New Roman" w:hAnsi="Times New Roman" w:cs="Times New Roman"/>
          <w:sz w:val="28"/>
          <w:szCs w:val="28"/>
          <w:lang w:eastAsia="ru-RU"/>
        </w:rPr>
      </w:pPr>
      <w:r w:rsidRPr="00746F3B">
        <w:rPr>
          <w:rFonts w:ascii="Times New Roman" w:eastAsia="Times New Roman" w:hAnsi="Times New Roman" w:cs="Times New Roman"/>
          <w:b/>
          <w:sz w:val="28"/>
          <w:szCs w:val="28"/>
          <w:lang w:eastAsia="ru-RU"/>
        </w:rPr>
        <w:tab/>
        <w:t xml:space="preserve">2.1. </w:t>
      </w:r>
      <w:r w:rsidRPr="00746F3B">
        <w:rPr>
          <w:rFonts w:ascii="Times New Roman" w:eastAsia="Times New Roman" w:hAnsi="Times New Roman" w:cs="Times New Roman"/>
          <w:sz w:val="28"/>
          <w:szCs w:val="28"/>
          <w:lang w:eastAsia="ru-RU"/>
        </w:rPr>
        <w:t>Нормативный срок освоения программы – 72 часа.</w:t>
      </w:r>
    </w:p>
    <w:p w:rsidR="00746F3B" w:rsidRPr="00746F3B" w:rsidRDefault="00746F3B" w:rsidP="00746F3B">
      <w:pPr>
        <w:spacing w:after="0" w:line="360" w:lineRule="auto"/>
        <w:jc w:val="both"/>
        <w:rPr>
          <w:rFonts w:ascii="Times New Roman" w:eastAsia="Times New Roman" w:hAnsi="Times New Roman" w:cs="Times New Roman"/>
          <w:sz w:val="28"/>
          <w:szCs w:val="28"/>
          <w:lang w:eastAsia="ru-RU"/>
        </w:rPr>
      </w:pPr>
      <w:r w:rsidRPr="00746F3B">
        <w:rPr>
          <w:rFonts w:ascii="Times New Roman" w:eastAsia="Times New Roman" w:hAnsi="Times New Roman" w:cs="Times New Roman"/>
          <w:b/>
          <w:sz w:val="28"/>
          <w:szCs w:val="28"/>
          <w:lang w:eastAsia="ru-RU"/>
        </w:rPr>
        <w:tab/>
        <w:t xml:space="preserve">2.2. </w:t>
      </w:r>
      <w:r w:rsidRPr="00746F3B">
        <w:rPr>
          <w:rFonts w:ascii="Times New Roman" w:eastAsia="Times New Roman" w:hAnsi="Times New Roman" w:cs="Times New Roman"/>
          <w:sz w:val="28"/>
          <w:szCs w:val="28"/>
          <w:lang w:eastAsia="ru-RU"/>
        </w:rPr>
        <w:t>Режим обучения – 8 часов в неделю.</w:t>
      </w:r>
    </w:p>
    <w:p w:rsidR="00746F3B" w:rsidRPr="00746F3B" w:rsidRDefault="00746F3B" w:rsidP="00746F3B">
      <w:pPr>
        <w:spacing w:after="0" w:line="360" w:lineRule="auto"/>
        <w:jc w:val="both"/>
        <w:rPr>
          <w:rFonts w:ascii="Times New Roman" w:eastAsia="Times New Roman" w:hAnsi="Times New Roman" w:cs="Times New Roman"/>
          <w:sz w:val="28"/>
          <w:szCs w:val="28"/>
          <w:lang w:eastAsia="ru-RU"/>
        </w:rPr>
      </w:pPr>
      <w:r w:rsidRPr="00746F3B">
        <w:rPr>
          <w:rFonts w:ascii="Times New Roman" w:eastAsia="Times New Roman" w:hAnsi="Times New Roman" w:cs="Times New Roman"/>
          <w:b/>
          <w:sz w:val="28"/>
          <w:szCs w:val="28"/>
          <w:lang w:eastAsia="ru-RU"/>
        </w:rPr>
        <w:tab/>
        <w:t xml:space="preserve">2.3. </w:t>
      </w:r>
      <w:r w:rsidRPr="00746F3B">
        <w:rPr>
          <w:rFonts w:ascii="Times New Roman" w:eastAsia="Times New Roman" w:hAnsi="Times New Roman" w:cs="Times New Roman"/>
          <w:sz w:val="28"/>
          <w:szCs w:val="28"/>
          <w:lang w:eastAsia="ru-RU"/>
        </w:rPr>
        <w:t>Форма обучения: с частичным отрывом от работы.</w:t>
      </w:r>
    </w:p>
    <w:p w:rsidR="00746F3B" w:rsidRPr="00746F3B" w:rsidRDefault="00746F3B" w:rsidP="00746F3B">
      <w:pPr>
        <w:spacing w:after="0" w:line="360" w:lineRule="auto"/>
        <w:jc w:val="center"/>
        <w:rPr>
          <w:rFonts w:ascii="Times New Roman" w:eastAsia="Times New Roman" w:hAnsi="Times New Roman" w:cs="Times New Roman"/>
          <w:sz w:val="28"/>
          <w:szCs w:val="28"/>
          <w:lang w:eastAsia="ru-RU"/>
        </w:rPr>
      </w:pPr>
    </w:p>
    <w:p w:rsidR="00746F3B" w:rsidRPr="00746F3B" w:rsidRDefault="00746F3B" w:rsidP="00746F3B">
      <w:pPr>
        <w:spacing w:after="0" w:line="360" w:lineRule="auto"/>
        <w:jc w:val="center"/>
        <w:rPr>
          <w:rFonts w:ascii="Times New Roman" w:eastAsia="Times New Roman" w:hAnsi="Times New Roman" w:cs="Times New Roman"/>
          <w:b/>
          <w:sz w:val="28"/>
          <w:szCs w:val="28"/>
          <w:lang w:eastAsia="ru-RU"/>
        </w:rPr>
      </w:pPr>
      <w:r w:rsidRPr="00746F3B">
        <w:rPr>
          <w:rFonts w:ascii="Times New Roman" w:eastAsia="Times New Roman" w:hAnsi="Times New Roman" w:cs="Times New Roman"/>
          <w:b/>
          <w:sz w:val="28"/>
          <w:szCs w:val="28"/>
          <w:lang w:eastAsia="ru-RU"/>
        </w:rPr>
        <w:t>3. РЕЗУЛЬТАТЫ ОСВОЕНИЯ ПРОГРАММЫ</w:t>
      </w:r>
    </w:p>
    <w:p w:rsidR="00746F3B" w:rsidRPr="00746F3B" w:rsidRDefault="00746F3B" w:rsidP="00746F3B">
      <w:pPr>
        <w:spacing w:after="0" w:line="360" w:lineRule="auto"/>
        <w:jc w:val="both"/>
        <w:rPr>
          <w:rFonts w:ascii="Times New Roman" w:eastAsia="Times New Roman" w:hAnsi="Times New Roman" w:cs="Times New Roman"/>
          <w:sz w:val="28"/>
          <w:szCs w:val="28"/>
          <w:lang w:eastAsia="ru-RU"/>
        </w:rPr>
      </w:pPr>
      <w:r w:rsidRPr="00746F3B">
        <w:rPr>
          <w:rFonts w:ascii="Times New Roman" w:eastAsia="Times New Roman" w:hAnsi="Times New Roman" w:cs="Times New Roman"/>
          <w:sz w:val="28"/>
          <w:szCs w:val="28"/>
          <w:lang w:eastAsia="ru-RU"/>
        </w:rPr>
        <w:tab/>
        <w:t>Слушатель, освоивший программу, должен:</w:t>
      </w:r>
    </w:p>
    <w:p w:rsidR="00746F3B" w:rsidRPr="00746F3B" w:rsidRDefault="00746F3B" w:rsidP="00746F3B">
      <w:pPr>
        <w:spacing w:after="0" w:line="360" w:lineRule="auto"/>
        <w:jc w:val="both"/>
        <w:rPr>
          <w:rFonts w:ascii="Times New Roman" w:eastAsia="Times New Roman" w:hAnsi="Times New Roman" w:cs="Times New Roman"/>
          <w:sz w:val="28"/>
          <w:szCs w:val="28"/>
          <w:lang w:eastAsia="ru-RU"/>
        </w:rPr>
      </w:pPr>
      <w:r w:rsidRPr="00746F3B">
        <w:rPr>
          <w:rFonts w:ascii="Times New Roman" w:eastAsia="Times New Roman" w:hAnsi="Times New Roman" w:cs="Times New Roman"/>
          <w:sz w:val="28"/>
          <w:szCs w:val="28"/>
          <w:lang w:eastAsia="ru-RU"/>
        </w:rPr>
        <w:tab/>
      </w:r>
      <w:r w:rsidRPr="00746F3B">
        <w:rPr>
          <w:rFonts w:ascii="Times New Roman" w:eastAsia="Times New Roman" w:hAnsi="Times New Roman" w:cs="Times New Roman"/>
          <w:b/>
          <w:sz w:val="28"/>
          <w:szCs w:val="28"/>
          <w:lang w:eastAsia="ru-RU"/>
        </w:rPr>
        <w:t xml:space="preserve">3.1. </w:t>
      </w:r>
      <w:r w:rsidRPr="00746F3B">
        <w:rPr>
          <w:rFonts w:ascii="Times New Roman" w:eastAsia="Times New Roman" w:hAnsi="Times New Roman" w:cs="Times New Roman"/>
          <w:sz w:val="28"/>
          <w:szCs w:val="28"/>
          <w:lang w:eastAsia="ru-RU"/>
        </w:rPr>
        <w:t>обладать профессиональными компетенциями, включающими в себя способность:</w:t>
      </w:r>
    </w:p>
    <w:p w:rsidR="00746F3B" w:rsidRPr="00746F3B" w:rsidRDefault="00746F3B" w:rsidP="00746F3B">
      <w:pPr>
        <w:spacing w:after="0" w:line="360" w:lineRule="auto"/>
        <w:jc w:val="both"/>
        <w:rPr>
          <w:rFonts w:ascii="Times New Roman" w:eastAsia="Times New Roman" w:hAnsi="Times New Roman" w:cs="Times New Roman"/>
          <w:sz w:val="28"/>
          <w:szCs w:val="28"/>
          <w:lang w:eastAsia="ru-RU"/>
        </w:rPr>
      </w:pPr>
      <w:r w:rsidRPr="00746F3B">
        <w:rPr>
          <w:rFonts w:ascii="Times New Roman" w:eastAsia="Times New Roman" w:hAnsi="Times New Roman" w:cs="Times New Roman"/>
          <w:sz w:val="28"/>
          <w:szCs w:val="28"/>
          <w:lang w:eastAsia="ru-RU"/>
        </w:rPr>
        <w:tab/>
        <w:t>ПК 1. готовность к проектированию контрольно-измерительных материалов в соответствии с компетентностным подходом в условиях многоуровневой подготовки специалистов;</w:t>
      </w:r>
    </w:p>
    <w:p w:rsidR="00746F3B" w:rsidRPr="00746F3B" w:rsidRDefault="00746F3B" w:rsidP="00746F3B">
      <w:pPr>
        <w:spacing w:after="0" w:line="360" w:lineRule="auto"/>
        <w:jc w:val="both"/>
        <w:rPr>
          <w:rFonts w:ascii="Times New Roman" w:eastAsia="Times New Roman" w:hAnsi="Times New Roman" w:cs="Times New Roman"/>
          <w:sz w:val="28"/>
          <w:szCs w:val="28"/>
          <w:lang w:eastAsia="ru-RU"/>
        </w:rPr>
      </w:pPr>
      <w:r w:rsidRPr="00746F3B">
        <w:rPr>
          <w:rFonts w:ascii="Times New Roman" w:eastAsia="Times New Roman" w:hAnsi="Times New Roman" w:cs="Times New Roman"/>
          <w:sz w:val="28"/>
          <w:szCs w:val="28"/>
          <w:lang w:eastAsia="ru-RU"/>
        </w:rPr>
        <w:tab/>
        <w:t>ПК 2. осуществлять коммуникацию в профессиональной среде;</w:t>
      </w:r>
    </w:p>
    <w:p w:rsidR="00746F3B" w:rsidRPr="00746F3B" w:rsidRDefault="00746F3B" w:rsidP="00746F3B">
      <w:pPr>
        <w:spacing w:after="120" w:line="240" w:lineRule="auto"/>
        <w:jc w:val="both"/>
        <w:rPr>
          <w:rFonts w:ascii="Times New Roman" w:eastAsia="Times New Roman" w:hAnsi="Times New Roman" w:cs="Times New Roman"/>
          <w:bCs/>
          <w:spacing w:val="-3"/>
          <w:sz w:val="28"/>
          <w:szCs w:val="28"/>
          <w:lang w:eastAsia="ru-RU"/>
        </w:rPr>
      </w:pPr>
      <w:r w:rsidRPr="00746F3B">
        <w:rPr>
          <w:rFonts w:ascii="Times New Roman" w:eastAsia="Times New Roman" w:hAnsi="Times New Roman" w:cs="Times New Roman"/>
          <w:sz w:val="28"/>
          <w:szCs w:val="28"/>
          <w:lang w:eastAsia="ru-RU"/>
        </w:rPr>
        <w:tab/>
        <w:t>ПК 3. готовность к самообразованию;</w:t>
      </w:r>
      <w:r w:rsidRPr="00746F3B">
        <w:rPr>
          <w:rFonts w:ascii="Times New Roman" w:eastAsia="Times New Roman" w:hAnsi="Times New Roman" w:cs="Times New Roman"/>
          <w:bCs/>
          <w:spacing w:val="-3"/>
          <w:sz w:val="24"/>
          <w:szCs w:val="24"/>
          <w:highlight w:val="yellow"/>
          <w:lang w:eastAsia="ru-RU"/>
        </w:rPr>
        <w:t xml:space="preserve"> </w:t>
      </w:r>
      <w:r w:rsidRPr="00746F3B">
        <w:rPr>
          <w:rFonts w:ascii="Times New Roman" w:eastAsia="Times New Roman" w:hAnsi="Times New Roman" w:cs="Times New Roman"/>
          <w:bCs/>
          <w:spacing w:val="-3"/>
          <w:sz w:val="28"/>
          <w:szCs w:val="28"/>
          <w:lang w:eastAsia="ru-RU"/>
        </w:rPr>
        <w:t xml:space="preserve"> </w:t>
      </w:r>
    </w:p>
    <w:p w:rsidR="00746F3B" w:rsidRPr="00746F3B" w:rsidRDefault="00746F3B" w:rsidP="00746F3B">
      <w:pPr>
        <w:spacing w:after="120" w:line="240" w:lineRule="auto"/>
        <w:jc w:val="both"/>
        <w:rPr>
          <w:rFonts w:ascii="Times New Roman" w:eastAsia="Times New Roman" w:hAnsi="Times New Roman" w:cs="Times New Roman"/>
          <w:bCs/>
          <w:spacing w:val="-3"/>
          <w:sz w:val="28"/>
          <w:szCs w:val="28"/>
          <w:lang w:eastAsia="ru-RU"/>
        </w:rPr>
      </w:pPr>
      <w:r w:rsidRPr="00746F3B">
        <w:rPr>
          <w:rFonts w:ascii="Times New Roman" w:eastAsia="Times New Roman" w:hAnsi="Times New Roman" w:cs="Times New Roman"/>
          <w:bCs/>
          <w:spacing w:val="-3"/>
          <w:sz w:val="28"/>
          <w:szCs w:val="28"/>
          <w:lang w:eastAsia="ru-RU"/>
        </w:rPr>
        <w:tab/>
        <w:t>ПК 4.осуществлять мониторинг личностного развития студентов;</w:t>
      </w:r>
    </w:p>
    <w:p w:rsidR="00746F3B" w:rsidRPr="00746F3B" w:rsidRDefault="00746F3B" w:rsidP="00746F3B">
      <w:pPr>
        <w:spacing w:after="120" w:line="240" w:lineRule="auto"/>
        <w:jc w:val="both"/>
        <w:rPr>
          <w:rFonts w:ascii="Times New Roman" w:eastAsia="Times New Roman" w:hAnsi="Times New Roman" w:cs="Times New Roman"/>
          <w:sz w:val="28"/>
          <w:szCs w:val="28"/>
          <w:lang w:eastAsia="ru-RU"/>
        </w:rPr>
      </w:pPr>
      <w:r w:rsidRPr="00746F3B">
        <w:rPr>
          <w:rFonts w:ascii="Times New Roman" w:eastAsia="Times New Roman" w:hAnsi="Times New Roman" w:cs="Times New Roman"/>
          <w:bCs/>
          <w:spacing w:val="-3"/>
          <w:sz w:val="28"/>
          <w:szCs w:val="28"/>
          <w:lang w:eastAsia="ru-RU"/>
        </w:rPr>
        <w:tab/>
      </w:r>
      <w:r w:rsidRPr="00746F3B">
        <w:rPr>
          <w:rFonts w:ascii="Times New Roman" w:eastAsia="Times New Roman" w:hAnsi="Times New Roman" w:cs="Times New Roman"/>
          <w:sz w:val="28"/>
          <w:szCs w:val="28"/>
          <w:lang w:eastAsia="ru-RU"/>
        </w:rPr>
        <w:t>ПК 5. осуществлять рефлексивную деятельность.</w:t>
      </w:r>
    </w:p>
    <w:p w:rsidR="00746F3B" w:rsidRPr="00746F3B" w:rsidRDefault="00746F3B" w:rsidP="00746F3B">
      <w:pPr>
        <w:spacing w:after="0" w:line="360" w:lineRule="auto"/>
        <w:jc w:val="both"/>
        <w:rPr>
          <w:rFonts w:ascii="Times New Roman" w:eastAsia="Times New Roman" w:hAnsi="Times New Roman" w:cs="Times New Roman"/>
          <w:sz w:val="28"/>
          <w:szCs w:val="28"/>
          <w:lang w:eastAsia="ru-RU"/>
        </w:rPr>
      </w:pPr>
      <w:r w:rsidRPr="00746F3B">
        <w:rPr>
          <w:rFonts w:ascii="Times New Roman" w:eastAsia="Times New Roman" w:hAnsi="Times New Roman" w:cs="Times New Roman"/>
          <w:sz w:val="28"/>
          <w:szCs w:val="28"/>
          <w:lang w:eastAsia="ru-RU"/>
        </w:rPr>
        <w:tab/>
      </w:r>
      <w:r w:rsidRPr="00746F3B">
        <w:rPr>
          <w:rFonts w:ascii="Times New Roman" w:eastAsia="Times New Roman" w:hAnsi="Times New Roman" w:cs="Times New Roman"/>
          <w:b/>
          <w:sz w:val="28"/>
          <w:szCs w:val="28"/>
          <w:lang w:eastAsia="ru-RU"/>
        </w:rPr>
        <w:t>3.2.</w:t>
      </w:r>
      <w:r w:rsidRPr="00746F3B">
        <w:rPr>
          <w:rFonts w:ascii="Times New Roman" w:eastAsia="Times New Roman" w:hAnsi="Times New Roman" w:cs="Times New Roman"/>
          <w:sz w:val="28"/>
          <w:szCs w:val="28"/>
          <w:lang w:eastAsia="ru-RU"/>
        </w:rPr>
        <w:t xml:space="preserve"> знать:</w:t>
      </w:r>
    </w:p>
    <w:p w:rsidR="00746F3B" w:rsidRPr="00746F3B" w:rsidRDefault="00746F3B" w:rsidP="00746F3B">
      <w:pPr>
        <w:numPr>
          <w:ilvl w:val="0"/>
          <w:numId w:val="6"/>
        </w:numPr>
        <w:spacing w:after="0" w:line="360" w:lineRule="auto"/>
        <w:jc w:val="both"/>
        <w:rPr>
          <w:rFonts w:ascii="Times New Roman" w:eastAsia="Times New Roman" w:hAnsi="Times New Roman" w:cs="Times New Roman"/>
          <w:sz w:val="28"/>
          <w:szCs w:val="28"/>
          <w:lang w:eastAsia="ru-RU"/>
        </w:rPr>
      </w:pPr>
      <w:r w:rsidRPr="00746F3B">
        <w:rPr>
          <w:rFonts w:ascii="Times New Roman" w:eastAsia="Times New Roman" w:hAnsi="Times New Roman" w:cs="Times New Roman"/>
          <w:sz w:val="28"/>
          <w:szCs w:val="28"/>
          <w:lang w:eastAsia="ru-RU"/>
        </w:rPr>
        <w:t>приоритеты и принципы государственной политики в сфере ВПО;</w:t>
      </w:r>
    </w:p>
    <w:p w:rsidR="00746F3B" w:rsidRPr="00746F3B" w:rsidRDefault="00746F3B" w:rsidP="00746F3B">
      <w:pPr>
        <w:numPr>
          <w:ilvl w:val="0"/>
          <w:numId w:val="6"/>
        </w:numPr>
        <w:spacing w:after="0" w:line="360" w:lineRule="auto"/>
        <w:jc w:val="both"/>
        <w:rPr>
          <w:rFonts w:ascii="Times New Roman" w:eastAsia="Times New Roman" w:hAnsi="Times New Roman" w:cs="Times New Roman"/>
          <w:sz w:val="28"/>
          <w:szCs w:val="28"/>
          <w:lang w:eastAsia="ru-RU"/>
        </w:rPr>
      </w:pPr>
      <w:r w:rsidRPr="00746F3B">
        <w:rPr>
          <w:rFonts w:ascii="Times New Roman" w:eastAsia="Times New Roman" w:hAnsi="Times New Roman" w:cs="Times New Roman"/>
          <w:sz w:val="28"/>
          <w:szCs w:val="28"/>
          <w:lang w:eastAsia="ru-RU"/>
        </w:rPr>
        <w:t>методологические подходы к уровню сформированности компетенций;</w:t>
      </w:r>
    </w:p>
    <w:p w:rsidR="00746F3B" w:rsidRPr="00746F3B" w:rsidRDefault="00746F3B" w:rsidP="00746F3B">
      <w:pPr>
        <w:numPr>
          <w:ilvl w:val="0"/>
          <w:numId w:val="6"/>
        </w:numPr>
        <w:spacing w:after="0" w:line="360" w:lineRule="auto"/>
        <w:jc w:val="both"/>
        <w:rPr>
          <w:rFonts w:ascii="Times New Roman" w:eastAsia="Times New Roman" w:hAnsi="Times New Roman" w:cs="Times New Roman"/>
          <w:sz w:val="28"/>
          <w:szCs w:val="28"/>
          <w:lang w:eastAsia="ru-RU"/>
        </w:rPr>
      </w:pPr>
      <w:r w:rsidRPr="00746F3B">
        <w:rPr>
          <w:rFonts w:ascii="Times New Roman" w:eastAsia="Times New Roman" w:hAnsi="Times New Roman" w:cs="Times New Roman"/>
          <w:sz w:val="28"/>
          <w:szCs w:val="28"/>
          <w:lang w:eastAsia="ru-RU"/>
        </w:rPr>
        <w:t>структуру рефлексивной деятельности;</w:t>
      </w:r>
    </w:p>
    <w:p w:rsidR="00746F3B" w:rsidRPr="00746F3B" w:rsidRDefault="00746F3B" w:rsidP="00746F3B">
      <w:pPr>
        <w:numPr>
          <w:ilvl w:val="0"/>
          <w:numId w:val="6"/>
        </w:numPr>
        <w:spacing w:after="0" w:line="360" w:lineRule="auto"/>
        <w:jc w:val="both"/>
        <w:rPr>
          <w:rFonts w:ascii="Times New Roman" w:eastAsia="Times New Roman" w:hAnsi="Times New Roman" w:cs="Times New Roman"/>
          <w:sz w:val="28"/>
          <w:szCs w:val="28"/>
          <w:lang w:eastAsia="ru-RU"/>
        </w:rPr>
      </w:pPr>
      <w:r w:rsidRPr="00746F3B">
        <w:rPr>
          <w:rFonts w:ascii="Times New Roman" w:eastAsia="Times New Roman" w:hAnsi="Times New Roman" w:cs="Times New Roman"/>
          <w:sz w:val="28"/>
          <w:szCs w:val="28"/>
          <w:lang w:eastAsia="ru-RU"/>
        </w:rPr>
        <w:t>методы оценки знаний, умений и личностного роста студента.</w:t>
      </w:r>
    </w:p>
    <w:p w:rsidR="00746F3B" w:rsidRPr="00746F3B" w:rsidRDefault="00746F3B" w:rsidP="00746F3B">
      <w:pPr>
        <w:spacing w:after="0" w:line="360" w:lineRule="auto"/>
        <w:jc w:val="both"/>
        <w:rPr>
          <w:rFonts w:ascii="Times New Roman" w:eastAsia="Times New Roman" w:hAnsi="Times New Roman" w:cs="Times New Roman"/>
          <w:sz w:val="28"/>
          <w:szCs w:val="28"/>
          <w:lang w:eastAsia="ru-RU"/>
        </w:rPr>
      </w:pPr>
      <w:r w:rsidRPr="00746F3B">
        <w:rPr>
          <w:rFonts w:ascii="Times New Roman" w:eastAsia="Times New Roman" w:hAnsi="Times New Roman" w:cs="Times New Roman"/>
          <w:b/>
          <w:sz w:val="28"/>
          <w:szCs w:val="28"/>
          <w:lang w:eastAsia="ru-RU"/>
        </w:rPr>
        <w:tab/>
        <w:t>3.3.</w:t>
      </w:r>
      <w:r w:rsidRPr="00746F3B">
        <w:rPr>
          <w:rFonts w:ascii="Times New Roman" w:eastAsia="Times New Roman" w:hAnsi="Times New Roman" w:cs="Times New Roman"/>
          <w:sz w:val="28"/>
          <w:szCs w:val="28"/>
          <w:lang w:eastAsia="ru-RU"/>
        </w:rPr>
        <w:t xml:space="preserve"> уметь:</w:t>
      </w:r>
    </w:p>
    <w:p w:rsidR="00746F3B" w:rsidRPr="00746F3B" w:rsidRDefault="00746F3B" w:rsidP="00746F3B">
      <w:pPr>
        <w:numPr>
          <w:ilvl w:val="0"/>
          <w:numId w:val="1"/>
        </w:numPr>
        <w:spacing w:after="0" w:line="360" w:lineRule="auto"/>
        <w:jc w:val="both"/>
        <w:rPr>
          <w:rFonts w:ascii="Times New Roman" w:eastAsia="Times New Roman" w:hAnsi="Times New Roman" w:cs="Times New Roman"/>
          <w:sz w:val="28"/>
          <w:szCs w:val="28"/>
          <w:lang w:eastAsia="ru-RU"/>
        </w:rPr>
      </w:pPr>
      <w:r w:rsidRPr="00746F3B">
        <w:rPr>
          <w:rFonts w:ascii="Times New Roman" w:eastAsia="Times New Roman" w:hAnsi="Times New Roman" w:cs="Times New Roman"/>
          <w:sz w:val="28"/>
          <w:szCs w:val="28"/>
          <w:lang w:eastAsia="ru-RU"/>
        </w:rPr>
        <w:t>проектировать мероприятия текущего следящего и итогового контроля;</w:t>
      </w:r>
    </w:p>
    <w:p w:rsidR="00746F3B" w:rsidRPr="00746F3B" w:rsidRDefault="00746F3B" w:rsidP="00746F3B">
      <w:pPr>
        <w:numPr>
          <w:ilvl w:val="0"/>
          <w:numId w:val="1"/>
        </w:numPr>
        <w:spacing w:after="0" w:line="360" w:lineRule="auto"/>
        <w:jc w:val="both"/>
        <w:rPr>
          <w:rFonts w:ascii="Times New Roman" w:eastAsia="Times New Roman" w:hAnsi="Times New Roman" w:cs="Times New Roman"/>
          <w:sz w:val="28"/>
          <w:szCs w:val="28"/>
          <w:lang w:eastAsia="ru-RU"/>
        </w:rPr>
      </w:pPr>
      <w:r w:rsidRPr="00746F3B">
        <w:rPr>
          <w:rFonts w:ascii="Times New Roman" w:eastAsia="Times New Roman" w:hAnsi="Times New Roman" w:cs="Times New Roman"/>
          <w:sz w:val="28"/>
          <w:szCs w:val="28"/>
          <w:lang w:eastAsia="ru-RU"/>
        </w:rPr>
        <w:lastRenderedPageBreak/>
        <w:t>отбирать релевантные методы оценки компетенций;</w:t>
      </w:r>
    </w:p>
    <w:p w:rsidR="00746F3B" w:rsidRPr="00746F3B" w:rsidRDefault="00746F3B" w:rsidP="00746F3B">
      <w:pPr>
        <w:numPr>
          <w:ilvl w:val="0"/>
          <w:numId w:val="1"/>
        </w:numPr>
        <w:spacing w:after="0" w:line="360" w:lineRule="auto"/>
        <w:jc w:val="both"/>
        <w:rPr>
          <w:rFonts w:ascii="Times New Roman" w:eastAsia="Times New Roman" w:hAnsi="Times New Roman" w:cs="Times New Roman"/>
          <w:sz w:val="28"/>
          <w:szCs w:val="28"/>
          <w:lang w:eastAsia="ru-RU"/>
        </w:rPr>
      </w:pPr>
      <w:r w:rsidRPr="00746F3B">
        <w:rPr>
          <w:rFonts w:ascii="Times New Roman" w:eastAsia="Times New Roman" w:hAnsi="Times New Roman" w:cs="Times New Roman"/>
          <w:sz w:val="28"/>
          <w:szCs w:val="28"/>
          <w:lang w:eastAsia="ru-RU"/>
        </w:rPr>
        <w:t>составлять тесты различных видов;</w:t>
      </w:r>
    </w:p>
    <w:p w:rsidR="00746F3B" w:rsidRPr="00746F3B" w:rsidRDefault="00746F3B" w:rsidP="00746F3B">
      <w:pPr>
        <w:numPr>
          <w:ilvl w:val="0"/>
          <w:numId w:val="1"/>
        </w:numPr>
        <w:spacing w:after="0" w:line="360" w:lineRule="auto"/>
        <w:jc w:val="both"/>
        <w:rPr>
          <w:rFonts w:ascii="Times New Roman" w:eastAsia="Times New Roman" w:hAnsi="Times New Roman" w:cs="Times New Roman"/>
          <w:sz w:val="28"/>
          <w:szCs w:val="28"/>
          <w:lang w:eastAsia="ru-RU"/>
        </w:rPr>
      </w:pPr>
      <w:r w:rsidRPr="00746F3B">
        <w:rPr>
          <w:rFonts w:ascii="Times New Roman" w:eastAsia="Times New Roman" w:hAnsi="Times New Roman" w:cs="Times New Roman"/>
          <w:sz w:val="28"/>
          <w:szCs w:val="28"/>
          <w:lang w:eastAsia="ru-RU"/>
        </w:rPr>
        <w:t>использовать игровые формы проверки уровня сформированности компетенций;</w:t>
      </w:r>
    </w:p>
    <w:p w:rsidR="00746F3B" w:rsidRPr="00746F3B" w:rsidRDefault="00746F3B" w:rsidP="00746F3B">
      <w:pPr>
        <w:numPr>
          <w:ilvl w:val="0"/>
          <w:numId w:val="1"/>
        </w:numPr>
        <w:spacing w:after="0" w:line="360" w:lineRule="auto"/>
        <w:jc w:val="both"/>
        <w:rPr>
          <w:rFonts w:ascii="Times New Roman" w:eastAsia="Times New Roman" w:hAnsi="Times New Roman" w:cs="Times New Roman"/>
          <w:sz w:val="28"/>
          <w:szCs w:val="28"/>
          <w:lang w:eastAsia="ru-RU"/>
        </w:rPr>
      </w:pPr>
      <w:r w:rsidRPr="00746F3B">
        <w:rPr>
          <w:rFonts w:ascii="Times New Roman" w:eastAsia="Times New Roman" w:hAnsi="Times New Roman" w:cs="Times New Roman"/>
          <w:sz w:val="28"/>
          <w:szCs w:val="28"/>
          <w:lang w:eastAsia="ru-RU"/>
        </w:rPr>
        <w:t>диагностировать личные способности студентов и их готовность к профессиональной деятельности.</w:t>
      </w:r>
    </w:p>
    <w:p w:rsidR="00746F3B" w:rsidRPr="00746F3B" w:rsidRDefault="00746F3B" w:rsidP="00746F3B">
      <w:pPr>
        <w:spacing w:after="0" w:line="360" w:lineRule="auto"/>
        <w:jc w:val="both"/>
        <w:rPr>
          <w:rFonts w:ascii="Times New Roman" w:eastAsia="Times New Roman" w:hAnsi="Times New Roman" w:cs="Times New Roman"/>
          <w:sz w:val="28"/>
          <w:szCs w:val="28"/>
          <w:lang w:eastAsia="ru-RU"/>
        </w:rPr>
      </w:pPr>
      <w:r w:rsidRPr="00746F3B">
        <w:rPr>
          <w:rFonts w:ascii="Times New Roman" w:eastAsia="Times New Roman" w:hAnsi="Times New Roman" w:cs="Times New Roman"/>
          <w:sz w:val="28"/>
          <w:szCs w:val="28"/>
          <w:lang w:eastAsia="ru-RU"/>
        </w:rPr>
        <w:tab/>
      </w:r>
      <w:r w:rsidRPr="00746F3B">
        <w:rPr>
          <w:rFonts w:ascii="Times New Roman" w:eastAsia="Times New Roman" w:hAnsi="Times New Roman" w:cs="Times New Roman"/>
          <w:b/>
          <w:sz w:val="28"/>
          <w:szCs w:val="28"/>
          <w:lang w:eastAsia="ru-RU"/>
        </w:rPr>
        <w:t xml:space="preserve">3.4. </w:t>
      </w:r>
      <w:r w:rsidRPr="00746F3B">
        <w:rPr>
          <w:rFonts w:ascii="Times New Roman" w:eastAsia="Times New Roman" w:hAnsi="Times New Roman" w:cs="Times New Roman"/>
          <w:sz w:val="28"/>
          <w:szCs w:val="28"/>
          <w:lang w:eastAsia="ru-RU"/>
        </w:rPr>
        <w:t xml:space="preserve">владеть: </w:t>
      </w:r>
    </w:p>
    <w:p w:rsidR="00746F3B" w:rsidRPr="00746F3B" w:rsidRDefault="00746F3B" w:rsidP="00746F3B">
      <w:pPr>
        <w:numPr>
          <w:ilvl w:val="0"/>
          <w:numId w:val="1"/>
        </w:numPr>
        <w:spacing w:after="0" w:line="360" w:lineRule="auto"/>
        <w:ind w:left="567" w:firstLine="0"/>
        <w:jc w:val="both"/>
        <w:rPr>
          <w:rFonts w:ascii="Times New Roman" w:eastAsia="Times New Roman" w:hAnsi="Times New Roman" w:cs="Times New Roman"/>
          <w:sz w:val="28"/>
          <w:szCs w:val="28"/>
          <w:lang w:eastAsia="ru-RU"/>
        </w:rPr>
      </w:pPr>
      <w:r w:rsidRPr="00746F3B">
        <w:rPr>
          <w:rFonts w:ascii="Times New Roman" w:eastAsia="Times New Roman" w:hAnsi="Times New Roman" w:cs="Times New Roman"/>
          <w:sz w:val="28"/>
          <w:szCs w:val="28"/>
          <w:lang w:eastAsia="ru-RU"/>
        </w:rPr>
        <w:t xml:space="preserve"> приемами практической интерпретации полученных результатов;</w:t>
      </w:r>
    </w:p>
    <w:p w:rsidR="00746F3B" w:rsidRPr="00746F3B" w:rsidRDefault="00746F3B" w:rsidP="00746F3B">
      <w:pPr>
        <w:numPr>
          <w:ilvl w:val="0"/>
          <w:numId w:val="1"/>
        </w:numPr>
        <w:spacing w:after="0" w:line="360" w:lineRule="auto"/>
        <w:jc w:val="both"/>
        <w:rPr>
          <w:rFonts w:ascii="Times New Roman" w:eastAsia="Times New Roman" w:hAnsi="Times New Roman" w:cs="Times New Roman"/>
          <w:sz w:val="28"/>
          <w:szCs w:val="28"/>
          <w:lang w:eastAsia="ru-RU"/>
        </w:rPr>
      </w:pPr>
      <w:r w:rsidRPr="00746F3B">
        <w:rPr>
          <w:rFonts w:ascii="Times New Roman" w:eastAsia="Times New Roman" w:hAnsi="Times New Roman" w:cs="Times New Roman"/>
          <w:sz w:val="28"/>
          <w:szCs w:val="28"/>
          <w:lang w:eastAsia="ru-RU"/>
        </w:rPr>
        <w:t>приемами рефлексивной деятельности;</w:t>
      </w:r>
    </w:p>
    <w:p w:rsidR="00746F3B" w:rsidRPr="00746F3B" w:rsidRDefault="00746F3B" w:rsidP="00746F3B">
      <w:pPr>
        <w:numPr>
          <w:ilvl w:val="0"/>
          <w:numId w:val="1"/>
        </w:numPr>
        <w:spacing w:after="0" w:line="360" w:lineRule="auto"/>
        <w:jc w:val="both"/>
        <w:rPr>
          <w:rFonts w:ascii="Times New Roman" w:eastAsia="Times New Roman" w:hAnsi="Times New Roman" w:cs="Times New Roman"/>
          <w:sz w:val="28"/>
          <w:szCs w:val="28"/>
          <w:lang w:eastAsia="ru-RU"/>
        </w:rPr>
      </w:pPr>
      <w:r w:rsidRPr="00746F3B">
        <w:rPr>
          <w:rFonts w:ascii="Times New Roman" w:eastAsia="Times New Roman" w:hAnsi="Times New Roman" w:cs="Times New Roman"/>
          <w:sz w:val="28"/>
          <w:szCs w:val="28"/>
          <w:lang w:eastAsia="ru-RU"/>
        </w:rPr>
        <w:t>навыком поиска информации в системе Интернет.</w:t>
      </w:r>
    </w:p>
    <w:p w:rsidR="00746F3B" w:rsidRPr="00746F3B" w:rsidRDefault="00746F3B" w:rsidP="00746F3B">
      <w:pPr>
        <w:spacing w:after="0" w:line="360" w:lineRule="auto"/>
        <w:jc w:val="center"/>
        <w:rPr>
          <w:rFonts w:ascii="Times New Roman" w:eastAsia="Times New Roman" w:hAnsi="Times New Roman" w:cs="Times New Roman"/>
          <w:b/>
          <w:sz w:val="28"/>
          <w:szCs w:val="28"/>
          <w:lang w:eastAsia="ru-RU"/>
        </w:rPr>
      </w:pPr>
    </w:p>
    <w:p w:rsidR="00746F3B" w:rsidRPr="00746F3B" w:rsidRDefault="00746F3B" w:rsidP="00746F3B">
      <w:pPr>
        <w:spacing w:after="0" w:line="360" w:lineRule="auto"/>
        <w:jc w:val="center"/>
        <w:rPr>
          <w:rFonts w:ascii="Times New Roman" w:eastAsia="Times New Roman" w:hAnsi="Times New Roman" w:cs="Times New Roman"/>
          <w:b/>
          <w:sz w:val="28"/>
          <w:szCs w:val="28"/>
          <w:lang w:eastAsia="ru-RU"/>
        </w:rPr>
      </w:pPr>
      <w:r w:rsidRPr="00746F3B">
        <w:rPr>
          <w:rFonts w:ascii="Times New Roman" w:eastAsia="Times New Roman" w:hAnsi="Times New Roman" w:cs="Times New Roman"/>
          <w:b/>
          <w:sz w:val="28"/>
          <w:szCs w:val="28"/>
          <w:lang w:eastAsia="ru-RU"/>
        </w:rPr>
        <w:t>4. СТРУКТУРА ПРОГРАММЫ</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8"/>
        <w:gridCol w:w="4200"/>
        <w:gridCol w:w="960"/>
        <w:gridCol w:w="960"/>
        <w:gridCol w:w="1800"/>
        <w:gridCol w:w="1098"/>
      </w:tblGrid>
      <w:tr w:rsidR="00746F3B" w:rsidRPr="00746F3B" w:rsidTr="002033F2">
        <w:tc>
          <w:tcPr>
            <w:tcW w:w="588" w:type="dxa"/>
            <w:vMerge w:val="restart"/>
            <w:shd w:val="clear" w:color="auto" w:fill="auto"/>
          </w:tcPr>
          <w:p w:rsidR="00746F3B" w:rsidRPr="00746F3B" w:rsidRDefault="00746F3B" w:rsidP="00746F3B">
            <w:pPr>
              <w:spacing w:after="0" w:line="240" w:lineRule="auto"/>
              <w:jc w:val="center"/>
              <w:rPr>
                <w:rFonts w:ascii="Times New Roman" w:eastAsia="Times New Roman" w:hAnsi="Times New Roman" w:cs="Times New Roman"/>
                <w:sz w:val="24"/>
                <w:szCs w:val="24"/>
                <w:lang w:eastAsia="ru-RU"/>
              </w:rPr>
            </w:pPr>
          </w:p>
          <w:p w:rsidR="00746F3B" w:rsidRPr="00746F3B" w:rsidRDefault="00746F3B" w:rsidP="00746F3B">
            <w:pPr>
              <w:spacing w:after="0" w:line="240" w:lineRule="auto"/>
              <w:jc w:val="center"/>
              <w:rPr>
                <w:rFonts w:ascii="Times New Roman" w:eastAsia="Times New Roman" w:hAnsi="Times New Roman" w:cs="Times New Roman"/>
                <w:sz w:val="24"/>
                <w:szCs w:val="24"/>
                <w:lang w:eastAsia="ru-RU"/>
              </w:rPr>
            </w:pPr>
            <w:r w:rsidRPr="00746F3B">
              <w:rPr>
                <w:rFonts w:ascii="Times New Roman" w:eastAsia="Times New Roman" w:hAnsi="Times New Roman" w:cs="Times New Roman"/>
                <w:sz w:val="24"/>
                <w:szCs w:val="24"/>
                <w:lang w:eastAsia="ru-RU"/>
              </w:rPr>
              <w:t>№ п/п</w:t>
            </w:r>
          </w:p>
        </w:tc>
        <w:tc>
          <w:tcPr>
            <w:tcW w:w="4200" w:type="dxa"/>
            <w:vMerge w:val="restart"/>
            <w:shd w:val="clear" w:color="auto" w:fill="auto"/>
          </w:tcPr>
          <w:p w:rsidR="00746F3B" w:rsidRPr="00746F3B" w:rsidRDefault="00746F3B" w:rsidP="00746F3B">
            <w:pPr>
              <w:spacing w:after="0" w:line="240" w:lineRule="auto"/>
              <w:jc w:val="center"/>
              <w:rPr>
                <w:rFonts w:ascii="Times New Roman" w:eastAsia="Times New Roman" w:hAnsi="Times New Roman" w:cs="Times New Roman"/>
                <w:sz w:val="24"/>
                <w:szCs w:val="24"/>
                <w:lang w:eastAsia="ru-RU"/>
              </w:rPr>
            </w:pPr>
          </w:p>
          <w:p w:rsidR="00746F3B" w:rsidRPr="00746F3B" w:rsidRDefault="00746F3B" w:rsidP="00746F3B">
            <w:pPr>
              <w:spacing w:after="0" w:line="240" w:lineRule="auto"/>
              <w:jc w:val="center"/>
              <w:rPr>
                <w:rFonts w:ascii="Times New Roman" w:eastAsia="Times New Roman" w:hAnsi="Times New Roman" w:cs="Times New Roman"/>
                <w:sz w:val="24"/>
                <w:szCs w:val="24"/>
                <w:lang w:eastAsia="ru-RU"/>
              </w:rPr>
            </w:pPr>
            <w:r w:rsidRPr="00746F3B">
              <w:rPr>
                <w:rFonts w:ascii="Times New Roman" w:eastAsia="Times New Roman" w:hAnsi="Times New Roman" w:cs="Times New Roman"/>
                <w:sz w:val="24"/>
                <w:szCs w:val="24"/>
                <w:lang w:eastAsia="ru-RU"/>
              </w:rPr>
              <w:t>Наименование</w:t>
            </w:r>
          </w:p>
          <w:p w:rsidR="00746F3B" w:rsidRPr="00746F3B" w:rsidRDefault="00746F3B" w:rsidP="00746F3B">
            <w:pPr>
              <w:spacing w:after="0" w:line="240" w:lineRule="auto"/>
              <w:jc w:val="center"/>
              <w:rPr>
                <w:rFonts w:ascii="Times New Roman" w:eastAsia="Times New Roman" w:hAnsi="Times New Roman" w:cs="Times New Roman"/>
                <w:sz w:val="24"/>
                <w:szCs w:val="24"/>
                <w:lang w:eastAsia="ru-RU"/>
              </w:rPr>
            </w:pPr>
            <w:r w:rsidRPr="00746F3B">
              <w:rPr>
                <w:rFonts w:ascii="Times New Roman" w:eastAsia="Times New Roman" w:hAnsi="Times New Roman" w:cs="Times New Roman"/>
                <w:sz w:val="24"/>
                <w:szCs w:val="24"/>
                <w:lang w:eastAsia="ru-RU"/>
              </w:rPr>
              <w:t xml:space="preserve"> модулей</w:t>
            </w:r>
          </w:p>
        </w:tc>
        <w:tc>
          <w:tcPr>
            <w:tcW w:w="960" w:type="dxa"/>
            <w:vMerge w:val="restart"/>
            <w:shd w:val="clear" w:color="auto" w:fill="auto"/>
          </w:tcPr>
          <w:p w:rsidR="00746F3B" w:rsidRPr="00746F3B" w:rsidRDefault="00746F3B" w:rsidP="00746F3B">
            <w:pPr>
              <w:spacing w:after="0" w:line="240" w:lineRule="auto"/>
              <w:jc w:val="center"/>
              <w:rPr>
                <w:rFonts w:ascii="Times New Roman" w:eastAsia="Times New Roman" w:hAnsi="Times New Roman" w:cs="Times New Roman"/>
                <w:sz w:val="24"/>
                <w:szCs w:val="24"/>
                <w:lang w:eastAsia="ru-RU"/>
              </w:rPr>
            </w:pPr>
          </w:p>
          <w:p w:rsidR="00746F3B" w:rsidRPr="00746F3B" w:rsidRDefault="00746F3B" w:rsidP="00746F3B">
            <w:pPr>
              <w:spacing w:after="0" w:line="240" w:lineRule="auto"/>
              <w:jc w:val="center"/>
              <w:rPr>
                <w:rFonts w:ascii="Times New Roman" w:eastAsia="Times New Roman" w:hAnsi="Times New Roman" w:cs="Times New Roman"/>
                <w:sz w:val="24"/>
                <w:szCs w:val="24"/>
                <w:lang w:eastAsia="ru-RU"/>
              </w:rPr>
            </w:pPr>
            <w:r w:rsidRPr="00746F3B">
              <w:rPr>
                <w:rFonts w:ascii="Times New Roman" w:eastAsia="Times New Roman" w:hAnsi="Times New Roman" w:cs="Times New Roman"/>
                <w:sz w:val="24"/>
                <w:szCs w:val="24"/>
                <w:lang w:eastAsia="ru-RU"/>
              </w:rPr>
              <w:t xml:space="preserve">Всего, </w:t>
            </w:r>
          </w:p>
          <w:p w:rsidR="00746F3B" w:rsidRPr="00746F3B" w:rsidRDefault="00746F3B" w:rsidP="00746F3B">
            <w:pPr>
              <w:spacing w:after="0" w:line="240" w:lineRule="auto"/>
              <w:jc w:val="center"/>
              <w:rPr>
                <w:rFonts w:ascii="Times New Roman" w:eastAsia="Times New Roman" w:hAnsi="Times New Roman" w:cs="Times New Roman"/>
                <w:sz w:val="24"/>
                <w:szCs w:val="24"/>
                <w:lang w:eastAsia="ru-RU"/>
              </w:rPr>
            </w:pPr>
            <w:r w:rsidRPr="00746F3B">
              <w:rPr>
                <w:rFonts w:ascii="Times New Roman" w:eastAsia="Times New Roman" w:hAnsi="Times New Roman" w:cs="Times New Roman"/>
                <w:sz w:val="24"/>
                <w:szCs w:val="24"/>
                <w:lang w:eastAsia="ru-RU"/>
              </w:rPr>
              <w:t>час.</w:t>
            </w:r>
          </w:p>
        </w:tc>
        <w:tc>
          <w:tcPr>
            <w:tcW w:w="3858" w:type="dxa"/>
            <w:gridSpan w:val="3"/>
            <w:shd w:val="clear" w:color="auto" w:fill="auto"/>
            <w:vAlign w:val="center"/>
          </w:tcPr>
          <w:p w:rsidR="00746F3B" w:rsidRPr="00746F3B" w:rsidRDefault="00746F3B" w:rsidP="00746F3B">
            <w:pPr>
              <w:spacing w:after="0" w:line="240" w:lineRule="auto"/>
              <w:jc w:val="center"/>
              <w:rPr>
                <w:rFonts w:ascii="Times New Roman" w:eastAsia="Times New Roman" w:hAnsi="Times New Roman" w:cs="Times New Roman"/>
                <w:sz w:val="24"/>
                <w:szCs w:val="24"/>
                <w:lang w:eastAsia="ru-RU"/>
              </w:rPr>
            </w:pPr>
            <w:r w:rsidRPr="00746F3B">
              <w:rPr>
                <w:rFonts w:ascii="Times New Roman" w:eastAsia="Times New Roman" w:hAnsi="Times New Roman" w:cs="Times New Roman"/>
                <w:sz w:val="24"/>
                <w:szCs w:val="24"/>
                <w:lang w:eastAsia="ru-RU"/>
              </w:rPr>
              <w:t>В том числе:</w:t>
            </w:r>
          </w:p>
          <w:p w:rsidR="00746F3B" w:rsidRPr="00746F3B" w:rsidRDefault="00746F3B" w:rsidP="00746F3B">
            <w:pPr>
              <w:spacing w:after="0" w:line="240" w:lineRule="auto"/>
              <w:jc w:val="center"/>
              <w:rPr>
                <w:rFonts w:ascii="Times New Roman" w:eastAsia="Times New Roman" w:hAnsi="Times New Roman" w:cs="Times New Roman"/>
                <w:sz w:val="24"/>
                <w:szCs w:val="24"/>
                <w:lang w:eastAsia="ru-RU"/>
              </w:rPr>
            </w:pPr>
          </w:p>
        </w:tc>
      </w:tr>
      <w:tr w:rsidR="00746F3B" w:rsidRPr="00746F3B" w:rsidTr="002033F2">
        <w:tc>
          <w:tcPr>
            <w:tcW w:w="588" w:type="dxa"/>
            <w:vMerge/>
            <w:shd w:val="clear" w:color="auto" w:fill="auto"/>
          </w:tcPr>
          <w:p w:rsidR="00746F3B" w:rsidRPr="00746F3B" w:rsidRDefault="00746F3B" w:rsidP="00746F3B">
            <w:pPr>
              <w:spacing w:after="0" w:line="360" w:lineRule="auto"/>
              <w:jc w:val="center"/>
              <w:rPr>
                <w:rFonts w:ascii="Times New Roman" w:eastAsia="Times New Roman" w:hAnsi="Times New Roman" w:cs="Times New Roman"/>
                <w:sz w:val="24"/>
                <w:szCs w:val="24"/>
                <w:lang w:eastAsia="ru-RU"/>
              </w:rPr>
            </w:pPr>
          </w:p>
        </w:tc>
        <w:tc>
          <w:tcPr>
            <w:tcW w:w="4200" w:type="dxa"/>
            <w:vMerge/>
            <w:shd w:val="clear" w:color="auto" w:fill="auto"/>
          </w:tcPr>
          <w:p w:rsidR="00746F3B" w:rsidRPr="00746F3B" w:rsidRDefault="00746F3B" w:rsidP="00746F3B">
            <w:pPr>
              <w:spacing w:after="0" w:line="360" w:lineRule="auto"/>
              <w:jc w:val="center"/>
              <w:rPr>
                <w:rFonts w:ascii="Times New Roman" w:eastAsia="Times New Roman" w:hAnsi="Times New Roman" w:cs="Times New Roman"/>
                <w:sz w:val="24"/>
                <w:szCs w:val="24"/>
                <w:lang w:eastAsia="ru-RU"/>
              </w:rPr>
            </w:pPr>
          </w:p>
        </w:tc>
        <w:tc>
          <w:tcPr>
            <w:tcW w:w="960" w:type="dxa"/>
            <w:vMerge/>
            <w:shd w:val="clear" w:color="auto" w:fill="auto"/>
          </w:tcPr>
          <w:p w:rsidR="00746F3B" w:rsidRPr="00746F3B" w:rsidRDefault="00746F3B" w:rsidP="00746F3B">
            <w:pPr>
              <w:spacing w:after="0" w:line="360" w:lineRule="auto"/>
              <w:jc w:val="center"/>
              <w:rPr>
                <w:rFonts w:ascii="Times New Roman" w:eastAsia="Times New Roman" w:hAnsi="Times New Roman" w:cs="Times New Roman"/>
                <w:sz w:val="24"/>
                <w:szCs w:val="24"/>
                <w:lang w:eastAsia="ru-RU"/>
              </w:rPr>
            </w:pPr>
          </w:p>
        </w:tc>
        <w:tc>
          <w:tcPr>
            <w:tcW w:w="960" w:type="dxa"/>
            <w:shd w:val="clear" w:color="auto" w:fill="auto"/>
          </w:tcPr>
          <w:p w:rsidR="00746F3B" w:rsidRPr="00746F3B" w:rsidRDefault="00746F3B" w:rsidP="00746F3B">
            <w:pPr>
              <w:spacing w:after="0" w:line="240" w:lineRule="auto"/>
              <w:jc w:val="center"/>
              <w:rPr>
                <w:rFonts w:ascii="Times New Roman" w:eastAsia="Times New Roman" w:hAnsi="Times New Roman" w:cs="Times New Roman"/>
                <w:sz w:val="24"/>
                <w:szCs w:val="24"/>
                <w:lang w:eastAsia="ru-RU"/>
              </w:rPr>
            </w:pPr>
          </w:p>
          <w:p w:rsidR="00746F3B" w:rsidRPr="00746F3B" w:rsidRDefault="00746F3B" w:rsidP="00746F3B">
            <w:pPr>
              <w:spacing w:after="0" w:line="240" w:lineRule="auto"/>
              <w:jc w:val="center"/>
              <w:rPr>
                <w:rFonts w:ascii="Times New Roman" w:eastAsia="Times New Roman" w:hAnsi="Times New Roman" w:cs="Times New Roman"/>
                <w:sz w:val="24"/>
                <w:szCs w:val="24"/>
                <w:lang w:eastAsia="ru-RU"/>
              </w:rPr>
            </w:pPr>
            <w:r w:rsidRPr="00746F3B">
              <w:rPr>
                <w:rFonts w:ascii="Times New Roman" w:eastAsia="Times New Roman" w:hAnsi="Times New Roman" w:cs="Times New Roman"/>
                <w:sz w:val="24"/>
                <w:szCs w:val="24"/>
                <w:lang w:eastAsia="ru-RU"/>
              </w:rPr>
              <w:t>Лекции</w:t>
            </w:r>
          </w:p>
        </w:tc>
        <w:tc>
          <w:tcPr>
            <w:tcW w:w="1800" w:type="dxa"/>
            <w:shd w:val="clear" w:color="auto" w:fill="auto"/>
          </w:tcPr>
          <w:p w:rsidR="00746F3B" w:rsidRPr="00746F3B" w:rsidRDefault="00746F3B" w:rsidP="00746F3B">
            <w:pPr>
              <w:spacing w:after="0" w:line="240" w:lineRule="auto"/>
              <w:jc w:val="center"/>
              <w:rPr>
                <w:rFonts w:ascii="Times New Roman" w:eastAsia="Times New Roman" w:hAnsi="Times New Roman" w:cs="Times New Roman"/>
                <w:sz w:val="24"/>
                <w:szCs w:val="24"/>
                <w:lang w:eastAsia="ru-RU"/>
              </w:rPr>
            </w:pPr>
            <w:r w:rsidRPr="00746F3B">
              <w:rPr>
                <w:rFonts w:ascii="Times New Roman" w:eastAsia="Times New Roman" w:hAnsi="Times New Roman" w:cs="Times New Roman"/>
                <w:sz w:val="24"/>
                <w:szCs w:val="24"/>
                <w:lang w:eastAsia="ru-RU"/>
              </w:rPr>
              <w:t>Практические занятия (семинары), лабораторные работы</w:t>
            </w:r>
          </w:p>
        </w:tc>
        <w:tc>
          <w:tcPr>
            <w:tcW w:w="1098" w:type="dxa"/>
            <w:shd w:val="clear" w:color="auto" w:fill="auto"/>
          </w:tcPr>
          <w:p w:rsidR="00746F3B" w:rsidRPr="00746F3B" w:rsidRDefault="00746F3B" w:rsidP="00746F3B">
            <w:pPr>
              <w:spacing w:after="0" w:line="240" w:lineRule="auto"/>
              <w:jc w:val="center"/>
              <w:rPr>
                <w:rFonts w:ascii="Times New Roman" w:eastAsia="Times New Roman" w:hAnsi="Times New Roman" w:cs="Times New Roman"/>
                <w:sz w:val="24"/>
                <w:szCs w:val="24"/>
                <w:lang w:eastAsia="ru-RU"/>
              </w:rPr>
            </w:pPr>
          </w:p>
          <w:p w:rsidR="00746F3B" w:rsidRPr="00746F3B" w:rsidRDefault="00746F3B" w:rsidP="00746F3B">
            <w:pPr>
              <w:spacing w:after="0" w:line="240" w:lineRule="auto"/>
              <w:jc w:val="center"/>
              <w:rPr>
                <w:rFonts w:ascii="Times New Roman" w:eastAsia="Times New Roman" w:hAnsi="Times New Roman" w:cs="Times New Roman"/>
                <w:sz w:val="24"/>
                <w:szCs w:val="24"/>
                <w:lang w:eastAsia="ru-RU"/>
              </w:rPr>
            </w:pPr>
            <w:r w:rsidRPr="00746F3B">
              <w:rPr>
                <w:rFonts w:ascii="Times New Roman" w:eastAsia="Times New Roman" w:hAnsi="Times New Roman" w:cs="Times New Roman"/>
                <w:sz w:val="24"/>
                <w:szCs w:val="24"/>
                <w:lang w:eastAsia="ru-RU"/>
              </w:rPr>
              <w:t>Дистант</w:t>
            </w:r>
          </w:p>
        </w:tc>
      </w:tr>
      <w:tr w:rsidR="00746F3B" w:rsidRPr="00746F3B" w:rsidTr="002033F2">
        <w:tc>
          <w:tcPr>
            <w:tcW w:w="588" w:type="dxa"/>
            <w:shd w:val="clear" w:color="auto" w:fill="auto"/>
          </w:tcPr>
          <w:p w:rsidR="00746F3B" w:rsidRPr="00746F3B" w:rsidRDefault="00746F3B" w:rsidP="00746F3B">
            <w:pPr>
              <w:spacing w:after="0" w:line="240" w:lineRule="auto"/>
              <w:jc w:val="center"/>
              <w:rPr>
                <w:rFonts w:ascii="Times New Roman" w:eastAsia="Times New Roman" w:hAnsi="Times New Roman" w:cs="Times New Roman"/>
                <w:sz w:val="24"/>
                <w:szCs w:val="24"/>
                <w:lang w:eastAsia="ru-RU"/>
              </w:rPr>
            </w:pPr>
            <w:r w:rsidRPr="00746F3B">
              <w:rPr>
                <w:rFonts w:ascii="Times New Roman" w:eastAsia="Times New Roman" w:hAnsi="Times New Roman" w:cs="Times New Roman"/>
                <w:sz w:val="24"/>
                <w:szCs w:val="24"/>
                <w:lang w:eastAsia="ru-RU"/>
              </w:rPr>
              <w:t>1.</w:t>
            </w:r>
          </w:p>
        </w:tc>
        <w:tc>
          <w:tcPr>
            <w:tcW w:w="4200" w:type="dxa"/>
            <w:shd w:val="clear" w:color="auto" w:fill="auto"/>
          </w:tcPr>
          <w:p w:rsidR="00746F3B" w:rsidRPr="00746F3B" w:rsidRDefault="00746F3B" w:rsidP="00746F3B">
            <w:pPr>
              <w:spacing w:after="0" w:line="240" w:lineRule="auto"/>
              <w:jc w:val="center"/>
              <w:rPr>
                <w:rFonts w:ascii="Times New Roman" w:eastAsia="Times New Roman" w:hAnsi="Times New Roman" w:cs="Times New Roman"/>
                <w:sz w:val="24"/>
                <w:szCs w:val="24"/>
                <w:lang w:eastAsia="ru-RU"/>
              </w:rPr>
            </w:pPr>
            <w:r w:rsidRPr="00746F3B">
              <w:rPr>
                <w:rFonts w:ascii="Times New Roman" w:eastAsia="Times New Roman" w:hAnsi="Times New Roman" w:cs="Times New Roman"/>
                <w:sz w:val="24"/>
                <w:szCs w:val="24"/>
                <w:lang w:eastAsia="ru-RU"/>
              </w:rPr>
              <w:t>2.</w:t>
            </w:r>
          </w:p>
        </w:tc>
        <w:tc>
          <w:tcPr>
            <w:tcW w:w="960" w:type="dxa"/>
            <w:shd w:val="clear" w:color="auto" w:fill="auto"/>
          </w:tcPr>
          <w:p w:rsidR="00746F3B" w:rsidRPr="00746F3B" w:rsidRDefault="00746F3B" w:rsidP="00746F3B">
            <w:pPr>
              <w:spacing w:after="0" w:line="240" w:lineRule="auto"/>
              <w:jc w:val="center"/>
              <w:rPr>
                <w:rFonts w:ascii="Times New Roman" w:eastAsia="Times New Roman" w:hAnsi="Times New Roman" w:cs="Times New Roman"/>
                <w:sz w:val="24"/>
                <w:szCs w:val="24"/>
                <w:lang w:eastAsia="ru-RU"/>
              </w:rPr>
            </w:pPr>
            <w:r w:rsidRPr="00746F3B">
              <w:rPr>
                <w:rFonts w:ascii="Times New Roman" w:eastAsia="Times New Roman" w:hAnsi="Times New Roman" w:cs="Times New Roman"/>
                <w:sz w:val="24"/>
                <w:szCs w:val="24"/>
                <w:lang w:eastAsia="ru-RU"/>
              </w:rPr>
              <w:t>3.</w:t>
            </w:r>
          </w:p>
        </w:tc>
        <w:tc>
          <w:tcPr>
            <w:tcW w:w="960" w:type="dxa"/>
            <w:shd w:val="clear" w:color="auto" w:fill="auto"/>
          </w:tcPr>
          <w:p w:rsidR="00746F3B" w:rsidRPr="00746F3B" w:rsidRDefault="00746F3B" w:rsidP="00746F3B">
            <w:pPr>
              <w:spacing w:after="0" w:line="240" w:lineRule="auto"/>
              <w:jc w:val="center"/>
              <w:rPr>
                <w:rFonts w:ascii="Times New Roman" w:eastAsia="Times New Roman" w:hAnsi="Times New Roman" w:cs="Times New Roman"/>
                <w:sz w:val="24"/>
                <w:szCs w:val="24"/>
                <w:lang w:eastAsia="ru-RU"/>
              </w:rPr>
            </w:pPr>
            <w:r w:rsidRPr="00746F3B">
              <w:rPr>
                <w:rFonts w:ascii="Times New Roman" w:eastAsia="Times New Roman" w:hAnsi="Times New Roman" w:cs="Times New Roman"/>
                <w:sz w:val="24"/>
                <w:szCs w:val="24"/>
                <w:lang w:eastAsia="ru-RU"/>
              </w:rPr>
              <w:t>4.</w:t>
            </w:r>
          </w:p>
        </w:tc>
        <w:tc>
          <w:tcPr>
            <w:tcW w:w="1800" w:type="dxa"/>
            <w:shd w:val="clear" w:color="auto" w:fill="auto"/>
          </w:tcPr>
          <w:p w:rsidR="00746F3B" w:rsidRPr="00746F3B" w:rsidRDefault="00746F3B" w:rsidP="00746F3B">
            <w:pPr>
              <w:spacing w:after="0" w:line="240" w:lineRule="auto"/>
              <w:jc w:val="center"/>
              <w:rPr>
                <w:rFonts w:ascii="Times New Roman" w:eastAsia="Times New Roman" w:hAnsi="Times New Roman" w:cs="Times New Roman"/>
                <w:sz w:val="24"/>
                <w:szCs w:val="24"/>
                <w:lang w:eastAsia="ru-RU"/>
              </w:rPr>
            </w:pPr>
            <w:r w:rsidRPr="00746F3B">
              <w:rPr>
                <w:rFonts w:ascii="Times New Roman" w:eastAsia="Times New Roman" w:hAnsi="Times New Roman" w:cs="Times New Roman"/>
                <w:sz w:val="24"/>
                <w:szCs w:val="24"/>
                <w:lang w:eastAsia="ru-RU"/>
              </w:rPr>
              <w:t>5.</w:t>
            </w:r>
          </w:p>
        </w:tc>
        <w:tc>
          <w:tcPr>
            <w:tcW w:w="1098" w:type="dxa"/>
            <w:shd w:val="clear" w:color="auto" w:fill="auto"/>
          </w:tcPr>
          <w:p w:rsidR="00746F3B" w:rsidRPr="00746F3B" w:rsidRDefault="00746F3B" w:rsidP="00746F3B">
            <w:pPr>
              <w:spacing w:after="0" w:line="240" w:lineRule="auto"/>
              <w:jc w:val="center"/>
              <w:rPr>
                <w:rFonts w:ascii="Times New Roman" w:eastAsia="Times New Roman" w:hAnsi="Times New Roman" w:cs="Times New Roman"/>
                <w:sz w:val="24"/>
                <w:szCs w:val="24"/>
                <w:lang w:eastAsia="ru-RU"/>
              </w:rPr>
            </w:pPr>
            <w:r w:rsidRPr="00746F3B">
              <w:rPr>
                <w:rFonts w:ascii="Times New Roman" w:eastAsia="Times New Roman" w:hAnsi="Times New Roman" w:cs="Times New Roman"/>
                <w:sz w:val="24"/>
                <w:szCs w:val="24"/>
                <w:lang w:eastAsia="ru-RU"/>
              </w:rPr>
              <w:t>6.</w:t>
            </w:r>
          </w:p>
        </w:tc>
      </w:tr>
      <w:tr w:rsidR="00746F3B" w:rsidRPr="00746F3B" w:rsidTr="002033F2">
        <w:tc>
          <w:tcPr>
            <w:tcW w:w="588" w:type="dxa"/>
            <w:shd w:val="clear" w:color="auto" w:fill="auto"/>
          </w:tcPr>
          <w:p w:rsidR="00746F3B" w:rsidRPr="00746F3B" w:rsidRDefault="00746F3B" w:rsidP="00746F3B">
            <w:pPr>
              <w:spacing w:after="0" w:line="240" w:lineRule="auto"/>
              <w:jc w:val="center"/>
              <w:rPr>
                <w:rFonts w:ascii="Times New Roman" w:eastAsia="Times New Roman" w:hAnsi="Times New Roman" w:cs="Times New Roman"/>
                <w:sz w:val="24"/>
                <w:szCs w:val="24"/>
                <w:lang w:eastAsia="ru-RU"/>
              </w:rPr>
            </w:pPr>
            <w:r w:rsidRPr="00746F3B">
              <w:rPr>
                <w:rFonts w:ascii="Times New Roman" w:eastAsia="Times New Roman" w:hAnsi="Times New Roman" w:cs="Times New Roman"/>
                <w:sz w:val="24"/>
                <w:szCs w:val="24"/>
                <w:lang w:eastAsia="ru-RU"/>
              </w:rPr>
              <w:t>1.</w:t>
            </w:r>
          </w:p>
        </w:tc>
        <w:tc>
          <w:tcPr>
            <w:tcW w:w="4200" w:type="dxa"/>
            <w:shd w:val="clear" w:color="auto" w:fill="auto"/>
          </w:tcPr>
          <w:p w:rsidR="00746F3B" w:rsidRPr="00746F3B" w:rsidRDefault="00746F3B" w:rsidP="00746F3B">
            <w:pPr>
              <w:spacing w:after="0" w:line="240" w:lineRule="auto"/>
              <w:rPr>
                <w:rFonts w:ascii="Times New Roman" w:eastAsia="Times New Roman" w:hAnsi="Times New Roman" w:cs="Times New Roman"/>
                <w:sz w:val="24"/>
                <w:szCs w:val="24"/>
                <w:lang w:eastAsia="ru-RU"/>
              </w:rPr>
            </w:pPr>
            <w:r w:rsidRPr="00746F3B">
              <w:rPr>
                <w:rFonts w:ascii="Times New Roman" w:eastAsia="Times New Roman" w:hAnsi="Times New Roman" w:cs="Times New Roman"/>
                <w:sz w:val="24"/>
                <w:szCs w:val="24"/>
                <w:lang w:eastAsia="ru-RU"/>
              </w:rPr>
              <w:t>Государственная политика в образовании</w:t>
            </w:r>
          </w:p>
        </w:tc>
        <w:tc>
          <w:tcPr>
            <w:tcW w:w="960" w:type="dxa"/>
            <w:shd w:val="clear" w:color="auto" w:fill="auto"/>
          </w:tcPr>
          <w:p w:rsidR="00746F3B" w:rsidRPr="00746F3B" w:rsidRDefault="00746F3B" w:rsidP="00746F3B">
            <w:pPr>
              <w:spacing w:after="0" w:line="240" w:lineRule="auto"/>
              <w:jc w:val="center"/>
              <w:rPr>
                <w:rFonts w:ascii="Times New Roman" w:eastAsia="Times New Roman" w:hAnsi="Times New Roman" w:cs="Times New Roman"/>
                <w:sz w:val="24"/>
                <w:szCs w:val="24"/>
                <w:lang w:eastAsia="ru-RU"/>
              </w:rPr>
            </w:pPr>
            <w:r w:rsidRPr="00746F3B">
              <w:rPr>
                <w:rFonts w:ascii="Times New Roman" w:eastAsia="Times New Roman" w:hAnsi="Times New Roman" w:cs="Times New Roman"/>
                <w:sz w:val="24"/>
                <w:szCs w:val="24"/>
                <w:lang w:eastAsia="ru-RU"/>
              </w:rPr>
              <w:t>8</w:t>
            </w:r>
          </w:p>
        </w:tc>
        <w:tc>
          <w:tcPr>
            <w:tcW w:w="960" w:type="dxa"/>
            <w:shd w:val="clear" w:color="auto" w:fill="auto"/>
          </w:tcPr>
          <w:p w:rsidR="00746F3B" w:rsidRPr="00746F3B" w:rsidRDefault="00746F3B" w:rsidP="00746F3B">
            <w:pPr>
              <w:spacing w:after="0" w:line="240" w:lineRule="auto"/>
              <w:jc w:val="center"/>
              <w:rPr>
                <w:rFonts w:ascii="Times New Roman" w:eastAsia="Times New Roman" w:hAnsi="Times New Roman" w:cs="Times New Roman"/>
                <w:sz w:val="24"/>
                <w:szCs w:val="24"/>
                <w:lang w:eastAsia="ru-RU"/>
              </w:rPr>
            </w:pPr>
            <w:r w:rsidRPr="00746F3B">
              <w:rPr>
                <w:rFonts w:ascii="Times New Roman" w:eastAsia="Times New Roman" w:hAnsi="Times New Roman" w:cs="Times New Roman"/>
                <w:sz w:val="24"/>
                <w:szCs w:val="24"/>
                <w:lang w:eastAsia="ru-RU"/>
              </w:rPr>
              <w:t>2</w:t>
            </w:r>
          </w:p>
        </w:tc>
        <w:tc>
          <w:tcPr>
            <w:tcW w:w="1800" w:type="dxa"/>
            <w:shd w:val="clear" w:color="auto" w:fill="auto"/>
          </w:tcPr>
          <w:p w:rsidR="00746F3B" w:rsidRPr="00746F3B" w:rsidRDefault="00746F3B" w:rsidP="00746F3B">
            <w:pPr>
              <w:spacing w:after="0" w:line="240" w:lineRule="auto"/>
              <w:jc w:val="center"/>
              <w:rPr>
                <w:rFonts w:ascii="Times New Roman" w:eastAsia="Times New Roman" w:hAnsi="Times New Roman" w:cs="Times New Roman"/>
                <w:sz w:val="24"/>
                <w:szCs w:val="24"/>
                <w:lang w:eastAsia="ru-RU"/>
              </w:rPr>
            </w:pPr>
            <w:r w:rsidRPr="00746F3B">
              <w:rPr>
                <w:rFonts w:ascii="Times New Roman" w:eastAsia="Times New Roman" w:hAnsi="Times New Roman" w:cs="Times New Roman"/>
                <w:sz w:val="24"/>
                <w:szCs w:val="24"/>
                <w:lang w:eastAsia="ru-RU"/>
              </w:rPr>
              <w:t>2</w:t>
            </w:r>
          </w:p>
        </w:tc>
        <w:tc>
          <w:tcPr>
            <w:tcW w:w="1098" w:type="dxa"/>
            <w:shd w:val="clear" w:color="auto" w:fill="auto"/>
          </w:tcPr>
          <w:p w:rsidR="00746F3B" w:rsidRPr="00746F3B" w:rsidRDefault="00746F3B" w:rsidP="00746F3B">
            <w:pPr>
              <w:spacing w:after="0" w:line="240" w:lineRule="auto"/>
              <w:jc w:val="center"/>
              <w:rPr>
                <w:rFonts w:ascii="Times New Roman" w:eastAsia="Times New Roman" w:hAnsi="Times New Roman" w:cs="Times New Roman"/>
                <w:sz w:val="24"/>
                <w:szCs w:val="24"/>
                <w:lang w:eastAsia="ru-RU"/>
              </w:rPr>
            </w:pPr>
            <w:r w:rsidRPr="00746F3B">
              <w:rPr>
                <w:rFonts w:ascii="Times New Roman" w:eastAsia="Times New Roman" w:hAnsi="Times New Roman" w:cs="Times New Roman"/>
                <w:sz w:val="24"/>
                <w:szCs w:val="24"/>
                <w:lang w:eastAsia="ru-RU"/>
              </w:rPr>
              <w:t>4</w:t>
            </w:r>
          </w:p>
        </w:tc>
      </w:tr>
      <w:tr w:rsidR="00746F3B" w:rsidRPr="00746F3B" w:rsidTr="002033F2">
        <w:tc>
          <w:tcPr>
            <w:tcW w:w="588" w:type="dxa"/>
            <w:shd w:val="clear" w:color="auto" w:fill="auto"/>
          </w:tcPr>
          <w:p w:rsidR="00746F3B" w:rsidRPr="00746F3B" w:rsidRDefault="00746F3B" w:rsidP="00746F3B">
            <w:pPr>
              <w:spacing w:after="0" w:line="240" w:lineRule="auto"/>
              <w:jc w:val="center"/>
              <w:rPr>
                <w:rFonts w:ascii="Times New Roman" w:eastAsia="Times New Roman" w:hAnsi="Times New Roman" w:cs="Times New Roman"/>
                <w:sz w:val="24"/>
                <w:szCs w:val="24"/>
                <w:lang w:eastAsia="ru-RU"/>
              </w:rPr>
            </w:pPr>
            <w:r w:rsidRPr="00746F3B">
              <w:rPr>
                <w:rFonts w:ascii="Times New Roman" w:eastAsia="Times New Roman" w:hAnsi="Times New Roman" w:cs="Times New Roman"/>
                <w:sz w:val="24"/>
                <w:szCs w:val="24"/>
                <w:lang w:eastAsia="ru-RU"/>
              </w:rPr>
              <w:t>2.</w:t>
            </w:r>
          </w:p>
        </w:tc>
        <w:tc>
          <w:tcPr>
            <w:tcW w:w="4200" w:type="dxa"/>
            <w:shd w:val="clear" w:color="auto" w:fill="auto"/>
          </w:tcPr>
          <w:p w:rsidR="00746F3B" w:rsidRPr="00746F3B" w:rsidRDefault="00746F3B" w:rsidP="00746F3B">
            <w:pPr>
              <w:spacing w:after="0" w:line="240" w:lineRule="auto"/>
              <w:rPr>
                <w:rFonts w:ascii="Times New Roman" w:eastAsia="Times New Roman" w:hAnsi="Times New Roman" w:cs="Times New Roman"/>
                <w:sz w:val="24"/>
                <w:szCs w:val="24"/>
                <w:lang w:eastAsia="ru-RU"/>
              </w:rPr>
            </w:pPr>
            <w:r w:rsidRPr="00746F3B">
              <w:rPr>
                <w:rFonts w:ascii="Times New Roman" w:eastAsia="Times New Roman" w:hAnsi="Times New Roman" w:cs="Times New Roman"/>
                <w:sz w:val="24"/>
                <w:szCs w:val="24"/>
                <w:lang w:eastAsia="ru-RU"/>
              </w:rPr>
              <w:t>Методологические подходы к оценке компетенций</w:t>
            </w:r>
          </w:p>
        </w:tc>
        <w:tc>
          <w:tcPr>
            <w:tcW w:w="960" w:type="dxa"/>
            <w:shd w:val="clear" w:color="auto" w:fill="auto"/>
          </w:tcPr>
          <w:p w:rsidR="00746F3B" w:rsidRPr="00746F3B" w:rsidRDefault="00746F3B" w:rsidP="00746F3B">
            <w:pPr>
              <w:spacing w:after="0" w:line="240" w:lineRule="auto"/>
              <w:jc w:val="center"/>
              <w:rPr>
                <w:rFonts w:ascii="Times New Roman" w:eastAsia="Times New Roman" w:hAnsi="Times New Roman" w:cs="Times New Roman"/>
                <w:sz w:val="24"/>
                <w:szCs w:val="24"/>
                <w:lang w:eastAsia="ru-RU"/>
              </w:rPr>
            </w:pPr>
            <w:r w:rsidRPr="00746F3B">
              <w:rPr>
                <w:rFonts w:ascii="Times New Roman" w:eastAsia="Times New Roman" w:hAnsi="Times New Roman" w:cs="Times New Roman"/>
                <w:sz w:val="24"/>
                <w:szCs w:val="24"/>
                <w:lang w:eastAsia="ru-RU"/>
              </w:rPr>
              <w:t>16</w:t>
            </w:r>
          </w:p>
        </w:tc>
        <w:tc>
          <w:tcPr>
            <w:tcW w:w="960" w:type="dxa"/>
            <w:shd w:val="clear" w:color="auto" w:fill="auto"/>
          </w:tcPr>
          <w:p w:rsidR="00746F3B" w:rsidRPr="00746F3B" w:rsidRDefault="00746F3B" w:rsidP="00746F3B">
            <w:pPr>
              <w:spacing w:after="0" w:line="240" w:lineRule="auto"/>
              <w:jc w:val="center"/>
              <w:rPr>
                <w:rFonts w:ascii="Times New Roman" w:eastAsia="Times New Roman" w:hAnsi="Times New Roman" w:cs="Times New Roman"/>
                <w:sz w:val="24"/>
                <w:szCs w:val="24"/>
                <w:lang w:eastAsia="ru-RU"/>
              </w:rPr>
            </w:pPr>
            <w:r w:rsidRPr="00746F3B">
              <w:rPr>
                <w:rFonts w:ascii="Times New Roman" w:eastAsia="Times New Roman" w:hAnsi="Times New Roman" w:cs="Times New Roman"/>
                <w:sz w:val="24"/>
                <w:szCs w:val="24"/>
                <w:lang w:eastAsia="ru-RU"/>
              </w:rPr>
              <w:t>4</w:t>
            </w:r>
          </w:p>
        </w:tc>
        <w:tc>
          <w:tcPr>
            <w:tcW w:w="1800" w:type="dxa"/>
            <w:shd w:val="clear" w:color="auto" w:fill="auto"/>
          </w:tcPr>
          <w:p w:rsidR="00746F3B" w:rsidRPr="00746F3B" w:rsidRDefault="00746F3B" w:rsidP="00746F3B">
            <w:pPr>
              <w:spacing w:after="0" w:line="240" w:lineRule="auto"/>
              <w:jc w:val="center"/>
              <w:rPr>
                <w:rFonts w:ascii="Times New Roman" w:eastAsia="Times New Roman" w:hAnsi="Times New Roman" w:cs="Times New Roman"/>
                <w:sz w:val="24"/>
                <w:szCs w:val="24"/>
                <w:lang w:eastAsia="ru-RU"/>
              </w:rPr>
            </w:pPr>
            <w:r w:rsidRPr="00746F3B">
              <w:rPr>
                <w:rFonts w:ascii="Times New Roman" w:eastAsia="Times New Roman" w:hAnsi="Times New Roman" w:cs="Times New Roman"/>
                <w:sz w:val="24"/>
                <w:szCs w:val="24"/>
                <w:lang w:eastAsia="ru-RU"/>
              </w:rPr>
              <w:t>4</w:t>
            </w:r>
          </w:p>
        </w:tc>
        <w:tc>
          <w:tcPr>
            <w:tcW w:w="1098" w:type="dxa"/>
            <w:shd w:val="clear" w:color="auto" w:fill="auto"/>
          </w:tcPr>
          <w:p w:rsidR="00746F3B" w:rsidRPr="00746F3B" w:rsidRDefault="00746F3B" w:rsidP="00746F3B">
            <w:pPr>
              <w:spacing w:after="0" w:line="240" w:lineRule="auto"/>
              <w:jc w:val="center"/>
              <w:rPr>
                <w:rFonts w:ascii="Times New Roman" w:eastAsia="Times New Roman" w:hAnsi="Times New Roman" w:cs="Times New Roman"/>
                <w:sz w:val="24"/>
                <w:szCs w:val="24"/>
                <w:lang w:eastAsia="ru-RU"/>
              </w:rPr>
            </w:pPr>
            <w:r w:rsidRPr="00746F3B">
              <w:rPr>
                <w:rFonts w:ascii="Times New Roman" w:eastAsia="Times New Roman" w:hAnsi="Times New Roman" w:cs="Times New Roman"/>
                <w:sz w:val="24"/>
                <w:szCs w:val="24"/>
                <w:lang w:eastAsia="ru-RU"/>
              </w:rPr>
              <w:t>8</w:t>
            </w:r>
          </w:p>
        </w:tc>
      </w:tr>
      <w:tr w:rsidR="00746F3B" w:rsidRPr="00746F3B" w:rsidTr="002033F2">
        <w:tc>
          <w:tcPr>
            <w:tcW w:w="588" w:type="dxa"/>
            <w:shd w:val="clear" w:color="auto" w:fill="auto"/>
          </w:tcPr>
          <w:p w:rsidR="00746F3B" w:rsidRPr="00746F3B" w:rsidRDefault="00746F3B" w:rsidP="00746F3B">
            <w:pPr>
              <w:spacing w:after="0" w:line="240" w:lineRule="auto"/>
              <w:jc w:val="center"/>
              <w:rPr>
                <w:rFonts w:ascii="Times New Roman" w:eastAsia="Times New Roman" w:hAnsi="Times New Roman" w:cs="Times New Roman"/>
                <w:sz w:val="24"/>
                <w:szCs w:val="24"/>
                <w:lang w:eastAsia="ru-RU"/>
              </w:rPr>
            </w:pPr>
            <w:r w:rsidRPr="00746F3B">
              <w:rPr>
                <w:rFonts w:ascii="Times New Roman" w:eastAsia="Times New Roman" w:hAnsi="Times New Roman" w:cs="Times New Roman"/>
                <w:sz w:val="24"/>
                <w:szCs w:val="24"/>
                <w:lang w:eastAsia="ru-RU"/>
              </w:rPr>
              <w:t>3.</w:t>
            </w:r>
          </w:p>
        </w:tc>
        <w:tc>
          <w:tcPr>
            <w:tcW w:w="4200" w:type="dxa"/>
            <w:shd w:val="clear" w:color="auto" w:fill="auto"/>
          </w:tcPr>
          <w:p w:rsidR="00746F3B" w:rsidRPr="00746F3B" w:rsidRDefault="00746F3B" w:rsidP="00746F3B">
            <w:pPr>
              <w:spacing w:after="0" w:line="240" w:lineRule="auto"/>
              <w:rPr>
                <w:rFonts w:ascii="Times New Roman" w:eastAsia="Times New Roman" w:hAnsi="Times New Roman" w:cs="Times New Roman"/>
                <w:sz w:val="24"/>
                <w:szCs w:val="24"/>
                <w:lang w:eastAsia="ru-RU"/>
              </w:rPr>
            </w:pPr>
            <w:r w:rsidRPr="00746F3B">
              <w:rPr>
                <w:rFonts w:ascii="Times New Roman" w:eastAsia="Times New Roman" w:hAnsi="Times New Roman" w:cs="Times New Roman"/>
                <w:sz w:val="24"/>
                <w:szCs w:val="24"/>
                <w:lang w:eastAsia="ru-RU"/>
              </w:rPr>
              <w:t>Тесты и их разновидности</w:t>
            </w:r>
          </w:p>
        </w:tc>
        <w:tc>
          <w:tcPr>
            <w:tcW w:w="960" w:type="dxa"/>
            <w:shd w:val="clear" w:color="auto" w:fill="auto"/>
          </w:tcPr>
          <w:p w:rsidR="00746F3B" w:rsidRPr="00746F3B" w:rsidRDefault="00746F3B" w:rsidP="00746F3B">
            <w:pPr>
              <w:spacing w:after="0" w:line="240" w:lineRule="auto"/>
              <w:jc w:val="center"/>
              <w:rPr>
                <w:rFonts w:ascii="Times New Roman" w:eastAsia="Times New Roman" w:hAnsi="Times New Roman" w:cs="Times New Roman"/>
                <w:sz w:val="24"/>
                <w:szCs w:val="24"/>
                <w:lang w:eastAsia="ru-RU"/>
              </w:rPr>
            </w:pPr>
            <w:r w:rsidRPr="00746F3B">
              <w:rPr>
                <w:rFonts w:ascii="Times New Roman" w:eastAsia="Times New Roman" w:hAnsi="Times New Roman" w:cs="Times New Roman"/>
                <w:sz w:val="24"/>
                <w:szCs w:val="24"/>
                <w:lang w:eastAsia="ru-RU"/>
              </w:rPr>
              <w:t>16</w:t>
            </w:r>
          </w:p>
        </w:tc>
        <w:tc>
          <w:tcPr>
            <w:tcW w:w="960" w:type="dxa"/>
            <w:shd w:val="clear" w:color="auto" w:fill="auto"/>
          </w:tcPr>
          <w:p w:rsidR="00746F3B" w:rsidRPr="00746F3B" w:rsidRDefault="00746F3B" w:rsidP="00746F3B">
            <w:pPr>
              <w:spacing w:after="0" w:line="240" w:lineRule="auto"/>
              <w:jc w:val="center"/>
              <w:rPr>
                <w:rFonts w:ascii="Times New Roman" w:eastAsia="Times New Roman" w:hAnsi="Times New Roman" w:cs="Times New Roman"/>
                <w:sz w:val="24"/>
                <w:szCs w:val="24"/>
                <w:lang w:eastAsia="ru-RU"/>
              </w:rPr>
            </w:pPr>
            <w:r w:rsidRPr="00746F3B">
              <w:rPr>
                <w:rFonts w:ascii="Times New Roman" w:eastAsia="Times New Roman" w:hAnsi="Times New Roman" w:cs="Times New Roman"/>
                <w:sz w:val="24"/>
                <w:szCs w:val="24"/>
                <w:lang w:eastAsia="ru-RU"/>
              </w:rPr>
              <w:t>2</w:t>
            </w:r>
          </w:p>
        </w:tc>
        <w:tc>
          <w:tcPr>
            <w:tcW w:w="1800" w:type="dxa"/>
            <w:shd w:val="clear" w:color="auto" w:fill="auto"/>
          </w:tcPr>
          <w:p w:rsidR="00746F3B" w:rsidRPr="00746F3B" w:rsidRDefault="00746F3B" w:rsidP="00746F3B">
            <w:pPr>
              <w:spacing w:after="0" w:line="240" w:lineRule="auto"/>
              <w:jc w:val="center"/>
              <w:rPr>
                <w:rFonts w:ascii="Times New Roman" w:eastAsia="Times New Roman" w:hAnsi="Times New Roman" w:cs="Times New Roman"/>
                <w:sz w:val="24"/>
                <w:szCs w:val="24"/>
                <w:lang w:eastAsia="ru-RU"/>
              </w:rPr>
            </w:pPr>
            <w:r w:rsidRPr="00746F3B">
              <w:rPr>
                <w:rFonts w:ascii="Times New Roman" w:eastAsia="Times New Roman" w:hAnsi="Times New Roman" w:cs="Times New Roman"/>
                <w:sz w:val="24"/>
                <w:szCs w:val="24"/>
                <w:lang w:eastAsia="ru-RU"/>
              </w:rPr>
              <w:t>6</w:t>
            </w:r>
          </w:p>
        </w:tc>
        <w:tc>
          <w:tcPr>
            <w:tcW w:w="1098" w:type="dxa"/>
            <w:shd w:val="clear" w:color="auto" w:fill="auto"/>
          </w:tcPr>
          <w:p w:rsidR="00746F3B" w:rsidRPr="00746F3B" w:rsidRDefault="00746F3B" w:rsidP="00746F3B">
            <w:pPr>
              <w:spacing w:after="0" w:line="240" w:lineRule="auto"/>
              <w:jc w:val="center"/>
              <w:rPr>
                <w:rFonts w:ascii="Times New Roman" w:eastAsia="Times New Roman" w:hAnsi="Times New Roman" w:cs="Times New Roman"/>
                <w:sz w:val="24"/>
                <w:szCs w:val="24"/>
                <w:lang w:eastAsia="ru-RU"/>
              </w:rPr>
            </w:pPr>
            <w:r w:rsidRPr="00746F3B">
              <w:rPr>
                <w:rFonts w:ascii="Times New Roman" w:eastAsia="Times New Roman" w:hAnsi="Times New Roman" w:cs="Times New Roman"/>
                <w:sz w:val="24"/>
                <w:szCs w:val="24"/>
                <w:lang w:eastAsia="ru-RU"/>
              </w:rPr>
              <w:t>8</w:t>
            </w:r>
          </w:p>
        </w:tc>
      </w:tr>
      <w:tr w:rsidR="00746F3B" w:rsidRPr="00746F3B" w:rsidTr="002033F2">
        <w:tc>
          <w:tcPr>
            <w:tcW w:w="588" w:type="dxa"/>
            <w:shd w:val="clear" w:color="auto" w:fill="auto"/>
          </w:tcPr>
          <w:p w:rsidR="00746F3B" w:rsidRPr="00746F3B" w:rsidRDefault="00746F3B" w:rsidP="00746F3B">
            <w:pPr>
              <w:spacing w:after="0" w:line="240" w:lineRule="auto"/>
              <w:jc w:val="center"/>
              <w:rPr>
                <w:rFonts w:ascii="Times New Roman" w:eastAsia="Times New Roman" w:hAnsi="Times New Roman" w:cs="Times New Roman"/>
                <w:sz w:val="24"/>
                <w:szCs w:val="24"/>
                <w:lang w:eastAsia="ru-RU"/>
              </w:rPr>
            </w:pPr>
            <w:r w:rsidRPr="00746F3B">
              <w:rPr>
                <w:rFonts w:ascii="Times New Roman" w:eastAsia="Times New Roman" w:hAnsi="Times New Roman" w:cs="Times New Roman"/>
                <w:sz w:val="24"/>
                <w:szCs w:val="24"/>
                <w:lang w:eastAsia="ru-RU"/>
              </w:rPr>
              <w:t>4.</w:t>
            </w:r>
          </w:p>
        </w:tc>
        <w:tc>
          <w:tcPr>
            <w:tcW w:w="4200" w:type="dxa"/>
            <w:shd w:val="clear" w:color="auto" w:fill="auto"/>
          </w:tcPr>
          <w:p w:rsidR="00746F3B" w:rsidRPr="00746F3B" w:rsidRDefault="00746F3B" w:rsidP="00746F3B">
            <w:pPr>
              <w:spacing w:after="0" w:line="240" w:lineRule="auto"/>
              <w:rPr>
                <w:rFonts w:ascii="Times New Roman" w:eastAsia="Times New Roman" w:hAnsi="Times New Roman" w:cs="Times New Roman"/>
                <w:sz w:val="24"/>
                <w:szCs w:val="24"/>
                <w:lang w:eastAsia="ru-RU"/>
              </w:rPr>
            </w:pPr>
            <w:r w:rsidRPr="00746F3B">
              <w:rPr>
                <w:rFonts w:ascii="Times New Roman" w:eastAsia="Times New Roman" w:hAnsi="Times New Roman" w:cs="Times New Roman"/>
                <w:sz w:val="24"/>
                <w:szCs w:val="24"/>
                <w:lang w:eastAsia="ru-RU"/>
              </w:rPr>
              <w:t>Оценка личностного развития студента</w:t>
            </w:r>
          </w:p>
        </w:tc>
        <w:tc>
          <w:tcPr>
            <w:tcW w:w="960" w:type="dxa"/>
            <w:shd w:val="clear" w:color="auto" w:fill="auto"/>
          </w:tcPr>
          <w:p w:rsidR="00746F3B" w:rsidRPr="00746F3B" w:rsidRDefault="00746F3B" w:rsidP="00746F3B">
            <w:pPr>
              <w:spacing w:after="0" w:line="240" w:lineRule="auto"/>
              <w:jc w:val="center"/>
              <w:rPr>
                <w:rFonts w:ascii="Times New Roman" w:eastAsia="Times New Roman" w:hAnsi="Times New Roman" w:cs="Times New Roman"/>
                <w:sz w:val="24"/>
                <w:szCs w:val="24"/>
                <w:lang w:eastAsia="ru-RU"/>
              </w:rPr>
            </w:pPr>
            <w:r w:rsidRPr="00746F3B">
              <w:rPr>
                <w:rFonts w:ascii="Times New Roman" w:eastAsia="Times New Roman" w:hAnsi="Times New Roman" w:cs="Times New Roman"/>
                <w:sz w:val="24"/>
                <w:szCs w:val="24"/>
                <w:lang w:eastAsia="ru-RU"/>
              </w:rPr>
              <w:t>16</w:t>
            </w:r>
          </w:p>
        </w:tc>
        <w:tc>
          <w:tcPr>
            <w:tcW w:w="960" w:type="dxa"/>
            <w:shd w:val="clear" w:color="auto" w:fill="auto"/>
          </w:tcPr>
          <w:p w:rsidR="00746F3B" w:rsidRPr="00746F3B" w:rsidRDefault="00746F3B" w:rsidP="00746F3B">
            <w:pPr>
              <w:spacing w:after="0" w:line="240" w:lineRule="auto"/>
              <w:jc w:val="center"/>
              <w:rPr>
                <w:rFonts w:ascii="Times New Roman" w:eastAsia="Times New Roman" w:hAnsi="Times New Roman" w:cs="Times New Roman"/>
                <w:sz w:val="24"/>
                <w:szCs w:val="24"/>
                <w:lang w:eastAsia="ru-RU"/>
              </w:rPr>
            </w:pPr>
            <w:r w:rsidRPr="00746F3B">
              <w:rPr>
                <w:rFonts w:ascii="Times New Roman" w:eastAsia="Times New Roman" w:hAnsi="Times New Roman" w:cs="Times New Roman"/>
                <w:sz w:val="24"/>
                <w:szCs w:val="24"/>
                <w:lang w:eastAsia="ru-RU"/>
              </w:rPr>
              <w:t>4</w:t>
            </w:r>
          </w:p>
        </w:tc>
        <w:tc>
          <w:tcPr>
            <w:tcW w:w="1800" w:type="dxa"/>
            <w:shd w:val="clear" w:color="auto" w:fill="auto"/>
          </w:tcPr>
          <w:p w:rsidR="00746F3B" w:rsidRPr="00746F3B" w:rsidRDefault="00746F3B" w:rsidP="00746F3B">
            <w:pPr>
              <w:spacing w:after="0" w:line="240" w:lineRule="auto"/>
              <w:jc w:val="center"/>
              <w:rPr>
                <w:rFonts w:ascii="Times New Roman" w:eastAsia="Times New Roman" w:hAnsi="Times New Roman" w:cs="Times New Roman"/>
                <w:sz w:val="24"/>
                <w:szCs w:val="24"/>
                <w:lang w:eastAsia="ru-RU"/>
              </w:rPr>
            </w:pPr>
            <w:r w:rsidRPr="00746F3B">
              <w:rPr>
                <w:rFonts w:ascii="Times New Roman" w:eastAsia="Times New Roman" w:hAnsi="Times New Roman" w:cs="Times New Roman"/>
                <w:sz w:val="24"/>
                <w:szCs w:val="24"/>
                <w:lang w:eastAsia="ru-RU"/>
              </w:rPr>
              <w:t>4</w:t>
            </w:r>
          </w:p>
        </w:tc>
        <w:tc>
          <w:tcPr>
            <w:tcW w:w="1098" w:type="dxa"/>
            <w:shd w:val="clear" w:color="auto" w:fill="auto"/>
          </w:tcPr>
          <w:p w:rsidR="00746F3B" w:rsidRPr="00746F3B" w:rsidRDefault="00746F3B" w:rsidP="00746F3B">
            <w:pPr>
              <w:spacing w:after="0" w:line="240" w:lineRule="auto"/>
              <w:jc w:val="center"/>
              <w:rPr>
                <w:rFonts w:ascii="Times New Roman" w:eastAsia="Times New Roman" w:hAnsi="Times New Roman" w:cs="Times New Roman"/>
                <w:sz w:val="24"/>
                <w:szCs w:val="24"/>
                <w:lang w:eastAsia="ru-RU"/>
              </w:rPr>
            </w:pPr>
            <w:r w:rsidRPr="00746F3B">
              <w:rPr>
                <w:rFonts w:ascii="Times New Roman" w:eastAsia="Times New Roman" w:hAnsi="Times New Roman" w:cs="Times New Roman"/>
                <w:sz w:val="24"/>
                <w:szCs w:val="24"/>
                <w:lang w:eastAsia="ru-RU"/>
              </w:rPr>
              <w:t>8</w:t>
            </w:r>
          </w:p>
        </w:tc>
      </w:tr>
      <w:tr w:rsidR="00746F3B" w:rsidRPr="00746F3B" w:rsidTr="002033F2">
        <w:tc>
          <w:tcPr>
            <w:tcW w:w="588" w:type="dxa"/>
            <w:shd w:val="clear" w:color="auto" w:fill="auto"/>
          </w:tcPr>
          <w:p w:rsidR="00746F3B" w:rsidRPr="00746F3B" w:rsidRDefault="00746F3B" w:rsidP="00746F3B">
            <w:pPr>
              <w:spacing w:after="0" w:line="240" w:lineRule="auto"/>
              <w:jc w:val="center"/>
              <w:rPr>
                <w:rFonts w:ascii="Times New Roman" w:eastAsia="Times New Roman" w:hAnsi="Times New Roman" w:cs="Times New Roman"/>
                <w:sz w:val="24"/>
                <w:szCs w:val="24"/>
                <w:lang w:eastAsia="ru-RU"/>
              </w:rPr>
            </w:pPr>
            <w:r w:rsidRPr="00746F3B">
              <w:rPr>
                <w:rFonts w:ascii="Times New Roman" w:eastAsia="Times New Roman" w:hAnsi="Times New Roman" w:cs="Times New Roman"/>
                <w:sz w:val="24"/>
                <w:szCs w:val="24"/>
                <w:lang w:eastAsia="ru-RU"/>
              </w:rPr>
              <w:t>5.</w:t>
            </w:r>
          </w:p>
        </w:tc>
        <w:tc>
          <w:tcPr>
            <w:tcW w:w="4200" w:type="dxa"/>
            <w:shd w:val="clear" w:color="auto" w:fill="auto"/>
          </w:tcPr>
          <w:p w:rsidR="00746F3B" w:rsidRPr="00746F3B" w:rsidRDefault="00746F3B" w:rsidP="00746F3B">
            <w:pPr>
              <w:spacing w:after="0" w:line="240" w:lineRule="auto"/>
              <w:rPr>
                <w:rFonts w:ascii="Times New Roman" w:eastAsia="Times New Roman" w:hAnsi="Times New Roman" w:cs="Times New Roman"/>
                <w:sz w:val="24"/>
                <w:szCs w:val="24"/>
                <w:lang w:eastAsia="ru-RU"/>
              </w:rPr>
            </w:pPr>
            <w:r w:rsidRPr="00746F3B">
              <w:rPr>
                <w:rFonts w:ascii="Times New Roman" w:eastAsia="Times New Roman" w:hAnsi="Times New Roman" w:cs="Times New Roman"/>
                <w:sz w:val="24"/>
                <w:szCs w:val="24"/>
                <w:lang w:eastAsia="ru-RU"/>
              </w:rPr>
              <w:t>Проектирование ГИА</w:t>
            </w:r>
          </w:p>
        </w:tc>
        <w:tc>
          <w:tcPr>
            <w:tcW w:w="960" w:type="dxa"/>
            <w:shd w:val="clear" w:color="auto" w:fill="auto"/>
          </w:tcPr>
          <w:p w:rsidR="00746F3B" w:rsidRPr="00746F3B" w:rsidRDefault="00746F3B" w:rsidP="00746F3B">
            <w:pPr>
              <w:spacing w:after="0" w:line="240" w:lineRule="auto"/>
              <w:jc w:val="center"/>
              <w:rPr>
                <w:rFonts w:ascii="Times New Roman" w:eastAsia="Times New Roman" w:hAnsi="Times New Roman" w:cs="Times New Roman"/>
                <w:sz w:val="24"/>
                <w:szCs w:val="24"/>
                <w:lang w:eastAsia="ru-RU"/>
              </w:rPr>
            </w:pPr>
            <w:r w:rsidRPr="00746F3B">
              <w:rPr>
                <w:rFonts w:ascii="Times New Roman" w:eastAsia="Times New Roman" w:hAnsi="Times New Roman" w:cs="Times New Roman"/>
                <w:sz w:val="24"/>
                <w:szCs w:val="24"/>
                <w:lang w:eastAsia="ru-RU"/>
              </w:rPr>
              <w:t>12</w:t>
            </w:r>
          </w:p>
        </w:tc>
        <w:tc>
          <w:tcPr>
            <w:tcW w:w="960" w:type="dxa"/>
            <w:shd w:val="clear" w:color="auto" w:fill="auto"/>
          </w:tcPr>
          <w:p w:rsidR="00746F3B" w:rsidRPr="00746F3B" w:rsidRDefault="00746F3B" w:rsidP="00746F3B">
            <w:pPr>
              <w:spacing w:after="0" w:line="240" w:lineRule="auto"/>
              <w:jc w:val="center"/>
              <w:rPr>
                <w:rFonts w:ascii="Times New Roman" w:eastAsia="Times New Roman" w:hAnsi="Times New Roman" w:cs="Times New Roman"/>
                <w:sz w:val="24"/>
                <w:szCs w:val="24"/>
                <w:lang w:eastAsia="ru-RU"/>
              </w:rPr>
            </w:pPr>
            <w:r w:rsidRPr="00746F3B">
              <w:rPr>
                <w:rFonts w:ascii="Times New Roman" w:eastAsia="Times New Roman" w:hAnsi="Times New Roman" w:cs="Times New Roman"/>
                <w:sz w:val="24"/>
                <w:szCs w:val="24"/>
                <w:lang w:eastAsia="ru-RU"/>
              </w:rPr>
              <w:t>2</w:t>
            </w:r>
          </w:p>
        </w:tc>
        <w:tc>
          <w:tcPr>
            <w:tcW w:w="1800" w:type="dxa"/>
            <w:shd w:val="clear" w:color="auto" w:fill="auto"/>
          </w:tcPr>
          <w:p w:rsidR="00746F3B" w:rsidRPr="00746F3B" w:rsidRDefault="00746F3B" w:rsidP="00746F3B">
            <w:pPr>
              <w:spacing w:after="0" w:line="240" w:lineRule="auto"/>
              <w:jc w:val="center"/>
              <w:rPr>
                <w:rFonts w:ascii="Times New Roman" w:eastAsia="Times New Roman" w:hAnsi="Times New Roman" w:cs="Times New Roman"/>
                <w:sz w:val="24"/>
                <w:szCs w:val="24"/>
                <w:lang w:eastAsia="ru-RU"/>
              </w:rPr>
            </w:pPr>
            <w:r w:rsidRPr="00746F3B">
              <w:rPr>
                <w:rFonts w:ascii="Times New Roman" w:eastAsia="Times New Roman" w:hAnsi="Times New Roman" w:cs="Times New Roman"/>
                <w:sz w:val="24"/>
                <w:szCs w:val="24"/>
                <w:lang w:eastAsia="ru-RU"/>
              </w:rPr>
              <w:t>6</w:t>
            </w:r>
          </w:p>
        </w:tc>
        <w:tc>
          <w:tcPr>
            <w:tcW w:w="1098" w:type="dxa"/>
            <w:shd w:val="clear" w:color="auto" w:fill="auto"/>
          </w:tcPr>
          <w:p w:rsidR="00746F3B" w:rsidRPr="00746F3B" w:rsidRDefault="00746F3B" w:rsidP="00746F3B">
            <w:pPr>
              <w:spacing w:after="0" w:line="240" w:lineRule="auto"/>
              <w:jc w:val="center"/>
              <w:rPr>
                <w:rFonts w:ascii="Times New Roman" w:eastAsia="Times New Roman" w:hAnsi="Times New Roman" w:cs="Times New Roman"/>
                <w:sz w:val="24"/>
                <w:szCs w:val="24"/>
                <w:lang w:eastAsia="ru-RU"/>
              </w:rPr>
            </w:pPr>
            <w:r w:rsidRPr="00746F3B">
              <w:rPr>
                <w:rFonts w:ascii="Times New Roman" w:eastAsia="Times New Roman" w:hAnsi="Times New Roman" w:cs="Times New Roman"/>
                <w:sz w:val="24"/>
                <w:szCs w:val="24"/>
                <w:lang w:eastAsia="ru-RU"/>
              </w:rPr>
              <w:t>4</w:t>
            </w:r>
          </w:p>
        </w:tc>
      </w:tr>
      <w:tr w:rsidR="00746F3B" w:rsidRPr="00746F3B" w:rsidTr="002033F2">
        <w:tc>
          <w:tcPr>
            <w:tcW w:w="588" w:type="dxa"/>
            <w:shd w:val="clear" w:color="auto" w:fill="auto"/>
          </w:tcPr>
          <w:p w:rsidR="00746F3B" w:rsidRPr="00746F3B" w:rsidRDefault="00746F3B" w:rsidP="00746F3B">
            <w:pPr>
              <w:spacing w:after="0" w:line="240" w:lineRule="auto"/>
              <w:jc w:val="center"/>
              <w:rPr>
                <w:rFonts w:ascii="Times New Roman" w:eastAsia="Times New Roman" w:hAnsi="Times New Roman" w:cs="Times New Roman"/>
                <w:sz w:val="24"/>
                <w:szCs w:val="24"/>
                <w:lang w:eastAsia="ru-RU"/>
              </w:rPr>
            </w:pPr>
            <w:r w:rsidRPr="00746F3B">
              <w:rPr>
                <w:rFonts w:ascii="Times New Roman" w:eastAsia="Times New Roman" w:hAnsi="Times New Roman" w:cs="Times New Roman"/>
                <w:sz w:val="24"/>
                <w:szCs w:val="24"/>
                <w:lang w:eastAsia="ru-RU"/>
              </w:rPr>
              <w:t>6.</w:t>
            </w:r>
          </w:p>
        </w:tc>
        <w:tc>
          <w:tcPr>
            <w:tcW w:w="4200" w:type="dxa"/>
            <w:shd w:val="clear" w:color="auto" w:fill="auto"/>
          </w:tcPr>
          <w:p w:rsidR="00746F3B" w:rsidRPr="00746F3B" w:rsidRDefault="00746F3B" w:rsidP="00746F3B">
            <w:pPr>
              <w:spacing w:after="0" w:line="240" w:lineRule="auto"/>
              <w:rPr>
                <w:rFonts w:ascii="Times New Roman" w:eastAsia="Times New Roman" w:hAnsi="Times New Roman" w:cs="Times New Roman"/>
                <w:sz w:val="24"/>
                <w:szCs w:val="24"/>
                <w:lang w:eastAsia="ru-RU"/>
              </w:rPr>
            </w:pPr>
            <w:r w:rsidRPr="00746F3B">
              <w:rPr>
                <w:rFonts w:ascii="Times New Roman" w:eastAsia="Times New Roman" w:hAnsi="Times New Roman" w:cs="Times New Roman"/>
                <w:sz w:val="24"/>
                <w:szCs w:val="24"/>
                <w:lang w:eastAsia="ru-RU"/>
              </w:rPr>
              <w:t>Сервисы электронно-образовательной среды</w:t>
            </w:r>
          </w:p>
        </w:tc>
        <w:tc>
          <w:tcPr>
            <w:tcW w:w="960" w:type="dxa"/>
            <w:shd w:val="clear" w:color="auto" w:fill="auto"/>
          </w:tcPr>
          <w:p w:rsidR="00746F3B" w:rsidRPr="00746F3B" w:rsidRDefault="00746F3B" w:rsidP="00746F3B">
            <w:pPr>
              <w:spacing w:after="0" w:line="240" w:lineRule="auto"/>
              <w:jc w:val="center"/>
              <w:rPr>
                <w:rFonts w:ascii="Times New Roman" w:eastAsia="Times New Roman" w:hAnsi="Times New Roman" w:cs="Times New Roman"/>
                <w:sz w:val="24"/>
                <w:szCs w:val="24"/>
                <w:lang w:eastAsia="ru-RU"/>
              </w:rPr>
            </w:pPr>
            <w:r w:rsidRPr="00746F3B">
              <w:rPr>
                <w:rFonts w:ascii="Times New Roman" w:eastAsia="Times New Roman" w:hAnsi="Times New Roman" w:cs="Times New Roman"/>
                <w:sz w:val="24"/>
                <w:szCs w:val="24"/>
                <w:lang w:eastAsia="ru-RU"/>
              </w:rPr>
              <w:t>4</w:t>
            </w:r>
          </w:p>
        </w:tc>
        <w:tc>
          <w:tcPr>
            <w:tcW w:w="960" w:type="dxa"/>
            <w:shd w:val="clear" w:color="auto" w:fill="auto"/>
          </w:tcPr>
          <w:p w:rsidR="00746F3B" w:rsidRPr="00746F3B" w:rsidRDefault="00746F3B" w:rsidP="00746F3B">
            <w:pPr>
              <w:spacing w:after="0" w:line="240" w:lineRule="auto"/>
              <w:jc w:val="center"/>
              <w:rPr>
                <w:rFonts w:ascii="Times New Roman" w:eastAsia="Times New Roman" w:hAnsi="Times New Roman" w:cs="Times New Roman"/>
                <w:sz w:val="24"/>
                <w:szCs w:val="24"/>
                <w:lang w:eastAsia="ru-RU"/>
              </w:rPr>
            </w:pPr>
            <w:r w:rsidRPr="00746F3B">
              <w:rPr>
                <w:rFonts w:ascii="Times New Roman" w:eastAsia="Times New Roman" w:hAnsi="Times New Roman" w:cs="Times New Roman"/>
                <w:sz w:val="24"/>
                <w:szCs w:val="24"/>
                <w:lang w:eastAsia="ru-RU"/>
              </w:rPr>
              <w:t>2</w:t>
            </w:r>
          </w:p>
        </w:tc>
        <w:tc>
          <w:tcPr>
            <w:tcW w:w="1800" w:type="dxa"/>
            <w:shd w:val="clear" w:color="auto" w:fill="auto"/>
          </w:tcPr>
          <w:p w:rsidR="00746F3B" w:rsidRPr="00746F3B" w:rsidRDefault="00746F3B" w:rsidP="00746F3B">
            <w:pPr>
              <w:spacing w:after="0" w:line="240" w:lineRule="auto"/>
              <w:jc w:val="center"/>
              <w:rPr>
                <w:rFonts w:ascii="Times New Roman" w:eastAsia="Times New Roman" w:hAnsi="Times New Roman" w:cs="Times New Roman"/>
                <w:sz w:val="24"/>
                <w:szCs w:val="24"/>
                <w:lang w:eastAsia="ru-RU"/>
              </w:rPr>
            </w:pPr>
            <w:r w:rsidRPr="00746F3B">
              <w:rPr>
                <w:rFonts w:ascii="Times New Roman" w:eastAsia="Times New Roman" w:hAnsi="Times New Roman" w:cs="Times New Roman"/>
                <w:sz w:val="24"/>
                <w:szCs w:val="24"/>
                <w:lang w:eastAsia="ru-RU"/>
              </w:rPr>
              <w:t>2</w:t>
            </w:r>
          </w:p>
        </w:tc>
        <w:tc>
          <w:tcPr>
            <w:tcW w:w="1098" w:type="dxa"/>
            <w:shd w:val="clear" w:color="auto" w:fill="auto"/>
          </w:tcPr>
          <w:p w:rsidR="00746F3B" w:rsidRPr="00746F3B" w:rsidRDefault="00746F3B" w:rsidP="00746F3B">
            <w:pPr>
              <w:spacing w:after="0" w:line="240" w:lineRule="auto"/>
              <w:jc w:val="center"/>
              <w:rPr>
                <w:rFonts w:ascii="Times New Roman" w:eastAsia="Times New Roman" w:hAnsi="Times New Roman" w:cs="Times New Roman"/>
                <w:sz w:val="24"/>
                <w:szCs w:val="24"/>
                <w:lang w:eastAsia="ru-RU"/>
              </w:rPr>
            </w:pPr>
            <w:r w:rsidRPr="00746F3B">
              <w:rPr>
                <w:rFonts w:ascii="Times New Roman" w:eastAsia="Times New Roman" w:hAnsi="Times New Roman" w:cs="Times New Roman"/>
                <w:sz w:val="24"/>
                <w:szCs w:val="24"/>
                <w:lang w:eastAsia="ru-RU"/>
              </w:rPr>
              <w:t>-</w:t>
            </w:r>
          </w:p>
        </w:tc>
      </w:tr>
      <w:tr w:rsidR="00746F3B" w:rsidRPr="00746F3B" w:rsidTr="002033F2">
        <w:tc>
          <w:tcPr>
            <w:tcW w:w="4788" w:type="dxa"/>
            <w:gridSpan w:val="2"/>
            <w:shd w:val="clear" w:color="auto" w:fill="auto"/>
          </w:tcPr>
          <w:p w:rsidR="00746F3B" w:rsidRPr="00746F3B" w:rsidRDefault="00746F3B" w:rsidP="00746F3B">
            <w:pPr>
              <w:spacing w:after="0" w:line="240" w:lineRule="auto"/>
              <w:jc w:val="right"/>
              <w:rPr>
                <w:rFonts w:ascii="Times New Roman" w:eastAsia="Times New Roman" w:hAnsi="Times New Roman" w:cs="Times New Roman"/>
                <w:sz w:val="24"/>
                <w:szCs w:val="24"/>
                <w:lang w:eastAsia="ru-RU"/>
              </w:rPr>
            </w:pPr>
            <w:r w:rsidRPr="00746F3B">
              <w:rPr>
                <w:rFonts w:ascii="Times New Roman" w:eastAsia="Times New Roman" w:hAnsi="Times New Roman" w:cs="Times New Roman"/>
                <w:sz w:val="24"/>
                <w:szCs w:val="24"/>
                <w:lang w:eastAsia="ru-RU"/>
              </w:rPr>
              <w:t>Итого</w:t>
            </w:r>
          </w:p>
        </w:tc>
        <w:tc>
          <w:tcPr>
            <w:tcW w:w="960" w:type="dxa"/>
            <w:shd w:val="clear" w:color="auto" w:fill="auto"/>
          </w:tcPr>
          <w:p w:rsidR="00746F3B" w:rsidRPr="00746F3B" w:rsidRDefault="00746F3B" w:rsidP="00746F3B">
            <w:pPr>
              <w:spacing w:after="0" w:line="240" w:lineRule="auto"/>
              <w:jc w:val="center"/>
              <w:rPr>
                <w:rFonts w:ascii="Times New Roman" w:eastAsia="Times New Roman" w:hAnsi="Times New Roman" w:cs="Times New Roman"/>
                <w:sz w:val="24"/>
                <w:szCs w:val="24"/>
                <w:lang w:eastAsia="ru-RU"/>
              </w:rPr>
            </w:pPr>
            <w:r w:rsidRPr="00746F3B">
              <w:rPr>
                <w:rFonts w:ascii="Times New Roman" w:eastAsia="Times New Roman" w:hAnsi="Times New Roman" w:cs="Times New Roman"/>
                <w:sz w:val="24"/>
                <w:szCs w:val="24"/>
                <w:lang w:eastAsia="ru-RU"/>
              </w:rPr>
              <w:t>72</w:t>
            </w:r>
          </w:p>
        </w:tc>
        <w:tc>
          <w:tcPr>
            <w:tcW w:w="960" w:type="dxa"/>
            <w:shd w:val="clear" w:color="auto" w:fill="auto"/>
          </w:tcPr>
          <w:p w:rsidR="00746F3B" w:rsidRPr="00746F3B" w:rsidRDefault="00746F3B" w:rsidP="00746F3B">
            <w:pPr>
              <w:spacing w:after="0" w:line="240" w:lineRule="auto"/>
              <w:jc w:val="center"/>
              <w:rPr>
                <w:rFonts w:ascii="Times New Roman" w:eastAsia="Times New Roman" w:hAnsi="Times New Roman" w:cs="Times New Roman"/>
                <w:sz w:val="24"/>
                <w:szCs w:val="24"/>
                <w:lang w:eastAsia="ru-RU"/>
              </w:rPr>
            </w:pPr>
            <w:r w:rsidRPr="00746F3B">
              <w:rPr>
                <w:rFonts w:ascii="Times New Roman" w:eastAsia="Times New Roman" w:hAnsi="Times New Roman" w:cs="Times New Roman"/>
                <w:sz w:val="24"/>
                <w:szCs w:val="24"/>
                <w:lang w:eastAsia="ru-RU"/>
              </w:rPr>
              <w:t>16</w:t>
            </w:r>
          </w:p>
        </w:tc>
        <w:tc>
          <w:tcPr>
            <w:tcW w:w="1800" w:type="dxa"/>
            <w:shd w:val="clear" w:color="auto" w:fill="auto"/>
          </w:tcPr>
          <w:p w:rsidR="00746F3B" w:rsidRPr="00746F3B" w:rsidRDefault="00746F3B" w:rsidP="00746F3B">
            <w:pPr>
              <w:spacing w:after="0" w:line="240" w:lineRule="auto"/>
              <w:jc w:val="center"/>
              <w:rPr>
                <w:rFonts w:ascii="Times New Roman" w:eastAsia="Times New Roman" w:hAnsi="Times New Roman" w:cs="Times New Roman"/>
                <w:sz w:val="24"/>
                <w:szCs w:val="24"/>
                <w:lang w:eastAsia="ru-RU"/>
              </w:rPr>
            </w:pPr>
            <w:r w:rsidRPr="00746F3B">
              <w:rPr>
                <w:rFonts w:ascii="Times New Roman" w:eastAsia="Times New Roman" w:hAnsi="Times New Roman" w:cs="Times New Roman"/>
                <w:sz w:val="24"/>
                <w:szCs w:val="24"/>
                <w:lang w:eastAsia="ru-RU"/>
              </w:rPr>
              <w:t>24</w:t>
            </w:r>
          </w:p>
        </w:tc>
        <w:tc>
          <w:tcPr>
            <w:tcW w:w="1098" w:type="dxa"/>
            <w:shd w:val="clear" w:color="auto" w:fill="auto"/>
          </w:tcPr>
          <w:p w:rsidR="00746F3B" w:rsidRPr="00746F3B" w:rsidRDefault="00746F3B" w:rsidP="00746F3B">
            <w:pPr>
              <w:spacing w:after="0" w:line="240" w:lineRule="auto"/>
              <w:jc w:val="center"/>
              <w:rPr>
                <w:rFonts w:ascii="Times New Roman" w:eastAsia="Times New Roman" w:hAnsi="Times New Roman" w:cs="Times New Roman"/>
                <w:sz w:val="24"/>
                <w:szCs w:val="24"/>
                <w:lang w:eastAsia="ru-RU"/>
              </w:rPr>
            </w:pPr>
            <w:r w:rsidRPr="00746F3B">
              <w:rPr>
                <w:rFonts w:ascii="Times New Roman" w:eastAsia="Times New Roman" w:hAnsi="Times New Roman" w:cs="Times New Roman"/>
                <w:sz w:val="24"/>
                <w:szCs w:val="24"/>
                <w:lang w:eastAsia="ru-RU"/>
              </w:rPr>
              <w:t>32</w:t>
            </w:r>
          </w:p>
        </w:tc>
      </w:tr>
    </w:tbl>
    <w:p w:rsidR="00746F3B" w:rsidRPr="00746F3B" w:rsidRDefault="00746F3B" w:rsidP="00746F3B">
      <w:pPr>
        <w:spacing w:after="0" w:line="360" w:lineRule="auto"/>
        <w:jc w:val="center"/>
        <w:rPr>
          <w:rFonts w:ascii="Times New Roman" w:eastAsia="Times New Roman" w:hAnsi="Times New Roman" w:cs="Times New Roman"/>
          <w:sz w:val="28"/>
          <w:szCs w:val="28"/>
          <w:lang w:eastAsia="ru-RU"/>
        </w:rPr>
      </w:pPr>
    </w:p>
    <w:p w:rsidR="00746F3B" w:rsidRPr="00746F3B" w:rsidRDefault="00746F3B" w:rsidP="00746F3B">
      <w:pPr>
        <w:spacing w:after="0" w:line="360" w:lineRule="auto"/>
        <w:jc w:val="center"/>
        <w:rPr>
          <w:rFonts w:ascii="Times New Roman" w:eastAsia="Times New Roman" w:hAnsi="Times New Roman" w:cs="Times New Roman"/>
          <w:b/>
          <w:sz w:val="28"/>
          <w:szCs w:val="28"/>
          <w:lang w:eastAsia="ru-RU"/>
        </w:rPr>
      </w:pPr>
      <w:r w:rsidRPr="00746F3B">
        <w:rPr>
          <w:rFonts w:ascii="Times New Roman" w:eastAsia="Times New Roman" w:hAnsi="Times New Roman" w:cs="Times New Roman"/>
          <w:b/>
          <w:sz w:val="28"/>
          <w:szCs w:val="28"/>
          <w:lang w:eastAsia="ru-RU"/>
        </w:rPr>
        <w:t>5. СОДЕРЖАНИЕ ПРОГРАММЫ</w:t>
      </w:r>
    </w:p>
    <w:p w:rsidR="00746F3B" w:rsidRPr="00746F3B" w:rsidRDefault="00746F3B" w:rsidP="00746F3B">
      <w:pPr>
        <w:spacing w:after="0" w:line="360" w:lineRule="auto"/>
        <w:jc w:val="center"/>
        <w:rPr>
          <w:rFonts w:ascii="Times New Roman" w:eastAsia="Times New Roman" w:hAnsi="Times New Roman" w:cs="Times New Roman"/>
          <w:sz w:val="28"/>
          <w:szCs w:val="28"/>
          <w:lang w:eastAsia="ru-RU"/>
        </w:rPr>
      </w:pPr>
      <w:r w:rsidRPr="00746F3B">
        <w:rPr>
          <w:rFonts w:ascii="Times New Roman" w:eastAsia="Times New Roman" w:hAnsi="Times New Roman" w:cs="Times New Roman"/>
          <w:b/>
          <w:sz w:val="28"/>
          <w:szCs w:val="28"/>
          <w:lang w:eastAsia="ru-RU"/>
        </w:rPr>
        <w:t xml:space="preserve">5.1. </w:t>
      </w:r>
      <w:r w:rsidRPr="00746F3B">
        <w:rPr>
          <w:rFonts w:ascii="Times New Roman" w:eastAsia="Times New Roman" w:hAnsi="Times New Roman" w:cs="Times New Roman"/>
          <w:sz w:val="28"/>
          <w:szCs w:val="28"/>
          <w:lang w:eastAsia="ru-RU"/>
        </w:rPr>
        <w:t>Учебно-тематический план программы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8"/>
        <w:gridCol w:w="4198"/>
        <w:gridCol w:w="962"/>
        <w:gridCol w:w="960"/>
        <w:gridCol w:w="1800"/>
        <w:gridCol w:w="1062"/>
      </w:tblGrid>
      <w:tr w:rsidR="00746F3B" w:rsidRPr="00746F3B" w:rsidTr="002033F2">
        <w:tc>
          <w:tcPr>
            <w:tcW w:w="588" w:type="dxa"/>
            <w:vMerge w:val="restart"/>
            <w:shd w:val="clear" w:color="auto" w:fill="auto"/>
          </w:tcPr>
          <w:p w:rsidR="00746F3B" w:rsidRPr="00746F3B" w:rsidRDefault="00746F3B" w:rsidP="00746F3B">
            <w:pPr>
              <w:spacing w:after="0" w:line="240" w:lineRule="auto"/>
              <w:jc w:val="center"/>
              <w:rPr>
                <w:rFonts w:ascii="Times New Roman" w:eastAsia="Times New Roman" w:hAnsi="Times New Roman" w:cs="Times New Roman"/>
                <w:sz w:val="24"/>
                <w:szCs w:val="24"/>
                <w:lang w:eastAsia="ru-RU"/>
              </w:rPr>
            </w:pPr>
          </w:p>
          <w:p w:rsidR="00746F3B" w:rsidRPr="00746F3B" w:rsidRDefault="00746F3B" w:rsidP="00746F3B">
            <w:pPr>
              <w:spacing w:after="0" w:line="240" w:lineRule="auto"/>
              <w:jc w:val="center"/>
              <w:rPr>
                <w:rFonts w:ascii="Times New Roman" w:eastAsia="Times New Roman" w:hAnsi="Times New Roman" w:cs="Times New Roman"/>
                <w:sz w:val="24"/>
                <w:szCs w:val="24"/>
                <w:lang w:eastAsia="ru-RU"/>
              </w:rPr>
            </w:pPr>
            <w:r w:rsidRPr="00746F3B">
              <w:rPr>
                <w:rFonts w:ascii="Times New Roman" w:eastAsia="Times New Roman" w:hAnsi="Times New Roman" w:cs="Times New Roman"/>
                <w:sz w:val="24"/>
                <w:szCs w:val="24"/>
                <w:lang w:eastAsia="ru-RU"/>
              </w:rPr>
              <w:t>№ п/п</w:t>
            </w:r>
          </w:p>
        </w:tc>
        <w:tc>
          <w:tcPr>
            <w:tcW w:w="4198" w:type="dxa"/>
            <w:vMerge w:val="restart"/>
            <w:shd w:val="clear" w:color="auto" w:fill="auto"/>
          </w:tcPr>
          <w:p w:rsidR="00746F3B" w:rsidRPr="00746F3B" w:rsidRDefault="00746F3B" w:rsidP="00746F3B">
            <w:pPr>
              <w:spacing w:after="0" w:line="240" w:lineRule="auto"/>
              <w:jc w:val="center"/>
              <w:rPr>
                <w:rFonts w:ascii="Times New Roman" w:eastAsia="Times New Roman" w:hAnsi="Times New Roman" w:cs="Times New Roman"/>
                <w:sz w:val="24"/>
                <w:szCs w:val="24"/>
                <w:lang w:eastAsia="ru-RU"/>
              </w:rPr>
            </w:pPr>
          </w:p>
          <w:p w:rsidR="00746F3B" w:rsidRPr="00746F3B" w:rsidRDefault="00746F3B" w:rsidP="00746F3B">
            <w:pPr>
              <w:spacing w:after="0" w:line="240" w:lineRule="auto"/>
              <w:jc w:val="center"/>
              <w:rPr>
                <w:rFonts w:ascii="Times New Roman" w:eastAsia="Times New Roman" w:hAnsi="Times New Roman" w:cs="Times New Roman"/>
                <w:sz w:val="24"/>
                <w:szCs w:val="24"/>
                <w:lang w:eastAsia="ru-RU"/>
              </w:rPr>
            </w:pPr>
            <w:r w:rsidRPr="00746F3B">
              <w:rPr>
                <w:rFonts w:ascii="Times New Roman" w:eastAsia="Times New Roman" w:hAnsi="Times New Roman" w:cs="Times New Roman"/>
                <w:sz w:val="24"/>
                <w:szCs w:val="24"/>
                <w:lang w:eastAsia="ru-RU"/>
              </w:rPr>
              <w:t>Наименование</w:t>
            </w:r>
          </w:p>
          <w:p w:rsidR="00746F3B" w:rsidRPr="00746F3B" w:rsidRDefault="00746F3B" w:rsidP="00746F3B">
            <w:pPr>
              <w:spacing w:after="0" w:line="240" w:lineRule="auto"/>
              <w:jc w:val="center"/>
              <w:rPr>
                <w:rFonts w:ascii="Times New Roman" w:eastAsia="Times New Roman" w:hAnsi="Times New Roman" w:cs="Times New Roman"/>
                <w:sz w:val="24"/>
                <w:szCs w:val="24"/>
                <w:lang w:eastAsia="ru-RU"/>
              </w:rPr>
            </w:pPr>
            <w:r w:rsidRPr="00746F3B">
              <w:rPr>
                <w:rFonts w:ascii="Times New Roman" w:eastAsia="Times New Roman" w:hAnsi="Times New Roman" w:cs="Times New Roman"/>
                <w:sz w:val="24"/>
                <w:szCs w:val="24"/>
                <w:lang w:eastAsia="ru-RU"/>
              </w:rPr>
              <w:t xml:space="preserve"> модулей, разделов и тем</w:t>
            </w:r>
          </w:p>
        </w:tc>
        <w:tc>
          <w:tcPr>
            <w:tcW w:w="962" w:type="dxa"/>
            <w:vMerge w:val="restart"/>
            <w:shd w:val="clear" w:color="auto" w:fill="auto"/>
          </w:tcPr>
          <w:p w:rsidR="00746F3B" w:rsidRPr="00746F3B" w:rsidRDefault="00746F3B" w:rsidP="00746F3B">
            <w:pPr>
              <w:spacing w:after="0" w:line="240" w:lineRule="auto"/>
              <w:jc w:val="center"/>
              <w:rPr>
                <w:rFonts w:ascii="Times New Roman" w:eastAsia="Times New Roman" w:hAnsi="Times New Roman" w:cs="Times New Roman"/>
                <w:sz w:val="24"/>
                <w:szCs w:val="24"/>
                <w:lang w:eastAsia="ru-RU"/>
              </w:rPr>
            </w:pPr>
          </w:p>
          <w:p w:rsidR="00746F3B" w:rsidRPr="00746F3B" w:rsidRDefault="00746F3B" w:rsidP="00746F3B">
            <w:pPr>
              <w:spacing w:after="0" w:line="240" w:lineRule="auto"/>
              <w:jc w:val="center"/>
              <w:rPr>
                <w:rFonts w:ascii="Times New Roman" w:eastAsia="Times New Roman" w:hAnsi="Times New Roman" w:cs="Times New Roman"/>
                <w:sz w:val="24"/>
                <w:szCs w:val="24"/>
                <w:lang w:eastAsia="ru-RU"/>
              </w:rPr>
            </w:pPr>
            <w:r w:rsidRPr="00746F3B">
              <w:rPr>
                <w:rFonts w:ascii="Times New Roman" w:eastAsia="Times New Roman" w:hAnsi="Times New Roman" w:cs="Times New Roman"/>
                <w:sz w:val="24"/>
                <w:szCs w:val="24"/>
                <w:lang w:eastAsia="ru-RU"/>
              </w:rPr>
              <w:t xml:space="preserve">Всего, </w:t>
            </w:r>
          </w:p>
          <w:p w:rsidR="00746F3B" w:rsidRPr="00746F3B" w:rsidRDefault="00746F3B" w:rsidP="00746F3B">
            <w:pPr>
              <w:spacing w:after="0" w:line="240" w:lineRule="auto"/>
              <w:jc w:val="center"/>
              <w:rPr>
                <w:rFonts w:ascii="Times New Roman" w:eastAsia="Times New Roman" w:hAnsi="Times New Roman" w:cs="Times New Roman"/>
                <w:sz w:val="24"/>
                <w:szCs w:val="24"/>
                <w:lang w:eastAsia="ru-RU"/>
              </w:rPr>
            </w:pPr>
            <w:r w:rsidRPr="00746F3B">
              <w:rPr>
                <w:rFonts w:ascii="Times New Roman" w:eastAsia="Times New Roman" w:hAnsi="Times New Roman" w:cs="Times New Roman"/>
                <w:sz w:val="24"/>
                <w:szCs w:val="24"/>
                <w:lang w:eastAsia="ru-RU"/>
              </w:rPr>
              <w:t>час.</w:t>
            </w:r>
          </w:p>
        </w:tc>
        <w:tc>
          <w:tcPr>
            <w:tcW w:w="3822" w:type="dxa"/>
            <w:gridSpan w:val="3"/>
            <w:shd w:val="clear" w:color="auto" w:fill="auto"/>
            <w:vAlign w:val="center"/>
          </w:tcPr>
          <w:p w:rsidR="00746F3B" w:rsidRPr="00746F3B" w:rsidRDefault="00746F3B" w:rsidP="00746F3B">
            <w:pPr>
              <w:spacing w:after="0" w:line="240" w:lineRule="auto"/>
              <w:jc w:val="center"/>
              <w:rPr>
                <w:rFonts w:ascii="Times New Roman" w:eastAsia="Times New Roman" w:hAnsi="Times New Roman" w:cs="Times New Roman"/>
                <w:sz w:val="24"/>
                <w:szCs w:val="24"/>
                <w:lang w:eastAsia="ru-RU"/>
              </w:rPr>
            </w:pPr>
            <w:r w:rsidRPr="00746F3B">
              <w:rPr>
                <w:rFonts w:ascii="Times New Roman" w:eastAsia="Times New Roman" w:hAnsi="Times New Roman" w:cs="Times New Roman"/>
                <w:sz w:val="24"/>
                <w:szCs w:val="24"/>
                <w:lang w:eastAsia="ru-RU"/>
              </w:rPr>
              <w:t>В том числе:</w:t>
            </w:r>
          </w:p>
          <w:p w:rsidR="00746F3B" w:rsidRPr="00746F3B" w:rsidRDefault="00746F3B" w:rsidP="00746F3B">
            <w:pPr>
              <w:spacing w:after="0" w:line="240" w:lineRule="auto"/>
              <w:jc w:val="center"/>
              <w:rPr>
                <w:rFonts w:ascii="Times New Roman" w:eastAsia="Times New Roman" w:hAnsi="Times New Roman" w:cs="Times New Roman"/>
                <w:sz w:val="24"/>
                <w:szCs w:val="24"/>
                <w:lang w:eastAsia="ru-RU"/>
              </w:rPr>
            </w:pPr>
          </w:p>
        </w:tc>
      </w:tr>
      <w:tr w:rsidR="00746F3B" w:rsidRPr="00746F3B" w:rsidTr="002033F2">
        <w:tc>
          <w:tcPr>
            <w:tcW w:w="588" w:type="dxa"/>
            <w:vMerge/>
            <w:shd w:val="clear" w:color="auto" w:fill="auto"/>
          </w:tcPr>
          <w:p w:rsidR="00746F3B" w:rsidRPr="00746F3B" w:rsidRDefault="00746F3B" w:rsidP="00746F3B">
            <w:pPr>
              <w:spacing w:after="0" w:line="360" w:lineRule="auto"/>
              <w:jc w:val="center"/>
              <w:rPr>
                <w:rFonts w:ascii="Times New Roman" w:eastAsia="Times New Roman" w:hAnsi="Times New Roman" w:cs="Times New Roman"/>
                <w:sz w:val="24"/>
                <w:szCs w:val="24"/>
                <w:lang w:eastAsia="ru-RU"/>
              </w:rPr>
            </w:pPr>
          </w:p>
        </w:tc>
        <w:tc>
          <w:tcPr>
            <w:tcW w:w="4198" w:type="dxa"/>
            <w:vMerge/>
            <w:shd w:val="clear" w:color="auto" w:fill="auto"/>
          </w:tcPr>
          <w:p w:rsidR="00746F3B" w:rsidRPr="00746F3B" w:rsidRDefault="00746F3B" w:rsidP="00746F3B">
            <w:pPr>
              <w:spacing w:after="0" w:line="360" w:lineRule="auto"/>
              <w:jc w:val="center"/>
              <w:rPr>
                <w:rFonts w:ascii="Times New Roman" w:eastAsia="Times New Roman" w:hAnsi="Times New Roman" w:cs="Times New Roman"/>
                <w:sz w:val="24"/>
                <w:szCs w:val="24"/>
                <w:lang w:eastAsia="ru-RU"/>
              </w:rPr>
            </w:pPr>
          </w:p>
        </w:tc>
        <w:tc>
          <w:tcPr>
            <w:tcW w:w="962" w:type="dxa"/>
            <w:vMerge/>
            <w:shd w:val="clear" w:color="auto" w:fill="auto"/>
          </w:tcPr>
          <w:p w:rsidR="00746F3B" w:rsidRPr="00746F3B" w:rsidRDefault="00746F3B" w:rsidP="00746F3B">
            <w:pPr>
              <w:spacing w:after="0" w:line="360" w:lineRule="auto"/>
              <w:jc w:val="center"/>
              <w:rPr>
                <w:rFonts w:ascii="Times New Roman" w:eastAsia="Times New Roman" w:hAnsi="Times New Roman" w:cs="Times New Roman"/>
                <w:sz w:val="24"/>
                <w:szCs w:val="24"/>
                <w:lang w:eastAsia="ru-RU"/>
              </w:rPr>
            </w:pPr>
          </w:p>
        </w:tc>
        <w:tc>
          <w:tcPr>
            <w:tcW w:w="960" w:type="dxa"/>
            <w:shd w:val="clear" w:color="auto" w:fill="auto"/>
          </w:tcPr>
          <w:p w:rsidR="00746F3B" w:rsidRPr="00746F3B" w:rsidRDefault="00746F3B" w:rsidP="00746F3B">
            <w:pPr>
              <w:spacing w:after="0" w:line="240" w:lineRule="auto"/>
              <w:jc w:val="center"/>
              <w:rPr>
                <w:rFonts w:ascii="Times New Roman" w:eastAsia="Times New Roman" w:hAnsi="Times New Roman" w:cs="Times New Roman"/>
                <w:sz w:val="24"/>
                <w:szCs w:val="24"/>
                <w:lang w:eastAsia="ru-RU"/>
              </w:rPr>
            </w:pPr>
          </w:p>
          <w:p w:rsidR="00746F3B" w:rsidRPr="00746F3B" w:rsidRDefault="00746F3B" w:rsidP="00746F3B">
            <w:pPr>
              <w:spacing w:after="0" w:line="240" w:lineRule="auto"/>
              <w:jc w:val="center"/>
              <w:rPr>
                <w:rFonts w:ascii="Times New Roman" w:eastAsia="Times New Roman" w:hAnsi="Times New Roman" w:cs="Times New Roman"/>
                <w:sz w:val="24"/>
                <w:szCs w:val="24"/>
                <w:lang w:eastAsia="ru-RU"/>
              </w:rPr>
            </w:pPr>
            <w:r w:rsidRPr="00746F3B">
              <w:rPr>
                <w:rFonts w:ascii="Times New Roman" w:eastAsia="Times New Roman" w:hAnsi="Times New Roman" w:cs="Times New Roman"/>
                <w:sz w:val="24"/>
                <w:szCs w:val="24"/>
                <w:lang w:eastAsia="ru-RU"/>
              </w:rPr>
              <w:lastRenderedPageBreak/>
              <w:t>Лекции</w:t>
            </w:r>
          </w:p>
        </w:tc>
        <w:tc>
          <w:tcPr>
            <w:tcW w:w="1800" w:type="dxa"/>
            <w:shd w:val="clear" w:color="auto" w:fill="auto"/>
          </w:tcPr>
          <w:p w:rsidR="00746F3B" w:rsidRPr="00746F3B" w:rsidRDefault="00746F3B" w:rsidP="00746F3B">
            <w:pPr>
              <w:spacing w:after="0" w:line="240" w:lineRule="auto"/>
              <w:jc w:val="center"/>
              <w:rPr>
                <w:rFonts w:ascii="Times New Roman" w:eastAsia="Times New Roman" w:hAnsi="Times New Roman" w:cs="Times New Roman"/>
                <w:sz w:val="24"/>
                <w:szCs w:val="24"/>
                <w:lang w:eastAsia="ru-RU"/>
              </w:rPr>
            </w:pPr>
            <w:r w:rsidRPr="00746F3B">
              <w:rPr>
                <w:rFonts w:ascii="Times New Roman" w:eastAsia="Times New Roman" w:hAnsi="Times New Roman" w:cs="Times New Roman"/>
                <w:sz w:val="24"/>
                <w:szCs w:val="24"/>
                <w:lang w:eastAsia="ru-RU"/>
              </w:rPr>
              <w:lastRenderedPageBreak/>
              <w:t xml:space="preserve">Практические занятия </w:t>
            </w:r>
            <w:r w:rsidRPr="00746F3B">
              <w:rPr>
                <w:rFonts w:ascii="Times New Roman" w:eastAsia="Times New Roman" w:hAnsi="Times New Roman" w:cs="Times New Roman"/>
                <w:sz w:val="24"/>
                <w:szCs w:val="24"/>
                <w:lang w:eastAsia="ru-RU"/>
              </w:rPr>
              <w:lastRenderedPageBreak/>
              <w:t>(семинары), лабораторные работы</w:t>
            </w:r>
          </w:p>
        </w:tc>
        <w:tc>
          <w:tcPr>
            <w:tcW w:w="1062" w:type="dxa"/>
            <w:shd w:val="clear" w:color="auto" w:fill="auto"/>
          </w:tcPr>
          <w:p w:rsidR="00746F3B" w:rsidRPr="00746F3B" w:rsidRDefault="00746F3B" w:rsidP="00746F3B">
            <w:pPr>
              <w:spacing w:after="0" w:line="240" w:lineRule="auto"/>
              <w:jc w:val="center"/>
              <w:rPr>
                <w:rFonts w:ascii="Times New Roman" w:eastAsia="Times New Roman" w:hAnsi="Times New Roman" w:cs="Times New Roman"/>
                <w:sz w:val="24"/>
                <w:szCs w:val="24"/>
                <w:lang w:eastAsia="ru-RU"/>
              </w:rPr>
            </w:pPr>
          </w:p>
          <w:p w:rsidR="00746F3B" w:rsidRPr="00746F3B" w:rsidRDefault="00746F3B" w:rsidP="00746F3B">
            <w:pPr>
              <w:spacing w:after="0" w:line="240" w:lineRule="auto"/>
              <w:jc w:val="center"/>
              <w:rPr>
                <w:rFonts w:ascii="Times New Roman" w:eastAsia="Times New Roman" w:hAnsi="Times New Roman" w:cs="Times New Roman"/>
                <w:sz w:val="24"/>
                <w:szCs w:val="24"/>
                <w:lang w:eastAsia="ru-RU"/>
              </w:rPr>
            </w:pPr>
            <w:r w:rsidRPr="00746F3B">
              <w:rPr>
                <w:rFonts w:ascii="Times New Roman" w:eastAsia="Times New Roman" w:hAnsi="Times New Roman" w:cs="Times New Roman"/>
                <w:sz w:val="24"/>
                <w:szCs w:val="24"/>
                <w:lang w:eastAsia="ru-RU"/>
              </w:rPr>
              <w:t>Дистант</w:t>
            </w:r>
          </w:p>
        </w:tc>
      </w:tr>
      <w:tr w:rsidR="00746F3B" w:rsidRPr="00746F3B" w:rsidTr="002033F2">
        <w:tc>
          <w:tcPr>
            <w:tcW w:w="588" w:type="dxa"/>
            <w:shd w:val="clear" w:color="auto" w:fill="auto"/>
          </w:tcPr>
          <w:p w:rsidR="00746F3B" w:rsidRPr="00746F3B" w:rsidRDefault="00746F3B" w:rsidP="00746F3B">
            <w:pPr>
              <w:spacing w:after="0" w:line="240" w:lineRule="auto"/>
              <w:jc w:val="center"/>
              <w:rPr>
                <w:rFonts w:ascii="Times New Roman" w:eastAsia="Times New Roman" w:hAnsi="Times New Roman" w:cs="Times New Roman"/>
                <w:sz w:val="24"/>
                <w:szCs w:val="24"/>
                <w:lang w:eastAsia="ru-RU"/>
              </w:rPr>
            </w:pPr>
            <w:r w:rsidRPr="00746F3B">
              <w:rPr>
                <w:rFonts w:ascii="Times New Roman" w:eastAsia="Times New Roman" w:hAnsi="Times New Roman" w:cs="Times New Roman"/>
                <w:sz w:val="24"/>
                <w:szCs w:val="24"/>
                <w:lang w:eastAsia="ru-RU"/>
              </w:rPr>
              <w:t>1.</w:t>
            </w:r>
          </w:p>
        </w:tc>
        <w:tc>
          <w:tcPr>
            <w:tcW w:w="4198" w:type="dxa"/>
            <w:shd w:val="clear" w:color="auto" w:fill="auto"/>
          </w:tcPr>
          <w:p w:rsidR="00746F3B" w:rsidRPr="00746F3B" w:rsidRDefault="00746F3B" w:rsidP="00746F3B">
            <w:pPr>
              <w:spacing w:after="0" w:line="240" w:lineRule="auto"/>
              <w:jc w:val="center"/>
              <w:rPr>
                <w:rFonts w:ascii="Times New Roman" w:eastAsia="Times New Roman" w:hAnsi="Times New Roman" w:cs="Times New Roman"/>
                <w:sz w:val="24"/>
                <w:szCs w:val="24"/>
                <w:lang w:eastAsia="ru-RU"/>
              </w:rPr>
            </w:pPr>
            <w:r w:rsidRPr="00746F3B">
              <w:rPr>
                <w:rFonts w:ascii="Times New Roman" w:eastAsia="Times New Roman" w:hAnsi="Times New Roman" w:cs="Times New Roman"/>
                <w:sz w:val="24"/>
                <w:szCs w:val="24"/>
                <w:lang w:eastAsia="ru-RU"/>
              </w:rPr>
              <w:t>2.</w:t>
            </w:r>
          </w:p>
        </w:tc>
        <w:tc>
          <w:tcPr>
            <w:tcW w:w="962" w:type="dxa"/>
            <w:shd w:val="clear" w:color="auto" w:fill="auto"/>
          </w:tcPr>
          <w:p w:rsidR="00746F3B" w:rsidRPr="00746F3B" w:rsidRDefault="00746F3B" w:rsidP="00746F3B">
            <w:pPr>
              <w:spacing w:after="0" w:line="240" w:lineRule="auto"/>
              <w:jc w:val="center"/>
              <w:rPr>
                <w:rFonts w:ascii="Times New Roman" w:eastAsia="Times New Roman" w:hAnsi="Times New Roman" w:cs="Times New Roman"/>
                <w:sz w:val="24"/>
                <w:szCs w:val="24"/>
                <w:lang w:eastAsia="ru-RU"/>
              </w:rPr>
            </w:pPr>
            <w:r w:rsidRPr="00746F3B">
              <w:rPr>
                <w:rFonts w:ascii="Times New Roman" w:eastAsia="Times New Roman" w:hAnsi="Times New Roman" w:cs="Times New Roman"/>
                <w:sz w:val="24"/>
                <w:szCs w:val="24"/>
                <w:lang w:eastAsia="ru-RU"/>
              </w:rPr>
              <w:t>3.</w:t>
            </w:r>
          </w:p>
        </w:tc>
        <w:tc>
          <w:tcPr>
            <w:tcW w:w="960" w:type="dxa"/>
            <w:shd w:val="clear" w:color="auto" w:fill="auto"/>
          </w:tcPr>
          <w:p w:rsidR="00746F3B" w:rsidRPr="00746F3B" w:rsidRDefault="00746F3B" w:rsidP="00746F3B">
            <w:pPr>
              <w:spacing w:after="0" w:line="240" w:lineRule="auto"/>
              <w:jc w:val="center"/>
              <w:rPr>
                <w:rFonts w:ascii="Times New Roman" w:eastAsia="Times New Roman" w:hAnsi="Times New Roman" w:cs="Times New Roman"/>
                <w:sz w:val="24"/>
                <w:szCs w:val="24"/>
                <w:lang w:eastAsia="ru-RU"/>
              </w:rPr>
            </w:pPr>
            <w:r w:rsidRPr="00746F3B">
              <w:rPr>
                <w:rFonts w:ascii="Times New Roman" w:eastAsia="Times New Roman" w:hAnsi="Times New Roman" w:cs="Times New Roman"/>
                <w:sz w:val="24"/>
                <w:szCs w:val="24"/>
                <w:lang w:eastAsia="ru-RU"/>
              </w:rPr>
              <w:t>4.</w:t>
            </w:r>
          </w:p>
        </w:tc>
        <w:tc>
          <w:tcPr>
            <w:tcW w:w="1800" w:type="dxa"/>
            <w:shd w:val="clear" w:color="auto" w:fill="auto"/>
          </w:tcPr>
          <w:p w:rsidR="00746F3B" w:rsidRPr="00746F3B" w:rsidRDefault="00746F3B" w:rsidP="00746F3B">
            <w:pPr>
              <w:spacing w:after="0" w:line="240" w:lineRule="auto"/>
              <w:jc w:val="center"/>
              <w:rPr>
                <w:rFonts w:ascii="Times New Roman" w:eastAsia="Times New Roman" w:hAnsi="Times New Roman" w:cs="Times New Roman"/>
                <w:sz w:val="24"/>
                <w:szCs w:val="24"/>
                <w:lang w:eastAsia="ru-RU"/>
              </w:rPr>
            </w:pPr>
            <w:r w:rsidRPr="00746F3B">
              <w:rPr>
                <w:rFonts w:ascii="Times New Roman" w:eastAsia="Times New Roman" w:hAnsi="Times New Roman" w:cs="Times New Roman"/>
                <w:sz w:val="24"/>
                <w:szCs w:val="24"/>
                <w:lang w:eastAsia="ru-RU"/>
              </w:rPr>
              <w:t>5.</w:t>
            </w:r>
          </w:p>
        </w:tc>
        <w:tc>
          <w:tcPr>
            <w:tcW w:w="1062" w:type="dxa"/>
            <w:shd w:val="clear" w:color="auto" w:fill="auto"/>
          </w:tcPr>
          <w:p w:rsidR="00746F3B" w:rsidRPr="00746F3B" w:rsidRDefault="00746F3B" w:rsidP="00746F3B">
            <w:pPr>
              <w:spacing w:after="0" w:line="240" w:lineRule="auto"/>
              <w:jc w:val="center"/>
              <w:rPr>
                <w:rFonts w:ascii="Times New Roman" w:eastAsia="Times New Roman" w:hAnsi="Times New Roman" w:cs="Times New Roman"/>
                <w:sz w:val="24"/>
                <w:szCs w:val="24"/>
                <w:lang w:eastAsia="ru-RU"/>
              </w:rPr>
            </w:pPr>
            <w:r w:rsidRPr="00746F3B">
              <w:rPr>
                <w:rFonts w:ascii="Times New Roman" w:eastAsia="Times New Roman" w:hAnsi="Times New Roman" w:cs="Times New Roman"/>
                <w:sz w:val="24"/>
                <w:szCs w:val="24"/>
                <w:lang w:eastAsia="ru-RU"/>
              </w:rPr>
              <w:t>6.</w:t>
            </w:r>
          </w:p>
        </w:tc>
      </w:tr>
      <w:tr w:rsidR="00746F3B" w:rsidRPr="00746F3B" w:rsidTr="002033F2">
        <w:tc>
          <w:tcPr>
            <w:tcW w:w="588" w:type="dxa"/>
            <w:shd w:val="clear" w:color="auto" w:fill="auto"/>
          </w:tcPr>
          <w:p w:rsidR="00746F3B" w:rsidRPr="00746F3B" w:rsidRDefault="00746F3B" w:rsidP="00746F3B">
            <w:pPr>
              <w:spacing w:after="0" w:line="240" w:lineRule="auto"/>
              <w:jc w:val="center"/>
              <w:rPr>
                <w:rFonts w:ascii="Times New Roman" w:eastAsia="Times New Roman" w:hAnsi="Times New Roman" w:cs="Times New Roman"/>
                <w:b/>
                <w:sz w:val="24"/>
                <w:szCs w:val="24"/>
                <w:lang w:eastAsia="ru-RU"/>
              </w:rPr>
            </w:pPr>
            <w:r w:rsidRPr="00746F3B">
              <w:rPr>
                <w:rFonts w:ascii="Times New Roman" w:eastAsia="Times New Roman" w:hAnsi="Times New Roman" w:cs="Times New Roman"/>
                <w:b/>
                <w:sz w:val="24"/>
                <w:szCs w:val="24"/>
                <w:lang w:eastAsia="ru-RU"/>
              </w:rPr>
              <w:t>1.</w:t>
            </w:r>
          </w:p>
        </w:tc>
        <w:tc>
          <w:tcPr>
            <w:tcW w:w="4198" w:type="dxa"/>
            <w:shd w:val="clear" w:color="auto" w:fill="auto"/>
          </w:tcPr>
          <w:p w:rsidR="00746F3B" w:rsidRPr="00746F3B" w:rsidRDefault="00746F3B" w:rsidP="00746F3B">
            <w:pPr>
              <w:spacing w:after="0" w:line="240" w:lineRule="auto"/>
              <w:jc w:val="both"/>
              <w:rPr>
                <w:rFonts w:ascii="Times New Roman" w:eastAsia="Times New Roman" w:hAnsi="Times New Roman" w:cs="Times New Roman"/>
                <w:b/>
                <w:sz w:val="24"/>
                <w:szCs w:val="24"/>
                <w:lang w:eastAsia="ru-RU"/>
              </w:rPr>
            </w:pPr>
            <w:r w:rsidRPr="00746F3B">
              <w:rPr>
                <w:rFonts w:ascii="Times New Roman" w:eastAsia="Times New Roman" w:hAnsi="Times New Roman" w:cs="Times New Roman"/>
                <w:b/>
                <w:lang w:eastAsia="ru-RU"/>
              </w:rPr>
              <w:t>Модуль 1. Государственная политика в образовании</w:t>
            </w:r>
          </w:p>
        </w:tc>
        <w:tc>
          <w:tcPr>
            <w:tcW w:w="962" w:type="dxa"/>
            <w:shd w:val="clear" w:color="auto" w:fill="auto"/>
          </w:tcPr>
          <w:p w:rsidR="00746F3B" w:rsidRPr="00746F3B" w:rsidRDefault="00746F3B" w:rsidP="00746F3B">
            <w:pPr>
              <w:spacing w:after="0" w:line="240" w:lineRule="auto"/>
              <w:jc w:val="center"/>
              <w:rPr>
                <w:rFonts w:ascii="Times New Roman" w:eastAsia="Times New Roman" w:hAnsi="Times New Roman" w:cs="Times New Roman"/>
                <w:b/>
                <w:sz w:val="24"/>
                <w:szCs w:val="24"/>
                <w:lang w:eastAsia="ru-RU"/>
              </w:rPr>
            </w:pPr>
            <w:r w:rsidRPr="00746F3B">
              <w:rPr>
                <w:rFonts w:ascii="Times New Roman" w:eastAsia="Times New Roman" w:hAnsi="Times New Roman" w:cs="Times New Roman"/>
                <w:b/>
                <w:sz w:val="24"/>
                <w:szCs w:val="24"/>
                <w:lang w:eastAsia="ru-RU"/>
              </w:rPr>
              <w:t>8</w:t>
            </w:r>
          </w:p>
        </w:tc>
        <w:tc>
          <w:tcPr>
            <w:tcW w:w="960" w:type="dxa"/>
            <w:shd w:val="clear" w:color="auto" w:fill="auto"/>
          </w:tcPr>
          <w:p w:rsidR="00746F3B" w:rsidRPr="00746F3B" w:rsidRDefault="00746F3B" w:rsidP="00746F3B">
            <w:pPr>
              <w:spacing w:after="0" w:line="240" w:lineRule="auto"/>
              <w:jc w:val="center"/>
              <w:rPr>
                <w:rFonts w:ascii="Times New Roman" w:eastAsia="Times New Roman" w:hAnsi="Times New Roman" w:cs="Times New Roman"/>
                <w:b/>
                <w:sz w:val="24"/>
                <w:szCs w:val="24"/>
                <w:lang w:eastAsia="ru-RU"/>
              </w:rPr>
            </w:pPr>
            <w:r w:rsidRPr="00746F3B">
              <w:rPr>
                <w:rFonts w:ascii="Times New Roman" w:eastAsia="Times New Roman" w:hAnsi="Times New Roman" w:cs="Times New Roman"/>
                <w:b/>
                <w:sz w:val="24"/>
                <w:szCs w:val="24"/>
                <w:lang w:eastAsia="ru-RU"/>
              </w:rPr>
              <w:t>2</w:t>
            </w:r>
          </w:p>
        </w:tc>
        <w:tc>
          <w:tcPr>
            <w:tcW w:w="1800" w:type="dxa"/>
            <w:shd w:val="clear" w:color="auto" w:fill="auto"/>
          </w:tcPr>
          <w:p w:rsidR="00746F3B" w:rsidRPr="00746F3B" w:rsidRDefault="00746F3B" w:rsidP="00746F3B">
            <w:pPr>
              <w:spacing w:after="0" w:line="240" w:lineRule="auto"/>
              <w:jc w:val="center"/>
              <w:rPr>
                <w:rFonts w:ascii="Times New Roman" w:eastAsia="Times New Roman" w:hAnsi="Times New Roman" w:cs="Times New Roman"/>
                <w:b/>
                <w:sz w:val="24"/>
                <w:szCs w:val="24"/>
                <w:lang w:eastAsia="ru-RU"/>
              </w:rPr>
            </w:pPr>
            <w:r w:rsidRPr="00746F3B">
              <w:rPr>
                <w:rFonts w:ascii="Times New Roman" w:eastAsia="Times New Roman" w:hAnsi="Times New Roman" w:cs="Times New Roman"/>
                <w:b/>
                <w:sz w:val="24"/>
                <w:szCs w:val="24"/>
                <w:lang w:eastAsia="ru-RU"/>
              </w:rPr>
              <w:t>2</w:t>
            </w:r>
          </w:p>
        </w:tc>
        <w:tc>
          <w:tcPr>
            <w:tcW w:w="1062" w:type="dxa"/>
            <w:shd w:val="clear" w:color="auto" w:fill="auto"/>
          </w:tcPr>
          <w:p w:rsidR="00746F3B" w:rsidRPr="00746F3B" w:rsidRDefault="00746F3B" w:rsidP="00746F3B">
            <w:pPr>
              <w:spacing w:after="0" w:line="240" w:lineRule="auto"/>
              <w:jc w:val="center"/>
              <w:rPr>
                <w:rFonts w:ascii="Times New Roman" w:eastAsia="Times New Roman" w:hAnsi="Times New Roman" w:cs="Times New Roman"/>
                <w:b/>
                <w:sz w:val="24"/>
                <w:szCs w:val="24"/>
                <w:lang w:eastAsia="ru-RU"/>
              </w:rPr>
            </w:pPr>
            <w:r w:rsidRPr="00746F3B">
              <w:rPr>
                <w:rFonts w:ascii="Times New Roman" w:eastAsia="Times New Roman" w:hAnsi="Times New Roman" w:cs="Times New Roman"/>
                <w:b/>
                <w:sz w:val="24"/>
                <w:szCs w:val="24"/>
                <w:lang w:eastAsia="ru-RU"/>
              </w:rPr>
              <w:t>4</w:t>
            </w:r>
          </w:p>
        </w:tc>
      </w:tr>
      <w:tr w:rsidR="00746F3B" w:rsidRPr="00746F3B" w:rsidTr="002033F2">
        <w:tc>
          <w:tcPr>
            <w:tcW w:w="588" w:type="dxa"/>
            <w:shd w:val="clear" w:color="auto" w:fill="auto"/>
          </w:tcPr>
          <w:p w:rsidR="00746F3B" w:rsidRPr="00746F3B" w:rsidRDefault="00746F3B" w:rsidP="00746F3B">
            <w:pPr>
              <w:spacing w:after="0" w:line="240" w:lineRule="auto"/>
              <w:jc w:val="center"/>
              <w:rPr>
                <w:rFonts w:ascii="Times New Roman" w:eastAsia="Times New Roman" w:hAnsi="Times New Roman" w:cs="Times New Roman"/>
                <w:sz w:val="24"/>
                <w:szCs w:val="24"/>
                <w:lang w:eastAsia="ru-RU"/>
              </w:rPr>
            </w:pPr>
          </w:p>
        </w:tc>
        <w:tc>
          <w:tcPr>
            <w:tcW w:w="4198" w:type="dxa"/>
            <w:shd w:val="clear" w:color="auto" w:fill="auto"/>
          </w:tcPr>
          <w:p w:rsidR="00746F3B" w:rsidRPr="00746F3B" w:rsidRDefault="00746F3B" w:rsidP="00746F3B">
            <w:pPr>
              <w:spacing w:after="0" w:line="240" w:lineRule="auto"/>
              <w:jc w:val="both"/>
              <w:rPr>
                <w:rFonts w:ascii="Times New Roman" w:eastAsia="Times New Roman" w:hAnsi="Times New Roman" w:cs="Times New Roman"/>
                <w:sz w:val="24"/>
                <w:szCs w:val="24"/>
                <w:lang w:eastAsia="ru-RU"/>
              </w:rPr>
            </w:pPr>
            <w:r w:rsidRPr="00746F3B">
              <w:rPr>
                <w:rFonts w:ascii="Times New Roman" w:eastAsia="Times New Roman" w:hAnsi="Times New Roman" w:cs="Times New Roman"/>
                <w:sz w:val="24"/>
                <w:szCs w:val="24"/>
                <w:lang w:eastAsia="ru-RU"/>
              </w:rPr>
              <w:t>Тема 1. Принципы современной системы ВПО</w:t>
            </w:r>
          </w:p>
        </w:tc>
        <w:tc>
          <w:tcPr>
            <w:tcW w:w="962" w:type="dxa"/>
            <w:shd w:val="clear" w:color="auto" w:fill="auto"/>
          </w:tcPr>
          <w:p w:rsidR="00746F3B" w:rsidRPr="00746F3B" w:rsidRDefault="00746F3B" w:rsidP="00746F3B">
            <w:pPr>
              <w:spacing w:after="0" w:line="240" w:lineRule="auto"/>
              <w:jc w:val="center"/>
              <w:rPr>
                <w:rFonts w:ascii="Times New Roman" w:eastAsia="Times New Roman" w:hAnsi="Times New Roman" w:cs="Times New Roman"/>
                <w:sz w:val="24"/>
                <w:szCs w:val="24"/>
                <w:lang w:eastAsia="ru-RU"/>
              </w:rPr>
            </w:pPr>
            <w:r w:rsidRPr="00746F3B">
              <w:rPr>
                <w:rFonts w:ascii="Times New Roman" w:eastAsia="Times New Roman" w:hAnsi="Times New Roman" w:cs="Times New Roman"/>
                <w:sz w:val="24"/>
                <w:szCs w:val="24"/>
                <w:lang w:eastAsia="ru-RU"/>
              </w:rPr>
              <w:t>4</w:t>
            </w:r>
          </w:p>
        </w:tc>
        <w:tc>
          <w:tcPr>
            <w:tcW w:w="960" w:type="dxa"/>
            <w:shd w:val="clear" w:color="auto" w:fill="auto"/>
          </w:tcPr>
          <w:p w:rsidR="00746F3B" w:rsidRPr="00746F3B" w:rsidRDefault="00746F3B" w:rsidP="00746F3B">
            <w:pPr>
              <w:spacing w:after="0" w:line="240" w:lineRule="auto"/>
              <w:jc w:val="center"/>
              <w:rPr>
                <w:rFonts w:ascii="Times New Roman" w:eastAsia="Times New Roman" w:hAnsi="Times New Roman" w:cs="Times New Roman"/>
                <w:sz w:val="24"/>
                <w:szCs w:val="24"/>
                <w:lang w:eastAsia="ru-RU"/>
              </w:rPr>
            </w:pPr>
            <w:r w:rsidRPr="00746F3B">
              <w:rPr>
                <w:rFonts w:ascii="Times New Roman" w:eastAsia="Times New Roman" w:hAnsi="Times New Roman" w:cs="Times New Roman"/>
                <w:sz w:val="24"/>
                <w:szCs w:val="24"/>
                <w:lang w:eastAsia="ru-RU"/>
              </w:rPr>
              <w:t>2</w:t>
            </w:r>
          </w:p>
        </w:tc>
        <w:tc>
          <w:tcPr>
            <w:tcW w:w="1800" w:type="dxa"/>
            <w:shd w:val="clear" w:color="auto" w:fill="auto"/>
          </w:tcPr>
          <w:p w:rsidR="00746F3B" w:rsidRPr="00746F3B" w:rsidRDefault="00746F3B" w:rsidP="00746F3B">
            <w:pPr>
              <w:spacing w:after="0" w:line="240" w:lineRule="auto"/>
              <w:jc w:val="center"/>
              <w:rPr>
                <w:rFonts w:ascii="Times New Roman" w:eastAsia="Times New Roman" w:hAnsi="Times New Roman" w:cs="Times New Roman"/>
                <w:sz w:val="24"/>
                <w:szCs w:val="24"/>
                <w:lang w:eastAsia="ru-RU"/>
              </w:rPr>
            </w:pPr>
            <w:r w:rsidRPr="00746F3B">
              <w:rPr>
                <w:rFonts w:ascii="Times New Roman" w:eastAsia="Times New Roman" w:hAnsi="Times New Roman" w:cs="Times New Roman"/>
                <w:sz w:val="24"/>
                <w:szCs w:val="24"/>
                <w:lang w:eastAsia="ru-RU"/>
              </w:rPr>
              <w:t>-</w:t>
            </w:r>
          </w:p>
        </w:tc>
        <w:tc>
          <w:tcPr>
            <w:tcW w:w="1062" w:type="dxa"/>
            <w:shd w:val="clear" w:color="auto" w:fill="auto"/>
          </w:tcPr>
          <w:p w:rsidR="00746F3B" w:rsidRPr="00746F3B" w:rsidRDefault="00746F3B" w:rsidP="00746F3B">
            <w:pPr>
              <w:spacing w:after="0" w:line="240" w:lineRule="auto"/>
              <w:jc w:val="center"/>
              <w:rPr>
                <w:rFonts w:ascii="Times New Roman" w:eastAsia="Times New Roman" w:hAnsi="Times New Roman" w:cs="Times New Roman"/>
                <w:sz w:val="24"/>
                <w:szCs w:val="24"/>
                <w:lang w:eastAsia="ru-RU"/>
              </w:rPr>
            </w:pPr>
            <w:r w:rsidRPr="00746F3B">
              <w:rPr>
                <w:rFonts w:ascii="Times New Roman" w:eastAsia="Times New Roman" w:hAnsi="Times New Roman" w:cs="Times New Roman"/>
                <w:sz w:val="24"/>
                <w:szCs w:val="24"/>
                <w:lang w:eastAsia="ru-RU"/>
              </w:rPr>
              <w:t>2</w:t>
            </w:r>
          </w:p>
        </w:tc>
      </w:tr>
      <w:tr w:rsidR="00746F3B" w:rsidRPr="00746F3B" w:rsidTr="002033F2">
        <w:tc>
          <w:tcPr>
            <w:tcW w:w="588" w:type="dxa"/>
            <w:shd w:val="clear" w:color="auto" w:fill="auto"/>
          </w:tcPr>
          <w:p w:rsidR="00746F3B" w:rsidRPr="00746F3B" w:rsidRDefault="00746F3B" w:rsidP="00746F3B">
            <w:pPr>
              <w:spacing w:after="0" w:line="240" w:lineRule="auto"/>
              <w:jc w:val="center"/>
              <w:rPr>
                <w:rFonts w:ascii="Times New Roman" w:eastAsia="Times New Roman" w:hAnsi="Times New Roman" w:cs="Times New Roman"/>
                <w:sz w:val="24"/>
                <w:szCs w:val="24"/>
                <w:lang w:eastAsia="ru-RU"/>
              </w:rPr>
            </w:pPr>
          </w:p>
        </w:tc>
        <w:tc>
          <w:tcPr>
            <w:tcW w:w="4198" w:type="dxa"/>
            <w:shd w:val="clear" w:color="auto" w:fill="auto"/>
          </w:tcPr>
          <w:p w:rsidR="00746F3B" w:rsidRPr="00746F3B" w:rsidRDefault="00746F3B" w:rsidP="00746F3B">
            <w:pPr>
              <w:spacing w:after="0" w:line="240" w:lineRule="auto"/>
              <w:jc w:val="both"/>
              <w:rPr>
                <w:rFonts w:ascii="Times New Roman" w:eastAsia="Times New Roman" w:hAnsi="Times New Roman" w:cs="Times New Roman"/>
                <w:sz w:val="24"/>
                <w:szCs w:val="24"/>
                <w:lang w:eastAsia="ru-RU"/>
              </w:rPr>
            </w:pPr>
            <w:r w:rsidRPr="00746F3B">
              <w:rPr>
                <w:rFonts w:ascii="Times New Roman" w:eastAsia="Times New Roman" w:hAnsi="Times New Roman" w:cs="Times New Roman"/>
                <w:sz w:val="24"/>
                <w:szCs w:val="24"/>
                <w:lang w:eastAsia="ru-RU"/>
              </w:rPr>
              <w:t>Тема 2. Нормы и критерии профессионально-педагогической деятельности</w:t>
            </w:r>
          </w:p>
        </w:tc>
        <w:tc>
          <w:tcPr>
            <w:tcW w:w="962" w:type="dxa"/>
            <w:shd w:val="clear" w:color="auto" w:fill="auto"/>
          </w:tcPr>
          <w:p w:rsidR="00746F3B" w:rsidRPr="00746F3B" w:rsidRDefault="00746F3B" w:rsidP="00746F3B">
            <w:pPr>
              <w:spacing w:after="0" w:line="240" w:lineRule="auto"/>
              <w:jc w:val="center"/>
              <w:rPr>
                <w:rFonts w:ascii="Times New Roman" w:eastAsia="Times New Roman" w:hAnsi="Times New Roman" w:cs="Times New Roman"/>
                <w:sz w:val="24"/>
                <w:szCs w:val="24"/>
                <w:lang w:eastAsia="ru-RU"/>
              </w:rPr>
            </w:pPr>
            <w:r w:rsidRPr="00746F3B">
              <w:rPr>
                <w:rFonts w:ascii="Times New Roman" w:eastAsia="Times New Roman" w:hAnsi="Times New Roman" w:cs="Times New Roman"/>
                <w:sz w:val="24"/>
                <w:szCs w:val="24"/>
                <w:lang w:eastAsia="ru-RU"/>
              </w:rPr>
              <w:t>4</w:t>
            </w:r>
          </w:p>
        </w:tc>
        <w:tc>
          <w:tcPr>
            <w:tcW w:w="960" w:type="dxa"/>
            <w:shd w:val="clear" w:color="auto" w:fill="auto"/>
          </w:tcPr>
          <w:p w:rsidR="00746F3B" w:rsidRPr="00746F3B" w:rsidRDefault="00746F3B" w:rsidP="00746F3B">
            <w:pPr>
              <w:spacing w:after="0" w:line="240" w:lineRule="auto"/>
              <w:jc w:val="center"/>
              <w:rPr>
                <w:rFonts w:ascii="Times New Roman" w:eastAsia="Times New Roman" w:hAnsi="Times New Roman" w:cs="Times New Roman"/>
                <w:sz w:val="24"/>
                <w:szCs w:val="24"/>
                <w:lang w:eastAsia="ru-RU"/>
              </w:rPr>
            </w:pPr>
            <w:r w:rsidRPr="00746F3B">
              <w:rPr>
                <w:rFonts w:ascii="Times New Roman" w:eastAsia="Times New Roman" w:hAnsi="Times New Roman" w:cs="Times New Roman"/>
                <w:sz w:val="24"/>
                <w:szCs w:val="24"/>
                <w:lang w:eastAsia="ru-RU"/>
              </w:rPr>
              <w:t>-</w:t>
            </w:r>
          </w:p>
        </w:tc>
        <w:tc>
          <w:tcPr>
            <w:tcW w:w="1800" w:type="dxa"/>
            <w:shd w:val="clear" w:color="auto" w:fill="auto"/>
          </w:tcPr>
          <w:p w:rsidR="00746F3B" w:rsidRPr="00746F3B" w:rsidRDefault="00746F3B" w:rsidP="00746F3B">
            <w:pPr>
              <w:spacing w:after="0" w:line="240" w:lineRule="auto"/>
              <w:jc w:val="center"/>
              <w:rPr>
                <w:rFonts w:ascii="Times New Roman" w:eastAsia="Times New Roman" w:hAnsi="Times New Roman" w:cs="Times New Roman"/>
                <w:sz w:val="24"/>
                <w:szCs w:val="24"/>
                <w:lang w:eastAsia="ru-RU"/>
              </w:rPr>
            </w:pPr>
            <w:r w:rsidRPr="00746F3B">
              <w:rPr>
                <w:rFonts w:ascii="Times New Roman" w:eastAsia="Times New Roman" w:hAnsi="Times New Roman" w:cs="Times New Roman"/>
                <w:sz w:val="24"/>
                <w:szCs w:val="24"/>
                <w:lang w:eastAsia="ru-RU"/>
              </w:rPr>
              <w:t>2</w:t>
            </w:r>
          </w:p>
        </w:tc>
        <w:tc>
          <w:tcPr>
            <w:tcW w:w="1062" w:type="dxa"/>
            <w:shd w:val="clear" w:color="auto" w:fill="auto"/>
          </w:tcPr>
          <w:p w:rsidR="00746F3B" w:rsidRPr="00746F3B" w:rsidRDefault="00746F3B" w:rsidP="00746F3B">
            <w:pPr>
              <w:spacing w:after="0" w:line="240" w:lineRule="auto"/>
              <w:jc w:val="center"/>
              <w:rPr>
                <w:rFonts w:ascii="Times New Roman" w:eastAsia="Times New Roman" w:hAnsi="Times New Roman" w:cs="Times New Roman"/>
                <w:sz w:val="24"/>
                <w:szCs w:val="24"/>
                <w:lang w:eastAsia="ru-RU"/>
              </w:rPr>
            </w:pPr>
            <w:r w:rsidRPr="00746F3B">
              <w:rPr>
                <w:rFonts w:ascii="Times New Roman" w:eastAsia="Times New Roman" w:hAnsi="Times New Roman" w:cs="Times New Roman"/>
                <w:sz w:val="24"/>
                <w:szCs w:val="24"/>
                <w:lang w:eastAsia="ru-RU"/>
              </w:rPr>
              <w:t>2</w:t>
            </w:r>
          </w:p>
        </w:tc>
      </w:tr>
      <w:tr w:rsidR="00746F3B" w:rsidRPr="00746F3B" w:rsidTr="002033F2">
        <w:tc>
          <w:tcPr>
            <w:tcW w:w="588" w:type="dxa"/>
            <w:shd w:val="clear" w:color="auto" w:fill="auto"/>
          </w:tcPr>
          <w:p w:rsidR="00746F3B" w:rsidRPr="00746F3B" w:rsidRDefault="00746F3B" w:rsidP="00746F3B">
            <w:pPr>
              <w:spacing w:after="0" w:line="240" w:lineRule="auto"/>
              <w:jc w:val="center"/>
              <w:rPr>
                <w:rFonts w:ascii="Times New Roman" w:eastAsia="Times New Roman" w:hAnsi="Times New Roman" w:cs="Times New Roman"/>
                <w:b/>
                <w:sz w:val="24"/>
                <w:szCs w:val="24"/>
                <w:lang w:eastAsia="ru-RU"/>
              </w:rPr>
            </w:pPr>
            <w:r w:rsidRPr="00746F3B">
              <w:rPr>
                <w:rFonts w:ascii="Times New Roman" w:eastAsia="Times New Roman" w:hAnsi="Times New Roman" w:cs="Times New Roman"/>
                <w:b/>
                <w:sz w:val="24"/>
                <w:szCs w:val="24"/>
                <w:lang w:eastAsia="ru-RU"/>
              </w:rPr>
              <w:t>2.</w:t>
            </w:r>
          </w:p>
        </w:tc>
        <w:tc>
          <w:tcPr>
            <w:tcW w:w="4198" w:type="dxa"/>
            <w:shd w:val="clear" w:color="auto" w:fill="auto"/>
          </w:tcPr>
          <w:p w:rsidR="00746F3B" w:rsidRPr="00746F3B" w:rsidRDefault="00746F3B" w:rsidP="00746F3B">
            <w:pPr>
              <w:spacing w:after="0" w:line="240" w:lineRule="auto"/>
              <w:jc w:val="both"/>
              <w:rPr>
                <w:rFonts w:ascii="Times New Roman" w:eastAsia="Times New Roman" w:hAnsi="Times New Roman" w:cs="Times New Roman"/>
                <w:b/>
                <w:sz w:val="24"/>
                <w:szCs w:val="24"/>
                <w:lang w:eastAsia="ru-RU"/>
              </w:rPr>
            </w:pPr>
            <w:r w:rsidRPr="00746F3B">
              <w:rPr>
                <w:rFonts w:ascii="Times New Roman" w:eastAsia="Times New Roman" w:hAnsi="Times New Roman" w:cs="Times New Roman"/>
                <w:b/>
                <w:sz w:val="24"/>
                <w:szCs w:val="24"/>
                <w:lang w:eastAsia="ru-RU"/>
              </w:rPr>
              <w:t>Модуль 2. Методологические подходы к оценке компетенций</w:t>
            </w:r>
          </w:p>
        </w:tc>
        <w:tc>
          <w:tcPr>
            <w:tcW w:w="962" w:type="dxa"/>
            <w:shd w:val="clear" w:color="auto" w:fill="auto"/>
          </w:tcPr>
          <w:p w:rsidR="00746F3B" w:rsidRPr="00746F3B" w:rsidRDefault="00746F3B" w:rsidP="00746F3B">
            <w:pPr>
              <w:spacing w:after="0" w:line="240" w:lineRule="auto"/>
              <w:jc w:val="center"/>
              <w:rPr>
                <w:rFonts w:ascii="Times New Roman" w:eastAsia="Times New Roman" w:hAnsi="Times New Roman" w:cs="Times New Roman"/>
                <w:b/>
                <w:sz w:val="24"/>
                <w:szCs w:val="24"/>
                <w:lang w:eastAsia="ru-RU"/>
              </w:rPr>
            </w:pPr>
            <w:r w:rsidRPr="00746F3B">
              <w:rPr>
                <w:rFonts w:ascii="Times New Roman" w:eastAsia="Times New Roman" w:hAnsi="Times New Roman" w:cs="Times New Roman"/>
                <w:b/>
                <w:sz w:val="24"/>
                <w:szCs w:val="24"/>
                <w:lang w:eastAsia="ru-RU"/>
              </w:rPr>
              <w:t>16</w:t>
            </w:r>
          </w:p>
        </w:tc>
        <w:tc>
          <w:tcPr>
            <w:tcW w:w="960" w:type="dxa"/>
            <w:shd w:val="clear" w:color="auto" w:fill="auto"/>
          </w:tcPr>
          <w:p w:rsidR="00746F3B" w:rsidRPr="00746F3B" w:rsidRDefault="00746F3B" w:rsidP="00746F3B">
            <w:pPr>
              <w:spacing w:after="0" w:line="240" w:lineRule="auto"/>
              <w:jc w:val="center"/>
              <w:rPr>
                <w:rFonts w:ascii="Times New Roman" w:eastAsia="Times New Roman" w:hAnsi="Times New Roman" w:cs="Times New Roman"/>
                <w:b/>
                <w:sz w:val="24"/>
                <w:szCs w:val="24"/>
                <w:lang w:eastAsia="ru-RU"/>
              </w:rPr>
            </w:pPr>
            <w:r w:rsidRPr="00746F3B">
              <w:rPr>
                <w:rFonts w:ascii="Times New Roman" w:eastAsia="Times New Roman" w:hAnsi="Times New Roman" w:cs="Times New Roman"/>
                <w:b/>
                <w:sz w:val="24"/>
                <w:szCs w:val="24"/>
                <w:lang w:eastAsia="ru-RU"/>
              </w:rPr>
              <w:t>4</w:t>
            </w:r>
          </w:p>
        </w:tc>
        <w:tc>
          <w:tcPr>
            <w:tcW w:w="1800" w:type="dxa"/>
            <w:shd w:val="clear" w:color="auto" w:fill="auto"/>
          </w:tcPr>
          <w:p w:rsidR="00746F3B" w:rsidRPr="00746F3B" w:rsidRDefault="00746F3B" w:rsidP="00746F3B">
            <w:pPr>
              <w:spacing w:after="0" w:line="240" w:lineRule="auto"/>
              <w:jc w:val="center"/>
              <w:rPr>
                <w:rFonts w:ascii="Times New Roman" w:eastAsia="Times New Roman" w:hAnsi="Times New Roman" w:cs="Times New Roman"/>
                <w:b/>
                <w:sz w:val="24"/>
                <w:szCs w:val="24"/>
                <w:lang w:eastAsia="ru-RU"/>
              </w:rPr>
            </w:pPr>
            <w:r w:rsidRPr="00746F3B">
              <w:rPr>
                <w:rFonts w:ascii="Times New Roman" w:eastAsia="Times New Roman" w:hAnsi="Times New Roman" w:cs="Times New Roman"/>
                <w:b/>
                <w:sz w:val="24"/>
                <w:szCs w:val="24"/>
                <w:lang w:eastAsia="ru-RU"/>
              </w:rPr>
              <w:t>4</w:t>
            </w:r>
          </w:p>
        </w:tc>
        <w:tc>
          <w:tcPr>
            <w:tcW w:w="1062" w:type="dxa"/>
            <w:shd w:val="clear" w:color="auto" w:fill="auto"/>
          </w:tcPr>
          <w:p w:rsidR="00746F3B" w:rsidRPr="00746F3B" w:rsidRDefault="00746F3B" w:rsidP="00746F3B">
            <w:pPr>
              <w:spacing w:after="0" w:line="240" w:lineRule="auto"/>
              <w:jc w:val="center"/>
              <w:rPr>
                <w:rFonts w:ascii="Times New Roman" w:eastAsia="Times New Roman" w:hAnsi="Times New Roman" w:cs="Times New Roman"/>
                <w:b/>
                <w:sz w:val="24"/>
                <w:szCs w:val="24"/>
                <w:lang w:eastAsia="ru-RU"/>
              </w:rPr>
            </w:pPr>
            <w:r w:rsidRPr="00746F3B">
              <w:rPr>
                <w:rFonts w:ascii="Times New Roman" w:eastAsia="Times New Roman" w:hAnsi="Times New Roman" w:cs="Times New Roman"/>
                <w:b/>
                <w:sz w:val="24"/>
                <w:szCs w:val="24"/>
                <w:lang w:eastAsia="ru-RU"/>
              </w:rPr>
              <w:t>8</w:t>
            </w:r>
          </w:p>
        </w:tc>
      </w:tr>
      <w:tr w:rsidR="00746F3B" w:rsidRPr="00746F3B" w:rsidTr="002033F2">
        <w:tc>
          <w:tcPr>
            <w:tcW w:w="588" w:type="dxa"/>
            <w:shd w:val="clear" w:color="auto" w:fill="auto"/>
          </w:tcPr>
          <w:p w:rsidR="00746F3B" w:rsidRPr="00746F3B" w:rsidRDefault="00746F3B" w:rsidP="00746F3B">
            <w:pPr>
              <w:spacing w:after="0" w:line="240" w:lineRule="auto"/>
              <w:jc w:val="center"/>
              <w:rPr>
                <w:rFonts w:ascii="Times New Roman" w:eastAsia="Times New Roman" w:hAnsi="Times New Roman" w:cs="Times New Roman"/>
                <w:sz w:val="24"/>
                <w:szCs w:val="24"/>
                <w:lang w:eastAsia="ru-RU"/>
              </w:rPr>
            </w:pPr>
          </w:p>
        </w:tc>
        <w:tc>
          <w:tcPr>
            <w:tcW w:w="4198" w:type="dxa"/>
            <w:shd w:val="clear" w:color="auto" w:fill="auto"/>
          </w:tcPr>
          <w:p w:rsidR="00746F3B" w:rsidRPr="00746F3B" w:rsidRDefault="00746F3B" w:rsidP="00746F3B">
            <w:pPr>
              <w:spacing w:after="0" w:line="240" w:lineRule="auto"/>
              <w:jc w:val="both"/>
              <w:rPr>
                <w:rFonts w:ascii="Times New Roman" w:eastAsia="Times New Roman" w:hAnsi="Times New Roman" w:cs="Times New Roman"/>
                <w:b/>
                <w:sz w:val="24"/>
                <w:szCs w:val="24"/>
                <w:lang w:eastAsia="ru-RU"/>
              </w:rPr>
            </w:pPr>
            <w:r w:rsidRPr="00746F3B">
              <w:rPr>
                <w:rFonts w:ascii="Times New Roman" w:eastAsia="Times New Roman" w:hAnsi="Times New Roman" w:cs="Times New Roman"/>
                <w:sz w:val="24"/>
                <w:szCs w:val="24"/>
                <w:lang w:eastAsia="ru-RU"/>
              </w:rPr>
              <w:t>Тема 1. Педагогический контроль в учебном процессе</w:t>
            </w:r>
          </w:p>
        </w:tc>
        <w:tc>
          <w:tcPr>
            <w:tcW w:w="962" w:type="dxa"/>
            <w:shd w:val="clear" w:color="auto" w:fill="auto"/>
          </w:tcPr>
          <w:p w:rsidR="00746F3B" w:rsidRPr="00746F3B" w:rsidRDefault="00746F3B" w:rsidP="00746F3B">
            <w:pPr>
              <w:spacing w:after="0" w:line="240" w:lineRule="auto"/>
              <w:jc w:val="center"/>
              <w:rPr>
                <w:rFonts w:ascii="Times New Roman" w:eastAsia="Times New Roman" w:hAnsi="Times New Roman" w:cs="Times New Roman"/>
                <w:sz w:val="24"/>
                <w:szCs w:val="24"/>
                <w:lang w:eastAsia="ru-RU"/>
              </w:rPr>
            </w:pPr>
            <w:r w:rsidRPr="00746F3B">
              <w:rPr>
                <w:rFonts w:ascii="Times New Roman" w:eastAsia="Times New Roman" w:hAnsi="Times New Roman" w:cs="Times New Roman"/>
                <w:sz w:val="24"/>
                <w:szCs w:val="24"/>
                <w:lang w:eastAsia="ru-RU"/>
              </w:rPr>
              <w:t>2</w:t>
            </w:r>
          </w:p>
        </w:tc>
        <w:tc>
          <w:tcPr>
            <w:tcW w:w="960" w:type="dxa"/>
            <w:shd w:val="clear" w:color="auto" w:fill="auto"/>
          </w:tcPr>
          <w:p w:rsidR="00746F3B" w:rsidRPr="00746F3B" w:rsidRDefault="00746F3B" w:rsidP="00746F3B">
            <w:pPr>
              <w:spacing w:after="0" w:line="240" w:lineRule="auto"/>
              <w:jc w:val="center"/>
              <w:rPr>
                <w:rFonts w:ascii="Times New Roman" w:eastAsia="Times New Roman" w:hAnsi="Times New Roman" w:cs="Times New Roman"/>
                <w:sz w:val="24"/>
                <w:szCs w:val="24"/>
                <w:lang w:eastAsia="ru-RU"/>
              </w:rPr>
            </w:pPr>
            <w:r w:rsidRPr="00746F3B">
              <w:rPr>
                <w:rFonts w:ascii="Times New Roman" w:eastAsia="Times New Roman" w:hAnsi="Times New Roman" w:cs="Times New Roman"/>
                <w:sz w:val="24"/>
                <w:szCs w:val="24"/>
                <w:lang w:eastAsia="ru-RU"/>
              </w:rPr>
              <w:t>2</w:t>
            </w:r>
          </w:p>
        </w:tc>
        <w:tc>
          <w:tcPr>
            <w:tcW w:w="1800" w:type="dxa"/>
            <w:shd w:val="clear" w:color="auto" w:fill="auto"/>
          </w:tcPr>
          <w:p w:rsidR="00746F3B" w:rsidRPr="00746F3B" w:rsidRDefault="00746F3B" w:rsidP="00746F3B">
            <w:pPr>
              <w:spacing w:after="0" w:line="240" w:lineRule="auto"/>
              <w:jc w:val="center"/>
              <w:rPr>
                <w:rFonts w:ascii="Times New Roman" w:eastAsia="Times New Roman" w:hAnsi="Times New Roman" w:cs="Times New Roman"/>
                <w:sz w:val="24"/>
                <w:szCs w:val="24"/>
                <w:lang w:eastAsia="ru-RU"/>
              </w:rPr>
            </w:pPr>
            <w:r w:rsidRPr="00746F3B">
              <w:rPr>
                <w:rFonts w:ascii="Times New Roman" w:eastAsia="Times New Roman" w:hAnsi="Times New Roman" w:cs="Times New Roman"/>
                <w:sz w:val="24"/>
                <w:szCs w:val="24"/>
                <w:lang w:eastAsia="ru-RU"/>
              </w:rPr>
              <w:t>-</w:t>
            </w:r>
          </w:p>
        </w:tc>
        <w:tc>
          <w:tcPr>
            <w:tcW w:w="1062" w:type="dxa"/>
            <w:shd w:val="clear" w:color="auto" w:fill="auto"/>
          </w:tcPr>
          <w:p w:rsidR="00746F3B" w:rsidRPr="00746F3B" w:rsidRDefault="00746F3B" w:rsidP="00746F3B">
            <w:pPr>
              <w:spacing w:after="0" w:line="240" w:lineRule="auto"/>
              <w:jc w:val="center"/>
              <w:rPr>
                <w:rFonts w:ascii="Times New Roman" w:eastAsia="Times New Roman" w:hAnsi="Times New Roman" w:cs="Times New Roman"/>
                <w:sz w:val="24"/>
                <w:szCs w:val="24"/>
                <w:lang w:eastAsia="ru-RU"/>
              </w:rPr>
            </w:pPr>
            <w:r w:rsidRPr="00746F3B">
              <w:rPr>
                <w:rFonts w:ascii="Times New Roman" w:eastAsia="Times New Roman" w:hAnsi="Times New Roman" w:cs="Times New Roman"/>
                <w:sz w:val="24"/>
                <w:szCs w:val="24"/>
                <w:lang w:eastAsia="ru-RU"/>
              </w:rPr>
              <w:t>-</w:t>
            </w:r>
          </w:p>
        </w:tc>
      </w:tr>
      <w:tr w:rsidR="00746F3B" w:rsidRPr="00746F3B" w:rsidTr="002033F2">
        <w:tc>
          <w:tcPr>
            <w:tcW w:w="588" w:type="dxa"/>
            <w:shd w:val="clear" w:color="auto" w:fill="auto"/>
          </w:tcPr>
          <w:p w:rsidR="00746F3B" w:rsidRPr="00746F3B" w:rsidRDefault="00746F3B" w:rsidP="00746F3B">
            <w:pPr>
              <w:spacing w:after="0" w:line="240" w:lineRule="auto"/>
              <w:jc w:val="center"/>
              <w:rPr>
                <w:rFonts w:ascii="Times New Roman" w:eastAsia="Times New Roman" w:hAnsi="Times New Roman" w:cs="Times New Roman"/>
                <w:sz w:val="24"/>
                <w:szCs w:val="24"/>
                <w:lang w:eastAsia="ru-RU"/>
              </w:rPr>
            </w:pPr>
          </w:p>
        </w:tc>
        <w:tc>
          <w:tcPr>
            <w:tcW w:w="4198" w:type="dxa"/>
            <w:shd w:val="clear" w:color="auto" w:fill="auto"/>
          </w:tcPr>
          <w:p w:rsidR="00746F3B" w:rsidRPr="00746F3B" w:rsidRDefault="00746F3B" w:rsidP="00746F3B">
            <w:pPr>
              <w:spacing w:after="0" w:line="240" w:lineRule="auto"/>
              <w:jc w:val="both"/>
              <w:rPr>
                <w:rFonts w:ascii="Times New Roman" w:eastAsia="Times New Roman" w:hAnsi="Times New Roman" w:cs="Times New Roman"/>
                <w:sz w:val="24"/>
                <w:szCs w:val="24"/>
                <w:lang w:eastAsia="ru-RU"/>
              </w:rPr>
            </w:pPr>
            <w:r w:rsidRPr="00746F3B">
              <w:rPr>
                <w:rFonts w:ascii="Times New Roman" w:eastAsia="Times New Roman" w:hAnsi="Times New Roman" w:cs="Times New Roman"/>
                <w:sz w:val="24"/>
                <w:szCs w:val="24"/>
                <w:lang w:eastAsia="ru-RU"/>
              </w:rPr>
              <w:t>Тема 2.</w:t>
            </w:r>
            <w:r w:rsidRPr="00746F3B">
              <w:rPr>
                <w:rFonts w:ascii="Times New Roman" w:eastAsia="Times New Roman" w:hAnsi="Times New Roman" w:cs="Times New Roman"/>
                <w:b/>
                <w:sz w:val="24"/>
                <w:szCs w:val="24"/>
                <w:lang w:eastAsia="ru-RU"/>
              </w:rPr>
              <w:t xml:space="preserve"> </w:t>
            </w:r>
            <w:r w:rsidRPr="00746F3B">
              <w:rPr>
                <w:rFonts w:ascii="Times New Roman" w:eastAsia="Times New Roman" w:hAnsi="Times New Roman" w:cs="Times New Roman"/>
                <w:bCs/>
                <w:sz w:val="24"/>
                <w:szCs w:val="24"/>
                <w:lang w:eastAsia="ru-RU"/>
              </w:rPr>
              <w:t>Уровни сформированности компетенций</w:t>
            </w:r>
          </w:p>
        </w:tc>
        <w:tc>
          <w:tcPr>
            <w:tcW w:w="962" w:type="dxa"/>
            <w:shd w:val="clear" w:color="auto" w:fill="auto"/>
          </w:tcPr>
          <w:p w:rsidR="00746F3B" w:rsidRPr="00746F3B" w:rsidRDefault="00746F3B" w:rsidP="00746F3B">
            <w:pPr>
              <w:spacing w:after="0" w:line="240" w:lineRule="auto"/>
              <w:jc w:val="center"/>
              <w:rPr>
                <w:rFonts w:ascii="Times New Roman" w:eastAsia="Times New Roman" w:hAnsi="Times New Roman" w:cs="Times New Roman"/>
                <w:sz w:val="24"/>
                <w:szCs w:val="24"/>
                <w:lang w:eastAsia="ru-RU"/>
              </w:rPr>
            </w:pPr>
            <w:r w:rsidRPr="00746F3B">
              <w:rPr>
                <w:rFonts w:ascii="Times New Roman" w:eastAsia="Times New Roman" w:hAnsi="Times New Roman" w:cs="Times New Roman"/>
                <w:sz w:val="24"/>
                <w:szCs w:val="24"/>
                <w:lang w:eastAsia="ru-RU"/>
              </w:rPr>
              <w:t>6</w:t>
            </w:r>
          </w:p>
        </w:tc>
        <w:tc>
          <w:tcPr>
            <w:tcW w:w="960" w:type="dxa"/>
            <w:shd w:val="clear" w:color="auto" w:fill="auto"/>
          </w:tcPr>
          <w:p w:rsidR="00746F3B" w:rsidRPr="00746F3B" w:rsidRDefault="00746F3B" w:rsidP="00746F3B">
            <w:pPr>
              <w:spacing w:after="0" w:line="240" w:lineRule="auto"/>
              <w:jc w:val="center"/>
              <w:rPr>
                <w:rFonts w:ascii="Times New Roman" w:eastAsia="Times New Roman" w:hAnsi="Times New Roman" w:cs="Times New Roman"/>
                <w:sz w:val="24"/>
                <w:szCs w:val="24"/>
                <w:lang w:eastAsia="ru-RU"/>
              </w:rPr>
            </w:pPr>
            <w:r w:rsidRPr="00746F3B">
              <w:rPr>
                <w:rFonts w:ascii="Times New Roman" w:eastAsia="Times New Roman" w:hAnsi="Times New Roman" w:cs="Times New Roman"/>
                <w:sz w:val="24"/>
                <w:szCs w:val="24"/>
                <w:lang w:eastAsia="ru-RU"/>
              </w:rPr>
              <w:t>-</w:t>
            </w:r>
          </w:p>
        </w:tc>
        <w:tc>
          <w:tcPr>
            <w:tcW w:w="1800" w:type="dxa"/>
            <w:shd w:val="clear" w:color="auto" w:fill="auto"/>
          </w:tcPr>
          <w:p w:rsidR="00746F3B" w:rsidRPr="00746F3B" w:rsidRDefault="00746F3B" w:rsidP="00746F3B">
            <w:pPr>
              <w:spacing w:after="0" w:line="240" w:lineRule="auto"/>
              <w:jc w:val="center"/>
              <w:rPr>
                <w:rFonts w:ascii="Times New Roman" w:eastAsia="Times New Roman" w:hAnsi="Times New Roman" w:cs="Times New Roman"/>
                <w:sz w:val="24"/>
                <w:szCs w:val="24"/>
                <w:lang w:eastAsia="ru-RU"/>
              </w:rPr>
            </w:pPr>
            <w:r w:rsidRPr="00746F3B">
              <w:rPr>
                <w:rFonts w:ascii="Times New Roman" w:eastAsia="Times New Roman" w:hAnsi="Times New Roman" w:cs="Times New Roman"/>
                <w:sz w:val="24"/>
                <w:szCs w:val="24"/>
                <w:lang w:eastAsia="ru-RU"/>
              </w:rPr>
              <w:t>2</w:t>
            </w:r>
          </w:p>
        </w:tc>
        <w:tc>
          <w:tcPr>
            <w:tcW w:w="1062" w:type="dxa"/>
            <w:shd w:val="clear" w:color="auto" w:fill="auto"/>
          </w:tcPr>
          <w:p w:rsidR="00746F3B" w:rsidRPr="00746F3B" w:rsidRDefault="00746F3B" w:rsidP="00746F3B">
            <w:pPr>
              <w:spacing w:after="0" w:line="240" w:lineRule="auto"/>
              <w:jc w:val="center"/>
              <w:rPr>
                <w:rFonts w:ascii="Times New Roman" w:eastAsia="Times New Roman" w:hAnsi="Times New Roman" w:cs="Times New Roman"/>
                <w:sz w:val="24"/>
                <w:szCs w:val="24"/>
                <w:lang w:eastAsia="ru-RU"/>
              </w:rPr>
            </w:pPr>
            <w:r w:rsidRPr="00746F3B">
              <w:rPr>
                <w:rFonts w:ascii="Times New Roman" w:eastAsia="Times New Roman" w:hAnsi="Times New Roman" w:cs="Times New Roman"/>
                <w:sz w:val="24"/>
                <w:szCs w:val="24"/>
                <w:lang w:eastAsia="ru-RU"/>
              </w:rPr>
              <w:t>4</w:t>
            </w:r>
          </w:p>
        </w:tc>
      </w:tr>
      <w:tr w:rsidR="00746F3B" w:rsidRPr="00746F3B" w:rsidTr="002033F2">
        <w:trPr>
          <w:trHeight w:val="60"/>
        </w:trPr>
        <w:tc>
          <w:tcPr>
            <w:tcW w:w="588" w:type="dxa"/>
            <w:shd w:val="clear" w:color="auto" w:fill="auto"/>
          </w:tcPr>
          <w:p w:rsidR="00746F3B" w:rsidRPr="00746F3B" w:rsidRDefault="00746F3B" w:rsidP="00746F3B">
            <w:pPr>
              <w:spacing w:after="0" w:line="240" w:lineRule="auto"/>
              <w:jc w:val="center"/>
              <w:rPr>
                <w:rFonts w:ascii="Times New Roman" w:eastAsia="Times New Roman" w:hAnsi="Times New Roman" w:cs="Times New Roman"/>
                <w:sz w:val="24"/>
                <w:szCs w:val="24"/>
                <w:lang w:eastAsia="ru-RU"/>
              </w:rPr>
            </w:pPr>
          </w:p>
        </w:tc>
        <w:tc>
          <w:tcPr>
            <w:tcW w:w="4198" w:type="dxa"/>
            <w:shd w:val="clear" w:color="auto" w:fill="auto"/>
          </w:tcPr>
          <w:p w:rsidR="00746F3B" w:rsidRPr="00746F3B" w:rsidRDefault="00746F3B" w:rsidP="00746F3B">
            <w:pPr>
              <w:spacing w:after="0" w:line="240" w:lineRule="auto"/>
              <w:jc w:val="both"/>
              <w:rPr>
                <w:rFonts w:ascii="Times New Roman" w:eastAsia="Times New Roman" w:hAnsi="Times New Roman" w:cs="Times New Roman"/>
                <w:sz w:val="24"/>
                <w:szCs w:val="24"/>
                <w:lang w:eastAsia="ru-RU"/>
              </w:rPr>
            </w:pPr>
            <w:r w:rsidRPr="00746F3B">
              <w:rPr>
                <w:rFonts w:ascii="Times New Roman" w:eastAsia="Times New Roman" w:hAnsi="Times New Roman" w:cs="Times New Roman"/>
                <w:sz w:val="24"/>
                <w:szCs w:val="24"/>
                <w:lang w:eastAsia="ru-RU"/>
              </w:rPr>
              <w:t xml:space="preserve">Тема 3. </w:t>
            </w:r>
            <w:r w:rsidRPr="00746F3B">
              <w:rPr>
                <w:rFonts w:ascii="Times New Roman" w:eastAsia="Times New Roman" w:hAnsi="Times New Roman" w:cs="Times New Roman"/>
                <w:bCs/>
                <w:sz w:val="24"/>
                <w:szCs w:val="24"/>
                <w:lang w:eastAsia="ru-RU"/>
              </w:rPr>
              <w:t>Ресурсное обеспечение контрольно-оценочных процедур</w:t>
            </w:r>
          </w:p>
        </w:tc>
        <w:tc>
          <w:tcPr>
            <w:tcW w:w="962" w:type="dxa"/>
            <w:shd w:val="clear" w:color="auto" w:fill="auto"/>
          </w:tcPr>
          <w:p w:rsidR="00746F3B" w:rsidRPr="00746F3B" w:rsidRDefault="00746F3B" w:rsidP="00746F3B">
            <w:pPr>
              <w:spacing w:after="0" w:line="240" w:lineRule="auto"/>
              <w:jc w:val="center"/>
              <w:rPr>
                <w:rFonts w:ascii="Times New Roman" w:eastAsia="Times New Roman" w:hAnsi="Times New Roman" w:cs="Times New Roman"/>
                <w:sz w:val="24"/>
                <w:szCs w:val="24"/>
                <w:lang w:eastAsia="ru-RU"/>
              </w:rPr>
            </w:pPr>
            <w:r w:rsidRPr="00746F3B">
              <w:rPr>
                <w:rFonts w:ascii="Times New Roman" w:eastAsia="Times New Roman" w:hAnsi="Times New Roman" w:cs="Times New Roman"/>
                <w:sz w:val="24"/>
                <w:szCs w:val="24"/>
                <w:lang w:eastAsia="ru-RU"/>
              </w:rPr>
              <w:t>8</w:t>
            </w:r>
          </w:p>
        </w:tc>
        <w:tc>
          <w:tcPr>
            <w:tcW w:w="960" w:type="dxa"/>
            <w:shd w:val="clear" w:color="auto" w:fill="auto"/>
          </w:tcPr>
          <w:p w:rsidR="00746F3B" w:rsidRPr="00746F3B" w:rsidRDefault="00746F3B" w:rsidP="00746F3B">
            <w:pPr>
              <w:spacing w:after="0" w:line="240" w:lineRule="auto"/>
              <w:jc w:val="center"/>
              <w:rPr>
                <w:rFonts w:ascii="Times New Roman" w:eastAsia="Times New Roman" w:hAnsi="Times New Roman" w:cs="Times New Roman"/>
                <w:sz w:val="24"/>
                <w:szCs w:val="24"/>
                <w:lang w:eastAsia="ru-RU"/>
              </w:rPr>
            </w:pPr>
            <w:r w:rsidRPr="00746F3B">
              <w:rPr>
                <w:rFonts w:ascii="Times New Roman" w:eastAsia="Times New Roman" w:hAnsi="Times New Roman" w:cs="Times New Roman"/>
                <w:sz w:val="24"/>
                <w:szCs w:val="24"/>
                <w:lang w:eastAsia="ru-RU"/>
              </w:rPr>
              <w:t>2</w:t>
            </w:r>
          </w:p>
        </w:tc>
        <w:tc>
          <w:tcPr>
            <w:tcW w:w="1800" w:type="dxa"/>
            <w:shd w:val="clear" w:color="auto" w:fill="auto"/>
          </w:tcPr>
          <w:p w:rsidR="00746F3B" w:rsidRPr="00746F3B" w:rsidRDefault="00746F3B" w:rsidP="00746F3B">
            <w:pPr>
              <w:spacing w:after="0" w:line="240" w:lineRule="auto"/>
              <w:jc w:val="center"/>
              <w:rPr>
                <w:rFonts w:ascii="Times New Roman" w:eastAsia="Times New Roman" w:hAnsi="Times New Roman" w:cs="Times New Roman"/>
                <w:sz w:val="24"/>
                <w:szCs w:val="24"/>
                <w:lang w:eastAsia="ru-RU"/>
              </w:rPr>
            </w:pPr>
            <w:r w:rsidRPr="00746F3B">
              <w:rPr>
                <w:rFonts w:ascii="Times New Roman" w:eastAsia="Times New Roman" w:hAnsi="Times New Roman" w:cs="Times New Roman"/>
                <w:sz w:val="24"/>
                <w:szCs w:val="24"/>
                <w:lang w:eastAsia="ru-RU"/>
              </w:rPr>
              <w:t>2</w:t>
            </w:r>
          </w:p>
        </w:tc>
        <w:tc>
          <w:tcPr>
            <w:tcW w:w="1062" w:type="dxa"/>
            <w:shd w:val="clear" w:color="auto" w:fill="auto"/>
          </w:tcPr>
          <w:p w:rsidR="00746F3B" w:rsidRPr="00746F3B" w:rsidRDefault="00746F3B" w:rsidP="00746F3B">
            <w:pPr>
              <w:spacing w:after="0" w:line="240" w:lineRule="auto"/>
              <w:jc w:val="center"/>
              <w:rPr>
                <w:rFonts w:ascii="Times New Roman" w:eastAsia="Times New Roman" w:hAnsi="Times New Roman" w:cs="Times New Roman"/>
                <w:sz w:val="24"/>
                <w:szCs w:val="24"/>
                <w:lang w:eastAsia="ru-RU"/>
              </w:rPr>
            </w:pPr>
            <w:r w:rsidRPr="00746F3B">
              <w:rPr>
                <w:rFonts w:ascii="Times New Roman" w:eastAsia="Times New Roman" w:hAnsi="Times New Roman" w:cs="Times New Roman"/>
                <w:sz w:val="24"/>
                <w:szCs w:val="24"/>
                <w:lang w:eastAsia="ru-RU"/>
              </w:rPr>
              <w:t>4</w:t>
            </w:r>
          </w:p>
        </w:tc>
      </w:tr>
      <w:tr w:rsidR="00746F3B" w:rsidRPr="00746F3B" w:rsidTr="002033F2">
        <w:tc>
          <w:tcPr>
            <w:tcW w:w="588" w:type="dxa"/>
            <w:shd w:val="clear" w:color="auto" w:fill="auto"/>
          </w:tcPr>
          <w:p w:rsidR="00746F3B" w:rsidRPr="00746F3B" w:rsidRDefault="00746F3B" w:rsidP="00746F3B">
            <w:pPr>
              <w:spacing w:after="0" w:line="240" w:lineRule="auto"/>
              <w:jc w:val="center"/>
              <w:rPr>
                <w:rFonts w:ascii="Times New Roman" w:eastAsia="Times New Roman" w:hAnsi="Times New Roman" w:cs="Times New Roman"/>
                <w:sz w:val="24"/>
                <w:szCs w:val="24"/>
                <w:lang w:eastAsia="ru-RU"/>
              </w:rPr>
            </w:pPr>
            <w:r w:rsidRPr="00746F3B">
              <w:rPr>
                <w:rFonts w:ascii="Times New Roman" w:eastAsia="Times New Roman" w:hAnsi="Times New Roman" w:cs="Times New Roman"/>
                <w:b/>
                <w:sz w:val="24"/>
                <w:szCs w:val="24"/>
                <w:lang w:eastAsia="ru-RU"/>
              </w:rPr>
              <w:t>3.</w:t>
            </w:r>
          </w:p>
        </w:tc>
        <w:tc>
          <w:tcPr>
            <w:tcW w:w="4198" w:type="dxa"/>
            <w:shd w:val="clear" w:color="auto" w:fill="auto"/>
          </w:tcPr>
          <w:p w:rsidR="00746F3B" w:rsidRPr="00746F3B" w:rsidRDefault="00746F3B" w:rsidP="00746F3B">
            <w:pPr>
              <w:spacing w:after="0" w:line="240" w:lineRule="auto"/>
              <w:jc w:val="both"/>
              <w:rPr>
                <w:rFonts w:ascii="Times New Roman" w:eastAsia="Times New Roman" w:hAnsi="Times New Roman" w:cs="Times New Roman"/>
                <w:b/>
                <w:sz w:val="24"/>
                <w:szCs w:val="24"/>
                <w:lang w:eastAsia="ru-RU"/>
              </w:rPr>
            </w:pPr>
            <w:r w:rsidRPr="00746F3B">
              <w:rPr>
                <w:rFonts w:ascii="Times New Roman" w:eastAsia="Times New Roman" w:hAnsi="Times New Roman" w:cs="Times New Roman"/>
                <w:b/>
                <w:sz w:val="24"/>
                <w:szCs w:val="24"/>
                <w:lang w:eastAsia="ru-RU"/>
              </w:rPr>
              <w:t>Модуль 3. Тесты и их разновидности</w:t>
            </w:r>
          </w:p>
        </w:tc>
        <w:tc>
          <w:tcPr>
            <w:tcW w:w="962" w:type="dxa"/>
            <w:shd w:val="clear" w:color="auto" w:fill="auto"/>
          </w:tcPr>
          <w:p w:rsidR="00746F3B" w:rsidRPr="00746F3B" w:rsidRDefault="00746F3B" w:rsidP="00746F3B">
            <w:pPr>
              <w:spacing w:after="0" w:line="240" w:lineRule="auto"/>
              <w:jc w:val="center"/>
              <w:rPr>
                <w:rFonts w:ascii="Times New Roman" w:eastAsia="Times New Roman" w:hAnsi="Times New Roman" w:cs="Times New Roman"/>
                <w:b/>
                <w:sz w:val="24"/>
                <w:szCs w:val="24"/>
                <w:lang w:eastAsia="ru-RU"/>
              </w:rPr>
            </w:pPr>
            <w:r w:rsidRPr="00746F3B">
              <w:rPr>
                <w:rFonts w:ascii="Times New Roman" w:eastAsia="Times New Roman" w:hAnsi="Times New Roman" w:cs="Times New Roman"/>
                <w:b/>
                <w:sz w:val="24"/>
                <w:szCs w:val="24"/>
                <w:lang w:eastAsia="ru-RU"/>
              </w:rPr>
              <w:t>16</w:t>
            </w:r>
          </w:p>
        </w:tc>
        <w:tc>
          <w:tcPr>
            <w:tcW w:w="960" w:type="dxa"/>
            <w:shd w:val="clear" w:color="auto" w:fill="auto"/>
          </w:tcPr>
          <w:p w:rsidR="00746F3B" w:rsidRPr="00746F3B" w:rsidRDefault="00746F3B" w:rsidP="00746F3B">
            <w:pPr>
              <w:spacing w:after="0" w:line="240" w:lineRule="auto"/>
              <w:jc w:val="center"/>
              <w:rPr>
                <w:rFonts w:ascii="Times New Roman" w:eastAsia="Times New Roman" w:hAnsi="Times New Roman" w:cs="Times New Roman"/>
                <w:b/>
                <w:sz w:val="24"/>
                <w:szCs w:val="24"/>
                <w:lang w:eastAsia="ru-RU"/>
              </w:rPr>
            </w:pPr>
            <w:r w:rsidRPr="00746F3B">
              <w:rPr>
                <w:rFonts w:ascii="Times New Roman" w:eastAsia="Times New Roman" w:hAnsi="Times New Roman" w:cs="Times New Roman"/>
                <w:b/>
                <w:sz w:val="24"/>
                <w:szCs w:val="24"/>
                <w:lang w:eastAsia="ru-RU"/>
              </w:rPr>
              <w:t>2</w:t>
            </w:r>
          </w:p>
        </w:tc>
        <w:tc>
          <w:tcPr>
            <w:tcW w:w="1800" w:type="dxa"/>
            <w:shd w:val="clear" w:color="auto" w:fill="auto"/>
          </w:tcPr>
          <w:p w:rsidR="00746F3B" w:rsidRPr="00746F3B" w:rsidRDefault="00746F3B" w:rsidP="00746F3B">
            <w:pPr>
              <w:spacing w:after="0" w:line="240" w:lineRule="auto"/>
              <w:jc w:val="center"/>
              <w:rPr>
                <w:rFonts w:ascii="Times New Roman" w:eastAsia="Times New Roman" w:hAnsi="Times New Roman" w:cs="Times New Roman"/>
                <w:b/>
                <w:sz w:val="24"/>
                <w:szCs w:val="24"/>
                <w:lang w:eastAsia="ru-RU"/>
              </w:rPr>
            </w:pPr>
            <w:r w:rsidRPr="00746F3B">
              <w:rPr>
                <w:rFonts w:ascii="Times New Roman" w:eastAsia="Times New Roman" w:hAnsi="Times New Roman" w:cs="Times New Roman"/>
                <w:b/>
                <w:sz w:val="24"/>
                <w:szCs w:val="24"/>
                <w:lang w:eastAsia="ru-RU"/>
              </w:rPr>
              <w:t>6</w:t>
            </w:r>
          </w:p>
        </w:tc>
        <w:tc>
          <w:tcPr>
            <w:tcW w:w="1062" w:type="dxa"/>
            <w:shd w:val="clear" w:color="auto" w:fill="auto"/>
          </w:tcPr>
          <w:p w:rsidR="00746F3B" w:rsidRPr="00746F3B" w:rsidRDefault="00746F3B" w:rsidP="00746F3B">
            <w:pPr>
              <w:spacing w:after="0" w:line="240" w:lineRule="auto"/>
              <w:jc w:val="center"/>
              <w:rPr>
                <w:rFonts w:ascii="Times New Roman" w:eastAsia="Times New Roman" w:hAnsi="Times New Roman" w:cs="Times New Roman"/>
                <w:b/>
                <w:sz w:val="24"/>
                <w:szCs w:val="24"/>
                <w:lang w:eastAsia="ru-RU"/>
              </w:rPr>
            </w:pPr>
            <w:r w:rsidRPr="00746F3B">
              <w:rPr>
                <w:rFonts w:ascii="Times New Roman" w:eastAsia="Times New Roman" w:hAnsi="Times New Roman" w:cs="Times New Roman"/>
                <w:b/>
                <w:sz w:val="24"/>
                <w:szCs w:val="24"/>
                <w:lang w:eastAsia="ru-RU"/>
              </w:rPr>
              <w:t>8</w:t>
            </w:r>
          </w:p>
        </w:tc>
      </w:tr>
      <w:tr w:rsidR="00746F3B" w:rsidRPr="00746F3B" w:rsidTr="002033F2">
        <w:tc>
          <w:tcPr>
            <w:tcW w:w="588" w:type="dxa"/>
            <w:shd w:val="clear" w:color="auto" w:fill="auto"/>
          </w:tcPr>
          <w:p w:rsidR="00746F3B" w:rsidRPr="00746F3B" w:rsidRDefault="00746F3B" w:rsidP="00746F3B">
            <w:pPr>
              <w:spacing w:after="0" w:line="240" w:lineRule="auto"/>
              <w:jc w:val="center"/>
              <w:rPr>
                <w:rFonts w:ascii="Times New Roman" w:eastAsia="Times New Roman" w:hAnsi="Times New Roman" w:cs="Times New Roman"/>
                <w:b/>
                <w:sz w:val="24"/>
                <w:szCs w:val="24"/>
                <w:lang w:eastAsia="ru-RU"/>
              </w:rPr>
            </w:pPr>
          </w:p>
        </w:tc>
        <w:tc>
          <w:tcPr>
            <w:tcW w:w="4198" w:type="dxa"/>
            <w:shd w:val="clear" w:color="auto" w:fill="auto"/>
          </w:tcPr>
          <w:p w:rsidR="00746F3B" w:rsidRPr="00746F3B" w:rsidRDefault="00746F3B" w:rsidP="00746F3B">
            <w:pPr>
              <w:spacing w:after="0" w:line="240" w:lineRule="auto"/>
              <w:jc w:val="both"/>
              <w:rPr>
                <w:rFonts w:ascii="Times New Roman" w:eastAsia="Times New Roman" w:hAnsi="Times New Roman" w:cs="Times New Roman"/>
                <w:sz w:val="24"/>
                <w:szCs w:val="24"/>
                <w:lang w:eastAsia="ru-RU"/>
              </w:rPr>
            </w:pPr>
            <w:r w:rsidRPr="00746F3B">
              <w:rPr>
                <w:rFonts w:ascii="Times New Roman" w:eastAsia="Times New Roman" w:hAnsi="Times New Roman" w:cs="Times New Roman"/>
                <w:sz w:val="24"/>
                <w:szCs w:val="24"/>
                <w:lang w:eastAsia="ru-RU"/>
              </w:rPr>
              <w:t>Тема 1. История тестов</w:t>
            </w:r>
          </w:p>
        </w:tc>
        <w:tc>
          <w:tcPr>
            <w:tcW w:w="962" w:type="dxa"/>
            <w:shd w:val="clear" w:color="auto" w:fill="auto"/>
          </w:tcPr>
          <w:p w:rsidR="00746F3B" w:rsidRPr="00746F3B" w:rsidRDefault="00746F3B" w:rsidP="00746F3B">
            <w:pPr>
              <w:spacing w:after="0" w:line="240" w:lineRule="auto"/>
              <w:jc w:val="center"/>
              <w:rPr>
                <w:rFonts w:ascii="Times New Roman" w:eastAsia="Times New Roman" w:hAnsi="Times New Roman" w:cs="Times New Roman"/>
                <w:sz w:val="24"/>
                <w:szCs w:val="24"/>
                <w:lang w:eastAsia="ru-RU"/>
              </w:rPr>
            </w:pPr>
            <w:r w:rsidRPr="00746F3B">
              <w:rPr>
                <w:rFonts w:ascii="Times New Roman" w:eastAsia="Times New Roman" w:hAnsi="Times New Roman" w:cs="Times New Roman"/>
                <w:sz w:val="24"/>
                <w:szCs w:val="24"/>
                <w:lang w:eastAsia="ru-RU"/>
              </w:rPr>
              <w:t>2</w:t>
            </w:r>
          </w:p>
        </w:tc>
        <w:tc>
          <w:tcPr>
            <w:tcW w:w="960" w:type="dxa"/>
            <w:shd w:val="clear" w:color="auto" w:fill="auto"/>
          </w:tcPr>
          <w:p w:rsidR="00746F3B" w:rsidRPr="00746F3B" w:rsidRDefault="00746F3B" w:rsidP="00746F3B">
            <w:pPr>
              <w:spacing w:after="0" w:line="240" w:lineRule="auto"/>
              <w:jc w:val="center"/>
              <w:rPr>
                <w:rFonts w:ascii="Times New Roman" w:eastAsia="Times New Roman" w:hAnsi="Times New Roman" w:cs="Times New Roman"/>
                <w:sz w:val="24"/>
                <w:szCs w:val="24"/>
                <w:lang w:eastAsia="ru-RU"/>
              </w:rPr>
            </w:pPr>
            <w:r w:rsidRPr="00746F3B">
              <w:rPr>
                <w:rFonts w:ascii="Times New Roman" w:eastAsia="Times New Roman" w:hAnsi="Times New Roman" w:cs="Times New Roman"/>
                <w:sz w:val="24"/>
                <w:szCs w:val="24"/>
                <w:lang w:eastAsia="ru-RU"/>
              </w:rPr>
              <w:t>-</w:t>
            </w:r>
          </w:p>
        </w:tc>
        <w:tc>
          <w:tcPr>
            <w:tcW w:w="1800" w:type="dxa"/>
            <w:shd w:val="clear" w:color="auto" w:fill="auto"/>
          </w:tcPr>
          <w:p w:rsidR="00746F3B" w:rsidRPr="00746F3B" w:rsidRDefault="00746F3B" w:rsidP="00746F3B">
            <w:pPr>
              <w:spacing w:after="0" w:line="240" w:lineRule="auto"/>
              <w:jc w:val="center"/>
              <w:rPr>
                <w:rFonts w:ascii="Times New Roman" w:eastAsia="Times New Roman" w:hAnsi="Times New Roman" w:cs="Times New Roman"/>
                <w:sz w:val="24"/>
                <w:szCs w:val="24"/>
                <w:lang w:eastAsia="ru-RU"/>
              </w:rPr>
            </w:pPr>
            <w:r w:rsidRPr="00746F3B">
              <w:rPr>
                <w:rFonts w:ascii="Times New Roman" w:eastAsia="Times New Roman" w:hAnsi="Times New Roman" w:cs="Times New Roman"/>
                <w:sz w:val="24"/>
                <w:szCs w:val="24"/>
                <w:lang w:eastAsia="ru-RU"/>
              </w:rPr>
              <w:t>-</w:t>
            </w:r>
          </w:p>
        </w:tc>
        <w:tc>
          <w:tcPr>
            <w:tcW w:w="1062" w:type="dxa"/>
            <w:shd w:val="clear" w:color="auto" w:fill="auto"/>
          </w:tcPr>
          <w:p w:rsidR="00746F3B" w:rsidRPr="00746F3B" w:rsidRDefault="00746F3B" w:rsidP="00746F3B">
            <w:pPr>
              <w:spacing w:after="0" w:line="240" w:lineRule="auto"/>
              <w:jc w:val="center"/>
              <w:rPr>
                <w:rFonts w:ascii="Times New Roman" w:eastAsia="Times New Roman" w:hAnsi="Times New Roman" w:cs="Times New Roman"/>
                <w:sz w:val="24"/>
                <w:szCs w:val="24"/>
                <w:lang w:eastAsia="ru-RU"/>
              </w:rPr>
            </w:pPr>
            <w:r w:rsidRPr="00746F3B">
              <w:rPr>
                <w:rFonts w:ascii="Times New Roman" w:eastAsia="Times New Roman" w:hAnsi="Times New Roman" w:cs="Times New Roman"/>
                <w:sz w:val="24"/>
                <w:szCs w:val="24"/>
                <w:lang w:eastAsia="ru-RU"/>
              </w:rPr>
              <w:t>2</w:t>
            </w:r>
          </w:p>
        </w:tc>
      </w:tr>
      <w:tr w:rsidR="00746F3B" w:rsidRPr="00746F3B" w:rsidTr="002033F2">
        <w:tc>
          <w:tcPr>
            <w:tcW w:w="588" w:type="dxa"/>
            <w:shd w:val="clear" w:color="auto" w:fill="auto"/>
          </w:tcPr>
          <w:p w:rsidR="00746F3B" w:rsidRPr="00746F3B" w:rsidRDefault="00746F3B" w:rsidP="00746F3B">
            <w:pPr>
              <w:spacing w:after="0" w:line="240" w:lineRule="auto"/>
              <w:jc w:val="center"/>
              <w:rPr>
                <w:rFonts w:ascii="Times New Roman" w:eastAsia="Times New Roman" w:hAnsi="Times New Roman" w:cs="Times New Roman"/>
                <w:sz w:val="24"/>
                <w:szCs w:val="24"/>
                <w:lang w:eastAsia="ru-RU"/>
              </w:rPr>
            </w:pPr>
          </w:p>
        </w:tc>
        <w:tc>
          <w:tcPr>
            <w:tcW w:w="4198" w:type="dxa"/>
            <w:shd w:val="clear" w:color="auto" w:fill="auto"/>
          </w:tcPr>
          <w:p w:rsidR="00746F3B" w:rsidRPr="00746F3B" w:rsidRDefault="00746F3B" w:rsidP="00746F3B">
            <w:pPr>
              <w:spacing w:after="0" w:line="240" w:lineRule="auto"/>
              <w:jc w:val="both"/>
              <w:rPr>
                <w:rFonts w:ascii="Times New Roman" w:eastAsia="Times New Roman" w:hAnsi="Times New Roman" w:cs="Times New Roman"/>
                <w:sz w:val="24"/>
                <w:szCs w:val="24"/>
                <w:lang w:eastAsia="ru-RU"/>
              </w:rPr>
            </w:pPr>
            <w:r w:rsidRPr="00746F3B">
              <w:rPr>
                <w:rFonts w:ascii="Times New Roman" w:eastAsia="Times New Roman" w:hAnsi="Times New Roman" w:cs="Times New Roman"/>
                <w:sz w:val="24"/>
                <w:szCs w:val="24"/>
                <w:lang w:eastAsia="ru-RU"/>
              </w:rPr>
              <w:t>Тема 2. Виды педагогических тестов и методика их конструирования</w:t>
            </w:r>
          </w:p>
        </w:tc>
        <w:tc>
          <w:tcPr>
            <w:tcW w:w="962" w:type="dxa"/>
            <w:shd w:val="clear" w:color="auto" w:fill="auto"/>
          </w:tcPr>
          <w:p w:rsidR="00746F3B" w:rsidRPr="00746F3B" w:rsidRDefault="00746F3B" w:rsidP="00746F3B">
            <w:pPr>
              <w:spacing w:after="0" w:line="240" w:lineRule="auto"/>
              <w:jc w:val="center"/>
              <w:rPr>
                <w:rFonts w:ascii="Times New Roman" w:eastAsia="Times New Roman" w:hAnsi="Times New Roman" w:cs="Times New Roman"/>
                <w:sz w:val="24"/>
                <w:szCs w:val="24"/>
                <w:lang w:eastAsia="ru-RU"/>
              </w:rPr>
            </w:pPr>
            <w:r w:rsidRPr="00746F3B">
              <w:rPr>
                <w:rFonts w:ascii="Times New Roman" w:eastAsia="Times New Roman" w:hAnsi="Times New Roman" w:cs="Times New Roman"/>
                <w:sz w:val="24"/>
                <w:szCs w:val="24"/>
                <w:lang w:eastAsia="ru-RU"/>
              </w:rPr>
              <w:t>6</w:t>
            </w:r>
          </w:p>
        </w:tc>
        <w:tc>
          <w:tcPr>
            <w:tcW w:w="960" w:type="dxa"/>
            <w:shd w:val="clear" w:color="auto" w:fill="auto"/>
          </w:tcPr>
          <w:p w:rsidR="00746F3B" w:rsidRPr="00746F3B" w:rsidRDefault="00746F3B" w:rsidP="00746F3B">
            <w:pPr>
              <w:spacing w:after="0" w:line="240" w:lineRule="auto"/>
              <w:jc w:val="center"/>
              <w:rPr>
                <w:rFonts w:ascii="Times New Roman" w:eastAsia="Times New Roman" w:hAnsi="Times New Roman" w:cs="Times New Roman"/>
                <w:sz w:val="24"/>
                <w:szCs w:val="24"/>
                <w:lang w:eastAsia="ru-RU"/>
              </w:rPr>
            </w:pPr>
            <w:r w:rsidRPr="00746F3B">
              <w:rPr>
                <w:rFonts w:ascii="Times New Roman" w:eastAsia="Times New Roman" w:hAnsi="Times New Roman" w:cs="Times New Roman"/>
                <w:sz w:val="24"/>
                <w:szCs w:val="24"/>
                <w:lang w:eastAsia="ru-RU"/>
              </w:rPr>
              <w:t>2</w:t>
            </w:r>
          </w:p>
        </w:tc>
        <w:tc>
          <w:tcPr>
            <w:tcW w:w="1800" w:type="dxa"/>
            <w:shd w:val="clear" w:color="auto" w:fill="auto"/>
          </w:tcPr>
          <w:p w:rsidR="00746F3B" w:rsidRPr="00746F3B" w:rsidRDefault="00746F3B" w:rsidP="00746F3B">
            <w:pPr>
              <w:spacing w:after="0" w:line="240" w:lineRule="auto"/>
              <w:jc w:val="center"/>
              <w:rPr>
                <w:rFonts w:ascii="Times New Roman" w:eastAsia="Times New Roman" w:hAnsi="Times New Roman" w:cs="Times New Roman"/>
                <w:sz w:val="24"/>
                <w:szCs w:val="24"/>
                <w:lang w:eastAsia="ru-RU"/>
              </w:rPr>
            </w:pPr>
            <w:r w:rsidRPr="00746F3B">
              <w:rPr>
                <w:rFonts w:ascii="Times New Roman" w:eastAsia="Times New Roman" w:hAnsi="Times New Roman" w:cs="Times New Roman"/>
                <w:sz w:val="24"/>
                <w:szCs w:val="24"/>
                <w:lang w:eastAsia="ru-RU"/>
              </w:rPr>
              <w:t>2</w:t>
            </w:r>
          </w:p>
        </w:tc>
        <w:tc>
          <w:tcPr>
            <w:tcW w:w="1062" w:type="dxa"/>
            <w:shd w:val="clear" w:color="auto" w:fill="auto"/>
          </w:tcPr>
          <w:p w:rsidR="00746F3B" w:rsidRPr="00746F3B" w:rsidRDefault="00746F3B" w:rsidP="00746F3B">
            <w:pPr>
              <w:spacing w:after="0" w:line="240" w:lineRule="auto"/>
              <w:jc w:val="center"/>
              <w:rPr>
                <w:rFonts w:ascii="Times New Roman" w:eastAsia="Times New Roman" w:hAnsi="Times New Roman" w:cs="Times New Roman"/>
                <w:sz w:val="24"/>
                <w:szCs w:val="24"/>
                <w:lang w:eastAsia="ru-RU"/>
              </w:rPr>
            </w:pPr>
            <w:r w:rsidRPr="00746F3B">
              <w:rPr>
                <w:rFonts w:ascii="Times New Roman" w:eastAsia="Times New Roman" w:hAnsi="Times New Roman" w:cs="Times New Roman"/>
                <w:sz w:val="24"/>
                <w:szCs w:val="24"/>
                <w:lang w:eastAsia="ru-RU"/>
              </w:rPr>
              <w:t>2</w:t>
            </w:r>
          </w:p>
        </w:tc>
      </w:tr>
      <w:tr w:rsidR="00746F3B" w:rsidRPr="00746F3B" w:rsidTr="002033F2">
        <w:tc>
          <w:tcPr>
            <w:tcW w:w="588" w:type="dxa"/>
            <w:shd w:val="clear" w:color="auto" w:fill="auto"/>
          </w:tcPr>
          <w:p w:rsidR="00746F3B" w:rsidRPr="00746F3B" w:rsidRDefault="00746F3B" w:rsidP="00746F3B">
            <w:pPr>
              <w:spacing w:after="0" w:line="240" w:lineRule="auto"/>
              <w:jc w:val="center"/>
              <w:rPr>
                <w:rFonts w:ascii="Times New Roman" w:eastAsia="Times New Roman" w:hAnsi="Times New Roman" w:cs="Times New Roman"/>
                <w:sz w:val="24"/>
                <w:szCs w:val="24"/>
                <w:lang w:eastAsia="ru-RU"/>
              </w:rPr>
            </w:pPr>
          </w:p>
        </w:tc>
        <w:tc>
          <w:tcPr>
            <w:tcW w:w="4198" w:type="dxa"/>
            <w:shd w:val="clear" w:color="auto" w:fill="auto"/>
          </w:tcPr>
          <w:p w:rsidR="00746F3B" w:rsidRPr="00746F3B" w:rsidRDefault="00746F3B" w:rsidP="00746F3B">
            <w:pPr>
              <w:spacing w:after="0" w:line="240" w:lineRule="auto"/>
              <w:jc w:val="both"/>
              <w:rPr>
                <w:rFonts w:ascii="Times New Roman" w:eastAsia="Times New Roman" w:hAnsi="Times New Roman" w:cs="Times New Roman"/>
                <w:sz w:val="24"/>
                <w:szCs w:val="24"/>
                <w:lang w:eastAsia="ru-RU"/>
              </w:rPr>
            </w:pPr>
            <w:r w:rsidRPr="00746F3B">
              <w:rPr>
                <w:rFonts w:ascii="Times New Roman" w:eastAsia="Times New Roman" w:hAnsi="Times New Roman" w:cs="Times New Roman"/>
                <w:sz w:val="24"/>
                <w:szCs w:val="24"/>
                <w:lang w:eastAsia="ru-RU"/>
              </w:rPr>
              <w:t>Тема 3. Компьютерное тестирование в образовании</w:t>
            </w:r>
          </w:p>
        </w:tc>
        <w:tc>
          <w:tcPr>
            <w:tcW w:w="962" w:type="dxa"/>
            <w:shd w:val="clear" w:color="auto" w:fill="auto"/>
          </w:tcPr>
          <w:p w:rsidR="00746F3B" w:rsidRPr="00746F3B" w:rsidRDefault="00746F3B" w:rsidP="00746F3B">
            <w:pPr>
              <w:spacing w:after="0" w:line="240" w:lineRule="auto"/>
              <w:jc w:val="center"/>
              <w:rPr>
                <w:rFonts w:ascii="Times New Roman" w:eastAsia="Times New Roman" w:hAnsi="Times New Roman" w:cs="Times New Roman"/>
                <w:sz w:val="24"/>
                <w:szCs w:val="24"/>
                <w:lang w:eastAsia="ru-RU"/>
              </w:rPr>
            </w:pPr>
            <w:r w:rsidRPr="00746F3B">
              <w:rPr>
                <w:rFonts w:ascii="Times New Roman" w:eastAsia="Times New Roman" w:hAnsi="Times New Roman" w:cs="Times New Roman"/>
                <w:sz w:val="24"/>
                <w:szCs w:val="24"/>
                <w:lang w:eastAsia="ru-RU"/>
              </w:rPr>
              <w:t>8</w:t>
            </w:r>
          </w:p>
        </w:tc>
        <w:tc>
          <w:tcPr>
            <w:tcW w:w="960" w:type="dxa"/>
            <w:shd w:val="clear" w:color="auto" w:fill="auto"/>
          </w:tcPr>
          <w:p w:rsidR="00746F3B" w:rsidRPr="00746F3B" w:rsidRDefault="00746F3B" w:rsidP="00746F3B">
            <w:pPr>
              <w:spacing w:after="0" w:line="240" w:lineRule="auto"/>
              <w:jc w:val="center"/>
              <w:rPr>
                <w:rFonts w:ascii="Times New Roman" w:eastAsia="Times New Roman" w:hAnsi="Times New Roman" w:cs="Times New Roman"/>
                <w:sz w:val="24"/>
                <w:szCs w:val="24"/>
                <w:lang w:eastAsia="ru-RU"/>
              </w:rPr>
            </w:pPr>
            <w:r w:rsidRPr="00746F3B">
              <w:rPr>
                <w:rFonts w:ascii="Times New Roman" w:eastAsia="Times New Roman" w:hAnsi="Times New Roman" w:cs="Times New Roman"/>
                <w:sz w:val="24"/>
                <w:szCs w:val="24"/>
                <w:lang w:eastAsia="ru-RU"/>
              </w:rPr>
              <w:t>-</w:t>
            </w:r>
          </w:p>
        </w:tc>
        <w:tc>
          <w:tcPr>
            <w:tcW w:w="1800" w:type="dxa"/>
            <w:shd w:val="clear" w:color="auto" w:fill="auto"/>
          </w:tcPr>
          <w:p w:rsidR="00746F3B" w:rsidRPr="00746F3B" w:rsidRDefault="00746F3B" w:rsidP="00746F3B">
            <w:pPr>
              <w:spacing w:after="0" w:line="240" w:lineRule="auto"/>
              <w:jc w:val="center"/>
              <w:rPr>
                <w:rFonts w:ascii="Times New Roman" w:eastAsia="Times New Roman" w:hAnsi="Times New Roman" w:cs="Times New Roman"/>
                <w:sz w:val="24"/>
                <w:szCs w:val="24"/>
                <w:lang w:eastAsia="ru-RU"/>
              </w:rPr>
            </w:pPr>
            <w:r w:rsidRPr="00746F3B">
              <w:rPr>
                <w:rFonts w:ascii="Times New Roman" w:eastAsia="Times New Roman" w:hAnsi="Times New Roman" w:cs="Times New Roman"/>
                <w:sz w:val="24"/>
                <w:szCs w:val="24"/>
                <w:lang w:eastAsia="ru-RU"/>
              </w:rPr>
              <w:t>4</w:t>
            </w:r>
          </w:p>
        </w:tc>
        <w:tc>
          <w:tcPr>
            <w:tcW w:w="1062" w:type="dxa"/>
            <w:shd w:val="clear" w:color="auto" w:fill="auto"/>
          </w:tcPr>
          <w:p w:rsidR="00746F3B" w:rsidRPr="00746F3B" w:rsidRDefault="00746F3B" w:rsidP="00746F3B">
            <w:pPr>
              <w:spacing w:after="0" w:line="240" w:lineRule="auto"/>
              <w:jc w:val="center"/>
              <w:rPr>
                <w:rFonts w:ascii="Times New Roman" w:eastAsia="Times New Roman" w:hAnsi="Times New Roman" w:cs="Times New Roman"/>
                <w:sz w:val="24"/>
                <w:szCs w:val="24"/>
                <w:lang w:eastAsia="ru-RU"/>
              </w:rPr>
            </w:pPr>
            <w:r w:rsidRPr="00746F3B">
              <w:rPr>
                <w:rFonts w:ascii="Times New Roman" w:eastAsia="Times New Roman" w:hAnsi="Times New Roman" w:cs="Times New Roman"/>
                <w:sz w:val="24"/>
                <w:szCs w:val="24"/>
                <w:lang w:eastAsia="ru-RU"/>
              </w:rPr>
              <w:t>4</w:t>
            </w:r>
          </w:p>
        </w:tc>
      </w:tr>
      <w:tr w:rsidR="00746F3B" w:rsidRPr="00746F3B" w:rsidTr="002033F2">
        <w:tc>
          <w:tcPr>
            <w:tcW w:w="588" w:type="dxa"/>
            <w:shd w:val="clear" w:color="auto" w:fill="auto"/>
          </w:tcPr>
          <w:p w:rsidR="00746F3B" w:rsidRPr="00746F3B" w:rsidRDefault="00746F3B" w:rsidP="00746F3B">
            <w:pPr>
              <w:spacing w:after="0" w:line="240" w:lineRule="auto"/>
              <w:jc w:val="center"/>
              <w:rPr>
                <w:rFonts w:ascii="Times New Roman" w:eastAsia="Times New Roman" w:hAnsi="Times New Roman" w:cs="Times New Roman"/>
                <w:sz w:val="24"/>
                <w:szCs w:val="24"/>
                <w:lang w:eastAsia="ru-RU"/>
              </w:rPr>
            </w:pPr>
            <w:r w:rsidRPr="00746F3B">
              <w:rPr>
                <w:rFonts w:ascii="Times New Roman" w:eastAsia="Times New Roman" w:hAnsi="Times New Roman" w:cs="Times New Roman"/>
                <w:b/>
                <w:sz w:val="24"/>
                <w:szCs w:val="24"/>
                <w:lang w:eastAsia="ru-RU"/>
              </w:rPr>
              <w:t>4.</w:t>
            </w:r>
          </w:p>
        </w:tc>
        <w:tc>
          <w:tcPr>
            <w:tcW w:w="4198" w:type="dxa"/>
            <w:shd w:val="clear" w:color="auto" w:fill="auto"/>
          </w:tcPr>
          <w:p w:rsidR="00746F3B" w:rsidRPr="00746F3B" w:rsidRDefault="00746F3B" w:rsidP="00746F3B">
            <w:pPr>
              <w:spacing w:after="0" w:line="240" w:lineRule="auto"/>
              <w:jc w:val="both"/>
              <w:rPr>
                <w:rFonts w:ascii="Times New Roman" w:eastAsia="Times New Roman" w:hAnsi="Times New Roman" w:cs="Times New Roman"/>
                <w:b/>
                <w:sz w:val="24"/>
                <w:szCs w:val="24"/>
                <w:lang w:eastAsia="ru-RU"/>
              </w:rPr>
            </w:pPr>
            <w:r w:rsidRPr="00746F3B">
              <w:rPr>
                <w:rFonts w:ascii="Times New Roman" w:eastAsia="Times New Roman" w:hAnsi="Times New Roman" w:cs="Times New Roman"/>
                <w:b/>
                <w:sz w:val="24"/>
                <w:szCs w:val="24"/>
                <w:lang w:eastAsia="ru-RU"/>
              </w:rPr>
              <w:t>Модуль 4. Оценка личностного развития студента</w:t>
            </w:r>
          </w:p>
        </w:tc>
        <w:tc>
          <w:tcPr>
            <w:tcW w:w="962" w:type="dxa"/>
            <w:shd w:val="clear" w:color="auto" w:fill="auto"/>
          </w:tcPr>
          <w:p w:rsidR="00746F3B" w:rsidRPr="00746F3B" w:rsidRDefault="00746F3B" w:rsidP="00746F3B">
            <w:pPr>
              <w:spacing w:after="0" w:line="240" w:lineRule="auto"/>
              <w:jc w:val="center"/>
              <w:rPr>
                <w:rFonts w:ascii="Times New Roman" w:eastAsia="Times New Roman" w:hAnsi="Times New Roman" w:cs="Times New Roman"/>
                <w:b/>
                <w:sz w:val="24"/>
                <w:szCs w:val="24"/>
                <w:lang w:eastAsia="ru-RU"/>
              </w:rPr>
            </w:pPr>
            <w:r w:rsidRPr="00746F3B">
              <w:rPr>
                <w:rFonts w:ascii="Times New Roman" w:eastAsia="Times New Roman" w:hAnsi="Times New Roman" w:cs="Times New Roman"/>
                <w:b/>
                <w:sz w:val="24"/>
                <w:szCs w:val="24"/>
                <w:lang w:eastAsia="ru-RU"/>
              </w:rPr>
              <w:t>16</w:t>
            </w:r>
          </w:p>
        </w:tc>
        <w:tc>
          <w:tcPr>
            <w:tcW w:w="960" w:type="dxa"/>
            <w:shd w:val="clear" w:color="auto" w:fill="auto"/>
          </w:tcPr>
          <w:p w:rsidR="00746F3B" w:rsidRPr="00746F3B" w:rsidRDefault="00746F3B" w:rsidP="00746F3B">
            <w:pPr>
              <w:tabs>
                <w:tab w:val="left" w:pos="300"/>
                <w:tab w:val="center" w:pos="372"/>
              </w:tabs>
              <w:spacing w:after="0" w:line="240" w:lineRule="auto"/>
              <w:jc w:val="center"/>
              <w:rPr>
                <w:rFonts w:ascii="Times New Roman" w:eastAsia="Times New Roman" w:hAnsi="Times New Roman" w:cs="Times New Roman"/>
                <w:b/>
                <w:sz w:val="24"/>
                <w:szCs w:val="24"/>
                <w:lang w:eastAsia="ru-RU"/>
              </w:rPr>
            </w:pPr>
            <w:r w:rsidRPr="00746F3B">
              <w:rPr>
                <w:rFonts w:ascii="Times New Roman" w:eastAsia="Times New Roman" w:hAnsi="Times New Roman" w:cs="Times New Roman"/>
                <w:b/>
                <w:sz w:val="24"/>
                <w:szCs w:val="24"/>
                <w:lang w:eastAsia="ru-RU"/>
              </w:rPr>
              <w:t>4</w:t>
            </w:r>
          </w:p>
        </w:tc>
        <w:tc>
          <w:tcPr>
            <w:tcW w:w="1800" w:type="dxa"/>
            <w:shd w:val="clear" w:color="auto" w:fill="auto"/>
          </w:tcPr>
          <w:p w:rsidR="00746F3B" w:rsidRPr="00746F3B" w:rsidRDefault="00746F3B" w:rsidP="00746F3B">
            <w:pPr>
              <w:spacing w:after="0" w:line="240" w:lineRule="auto"/>
              <w:jc w:val="center"/>
              <w:rPr>
                <w:rFonts w:ascii="Times New Roman" w:eastAsia="Times New Roman" w:hAnsi="Times New Roman" w:cs="Times New Roman"/>
                <w:b/>
                <w:sz w:val="24"/>
                <w:szCs w:val="24"/>
                <w:lang w:eastAsia="ru-RU"/>
              </w:rPr>
            </w:pPr>
            <w:r w:rsidRPr="00746F3B">
              <w:rPr>
                <w:rFonts w:ascii="Times New Roman" w:eastAsia="Times New Roman" w:hAnsi="Times New Roman" w:cs="Times New Roman"/>
                <w:b/>
                <w:sz w:val="24"/>
                <w:szCs w:val="24"/>
                <w:lang w:eastAsia="ru-RU"/>
              </w:rPr>
              <w:t>4</w:t>
            </w:r>
          </w:p>
        </w:tc>
        <w:tc>
          <w:tcPr>
            <w:tcW w:w="1062" w:type="dxa"/>
            <w:shd w:val="clear" w:color="auto" w:fill="auto"/>
          </w:tcPr>
          <w:p w:rsidR="00746F3B" w:rsidRPr="00746F3B" w:rsidRDefault="00746F3B" w:rsidP="00746F3B">
            <w:pPr>
              <w:spacing w:after="0" w:line="240" w:lineRule="auto"/>
              <w:jc w:val="center"/>
              <w:rPr>
                <w:rFonts w:ascii="Times New Roman" w:eastAsia="Times New Roman" w:hAnsi="Times New Roman" w:cs="Times New Roman"/>
                <w:b/>
                <w:sz w:val="24"/>
                <w:szCs w:val="24"/>
                <w:lang w:eastAsia="ru-RU"/>
              </w:rPr>
            </w:pPr>
            <w:r w:rsidRPr="00746F3B">
              <w:rPr>
                <w:rFonts w:ascii="Times New Roman" w:eastAsia="Times New Roman" w:hAnsi="Times New Roman" w:cs="Times New Roman"/>
                <w:b/>
                <w:sz w:val="24"/>
                <w:szCs w:val="24"/>
                <w:lang w:eastAsia="ru-RU"/>
              </w:rPr>
              <w:t>8</w:t>
            </w:r>
          </w:p>
        </w:tc>
      </w:tr>
      <w:tr w:rsidR="00746F3B" w:rsidRPr="00746F3B" w:rsidTr="002033F2">
        <w:tc>
          <w:tcPr>
            <w:tcW w:w="588" w:type="dxa"/>
            <w:shd w:val="clear" w:color="auto" w:fill="auto"/>
          </w:tcPr>
          <w:p w:rsidR="00746F3B" w:rsidRPr="00746F3B" w:rsidRDefault="00746F3B" w:rsidP="00746F3B">
            <w:pPr>
              <w:spacing w:after="0" w:line="240" w:lineRule="auto"/>
              <w:jc w:val="center"/>
              <w:rPr>
                <w:rFonts w:ascii="Times New Roman" w:eastAsia="Times New Roman" w:hAnsi="Times New Roman" w:cs="Times New Roman"/>
                <w:sz w:val="24"/>
                <w:szCs w:val="24"/>
                <w:lang w:eastAsia="ru-RU"/>
              </w:rPr>
            </w:pPr>
          </w:p>
        </w:tc>
        <w:tc>
          <w:tcPr>
            <w:tcW w:w="4198" w:type="dxa"/>
            <w:shd w:val="clear" w:color="auto" w:fill="auto"/>
          </w:tcPr>
          <w:p w:rsidR="00746F3B" w:rsidRPr="00746F3B" w:rsidRDefault="00746F3B" w:rsidP="00746F3B">
            <w:pPr>
              <w:spacing w:after="0" w:line="240" w:lineRule="auto"/>
              <w:contextualSpacing/>
              <w:rPr>
                <w:rFonts w:ascii="Times New Roman" w:eastAsia="Times New Roman" w:hAnsi="Times New Roman" w:cs="Times New Roman"/>
                <w:sz w:val="24"/>
                <w:szCs w:val="24"/>
                <w:lang w:eastAsia="ru-RU"/>
              </w:rPr>
            </w:pPr>
            <w:r w:rsidRPr="00746F3B">
              <w:rPr>
                <w:rFonts w:ascii="Times New Roman" w:eastAsia="Times New Roman" w:hAnsi="Times New Roman" w:cs="Times New Roman"/>
                <w:b/>
                <w:sz w:val="24"/>
                <w:szCs w:val="24"/>
                <w:lang w:eastAsia="ru-RU"/>
              </w:rPr>
              <w:t>Раздел 1.</w:t>
            </w:r>
            <w:r w:rsidRPr="00746F3B">
              <w:rPr>
                <w:rFonts w:ascii="Times New Roman" w:eastAsia="Times New Roman" w:hAnsi="Times New Roman" w:cs="Times New Roman"/>
                <w:sz w:val="24"/>
                <w:szCs w:val="24"/>
                <w:lang w:eastAsia="ru-RU"/>
              </w:rPr>
              <w:t xml:space="preserve"> Оценка развития личности студента как одно из условий эффективности образовательного процесса. </w:t>
            </w:r>
          </w:p>
        </w:tc>
        <w:tc>
          <w:tcPr>
            <w:tcW w:w="962" w:type="dxa"/>
            <w:shd w:val="clear" w:color="auto" w:fill="auto"/>
          </w:tcPr>
          <w:p w:rsidR="00746F3B" w:rsidRPr="00746F3B" w:rsidRDefault="00746F3B" w:rsidP="00746F3B">
            <w:pPr>
              <w:spacing w:after="0" w:line="240" w:lineRule="auto"/>
              <w:jc w:val="center"/>
              <w:rPr>
                <w:rFonts w:ascii="Times New Roman" w:eastAsia="Times New Roman" w:hAnsi="Times New Roman" w:cs="Times New Roman"/>
                <w:b/>
                <w:sz w:val="24"/>
                <w:szCs w:val="24"/>
                <w:lang w:eastAsia="ru-RU"/>
              </w:rPr>
            </w:pPr>
            <w:r w:rsidRPr="00746F3B">
              <w:rPr>
                <w:rFonts w:ascii="Times New Roman" w:eastAsia="Times New Roman" w:hAnsi="Times New Roman" w:cs="Times New Roman"/>
                <w:b/>
                <w:sz w:val="24"/>
                <w:szCs w:val="24"/>
                <w:lang w:eastAsia="ru-RU"/>
              </w:rPr>
              <w:t>4</w:t>
            </w:r>
          </w:p>
        </w:tc>
        <w:tc>
          <w:tcPr>
            <w:tcW w:w="960" w:type="dxa"/>
            <w:shd w:val="clear" w:color="auto" w:fill="auto"/>
          </w:tcPr>
          <w:p w:rsidR="00746F3B" w:rsidRPr="00746F3B" w:rsidRDefault="00746F3B" w:rsidP="00746F3B">
            <w:pPr>
              <w:spacing w:after="0" w:line="240" w:lineRule="auto"/>
              <w:jc w:val="center"/>
              <w:rPr>
                <w:rFonts w:ascii="Times New Roman" w:eastAsia="Times New Roman" w:hAnsi="Times New Roman" w:cs="Times New Roman"/>
                <w:b/>
                <w:sz w:val="24"/>
                <w:szCs w:val="24"/>
                <w:lang w:eastAsia="ru-RU"/>
              </w:rPr>
            </w:pPr>
            <w:r w:rsidRPr="00746F3B">
              <w:rPr>
                <w:rFonts w:ascii="Times New Roman" w:eastAsia="Times New Roman" w:hAnsi="Times New Roman" w:cs="Times New Roman"/>
                <w:b/>
                <w:sz w:val="24"/>
                <w:szCs w:val="24"/>
                <w:lang w:eastAsia="ru-RU"/>
              </w:rPr>
              <w:t>2</w:t>
            </w:r>
          </w:p>
        </w:tc>
        <w:tc>
          <w:tcPr>
            <w:tcW w:w="1800" w:type="dxa"/>
            <w:shd w:val="clear" w:color="auto" w:fill="auto"/>
          </w:tcPr>
          <w:p w:rsidR="00746F3B" w:rsidRPr="00746F3B" w:rsidRDefault="00746F3B" w:rsidP="00746F3B">
            <w:pPr>
              <w:spacing w:after="0" w:line="240" w:lineRule="auto"/>
              <w:jc w:val="center"/>
              <w:rPr>
                <w:rFonts w:ascii="Times New Roman" w:eastAsia="Times New Roman" w:hAnsi="Times New Roman" w:cs="Times New Roman"/>
                <w:b/>
                <w:sz w:val="24"/>
                <w:szCs w:val="24"/>
                <w:lang w:eastAsia="ru-RU"/>
              </w:rPr>
            </w:pPr>
            <w:r w:rsidRPr="00746F3B">
              <w:rPr>
                <w:rFonts w:ascii="Times New Roman" w:eastAsia="Times New Roman" w:hAnsi="Times New Roman" w:cs="Times New Roman"/>
                <w:b/>
                <w:sz w:val="24"/>
                <w:szCs w:val="24"/>
                <w:lang w:eastAsia="ru-RU"/>
              </w:rPr>
              <w:t>2</w:t>
            </w:r>
          </w:p>
        </w:tc>
        <w:tc>
          <w:tcPr>
            <w:tcW w:w="1062" w:type="dxa"/>
            <w:shd w:val="clear" w:color="auto" w:fill="auto"/>
          </w:tcPr>
          <w:p w:rsidR="00746F3B" w:rsidRPr="00746F3B" w:rsidRDefault="00746F3B" w:rsidP="00746F3B">
            <w:pPr>
              <w:spacing w:after="0" w:line="240" w:lineRule="auto"/>
              <w:jc w:val="center"/>
              <w:rPr>
                <w:rFonts w:ascii="Times New Roman" w:eastAsia="Times New Roman" w:hAnsi="Times New Roman" w:cs="Times New Roman"/>
                <w:b/>
                <w:sz w:val="24"/>
                <w:szCs w:val="24"/>
                <w:lang w:eastAsia="ru-RU"/>
              </w:rPr>
            </w:pPr>
            <w:r w:rsidRPr="00746F3B">
              <w:rPr>
                <w:rFonts w:ascii="Times New Roman" w:eastAsia="Times New Roman" w:hAnsi="Times New Roman" w:cs="Times New Roman"/>
                <w:b/>
                <w:sz w:val="24"/>
                <w:szCs w:val="24"/>
                <w:lang w:eastAsia="ru-RU"/>
              </w:rPr>
              <w:t>-</w:t>
            </w:r>
          </w:p>
        </w:tc>
      </w:tr>
      <w:tr w:rsidR="00746F3B" w:rsidRPr="00746F3B" w:rsidTr="002033F2">
        <w:tc>
          <w:tcPr>
            <w:tcW w:w="588" w:type="dxa"/>
            <w:shd w:val="clear" w:color="auto" w:fill="auto"/>
          </w:tcPr>
          <w:p w:rsidR="00746F3B" w:rsidRPr="00746F3B" w:rsidRDefault="00746F3B" w:rsidP="00746F3B">
            <w:pPr>
              <w:spacing w:after="0" w:line="240" w:lineRule="auto"/>
              <w:jc w:val="center"/>
              <w:rPr>
                <w:rFonts w:ascii="Times New Roman" w:eastAsia="Times New Roman" w:hAnsi="Times New Roman" w:cs="Times New Roman"/>
                <w:b/>
                <w:sz w:val="24"/>
                <w:szCs w:val="24"/>
                <w:lang w:eastAsia="ru-RU"/>
              </w:rPr>
            </w:pPr>
          </w:p>
        </w:tc>
        <w:tc>
          <w:tcPr>
            <w:tcW w:w="4198" w:type="dxa"/>
            <w:shd w:val="clear" w:color="auto" w:fill="auto"/>
          </w:tcPr>
          <w:p w:rsidR="00746F3B" w:rsidRPr="00746F3B" w:rsidRDefault="00746F3B" w:rsidP="00746F3B">
            <w:pPr>
              <w:spacing w:after="0" w:line="240" w:lineRule="auto"/>
              <w:jc w:val="both"/>
              <w:rPr>
                <w:rFonts w:ascii="Times New Roman" w:eastAsia="Times New Roman" w:hAnsi="Times New Roman" w:cs="Times New Roman"/>
                <w:sz w:val="24"/>
                <w:szCs w:val="24"/>
                <w:lang w:eastAsia="ru-RU"/>
              </w:rPr>
            </w:pPr>
            <w:r w:rsidRPr="00746F3B">
              <w:rPr>
                <w:rFonts w:ascii="Times New Roman" w:eastAsia="Times New Roman" w:hAnsi="Times New Roman" w:cs="Times New Roman"/>
                <w:sz w:val="24"/>
                <w:szCs w:val="24"/>
                <w:lang w:eastAsia="ru-RU"/>
              </w:rPr>
              <w:t xml:space="preserve">Тема 1. Место оценки личностного развития студентов в образовательном процессе. </w:t>
            </w:r>
          </w:p>
        </w:tc>
        <w:tc>
          <w:tcPr>
            <w:tcW w:w="962" w:type="dxa"/>
            <w:shd w:val="clear" w:color="auto" w:fill="auto"/>
          </w:tcPr>
          <w:p w:rsidR="00746F3B" w:rsidRPr="00746F3B" w:rsidRDefault="00746F3B" w:rsidP="00746F3B">
            <w:pPr>
              <w:spacing w:after="0" w:line="240" w:lineRule="auto"/>
              <w:jc w:val="center"/>
              <w:rPr>
                <w:rFonts w:ascii="Times New Roman" w:eastAsia="Times New Roman" w:hAnsi="Times New Roman" w:cs="Times New Roman"/>
                <w:sz w:val="24"/>
                <w:szCs w:val="24"/>
                <w:lang w:eastAsia="ru-RU"/>
              </w:rPr>
            </w:pPr>
            <w:r w:rsidRPr="00746F3B">
              <w:rPr>
                <w:rFonts w:ascii="Times New Roman" w:eastAsia="Times New Roman" w:hAnsi="Times New Roman" w:cs="Times New Roman"/>
                <w:sz w:val="24"/>
                <w:szCs w:val="24"/>
                <w:lang w:eastAsia="ru-RU"/>
              </w:rPr>
              <w:t>2</w:t>
            </w:r>
          </w:p>
        </w:tc>
        <w:tc>
          <w:tcPr>
            <w:tcW w:w="960" w:type="dxa"/>
            <w:shd w:val="clear" w:color="auto" w:fill="auto"/>
          </w:tcPr>
          <w:p w:rsidR="00746F3B" w:rsidRPr="00746F3B" w:rsidRDefault="00746F3B" w:rsidP="00746F3B">
            <w:pPr>
              <w:spacing w:after="0" w:line="240" w:lineRule="auto"/>
              <w:jc w:val="center"/>
              <w:rPr>
                <w:rFonts w:ascii="Times New Roman" w:eastAsia="Times New Roman" w:hAnsi="Times New Roman" w:cs="Times New Roman"/>
                <w:sz w:val="24"/>
                <w:szCs w:val="24"/>
                <w:lang w:eastAsia="ru-RU"/>
              </w:rPr>
            </w:pPr>
            <w:r w:rsidRPr="00746F3B">
              <w:rPr>
                <w:rFonts w:ascii="Times New Roman" w:eastAsia="Times New Roman" w:hAnsi="Times New Roman" w:cs="Times New Roman"/>
                <w:sz w:val="24"/>
                <w:szCs w:val="24"/>
                <w:lang w:eastAsia="ru-RU"/>
              </w:rPr>
              <w:t>2</w:t>
            </w:r>
          </w:p>
        </w:tc>
        <w:tc>
          <w:tcPr>
            <w:tcW w:w="1800" w:type="dxa"/>
            <w:shd w:val="clear" w:color="auto" w:fill="auto"/>
          </w:tcPr>
          <w:p w:rsidR="00746F3B" w:rsidRPr="00746F3B" w:rsidRDefault="00746F3B" w:rsidP="00746F3B">
            <w:pPr>
              <w:spacing w:after="0" w:line="240" w:lineRule="auto"/>
              <w:jc w:val="center"/>
              <w:rPr>
                <w:rFonts w:ascii="Times New Roman" w:eastAsia="Times New Roman" w:hAnsi="Times New Roman" w:cs="Times New Roman"/>
                <w:sz w:val="24"/>
                <w:szCs w:val="24"/>
                <w:lang w:eastAsia="ru-RU"/>
              </w:rPr>
            </w:pPr>
            <w:r w:rsidRPr="00746F3B">
              <w:rPr>
                <w:rFonts w:ascii="Times New Roman" w:eastAsia="Times New Roman" w:hAnsi="Times New Roman" w:cs="Times New Roman"/>
                <w:sz w:val="24"/>
                <w:szCs w:val="24"/>
                <w:lang w:eastAsia="ru-RU"/>
              </w:rPr>
              <w:t>-</w:t>
            </w:r>
          </w:p>
        </w:tc>
        <w:tc>
          <w:tcPr>
            <w:tcW w:w="1062" w:type="dxa"/>
            <w:shd w:val="clear" w:color="auto" w:fill="auto"/>
          </w:tcPr>
          <w:p w:rsidR="00746F3B" w:rsidRPr="00746F3B" w:rsidRDefault="00746F3B" w:rsidP="00746F3B">
            <w:pPr>
              <w:spacing w:after="0" w:line="240" w:lineRule="auto"/>
              <w:jc w:val="center"/>
              <w:rPr>
                <w:rFonts w:ascii="Times New Roman" w:eastAsia="Times New Roman" w:hAnsi="Times New Roman" w:cs="Times New Roman"/>
                <w:sz w:val="24"/>
                <w:szCs w:val="24"/>
                <w:lang w:eastAsia="ru-RU"/>
              </w:rPr>
            </w:pPr>
            <w:r w:rsidRPr="00746F3B">
              <w:rPr>
                <w:rFonts w:ascii="Times New Roman" w:eastAsia="Times New Roman" w:hAnsi="Times New Roman" w:cs="Times New Roman"/>
                <w:sz w:val="24"/>
                <w:szCs w:val="24"/>
                <w:lang w:eastAsia="ru-RU"/>
              </w:rPr>
              <w:t>-</w:t>
            </w:r>
          </w:p>
        </w:tc>
      </w:tr>
      <w:tr w:rsidR="00746F3B" w:rsidRPr="00746F3B" w:rsidTr="002033F2">
        <w:tc>
          <w:tcPr>
            <w:tcW w:w="588" w:type="dxa"/>
            <w:shd w:val="clear" w:color="auto" w:fill="auto"/>
          </w:tcPr>
          <w:p w:rsidR="00746F3B" w:rsidRPr="00746F3B" w:rsidRDefault="00746F3B" w:rsidP="00746F3B">
            <w:pPr>
              <w:spacing w:after="0" w:line="240" w:lineRule="auto"/>
              <w:jc w:val="center"/>
              <w:rPr>
                <w:rFonts w:ascii="Times New Roman" w:eastAsia="Times New Roman" w:hAnsi="Times New Roman" w:cs="Times New Roman"/>
                <w:b/>
                <w:sz w:val="24"/>
                <w:szCs w:val="24"/>
                <w:lang w:eastAsia="ru-RU"/>
              </w:rPr>
            </w:pPr>
          </w:p>
        </w:tc>
        <w:tc>
          <w:tcPr>
            <w:tcW w:w="4198" w:type="dxa"/>
            <w:shd w:val="clear" w:color="auto" w:fill="auto"/>
          </w:tcPr>
          <w:p w:rsidR="00746F3B" w:rsidRPr="00746F3B" w:rsidRDefault="00746F3B" w:rsidP="00746F3B">
            <w:pPr>
              <w:spacing w:after="0" w:line="240" w:lineRule="auto"/>
              <w:jc w:val="both"/>
              <w:rPr>
                <w:rFonts w:ascii="Times New Roman" w:eastAsia="Times New Roman" w:hAnsi="Times New Roman" w:cs="Times New Roman"/>
                <w:sz w:val="24"/>
                <w:szCs w:val="24"/>
                <w:lang w:eastAsia="ru-RU"/>
              </w:rPr>
            </w:pPr>
            <w:r w:rsidRPr="00746F3B">
              <w:rPr>
                <w:rFonts w:ascii="Times New Roman" w:eastAsia="Times New Roman" w:hAnsi="Times New Roman" w:cs="Times New Roman"/>
                <w:sz w:val="24"/>
                <w:szCs w:val="24"/>
                <w:lang w:eastAsia="ru-RU"/>
              </w:rPr>
              <w:t xml:space="preserve">Тема 2. Понятия личностного развития и личностной эффективности. </w:t>
            </w:r>
          </w:p>
        </w:tc>
        <w:tc>
          <w:tcPr>
            <w:tcW w:w="962" w:type="dxa"/>
            <w:shd w:val="clear" w:color="auto" w:fill="auto"/>
          </w:tcPr>
          <w:p w:rsidR="00746F3B" w:rsidRPr="00746F3B" w:rsidRDefault="00746F3B" w:rsidP="00746F3B">
            <w:pPr>
              <w:spacing w:after="0" w:line="240" w:lineRule="auto"/>
              <w:jc w:val="center"/>
              <w:rPr>
                <w:rFonts w:ascii="Times New Roman" w:eastAsia="Times New Roman" w:hAnsi="Times New Roman" w:cs="Times New Roman"/>
                <w:sz w:val="24"/>
                <w:szCs w:val="24"/>
                <w:lang w:eastAsia="ru-RU"/>
              </w:rPr>
            </w:pPr>
            <w:r w:rsidRPr="00746F3B">
              <w:rPr>
                <w:rFonts w:ascii="Times New Roman" w:eastAsia="Times New Roman" w:hAnsi="Times New Roman" w:cs="Times New Roman"/>
                <w:sz w:val="24"/>
                <w:szCs w:val="24"/>
                <w:lang w:eastAsia="ru-RU"/>
              </w:rPr>
              <w:t>2</w:t>
            </w:r>
          </w:p>
        </w:tc>
        <w:tc>
          <w:tcPr>
            <w:tcW w:w="960" w:type="dxa"/>
            <w:shd w:val="clear" w:color="auto" w:fill="auto"/>
          </w:tcPr>
          <w:p w:rsidR="00746F3B" w:rsidRPr="00746F3B" w:rsidRDefault="00746F3B" w:rsidP="00746F3B">
            <w:pPr>
              <w:spacing w:after="0" w:line="240" w:lineRule="auto"/>
              <w:jc w:val="center"/>
              <w:rPr>
                <w:rFonts w:ascii="Times New Roman" w:eastAsia="Times New Roman" w:hAnsi="Times New Roman" w:cs="Times New Roman"/>
                <w:sz w:val="24"/>
                <w:szCs w:val="24"/>
                <w:lang w:eastAsia="ru-RU"/>
              </w:rPr>
            </w:pPr>
            <w:r w:rsidRPr="00746F3B">
              <w:rPr>
                <w:rFonts w:ascii="Times New Roman" w:eastAsia="Times New Roman" w:hAnsi="Times New Roman" w:cs="Times New Roman"/>
                <w:sz w:val="24"/>
                <w:szCs w:val="24"/>
                <w:lang w:eastAsia="ru-RU"/>
              </w:rPr>
              <w:t>-</w:t>
            </w:r>
          </w:p>
        </w:tc>
        <w:tc>
          <w:tcPr>
            <w:tcW w:w="1800" w:type="dxa"/>
            <w:shd w:val="clear" w:color="auto" w:fill="auto"/>
          </w:tcPr>
          <w:p w:rsidR="00746F3B" w:rsidRPr="00746F3B" w:rsidRDefault="00746F3B" w:rsidP="00746F3B">
            <w:pPr>
              <w:spacing w:after="0" w:line="240" w:lineRule="auto"/>
              <w:jc w:val="center"/>
              <w:rPr>
                <w:rFonts w:ascii="Times New Roman" w:eastAsia="Times New Roman" w:hAnsi="Times New Roman" w:cs="Times New Roman"/>
                <w:sz w:val="24"/>
                <w:szCs w:val="24"/>
                <w:lang w:eastAsia="ru-RU"/>
              </w:rPr>
            </w:pPr>
            <w:r w:rsidRPr="00746F3B">
              <w:rPr>
                <w:rFonts w:ascii="Times New Roman" w:eastAsia="Times New Roman" w:hAnsi="Times New Roman" w:cs="Times New Roman"/>
                <w:sz w:val="24"/>
                <w:szCs w:val="24"/>
                <w:lang w:eastAsia="ru-RU"/>
              </w:rPr>
              <w:t>-</w:t>
            </w:r>
          </w:p>
        </w:tc>
        <w:tc>
          <w:tcPr>
            <w:tcW w:w="1062" w:type="dxa"/>
            <w:shd w:val="clear" w:color="auto" w:fill="auto"/>
          </w:tcPr>
          <w:p w:rsidR="00746F3B" w:rsidRPr="00746F3B" w:rsidRDefault="00746F3B" w:rsidP="00746F3B">
            <w:pPr>
              <w:spacing w:after="0" w:line="240" w:lineRule="auto"/>
              <w:jc w:val="center"/>
              <w:rPr>
                <w:rFonts w:ascii="Times New Roman" w:eastAsia="Times New Roman" w:hAnsi="Times New Roman" w:cs="Times New Roman"/>
                <w:sz w:val="24"/>
                <w:szCs w:val="24"/>
                <w:lang w:eastAsia="ru-RU"/>
              </w:rPr>
            </w:pPr>
            <w:r w:rsidRPr="00746F3B">
              <w:rPr>
                <w:rFonts w:ascii="Times New Roman" w:eastAsia="Times New Roman" w:hAnsi="Times New Roman" w:cs="Times New Roman"/>
                <w:sz w:val="24"/>
                <w:szCs w:val="24"/>
                <w:lang w:eastAsia="ru-RU"/>
              </w:rPr>
              <w:t>2</w:t>
            </w:r>
          </w:p>
        </w:tc>
      </w:tr>
      <w:tr w:rsidR="00746F3B" w:rsidRPr="00746F3B" w:rsidTr="002033F2">
        <w:tc>
          <w:tcPr>
            <w:tcW w:w="588" w:type="dxa"/>
            <w:shd w:val="clear" w:color="auto" w:fill="auto"/>
          </w:tcPr>
          <w:p w:rsidR="00746F3B" w:rsidRPr="00746F3B" w:rsidRDefault="00746F3B" w:rsidP="00746F3B">
            <w:pPr>
              <w:spacing w:after="0" w:line="240" w:lineRule="auto"/>
              <w:jc w:val="center"/>
              <w:rPr>
                <w:rFonts w:ascii="Times New Roman" w:eastAsia="Times New Roman" w:hAnsi="Times New Roman" w:cs="Times New Roman"/>
                <w:b/>
                <w:sz w:val="24"/>
                <w:szCs w:val="24"/>
                <w:lang w:eastAsia="ru-RU"/>
              </w:rPr>
            </w:pPr>
          </w:p>
        </w:tc>
        <w:tc>
          <w:tcPr>
            <w:tcW w:w="4198" w:type="dxa"/>
            <w:shd w:val="clear" w:color="auto" w:fill="auto"/>
          </w:tcPr>
          <w:p w:rsidR="00746F3B" w:rsidRPr="00746F3B" w:rsidRDefault="00746F3B" w:rsidP="00746F3B">
            <w:pPr>
              <w:spacing w:after="0" w:line="240" w:lineRule="auto"/>
              <w:contextualSpacing/>
              <w:rPr>
                <w:rFonts w:ascii="Times New Roman" w:eastAsia="Times New Roman" w:hAnsi="Times New Roman" w:cs="Times New Roman"/>
                <w:sz w:val="24"/>
                <w:szCs w:val="24"/>
                <w:lang w:eastAsia="ru-RU"/>
              </w:rPr>
            </w:pPr>
            <w:r w:rsidRPr="00746F3B">
              <w:rPr>
                <w:rFonts w:ascii="Times New Roman" w:eastAsia="Times New Roman" w:hAnsi="Times New Roman" w:cs="Times New Roman"/>
                <w:b/>
                <w:sz w:val="24"/>
                <w:szCs w:val="24"/>
                <w:lang w:eastAsia="ru-RU"/>
              </w:rPr>
              <w:t>Раздел 2.</w:t>
            </w:r>
            <w:r w:rsidRPr="00746F3B">
              <w:rPr>
                <w:rFonts w:ascii="Times New Roman" w:eastAsia="Times New Roman" w:hAnsi="Times New Roman" w:cs="Times New Roman"/>
                <w:sz w:val="24"/>
                <w:szCs w:val="24"/>
                <w:lang w:eastAsia="ru-RU"/>
              </w:rPr>
              <w:t xml:space="preserve"> Мотивация как стимул личностного развития и повышения личной эффективности. </w:t>
            </w:r>
          </w:p>
        </w:tc>
        <w:tc>
          <w:tcPr>
            <w:tcW w:w="962" w:type="dxa"/>
            <w:shd w:val="clear" w:color="auto" w:fill="auto"/>
          </w:tcPr>
          <w:p w:rsidR="00746F3B" w:rsidRPr="00746F3B" w:rsidRDefault="00746F3B" w:rsidP="00746F3B">
            <w:pPr>
              <w:spacing w:after="0" w:line="240" w:lineRule="auto"/>
              <w:jc w:val="center"/>
              <w:rPr>
                <w:rFonts w:ascii="Times New Roman" w:eastAsia="Times New Roman" w:hAnsi="Times New Roman" w:cs="Times New Roman"/>
                <w:b/>
                <w:sz w:val="24"/>
                <w:szCs w:val="24"/>
                <w:lang w:eastAsia="ru-RU"/>
              </w:rPr>
            </w:pPr>
            <w:r w:rsidRPr="00746F3B">
              <w:rPr>
                <w:rFonts w:ascii="Times New Roman" w:eastAsia="Times New Roman" w:hAnsi="Times New Roman" w:cs="Times New Roman"/>
                <w:b/>
                <w:sz w:val="24"/>
                <w:szCs w:val="24"/>
                <w:lang w:eastAsia="ru-RU"/>
              </w:rPr>
              <w:t>4</w:t>
            </w:r>
          </w:p>
        </w:tc>
        <w:tc>
          <w:tcPr>
            <w:tcW w:w="960" w:type="dxa"/>
            <w:shd w:val="clear" w:color="auto" w:fill="auto"/>
          </w:tcPr>
          <w:p w:rsidR="00746F3B" w:rsidRPr="00746F3B" w:rsidRDefault="00746F3B" w:rsidP="00746F3B">
            <w:pPr>
              <w:spacing w:after="0" w:line="240" w:lineRule="auto"/>
              <w:jc w:val="center"/>
              <w:rPr>
                <w:rFonts w:ascii="Times New Roman" w:eastAsia="Times New Roman" w:hAnsi="Times New Roman" w:cs="Times New Roman"/>
                <w:b/>
                <w:sz w:val="24"/>
                <w:szCs w:val="24"/>
                <w:lang w:eastAsia="ru-RU"/>
              </w:rPr>
            </w:pPr>
            <w:r w:rsidRPr="00746F3B">
              <w:rPr>
                <w:rFonts w:ascii="Times New Roman" w:eastAsia="Times New Roman" w:hAnsi="Times New Roman" w:cs="Times New Roman"/>
                <w:b/>
                <w:sz w:val="24"/>
                <w:szCs w:val="24"/>
                <w:lang w:eastAsia="ru-RU"/>
              </w:rPr>
              <w:t>2</w:t>
            </w:r>
          </w:p>
        </w:tc>
        <w:tc>
          <w:tcPr>
            <w:tcW w:w="1800" w:type="dxa"/>
            <w:shd w:val="clear" w:color="auto" w:fill="auto"/>
          </w:tcPr>
          <w:p w:rsidR="00746F3B" w:rsidRPr="00746F3B" w:rsidRDefault="00746F3B" w:rsidP="00746F3B">
            <w:pPr>
              <w:spacing w:after="0" w:line="240" w:lineRule="auto"/>
              <w:jc w:val="center"/>
              <w:rPr>
                <w:rFonts w:ascii="Times New Roman" w:eastAsia="Times New Roman" w:hAnsi="Times New Roman" w:cs="Times New Roman"/>
                <w:b/>
                <w:sz w:val="24"/>
                <w:szCs w:val="24"/>
                <w:lang w:eastAsia="ru-RU"/>
              </w:rPr>
            </w:pPr>
            <w:r w:rsidRPr="00746F3B">
              <w:rPr>
                <w:rFonts w:ascii="Times New Roman" w:eastAsia="Times New Roman" w:hAnsi="Times New Roman" w:cs="Times New Roman"/>
                <w:b/>
                <w:sz w:val="24"/>
                <w:szCs w:val="24"/>
                <w:lang w:eastAsia="ru-RU"/>
              </w:rPr>
              <w:t>2</w:t>
            </w:r>
          </w:p>
        </w:tc>
        <w:tc>
          <w:tcPr>
            <w:tcW w:w="1062" w:type="dxa"/>
            <w:shd w:val="clear" w:color="auto" w:fill="auto"/>
          </w:tcPr>
          <w:p w:rsidR="00746F3B" w:rsidRPr="00746F3B" w:rsidRDefault="00746F3B" w:rsidP="00746F3B">
            <w:pPr>
              <w:spacing w:after="0" w:line="240" w:lineRule="auto"/>
              <w:jc w:val="center"/>
              <w:rPr>
                <w:rFonts w:ascii="Times New Roman" w:eastAsia="Times New Roman" w:hAnsi="Times New Roman" w:cs="Times New Roman"/>
                <w:b/>
                <w:sz w:val="24"/>
                <w:szCs w:val="24"/>
                <w:lang w:eastAsia="ru-RU"/>
              </w:rPr>
            </w:pPr>
            <w:r w:rsidRPr="00746F3B">
              <w:rPr>
                <w:rFonts w:ascii="Times New Roman" w:eastAsia="Times New Roman" w:hAnsi="Times New Roman" w:cs="Times New Roman"/>
                <w:b/>
                <w:sz w:val="24"/>
                <w:szCs w:val="24"/>
                <w:lang w:eastAsia="ru-RU"/>
              </w:rPr>
              <w:t>-</w:t>
            </w:r>
          </w:p>
        </w:tc>
      </w:tr>
      <w:tr w:rsidR="00746F3B" w:rsidRPr="00746F3B" w:rsidTr="002033F2">
        <w:tc>
          <w:tcPr>
            <w:tcW w:w="588" w:type="dxa"/>
            <w:shd w:val="clear" w:color="auto" w:fill="auto"/>
          </w:tcPr>
          <w:p w:rsidR="00746F3B" w:rsidRPr="00746F3B" w:rsidRDefault="00746F3B" w:rsidP="00746F3B">
            <w:pPr>
              <w:spacing w:after="0" w:line="240" w:lineRule="auto"/>
              <w:jc w:val="center"/>
              <w:rPr>
                <w:rFonts w:ascii="Times New Roman" w:eastAsia="Times New Roman" w:hAnsi="Times New Roman" w:cs="Times New Roman"/>
                <w:b/>
                <w:sz w:val="24"/>
                <w:szCs w:val="24"/>
                <w:lang w:eastAsia="ru-RU"/>
              </w:rPr>
            </w:pPr>
          </w:p>
        </w:tc>
        <w:tc>
          <w:tcPr>
            <w:tcW w:w="4198" w:type="dxa"/>
            <w:shd w:val="clear" w:color="auto" w:fill="auto"/>
          </w:tcPr>
          <w:p w:rsidR="00746F3B" w:rsidRPr="00746F3B" w:rsidRDefault="00746F3B" w:rsidP="00746F3B">
            <w:pPr>
              <w:spacing w:after="0" w:line="240" w:lineRule="auto"/>
              <w:jc w:val="both"/>
              <w:rPr>
                <w:rFonts w:ascii="Times New Roman" w:eastAsia="Times New Roman" w:hAnsi="Times New Roman" w:cs="Times New Roman"/>
                <w:sz w:val="24"/>
                <w:szCs w:val="24"/>
                <w:lang w:eastAsia="ru-RU"/>
              </w:rPr>
            </w:pPr>
            <w:r w:rsidRPr="00746F3B">
              <w:rPr>
                <w:rFonts w:ascii="Times New Roman" w:eastAsia="Times New Roman" w:hAnsi="Times New Roman" w:cs="Times New Roman"/>
                <w:sz w:val="24"/>
                <w:szCs w:val="24"/>
                <w:lang w:eastAsia="ru-RU"/>
              </w:rPr>
              <w:t xml:space="preserve">Тема 1. Типы мотивации. </w:t>
            </w:r>
          </w:p>
        </w:tc>
        <w:tc>
          <w:tcPr>
            <w:tcW w:w="962" w:type="dxa"/>
            <w:shd w:val="clear" w:color="auto" w:fill="auto"/>
          </w:tcPr>
          <w:p w:rsidR="00746F3B" w:rsidRPr="00746F3B" w:rsidRDefault="00746F3B" w:rsidP="00746F3B">
            <w:pPr>
              <w:spacing w:after="0" w:line="240" w:lineRule="auto"/>
              <w:jc w:val="center"/>
              <w:rPr>
                <w:rFonts w:ascii="Times New Roman" w:eastAsia="Times New Roman" w:hAnsi="Times New Roman" w:cs="Times New Roman"/>
                <w:sz w:val="24"/>
                <w:szCs w:val="24"/>
                <w:lang w:eastAsia="ru-RU"/>
              </w:rPr>
            </w:pPr>
            <w:r w:rsidRPr="00746F3B">
              <w:rPr>
                <w:rFonts w:ascii="Times New Roman" w:eastAsia="Times New Roman" w:hAnsi="Times New Roman" w:cs="Times New Roman"/>
                <w:sz w:val="24"/>
                <w:szCs w:val="24"/>
                <w:lang w:eastAsia="ru-RU"/>
              </w:rPr>
              <w:t>2</w:t>
            </w:r>
          </w:p>
        </w:tc>
        <w:tc>
          <w:tcPr>
            <w:tcW w:w="960" w:type="dxa"/>
            <w:shd w:val="clear" w:color="auto" w:fill="auto"/>
          </w:tcPr>
          <w:p w:rsidR="00746F3B" w:rsidRPr="00746F3B" w:rsidRDefault="00746F3B" w:rsidP="00746F3B">
            <w:pPr>
              <w:spacing w:after="0" w:line="240" w:lineRule="auto"/>
              <w:jc w:val="center"/>
              <w:rPr>
                <w:rFonts w:ascii="Times New Roman" w:eastAsia="Times New Roman" w:hAnsi="Times New Roman" w:cs="Times New Roman"/>
                <w:sz w:val="24"/>
                <w:szCs w:val="24"/>
                <w:lang w:eastAsia="ru-RU"/>
              </w:rPr>
            </w:pPr>
            <w:r w:rsidRPr="00746F3B">
              <w:rPr>
                <w:rFonts w:ascii="Times New Roman" w:eastAsia="Times New Roman" w:hAnsi="Times New Roman" w:cs="Times New Roman"/>
                <w:sz w:val="24"/>
                <w:szCs w:val="24"/>
                <w:lang w:eastAsia="ru-RU"/>
              </w:rPr>
              <w:t>-</w:t>
            </w:r>
          </w:p>
        </w:tc>
        <w:tc>
          <w:tcPr>
            <w:tcW w:w="1800" w:type="dxa"/>
            <w:shd w:val="clear" w:color="auto" w:fill="auto"/>
          </w:tcPr>
          <w:p w:rsidR="00746F3B" w:rsidRPr="00746F3B" w:rsidRDefault="00746F3B" w:rsidP="00746F3B">
            <w:pPr>
              <w:spacing w:after="0" w:line="240" w:lineRule="auto"/>
              <w:jc w:val="center"/>
              <w:rPr>
                <w:rFonts w:ascii="Times New Roman" w:eastAsia="Times New Roman" w:hAnsi="Times New Roman" w:cs="Times New Roman"/>
                <w:sz w:val="24"/>
                <w:szCs w:val="24"/>
                <w:lang w:eastAsia="ru-RU"/>
              </w:rPr>
            </w:pPr>
            <w:r w:rsidRPr="00746F3B">
              <w:rPr>
                <w:rFonts w:ascii="Times New Roman" w:eastAsia="Times New Roman" w:hAnsi="Times New Roman" w:cs="Times New Roman"/>
                <w:sz w:val="24"/>
                <w:szCs w:val="24"/>
                <w:lang w:eastAsia="ru-RU"/>
              </w:rPr>
              <w:t>-</w:t>
            </w:r>
          </w:p>
        </w:tc>
        <w:tc>
          <w:tcPr>
            <w:tcW w:w="1062" w:type="dxa"/>
            <w:shd w:val="clear" w:color="auto" w:fill="auto"/>
          </w:tcPr>
          <w:p w:rsidR="00746F3B" w:rsidRPr="00746F3B" w:rsidRDefault="00746F3B" w:rsidP="00746F3B">
            <w:pPr>
              <w:spacing w:after="0" w:line="240" w:lineRule="auto"/>
              <w:jc w:val="center"/>
              <w:rPr>
                <w:rFonts w:ascii="Times New Roman" w:eastAsia="Times New Roman" w:hAnsi="Times New Roman" w:cs="Times New Roman"/>
                <w:sz w:val="24"/>
                <w:szCs w:val="24"/>
                <w:lang w:eastAsia="ru-RU"/>
              </w:rPr>
            </w:pPr>
            <w:r w:rsidRPr="00746F3B">
              <w:rPr>
                <w:rFonts w:ascii="Times New Roman" w:eastAsia="Times New Roman" w:hAnsi="Times New Roman" w:cs="Times New Roman"/>
                <w:sz w:val="24"/>
                <w:szCs w:val="24"/>
                <w:lang w:eastAsia="ru-RU"/>
              </w:rPr>
              <w:t>2</w:t>
            </w:r>
          </w:p>
        </w:tc>
      </w:tr>
      <w:tr w:rsidR="00746F3B" w:rsidRPr="00746F3B" w:rsidTr="002033F2">
        <w:tc>
          <w:tcPr>
            <w:tcW w:w="588" w:type="dxa"/>
            <w:shd w:val="clear" w:color="auto" w:fill="auto"/>
          </w:tcPr>
          <w:p w:rsidR="00746F3B" w:rsidRPr="00746F3B" w:rsidRDefault="00746F3B" w:rsidP="00746F3B">
            <w:pPr>
              <w:spacing w:after="0" w:line="240" w:lineRule="auto"/>
              <w:jc w:val="center"/>
              <w:rPr>
                <w:rFonts w:ascii="Times New Roman" w:eastAsia="Times New Roman" w:hAnsi="Times New Roman" w:cs="Times New Roman"/>
                <w:b/>
                <w:sz w:val="24"/>
                <w:szCs w:val="24"/>
                <w:lang w:eastAsia="ru-RU"/>
              </w:rPr>
            </w:pPr>
          </w:p>
        </w:tc>
        <w:tc>
          <w:tcPr>
            <w:tcW w:w="4198" w:type="dxa"/>
            <w:shd w:val="clear" w:color="auto" w:fill="auto"/>
          </w:tcPr>
          <w:p w:rsidR="00746F3B" w:rsidRPr="00746F3B" w:rsidRDefault="00746F3B" w:rsidP="00746F3B">
            <w:pPr>
              <w:spacing w:after="0" w:line="240" w:lineRule="auto"/>
              <w:jc w:val="both"/>
              <w:rPr>
                <w:rFonts w:ascii="Times New Roman" w:eastAsia="Times New Roman" w:hAnsi="Times New Roman" w:cs="Times New Roman"/>
                <w:sz w:val="24"/>
                <w:szCs w:val="24"/>
                <w:lang w:eastAsia="ru-RU"/>
              </w:rPr>
            </w:pPr>
            <w:r w:rsidRPr="00746F3B">
              <w:rPr>
                <w:rFonts w:ascii="Times New Roman" w:eastAsia="Times New Roman" w:hAnsi="Times New Roman" w:cs="Times New Roman"/>
                <w:sz w:val="24"/>
                <w:szCs w:val="24"/>
                <w:lang w:eastAsia="ru-RU"/>
              </w:rPr>
              <w:t xml:space="preserve">Тема 2. Диагностика и анализ учебной мотивации, мотивации к построению карьеры, мотивов профессиональной деятельности, притязаний, потребностей и ценностных ориентаций.  </w:t>
            </w:r>
          </w:p>
        </w:tc>
        <w:tc>
          <w:tcPr>
            <w:tcW w:w="962" w:type="dxa"/>
            <w:shd w:val="clear" w:color="auto" w:fill="auto"/>
          </w:tcPr>
          <w:p w:rsidR="00746F3B" w:rsidRPr="00746F3B" w:rsidRDefault="00746F3B" w:rsidP="00746F3B">
            <w:pPr>
              <w:spacing w:after="0" w:line="240" w:lineRule="auto"/>
              <w:jc w:val="center"/>
              <w:rPr>
                <w:rFonts w:ascii="Times New Roman" w:eastAsia="Times New Roman" w:hAnsi="Times New Roman" w:cs="Times New Roman"/>
                <w:sz w:val="24"/>
                <w:szCs w:val="24"/>
                <w:lang w:eastAsia="ru-RU"/>
              </w:rPr>
            </w:pPr>
            <w:r w:rsidRPr="00746F3B">
              <w:rPr>
                <w:rFonts w:ascii="Times New Roman" w:eastAsia="Times New Roman" w:hAnsi="Times New Roman" w:cs="Times New Roman"/>
                <w:sz w:val="24"/>
                <w:szCs w:val="24"/>
                <w:lang w:eastAsia="ru-RU"/>
              </w:rPr>
              <w:t>2</w:t>
            </w:r>
          </w:p>
        </w:tc>
        <w:tc>
          <w:tcPr>
            <w:tcW w:w="960" w:type="dxa"/>
            <w:shd w:val="clear" w:color="auto" w:fill="auto"/>
          </w:tcPr>
          <w:p w:rsidR="00746F3B" w:rsidRPr="00746F3B" w:rsidRDefault="00746F3B" w:rsidP="00746F3B">
            <w:pPr>
              <w:spacing w:after="0" w:line="240" w:lineRule="auto"/>
              <w:jc w:val="center"/>
              <w:rPr>
                <w:rFonts w:ascii="Times New Roman" w:eastAsia="Times New Roman" w:hAnsi="Times New Roman" w:cs="Times New Roman"/>
                <w:sz w:val="24"/>
                <w:szCs w:val="24"/>
                <w:lang w:eastAsia="ru-RU"/>
              </w:rPr>
            </w:pPr>
            <w:r w:rsidRPr="00746F3B">
              <w:rPr>
                <w:rFonts w:ascii="Times New Roman" w:eastAsia="Times New Roman" w:hAnsi="Times New Roman" w:cs="Times New Roman"/>
                <w:sz w:val="24"/>
                <w:szCs w:val="24"/>
                <w:lang w:eastAsia="ru-RU"/>
              </w:rPr>
              <w:t>-</w:t>
            </w:r>
          </w:p>
        </w:tc>
        <w:tc>
          <w:tcPr>
            <w:tcW w:w="1800" w:type="dxa"/>
            <w:shd w:val="clear" w:color="auto" w:fill="auto"/>
          </w:tcPr>
          <w:p w:rsidR="00746F3B" w:rsidRPr="00746F3B" w:rsidRDefault="00746F3B" w:rsidP="00746F3B">
            <w:pPr>
              <w:spacing w:after="0" w:line="240" w:lineRule="auto"/>
              <w:jc w:val="center"/>
              <w:rPr>
                <w:rFonts w:ascii="Times New Roman" w:eastAsia="Times New Roman" w:hAnsi="Times New Roman" w:cs="Times New Roman"/>
                <w:sz w:val="24"/>
                <w:szCs w:val="24"/>
                <w:lang w:eastAsia="ru-RU"/>
              </w:rPr>
            </w:pPr>
            <w:r w:rsidRPr="00746F3B">
              <w:rPr>
                <w:rFonts w:ascii="Times New Roman" w:eastAsia="Times New Roman" w:hAnsi="Times New Roman" w:cs="Times New Roman"/>
                <w:sz w:val="24"/>
                <w:szCs w:val="24"/>
                <w:lang w:eastAsia="ru-RU"/>
              </w:rPr>
              <w:t>2</w:t>
            </w:r>
          </w:p>
        </w:tc>
        <w:tc>
          <w:tcPr>
            <w:tcW w:w="1062" w:type="dxa"/>
            <w:shd w:val="clear" w:color="auto" w:fill="auto"/>
          </w:tcPr>
          <w:p w:rsidR="00746F3B" w:rsidRPr="00746F3B" w:rsidRDefault="00746F3B" w:rsidP="00746F3B">
            <w:pPr>
              <w:spacing w:after="0" w:line="240" w:lineRule="auto"/>
              <w:jc w:val="center"/>
              <w:rPr>
                <w:rFonts w:ascii="Times New Roman" w:eastAsia="Times New Roman" w:hAnsi="Times New Roman" w:cs="Times New Roman"/>
                <w:sz w:val="24"/>
                <w:szCs w:val="24"/>
                <w:lang w:eastAsia="ru-RU"/>
              </w:rPr>
            </w:pPr>
            <w:r w:rsidRPr="00746F3B">
              <w:rPr>
                <w:rFonts w:ascii="Times New Roman" w:eastAsia="Times New Roman" w:hAnsi="Times New Roman" w:cs="Times New Roman"/>
                <w:sz w:val="24"/>
                <w:szCs w:val="24"/>
                <w:lang w:eastAsia="ru-RU"/>
              </w:rPr>
              <w:t>-</w:t>
            </w:r>
          </w:p>
        </w:tc>
      </w:tr>
      <w:tr w:rsidR="00746F3B" w:rsidRPr="00746F3B" w:rsidTr="002033F2">
        <w:tc>
          <w:tcPr>
            <w:tcW w:w="588" w:type="dxa"/>
            <w:shd w:val="clear" w:color="auto" w:fill="auto"/>
          </w:tcPr>
          <w:p w:rsidR="00746F3B" w:rsidRPr="00746F3B" w:rsidRDefault="00746F3B" w:rsidP="00746F3B">
            <w:pPr>
              <w:spacing w:after="0" w:line="240" w:lineRule="auto"/>
              <w:jc w:val="center"/>
              <w:rPr>
                <w:rFonts w:ascii="Times New Roman" w:eastAsia="Times New Roman" w:hAnsi="Times New Roman" w:cs="Times New Roman"/>
                <w:b/>
                <w:sz w:val="24"/>
                <w:szCs w:val="24"/>
                <w:lang w:eastAsia="ru-RU"/>
              </w:rPr>
            </w:pPr>
          </w:p>
        </w:tc>
        <w:tc>
          <w:tcPr>
            <w:tcW w:w="4198" w:type="dxa"/>
            <w:shd w:val="clear" w:color="auto" w:fill="auto"/>
          </w:tcPr>
          <w:p w:rsidR="00746F3B" w:rsidRPr="00746F3B" w:rsidRDefault="00746F3B" w:rsidP="00746F3B">
            <w:pPr>
              <w:spacing w:after="0" w:line="240" w:lineRule="auto"/>
              <w:contextualSpacing/>
              <w:rPr>
                <w:rFonts w:ascii="Times New Roman" w:eastAsia="Times New Roman" w:hAnsi="Times New Roman" w:cs="Times New Roman"/>
                <w:sz w:val="24"/>
                <w:szCs w:val="24"/>
                <w:lang w:eastAsia="ru-RU"/>
              </w:rPr>
            </w:pPr>
            <w:r w:rsidRPr="00746F3B">
              <w:rPr>
                <w:rFonts w:ascii="Times New Roman" w:eastAsia="Times New Roman" w:hAnsi="Times New Roman" w:cs="Times New Roman"/>
                <w:b/>
                <w:sz w:val="24"/>
                <w:szCs w:val="24"/>
                <w:lang w:eastAsia="ru-RU"/>
              </w:rPr>
              <w:t>Раздел 3.</w:t>
            </w:r>
            <w:r w:rsidRPr="00746F3B">
              <w:rPr>
                <w:rFonts w:ascii="Times New Roman" w:eastAsia="Times New Roman" w:hAnsi="Times New Roman" w:cs="Times New Roman"/>
                <w:sz w:val="24"/>
                <w:szCs w:val="24"/>
                <w:lang w:eastAsia="ru-RU"/>
              </w:rPr>
              <w:t xml:space="preserve"> Составляющая личной успешности: эмоциональный интеллект.  </w:t>
            </w:r>
          </w:p>
        </w:tc>
        <w:tc>
          <w:tcPr>
            <w:tcW w:w="962" w:type="dxa"/>
            <w:shd w:val="clear" w:color="auto" w:fill="auto"/>
          </w:tcPr>
          <w:p w:rsidR="00746F3B" w:rsidRPr="00746F3B" w:rsidRDefault="00746F3B" w:rsidP="00746F3B">
            <w:pPr>
              <w:spacing w:after="0" w:line="240" w:lineRule="auto"/>
              <w:jc w:val="center"/>
              <w:rPr>
                <w:rFonts w:ascii="Times New Roman" w:eastAsia="Times New Roman" w:hAnsi="Times New Roman" w:cs="Times New Roman"/>
                <w:b/>
                <w:sz w:val="24"/>
                <w:szCs w:val="24"/>
                <w:lang w:eastAsia="ru-RU"/>
              </w:rPr>
            </w:pPr>
            <w:r w:rsidRPr="00746F3B">
              <w:rPr>
                <w:rFonts w:ascii="Times New Roman" w:eastAsia="Times New Roman" w:hAnsi="Times New Roman" w:cs="Times New Roman"/>
                <w:b/>
                <w:sz w:val="24"/>
                <w:szCs w:val="24"/>
                <w:lang w:eastAsia="ru-RU"/>
              </w:rPr>
              <w:t>4</w:t>
            </w:r>
          </w:p>
        </w:tc>
        <w:tc>
          <w:tcPr>
            <w:tcW w:w="960" w:type="dxa"/>
            <w:shd w:val="clear" w:color="auto" w:fill="auto"/>
          </w:tcPr>
          <w:p w:rsidR="00746F3B" w:rsidRPr="00746F3B" w:rsidRDefault="00746F3B" w:rsidP="00746F3B">
            <w:pPr>
              <w:spacing w:after="0" w:line="240" w:lineRule="auto"/>
              <w:jc w:val="center"/>
              <w:rPr>
                <w:rFonts w:ascii="Times New Roman" w:eastAsia="Times New Roman" w:hAnsi="Times New Roman" w:cs="Times New Roman"/>
                <w:b/>
                <w:sz w:val="24"/>
                <w:szCs w:val="24"/>
                <w:lang w:eastAsia="ru-RU"/>
              </w:rPr>
            </w:pPr>
            <w:r w:rsidRPr="00746F3B">
              <w:rPr>
                <w:rFonts w:ascii="Times New Roman" w:eastAsia="Times New Roman" w:hAnsi="Times New Roman" w:cs="Times New Roman"/>
                <w:b/>
                <w:sz w:val="24"/>
                <w:szCs w:val="24"/>
                <w:lang w:eastAsia="ru-RU"/>
              </w:rPr>
              <w:t>2</w:t>
            </w:r>
          </w:p>
        </w:tc>
        <w:tc>
          <w:tcPr>
            <w:tcW w:w="1800" w:type="dxa"/>
            <w:shd w:val="clear" w:color="auto" w:fill="auto"/>
          </w:tcPr>
          <w:p w:rsidR="00746F3B" w:rsidRPr="00746F3B" w:rsidRDefault="00746F3B" w:rsidP="00746F3B">
            <w:pPr>
              <w:spacing w:after="0" w:line="240" w:lineRule="auto"/>
              <w:jc w:val="center"/>
              <w:rPr>
                <w:rFonts w:ascii="Times New Roman" w:eastAsia="Times New Roman" w:hAnsi="Times New Roman" w:cs="Times New Roman"/>
                <w:b/>
                <w:sz w:val="24"/>
                <w:szCs w:val="24"/>
                <w:lang w:eastAsia="ru-RU"/>
              </w:rPr>
            </w:pPr>
            <w:r w:rsidRPr="00746F3B">
              <w:rPr>
                <w:rFonts w:ascii="Times New Roman" w:eastAsia="Times New Roman" w:hAnsi="Times New Roman" w:cs="Times New Roman"/>
                <w:b/>
                <w:sz w:val="24"/>
                <w:szCs w:val="24"/>
                <w:lang w:eastAsia="ru-RU"/>
              </w:rPr>
              <w:t>2</w:t>
            </w:r>
          </w:p>
        </w:tc>
        <w:tc>
          <w:tcPr>
            <w:tcW w:w="1062" w:type="dxa"/>
            <w:shd w:val="clear" w:color="auto" w:fill="auto"/>
          </w:tcPr>
          <w:p w:rsidR="00746F3B" w:rsidRPr="00746F3B" w:rsidRDefault="00746F3B" w:rsidP="00746F3B">
            <w:pPr>
              <w:spacing w:after="0" w:line="240" w:lineRule="auto"/>
              <w:jc w:val="center"/>
              <w:rPr>
                <w:rFonts w:ascii="Times New Roman" w:eastAsia="Times New Roman" w:hAnsi="Times New Roman" w:cs="Times New Roman"/>
                <w:b/>
                <w:sz w:val="24"/>
                <w:szCs w:val="24"/>
                <w:lang w:eastAsia="ru-RU"/>
              </w:rPr>
            </w:pPr>
            <w:r w:rsidRPr="00746F3B">
              <w:rPr>
                <w:rFonts w:ascii="Times New Roman" w:eastAsia="Times New Roman" w:hAnsi="Times New Roman" w:cs="Times New Roman"/>
                <w:b/>
                <w:sz w:val="24"/>
                <w:szCs w:val="24"/>
                <w:lang w:eastAsia="ru-RU"/>
              </w:rPr>
              <w:t>-</w:t>
            </w:r>
          </w:p>
        </w:tc>
      </w:tr>
      <w:tr w:rsidR="00746F3B" w:rsidRPr="00746F3B" w:rsidTr="002033F2">
        <w:tc>
          <w:tcPr>
            <w:tcW w:w="588" w:type="dxa"/>
            <w:shd w:val="clear" w:color="auto" w:fill="auto"/>
          </w:tcPr>
          <w:p w:rsidR="00746F3B" w:rsidRPr="00746F3B" w:rsidRDefault="00746F3B" w:rsidP="00746F3B">
            <w:pPr>
              <w:spacing w:after="0" w:line="240" w:lineRule="auto"/>
              <w:jc w:val="center"/>
              <w:rPr>
                <w:rFonts w:ascii="Times New Roman" w:eastAsia="Times New Roman" w:hAnsi="Times New Roman" w:cs="Times New Roman"/>
                <w:b/>
                <w:sz w:val="24"/>
                <w:szCs w:val="24"/>
                <w:lang w:eastAsia="ru-RU"/>
              </w:rPr>
            </w:pPr>
          </w:p>
        </w:tc>
        <w:tc>
          <w:tcPr>
            <w:tcW w:w="4198" w:type="dxa"/>
            <w:shd w:val="clear" w:color="auto" w:fill="auto"/>
          </w:tcPr>
          <w:p w:rsidR="00746F3B" w:rsidRPr="00746F3B" w:rsidRDefault="00746F3B" w:rsidP="00746F3B">
            <w:pPr>
              <w:spacing w:after="0" w:line="240" w:lineRule="auto"/>
              <w:jc w:val="both"/>
              <w:rPr>
                <w:rFonts w:ascii="Times New Roman" w:eastAsia="Times New Roman" w:hAnsi="Times New Roman" w:cs="Times New Roman"/>
                <w:sz w:val="24"/>
                <w:szCs w:val="24"/>
                <w:lang w:eastAsia="ru-RU"/>
              </w:rPr>
            </w:pPr>
            <w:r w:rsidRPr="00746F3B">
              <w:rPr>
                <w:rFonts w:ascii="Times New Roman" w:eastAsia="Times New Roman" w:hAnsi="Times New Roman" w:cs="Times New Roman"/>
                <w:sz w:val="24"/>
                <w:szCs w:val="24"/>
                <w:lang w:eastAsia="ru-RU"/>
              </w:rPr>
              <w:t xml:space="preserve">Тема 1. Подходы к исследованию рефлексии, готовности к самообразованию, самоактуализации. </w:t>
            </w:r>
          </w:p>
        </w:tc>
        <w:tc>
          <w:tcPr>
            <w:tcW w:w="962" w:type="dxa"/>
            <w:shd w:val="clear" w:color="auto" w:fill="auto"/>
          </w:tcPr>
          <w:p w:rsidR="00746F3B" w:rsidRPr="00746F3B" w:rsidRDefault="00746F3B" w:rsidP="00746F3B">
            <w:pPr>
              <w:spacing w:after="0" w:line="240" w:lineRule="auto"/>
              <w:jc w:val="center"/>
              <w:rPr>
                <w:rFonts w:ascii="Times New Roman" w:eastAsia="Times New Roman" w:hAnsi="Times New Roman" w:cs="Times New Roman"/>
                <w:sz w:val="24"/>
                <w:szCs w:val="24"/>
                <w:lang w:eastAsia="ru-RU"/>
              </w:rPr>
            </w:pPr>
            <w:r w:rsidRPr="00746F3B">
              <w:rPr>
                <w:rFonts w:ascii="Times New Roman" w:eastAsia="Times New Roman" w:hAnsi="Times New Roman" w:cs="Times New Roman"/>
                <w:sz w:val="24"/>
                <w:szCs w:val="24"/>
                <w:lang w:eastAsia="ru-RU"/>
              </w:rPr>
              <w:t>2</w:t>
            </w:r>
          </w:p>
        </w:tc>
        <w:tc>
          <w:tcPr>
            <w:tcW w:w="960" w:type="dxa"/>
            <w:shd w:val="clear" w:color="auto" w:fill="auto"/>
          </w:tcPr>
          <w:p w:rsidR="00746F3B" w:rsidRPr="00746F3B" w:rsidRDefault="00746F3B" w:rsidP="00746F3B">
            <w:pPr>
              <w:spacing w:after="0" w:line="240" w:lineRule="auto"/>
              <w:jc w:val="center"/>
              <w:rPr>
                <w:rFonts w:ascii="Times New Roman" w:eastAsia="Times New Roman" w:hAnsi="Times New Roman" w:cs="Times New Roman"/>
                <w:sz w:val="24"/>
                <w:szCs w:val="24"/>
                <w:lang w:eastAsia="ru-RU"/>
              </w:rPr>
            </w:pPr>
            <w:r w:rsidRPr="00746F3B">
              <w:rPr>
                <w:rFonts w:ascii="Times New Roman" w:eastAsia="Times New Roman" w:hAnsi="Times New Roman" w:cs="Times New Roman"/>
                <w:sz w:val="24"/>
                <w:szCs w:val="24"/>
                <w:lang w:eastAsia="ru-RU"/>
              </w:rPr>
              <w:t>-</w:t>
            </w:r>
          </w:p>
        </w:tc>
        <w:tc>
          <w:tcPr>
            <w:tcW w:w="1800" w:type="dxa"/>
            <w:shd w:val="clear" w:color="auto" w:fill="auto"/>
          </w:tcPr>
          <w:p w:rsidR="00746F3B" w:rsidRPr="00746F3B" w:rsidRDefault="00746F3B" w:rsidP="00746F3B">
            <w:pPr>
              <w:spacing w:after="0" w:line="240" w:lineRule="auto"/>
              <w:jc w:val="center"/>
              <w:rPr>
                <w:rFonts w:ascii="Times New Roman" w:eastAsia="Times New Roman" w:hAnsi="Times New Roman" w:cs="Times New Roman"/>
                <w:sz w:val="24"/>
                <w:szCs w:val="24"/>
                <w:lang w:eastAsia="ru-RU"/>
              </w:rPr>
            </w:pPr>
            <w:r w:rsidRPr="00746F3B">
              <w:rPr>
                <w:rFonts w:ascii="Times New Roman" w:eastAsia="Times New Roman" w:hAnsi="Times New Roman" w:cs="Times New Roman"/>
                <w:sz w:val="24"/>
                <w:szCs w:val="24"/>
                <w:lang w:eastAsia="ru-RU"/>
              </w:rPr>
              <w:t>-</w:t>
            </w:r>
          </w:p>
        </w:tc>
        <w:tc>
          <w:tcPr>
            <w:tcW w:w="1062" w:type="dxa"/>
            <w:shd w:val="clear" w:color="auto" w:fill="auto"/>
          </w:tcPr>
          <w:p w:rsidR="00746F3B" w:rsidRPr="00746F3B" w:rsidRDefault="00746F3B" w:rsidP="00746F3B">
            <w:pPr>
              <w:spacing w:after="0" w:line="240" w:lineRule="auto"/>
              <w:jc w:val="center"/>
              <w:rPr>
                <w:rFonts w:ascii="Times New Roman" w:eastAsia="Times New Roman" w:hAnsi="Times New Roman" w:cs="Times New Roman"/>
                <w:sz w:val="24"/>
                <w:szCs w:val="24"/>
                <w:lang w:eastAsia="ru-RU"/>
              </w:rPr>
            </w:pPr>
            <w:r w:rsidRPr="00746F3B">
              <w:rPr>
                <w:rFonts w:ascii="Times New Roman" w:eastAsia="Times New Roman" w:hAnsi="Times New Roman" w:cs="Times New Roman"/>
                <w:sz w:val="24"/>
                <w:szCs w:val="24"/>
                <w:lang w:eastAsia="ru-RU"/>
              </w:rPr>
              <w:t>2</w:t>
            </w:r>
          </w:p>
        </w:tc>
      </w:tr>
      <w:tr w:rsidR="00746F3B" w:rsidRPr="00746F3B" w:rsidTr="002033F2">
        <w:tc>
          <w:tcPr>
            <w:tcW w:w="588" w:type="dxa"/>
            <w:shd w:val="clear" w:color="auto" w:fill="auto"/>
          </w:tcPr>
          <w:p w:rsidR="00746F3B" w:rsidRPr="00746F3B" w:rsidRDefault="00746F3B" w:rsidP="00746F3B">
            <w:pPr>
              <w:spacing w:after="0" w:line="240" w:lineRule="auto"/>
              <w:jc w:val="center"/>
              <w:rPr>
                <w:rFonts w:ascii="Times New Roman" w:eastAsia="Times New Roman" w:hAnsi="Times New Roman" w:cs="Times New Roman"/>
                <w:b/>
                <w:sz w:val="24"/>
                <w:szCs w:val="24"/>
                <w:lang w:eastAsia="ru-RU"/>
              </w:rPr>
            </w:pPr>
          </w:p>
        </w:tc>
        <w:tc>
          <w:tcPr>
            <w:tcW w:w="4198" w:type="dxa"/>
            <w:shd w:val="clear" w:color="auto" w:fill="auto"/>
          </w:tcPr>
          <w:p w:rsidR="00746F3B" w:rsidRPr="00746F3B" w:rsidRDefault="00746F3B" w:rsidP="00746F3B">
            <w:pPr>
              <w:spacing w:after="0" w:line="240" w:lineRule="auto"/>
              <w:jc w:val="both"/>
              <w:rPr>
                <w:rFonts w:ascii="Times New Roman" w:eastAsia="Times New Roman" w:hAnsi="Times New Roman" w:cs="Times New Roman"/>
                <w:sz w:val="24"/>
                <w:szCs w:val="24"/>
                <w:lang w:eastAsia="ru-RU"/>
              </w:rPr>
            </w:pPr>
            <w:r w:rsidRPr="00746F3B">
              <w:rPr>
                <w:rFonts w:ascii="Times New Roman" w:eastAsia="Times New Roman" w:hAnsi="Times New Roman" w:cs="Times New Roman"/>
                <w:sz w:val="24"/>
                <w:szCs w:val="24"/>
                <w:lang w:eastAsia="ru-RU"/>
              </w:rPr>
              <w:t xml:space="preserve">Тема 2. Подходы к исследованию эмоционального интеллекта. </w:t>
            </w:r>
          </w:p>
        </w:tc>
        <w:tc>
          <w:tcPr>
            <w:tcW w:w="962" w:type="dxa"/>
            <w:shd w:val="clear" w:color="auto" w:fill="auto"/>
          </w:tcPr>
          <w:p w:rsidR="00746F3B" w:rsidRPr="00746F3B" w:rsidRDefault="00746F3B" w:rsidP="00746F3B">
            <w:pPr>
              <w:spacing w:after="0" w:line="240" w:lineRule="auto"/>
              <w:jc w:val="center"/>
              <w:rPr>
                <w:rFonts w:ascii="Times New Roman" w:eastAsia="Times New Roman" w:hAnsi="Times New Roman" w:cs="Times New Roman"/>
                <w:sz w:val="24"/>
                <w:szCs w:val="24"/>
                <w:lang w:eastAsia="ru-RU"/>
              </w:rPr>
            </w:pPr>
            <w:r w:rsidRPr="00746F3B">
              <w:rPr>
                <w:rFonts w:ascii="Times New Roman" w:eastAsia="Times New Roman" w:hAnsi="Times New Roman" w:cs="Times New Roman"/>
                <w:sz w:val="24"/>
                <w:szCs w:val="24"/>
                <w:lang w:eastAsia="ru-RU"/>
              </w:rPr>
              <w:t>2</w:t>
            </w:r>
          </w:p>
        </w:tc>
        <w:tc>
          <w:tcPr>
            <w:tcW w:w="960" w:type="dxa"/>
            <w:shd w:val="clear" w:color="auto" w:fill="auto"/>
          </w:tcPr>
          <w:p w:rsidR="00746F3B" w:rsidRPr="00746F3B" w:rsidRDefault="00746F3B" w:rsidP="00746F3B">
            <w:pPr>
              <w:spacing w:after="0" w:line="240" w:lineRule="auto"/>
              <w:jc w:val="center"/>
              <w:rPr>
                <w:rFonts w:ascii="Times New Roman" w:eastAsia="Times New Roman" w:hAnsi="Times New Roman" w:cs="Times New Roman"/>
                <w:sz w:val="24"/>
                <w:szCs w:val="24"/>
                <w:lang w:eastAsia="ru-RU"/>
              </w:rPr>
            </w:pPr>
            <w:r w:rsidRPr="00746F3B">
              <w:rPr>
                <w:rFonts w:ascii="Times New Roman" w:eastAsia="Times New Roman" w:hAnsi="Times New Roman" w:cs="Times New Roman"/>
                <w:sz w:val="24"/>
                <w:szCs w:val="24"/>
                <w:lang w:eastAsia="ru-RU"/>
              </w:rPr>
              <w:t>-</w:t>
            </w:r>
          </w:p>
        </w:tc>
        <w:tc>
          <w:tcPr>
            <w:tcW w:w="1800" w:type="dxa"/>
            <w:shd w:val="clear" w:color="auto" w:fill="auto"/>
          </w:tcPr>
          <w:p w:rsidR="00746F3B" w:rsidRPr="00746F3B" w:rsidRDefault="00746F3B" w:rsidP="00746F3B">
            <w:pPr>
              <w:spacing w:after="0" w:line="240" w:lineRule="auto"/>
              <w:jc w:val="center"/>
              <w:rPr>
                <w:rFonts w:ascii="Times New Roman" w:eastAsia="Times New Roman" w:hAnsi="Times New Roman" w:cs="Times New Roman"/>
                <w:sz w:val="24"/>
                <w:szCs w:val="24"/>
                <w:lang w:eastAsia="ru-RU"/>
              </w:rPr>
            </w:pPr>
            <w:r w:rsidRPr="00746F3B">
              <w:rPr>
                <w:rFonts w:ascii="Times New Roman" w:eastAsia="Times New Roman" w:hAnsi="Times New Roman" w:cs="Times New Roman"/>
                <w:sz w:val="24"/>
                <w:szCs w:val="24"/>
                <w:lang w:eastAsia="ru-RU"/>
              </w:rPr>
              <w:t>2</w:t>
            </w:r>
          </w:p>
        </w:tc>
        <w:tc>
          <w:tcPr>
            <w:tcW w:w="1062" w:type="dxa"/>
            <w:shd w:val="clear" w:color="auto" w:fill="auto"/>
          </w:tcPr>
          <w:p w:rsidR="00746F3B" w:rsidRPr="00746F3B" w:rsidRDefault="00746F3B" w:rsidP="00746F3B">
            <w:pPr>
              <w:spacing w:after="0" w:line="240" w:lineRule="auto"/>
              <w:jc w:val="center"/>
              <w:rPr>
                <w:rFonts w:ascii="Times New Roman" w:eastAsia="Times New Roman" w:hAnsi="Times New Roman" w:cs="Times New Roman"/>
                <w:sz w:val="24"/>
                <w:szCs w:val="24"/>
                <w:lang w:eastAsia="ru-RU"/>
              </w:rPr>
            </w:pPr>
            <w:r w:rsidRPr="00746F3B">
              <w:rPr>
                <w:rFonts w:ascii="Times New Roman" w:eastAsia="Times New Roman" w:hAnsi="Times New Roman" w:cs="Times New Roman"/>
                <w:sz w:val="24"/>
                <w:szCs w:val="24"/>
                <w:lang w:eastAsia="ru-RU"/>
              </w:rPr>
              <w:t>-</w:t>
            </w:r>
          </w:p>
        </w:tc>
      </w:tr>
      <w:tr w:rsidR="00746F3B" w:rsidRPr="00746F3B" w:rsidTr="002033F2">
        <w:tc>
          <w:tcPr>
            <w:tcW w:w="588" w:type="dxa"/>
            <w:shd w:val="clear" w:color="auto" w:fill="auto"/>
          </w:tcPr>
          <w:p w:rsidR="00746F3B" w:rsidRPr="00746F3B" w:rsidRDefault="00746F3B" w:rsidP="00746F3B">
            <w:pPr>
              <w:spacing w:after="0" w:line="240" w:lineRule="auto"/>
              <w:jc w:val="center"/>
              <w:rPr>
                <w:rFonts w:ascii="Times New Roman" w:eastAsia="Times New Roman" w:hAnsi="Times New Roman" w:cs="Times New Roman"/>
                <w:b/>
                <w:sz w:val="24"/>
                <w:szCs w:val="24"/>
                <w:lang w:eastAsia="ru-RU"/>
              </w:rPr>
            </w:pPr>
          </w:p>
        </w:tc>
        <w:tc>
          <w:tcPr>
            <w:tcW w:w="4198" w:type="dxa"/>
            <w:shd w:val="clear" w:color="auto" w:fill="auto"/>
          </w:tcPr>
          <w:p w:rsidR="00746F3B" w:rsidRPr="00746F3B" w:rsidRDefault="00746F3B" w:rsidP="00746F3B">
            <w:pPr>
              <w:spacing w:after="0" w:line="240" w:lineRule="auto"/>
              <w:contextualSpacing/>
              <w:rPr>
                <w:rFonts w:ascii="Times New Roman" w:eastAsia="Times New Roman" w:hAnsi="Times New Roman" w:cs="Times New Roman"/>
                <w:sz w:val="24"/>
                <w:szCs w:val="24"/>
                <w:lang w:eastAsia="ru-RU"/>
              </w:rPr>
            </w:pPr>
            <w:r w:rsidRPr="00746F3B">
              <w:rPr>
                <w:rFonts w:ascii="Times New Roman" w:eastAsia="Times New Roman" w:hAnsi="Times New Roman" w:cs="Times New Roman"/>
                <w:b/>
                <w:sz w:val="24"/>
                <w:szCs w:val="24"/>
                <w:lang w:eastAsia="ru-RU"/>
              </w:rPr>
              <w:t>Раздел 4.</w:t>
            </w:r>
            <w:r w:rsidRPr="00746F3B">
              <w:rPr>
                <w:rFonts w:ascii="Times New Roman" w:eastAsia="Times New Roman" w:hAnsi="Times New Roman" w:cs="Times New Roman"/>
                <w:sz w:val="24"/>
                <w:szCs w:val="24"/>
                <w:lang w:eastAsia="ru-RU"/>
              </w:rPr>
              <w:t xml:space="preserve"> Организация мониторинга личностного развития студента. </w:t>
            </w:r>
          </w:p>
        </w:tc>
        <w:tc>
          <w:tcPr>
            <w:tcW w:w="962" w:type="dxa"/>
            <w:shd w:val="clear" w:color="auto" w:fill="auto"/>
          </w:tcPr>
          <w:p w:rsidR="00746F3B" w:rsidRPr="00746F3B" w:rsidRDefault="00746F3B" w:rsidP="00746F3B">
            <w:pPr>
              <w:spacing w:after="0" w:line="240" w:lineRule="auto"/>
              <w:jc w:val="center"/>
              <w:rPr>
                <w:rFonts w:ascii="Times New Roman" w:eastAsia="Times New Roman" w:hAnsi="Times New Roman" w:cs="Times New Roman"/>
                <w:b/>
                <w:sz w:val="24"/>
                <w:szCs w:val="24"/>
                <w:lang w:eastAsia="ru-RU"/>
              </w:rPr>
            </w:pPr>
            <w:r w:rsidRPr="00746F3B">
              <w:rPr>
                <w:rFonts w:ascii="Times New Roman" w:eastAsia="Times New Roman" w:hAnsi="Times New Roman" w:cs="Times New Roman"/>
                <w:b/>
                <w:sz w:val="24"/>
                <w:szCs w:val="24"/>
                <w:lang w:eastAsia="ru-RU"/>
              </w:rPr>
              <w:t>4</w:t>
            </w:r>
          </w:p>
        </w:tc>
        <w:tc>
          <w:tcPr>
            <w:tcW w:w="960" w:type="dxa"/>
            <w:shd w:val="clear" w:color="auto" w:fill="auto"/>
          </w:tcPr>
          <w:p w:rsidR="00746F3B" w:rsidRPr="00746F3B" w:rsidRDefault="00746F3B" w:rsidP="00746F3B">
            <w:pPr>
              <w:spacing w:after="0" w:line="240" w:lineRule="auto"/>
              <w:jc w:val="center"/>
              <w:rPr>
                <w:rFonts w:ascii="Times New Roman" w:eastAsia="Times New Roman" w:hAnsi="Times New Roman" w:cs="Times New Roman"/>
                <w:b/>
                <w:sz w:val="24"/>
                <w:szCs w:val="24"/>
                <w:lang w:eastAsia="ru-RU"/>
              </w:rPr>
            </w:pPr>
            <w:r w:rsidRPr="00746F3B">
              <w:rPr>
                <w:rFonts w:ascii="Times New Roman" w:eastAsia="Times New Roman" w:hAnsi="Times New Roman" w:cs="Times New Roman"/>
                <w:b/>
                <w:sz w:val="24"/>
                <w:szCs w:val="24"/>
                <w:lang w:eastAsia="ru-RU"/>
              </w:rPr>
              <w:t>2</w:t>
            </w:r>
          </w:p>
        </w:tc>
        <w:tc>
          <w:tcPr>
            <w:tcW w:w="1800" w:type="dxa"/>
            <w:shd w:val="clear" w:color="auto" w:fill="auto"/>
          </w:tcPr>
          <w:p w:rsidR="00746F3B" w:rsidRPr="00746F3B" w:rsidRDefault="00746F3B" w:rsidP="00746F3B">
            <w:pPr>
              <w:spacing w:after="0" w:line="240" w:lineRule="auto"/>
              <w:jc w:val="center"/>
              <w:rPr>
                <w:rFonts w:ascii="Times New Roman" w:eastAsia="Times New Roman" w:hAnsi="Times New Roman" w:cs="Times New Roman"/>
                <w:b/>
                <w:sz w:val="24"/>
                <w:szCs w:val="24"/>
                <w:lang w:eastAsia="ru-RU"/>
              </w:rPr>
            </w:pPr>
            <w:r w:rsidRPr="00746F3B">
              <w:rPr>
                <w:rFonts w:ascii="Times New Roman" w:eastAsia="Times New Roman" w:hAnsi="Times New Roman" w:cs="Times New Roman"/>
                <w:b/>
                <w:sz w:val="24"/>
                <w:szCs w:val="24"/>
                <w:lang w:eastAsia="ru-RU"/>
              </w:rPr>
              <w:t>2</w:t>
            </w:r>
          </w:p>
        </w:tc>
        <w:tc>
          <w:tcPr>
            <w:tcW w:w="1062" w:type="dxa"/>
            <w:shd w:val="clear" w:color="auto" w:fill="auto"/>
          </w:tcPr>
          <w:p w:rsidR="00746F3B" w:rsidRPr="00746F3B" w:rsidRDefault="00746F3B" w:rsidP="00746F3B">
            <w:pPr>
              <w:spacing w:after="0" w:line="240" w:lineRule="auto"/>
              <w:jc w:val="center"/>
              <w:rPr>
                <w:rFonts w:ascii="Times New Roman" w:eastAsia="Times New Roman" w:hAnsi="Times New Roman" w:cs="Times New Roman"/>
                <w:b/>
                <w:sz w:val="24"/>
                <w:szCs w:val="24"/>
                <w:lang w:eastAsia="ru-RU"/>
              </w:rPr>
            </w:pPr>
            <w:r w:rsidRPr="00746F3B">
              <w:rPr>
                <w:rFonts w:ascii="Times New Roman" w:eastAsia="Times New Roman" w:hAnsi="Times New Roman" w:cs="Times New Roman"/>
                <w:b/>
                <w:sz w:val="24"/>
                <w:szCs w:val="24"/>
                <w:lang w:eastAsia="ru-RU"/>
              </w:rPr>
              <w:t>-</w:t>
            </w:r>
          </w:p>
        </w:tc>
      </w:tr>
      <w:tr w:rsidR="00746F3B" w:rsidRPr="00746F3B" w:rsidTr="002033F2">
        <w:tc>
          <w:tcPr>
            <w:tcW w:w="588" w:type="dxa"/>
            <w:shd w:val="clear" w:color="auto" w:fill="auto"/>
          </w:tcPr>
          <w:p w:rsidR="00746F3B" w:rsidRPr="00746F3B" w:rsidRDefault="00746F3B" w:rsidP="00746F3B">
            <w:pPr>
              <w:spacing w:after="0" w:line="240" w:lineRule="auto"/>
              <w:jc w:val="center"/>
              <w:rPr>
                <w:rFonts w:ascii="Times New Roman" w:eastAsia="Times New Roman" w:hAnsi="Times New Roman" w:cs="Times New Roman"/>
                <w:b/>
                <w:sz w:val="24"/>
                <w:szCs w:val="24"/>
                <w:lang w:eastAsia="ru-RU"/>
              </w:rPr>
            </w:pPr>
          </w:p>
        </w:tc>
        <w:tc>
          <w:tcPr>
            <w:tcW w:w="4198" w:type="dxa"/>
            <w:shd w:val="clear" w:color="auto" w:fill="auto"/>
          </w:tcPr>
          <w:p w:rsidR="00746F3B" w:rsidRPr="00746F3B" w:rsidRDefault="00746F3B" w:rsidP="00746F3B">
            <w:pPr>
              <w:spacing w:after="0" w:line="240" w:lineRule="auto"/>
              <w:jc w:val="both"/>
              <w:rPr>
                <w:rFonts w:ascii="Times New Roman" w:eastAsia="Times New Roman" w:hAnsi="Times New Roman" w:cs="Times New Roman"/>
                <w:sz w:val="24"/>
                <w:szCs w:val="24"/>
                <w:lang w:eastAsia="ru-RU"/>
              </w:rPr>
            </w:pPr>
            <w:r w:rsidRPr="00746F3B">
              <w:rPr>
                <w:rFonts w:ascii="Times New Roman" w:eastAsia="Times New Roman" w:hAnsi="Times New Roman" w:cs="Times New Roman"/>
                <w:sz w:val="24"/>
                <w:szCs w:val="24"/>
                <w:lang w:eastAsia="ru-RU"/>
              </w:rPr>
              <w:t xml:space="preserve">Тема 1. Организация мониторинга личностного развития студента: алгоритмы, приемы и техники. </w:t>
            </w:r>
          </w:p>
        </w:tc>
        <w:tc>
          <w:tcPr>
            <w:tcW w:w="962" w:type="dxa"/>
            <w:shd w:val="clear" w:color="auto" w:fill="auto"/>
          </w:tcPr>
          <w:p w:rsidR="00746F3B" w:rsidRPr="00746F3B" w:rsidRDefault="00746F3B" w:rsidP="00746F3B">
            <w:pPr>
              <w:spacing w:after="0" w:line="240" w:lineRule="auto"/>
              <w:jc w:val="center"/>
              <w:rPr>
                <w:rFonts w:ascii="Times New Roman" w:eastAsia="Times New Roman" w:hAnsi="Times New Roman" w:cs="Times New Roman"/>
                <w:sz w:val="24"/>
                <w:szCs w:val="24"/>
                <w:lang w:eastAsia="ru-RU"/>
              </w:rPr>
            </w:pPr>
            <w:r w:rsidRPr="00746F3B">
              <w:rPr>
                <w:rFonts w:ascii="Times New Roman" w:eastAsia="Times New Roman" w:hAnsi="Times New Roman" w:cs="Times New Roman"/>
                <w:sz w:val="24"/>
                <w:szCs w:val="24"/>
                <w:lang w:eastAsia="ru-RU"/>
              </w:rPr>
              <w:t>2</w:t>
            </w:r>
          </w:p>
        </w:tc>
        <w:tc>
          <w:tcPr>
            <w:tcW w:w="960" w:type="dxa"/>
            <w:shd w:val="clear" w:color="auto" w:fill="auto"/>
          </w:tcPr>
          <w:p w:rsidR="00746F3B" w:rsidRPr="00746F3B" w:rsidRDefault="00746F3B" w:rsidP="00746F3B">
            <w:pPr>
              <w:spacing w:after="0" w:line="240" w:lineRule="auto"/>
              <w:jc w:val="center"/>
              <w:rPr>
                <w:rFonts w:ascii="Times New Roman" w:eastAsia="Times New Roman" w:hAnsi="Times New Roman" w:cs="Times New Roman"/>
                <w:sz w:val="24"/>
                <w:szCs w:val="24"/>
                <w:lang w:eastAsia="ru-RU"/>
              </w:rPr>
            </w:pPr>
            <w:r w:rsidRPr="00746F3B">
              <w:rPr>
                <w:rFonts w:ascii="Times New Roman" w:eastAsia="Times New Roman" w:hAnsi="Times New Roman" w:cs="Times New Roman"/>
                <w:sz w:val="24"/>
                <w:szCs w:val="24"/>
                <w:lang w:eastAsia="ru-RU"/>
              </w:rPr>
              <w:t>2</w:t>
            </w:r>
          </w:p>
        </w:tc>
        <w:tc>
          <w:tcPr>
            <w:tcW w:w="1800" w:type="dxa"/>
            <w:shd w:val="clear" w:color="auto" w:fill="auto"/>
          </w:tcPr>
          <w:p w:rsidR="00746F3B" w:rsidRPr="00746F3B" w:rsidRDefault="00746F3B" w:rsidP="00746F3B">
            <w:pPr>
              <w:spacing w:after="0" w:line="240" w:lineRule="auto"/>
              <w:jc w:val="center"/>
              <w:rPr>
                <w:rFonts w:ascii="Times New Roman" w:eastAsia="Times New Roman" w:hAnsi="Times New Roman" w:cs="Times New Roman"/>
                <w:sz w:val="24"/>
                <w:szCs w:val="24"/>
                <w:lang w:eastAsia="ru-RU"/>
              </w:rPr>
            </w:pPr>
            <w:r w:rsidRPr="00746F3B">
              <w:rPr>
                <w:rFonts w:ascii="Times New Roman" w:eastAsia="Times New Roman" w:hAnsi="Times New Roman" w:cs="Times New Roman"/>
                <w:sz w:val="24"/>
                <w:szCs w:val="24"/>
                <w:lang w:eastAsia="ru-RU"/>
              </w:rPr>
              <w:t>-</w:t>
            </w:r>
          </w:p>
        </w:tc>
        <w:tc>
          <w:tcPr>
            <w:tcW w:w="1062" w:type="dxa"/>
            <w:shd w:val="clear" w:color="auto" w:fill="auto"/>
          </w:tcPr>
          <w:p w:rsidR="00746F3B" w:rsidRPr="00746F3B" w:rsidRDefault="00746F3B" w:rsidP="00746F3B">
            <w:pPr>
              <w:spacing w:after="0" w:line="240" w:lineRule="auto"/>
              <w:jc w:val="center"/>
              <w:rPr>
                <w:rFonts w:ascii="Times New Roman" w:eastAsia="Times New Roman" w:hAnsi="Times New Roman" w:cs="Times New Roman"/>
                <w:sz w:val="24"/>
                <w:szCs w:val="24"/>
                <w:lang w:eastAsia="ru-RU"/>
              </w:rPr>
            </w:pPr>
            <w:r w:rsidRPr="00746F3B">
              <w:rPr>
                <w:rFonts w:ascii="Times New Roman" w:eastAsia="Times New Roman" w:hAnsi="Times New Roman" w:cs="Times New Roman"/>
                <w:sz w:val="24"/>
                <w:szCs w:val="24"/>
                <w:lang w:eastAsia="ru-RU"/>
              </w:rPr>
              <w:t>-</w:t>
            </w:r>
          </w:p>
        </w:tc>
      </w:tr>
      <w:tr w:rsidR="00746F3B" w:rsidRPr="00746F3B" w:rsidTr="002033F2">
        <w:tc>
          <w:tcPr>
            <w:tcW w:w="588" w:type="dxa"/>
            <w:shd w:val="clear" w:color="auto" w:fill="auto"/>
          </w:tcPr>
          <w:p w:rsidR="00746F3B" w:rsidRPr="00746F3B" w:rsidRDefault="00746F3B" w:rsidP="00746F3B">
            <w:pPr>
              <w:spacing w:after="0" w:line="240" w:lineRule="auto"/>
              <w:jc w:val="center"/>
              <w:rPr>
                <w:rFonts w:ascii="Times New Roman" w:eastAsia="Times New Roman" w:hAnsi="Times New Roman" w:cs="Times New Roman"/>
                <w:b/>
                <w:sz w:val="24"/>
                <w:szCs w:val="24"/>
                <w:lang w:eastAsia="ru-RU"/>
              </w:rPr>
            </w:pPr>
          </w:p>
        </w:tc>
        <w:tc>
          <w:tcPr>
            <w:tcW w:w="4198" w:type="dxa"/>
            <w:shd w:val="clear" w:color="auto" w:fill="auto"/>
          </w:tcPr>
          <w:p w:rsidR="00746F3B" w:rsidRPr="00746F3B" w:rsidRDefault="00746F3B" w:rsidP="00746F3B">
            <w:pPr>
              <w:spacing w:after="0" w:line="240" w:lineRule="auto"/>
              <w:jc w:val="both"/>
              <w:rPr>
                <w:rFonts w:ascii="Times New Roman" w:eastAsia="Times New Roman" w:hAnsi="Times New Roman" w:cs="Times New Roman"/>
                <w:sz w:val="24"/>
                <w:szCs w:val="24"/>
                <w:lang w:eastAsia="ru-RU"/>
              </w:rPr>
            </w:pPr>
            <w:r w:rsidRPr="00746F3B">
              <w:rPr>
                <w:rFonts w:ascii="Times New Roman" w:eastAsia="Times New Roman" w:hAnsi="Times New Roman" w:cs="Times New Roman"/>
                <w:sz w:val="24"/>
                <w:szCs w:val="24"/>
                <w:lang w:eastAsia="ru-RU"/>
              </w:rPr>
              <w:t xml:space="preserve">Тема 2. Формирование кадрового резерва из выпускников вуза на основе эмпирических данных. </w:t>
            </w:r>
          </w:p>
        </w:tc>
        <w:tc>
          <w:tcPr>
            <w:tcW w:w="962" w:type="dxa"/>
            <w:shd w:val="clear" w:color="auto" w:fill="auto"/>
          </w:tcPr>
          <w:p w:rsidR="00746F3B" w:rsidRPr="00746F3B" w:rsidRDefault="00746F3B" w:rsidP="00746F3B">
            <w:pPr>
              <w:spacing w:after="0" w:line="240" w:lineRule="auto"/>
              <w:jc w:val="center"/>
              <w:rPr>
                <w:rFonts w:ascii="Times New Roman" w:eastAsia="Times New Roman" w:hAnsi="Times New Roman" w:cs="Times New Roman"/>
                <w:sz w:val="24"/>
                <w:szCs w:val="24"/>
                <w:lang w:eastAsia="ru-RU"/>
              </w:rPr>
            </w:pPr>
            <w:r w:rsidRPr="00746F3B">
              <w:rPr>
                <w:rFonts w:ascii="Times New Roman" w:eastAsia="Times New Roman" w:hAnsi="Times New Roman" w:cs="Times New Roman"/>
                <w:sz w:val="24"/>
                <w:szCs w:val="24"/>
                <w:lang w:eastAsia="ru-RU"/>
              </w:rPr>
              <w:t>2</w:t>
            </w:r>
          </w:p>
        </w:tc>
        <w:tc>
          <w:tcPr>
            <w:tcW w:w="960" w:type="dxa"/>
            <w:shd w:val="clear" w:color="auto" w:fill="auto"/>
          </w:tcPr>
          <w:p w:rsidR="00746F3B" w:rsidRPr="00746F3B" w:rsidRDefault="00746F3B" w:rsidP="00746F3B">
            <w:pPr>
              <w:spacing w:after="0" w:line="240" w:lineRule="auto"/>
              <w:jc w:val="center"/>
              <w:rPr>
                <w:rFonts w:ascii="Times New Roman" w:eastAsia="Times New Roman" w:hAnsi="Times New Roman" w:cs="Times New Roman"/>
                <w:sz w:val="24"/>
                <w:szCs w:val="24"/>
                <w:lang w:eastAsia="ru-RU"/>
              </w:rPr>
            </w:pPr>
            <w:r w:rsidRPr="00746F3B">
              <w:rPr>
                <w:rFonts w:ascii="Times New Roman" w:eastAsia="Times New Roman" w:hAnsi="Times New Roman" w:cs="Times New Roman"/>
                <w:sz w:val="24"/>
                <w:szCs w:val="24"/>
                <w:lang w:eastAsia="ru-RU"/>
              </w:rPr>
              <w:t>-</w:t>
            </w:r>
          </w:p>
        </w:tc>
        <w:tc>
          <w:tcPr>
            <w:tcW w:w="1800" w:type="dxa"/>
            <w:shd w:val="clear" w:color="auto" w:fill="auto"/>
          </w:tcPr>
          <w:p w:rsidR="00746F3B" w:rsidRPr="00746F3B" w:rsidRDefault="00746F3B" w:rsidP="00746F3B">
            <w:pPr>
              <w:spacing w:after="0" w:line="240" w:lineRule="auto"/>
              <w:jc w:val="center"/>
              <w:rPr>
                <w:rFonts w:ascii="Times New Roman" w:eastAsia="Times New Roman" w:hAnsi="Times New Roman" w:cs="Times New Roman"/>
                <w:sz w:val="24"/>
                <w:szCs w:val="24"/>
                <w:lang w:eastAsia="ru-RU"/>
              </w:rPr>
            </w:pPr>
            <w:r w:rsidRPr="00746F3B">
              <w:rPr>
                <w:rFonts w:ascii="Times New Roman" w:eastAsia="Times New Roman" w:hAnsi="Times New Roman" w:cs="Times New Roman"/>
                <w:sz w:val="24"/>
                <w:szCs w:val="24"/>
                <w:lang w:eastAsia="ru-RU"/>
              </w:rPr>
              <w:t>-</w:t>
            </w:r>
          </w:p>
        </w:tc>
        <w:tc>
          <w:tcPr>
            <w:tcW w:w="1062" w:type="dxa"/>
            <w:shd w:val="clear" w:color="auto" w:fill="auto"/>
          </w:tcPr>
          <w:p w:rsidR="00746F3B" w:rsidRPr="00746F3B" w:rsidRDefault="00746F3B" w:rsidP="00746F3B">
            <w:pPr>
              <w:spacing w:after="0" w:line="240" w:lineRule="auto"/>
              <w:jc w:val="center"/>
              <w:rPr>
                <w:rFonts w:ascii="Times New Roman" w:eastAsia="Times New Roman" w:hAnsi="Times New Roman" w:cs="Times New Roman"/>
                <w:sz w:val="24"/>
                <w:szCs w:val="24"/>
                <w:lang w:eastAsia="ru-RU"/>
              </w:rPr>
            </w:pPr>
            <w:r w:rsidRPr="00746F3B">
              <w:rPr>
                <w:rFonts w:ascii="Times New Roman" w:eastAsia="Times New Roman" w:hAnsi="Times New Roman" w:cs="Times New Roman"/>
                <w:sz w:val="24"/>
                <w:szCs w:val="24"/>
                <w:lang w:eastAsia="ru-RU"/>
              </w:rPr>
              <w:t>2</w:t>
            </w:r>
          </w:p>
        </w:tc>
      </w:tr>
      <w:tr w:rsidR="00746F3B" w:rsidRPr="00746F3B" w:rsidTr="002033F2">
        <w:tc>
          <w:tcPr>
            <w:tcW w:w="588" w:type="dxa"/>
            <w:shd w:val="clear" w:color="auto" w:fill="auto"/>
          </w:tcPr>
          <w:p w:rsidR="00746F3B" w:rsidRPr="00746F3B" w:rsidRDefault="00746F3B" w:rsidP="00746F3B">
            <w:pPr>
              <w:spacing w:after="0" w:line="240" w:lineRule="auto"/>
              <w:jc w:val="center"/>
              <w:rPr>
                <w:rFonts w:ascii="Times New Roman" w:eastAsia="Times New Roman" w:hAnsi="Times New Roman" w:cs="Times New Roman"/>
                <w:b/>
                <w:sz w:val="24"/>
                <w:szCs w:val="24"/>
                <w:lang w:eastAsia="ru-RU"/>
              </w:rPr>
            </w:pPr>
            <w:r w:rsidRPr="00746F3B">
              <w:rPr>
                <w:rFonts w:ascii="Times New Roman" w:eastAsia="Times New Roman" w:hAnsi="Times New Roman" w:cs="Times New Roman"/>
                <w:b/>
                <w:sz w:val="24"/>
                <w:szCs w:val="24"/>
                <w:lang w:eastAsia="ru-RU"/>
              </w:rPr>
              <w:t>5.</w:t>
            </w:r>
          </w:p>
        </w:tc>
        <w:tc>
          <w:tcPr>
            <w:tcW w:w="4198" w:type="dxa"/>
            <w:shd w:val="clear" w:color="auto" w:fill="auto"/>
          </w:tcPr>
          <w:p w:rsidR="00746F3B" w:rsidRPr="00746F3B" w:rsidRDefault="00746F3B" w:rsidP="00746F3B">
            <w:pPr>
              <w:spacing w:after="0" w:line="240" w:lineRule="auto"/>
              <w:jc w:val="both"/>
              <w:rPr>
                <w:rFonts w:ascii="Times New Roman" w:eastAsia="Times New Roman" w:hAnsi="Times New Roman" w:cs="Times New Roman"/>
                <w:b/>
                <w:sz w:val="24"/>
                <w:szCs w:val="24"/>
                <w:lang w:eastAsia="ru-RU"/>
              </w:rPr>
            </w:pPr>
            <w:r w:rsidRPr="00746F3B">
              <w:rPr>
                <w:rFonts w:ascii="Times New Roman" w:eastAsia="Times New Roman" w:hAnsi="Times New Roman" w:cs="Times New Roman"/>
                <w:b/>
                <w:sz w:val="24"/>
                <w:szCs w:val="24"/>
                <w:lang w:eastAsia="ru-RU"/>
              </w:rPr>
              <w:t>Модуль 5. Проектирование ГИА</w:t>
            </w:r>
          </w:p>
        </w:tc>
        <w:tc>
          <w:tcPr>
            <w:tcW w:w="962" w:type="dxa"/>
            <w:shd w:val="clear" w:color="auto" w:fill="auto"/>
          </w:tcPr>
          <w:p w:rsidR="00746F3B" w:rsidRPr="00746F3B" w:rsidRDefault="00746F3B" w:rsidP="00746F3B">
            <w:pPr>
              <w:spacing w:after="0" w:line="240" w:lineRule="auto"/>
              <w:jc w:val="center"/>
              <w:rPr>
                <w:rFonts w:ascii="Times New Roman" w:eastAsia="Times New Roman" w:hAnsi="Times New Roman" w:cs="Times New Roman"/>
                <w:b/>
                <w:sz w:val="24"/>
                <w:szCs w:val="24"/>
                <w:lang w:eastAsia="ru-RU"/>
              </w:rPr>
            </w:pPr>
            <w:r w:rsidRPr="00746F3B">
              <w:rPr>
                <w:rFonts w:ascii="Times New Roman" w:eastAsia="Times New Roman" w:hAnsi="Times New Roman" w:cs="Times New Roman"/>
                <w:b/>
                <w:sz w:val="24"/>
                <w:szCs w:val="24"/>
                <w:lang w:eastAsia="ru-RU"/>
              </w:rPr>
              <w:t>12</w:t>
            </w:r>
          </w:p>
        </w:tc>
        <w:tc>
          <w:tcPr>
            <w:tcW w:w="960" w:type="dxa"/>
            <w:shd w:val="clear" w:color="auto" w:fill="auto"/>
          </w:tcPr>
          <w:p w:rsidR="00746F3B" w:rsidRPr="00746F3B" w:rsidRDefault="00746F3B" w:rsidP="00746F3B">
            <w:pPr>
              <w:spacing w:after="0" w:line="240" w:lineRule="auto"/>
              <w:jc w:val="center"/>
              <w:rPr>
                <w:rFonts w:ascii="Times New Roman" w:eastAsia="Times New Roman" w:hAnsi="Times New Roman" w:cs="Times New Roman"/>
                <w:b/>
                <w:sz w:val="24"/>
                <w:szCs w:val="24"/>
                <w:lang w:eastAsia="ru-RU"/>
              </w:rPr>
            </w:pPr>
            <w:r w:rsidRPr="00746F3B">
              <w:rPr>
                <w:rFonts w:ascii="Times New Roman" w:eastAsia="Times New Roman" w:hAnsi="Times New Roman" w:cs="Times New Roman"/>
                <w:b/>
                <w:sz w:val="24"/>
                <w:szCs w:val="24"/>
                <w:lang w:eastAsia="ru-RU"/>
              </w:rPr>
              <w:t>2</w:t>
            </w:r>
          </w:p>
        </w:tc>
        <w:tc>
          <w:tcPr>
            <w:tcW w:w="1800" w:type="dxa"/>
            <w:shd w:val="clear" w:color="auto" w:fill="auto"/>
          </w:tcPr>
          <w:p w:rsidR="00746F3B" w:rsidRPr="00746F3B" w:rsidRDefault="00746F3B" w:rsidP="00746F3B">
            <w:pPr>
              <w:spacing w:after="0" w:line="240" w:lineRule="auto"/>
              <w:jc w:val="center"/>
              <w:rPr>
                <w:rFonts w:ascii="Times New Roman" w:eastAsia="Times New Roman" w:hAnsi="Times New Roman" w:cs="Times New Roman"/>
                <w:b/>
                <w:sz w:val="24"/>
                <w:szCs w:val="24"/>
                <w:lang w:eastAsia="ru-RU"/>
              </w:rPr>
            </w:pPr>
            <w:r w:rsidRPr="00746F3B">
              <w:rPr>
                <w:rFonts w:ascii="Times New Roman" w:eastAsia="Times New Roman" w:hAnsi="Times New Roman" w:cs="Times New Roman"/>
                <w:b/>
                <w:sz w:val="24"/>
                <w:szCs w:val="24"/>
                <w:lang w:eastAsia="ru-RU"/>
              </w:rPr>
              <w:t>6</w:t>
            </w:r>
          </w:p>
        </w:tc>
        <w:tc>
          <w:tcPr>
            <w:tcW w:w="1062" w:type="dxa"/>
            <w:shd w:val="clear" w:color="auto" w:fill="auto"/>
          </w:tcPr>
          <w:p w:rsidR="00746F3B" w:rsidRPr="00746F3B" w:rsidRDefault="00746F3B" w:rsidP="00746F3B">
            <w:pPr>
              <w:spacing w:after="0" w:line="240" w:lineRule="auto"/>
              <w:jc w:val="center"/>
              <w:rPr>
                <w:rFonts w:ascii="Times New Roman" w:eastAsia="Times New Roman" w:hAnsi="Times New Roman" w:cs="Times New Roman"/>
                <w:b/>
                <w:sz w:val="24"/>
                <w:szCs w:val="24"/>
                <w:lang w:eastAsia="ru-RU"/>
              </w:rPr>
            </w:pPr>
            <w:r w:rsidRPr="00746F3B">
              <w:rPr>
                <w:rFonts w:ascii="Times New Roman" w:eastAsia="Times New Roman" w:hAnsi="Times New Roman" w:cs="Times New Roman"/>
                <w:b/>
                <w:sz w:val="24"/>
                <w:szCs w:val="24"/>
                <w:lang w:eastAsia="ru-RU"/>
              </w:rPr>
              <w:t>4</w:t>
            </w:r>
          </w:p>
        </w:tc>
      </w:tr>
      <w:tr w:rsidR="00746F3B" w:rsidRPr="00746F3B" w:rsidTr="002033F2">
        <w:trPr>
          <w:trHeight w:val="337"/>
        </w:trPr>
        <w:tc>
          <w:tcPr>
            <w:tcW w:w="588" w:type="dxa"/>
            <w:shd w:val="clear" w:color="auto" w:fill="auto"/>
          </w:tcPr>
          <w:p w:rsidR="00746F3B" w:rsidRPr="00746F3B" w:rsidRDefault="00746F3B" w:rsidP="00746F3B">
            <w:pPr>
              <w:spacing w:after="0" w:line="240" w:lineRule="auto"/>
              <w:jc w:val="center"/>
              <w:rPr>
                <w:rFonts w:ascii="Times New Roman" w:eastAsia="Times New Roman" w:hAnsi="Times New Roman" w:cs="Times New Roman"/>
                <w:sz w:val="24"/>
                <w:szCs w:val="24"/>
                <w:lang w:eastAsia="ru-RU"/>
              </w:rPr>
            </w:pPr>
          </w:p>
        </w:tc>
        <w:tc>
          <w:tcPr>
            <w:tcW w:w="4198" w:type="dxa"/>
            <w:shd w:val="clear" w:color="auto" w:fill="auto"/>
          </w:tcPr>
          <w:p w:rsidR="00746F3B" w:rsidRPr="00746F3B" w:rsidRDefault="00746F3B" w:rsidP="00746F3B">
            <w:pPr>
              <w:spacing w:after="0" w:line="240" w:lineRule="auto"/>
              <w:jc w:val="both"/>
              <w:rPr>
                <w:rFonts w:ascii="Times New Roman" w:eastAsia="Times New Roman" w:hAnsi="Times New Roman" w:cs="Times New Roman"/>
                <w:sz w:val="24"/>
                <w:szCs w:val="24"/>
                <w:lang w:eastAsia="ru-RU"/>
              </w:rPr>
            </w:pPr>
            <w:r w:rsidRPr="00746F3B">
              <w:rPr>
                <w:rFonts w:ascii="Times New Roman" w:eastAsia="Times New Roman" w:hAnsi="Times New Roman" w:cs="Times New Roman"/>
                <w:sz w:val="24"/>
                <w:szCs w:val="24"/>
                <w:lang w:eastAsia="ru-RU"/>
              </w:rPr>
              <w:t>Тема 1. Современные требования к проведению государственной итоговой аттестации выпускников вузов</w:t>
            </w:r>
          </w:p>
        </w:tc>
        <w:tc>
          <w:tcPr>
            <w:tcW w:w="962" w:type="dxa"/>
            <w:shd w:val="clear" w:color="auto" w:fill="auto"/>
          </w:tcPr>
          <w:p w:rsidR="00746F3B" w:rsidRPr="00746F3B" w:rsidRDefault="00746F3B" w:rsidP="00746F3B">
            <w:pPr>
              <w:spacing w:after="0" w:line="240" w:lineRule="auto"/>
              <w:jc w:val="center"/>
              <w:rPr>
                <w:rFonts w:ascii="Times New Roman" w:eastAsia="Times New Roman" w:hAnsi="Times New Roman" w:cs="Times New Roman"/>
                <w:sz w:val="24"/>
                <w:szCs w:val="24"/>
                <w:lang w:eastAsia="ru-RU"/>
              </w:rPr>
            </w:pPr>
            <w:r w:rsidRPr="00746F3B">
              <w:rPr>
                <w:rFonts w:ascii="Times New Roman" w:eastAsia="Times New Roman" w:hAnsi="Times New Roman" w:cs="Times New Roman"/>
                <w:sz w:val="24"/>
                <w:szCs w:val="24"/>
                <w:lang w:eastAsia="ru-RU"/>
              </w:rPr>
              <w:t>6</w:t>
            </w:r>
          </w:p>
        </w:tc>
        <w:tc>
          <w:tcPr>
            <w:tcW w:w="960" w:type="dxa"/>
            <w:shd w:val="clear" w:color="auto" w:fill="auto"/>
          </w:tcPr>
          <w:p w:rsidR="00746F3B" w:rsidRPr="00746F3B" w:rsidRDefault="00746F3B" w:rsidP="00746F3B">
            <w:pPr>
              <w:spacing w:after="0" w:line="240" w:lineRule="auto"/>
              <w:jc w:val="center"/>
              <w:rPr>
                <w:rFonts w:ascii="Times New Roman" w:eastAsia="Times New Roman" w:hAnsi="Times New Roman" w:cs="Times New Roman"/>
                <w:sz w:val="24"/>
                <w:szCs w:val="24"/>
                <w:lang w:eastAsia="ru-RU"/>
              </w:rPr>
            </w:pPr>
            <w:r w:rsidRPr="00746F3B">
              <w:rPr>
                <w:rFonts w:ascii="Times New Roman" w:eastAsia="Times New Roman" w:hAnsi="Times New Roman" w:cs="Times New Roman"/>
                <w:sz w:val="24"/>
                <w:szCs w:val="24"/>
                <w:lang w:eastAsia="ru-RU"/>
              </w:rPr>
              <w:t>2</w:t>
            </w:r>
          </w:p>
        </w:tc>
        <w:tc>
          <w:tcPr>
            <w:tcW w:w="1800" w:type="dxa"/>
            <w:shd w:val="clear" w:color="auto" w:fill="auto"/>
          </w:tcPr>
          <w:p w:rsidR="00746F3B" w:rsidRPr="00746F3B" w:rsidRDefault="00746F3B" w:rsidP="00746F3B">
            <w:pPr>
              <w:spacing w:after="0" w:line="240" w:lineRule="auto"/>
              <w:jc w:val="center"/>
              <w:rPr>
                <w:rFonts w:ascii="Times New Roman" w:eastAsia="Times New Roman" w:hAnsi="Times New Roman" w:cs="Times New Roman"/>
                <w:sz w:val="24"/>
                <w:szCs w:val="24"/>
                <w:lang w:eastAsia="ru-RU"/>
              </w:rPr>
            </w:pPr>
            <w:r w:rsidRPr="00746F3B">
              <w:rPr>
                <w:rFonts w:ascii="Times New Roman" w:eastAsia="Times New Roman" w:hAnsi="Times New Roman" w:cs="Times New Roman"/>
                <w:sz w:val="24"/>
                <w:szCs w:val="24"/>
                <w:lang w:eastAsia="ru-RU"/>
              </w:rPr>
              <w:t>2</w:t>
            </w:r>
          </w:p>
        </w:tc>
        <w:tc>
          <w:tcPr>
            <w:tcW w:w="1062" w:type="dxa"/>
            <w:shd w:val="clear" w:color="auto" w:fill="auto"/>
          </w:tcPr>
          <w:p w:rsidR="00746F3B" w:rsidRPr="00746F3B" w:rsidRDefault="00746F3B" w:rsidP="00746F3B">
            <w:pPr>
              <w:spacing w:after="0" w:line="240" w:lineRule="auto"/>
              <w:jc w:val="center"/>
              <w:rPr>
                <w:rFonts w:ascii="Times New Roman" w:eastAsia="Times New Roman" w:hAnsi="Times New Roman" w:cs="Times New Roman"/>
                <w:sz w:val="24"/>
                <w:szCs w:val="24"/>
                <w:lang w:eastAsia="ru-RU"/>
              </w:rPr>
            </w:pPr>
            <w:r w:rsidRPr="00746F3B">
              <w:rPr>
                <w:rFonts w:ascii="Times New Roman" w:eastAsia="Times New Roman" w:hAnsi="Times New Roman" w:cs="Times New Roman"/>
                <w:sz w:val="24"/>
                <w:szCs w:val="24"/>
                <w:lang w:eastAsia="ru-RU"/>
              </w:rPr>
              <w:t>2</w:t>
            </w:r>
          </w:p>
        </w:tc>
      </w:tr>
      <w:tr w:rsidR="00746F3B" w:rsidRPr="00746F3B" w:rsidTr="002033F2">
        <w:trPr>
          <w:trHeight w:val="337"/>
        </w:trPr>
        <w:tc>
          <w:tcPr>
            <w:tcW w:w="588" w:type="dxa"/>
            <w:shd w:val="clear" w:color="auto" w:fill="auto"/>
          </w:tcPr>
          <w:p w:rsidR="00746F3B" w:rsidRPr="00746F3B" w:rsidRDefault="00746F3B" w:rsidP="00746F3B">
            <w:pPr>
              <w:spacing w:after="0" w:line="240" w:lineRule="auto"/>
              <w:jc w:val="center"/>
              <w:rPr>
                <w:rFonts w:ascii="Times New Roman" w:eastAsia="Times New Roman" w:hAnsi="Times New Roman" w:cs="Times New Roman"/>
                <w:sz w:val="24"/>
                <w:szCs w:val="24"/>
                <w:lang w:eastAsia="ru-RU"/>
              </w:rPr>
            </w:pPr>
          </w:p>
        </w:tc>
        <w:tc>
          <w:tcPr>
            <w:tcW w:w="4198" w:type="dxa"/>
            <w:shd w:val="clear" w:color="auto" w:fill="auto"/>
          </w:tcPr>
          <w:p w:rsidR="00746F3B" w:rsidRPr="00746F3B" w:rsidRDefault="00746F3B" w:rsidP="00746F3B">
            <w:pPr>
              <w:spacing w:after="0" w:line="240" w:lineRule="auto"/>
              <w:jc w:val="both"/>
              <w:rPr>
                <w:rFonts w:ascii="Times New Roman" w:eastAsia="Times New Roman" w:hAnsi="Times New Roman" w:cs="Times New Roman"/>
                <w:sz w:val="24"/>
                <w:szCs w:val="24"/>
                <w:lang w:eastAsia="ru-RU"/>
              </w:rPr>
            </w:pPr>
            <w:r w:rsidRPr="00746F3B">
              <w:rPr>
                <w:rFonts w:ascii="Times New Roman" w:eastAsia="MS Mincho" w:hAnsi="Times New Roman" w:cs="Times New Roman"/>
                <w:sz w:val="24"/>
                <w:szCs w:val="24"/>
                <w:lang w:eastAsia="ja-JP"/>
              </w:rPr>
              <w:t>Тема 2. Программа государственного экзамена</w:t>
            </w:r>
          </w:p>
        </w:tc>
        <w:tc>
          <w:tcPr>
            <w:tcW w:w="962" w:type="dxa"/>
            <w:shd w:val="clear" w:color="auto" w:fill="auto"/>
          </w:tcPr>
          <w:p w:rsidR="00746F3B" w:rsidRPr="00746F3B" w:rsidRDefault="00746F3B" w:rsidP="00746F3B">
            <w:pPr>
              <w:spacing w:after="0" w:line="240" w:lineRule="auto"/>
              <w:jc w:val="center"/>
              <w:rPr>
                <w:rFonts w:ascii="Times New Roman" w:eastAsia="Times New Roman" w:hAnsi="Times New Roman" w:cs="Times New Roman"/>
                <w:sz w:val="24"/>
                <w:szCs w:val="24"/>
                <w:lang w:eastAsia="ru-RU"/>
              </w:rPr>
            </w:pPr>
            <w:r w:rsidRPr="00746F3B">
              <w:rPr>
                <w:rFonts w:ascii="Times New Roman" w:eastAsia="Times New Roman" w:hAnsi="Times New Roman" w:cs="Times New Roman"/>
                <w:sz w:val="24"/>
                <w:szCs w:val="24"/>
                <w:lang w:eastAsia="ru-RU"/>
              </w:rPr>
              <w:t>2</w:t>
            </w:r>
          </w:p>
        </w:tc>
        <w:tc>
          <w:tcPr>
            <w:tcW w:w="960" w:type="dxa"/>
            <w:shd w:val="clear" w:color="auto" w:fill="auto"/>
          </w:tcPr>
          <w:p w:rsidR="00746F3B" w:rsidRPr="00746F3B" w:rsidRDefault="00746F3B" w:rsidP="00746F3B">
            <w:pPr>
              <w:spacing w:after="0" w:line="240" w:lineRule="auto"/>
              <w:jc w:val="center"/>
              <w:rPr>
                <w:rFonts w:ascii="Times New Roman" w:eastAsia="Times New Roman" w:hAnsi="Times New Roman" w:cs="Times New Roman"/>
                <w:sz w:val="24"/>
                <w:szCs w:val="24"/>
                <w:lang w:eastAsia="ru-RU"/>
              </w:rPr>
            </w:pPr>
            <w:r w:rsidRPr="00746F3B">
              <w:rPr>
                <w:rFonts w:ascii="Times New Roman" w:eastAsia="Times New Roman" w:hAnsi="Times New Roman" w:cs="Times New Roman"/>
                <w:sz w:val="24"/>
                <w:szCs w:val="24"/>
                <w:lang w:eastAsia="ru-RU"/>
              </w:rPr>
              <w:t>-</w:t>
            </w:r>
          </w:p>
        </w:tc>
        <w:tc>
          <w:tcPr>
            <w:tcW w:w="1800" w:type="dxa"/>
            <w:shd w:val="clear" w:color="auto" w:fill="auto"/>
          </w:tcPr>
          <w:p w:rsidR="00746F3B" w:rsidRPr="00746F3B" w:rsidRDefault="00746F3B" w:rsidP="00746F3B">
            <w:pPr>
              <w:spacing w:after="0" w:line="240" w:lineRule="auto"/>
              <w:jc w:val="center"/>
              <w:rPr>
                <w:rFonts w:ascii="Times New Roman" w:eastAsia="Times New Roman" w:hAnsi="Times New Roman" w:cs="Times New Roman"/>
                <w:sz w:val="24"/>
                <w:szCs w:val="24"/>
                <w:lang w:eastAsia="ru-RU"/>
              </w:rPr>
            </w:pPr>
            <w:r w:rsidRPr="00746F3B">
              <w:rPr>
                <w:rFonts w:ascii="Times New Roman" w:eastAsia="Times New Roman" w:hAnsi="Times New Roman" w:cs="Times New Roman"/>
                <w:sz w:val="24"/>
                <w:szCs w:val="24"/>
                <w:lang w:eastAsia="ru-RU"/>
              </w:rPr>
              <w:t>2</w:t>
            </w:r>
          </w:p>
        </w:tc>
        <w:tc>
          <w:tcPr>
            <w:tcW w:w="1062" w:type="dxa"/>
            <w:shd w:val="clear" w:color="auto" w:fill="auto"/>
          </w:tcPr>
          <w:p w:rsidR="00746F3B" w:rsidRPr="00746F3B" w:rsidRDefault="00746F3B" w:rsidP="00746F3B">
            <w:pPr>
              <w:spacing w:after="0" w:line="240" w:lineRule="auto"/>
              <w:jc w:val="center"/>
              <w:rPr>
                <w:rFonts w:ascii="Times New Roman" w:eastAsia="Times New Roman" w:hAnsi="Times New Roman" w:cs="Times New Roman"/>
                <w:sz w:val="24"/>
                <w:szCs w:val="24"/>
                <w:lang w:eastAsia="ru-RU"/>
              </w:rPr>
            </w:pPr>
            <w:r w:rsidRPr="00746F3B">
              <w:rPr>
                <w:rFonts w:ascii="Times New Roman" w:eastAsia="Times New Roman" w:hAnsi="Times New Roman" w:cs="Times New Roman"/>
                <w:sz w:val="24"/>
                <w:szCs w:val="24"/>
                <w:lang w:eastAsia="ru-RU"/>
              </w:rPr>
              <w:t>-</w:t>
            </w:r>
          </w:p>
        </w:tc>
      </w:tr>
      <w:tr w:rsidR="00746F3B" w:rsidRPr="00746F3B" w:rsidTr="002033F2">
        <w:trPr>
          <w:trHeight w:val="337"/>
        </w:trPr>
        <w:tc>
          <w:tcPr>
            <w:tcW w:w="588" w:type="dxa"/>
            <w:shd w:val="clear" w:color="auto" w:fill="auto"/>
          </w:tcPr>
          <w:p w:rsidR="00746F3B" w:rsidRPr="00746F3B" w:rsidRDefault="00746F3B" w:rsidP="00746F3B">
            <w:pPr>
              <w:spacing w:after="0" w:line="240" w:lineRule="auto"/>
              <w:jc w:val="center"/>
              <w:rPr>
                <w:rFonts w:ascii="Times New Roman" w:eastAsia="Times New Roman" w:hAnsi="Times New Roman" w:cs="Times New Roman"/>
                <w:sz w:val="24"/>
                <w:szCs w:val="24"/>
                <w:lang w:eastAsia="ru-RU"/>
              </w:rPr>
            </w:pPr>
          </w:p>
        </w:tc>
        <w:tc>
          <w:tcPr>
            <w:tcW w:w="4198" w:type="dxa"/>
            <w:shd w:val="clear" w:color="auto" w:fill="auto"/>
          </w:tcPr>
          <w:p w:rsidR="00746F3B" w:rsidRPr="00746F3B" w:rsidRDefault="00746F3B" w:rsidP="00746F3B">
            <w:pPr>
              <w:spacing w:after="0" w:line="240" w:lineRule="auto"/>
              <w:jc w:val="both"/>
              <w:rPr>
                <w:rFonts w:ascii="Times New Roman" w:eastAsia="Times New Roman" w:hAnsi="Times New Roman" w:cs="Times New Roman"/>
                <w:sz w:val="24"/>
                <w:szCs w:val="24"/>
                <w:lang w:eastAsia="ru-RU"/>
              </w:rPr>
            </w:pPr>
            <w:r w:rsidRPr="00746F3B">
              <w:rPr>
                <w:rFonts w:ascii="Times New Roman" w:eastAsia="MS Mincho" w:hAnsi="Times New Roman" w:cs="Times New Roman"/>
                <w:sz w:val="24"/>
                <w:szCs w:val="24"/>
                <w:lang w:eastAsia="ja-JP"/>
              </w:rPr>
              <w:t>Тема 3. Выпускная квалификационная работа</w:t>
            </w:r>
          </w:p>
        </w:tc>
        <w:tc>
          <w:tcPr>
            <w:tcW w:w="962" w:type="dxa"/>
            <w:shd w:val="clear" w:color="auto" w:fill="auto"/>
          </w:tcPr>
          <w:p w:rsidR="00746F3B" w:rsidRPr="00746F3B" w:rsidRDefault="00746F3B" w:rsidP="00746F3B">
            <w:pPr>
              <w:spacing w:after="0" w:line="240" w:lineRule="auto"/>
              <w:jc w:val="center"/>
              <w:rPr>
                <w:rFonts w:ascii="Times New Roman" w:eastAsia="Times New Roman" w:hAnsi="Times New Roman" w:cs="Times New Roman"/>
                <w:sz w:val="24"/>
                <w:szCs w:val="24"/>
                <w:lang w:eastAsia="ru-RU"/>
              </w:rPr>
            </w:pPr>
            <w:r w:rsidRPr="00746F3B">
              <w:rPr>
                <w:rFonts w:ascii="Times New Roman" w:eastAsia="Times New Roman" w:hAnsi="Times New Roman" w:cs="Times New Roman"/>
                <w:sz w:val="24"/>
                <w:szCs w:val="24"/>
                <w:lang w:eastAsia="ru-RU"/>
              </w:rPr>
              <w:t>4</w:t>
            </w:r>
          </w:p>
        </w:tc>
        <w:tc>
          <w:tcPr>
            <w:tcW w:w="960" w:type="dxa"/>
            <w:shd w:val="clear" w:color="auto" w:fill="auto"/>
          </w:tcPr>
          <w:p w:rsidR="00746F3B" w:rsidRPr="00746F3B" w:rsidRDefault="00746F3B" w:rsidP="00746F3B">
            <w:pPr>
              <w:spacing w:after="0" w:line="240" w:lineRule="auto"/>
              <w:jc w:val="center"/>
              <w:rPr>
                <w:rFonts w:ascii="Times New Roman" w:eastAsia="Times New Roman" w:hAnsi="Times New Roman" w:cs="Times New Roman"/>
                <w:sz w:val="24"/>
                <w:szCs w:val="24"/>
                <w:lang w:eastAsia="ru-RU"/>
              </w:rPr>
            </w:pPr>
            <w:r w:rsidRPr="00746F3B">
              <w:rPr>
                <w:rFonts w:ascii="Times New Roman" w:eastAsia="Times New Roman" w:hAnsi="Times New Roman" w:cs="Times New Roman"/>
                <w:sz w:val="24"/>
                <w:szCs w:val="24"/>
                <w:lang w:eastAsia="ru-RU"/>
              </w:rPr>
              <w:t>-</w:t>
            </w:r>
          </w:p>
        </w:tc>
        <w:tc>
          <w:tcPr>
            <w:tcW w:w="1800" w:type="dxa"/>
            <w:shd w:val="clear" w:color="auto" w:fill="auto"/>
          </w:tcPr>
          <w:p w:rsidR="00746F3B" w:rsidRPr="00746F3B" w:rsidRDefault="00746F3B" w:rsidP="00746F3B">
            <w:pPr>
              <w:spacing w:after="0" w:line="240" w:lineRule="auto"/>
              <w:jc w:val="center"/>
              <w:rPr>
                <w:rFonts w:ascii="Times New Roman" w:eastAsia="Times New Roman" w:hAnsi="Times New Roman" w:cs="Times New Roman"/>
                <w:sz w:val="24"/>
                <w:szCs w:val="24"/>
                <w:lang w:eastAsia="ru-RU"/>
              </w:rPr>
            </w:pPr>
            <w:r w:rsidRPr="00746F3B">
              <w:rPr>
                <w:rFonts w:ascii="Times New Roman" w:eastAsia="Times New Roman" w:hAnsi="Times New Roman" w:cs="Times New Roman"/>
                <w:sz w:val="24"/>
                <w:szCs w:val="24"/>
                <w:lang w:eastAsia="ru-RU"/>
              </w:rPr>
              <w:t>2</w:t>
            </w:r>
          </w:p>
        </w:tc>
        <w:tc>
          <w:tcPr>
            <w:tcW w:w="1062" w:type="dxa"/>
            <w:shd w:val="clear" w:color="auto" w:fill="auto"/>
          </w:tcPr>
          <w:p w:rsidR="00746F3B" w:rsidRPr="00746F3B" w:rsidRDefault="00746F3B" w:rsidP="00746F3B">
            <w:pPr>
              <w:spacing w:after="0" w:line="240" w:lineRule="auto"/>
              <w:jc w:val="center"/>
              <w:rPr>
                <w:rFonts w:ascii="Times New Roman" w:eastAsia="Times New Roman" w:hAnsi="Times New Roman" w:cs="Times New Roman"/>
                <w:sz w:val="24"/>
                <w:szCs w:val="24"/>
                <w:lang w:eastAsia="ru-RU"/>
              </w:rPr>
            </w:pPr>
            <w:r w:rsidRPr="00746F3B">
              <w:rPr>
                <w:rFonts w:ascii="Times New Roman" w:eastAsia="Times New Roman" w:hAnsi="Times New Roman" w:cs="Times New Roman"/>
                <w:sz w:val="24"/>
                <w:szCs w:val="24"/>
                <w:lang w:eastAsia="ru-RU"/>
              </w:rPr>
              <w:t>2</w:t>
            </w:r>
          </w:p>
        </w:tc>
      </w:tr>
      <w:tr w:rsidR="00746F3B" w:rsidRPr="00746F3B" w:rsidTr="002033F2">
        <w:trPr>
          <w:trHeight w:val="337"/>
        </w:trPr>
        <w:tc>
          <w:tcPr>
            <w:tcW w:w="588" w:type="dxa"/>
          </w:tcPr>
          <w:p w:rsidR="00746F3B" w:rsidRPr="00746F3B" w:rsidRDefault="00746F3B" w:rsidP="00746F3B">
            <w:pPr>
              <w:spacing w:after="0" w:line="240" w:lineRule="auto"/>
              <w:jc w:val="center"/>
              <w:rPr>
                <w:rFonts w:ascii="Times New Roman" w:eastAsia="MS Mincho" w:hAnsi="Times New Roman" w:cs="Times New Roman"/>
                <w:b/>
                <w:sz w:val="24"/>
                <w:szCs w:val="24"/>
                <w:lang w:eastAsia="ja-JP"/>
              </w:rPr>
            </w:pPr>
            <w:r w:rsidRPr="00746F3B">
              <w:rPr>
                <w:rFonts w:ascii="Times New Roman" w:eastAsia="MS Mincho" w:hAnsi="Times New Roman" w:cs="Times New Roman"/>
                <w:b/>
                <w:sz w:val="24"/>
                <w:szCs w:val="24"/>
                <w:lang w:eastAsia="ja-JP"/>
              </w:rPr>
              <w:t>6.</w:t>
            </w:r>
          </w:p>
        </w:tc>
        <w:tc>
          <w:tcPr>
            <w:tcW w:w="4198" w:type="dxa"/>
          </w:tcPr>
          <w:p w:rsidR="00746F3B" w:rsidRPr="00746F3B" w:rsidRDefault="00746F3B" w:rsidP="00746F3B">
            <w:pPr>
              <w:spacing w:after="0" w:line="240" w:lineRule="auto"/>
              <w:rPr>
                <w:rFonts w:ascii="Times New Roman" w:eastAsia="MS Mincho" w:hAnsi="Times New Roman" w:cs="Times New Roman"/>
                <w:b/>
                <w:bCs/>
                <w:sz w:val="24"/>
                <w:szCs w:val="24"/>
                <w:lang w:eastAsia="ja-JP"/>
              </w:rPr>
            </w:pPr>
            <w:r w:rsidRPr="00746F3B">
              <w:rPr>
                <w:rFonts w:ascii="Times New Roman" w:eastAsia="MS Mincho" w:hAnsi="Times New Roman" w:cs="Times New Roman"/>
                <w:b/>
                <w:bCs/>
                <w:sz w:val="24"/>
                <w:szCs w:val="24"/>
                <w:lang w:eastAsia="ja-JP"/>
              </w:rPr>
              <w:t>Модуль 5. Сервисы электронно-образовательной среды</w:t>
            </w:r>
          </w:p>
        </w:tc>
        <w:tc>
          <w:tcPr>
            <w:tcW w:w="962" w:type="dxa"/>
          </w:tcPr>
          <w:p w:rsidR="00746F3B" w:rsidRPr="00746F3B" w:rsidRDefault="00746F3B" w:rsidP="00746F3B">
            <w:pPr>
              <w:spacing w:after="0" w:line="240" w:lineRule="auto"/>
              <w:jc w:val="center"/>
              <w:rPr>
                <w:rFonts w:ascii="Times New Roman" w:eastAsia="MS Mincho" w:hAnsi="Times New Roman" w:cs="Times New Roman"/>
                <w:b/>
                <w:bCs/>
                <w:sz w:val="24"/>
                <w:szCs w:val="24"/>
                <w:lang w:eastAsia="ja-JP"/>
              </w:rPr>
            </w:pPr>
            <w:r w:rsidRPr="00746F3B">
              <w:rPr>
                <w:rFonts w:ascii="Times New Roman" w:eastAsia="MS Mincho" w:hAnsi="Times New Roman" w:cs="Times New Roman"/>
                <w:b/>
                <w:bCs/>
                <w:sz w:val="24"/>
                <w:szCs w:val="24"/>
                <w:lang w:eastAsia="ja-JP"/>
              </w:rPr>
              <w:t>4</w:t>
            </w:r>
          </w:p>
        </w:tc>
        <w:tc>
          <w:tcPr>
            <w:tcW w:w="960" w:type="dxa"/>
          </w:tcPr>
          <w:p w:rsidR="00746F3B" w:rsidRPr="00746F3B" w:rsidRDefault="00746F3B" w:rsidP="00746F3B">
            <w:pPr>
              <w:spacing w:after="0" w:line="240" w:lineRule="auto"/>
              <w:jc w:val="center"/>
              <w:rPr>
                <w:rFonts w:ascii="Times New Roman" w:eastAsia="MS Mincho" w:hAnsi="Times New Roman" w:cs="Times New Roman"/>
                <w:b/>
                <w:bCs/>
                <w:sz w:val="24"/>
                <w:szCs w:val="24"/>
                <w:lang w:eastAsia="ja-JP"/>
              </w:rPr>
            </w:pPr>
            <w:r w:rsidRPr="00746F3B">
              <w:rPr>
                <w:rFonts w:ascii="Times New Roman" w:eastAsia="MS Mincho" w:hAnsi="Times New Roman" w:cs="Times New Roman"/>
                <w:b/>
                <w:bCs/>
                <w:sz w:val="24"/>
                <w:szCs w:val="24"/>
                <w:lang w:eastAsia="ja-JP"/>
              </w:rPr>
              <w:t>2</w:t>
            </w:r>
          </w:p>
        </w:tc>
        <w:tc>
          <w:tcPr>
            <w:tcW w:w="1800" w:type="dxa"/>
          </w:tcPr>
          <w:p w:rsidR="00746F3B" w:rsidRPr="00746F3B" w:rsidRDefault="00746F3B" w:rsidP="00746F3B">
            <w:pPr>
              <w:spacing w:after="0" w:line="240" w:lineRule="auto"/>
              <w:jc w:val="center"/>
              <w:rPr>
                <w:rFonts w:ascii="Times New Roman" w:eastAsia="MS Mincho" w:hAnsi="Times New Roman" w:cs="Times New Roman"/>
                <w:b/>
                <w:bCs/>
                <w:sz w:val="24"/>
                <w:szCs w:val="24"/>
                <w:lang w:eastAsia="ja-JP"/>
              </w:rPr>
            </w:pPr>
            <w:r w:rsidRPr="00746F3B">
              <w:rPr>
                <w:rFonts w:ascii="Times New Roman" w:eastAsia="MS Mincho" w:hAnsi="Times New Roman" w:cs="Times New Roman"/>
                <w:b/>
                <w:bCs/>
                <w:sz w:val="24"/>
                <w:szCs w:val="24"/>
                <w:lang w:eastAsia="ja-JP"/>
              </w:rPr>
              <w:t>2</w:t>
            </w:r>
          </w:p>
        </w:tc>
        <w:tc>
          <w:tcPr>
            <w:tcW w:w="1062" w:type="dxa"/>
            <w:shd w:val="clear" w:color="auto" w:fill="auto"/>
          </w:tcPr>
          <w:p w:rsidR="00746F3B" w:rsidRPr="00746F3B" w:rsidRDefault="00746F3B" w:rsidP="00746F3B">
            <w:pPr>
              <w:spacing w:after="0" w:line="240" w:lineRule="auto"/>
              <w:jc w:val="center"/>
              <w:rPr>
                <w:rFonts w:ascii="Times New Roman" w:eastAsia="Times New Roman" w:hAnsi="Times New Roman" w:cs="Times New Roman"/>
                <w:sz w:val="24"/>
                <w:szCs w:val="24"/>
                <w:lang w:eastAsia="ru-RU"/>
              </w:rPr>
            </w:pPr>
            <w:r w:rsidRPr="00746F3B">
              <w:rPr>
                <w:rFonts w:ascii="Times New Roman" w:eastAsia="Times New Roman" w:hAnsi="Times New Roman" w:cs="Times New Roman"/>
                <w:sz w:val="24"/>
                <w:szCs w:val="24"/>
                <w:lang w:eastAsia="ru-RU"/>
              </w:rPr>
              <w:t>-</w:t>
            </w:r>
          </w:p>
        </w:tc>
      </w:tr>
      <w:tr w:rsidR="00746F3B" w:rsidRPr="00746F3B" w:rsidTr="002033F2">
        <w:trPr>
          <w:trHeight w:val="337"/>
        </w:trPr>
        <w:tc>
          <w:tcPr>
            <w:tcW w:w="588" w:type="dxa"/>
          </w:tcPr>
          <w:p w:rsidR="00746F3B" w:rsidRPr="00746F3B" w:rsidRDefault="00746F3B" w:rsidP="00746F3B">
            <w:pPr>
              <w:spacing w:after="0" w:line="240" w:lineRule="auto"/>
              <w:jc w:val="center"/>
              <w:rPr>
                <w:rFonts w:ascii="Times New Roman" w:eastAsia="MS Mincho" w:hAnsi="Times New Roman" w:cs="Times New Roman"/>
                <w:sz w:val="24"/>
                <w:szCs w:val="24"/>
                <w:lang w:eastAsia="ja-JP"/>
              </w:rPr>
            </w:pPr>
          </w:p>
        </w:tc>
        <w:tc>
          <w:tcPr>
            <w:tcW w:w="4198" w:type="dxa"/>
          </w:tcPr>
          <w:p w:rsidR="00746F3B" w:rsidRPr="00746F3B" w:rsidRDefault="00746F3B" w:rsidP="00746F3B">
            <w:pPr>
              <w:spacing w:after="0" w:line="240" w:lineRule="auto"/>
              <w:rPr>
                <w:rFonts w:ascii="Times New Roman" w:eastAsia="MS Mincho" w:hAnsi="Times New Roman" w:cs="Times New Roman"/>
                <w:sz w:val="24"/>
                <w:szCs w:val="24"/>
                <w:lang w:eastAsia="ja-JP"/>
              </w:rPr>
            </w:pPr>
            <w:r w:rsidRPr="00746F3B">
              <w:rPr>
                <w:rFonts w:ascii="Times New Roman" w:eastAsia="MS Mincho" w:hAnsi="Times New Roman" w:cs="Times New Roman"/>
                <w:sz w:val="24"/>
                <w:szCs w:val="24"/>
                <w:lang w:eastAsia="ja-JP"/>
              </w:rPr>
              <w:t>Тема 1. Личный кабинет студента</w:t>
            </w:r>
          </w:p>
        </w:tc>
        <w:tc>
          <w:tcPr>
            <w:tcW w:w="962" w:type="dxa"/>
          </w:tcPr>
          <w:p w:rsidR="00746F3B" w:rsidRPr="00746F3B" w:rsidRDefault="00746F3B" w:rsidP="00746F3B">
            <w:pPr>
              <w:spacing w:after="0" w:line="240" w:lineRule="auto"/>
              <w:jc w:val="center"/>
              <w:rPr>
                <w:rFonts w:ascii="Times New Roman" w:eastAsia="MS Mincho" w:hAnsi="Times New Roman" w:cs="Times New Roman"/>
                <w:sz w:val="24"/>
                <w:szCs w:val="24"/>
                <w:lang w:eastAsia="ja-JP"/>
              </w:rPr>
            </w:pPr>
            <w:r w:rsidRPr="00746F3B">
              <w:rPr>
                <w:rFonts w:ascii="Times New Roman" w:eastAsia="MS Mincho" w:hAnsi="Times New Roman" w:cs="Times New Roman"/>
                <w:sz w:val="24"/>
                <w:szCs w:val="24"/>
                <w:lang w:eastAsia="ja-JP"/>
              </w:rPr>
              <w:t>2</w:t>
            </w:r>
          </w:p>
        </w:tc>
        <w:tc>
          <w:tcPr>
            <w:tcW w:w="960" w:type="dxa"/>
          </w:tcPr>
          <w:p w:rsidR="00746F3B" w:rsidRPr="00746F3B" w:rsidRDefault="00746F3B" w:rsidP="00746F3B">
            <w:pPr>
              <w:spacing w:after="0" w:line="240" w:lineRule="auto"/>
              <w:jc w:val="center"/>
              <w:rPr>
                <w:rFonts w:ascii="Times New Roman" w:eastAsia="MS Mincho" w:hAnsi="Times New Roman" w:cs="Times New Roman"/>
                <w:sz w:val="24"/>
                <w:szCs w:val="24"/>
                <w:lang w:eastAsia="ja-JP"/>
              </w:rPr>
            </w:pPr>
            <w:r w:rsidRPr="00746F3B">
              <w:rPr>
                <w:rFonts w:ascii="Times New Roman" w:eastAsia="MS Mincho" w:hAnsi="Times New Roman" w:cs="Times New Roman"/>
                <w:sz w:val="24"/>
                <w:szCs w:val="24"/>
                <w:lang w:eastAsia="ja-JP"/>
              </w:rPr>
              <w:t>2</w:t>
            </w:r>
          </w:p>
        </w:tc>
        <w:tc>
          <w:tcPr>
            <w:tcW w:w="1800" w:type="dxa"/>
          </w:tcPr>
          <w:p w:rsidR="00746F3B" w:rsidRPr="00746F3B" w:rsidRDefault="00746F3B" w:rsidP="00746F3B">
            <w:pPr>
              <w:spacing w:after="0" w:line="240" w:lineRule="auto"/>
              <w:jc w:val="center"/>
              <w:rPr>
                <w:rFonts w:ascii="Times New Roman" w:eastAsia="MS Mincho" w:hAnsi="Times New Roman" w:cs="Times New Roman"/>
                <w:sz w:val="24"/>
                <w:szCs w:val="24"/>
                <w:lang w:eastAsia="ja-JP"/>
              </w:rPr>
            </w:pPr>
            <w:r w:rsidRPr="00746F3B">
              <w:rPr>
                <w:rFonts w:ascii="Times New Roman" w:eastAsia="MS Mincho" w:hAnsi="Times New Roman" w:cs="Times New Roman"/>
                <w:sz w:val="24"/>
                <w:szCs w:val="24"/>
                <w:lang w:eastAsia="ja-JP"/>
              </w:rPr>
              <w:t>-</w:t>
            </w:r>
          </w:p>
        </w:tc>
        <w:tc>
          <w:tcPr>
            <w:tcW w:w="1062" w:type="dxa"/>
            <w:shd w:val="clear" w:color="auto" w:fill="auto"/>
          </w:tcPr>
          <w:p w:rsidR="00746F3B" w:rsidRPr="00746F3B" w:rsidRDefault="00746F3B" w:rsidP="00746F3B">
            <w:pPr>
              <w:spacing w:after="0" w:line="240" w:lineRule="auto"/>
              <w:jc w:val="center"/>
              <w:rPr>
                <w:rFonts w:ascii="Times New Roman" w:eastAsia="Times New Roman" w:hAnsi="Times New Roman" w:cs="Times New Roman"/>
                <w:sz w:val="24"/>
                <w:szCs w:val="24"/>
                <w:lang w:eastAsia="ru-RU"/>
              </w:rPr>
            </w:pPr>
            <w:r w:rsidRPr="00746F3B">
              <w:rPr>
                <w:rFonts w:ascii="Times New Roman" w:eastAsia="Times New Roman" w:hAnsi="Times New Roman" w:cs="Times New Roman"/>
                <w:sz w:val="24"/>
                <w:szCs w:val="24"/>
                <w:lang w:eastAsia="ru-RU"/>
              </w:rPr>
              <w:t>-</w:t>
            </w:r>
          </w:p>
        </w:tc>
      </w:tr>
      <w:tr w:rsidR="00746F3B" w:rsidRPr="00746F3B" w:rsidTr="002033F2">
        <w:trPr>
          <w:trHeight w:val="337"/>
        </w:trPr>
        <w:tc>
          <w:tcPr>
            <w:tcW w:w="588" w:type="dxa"/>
          </w:tcPr>
          <w:p w:rsidR="00746F3B" w:rsidRPr="00746F3B" w:rsidRDefault="00746F3B" w:rsidP="00746F3B">
            <w:pPr>
              <w:spacing w:after="0" w:line="240" w:lineRule="auto"/>
              <w:jc w:val="center"/>
              <w:rPr>
                <w:rFonts w:ascii="Times New Roman" w:eastAsia="MS Mincho" w:hAnsi="Times New Roman" w:cs="Times New Roman"/>
                <w:sz w:val="24"/>
                <w:szCs w:val="24"/>
                <w:lang w:eastAsia="ja-JP"/>
              </w:rPr>
            </w:pPr>
          </w:p>
        </w:tc>
        <w:tc>
          <w:tcPr>
            <w:tcW w:w="4198" w:type="dxa"/>
          </w:tcPr>
          <w:p w:rsidR="00746F3B" w:rsidRPr="00746F3B" w:rsidRDefault="00746F3B" w:rsidP="00746F3B">
            <w:pPr>
              <w:spacing w:after="0" w:line="240" w:lineRule="auto"/>
              <w:rPr>
                <w:rFonts w:ascii="Times New Roman" w:eastAsia="MS Mincho" w:hAnsi="Times New Roman" w:cs="Times New Roman"/>
                <w:sz w:val="24"/>
                <w:szCs w:val="24"/>
                <w:lang w:eastAsia="ja-JP"/>
              </w:rPr>
            </w:pPr>
            <w:r w:rsidRPr="00746F3B">
              <w:rPr>
                <w:rFonts w:ascii="Times New Roman" w:eastAsia="MS Mincho" w:hAnsi="Times New Roman" w:cs="Times New Roman"/>
                <w:sz w:val="24"/>
                <w:szCs w:val="24"/>
                <w:lang w:eastAsia="ja-JP"/>
              </w:rPr>
              <w:t>Тема 2. Электронная почта</w:t>
            </w:r>
          </w:p>
        </w:tc>
        <w:tc>
          <w:tcPr>
            <w:tcW w:w="962" w:type="dxa"/>
          </w:tcPr>
          <w:p w:rsidR="00746F3B" w:rsidRPr="00746F3B" w:rsidRDefault="00746F3B" w:rsidP="00746F3B">
            <w:pPr>
              <w:spacing w:after="0" w:line="240" w:lineRule="auto"/>
              <w:jc w:val="center"/>
              <w:rPr>
                <w:rFonts w:ascii="Times New Roman" w:eastAsia="MS Mincho" w:hAnsi="Times New Roman" w:cs="Times New Roman"/>
                <w:sz w:val="24"/>
                <w:szCs w:val="24"/>
                <w:lang w:eastAsia="ja-JP"/>
              </w:rPr>
            </w:pPr>
            <w:r w:rsidRPr="00746F3B">
              <w:rPr>
                <w:rFonts w:ascii="Times New Roman" w:eastAsia="MS Mincho" w:hAnsi="Times New Roman" w:cs="Times New Roman"/>
                <w:sz w:val="24"/>
                <w:szCs w:val="24"/>
                <w:lang w:eastAsia="ja-JP"/>
              </w:rPr>
              <w:t>2</w:t>
            </w:r>
          </w:p>
        </w:tc>
        <w:tc>
          <w:tcPr>
            <w:tcW w:w="960" w:type="dxa"/>
          </w:tcPr>
          <w:p w:rsidR="00746F3B" w:rsidRPr="00746F3B" w:rsidRDefault="00746F3B" w:rsidP="00746F3B">
            <w:pPr>
              <w:spacing w:after="0" w:line="240" w:lineRule="auto"/>
              <w:jc w:val="center"/>
              <w:rPr>
                <w:rFonts w:ascii="Times New Roman" w:eastAsia="MS Mincho" w:hAnsi="Times New Roman" w:cs="Times New Roman"/>
                <w:sz w:val="24"/>
                <w:szCs w:val="24"/>
                <w:lang w:eastAsia="ja-JP"/>
              </w:rPr>
            </w:pPr>
            <w:r w:rsidRPr="00746F3B">
              <w:rPr>
                <w:rFonts w:ascii="Times New Roman" w:eastAsia="MS Mincho" w:hAnsi="Times New Roman" w:cs="Times New Roman"/>
                <w:sz w:val="24"/>
                <w:szCs w:val="24"/>
                <w:lang w:eastAsia="ja-JP"/>
              </w:rPr>
              <w:t>-</w:t>
            </w:r>
          </w:p>
        </w:tc>
        <w:tc>
          <w:tcPr>
            <w:tcW w:w="1800" w:type="dxa"/>
          </w:tcPr>
          <w:p w:rsidR="00746F3B" w:rsidRPr="00746F3B" w:rsidRDefault="00746F3B" w:rsidP="00746F3B">
            <w:pPr>
              <w:spacing w:after="0" w:line="240" w:lineRule="auto"/>
              <w:jc w:val="center"/>
              <w:rPr>
                <w:rFonts w:ascii="Times New Roman" w:eastAsia="MS Mincho" w:hAnsi="Times New Roman" w:cs="Times New Roman"/>
                <w:sz w:val="24"/>
                <w:szCs w:val="24"/>
                <w:lang w:eastAsia="ja-JP"/>
              </w:rPr>
            </w:pPr>
            <w:r w:rsidRPr="00746F3B">
              <w:rPr>
                <w:rFonts w:ascii="Times New Roman" w:eastAsia="MS Mincho" w:hAnsi="Times New Roman" w:cs="Times New Roman"/>
                <w:sz w:val="24"/>
                <w:szCs w:val="24"/>
                <w:lang w:eastAsia="ja-JP"/>
              </w:rPr>
              <w:t>2</w:t>
            </w:r>
          </w:p>
        </w:tc>
        <w:tc>
          <w:tcPr>
            <w:tcW w:w="1062" w:type="dxa"/>
            <w:shd w:val="clear" w:color="auto" w:fill="auto"/>
          </w:tcPr>
          <w:p w:rsidR="00746F3B" w:rsidRPr="00746F3B" w:rsidRDefault="00746F3B" w:rsidP="00746F3B">
            <w:pPr>
              <w:spacing w:after="0" w:line="240" w:lineRule="auto"/>
              <w:jc w:val="center"/>
              <w:rPr>
                <w:rFonts w:ascii="Times New Roman" w:eastAsia="Times New Roman" w:hAnsi="Times New Roman" w:cs="Times New Roman"/>
                <w:sz w:val="24"/>
                <w:szCs w:val="24"/>
                <w:lang w:eastAsia="ru-RU"/>
              </w:rPr>
            </w:pPr>
            <w:r w:rsidRPr="00746F3B">
              <w:rPr>
                <w:rFonts w:ascii="Times New Roman" w:eastAsia="Times New Roman" w:hAnsi="Times New Roman" w:cs="Times New Roman"/>
                <w:sz w:val="24"/>
                <w:szCs w:val="24"/>
                <w:lang w:eastAsia="ru-RU"/>
              </w:rPr>
              <w:t>-</w:t>
            </w:r>
          </w:p>
        </w:tc>
      </w:tr>
    </w:tbl>
    <w:p w:rsidR="00746F3B" w:rsidRPr="00746F3B" w:rsidRDefault="00746F3B" w:rsidP="00746F3B">
      <w:pPr>
        <w:spacing w:after="0" w:line="240" w:lineRule="auto"/>
        <w:rPr>
          <w:rFonts w:ascii="Times New Roman" w:eastAsia="Times New Roman" w:hAnsi="Times New Roman" w:cs="Times New Roman"/>
          <w:sz w:val="24"/>
          <w:szCs w:val="24"/>
          <w:lang w:eastAsia="ru-RU"/>
        </w:rPr>
      </w:pPr>
    </w:p>
    <w:p w:rsidR="00746F3B" w:rsidRPr="00746F3B" w:rsidRDefault="00746F3B" w:rsidP="00746F3B">
      <w:pPr>
        <w:spacing w:after="0" w:line="240" w:lineRule="auto"/>
        <w:rPr>
          <w:rFonts w:ascii="Times New Roman" w:eastAsia="Times New Roman" w:hAnsi="Times New Roman" w:cs="Times New Roman"/>
          <w:sz w:val="24"/>
          <w:szCs w:val="24"/>
          <w:lang w:eastAsia="ru-RU"/>
        </w:rPr>
      </w:pPr>
    </w:p>
    <w:p w:rsidR="00746F3B" w:rsidRPr="00746F3B" w:rsidRDefault="00746F3B" w:rsidP="00746F3B">
      <w:pPr>
        <w:spacing w:after="0" w:line="360" w:lineRule="auto"/>
        <w:jc w:val="center"/>
        <w:rPr>
          <w:rFonts w:ascii="Times New Roman" w:eastAsia="MS Mincho" w:hAnsi="Times New Roman" w:cs="Times New Roman"/>
          <w:sz w:val="28"/>
          <w:szCs w:val="28"/>
          <w:lang w:eastAsia="ja-JP"/>
        </w:rPr>
      </w:pPr>
      <w:r w:rsidRPr="00746F3B">
        <w:rPr>
          <w:rFonts w:ascii="Times New Roman" w:eastAsia="MS Mincho" w:hAnsi="Times New Roman" w:cs="Times New Roman"/>
          <w:sz w:val="28"/>
          <w:szCs w:val="28"/>
          <w:lang w:eastAsia="ja-JP"/>
        </w:rPr>
        <w:t>5.2.</w:t>
      </w:r>
      <w:r w:rsidRPr="00746F3B">
        <w:rPr>
          <w:rFonts w:ascii="Times New Roman" w:eastAsia="MS Mincho" w:hAnsi="Times New Roman" w:cs="Times New Roman"/>
          <w:b/>
          <w:sz w:val="28"/>
          <w:szCs w:val="28"/>
          <w:lang w:eastAsia="ja-JP"/>
        </w:rPr>
        <w:t xml:space="preserve"> </w:t>
      </w:r>
      <w:r w:rsidRPr="00746F3B">
        <w:rPr>
          <w:rFonts w:ascii="Times New Roman" w:eastAsia="MS Mincho" w:hAnsi="Times New Roman" w:cs="Times New Roman"/>
          <w:sz w:val="28"/>
          <w:szCs w:val="28"/>
          <w:lang w:eastAsia="ja-JP"/>
        </w:rPr>
        <w:t>Учебная программа по модулям</w:t>
      </w:r>
    </w:p>
    <w:p w:rsidR="00746F3B" w:rsidRPr="00746F3B" w:rsidRDefault="00746F3B" w:rsidP="00746F3B">
      <w:pPr>
        <w:spacing w:after="0" w:line="360" w:lineRule="auto"/>
        <w:jc w:val="center"/>
        <w:rPr>
          <w:rFonts w:ascii="Times New Roman" w:eastAsia="MS Mincho" w:hAnsi="Times New Roman" w:cs="Times New Roman"/>
          <w:sz w:val="28"/>
          <w:szCs w:val="28"/>
          <w:lang w:val="en-US"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7"/>
        <w:gridCol w:w="2071"/>
        <w:gridCol w:w="7053"/>
      </w:tblGrid>
      <w:tr w:rsidR="00746F3B" w:rsidRPr="00746F3B" w:rsidTr="002033F2">
        <w:tc>
          <w:tcPr>
            <w:tcW w:w="447" w:type="dxa"/>
            <w:shd w:val="clear" w:color="auto" w:fill="auto"/>
          </w:tcPr>
          <w:p w:rsidR="00746F3B" w:rsidRPr="00746F3B" w:rsidRDefault="00746F3B" w:rsidP="00746F3B">
            <w:pPr>
              <w:spacing w:after="0" w:line="240" w:lineRule="auto"/>
              <w:jc w:val="center"/>
              <w:rPr>
                <w:rFonts w:ascii="Times New Roman" w:eastAsia="MS Mincho" w:hAnsi="Times New Roman" w:cs="Times New Roman"/>
                <w:sz w:val="24"/>
                <w:szCs w:val="24"/>
                <w:lang w:eastAsia="ja-JP"/>
              </w:rPr>
            </w:pPr>
            <w:r w:rsidRPr="00746F3B">
              <w:rPr>
                <w:rFonts w:ascii="Times New Roman" w:eastAsia="MS Mincho" w:hAnsi="Times New Roman" w:cs="Times New Roman"/>
                <w:sz w:val="24"/>
                <w:szCs w:val="24"/>
                <w:lang w:eastAsia="ja-JP"/>
              </w:rPr>
              <w:t>№</w:t>
            </w:r>
          </w:p>
          <w:p w:rsidR="00746F3B" w:rsidRPr="00746F3B" w:rsidRDefault="00746F3B" w:rsidP="00746F3B">
            <w:pPr>
              <w:spacing w:after="0" w:line="240" w:lineRule="auto"/>
              <w:jc w:val="center"/>
              <w:rPr>
                <w:rFonts w:ascii="Times New Roman" w:eastAsia="MS Mincho" w:hAnsi="Times New Roman" w:cs="Times New Roman"/>
                <w:sz w:val="24"/>
                <w:szCs w:val="24"/>
                <w:lang w:eastAsia="ja-JP"/>
              </w:rPr>
            </w:pPr>
            <w:r w:rsidRPr="00746F3B">
              <w:rPr>
                <w:rFonts w:ascii="Times New Roman" w:eastAsia="MS Mincho" w:hAnsi="Times New Roman" w:cs="Times New Roman"/>
                <w:sz w:val="24"/>
                <w:szCs w:val="24"/>
                <w:lang w:eastAsia="ja-JP"/>
              </w:rPr>
              <w:t>п/п</w:t>
            </w:r>
          </w:p>
        </w:tc>
        <w:tc>
          <w:tcPr>
            <w:tcW w:w="2071" w:type="dxa"/>
            <w:shd w:val="clear" w:color="auto" w:fill="auto"/>
          </w:tcPr>
          <w:p w:rsidR="00746F3B" w:rsidRPr="00746F3B" w:rsidRDefault="00746F3B" w:rsidP="00746F3B">
            <w:pPr>
              <w:spacing w:after="0" w:line="240" w:lineRule="auto"/>
              <w:jc w:val="center"/>
              <w:rPr>
                <w:rFonts w:ascii="Times New Roman" w:eastAsia="MS Mincho" w:hAnsi="Times New Roman" w:cs="Times New Roman"/>
                <w:sz w:val="24"/>
                <w:szCs w:val="24"/>
                <w:lang w:eastAsia="ja-JP"/>
              </w:rPr>
            </w:pPr>
            <w:r w:rsidRPr="00746F3B">
              <w:rPr>
                <w:rFonts w:ascii="Times New Roman" w:eastAsia="MS Mincho" w:hAnsi="Times New Roman" w:cs="Times New Roman"/>
                <w:sz w:val="24"/>
                <w:szCs w:val="24"/>
                <w:lang w:eastAsia="ja-JP"/>
              </w:rPr>
              <w:t>Наименование модуля,</w:t>
            </w:r>
          </w:p>
          <w:p w:rsidR="00746F3B" w:rsidRPr="00746F3B" w:rsidRDefault="00746F3B" w:rsidP="00746F3B">
            <w:pPr>
              <w:spacing w:after="0" w:line="240" w:lineRule="auto"/>
              <w:jc w:val="center"/>
              <w:rPr>
                <w:rFonts w:ascii="Times New Roman" w:eastAsia="MS Mincho" w:hAnsi="Times New Roman" w:cs="Times New Roman"/>
                <w:b/>
                <w:sz w:val="24"/>
                <w:szCs w:val="24"/>
                <w:lang w:eastAsia="ja-JP"/>
              </w:rPr>
            </w:pPr>
            <w:r w:rsidRPr="00746F3B">
              <w:rPr>
                <w:rFonts w:ascii="Times New Roman" w:eastAsia="MS Mincho" w:hAnsi="Times New Roman" w:cs="Times New Roman"/>
                <w:sz w:val="24"/>
                <w:szCs w:val="24"/>
                <w:lang w:eastAsia="ja-JP"/>
              </w:rPr>
              <w:t>разделов и тем</w:t>
            </w:r>
          </w:p>
        </w:tc>
        <w:tc>
          <w:tcPr>
            <w:tcW w:w="7053" w:type="dxa"/>
            <w:shd w:val="clear" w:color="auto" w:fill="auto"/>
          </w:tcPr>
          <w:p w:rsidR="00746F3B" w:rsidRPr="00746F3B" w:rsidRDefault="00746F3B" w:rsidP="00746F3B">
            <w:pPr>
              <w:spacing w:after="0" w:line="240" w:lineRule="auto"/>
              <w:jc w:val="center"/>
              <w:rPr>
                <w:rFonts w:ascii="Times New Roman" w:eastAsia="MS Mincho" w:hAnsi="Times New Roman" w:cs="Times New Roman"/>
                <w:sz w:val="24"/>
                <w:szCs w:val="24"/>
                <w:lang w:eastAsia="ja-JP"/>
              </w:rPr>
            </w:pPr>
            <w:r w:rsidRPr="00746F3B">
              <w:rPr>
                <w:rFonts w:ascii="Times New Roman" w:eastAsia="MS Mincho" w:hAnsi="Times New Roman" w:cs="Times New Roman"/>
                <w:sz w:val="24"/>
                <w:szCs w:val="24"/>
                <w:lang w:eastAsia="ja-JP"/>
              </w:rPr>
              <w:t>Содержание обучения (по темам в дидактических единицах), наименование и тематика лабораторных работ, практических занятий (семинаров), самостоятельной работы, используемых образовательных технологий и рекомендуемой литературы</w:t>
            </w:r>
          </w:p>
        </w:tc>
      </w:tr>
      <w:tr w:rsidR="00746F3B" w:rsidRPr="00746F3B" w:rsidTr="002033F2">
        <w:tc>
          <w:tcPr>
            <w:tcW w:w="447" w:type="dxa"/>
            <w:shd w:val="clear" w:color="auto" w:fill="auto"/>
          </w:tcPr>
          <w:p w:rsidR="00746F3B" w:rsidRPr="00746F3B" w:rsidRDefault="00746F3B" w:rsidP="00746F3B">
            <w:pPr>
              <w:spacing w:after="0" w:line="240" w:lineRule="auto"/>
              <w:jc w:val="center"/>
              <w:rPr>
                <w:rFonts w:ascii="Times New Roman" w:eastAsia="MS Mincho" w:hAnsi="Times New Roman" w:cs="Times New Roman"/>
                <w:sz w:val="24"/>
                <w:szCs w:val="24"/>
                <w:lang w:eastAsia="ja-JP"/>
              </w:rPr>
            </w:pPr>
            <w:r w:rsidRPr="00746F3B">
              <w:rPr>
                <w:rFonts w:ascii="Times New Roman" w:eastAsia="MS Mincho" w:hAnsi="Times New Roman" w:cs="Times New Roman"/>
                <w:sz w:val="24"/>
                <w:szCs w:val="24"/>
                <w:lang w:eastAsia="ja-JP"/>
              </w:rPr>
              <w:t>1</w:t>
            </w:r>
          </w:p>
        </w:tc>
        <w:tc>
          <w:tcPr>
            <w:tcW w:w="2071" w:type="dxa"/>
            <w:shd w:val="clear" w:color="auto" w:fill="auto"/>
          </w:tcPr>
          <w:p w:rsidR="00746F3B" w:rsidRPr="00746F3B" w:rsidRDefault="00746F3B" w:rsidP="00746F3B">
            <w:pPr>
              <w:spacing w:after="0" w:line="240" w:lineRule="auto"/>
              <w:jc w:val="center"/>
              <w:rPr>
                <w:rFonts w:ascii="Times New Roman" w:eastAsia="MS Mincho" w:hAnsi="Times New Roman" w:cs="Times New Roman"/>
                <w:sz w:val="24"/>
                <w:szCs w:val="24"/>
                <w:lang w:eastAsia="ja-JP"/>
              </w:rPr>
            </w:pPr>
            <w:r w:rsidRPr="00746F3B">
              <w:rPr>
                <w:rFonts w:ascii="Times New Roman" w:eastAsia="MS Mincho" w:hAnsi="Times New Roman" w:cs="Times New Roman"/>
                <w:sz w:val="24"/>
                <w:szCs w:val="24"/>
                <w:lang w:eastAsia="ja-JP"/>
              </w:rPr>
              <w:t>2</w:t>
            </w:r>
          </w:p>
        </w:tc>
        <w:tc>
          <w:tcPr>
            <w:tcW w:w="7053" w:type="dxa"/>
            <w:shd w:val="clear" w:color="auto" w:fill="auto"/>
          </w:tcPr>
          <w:p w:rsidR="00746F3B" w:rsidRPr="00746F3B" w:rsidRDefault="00746F3B" w:rsidP="00746F3B">
            <w:pPr>
              <w:spacing w:after="0" w:line="240" w:lineRule="auto"/>
              <w:jc w:val="center"/>
              <w:rPr>
                <w:rFonts w:ascii="Times New Roman" w:eastAsia="MS Mincho" w:hAnsi="Times New Roman" w:cs="Times New Roman"/>
                <w:sz w:val="24"/>
                <w:szCs w:val="24"/>
                <w:lang w:eastAsia="ja-JP"/>
              </w:rPr>
            </w:pPr>
            <w:r w:rsidRPr="00746F3B">
              <w:rPr>
                <w:rFonts w:ascii="Times New Roman" w:eastAsia="MS Mincho" w:hAnsi="Times New Roman" w:cs="Times New Roman"/>
                <w:sz w:val="24"/>
                <w:szCs w:val="24"/>
                <w:lang w:eastAsia="ja-JP"/>
              </w:rPr>
              <w:t>3</w:t>
            </w:r>
          </w:p>
        </w:tc>
      </w:tr>
      <w:tr w:rsidR="00746F3B" w:rsidRPr="00746F3B" w:rsidTr="002033F2">
        <w:tc>
          <w:tcPr>
            <w:tcW w:w="447" w:type="dxa"/>
            <w:shd w:val="clear" w:color="auto" w:fill="auto"/>
          </w:tcPr>
          <w:p w:rsidR="00746F3B" w:rsidRPr="00746F3B" w:rsidRDefault="00746F3B" w:rsidP="00746F3B">
            <w:pPr>
              <w:spacing w:after="0" w:line="240" w:lineRule="auto"/>
              <w:jc w:val="center"/>
              <w:rPr>
                <w:rFonts w:ascii="Times New Roman" w:eastAsia="MS Mincho" w:hAnsi="Times New Roman" w:cs="Times New Roman"/>
                <w:b/>
                <w:sz w:val="24"/>
                <w:szCs w:val="24"/>
                <w:lang w:eastAsia="ja-JP"/>
              </w:rPr>
            </w:pPr>
            <w:r w:rsidRPr="00746F3B">
              <w:rPr>
                <w:rFonts w:ascii="Times New Roman" w:eastAsia="MS Mincho" w:hAnsi="Times New Roman" w:cs="Times New Roman"/>
                <w:b/>
                <w:sz w:val="24"/>
                <w:szCs w:val="24"/>
                <w:lang w:eastAsia="ja-JP"/>
              </w:rPr>
              <w:t>1</w:t>
            </w:r>
          </w:p>
        </w:tc>
        <w:tc>
          <w:tcPr>
            <w:tcW w:w="2071" w:type="dxa"/>
            <w:shd w:val="clear" w:color="auto" w:fill="auto"/>
          </w:tcPr>
          <w:p w:rsidR="00746F3B" w:rsidRPr="00746F3B" w:rsidRDefault="00746F3B" w:rsidP="00746F3B">
            <w:pPr>
              <w:spacing w:after="0" w:line="240" w:lineRule="auto"/>
              <w:jc w:val="both"/>
              <w:rPr>
                <w:rFonts w:ascii="Times New Roman" w:eastAsia="MS Mincho" w:hAnsi="Times New Roman" w:cs="Times New Roman"/>
                <w:b/>
                <w:sz w:val="24"/>
                <w:szCs w:val="24"/>
                <w:lang w:eastAsia="ja-JP"/>
              </w:rPr>
            </w:pPr>
            <w:r w:rsidRPr="00746F3B">
              <w:rPr>
                <w:rFonts w:ascii="Times New Roman" w:eastAsia="MS Mincho" w:hAnsi="Times New Roman" w:cs="Times New Roman"/>
                <w:b/>
                <w:sz w:val="24"/>
                <w:szCs w:val="24"/>
                <w:lang w:eastAsia="ja-JP"/>
              </w:rPr>
              <w:t>Модуль 1. Государственная политика в образовании</w:t>
            </w:r>
          </w:p>
        </w:tc>
        <w:tc>
          <w:tcPr>
            <w:tcW w:w="7053" w:type="dxa"/>
            <w:shd w:val="clear" w:color="auto" w:fill="auto"/>
          </w:tcPr>
          <w:p w:rsidR="00746F3B" w:rsidRPr="00746F3B" w:rsidRDefault="00746F3B" w:rsidP="00746F3B">
            <w:pPr>
              <w:spacing w:after="0" w:line="240" w:lineRule="auto"/>
              <w:jc w:val="both"/>
              <w:rPr>
                <w:rFonts w:ascii="Times New Roman" w:eastAsia="MS Mincho" w:hAnsi="Times New Roman" w:cs="Times New Roman"/>
                <w:sz w:val="24"/>
                <w:szCs w:val="24"/>
                <w:lang w:eastAsia="ja-JP"/>
              </w:rPr>
            </w:pPr>
          </w:p>
        </w:tc>
      </w:tr>
      <w:tr w:rsidR="00746F3B" w:rsidRPr="00746F3B" w:rsidTr="002033F2">
        <w:tc>
          <w:tcPr>
            <w:tcW w:w="447" w:type="dxa"/>
            <w:shd w:val="clear" w:color="auto" w:fill="auto"/>
          </w:tcPr>
          <w:p w:rsidR="00746F3B" w:rsidRPr="00746F3B" w:rsidRDefault="00746F3B" w:rsidP="00746F3B">
            <w:pPr>
              <w:spacing w:after="0" w:line="240" w:lineRule="auto"/>
              <w:jc w:val="both"/>
              <w:rPr>
                <w:rFonts w:ascii="Times New Roman" w:eastAsia="MS Mincho" w:hAnsi="Times New Roman" w:cs="Times New Roman"/>
                <w:sz w:val="24"/>
                <w:szCs w:val="24"/>
                <w:lang w:eastAsia="ja-JP"/>
              </w:rPr>
            </w:pPr>
          </w:p>
        </w:tc>
        <w:tc>
          <w:tcPr>
            <w:tcW w:w="2071" w:type="dxa"/>
            <w:shd w:val="clear" w:color="auto" w:fill="auto"/>
          </w:tcPr>
          <w:p w:rsidR="00746F3B" w:rsidRPr="00746F3B" w:rsidRDefault="00746F3B" w:rsidP="00746F3B">
            <w:pPr>
              <w:spacing w:after="0" w:line="240" w:lineRule="auto"/>
              <w:jc w:val="both"/>
              <w:rPr>
                <w:rFonts w:ascii="Times New Roman" w:eastAsia="MS Mincho" w:hAnsi="Times New Roman" w:cs="Times New Roman"/>
                <w:sz w:val="24"/>
                <w:szCs w:val="24"/>
                <w:lang w:eastAsia="ja-JP"/>
              </w:rPr>
            </w:pPr>
            <w:r w:rsidRPr="00746F3B">
              <w:rPr>
                <w:rFonts w:ascii="Times New Roman" w:eastAsia="MS Mincho" w:hAnsi="Times New Roman" w:cs="Times New Roman"/>
                <w:sz w:val="24"/>
                <w:szCs w:val="24"/>
                <w:lang w:eastAsia="ja-JP"/>
              </w:rPr>
              <w:t>Тема 1. Принципы современного образования</w:t>
            </w:r>
          </w:p>
        </w:tc>
        <w:tc>
          <w:tcPr>
            <w:tcW w:w="7053" w:type="dxa"/>
            <w:shd w:val="clear" w:color="auto" w:fill="auto"/>
          </w:tcPr>
          <w:p w:rsidR="00746F3B" w:rsidRPr="00746F3B" w:rsidRDefault="00746F3B" w:rsidP="00746F3B">
            <w:pPr>
              <w:spacing w:after="0" w:line="240" w:lineRule="auto"/>
              <w:jc w:val="both"/>
              <w:rPr>
                <w:rFonts w:ascii="Times New Roman" w:eastAsia="MS Mincho" w:hAnsi="Times New Roman" w:cs="Times New Roman"/>
                <w:sz w:val="24"/>
                <w:szCs w:val="24"/>
                <w:lang w:eastAsia="ja-JP"/>
              </w:rPr>
            </w:pPr>
            <w:r w:rsidRPr="00746F3B">
              <w:rPr>
                <w:rFonts w:ascii="Times New Roman" w:eastAsia="MS Mincho" w:hAnsi="Times New Roman" w:cs="Times New Roman"/>
                <w:sz w:val="24"/>
                <w:szCs w:val="24"/>
                <w:lang w:eastAsia="ja-JP"/>
              </w:rPr>
              <w:t xml:space="preserve">Причины модернизации системы образования. Концепция модернизации российского образования. </w:t>
            </w:r>
          </w:p>
        </w:tc>
      </w:tr>
      <w:tr w:rsidR="00746F3B" w:rsidRPr="00746F3B" w:rsidTr="002033F2">
        <w:tc>
          <w:tcPr>
            <w:tcW w:w="447" w:type="dxa"/>
            <w:shd w:val="clear" w:color="auto" w:fill="auto"/>
          </w:tcPr>
          <w:p w:rsidR="00746F3B" w:rsidRPr="00746F3B" w:rsidRDefault="00746F3B" w:rsidP="00746F3B">
            <w:pPr>
              <w:spacing w:after="0" w:line="240" w:lineRule="auto"/>
              <w:jc w:val="both"/>
              <w:rPr>
                <w:rFonts w:ascii="Times New Roman" w:eastAsia="MS Mincho" w:hAnsi="Times New Roman" w:cs="Times New Roman"/>
                <w:sz w:val="24"/>
                <w:szCs w:val="24"/>
                <w:lang w:eastAsia="ja-JP"/>
              </w:rPr>
            </w:pPr>
          </w:p>
        </w:tc>
        <w:tc>
          <w:tcPr>
            <w:tcW w:w="2071" w:type="dxa"/>
            <w:shd w:val="clear" w:color="auto" w:fill="auto"/>
          </w:tcPr>
          <w:p w:rsidR="00746F3B" w:rsidRPr="00746F3B" w:rsidRDefault="00746F3B" w:rsidP="00746F3B">
            <w:pPr>
              <w:spacing w:after="0" w:line="240" w:lineRule="auto"/>
              <w:jc w:val="both"/>
              <w:rPr>
                <w:rFonts w:ascii="Times New Roman" w:eastAsia="MS Mincho" w:hAnsi="Times New Roman" w:cs="Times New Roman"/>
                <w:sz w:val="24"/>
                <w:szCs w:val="24"/>
                <w:lang w:eastAsia="ja-JP"/>
              </w:rPr>
            </w:pPr>
            <w:r w:rsidRPr="00746F3B">
              <w:rPr>
                <w:rFonts w:ascii="Times New Roman" w:eastAsia="MS Mincho" w:hAnsi="Times New Roman" w:cs="Times New Roman"/>
                <w:sz w:val="24"/>
                <w:szCs w:val="24"/>
                <w:lang w:eastAsia="ja-JP"/>
              </w:rPr>
              <w:t>Тема 2. Нормы и критерии профессионально-педагогической деятельности</w:t>
            </w:r>
          </w:p>
        </w:tc>
        <w:tc>
          <w:tcPr>
            <w:tcW w:w="7053" w:type="dxa"/>
            <w:shd w:val="clear" w:color="auto" w:fill="auto"/>
          </w:tcPr>
          <w:p w:rsidR="00746F3B" w:rsidRPr="00746F3B" w:rsidRDefault="00746F3B" w:rsidP="00746F3B">
            <w:pPr>
              <w:spacing w:after="0" w:line="240" w:lineRule="auto"/>
              <w:jc w:val="both"/>
              <w:rPr>
                <w:rFonts w:ascii="Times New Roman" w:eastAsia="MS Mincho" w:hAnsi="Times New Roman" w:cs="Times New Roman"/>
                <w:sz w:val="24"/>
                <w:szCs w:val="24"/>
                <w:lang w:eastAsia="ja-JP"/>
              </w:rPr>
            </w:pPr>
            <w:r w:rsidRPr="00746F3B">
              <w:rPr>
                <w:rFonts w:ascii="Times New Roman" w:eastAsia="MS Mincho" w:hAnsi="Times New Roman" w:cs="Times New Roman"/>
                <w:sz w:val="24"/>
                <w:szCs w:val="24"/>
                <w:lang w:eastAsia="ja-JP"/>
              </w:rPr>
              <w:t>Новые нормы и критерии профессионально-педагогической деятельности вуза. Функции преподавателя. Менеджерская деятельность. Маркетинг в профессиональной деятельности ППС. Проблемы реформирования системы ВПО.</w:t>
            </w:r>
          </w:p>
        </w:tc>
      </w:tr>
      <w:tr w:rsidR="00746F3B" w:rsidRPr="00746F3B" w:rsidTr="002033F2">
        <w:tc>
          <w:tcPr>
            <w:tcW w:w="447" w:type="dxa"/>
            <w:shd w:val="clear" w:color="auto" w:fill="auto"/>
          </w:tcPr>
          <w:p w:rsidR="00746F3B" w:rsidRPr="00746F3B" w:rsidRDefault="00746F3B" w:rsidP="00746F3B">
            <w:pPr>
              <w:spacing w:after="0" w:line="240" w:lineRule="auto"/>
              <w:jc w:val="both"/>
              <w:rPr>
                <w:rFonts w:ascii="Times New Roman" w:eastAsia="MS Mincho" w:hAnsi="Times New Roman" w:cs="Times New Roman"/>
                <w:sz w:val="24"/>
                <w:szCs w:val="24"/>
                <w:lang w:eastAsia="ja-JP"/>
              </w:rPr>
            </w:pPr>
          </w:p>
        </w:tc>
        <w:tc>
          <w:tcPr>
            <w:tcW w:w="2071" w:type="dxa"/>
            <w:shd w:val="clear" w:color="auto" w:fill="auto"/>
          </w:tcPr>
          <w:p w:rsidR="00746F3B" w:rsidRPr="00746F3B" w:rsidRDefault="00746F3B" w:rsidP="00746F3B">
            <w:pPr>
              <w:spacing w:after="0" w:line="240" w:lineRule="auto"/>
              <w:jc w:val="both"/>
              <w:rPr>
                <w:rFonts w:ascii="Times New Roman" w:eastAsia="MS Mincho" w:hAnsi="Times New Roman" w:cs="Times New Roman"/>
                <w:b/>
                <w:sz w:val="24"/>
                <w:szCs w:val="24"/>
                <w:lang w:eastAsia="ja-JP"/>
              </w:rPr>
            </w:pPr>
            <w:r w:rsidRPr="00746F3B">
              <w:rPr>
                <w:rFonts w:ascii="Times New Roman" w:eastAsia="MS Mincho" w:hAnsi="Times New Roman" w:cs="Times New Roman"/>
                <w:b/>
                <w:sz w:val="24"/>
                <w:szCs w:val="24"/>
                <w:lang w:eastAsia="ja-JP"/>
              </w:rPr>
              <w:t>Практические занятия (семинары)</w:t>
            </w:r>
          </w:p>
        </w:tc>
        <w:tc>
          <w:tcPr>
            <w:tcW w:w="7053" w:type="dxa"/>
            <w:shd w:val="clear" w:color="auto" w:fill="auto"/>
          </w:tcPr>
          <w:p w:rsidR="00746F3B" w:rsidRPr="00746F3B" w:rsidRDefault="00746F3B" w:rsidP="00746F3B">
            <w:pPr>
              <w:spacing w:after="0" w:line="240" w:lineRule="auto"/>
              <w:jc w:val="both"/>
              <w:rPr>
                <w:rFonts w:ascii="Times New Roman" w:eastAsia="MS Mincho" w:hAnsi="Times New Roman" w:cs="Times New Roman"/>
                <w:sz w:val="24"/>
                <w:szCs w:val="24"/>
                <w:lang w:eastAsia="ja-JP"/>
              </w:rPr>
            </w:pPr>
            <w:r w:rsidRPr="00746F3B">
              <w:rPr>
                <w:rFonts w:ascii="Times New Roman" w:eastAsia="MS Mincho" w:hAnsi="Times New Roman" w:cs="Times New Roman"/>
                <w:sz w:val="24"/>
                <w:szCs w:val="24"/>
                <w:lang w:eastAsia="ja-JP"/>
              </w:rPr>
              <w:t xml:space="preserve">1. Нормы и критерии профессионально-педагогической деятельности </w:t>
            </w:r>
          </w:p>
        </w:tc>
      </w:tr>
      <w:tr w:rsidR="00746F3B" w:rsidRPr="00746F3B" w:rsidTr="002033F2">
        <w:tc>
          <w:tcPr>
            <w:tcW w:w="447" w:type="dxa"/>
            <w:shd w:val="clear" w:color="auto" w:fill="auto"/>
          </w:tcPr>
          <w:p w:rsidR="00746F3B" w:rsidRPr="00746F3B" w:rsidRDefault="00746F3B" w:rsidP="00746F3B">
            <w:pPr>
              <w:spacing w:after="0" w:line="240" w:lineRule="auto"/>
              <w:jc w:val="both"/>
              <w:rPr>
                <w:rFonts w:ascii="Times New Roman" w:eastAsia="MS Mincho" w:hAnsi="Times New Roman" w:cs="Times New Roman"/>
                <w:sz w:val="24"/>
                <w:szCs w:val="24"/>
                <w:lang w:eastAsia="ja-JP"/>
              </w:rPr>
            </w:pPr>
          </w:p>
        </w:tc>
        <w:tc>
          <w:tcPr>
            <w:tcW w:w="2071" w:type="dxa"/>
            <w:shd w:val="clear" w:color="auto" w:fill="auto"/>
          </w:tcPr>
          <w:p w:rsidR="00746F3B" w:rsidRPr="00746F3B" w:rsidRDefault="00746F3B" w:rsidP="00746F3B">
            <w:pPr>
              <w:spacing w:after="0" w:line="240" w:lineRule="auto"/>
              <w:jc w:val="both"/>
              <w:rPr>
                <w:rFonts w:ascii="Times New Roman" w:eastAsia="MS Mincho" w:hAnsi="Times New Roman" w:cs="Times New Roman"/>
                <w:b/>
                <w:sz w:val="24"/>
                <w:szCs w:val="24"/>
                <w:lang w:eastAsia="ja-JP"/>
              </w:rPr>
            </w:pPr>
            <w:r w:rsidRPr="00746F3B">
              <w:rPr>
                <w:rFonts w:ascii="Times New Roman" w:eastAsia="MS Mincho" w:hAnsi="Times New Roman" w:cs="Times New Roman"/>
                <w:b/>
                <w:sz w:val="24"/>
                <w:szCs w:val="24"/>
                <w:lang w:eastAsia="ja-JP"/>
              </w:rPr>
              <w:t>Дистант</w:t>
            </w:r>
          </w:p>
        </w:tc>
        <w:tc>
          <w:tcPr>
            <w:tcW w:w="7053" w:type="dxa"/>
            <w:shd w:val="clear" w:color="auto" w:fill="auto"/>
          </w:tcPr>
          <w:p w:rsidR="00746F3B" w:rsidRPr="00746F3B" w:rsidRDefault="00746F3B" w:rsidP="00746F3B">
            <w:pPr>
              <w:spacing w:after="0" w:line="240" w:lineRule="auto"/>
              <w:jc w:val="both"/>
              <w:rPr>
                <w:rFonts w:ascii="Times New Roman" w:eastAsia="MS Mincho" w:hAnsi="Times New Roman" w:cs="Times New Roman"/>
                <w:sz w:val="24"/>
                <w:szCs w:val="24"/>
                <w:lang w:eastAsia="ja-JP"/>
              </w:rPr>
            </w:pPr>
            <w:r w:rsidRPr="00746F3B">
              <w:rPr>
                <w:rFonts w:ascii="Times New Roman" w:eastAsia="MS Mincho" w:hAnsi="Times New Roman" w:cs="Times New Roman"/>
                <w:sz w:val="24"/>
                <w:szCs w:val="24"/>
                <w:lang w:eastAsia="ja-JP"/>
              </w:rPr>
              <w:t>1. Принципы и приоритеты ВПО: открытость, фундаментальность, гуманитаризация, гуманизация, модульность, дифференциация, многоуровневость;</w:t>
            </w:r>
          </w:p>
          <w:p w:rsidR="00746F3B" w:rsidRPr="00746F3B" w:rsidRDefault="00746F3B" w:rsidP="00746F3B">
            <w:pPr>
              <w:spacing w:after="0" w:line="240" w:lineRule="auto"/>
              <w:jc w:val="both"/>
              <w:rPr>
                <w:rFonts w:ascii="Times New Roman" w:eastAsia="MS Mincho" w:hAnsi="Times New Roman" w:cs="Times New Roman"/>
                <w:sz w:val="24"/>
                <w:szCs w:val="24"/>
                <w:lang w:eastAsia="ja-JP"/>
              </w:rPr>
            </w:pPr>
            <w:r w:rsidRPr="00746F3B">
              <w:rPr>
                <w:rFonts w:ascii="Times New Roman" w:eastAsia="MS Mincho" w:hAnsi="Times New Roman" w:cs="Times New Roman"/>
                <w:sz w:val="24"/>
                <w:szCs w:val="24"/>
                <w:lang w:eastAsia="ja-JP"/>
              </w:rPr>
              <w:t>2. Мобильность преподавателей и студентов.</w:t>
            </w:r>
          </w:p>
        </w:tc>
      </w:tr>
      <w:tr w:rsidR="00746F3B" w:rsidRPr="00746F3B" w:rsidTr="002033F2">
        <w:tc>
          <w:tcPr>
            <w:tcW w:w="447" w:type="dxa"/>
            <w:shd w:val="clear" w:color="auto" w:fill="auto"/>
          </w:tcPr>
          <w:p w:rsidR="00746F3B" w:rsidRPr="00746F3B" w:rsidRDefault="00746F3B" w:rsidP="00746F3B">
            <w:pPr>
              <w:spacing w:after="0" w:line="240" w:lineRule="auto"/>
              <w:jc w:val="both"/>
              <w:rPr>
                <w:rFonts w:ascii="Times New Roman" w:eastAsia="MS Mincho" w:hAnsi="Times New Roman" w:cs="Times New Roman"/>
                <w:sz w:val="24"/>
                <w:szCs w:val="24"/>
                <w:lang w:eastAsia="ja-JP"/>
              </w:rPr>
            </w:pPr>
          </w:p>
        </w:tc>
        <w:tc>
          <w:tcPr>
            <w:tcW w:w="2071" w:type="dxa"/>
            <w:shd w:val="clear" w:color="auto" w:fill="auto"/>
          </w:tcPr>
          <w:p w:rsidR="00746F3B" w:rsidRPr="00746F3B" w:rsidRDefault="00746F3B" w:rsidP="00746F3B">
            <w:pPr>
              <w:spacing w:after="0" w:line="240" w:lineRule="auto"/>
              <w:jc w:val="both"/>
              <w:rPr>
                <w:rFonts w:ascii="Times New Roman" w:eastAsia="MS Mincho" w:hAnsi="Times New Roman" w:cs="Times New Roman"/>
                <w:b/>
                <w:sz w:val="24"/>
                <w:szCs w:val="24"/>
                <w:lang w:eastAsia="ja-JP"/>
              </w:rPr>
            </w:pPr>
            <w:r w:rsidRPr="00746F3B">
              <w:rPr>
                <w:rFonts w:ascii="Times New Roman" w:eastAsia="MS Mincho" w:hAnsi="Times New Roman" w:cs="Times New Roman"/>
                <w:b/>
                <w:sz w:val="24"/>
                <w:szCs w:val="24"/>
                <w:lang w:eastAsia="ja-JP"/>
              </w:rPr>
              <w:t>Самостоятельная работа</w:t>
            </w:r>
          </w:p>
        </w:tc>
        <w:tc>
          <w:tcPr>
            <w:tcW w:w="7053" w:type="dxa"/>
            <w:shd w:val="clear" w:color="auto" w:fill="auto"/>
          </w:tcPr>
          <w:p w:rsidR="00746F3B" w:rsidRPr="00746F3B" w:rsidRDefault="00746F3B" w:rsidP="00746F3B">
            <w:pPr>
              <w:spacing w:after="0" w:line="240" w:lineRule="auto"/>
              <w:jc w:val="both"/>
              <w:rPr>
                <w:rFonts w:ascii="Times New Roman" w:eastAsia="MS Mincho" w:hAnsi="Times New Roman" w:cs="Times New Roman"/>
                <w:sz w:val="24"/>
                <w:szCs w:val="24"/>
                <w:lang w:eastAsia="ja-JP"/>
              </w:rPr>
            </w:pPr>
            <w:r w:rsidRPr="00746F3B">
              <w:rPr>
                <w:rFonts w:ascii="Times New Roman" w:eastAsia="MS Mincho" w:hAnsi="Times New Roman" w:cs="Times New Roman"/>
                <w:sz w:val="24"/>
                <w:szCs w:val="24"/>
                <w:lang w:eastAsia="ja-JP"/>
              </w:rPr>
              <w:t>1. Тьютерство как функция преподавателя (4 час.).</w:t>
            </w:r>
          </w:p>
          <w:p w:rsidR="00746F3B" w:rsidRPr="00746F3B" w:rsidRDefault="00746F3B" w:rsidP="00746F3B">
            <w:pPr>
              <w:spacing w:after="0" w:line="240" w:lineRule="auto"/>
              <w:jc w:val="both"/>
              <w:rPr>
                <w:rFonts w:ascii="Times New Roman" w:eastAsia="MS Mincho" w:hAnsi="Times New Roman" w:cs="Times New Roman"/>
                <w:sz w:val="24"/>
                <w:szCs w:val="24"/>
                <w:lang w:eastAsia="ja-JP"/>
              </w:rPr>
            </w:pPr>
            <w:r w:rsidRPr="00746F3B">
              <w:rPr>
                <w:rFonts w:ascii="Times New Roman" w:eastAsia="MS Mincho" w:hAnsi="Times New Roman" w:cs="Times New Roman"/>
                <w:sz w:val="24"/>
                <w:szCs w:val="24"/>
                <w:lang w:eastAsia="ja-JP"/>
              </w:rPr>
              <w:t>2. Зачетные единицы и модели учебной нагрузки (4 час.).</w:t>
            </w:r>
          </w:p>
        </w:tc>
      </w:tr>
      <w:tr w:rsidR="00746F3B" w:rsidRPr="00746F3B" w:rsidTr="002033F2">
        <w:tc>
          <w:tcPr>
            <w:tcW w:w="447" w:type="dxa"/>
            <w:shd w:val="clear" w:color="auto" w:fill="auto"/>
          </w:tcPr>
          <w:p w:rsidR="00746F3B" w:rsidRPr="00746F3B" w:rsidRDefault="00746F3B" w:rsidP="00746F3B">
            <w:pPr>
              <w:spacing w:after="0" w:line="240" w:lineRule="auto"/>
              <w:jc w:val="both"/>
              <w:rPr>
                <w:rFonts w:ascii="Times New Roman" w:eastAsia="MS Mincho" w:hAnsi="Times New Roman" w:cs="Times New Roman"/>
                <w:sz w:val="24"/>
                <w:szCs w:val="24"/>
                <w:lang w:eastAsia="ja-JP"/>
              </w:rPr>
            </w:pPr>
          </w:p>
        </w:tc>
        <w:tc>
          <w:tcPr>
            <w:tcW w:w="2071" w:type="dxa"/>
            <w:shd w:val="clear" w:color="auto" w:fill="auto"/>
          </w:tcPr>
          <w:p w:rsidR="00746F3B" w:rsidRPr="00746F3B" w:rsidRDefault="00746F3B" w:rsidP="00746F3B">
            <w:pPr>
              <w:spacing w:after="0" w:line="240" w:lineRule="auto"/>
              <w:jc w:val="both"/>
              <w:rPr>
                <w:rFonts w:ascii="Times New Roman" w:eastAsia="MS Mincho" w:hAnsi="Times New Roman" w:cs="Times New Roman"/>
                <w:b/>
                <w:sz w:val="24"/>
                <w:szCs w:val="24"/>
                <w:lang w:eastAsia="ja-JP"/>
              </w:rPr>
            </w:pPr>
            <w:r w:rsidRPr="00746F3B">
              <w:rPr>
                <w:rFonts w:ascii="Times New Roman" w:eastAsia="MS Mincho" w:hAnsi="Times New Roman" w:cs="Times New Roman"/>
                <w:b/>
                <w:sz w:val="24"/>
                <w:szCs w:val="24"/>
                <w:lang w:eastAsia="ja-JP"/>
              </w:rPr>
              <w:t>Используемые образовательные технологии</w:t>
            </w:r>
          </w:p>
        </w:tc>
        <w:tc>
          <w:tcPr>
            <w:tcW w:w="7053" w:type="dxa"/>
            <w:shd w:val="clear" w:color="auto" w:fill="auto"/>
          </w:tcPr>
          <w:p w:rsidR="00746F3B" w:rsidRPr="00746F3B" w:rsidRDefault="00746F3B" w:rsidP="00746F3B">
            <w:pPr>
              <w:spacing w:after="0" w:line="240" w:lineRule="auto"/>
              <w:jc w:val="both"/>
              <w:rPr>
                <w:rFonts w:ascii="Times New Roman" w:eastAsia="MS Mincho" w:hAnsi="Times New Roman" w:cs="Times New Roman"/>
                <w:sz w:val="24"/>
                <w:szCs w:val="24"/>
                <w:lang w:eastAsia="ja-JP"/>
              </w:rPr>
            </w:pPr>
            <w:r w:rsidRPr="00746F3B">
              <w:rPr>
                <w:rFonts w:ascii="Times New Roman" w:eastAsia="MS Mincho" w:hAnsi="Times New Roman" w:cs="Times New Roman"/>
                <w:sz w:val="24"/>
                <w:szCs w:val="24"/>
                <w:lang w:eastAsia="ja-JP"/>
              </w:rPr>
              <w:t>Проблемные лекции, лекция пресс-конференция, блиц-игра, проектная групповая работа.</w:t>
            </w:r>
          </w:p>
        </w:tc>
      </w:tr>
      <w:tr w:rsidR="00746F3B" w:rsidRPr="00746F3B" w:rsidTr="002033F2">
        <w:tc>
          <w:tcPr>
            <w:tcW w:w="447" w:type="dxa"/>
            <w:shd w:val="clear" w:color="auto" w:fill="auto"/>
          </w:tcPr>
          <w:p w:rsidR="00746F3B" w:rsidRPr="00746F3B" w:rsidRDefault="00746F3B" w:rsidP="00746F3B">
            <w:pPr>
              <w:spacing w:after="0" w:line="240" w:lineRule="auto"/>
              <w:jc w:val="both"/>
              <w:rPr>
                <w:rFonts w:ascii="Times New Roman" w:eastAsia="MS Mincho" w:hAnsi="Times New Roman" w:cs="Times New Roman"/>
                <w:sz w:val="24"/>
                <w:szCs w:val="24"/>
                <w:lang w:eastAsia="ja-JP"/>
              </w:rPr>
            </w:pPr>
          </w:p>
        </w:tc>
        <w:tc>
          <w:tcPr>
            <w:tcW w:w="2071" w:type="dxa"/>
            <w:shd w:val="clear" w:color="auto" w:fill="auto"/>
          </w:tcPr>
          <w:p w:rsidR="00746F3B" w:rsidRPr="00746F3B" w:rsidRDefault="00746F3B" w:rsidP="00746F3B">
            <w:pPr>
              <w:spacing w:after="0" w:line="240" w:lineRule="auto"/>
              <w:jc w:val="both"/>
              <w:rPr>
                <w:rFonts w:ascii="Times New Roman" w:eastAsia="MS Mincho" w:hAnsi="Times New Roman" w:cs="Times New Roman"/>
                <w:b/>
                <w:sz w:val="24"/>
                <w:szCs w:val="24"/>
                <w:lang w:eastAsia="ja-JP"/>
              </w:rPr>
            </w:pPr>
            <w:r w:rsidRPr="00746F3B">
              <w:rPr>
                <w:rFonts w:ascii="Times New Roman" w:eastAsia="MS Mincho" w:hAnsi="Times New Roman" w:cs="Times New Roman"/>
                <w:b/>
                <w:sz w:val="24"/>
                <w:szCs w:val="24"/>
                <w:lang w:eastAsia="ja-JP"/>
              </w:rPr>
              <w:t>Перечень рекомендуемых учебных изданий, Интернет-ресурсов, дополнительной литературы</w:t>
            </w:r>
          </w:p>
        </w:tc>
        <w:tc>
          <w:tcPr>
            <w:tcW w:w="7053" w:type="dxa"/>
            <w:shd w:val="clear" w:color="auto" w:fill="auto"/>
          </w:tcPr>
          <w:p w:rsidR="00746F3B" w:rsidRPr="00746F3B" w:rsidRDefault="00746F3B" w:rsidP="00746F3B">
            <w:pPr>
              <w:spacing w:after="0" w:line="240" w:lineRule="auto"/>
              <w:jc w:val="both"/>
              <w:rPr>
                <w:rFonts w:ascii="Times New Roman" w:eastAsia="Times New Roman" w:hAnsi="Times New Roman" w:cs="Times New Roman"/>
                <w:b/>
                <w:sz w:val="24"/>
                <w:szCs w:val="24"/>
                <w:lang w:eastAsia="ru-RU"/>
              </w:rPr>
            </w:pPr>
            <w:r w:rsidRPr="00746F3B">
              <w:rPr>
                <w:rFonts w:ascii="Times New Roman" w:eastAsia="Times New Roman" w:hAnsi="Times New Roman" w:cs="Times New Roman"/>
                <w:b/>
                <w:sz w:val="24"/>
                <w:szCs w:val="24"/>
                <w:lang w:eastAsia="ru-RU"/>
              </w:rPr>
              <w:t>1. Обязательная:</w:t>
            </w:r>
          </w:p>
          <w:p w:rsidR="00746F3B" w:rsidRPr="00746F3B" w:rsidRDefault="00746F3B" w:rsidP="00746F3B">
            <w:pPr>
              <w:spacing w:after="0" w:line="240" w:lineRule="auto"/>
              <w:jc w:val="both"/>
              <w:rPr>
                <w:rFonts w:ascii="Times New Roman" w:eastAsia="Times New Roman" w:hAnsi="Times New Roman" w:cs="Times New Roman"/>
                <w:b/>
                <w:sz w:val="24"/>
                <w:szCs w:val="24"/>
                <w:lang w:eastAsia="ru-RU"/>
              </w:rPr>
            </w:pPr>
            <w:r w:rsidRPr="00746F3B">
              <w:rPr>
                <w:rFonts w:ascii="Times New Roman" w:eastAsia="Times New Roman" w:hAnsi="Times New Roman" w:cs="Times New Roman"/>
                <w:sz w:val="24"/>
                <w:szCs w:val="24"/>
                <w:lang w:eastAsia="ru-RU"/>
              </w:rPr>
              <w:t>1. Болонский процесс. Основополагающие материалы. М., 2007.</w:t>
            </w:r>
          </w:p>
          <w:p w:rsidR="00746F3B" w:rsidRPr="00746F3B" w:rsidRDefault="00746F3B" w:rsidP="00746F3B">
            <w:pPr>
              <w:spacing w:after="0" w:line="240" w:lineRule="auto"/>
              <w:jc w:val="both"/>
              <w:rPr>
                <w:rFonts w:ascii="Times New Roman" w:eastAsia="Times New Roman" w:hAnsi="Times New Roman" w:cs="Times New Roman"/>
                <w:b/>
                <w:sz w:val="24"/>
                <w:szCs w:val="24"/>
                <w:lang w:eastAsia="ru-RU"/>
              </w:rPr>
            </w:pPr>
            <w:r w:rsidRPr="00746F3B">
              <w:rPr>
                <w:rFonts w:ascii="Times New Roman" w:eastAsia="Times New Roman" w:hAnsi="Times New Roman" w:cs="Times New Roman"/>
                <w:sz w:val="24"/>
                <w:szCs w:val="24"/>
                <w:lang w:eastAsia="ru-RU"/>
              </w:rPr>
              <w:t xml:space="preserve">2. Байденко В.И. Болонский процесс. Курс лекций. М., 2004. </w:t>
            </w:r>
          </w:p>
          <w:p w:rsidR="00746F3B" w:rsidRPr="00746F3B" w:rsidRDefault="00746F3B" w:rsidP="00746F3B">
            <w:pPr>
              <w:widowControl w:val="0"/>
              <w:tabs>
                <w:tab w:val="left" w:pos="4898"/>
              </w:tabs>
              <w:autoSpaceDE w:val="0"/>
              <w:autoSpaceDN w:val="0"/>
              <w:spacing w:after="0" w:line="240" w:lineRule="auto"/>
              <w:ind w:right="1600"/>
              <w:jc w:val="both"/>
              <w:rPr>
                <w:rFonts w:ascii="Times New Roman" w:eastAsia="Times New Roman" w:hAnsi="Times New Roman" w:cs="Times New Roman"/>
                <w:b/>
                <w:sz w:val="24"/>
                <w:szCs w:val="24"/>
                <w:lang w:eastAsia="ru-RU"/>
              </w:rPr>
            </w:pPr>
            <w:r w:rsidRPr="00746F3B">
              <w:rPr>
                <w:rFonts w:ascii="Times New Roman" w:eastAsia="Times New Roman" w:hAnsi="Times New Roman" w:cs="Times New Roman"/>
                <w:b/>
                <w:sz w:val="24"/>
                <w:szCs w:val="24"/>
                <w:lang w:eastAsia="ru-RU"/>
              </w:rPr>
              <w:t>2. Дополнительная литература и источники:</w:t>
            </w:r>
          </w:p>
          <w:p w:rsidR="00746F3B" w:rsidRPr="00746F3B" w:rsidRDefault="00746F3B" w:rsidP="00746F3B">
            <w:pPr>
              <w:spacing w:after="0" w:line="240" w:lineRule="auto"/>
              <w:rPr>
                <w:rFonts w:ascii="Times New Roman" w:eastAsia="MS Mincho" w:hAnsi="Times New Roman" w:cs="Times New Roman"/>
                <w:sz w:val="24"/>
                <w:szCs w:val="24"/>
                <w:lang w:eastAsia="ja-JP"/>
              </w:rPr>
            </w:pPr>
            <w:r w:rsidRPr="00746F3B">
              <w:rPr>
                <w:rFonts w:ascii="Times New Roman" w:eastAsia="MS Mincho" w:hAnsi="Times New Roman" w:cs="Times New Roman"/>
                <w:sz w:val="24"/>
                <w:szCs w:val="24"/>
                <w:lang w:eastAsia="ja-JP"/>
              </w:rPr>
              <w:t>1. Болонский процесс: поиск общности европейских систем высшего образования (Проект TUNING) / Под научной ред. В.И. Байденко. М., 2006.</w:t>
            </w:r>
          </w:p>
          <w:p w:rsidR="00746F3B" w:rsidRPr="00746F3B" w:rsidRDefault="00746F3B" w:rsidP="00746F3B">
            <w:pPr>
              <w:spacing w:after="0" w:line="240" w:lineRule="auto"/>
              <w:rPr>
                <w:rFonts w:ascii="Times New Roman" w:eastAsia="MS Mincho" w:hAnsi="Times New Roman" w:cs="Times New Roman"/>
                <w:sz w:val="24"/>
                <w:szCs w:val="24"/>
                <w:lang w:eastAsia="ja-JP"/>
              </w:rPr>
            </w:pPr>
            <w:r w:rsidRPr="00746F3B">
              <w:rPr>
                <w:rFonts w:ascii="Times New Roman" w:eastAsia="MS Mincho" w:hAnsi="Times New Roman" w:cs="Times New Roman"/>
                <w:sz w:val="24"/>
                <w:szCs w:val="24"/>
                <w:lang w:eastAsia="ja-JP"/>
              </w:rPr>
              <w:t>2. Болонский процесс и его значение для России. Интеграция высшего образования в Европе / Под ред. К. Пурсиайнена и С.А. Медведева. М., 2005.</w:t>
            </w:r>
          </w:p>
          <w:p w:rsidR="00746F3B" w:rsidRPr="00746F3B" w:rsidRDefault="00746F3B" w:rsidP="00746F3B">
            <w:pPr>
              <w:spacing w:after="0" w:line="240" w:lineRule="auto"/>
              <w:rPr>
                <w:rFonts w:ascii="Times New Roman" w:eastAsia="MS Mincho" w:hAnsi="Times New Roman" w:cs="Times New Roman"/>
                <w:sz w:val="24"/>
                <w:szCs w:val="24"/>
                <w:lang w:eastAsia="ja-JP"/>
              </w:rPr>
            </w:pPr>
            <w:r w:rsidRPr="00746F3B">
              <w:rPr>
                <w:rFonts w:ascii="Times New Roman" w:eastAsia="MS Mincho" w:hAnsi="Times New Roman" w:cs="Times New Roman"/>
                <w:sz w:val="24"/>
                <w:szCs w:val="24"/>
                <w:lang w:eastAsia="ja-JP"/>
              </w:rPr>
              <w:t>3. Болонский процесс: нарастающая динамика и многообразие (документы международных форумов и мнения экспертов) / Под ред. В.И. Байденко. М., 2002.</w:t>
            </w:r>
          </w:p>
          <w:p w:rsidR="00746F3B" w:rsidRPr="00746F3B" w:rsidRDefault="00746F3B" w:rsidP="00746F3B">
            <w:pPr>
              <w:spacing w:after="0" w:line="240" w:lineRule="auto"/>
              <w:rPr>
                <w:rFonts w:ascii="Times New Roman" w:eastAsia="MS Mincho" w:hAnsi="Times New Roman" w:cs="Times New Roman"/>
                <w:sz w:val="24"/>
                <w:szCs w:val="24"/>
                <w:lang w:eastAsia="ja-JP"/>
              </w:rPr>
            </w:pPr>
            <w:r w:rsidRPr="00746F3B">
              <w:rPr>
                <w:rFonts w:ascii="Times New Roman" w:eastAsia="MS Mincho" w:hAnsi="Times New Roman" w:cs="Times New Roman"/>
                <w:sz w:val="24"/>
                <w:szCs w:val="24"/>
                <w:lang w:eastAsia="ja-JP"/>
              </w:rPr>
              <w:t>4. Гребнев Л. Кредит-часы, зачетные единицы и оплата труда преподавателей // Высшее образование в России. 2008. № 11.</w:t>
            </w:r>
          </w:p>
          <w:p w:rsidR="00746F3B" w:rsidRPr="00746F3B" w:rsidRDefault="00746F3B" w:rsidP="00746F3B">
            <w:pPr>
              <w:spacing w:after="0" w:line="240" w:lineRule="auto"/>
              <w:rPr>
                <w:rFonts w:ascii="Times New Roman" w:eastAsia="MS Mincho" w:hAnsi="Times New Roman" w:cs="Times New Roman"/>
                <w:sz w:val="24"/>
                <w:szCs w:val="24"/>
                <w:lang w:eastAsia="ja-JP"/>
              </w:rPr>
            </w:pPr>
            <w:r w:rsidRPr="00746F3B">
              <w:rPr>
                <w:rFonts w:ascii="Times New Roman" w:eastAsia="MS Mincho" w:hAnsi="Times New Roman" w:cs="Times New Roman"/>
                <w:sz w:val="24"/>
                <w:szCs w:val="24"/>
                <w:lang w:eastAsia="ja-JP"/>
              </w:rPr>
              <w:t>5. Доклад международной комиссии по образованию, представленный для ЮНЕСКО «Образование: сокрытое сокровище». М., 1997.</w:t>
            </w:r>
          </w:p>
          <w:p w:rsidR="00746F3B" w:rsidRPr="00746F3B" w:rsidRDefault="00746F3B" w:rsidP="00746F3B">
            <w:pPr>
              <w:spacing w:after="0" w:line="240" w:lineRule="auto"/>
              <w:rPr>
                <w:rFonts w:ascii="Times New Roman" w:eastAsia="MS Mincho" w:hAnsi="Times New Roman" w:cs="Times New Roman"/>
                <w:sz w:val="24"/>
                <w:szCs w:val="24"/>
                <w:lang w:eastAsia="ja-JP"/>
              </w:rPr>
            </w:pPr>
            <w:r w:rsidRPr="00746F3B">
              <w:rPr>
                <w:rFonts w:ascii="Times New Roman" w:eastAsia="MS Mincho" w:hAnsi="Times New Roman" w:cs="Times New Roman"/>
                <w:sz w:val="24"/>
                <w:szCs w:val="24"/>
                <w:lang w:eastAsia="ja-JP"/>
              </w:rPr>
              <w:t>6. Иванов Д.А., Митрофанов К.Г., Соколова О.В. Компетентностный подход в образовании. Проблемы, понятия, инструментарий. Учебно-методическое пособие.  М., 2005.</w:t>
            </w:r>
          </w:p>
          <w:p w:rsidR="00746F3B" w:rsidRPr="00746F3B" w:rsidRDefault="00746F3B" w:rsidP="00746F3B">
            <w:pPr>
              <w:spacing w:after="0" w:line="240" w:lineRule="auto"/>
              <w:rPr>
                <w:rFonts w:ascii="Times New Roman" w:eastAsia="MS Mincho" w:hAnsi="Times New Roman" w:cs="Times New Roman"/>
                <w:sz w:val="24"/>
                <w:szCs w:val="24"/>
                <w:lang w:eastAsia="ja-JP"/>
              </w:rPr>
            </w:pPr>
            <w:r w:rsidRPr="00746F3B">
              <w:rPr>
                <w:rFonts w:ascii="Times New Roman" w:eastAsia="MS Mincho" w:hAnsi="Times New Roman" w:cs="Times New Roman"/>
                <w:sz w:val="24"/>
                <w:szCs w:val="24"/>
                <w:lang w:eastAsia="ja-JP"/>
              </w:rPr>
              <w:t>7. Касевич В.Б.  Болонский процесс в вопросах и ответах. СПб., 2004.</w:t>
            </w:r>
          </w:p>
          <w:p w:rsidR="00746F3B" w:rsidRPr="00746F3B" w:rsidRDefault="00746F3B" w:rsidP="00746F3B">
            <w:pPr>
              <w:spacing w:after="0" w:line="240" w:lineRule="auto"/>
              <w:rPr>
                <w:rFonts w:ascii="Times New Roman" w:eastAsia="MS Mincho" w:hAnsi="Times New Roman" w:cs="Times New Roman"/>
                <w:sz w:val="24"/>
                <w:szCs w:val="24"/>
                <w:lang w:eastAsia="ja-JP"/>
              </w:rPr>
            </w:pPr>
            <w:r w:rsidRPr="00746F3B">
              <w:rPr>
                <w:rFonts w:ascii="Times New Roman" w:eastAsia="MS Mincho" w:hAnsi="Times New Roman" w:cs="Times New Roman"/>
                <w:sz w:val="24"/>
                <w:szCs w:val="24"/>
                <w:lang w:eastAsia="ja-JP"/>
              </w:rPr>
              <w:t xml:space="preserve">8. Сазонов Б.А. Болонский процесс: актуальные вопросы модернизации российского высшего образования. Методическое пособие. М., 2006. </w:t>
            </w:r>
          </w:p>
          <w:p w:rsidR="00746F3B" w:rsidRPr="00746F3B" w:rsidRDefault="00746F3B" w:rsidP="00746F3B">
            <w:pPr>
              <w:spacing w:after="0" w:line="240" w:lineRule="auto"/>
              <w:rPr>
                <w:rFonts w:ascii="Times New Roman" w:eastAsia="MS Mincho" w:hAnsi="Times New Roman" w:cs="Times New Roman"/>
                <w:sz w:val="24"/>
                <w:szCs w:val="24"/>
                <w:lang w:eastAsia="ja-JP"/>
              </w:rPr>
            </w:pPr>
            <w:r w:rsidRPr="00746F3B">
              <w:rPr>
                <w:rFonts w:ascii="Times New Roman" w:eastAsia="MS Mincho" w:hAnsi="Times New Roman" w:cs="Times New Roman"/>
                <w:sz w:val="24"/>
                <w:szCs w:val="24"/>
                <w:lang w:eastAsia="ja-JP"/>
              </w:rPr>
              <w:t>9. Сазонов Б.А. Академические часы, зачетные единицы и модели учебной нагрузки // Высшее образование в России. 2008. № 11.</w:t>
            </w:r>
          </w:p>
          <w:p w:rsidR="00746F3B" w:rsidRPr="00746F3B" w:rsidRDefault="00746F3B" w:rsidP="00746F3B">
            <w:pPr>
              <w:spacing w:after="0" w:line="240" w:lineRule="auto"/>
              <w:rPr>
                <w:rFonts w:ascii="Times New Roman" w:eastAsia="MS Mincho" w:hAnsi="Times New Roman" w:cs="Times New Roman"/>
                <w:sz w:val="24"/>
                <w:szCs w:val="24"/>
                <w:lang w:eastAsia="ja-JP"/>
              </w:rPr>
            </w:pPr>
            <w:r w:rsidRPr="00746F3B">
              <w:rPr>
                <w:rFonts w:ascii="Times New Roman" w:eastAsia="MS Mincho" w:hAnsi="Times New Roman" w:cs="Times New Roman"/>
                <w:sz w:val="24"/>
                <w:szCs w:val="24"/>
                <w:lang w:eastAsia="ja-JP"/>
              </w:rPr>
              <w:t>10. Фролов Н.Н., Сундуков Г.В. и др. Организация вузовской системы образовательных кредитов. Методическое пособие. Тула, 2003.</w:t>
            </w:r>
          </w:p>
          <w:p w:rsidR="00746F3B" w:rsidRPr="00746F3B" w:rsidRDefault="00746F3B" w:rsidP="00746F3B">
            <w:pPr>
              <w:spacing w:after="0" w:line="240" w:lineRule="auto"/>
              <w:jc w:val="both"/>
              <w:rPr>
                <w:rFonts w:ascii="Times New Roman" w:eastAsia="Times New Roman" w:hAnsi="Times New Roman" w:cs="Times New Roman"/>
                <w:b/>
                <w:sz w:val="24"/>
                <w:szCs w:val="24"/>
                <w:lang w:eastAsia="ru-RU"/>
              </w:rPr>
            </w:pPr>
            <w:r w:rsidRPr="00746F3B">
              <w:rPr>
                <w:rFonts w:ascii="Times New Roman" w:eastAsia="Times New Roman" w:hAnsi="Times New Roman" w:cs="Times New Roman"/>
                <w:b/>
                <w:sz w:val="24"/>
                <w:szCs w:val="24"/>
                <w:lang w:eastAsia="ru-RU"/>
              </w:rPr>
              <w:t>Электронные источники информации (на русском языке):</w:t>
            </w:r>
          </w:p>
          <w:p w:rsidR="00746F3B" w:rsidRPr="00746F3B" w:rsidRDefault="00746F3B" w:rsidP="00746F3B">
            <w:pPr>
              <w:spacing w:after="0" w:line="240" w:lineRule="auto"/>
              <w:jc w:val="both"/>
              <w:rPr>
                <w:rFonts w:ascii="Times New Roman" w:eastAsia="Times New Roman" w:hAnsi="Times New Roman" w:cs="Times New Roman"/>
                <w:sz w:val="24"/>
                <w:szCs w:val="24"/>
                <w:lang w:eastAsia="ru-RU"/>
              </w:rPr>
            </w:pPr>
            <w:r w:rsidRPr="00746F3B">
              <w:rPr>
                <w:rFonts w:ascii="Times New Roman" w:eastAsia="Times New Roman" w:hAnsi="Times New Roman" w:cs="Times New Roman"/>
                <w:sz w:val="24"/>
                <w:szCs w:val="24"/>
                <w:lang w:val="en-US" w:eastAsia="ru-RU"/>
              </w:rPr>
              <w:t>http</w:t>
            </w:r>
            <w:r w:rsidRPr="00746F3B">
              <w:rPr>
                <w:rFonts w:ascii="Times New Roman" w:eastAsia="Times New Roman" w:hAnsi="Times New Roman" w:cs="Times New Roman"/>
                <w:sz w:val="24"/>
                <w:szCs w:val="24"/>
                <w:lang w:eastAsia="ru-RU"/>
              </w:rPr>
              <w:t xml:space="preserve">:// </w:t>
            </w:r>
            <w:r w:rsidRPr="00746F3B">
              <w:rPr>
                <w:rFonts w:ascii="Times New Roman" w:eastAsia="Times New Roman" w:hAnsi="Times New Roman" w:cs="Times New Roman"/>
                <w:sz w:val="24"/>
                <w:szCs w:val="24"/>
                <w:lang w:val="en-US" w:eastAsia="ru-RU"/>
              </w:rPr>
              <w:t>www</w:t>
            </w:r>
            <w:r w:rsidRPr="00746F3B">
              <w:rPr>
                <w:rFonts w:ascii="Times New Roman" w:eastAsia="Times New Roman" w:hAnsi="Times New Roman" w:cs="Times New Roman"/>
                <w:sz w:val="24"/>
                <w:szCs w:val="24"/>
                <w:lang w:eastAsia="ru-RU"/>
              </w:rPr>
              <w:t>.</w:t>
            </w:r>
            <w:r w:rsidRPr="00746F3B">
              <w:rPr>
                <w:rFonts w:ascii="Times New Roman" w:eastAsia="Times New Roman" w:hAnsi="Times New Roman" w:cs="Times New Roman"/>
                <w:sz w:val="24"/>
                <w:szCs w:val="24"/>
                <w:lang w:val="en-US" w:eastAsia="ru-RU"/>
              </w:rPr>
              <w:t>rs</w:t>
            </w:r>
            <w:r w:rsidRPr="00746F3B">
              <w:rPr>
                <w:rFonts w:ascii="Times New Roman" w:eastAsia="Times New Roman" w:hAnsi="Times New Roman" w:cs="Times New Roman"/>
                <w:sz w:val="24"/>
                <w:szCs w:val="24"/>
                <w:lang w:eastAsia="ru-RU"/>
              </w:rPr>
              <w:t>.</w:t>
            </w:r>
            <w:r w:rsidRPr="00746F3B">
              <w:rPr>
                <w:rFonts w:ascii="Times New Roman" w:eastAsia="Times New Roman" w:hAnsi="Times New Roman" w:cs="Times New Roman"/>
                <w:sz w:val="24"/>
                <w:szCs w:val="24"/>
                <w:lang w:val="en-US" w:eastAsia="ru-RU"/>
              </w:rPr>
              <w:t>edu</w:t>
            </w:r>
            <w:r w:rsidRPr="00746F3B">
              <w:rPr>
                <w:rFonts w:ascii="Times New Roman" w:eastAsia="Times New Roman" w:hAnsi="Times New Roman" w:cs="Times New Roman"/>
                <w:sz w:val="24"/>
                <w:szCs w:val="24"/>
                <w:lang w:eastAsia="ru-RU"/>
              </w:rPr>
              <w:t>.</w:t>
            </w:r>
            <w:r w:rsidRPr="00746F3B">
              <w:rPr>
                <w:rFonts w:ascii="Times New Roman" w:eastAsia="Times New Roman" w:hAnsi="Times New Roman" w:cs="Times New Roman"/>
                <w:sz w:val="24"/>
                <w:szCs w:val="24"/>
                <w:lang w:val="en-US" w:eastAsia="ru-RU"/>
              </w:rPr>
              <w:t>ru</w:t>
            </w:r>
            <w:r w:rsidRPr="00746F3B">
              <w:rPr>
                <w:rFonts w:ascii="Times New Roman" w:eastAsia="Times New Roman" w:hAnsi="Times New Roman" w:cs="Times New Roman"/>
                <w:b/>
                <w:sz w:val="24"/>
                <w:szCs w:val="24"/>
                <w:lang w:eastAsia="ru-RU"/>
              </w:rPr>
              <w:t xml:space="preserve">. </w:t>
            </w:r>
            <w:r w:rsidRPr="00746F3B">
              <w:rPr>
                <w:rFonts w:ascii="Times New Roman" w:eastAsia="Times New Roman" w:hAnsi="Times New Roman" w:cs="Times New Roman"/>
                <w:sz w:val="24"/>
                <w:szCs w:val="24"/>
                <w:lang w:eastAsia="ru-RU"/>
              </w:rPr>
              <w:t xml:space="preserve"> Размещены материалы, отражающие новые подходы к разработке Государственных образовательных стандартов ВПО двух уровней: бакалавриат/магистратура. Материалы общероссийского методологического семинара «Россия в Болонском процессе: проблемы, задачи, перспективы», основные официальные документы Болонского процесса и </w:t>
            </w:r>
            <w:r w:rsidRPr="00746F3B">
              <w:rPr>
                <w:rFonts w:ascii="Times New Roman" w:eastAsia="Times New Roman" w:hAnsi="Times New Roman" w:cs="Times New Roman"/>
                <w:sz w:val="24"/>
                <w:szCs w:val="24"/>
                <w:lang w:eastAsia="ru-RU"/>
              </w:rPr>
              <w:lastRenderedPageBreak/>
              <w:t>международных болонских семинаров за период с 1999 г. (в переводе с английского).</w:t>
            </w:r>
          </w:p>
        </w:tc>
      </w:tr>
      <w:tr w:rsidR="00746F3B" w:rsidRPr="00746F3B" w:rsidTr="002033F2">
        <w:tc>
          <w:tcPr>
            <w:tcW w:w="447" w:type="dxa"/>
            <w:shd w:val="clear" w:color="auto" w:fill="auto"/>
          </w:tcPr>
          <w:p w:rsidR="00746F3B" w:rsidRPr="00746F3B" w:rsidRDefault="00746F3B" w:rsidP="00746F3B">
            <w:pPr>
              <w:spacing w:after="0" w:line="240" w:lineRule="auto"/>
              <w:jc w:val="center"/>
              <w:rPr>
                <w:rFonts w:ascii="Times New Roman" w:eastAsia="Times New Roman" w:hAnsi="Times New Roman" w:cs="Times New Roman"/>
                <w:b/>
                <w:sz w:val="24"/>
                <w:szCs w:val="24"/>
                <w:lang w:eastAsia="ru-RU"/>
              </w:rPr>
            </w:pPr>
            <w:r w:rsidRPr="00746F3B">
              <w:rPr>
                <w:rFonts w:ascii="Times New Roman" w:eastAsia="Times New Roman" w:hAnsi="Times New Roman" w:cs="Times New Roman"/>
                <w:b/>
                <w:sz w:val="24"/>
                <w:szCs w:val="24"/>
                <w:lang w:eastAsia="ru-RU"/>
              </w:rPr>
              <w:t>2.</w:t>
            </w:r>
          </w:p>
        </w:tc>
        <w:tc>
          <w:tcPr>
            <w:tcW w:w="2071" w:type="dxa"/>
            <w:shd w:val="clear" w:color="auto" w:fill="auto"/>
          </w:tcPr>
          <w:p w:rsidR="00746F3B" w:rsidRPr="00746F3B" w:rsidRDefault="00746F3B" w:rsidP="00746F3B">
            <w:pPr>
              <w:spacing w:after="0" w:line="240" w:lineRule="auto"/>
              <w:jc w:val="both"/>
              <w:rPr>
                <w:rFonts w:ascii="Times New Roman" w:eastAsia="Times New Roman" w:hAnsi="Times New Roman" w:cs="Times New Roman"/>
                <w:b/>
                <w:sz w:val="24"/>
                <w:szCs w:val="24"/>
                <w:lang w:eastAsia="ru-RU"/>
              </w:rPr>
            </w:pPr>
            <w:r w:rsidRPr="00746F3B">
              <w:rPr>
                <w:rFonts w:ascii="Times New Roman" w:eastAsia="Times New Roman" w:hAnsi="Times New Roman" w:cs="Times New Roman"/>
                <w:b/>
                <w:sz w:val="24"/>
                <w:szCs w:val="24"/>
                <w:lang w:eastAsia="ru-RU"/>
              </w:rPr>
              <w:t>Модуль 2. Методологические подходы к оценке компетенций</w:t>
            </w:r>
          </w:p>
        </w:tc>
        <w:tc>
          <w:tcPr>
            <w:tcW w:w="7053" w:type="dxa"/>
            <w:shd w:val="clear" w:color="auto" w:fill="auto"/>
          </w:tcPr>
          <w:p w:rsidR="00746F3B" w:rsidRPr="00746F3B" w:rsidRDefault="00746F3B" w:rsidP="00746F3B">
            <w:pPr>
              <w:spacing w:after="0" w:line="240" w:lineRule="auto"/>
              <w:jc w:val="both"/>
              <w:rPr>
                <w:rFonts w:ascii="Times New Roman" w:eastAsia="Times New Roman" w:hAnsi="Times New Roman" w:cs="Times New Roman"/>
                <w:b/>
                <w:sz w:val="24"/>
                <w:szCs w:val="24"/>
                <w:lang w:eastAsia="ru-RU"/>
              </w:rPr>
            </w:pPr>
          </w:p>
        </w:tc>
      </w:tr>
      <w:tr w:rsidR="00746F3B" w:rsidRPr="00746F3B" w:rsidTr="002033F2">
        <w:tc>
          <w:tcPr>
            <w:tcW w:w="447" w:type="dxa"/>
            <w:shd w:val="clear" w:color="auto" w:fill="auto"/>
          </w:tcPr>
          <w:p w:rsidR="00746F3B" w:rsidRPr="00746F3B" w:rsidRDefault="00746F3B" w:rsidP="00746F3B">
            <w:pPr>
              <w:spacing w:after="0" w:line="240" w:lineRule="auto"/>
              <w:jc w:val="center"/>
              <w:rPr>
                <w:rFonts w:ascii="Times New Roman" w:eastAsia="Times New Roman" w:hAnsi="Times New Roman" w:cs="Times New Roman"/>
                <w:b/>
                <w:sz w:val="24"/>
                <w:szCs w:val="24"/>
                <w:lang w:eastAsia="ru-RU"/>
              </w:rPr>
            </w:pPr>
          </w:p>
        </w:tc>
        <w:tc>
          <w:tcPr>
            <w:tcW w:w="2071" w:type="dxa"/>
            <w:shd w:val="clear" w:color="auto" w:fill="auto"/>
          </w:tcPr>
          <w:p w:rsidR="00746F3B" w:rsidRPr="00746F3B" w:rsidRDefault="00746F3B" w:rsidP="00746F3B">
            <w:pPr>
              <w:spacing w:after="0" w:line="240" w:lineRule="auto"/>
              <w:jc w:val="both"/>
              <w:rPr>
                <w:rFonts w:ascii="Times New Roman" w:eastAsia="Times New Roman" w:hAnsi="Times New Roman" w:cs="Times New Roman"/>
                <w:b/>
                <w:sz w:val="24"/>
                <w:szCs w:val="24"/>
                <w:lang w:eastAsia="ru-RU"/>
              </w:rPr>
            </w:pPr>
            <w:r w:rsidRPr="00746F3B">
              <w:rPr>
                <w:rFonts w:ascii="Times New Roman" w:eastAsia="Times New Roman" w:hAnsi="Times New Roman" w:cs="Times New Roman"/>
                <w:sz w:val="24"/>
                <w:szCs w:val="24"/>
                <w:lang w:eastAsia="ru-RU"/>
              </w:rPr>
              <w:t>Тема 1</w:t>
            </w:r>
            <w:r w:rsidRPr="00746F3B">
              <w:rPr>
                <w:rFonts w:ascii="Times New Roman" w:eastAsia="Times New Roman" w:hAnsi="Times New Roman" w:cs="Times New Roman"/>
                <w:b/>
                <w:sz w:val="24"/>
                <w:szCs w:val="24"/>
                <w:lang w:eastAsia="ru-RU"/>
              </w:rPr>
              <w:t xml:space="preserve">. </w:t>
            </w:r>
            <w:r w:rsidRPr="00746F3B">
              <w:rPr>
                <w:rFonts w:ascii="Times New Roman" w:eastAsia="Times New Roman" w:hAnsi="Times New Roman" w:cs="Times New Roman"/>
                <w:sz w:val="24"/>
                <w:szCs w:val="24"/>
                <w:lang w:eastAsia="ru-RU"/>
              </w:rPr>
              <w:t>Педагогический контроль в учебном процессе</w:t>
            </w:r>
            <w:r w:rsidRPr="00746F3B">
              <w:rPr>
                <w:rFonts w:ascii="Times New Roman" w:eastAsia="Times New Roman" w:hAnsi="Times New Roman" w:cs="Times New Roman"/>
                <w:b/>
                <w:sz w:val="24"/>
                <w:szCs w:val="24"/>
                <w:lang w:eastAsia="ru-RU"/>
              </w:rPr>
              <w:t xml:space="preserve"> </w:t>
            </w:r>
          </w:p>
        </w:tc>
        <w:tc>
          <w:tcPr>
            <w:tcW w:w="7053" w:type="dxa"/>
            <w:shd w:val="clear" w:color="auto" w:fill="auto"/>
          </w:tcPr>
          <w:p w:rsidR="00746F3B" w:rsidRPr="00746F3B" w:rsidRDefault="00746F3B" w:rsidP="00746F3B">
            <w:pPr>
              <w:spacing w:after="0" w:line="240" w:lineRule="auto"/>
              <w:jc w:val="both"/>
              <w:rPr>
                <w:rFonts w:ascii="Times New Roman" w:eastAsia="Times New Roman" w:hAnsi="Times New Roman" w:cs="Times New Roman"/>
                <w:bCs/>
                <w:sz w:val="24"/>
                <w:szCs w:val="24"/>
                <w:lang w:eastAsia="ru-RU"/>
              </w:rPr>
            </w:pPr>
            <w:r w:rsidRPr="00746F3B">
              <w:rPr>
                <w:rFonts w:ascii="Times New Roman" w:eastAsia="Times New Roman" w:hAnsi="Times New Roman" w:cs="Times New Roman"/>
                <w:bCs/>
                <w:sz w:val="24"/>
                <w:szCs w:val="24"/>
                <w:lang w:eastAsia="ru-RU"/>
              </w:rPr>
              <w:t xml:space="preserve">Виды контроля в вузе. Функции контроля. Принципы контроля. Контроль и оценка в современном образовании. Объективность педагогических измерений. </w:t>
            </w:r>
          </w:p>
        </w:tc>
      </w:tr>
      <w:tr w:rsidR="00746F3B" w:rsidRPr="00746F3B" w:rsidTr="002033F2">
        <w:tc>
          <w:tcPr>
            <w:tcW w:w="447" w:type="dxa"/>
            <w:shd w:val="clear" w:color="auto" w:fill="auto"/>
          </w:tcPr>
          <w:p w:rsidR="00746F3B" w:rsidRPr="00746F3B" w:rsidRDefault="00746F3B" w:rsidP="00746F3B">
            <w:pPr>
              <w:spacing w:after="0" w:line="240" w:lineRule="auto"/>
              <w:jc w:val="center"/>
              <w:rPr>
                <w:rFonts w:ascii="Times New Roman" w:eastAsia="Times New Roman" w:hAnsi="Times New Roman" w:cs="Times New Roman"/>
                <w:b/>
                <w:sz w:val="24"/>
                <w:szCs w:val="24"/>
                <w:lang w:eastAsia="ru-RU"/>
              </w:rPr>
            </w:pPr>
          </w:p>
        </w:tc>
        <w:tc>
          <w:tcPr>
            <w:tcW w:w="2071" w:type="dxa"/>
            <w:shd w:val="clear" w:color="auto" w:fill="auto"/>
          </w:tcPr>
          <w:p w:rsidR="00746F3B" w:rsidRPr="00746F3B" w:rsidRDefault="00746F3B" w:rsidP="00746F3B">
            <w:pPr>
              <w:spacing w:after="0" w:line="240" w:lineRule="auto"/>
              <w:jc w:val="both"/>
              <w:rPr>
                <w:rFonts w:ascii="Times New Roman" w:eastAsia="Times New Roman" w:hAnsi="Times New Roman" w:cs="Times New Roman"/>
                <w:sz w:val="24"/>
                <w:szCs w:val="24"/>
                <w:lang w:eastAsia="ru-RU"/>
              </w:rPr>
            </w:pPr>
            <w:r w:rsidRPr="00746F3B">
              <w:rPr>
                <w:rFonts w:ascii="Times New Roman" w:eastAsia="Times New Roman" w:hAnsi="Times New Roman" w:cs="Times New Roman"/>
                <w:bCs/>
                <w:sz w:val="24"/>
                <w:szCs w:val="24"/>
                <w:lang w:eastAsia="ru-RU"/>
              </w:rPr>
              <w:t>Тема 2. Уровни сформированности компетенций</w:t>
            </w:r>
          </w:p>
        </w:tc>
        <w:tc>
          <w:tcPr>
            <w:tcW w:w="7053" w:type="dxa"/>
            <w:shd w:val="clear" w:color="auto" w:fill="auto"/>
          </w:tcPr>
          <w:p w:rsidR="00746F3B" w:rsidRPr="00746F3B" w:rsidRDefault="00746F3B" w:rsidP="00746F3B">
            <w:pPr>
              <w:spacing w:after="0" w:line="240" w:lineRule="auto"/>
              <w:jc w:val="both"/>
              <w:rPr>
                <w:rFonts w:ascii="Times New Roman" w:eastAsia="Times New Roman" w:hAnsi="Times New Roman" w:cs="Times New Roman"/>
                <w:bCs/>
                <w:sz w:val="24"/>
                <w:szCs w:val="24"/>
                <w:lang w:eastAsia="ru-RU"/>
              </w:rPr>
            </w:pPr>
            <w:r w:rsidRPr="00746F3B">
              <w:rPr>
                <w:rFonts w:ascii="Times New Roman" w:eastAsia="Times New Roman" w:hAnsi="Times New Roman" w:cs="Times New Roman"/>
                <w:bCs/>
                <w:sz w:val="24"/>
                <w:szCs w:val="24"/>
                <w:lang w:eastAsia="ru-RU"/>
              </w:rPr>
              <w:t>Критерии порогового, поискового и творческого уровней развития гностического, функционального и личностного-этического компонентов компетенции. Диагностические средства оценки функционального компонента компетенции. Критерии, формы и виды оценки отдельных компонентов компетенции. Комплексная оценка компетенций.</w:t>
            </w:r>
          </w:p>
        </w:tc>
      </w:tr>
      <w:tr w:rsidR="00746F3B" w:rsidRPr="00746F3B" w:rsidTr="002033F2">
        <w:tc>
          <w:tcPr>
            <w:tcW w:w="447" w:type="dxa"/>
            <w:shd w:val="clear" w:color="auto" w:fill="auto"/>
          </w:tcPr>
          <w:p w:rsidR="00746F3B" w:rsidRPr="00746F3B" w:rsidRDefault="00746F3B" w:rsidP="00746F3B">
            <w:pPr>
              <w:spacing w:after="0" w:line="240" w:lineRule="auto"/>
              <w:jc w:val="center"/>
              <w:rPr>
                <w:rFonts w:ascii="Times New Roman" w:eastAsia="Times New Roman" w:hAnsi="Times New Roman" w:cs="Times New Roman"/>
                <w:b/>
                <w:sz w:val="24"/>
                <w:szCs w:val="24"/>
                <w:lang w:eastAsia="ru-RU"/>
              </w:rPr>
            </w:pPr>
          </w:p>
        </w:tc>
        <w:tc>
          <w:tcPr>
            <w:tcW w:w="2071" w:type="dxa"/>
            <w:shd w:val="clear" w:color="auto" w:fill="auto"/>
          </w:tcPr>
          <w:p w:rsidR="00746F3B" w:rsidRPr="00746F3B" w:rsidRDefault="00746F3B" w:rsidP="00746F3B">
            <w:pPr>
              <w:spacing w:after="0" w:line="240" w:lineRule="auto"/>
              <w:jc w:val="both"/>
              <w:rPr>
                <w:rFonts w:ascii="Times New Roman" w:eastAsia="Times New Roman" w:hAnsi="Times New Roman" w:cs="Times New Roman"/>
                <w:sz w:val="24"/>
                <w:szCs w:val="24"/>
                <w:lang w:eastAsia="ru-RU"/>
              </w:rPr>
            </w:pPr>
            <w:r w:rsidRPr="00746F3B">
              <w:rPr>
                <w:rFonts w:ascii="Times New Roman" w:eastAsia="Times New Roman" w:hAnsi="Times New Roman" w:cs="Times New Roman"/>
                <w:sz w:val="24"/>
                <w:szCs w:val="24"/>
                <w:lang w:eastAsia="ru-RU"/>
              </w:rPr>
              <w:t xml:space="preserve">Тема 3. </w:t>
            </w:r>
            <w:r w:rsidRPr="00746F3B">
              <w:rPr>
                <w:rFonts w:ascii="Times New Roman" w:eastAsia="Times New Roman" w:hAnsi="Times New Roman" w:cs="Times New Roman"/>
                <w:bCs/>
                <w:sz w:val="24"/>
                <w:szCs w:val="24"/>
                <w:lang w:eastAsia="ru-RU"/>
              </w:rPr>
              <w:t>Ресурсное обеспечение контрольно-оценочных процедур</w:t>
            </w:r>
          </w:p>
        </w:tc>
        <w:tc>
          <w:tcPr>
            <w:tcW w:w="7053" w:type="dxa"/>
            <w:shd w:val="clear" w:color="auto" w:fill="auto"/>
          </w:tcPr>
          <w:p w:rsidR="00746F3B" w:rsidRPr="00746F3B" w:rsidRDefault="00746F3B" w:rsidP="00746F3B">
            <w:pPr>
              <w:tabs>
                <w:tab w:val="left" w:pos="220"/>
              </w:tabs>
              <w:spacing w:after="0" w:line="240" w:lineRule="auto"/>
              <w:jc w:val="both"/>
              <w:rPr>
                <w:rFonts w:ascii="Times New Roman" w:eastAsia="Times New Roman" w:hAnsi="Times New Roman" w:cs="Times New Roman"/>
                <w:bCs/>
                <w:sz w:val="24"/>
                <w:szCs w:val="24"/>
                <w:lang w:eastAsia="ru-RU"/>
              </w:rPr>
            </w:pPr>
            <w:r w:rsidRPr="00746F3B">
              <w:rPr>
                <w:rFonts w:ascii="Times New Roman" w:eastAsia="Times New Roman" w:hAnsi="Times New Roman" w:cs="Times New Roman"/>
                <w:bCs/>
                <w:sz w:val="24"/>
                <w:szCs w:val="24"/>
                <w:lang w:eastAsia="ru-RU"/>
              </w:rPr>
              <w:t xml:space="preserve">Требования к методическому обеспечению оценочных средств. Инструкция. Эталонный ответ. Количественное выражение показателей. Гласность системы показателей и способов оценки. </w:t>
            </w:r>
          </w:p>
        </w:tc>
      </w:tr>
      <w:tr w:rsidR="00746F3B" w:rsidRPr="00746F3B" w:rsidTr="002033F2">
        <w:tc>
          <w:tcPr>
            <w:tcW w:w="447" w:type="dxa"/>
            <w:shd w:val="clear" w:color="auto" w:fill="auto"/>
          </w:tcPr>
          <w:p w:rsidR="00746F3B" w:rsidRPr="00746F3B" w:rsidRDefault="00746F3B" w:rsidP="00746F3B">
            <w:pPr>
              <w:spacing w:after="0" w:line="240" w:lineRule="auto"/>
              <w:jc w:val="center"/>
              <w:rPr>
                <w:rFonts w:ascii="Times New Roman" w:eastAsia="Times New Roman" w:hAnsi="Times New Roman" w:cs="Times New Roman"/>
                <w:b/>
                <w:sz w:val="24"/>
                <w:szCs w:val="24"/>
                <w:lang w:eastAsia="ru-RU"/>
              </w:rPr>
            </w:pPr>
          </w:p>
        </w:tc>
        <w:tc>
          <w:tcPr>
            <w:tcW w:w="2071" w:type="dxa"/>
            <w:shd w:val="clear" w:color="auto" w:fill="auto"/>
          </w:tcPr>
          <w:p w:rsidR="00746F3B" w:rsidRPr="00746F3B" w:rsidRDefault="00746F3B" w:rsidP="00746F3B">
            <w:pPr>
              <w:spacing w:after="0" w:line="240" w:lineRule="auto"/>
              <w:jc w:val="both"/>
              <w:rPr>
                <w:rFonts w:ascii="Times New Roman" w:eastAsia="MS Mincho" w:hAnsi="Times New Roman" w:cs="Times New Roman"/>
                <w:b/>
                <w:sz w:val="24"/>
                <w:szCs w:val="24"/>
                <w:lang w:eastAsia="ja-JP"/>
              </w:rPr>
            </w:pPr>
            <w:r w:rsidRPr="00746F3B">
              <w:rPr>
                <w:rFonts w:ascii="Times New Roman" w:eastAsia="MS Mincho" w:hAnsi="Times New Roman" w:cs="Times New Roman"/>
                <w:b/>
                <w:sz w:val="24"/>
                <w:szCs w:val="24"/>
                <w:lang w:eastAsia="ja-JP"/>
              </w:rPr>
              <w:t>Практические занятия (семинары)</w:t>
            </w:r>
          </w:p>
        </w:tc>
        <w:tc>
          <w:tcPr>
            <w:tcW w:w="7053" w:type="dxa"/>
            <w:shd w:val="clear" w:color="auto" w:fill="auto"/>
          </w:tcPr>
          <w:p w:rsidR="00746F3B" w:rsidRPr="00746F3B" w:rsidRDefault="00746F3B" w:rsidP="00746F3B">
            <w:pPr>
              <w:numPr>
                <w:ilvl w:val="0"/>
                <w:numId w:val="65"/>
              </w:numPr>
              <w:tabs>
                <w:tab w:val="left" w:pos="220"/>
              </w:tabs>
              <w:spacing w:after="0" w:line="240" w:lineRule="auto"/>
              <w:ind w:left="78" w:hanging="78"/>
              <w:contextualSpacing/>
              <w:jc w:val="both"/>
              <w:rPr>
                <w:rFonts w:ascii="Times New Roman" w:eastAsia="Times New Roman" w:hAnsi="Times New Roman" w:cs="Times New Roman"/>
                <w:bCs/>
                <w:sz w:val="24"/>
                <w:szCs w:val="24"/>
                <w:lang w:eastAsia="ru-RU"/>
              </w:rPr>
            </w:pPr>
            <w:r w:rsidRPr="00746F3B">
              <w:rPr>
                <w:rFonts w:ascii="Times New Roman" w:eastAsia="Times New Roman" w:hAnsi="Times New Roman" w:cs="Times New Roman"/>
                <w:bCs/>
                <w:sz w:val="24"/>
                <w:szCs w:val="24"/>
                <w:lang w:eastAsia="ru-RU"/>
              </w:rPr>
              <w:t>Критериальная оценка заданий текущего, промежуточного и итогового контроля</w:t>
            </w:r>
          </w:p>
          <w:p w:rsidR="00746F3B" w:rsidRPr="00746F3B" w:rsidRDefault="00746F3B" w:rsidP="00746F3B">
            <w:pPr>
              <w:numPr>
                <w:ilvl w:val="0"/>
                <w:numId w:val="65"/>
              </w:numPr>
              <w:tabs>
                <w:tab w:val="left" w:pos="362"/>
              </w:tabs>
              <w:spacing w:after="0" w:line="240" w:lineRule="auto"/>
              <w:ind w:left="220" w:hanging="220"/>
              <w:contextualSpacing/>
              <w:jc w:val="both"/>
              <w:rPr>
                <w:rFonts w:ascii="Times New Roman" w:eastAsia="Times New Roman" w:hAnsi="Times New Roman" w:cs="Times New Roman"/>
                <w:bCs/>
                <w:sz w:val="24"/>
                <w:szCs w:val="24"/>
                <w:lang w:eastAsia="ru-RU"/>
              </w:rPr>
            </w:pPr>
            <w:r w:rsidRPr="00746F3B">
              <w:rPr>
                <w:rFonts w:ascii="Times New Roman" w:eastAsia="Times New Roman" w:hAnsi="Times New Roman" w:cs="Times New Roman"/>
                <w:bCs/>
                <w:sz w:val="24"/>
                <w:szCs w:val="24"/>
                <w:lang w:eastAsia="ru-RU"/>
              </w:rPr>
              <w:t>Разработка методического обеспечения КИМов.</w:t>
            </w:r>
          </w:p>
        </w:tc>
      </w:tr>
      <w:tr w:rsidR="00746F3B" w:rsidRPr="00746F3B" w:rsidTr="002033F2">
        <w:tc>
          <w:tcPr>
            <w:tcW w:w="447" w:type="dxa"/>
            <w:shd w:val="clear" w:color="auto" w:fill="auto"/>
          </w:tcPr>
          <w:p w:rsidR="00746F3B" w:rsidRPr="00746F3B" w:rsidRDefault="00746F3B" w:rsidP="00746F3B">
            <w:pPr>
              <w:spacing w:after="0" w:line="240" w:lineRule="auto"/>
              <w:jc w:val="center"/>
              <w:rPr>
                <w:rFonts w:ascii="Times New Roman" w:eastAsia="Times New Roman" w:hAnsi="Times New Roman" w:cs="Times New Roman"/>
                <w:b/>
                <w:sz w:val="24"/>
                <w:szCs w:val="24"/>
                <w:lang w:eastAsia="ru-RU"/>
              </w:rPr>
            </w:pPr>
          </w:p>
        </w:tc>
        <w:tc>
          <w:tcPr>
            <w:tcW w:w="2071" w:type="dxa"/>
            <w:shd w:val="clear" w:color="auto" w:fill="auto"/>
          </w:tcPr>
          <w:p w:rsidR="00746F3B" w:rsidRPr="00746F3B" w:rsidRDefault="00746F3B" w:rsidP="00746F3B">
            <w:pPr>
              <w:spacing w:after="0" w:line="240" w:lineRule="auto"/>
              <w:jc w:val="both"/>
              <w:rPr>
                <w:rFonts w:ascii="Times New Roman" w:eastAsia="MS Mincho" w:hAnsi="Times New Roman" w:cs="Times New Roman"/>
                <w:b/>
                <w:sz w:val="24"/>
                <w:szCs w:val="24"/>
                <w:lang w:eastAsia="ja-JP"/>
              </w:rPr>
            </w:pPr>
            <w:r w:rsidRPr="00746F3B">
              <w:rPr>
                <w:rFonts w:ascii="Times New Roman" w:eastAsia="MS Mincho" w:hAnsi="Times New Roman" w:cs="Times New Roman"/>
                <w:b/>
                <w:sz w:val="24"/>
                <w:szCs w:val="24"/>
                <w:lang w:eastAsia="ja-JP"/>
              </w:rPr>
              <w:t>Дистант</w:t>
            </w:r>
          </w:p>
        </w:tc>
        <w:tc>
          <w:tcPr>
            <w:tcW w:w="7053" w:type="dxa"/>
            <w:shd w:val="clear" w:color="auto" w:fill="auto"/>
          </w:tcPr>
          <w:p w:rsidR="00746F3B" w:rsidRPr="00746F3B" w:rsidRDefault="00746F3B" w:rsidP="00746F3B">
            <w:pPr>
              <w:spacing w:after="0" w:line="240" w:lineRule="auto"/>
              <w:jc w:val="both"/>
              <w:rPr>
                <w:rFonts w:ascii="Times New Roman" w:eastAsia="Times New Roman" w:hAnsi="Times New Roman" w:cs="Times New Roman"/>
                <w:bCs/>
                <w:sz w:val="24"/>
                <w:szCs w:val="24"/>
                <w:lang w:eastAsia="ru-RU"/>
              </w:rPr>
            </w:pPr>
            <w:r w:rsidRPr="00746F3B">
              <w:rPr>
                <w:rFonts w:ascii="Times New Roman" w:eastAsia="Times New Roman" w:hAnsi="Times New Roman" w:cs="Times New Roman"/>
                <w:bCs/>
                <w:sz w:val="24"/>
                <w:szCs w:val="24"/>
                <w:lang w:eastAsia="ru-RU"/>
              </w:rPr>
              <w:t>1. Педагогический контроль: структура и содержание;</w:t>
            </w:r>
          </w:p>
          <w:p w:rsidR="00746F3B" w:rsidRPr="00746F3B" w:rsidRDefault="00746F3B" w:rsidP="00746F3B">
            <w:pPr>
              <w:spacing w:after="0" w:line="240" w:lineRule="auto"/>
              <w:jc w:val="both"/>
              <w:rPr>
                <w:rFonts w:ascii="Times New Roman" w:eastAsia="Times New Roman" w:hAnsi="Times New Roman" w:cs="Times New Roman"/>
                <w:bCs/>
                <w:sz w:val="24"/>
                <w:szCs w:val="24"/>
                <w:lang w:eastAsia="ru-RU"/>
              </w:rPr>
            </w:pPr>
            <w:r w:rsidRPr="00746F3B">
              <w:rPr>
                <w:rFonts w:ascii="Times New Roman" w:eastAsia="Times New Roman" w:hAnsi="Times New Roman" w:cs="Times New Roman"/>
                <w:bCs/>
                <w:sz w:val="24"/>
                <w:szCs w:val="24"/>
                <w:lang w:eastAsia="ru-RU"/>
              </w:rPr>
              <w:t>2. Техническое обеспечение контрольно-оценочных процедур.</w:t>
            </w:r>
          </w:p>
        </w:tc>
      </w:tr>
      <w:tr w:rsidR="00746F3B" w:rsidRPr="00746F3B" w:rsidTr="002033F2">
        <w:tc>
          <w:tcPr>
            <w:tcW w:w="447" w:type="dxa"/>
            <w:shd w:val="clear" w:color="auto" w:fill="auto"/>
          </w:tcPr>
          <w:p w:rsidR="00746F3B" w:rsidRPr="00746F3B" w:rsidRDefault="00746F3B" w:rsidP="00746F3B">
            <w:pPr>
              <w:spacing w:after="0" w:line="240" w:lineRule="auto"/>
              <w:jc w:val="center"/>
              <w:rPr>
                <w:rFonts w:ascii="Times New Roman" w:eastAsia="Times New Roman" w:hAnsi="Times New Roman" w:cs="Times New Roman"/>
                <w:b/>
                <w:sz w:val="24"/>
                <w:szCs w:val="24"/>
                <w:lang w:eastAsia="ru-RU"/>
              </w:rPr>
            </w:pPr>
          </w:p>
        </w:tc>
        <w:tc>
          <w:tcPr>
            <w:tcW w:w="2071" w:type="dxa"/>
            <w:shd w:val="clear" w:color="auto" w:fill="auto"/>
          </w:tcPr>
          <w:p w:rsidR="00746F3B" w:rsidRPr="00746F3B" w:rsidRDefault="00746F3B" w:rsidP="00746F3B">
            <w:pPr>
              <w:spacing w:after="0" w:line="240" w:lineRule="auto"/>
              <w:jc w:val="both"/>
              <w:rPr>
                <w:rFonts w:ascii="Times New Roman" w:eastAsia="MS Mincho" w:hAnsi="Times New Roman" w:cs="Times New Roman"/>
                <w:b/>
                <w:sz w:val="24"/>
                <w:szCs w:val="24"/>
                <w:lang w:eastAsia="ja-JP"/>
              </w:rPr>
            </w:pPr>
            <w:r w:rsidRPr="00746F3B">
              <w:rPr>
                <w:rFonts w:ascii="Times New Roman" w:eastAsia="MS Mincho" w:hAnsi="Times New Roman" w:cs="Times New Roman"/>
                <w:b/>
                <w:sz w:val="24"/>
                <w:szCs w:val="24"/>
                <w:lang w:eastAsia="ja-JP"/>
              </w:rPr>
              <w:t>Самостоятельная работа</w:t>
            </w:r>
          </w:p>
        </w:tc>
        <w:tc>
          <w:tcPr>
            <w:tcW w:w="7053" w:type="dxa"/>
            <w:shd w:val="clear" w:color="auto" w:fill="auto"/>
          </w:tcPr>
          <w:p w:rsidR="00746F3B" w:rsidRPr="00746F3B" w:rsidRDefault="00746F3B" w:rsidP="00746F3B">
            <w:pPr>
              <w:spacing w:after="0" w:line="240" w:lineRule="auto"/>
              <w:jc w:val="both"/>
              <w:rPr>
                <w:rFonts w:ascii="Times New Roman" w:eastAsia="Times New Roman" w:hAnsi="Times New Roman" w:cs="Times New Roman"/>
                <w:bCs/>
                <w:sz w:val="24"/>
                <w:szCs w:val="24"/>
                <w:lang w:eastAsia="ru-RU"/>
              </w:rPr>
            </w:pPr>
            <w:r w:rsidRPr="00746F3B">
              <w:rPr>
                <w:rFonts w:ascii="Times New Roman" w:eastAsia="Times New Roman" w:hAnsi="Times New Roman" w:cs="Times New Roman"/>
                <w:bCs/>
                <w:sz w:val="24"/>
                <w:szCs w:val="24"/>
                <w:lang w:eastAsia="ru-RU"/>
              </w:rPr>
              <w:t>Корректировка УМК.</w:t>
            </w:r>
          </w:p>
          <w:p w:rsidR="00746F3B" w:rsidRPr="00746F3B" w:rsidRDefault="00746F3B" w:rsidP="00746F3B">
            <w:pPr>
              <w:spacing w:after="0" w:line="240" w:lineRule="auto"/>
              <w:jc w:val="both"/>
              <w:rPr>
                <w:rFonts w:ascii="Times New Roman" w:eastAsia="Times New Roman" w:hAnsi="Times New Roman" w:cs="Times New Roman"/>
                <w:bCs/>
                <w:sz w:val="24"/>
                <w:szCs w:val="24"/>
                <w:lang w:eastAsia="ru-RU"/>
              </w:rPr>
            </w:pPr>
            <w:r w:rsidRPr="00746F3B">
              <w:rPr>
                <w:rFonts w:ascii="Times New Roman" w:eastAsia="Times New Roman" w:hAnsi="Times New Roman" w:cs="Times New Roman"/>
                <w:bCs/>
                <w:sz w:val="24"/>
                <w:szCs w:val="24"/>
                <w:lang w:eastAsia="ru-RU"/>
              </w:rPr>
              <w:t>Разработка заданий текущего и итогового контроля  студентов по учебной дисциплине.</w:t>
            </w:r>
          </w:p>
        </w:tc>
      </w:tr>
      <w:tr w:rsidR="00746F3B" w:rsidRPr="00746F3B" w:rsidTr="002033F2">
        <w:tc>
          <w:tcPr>
            <w:tcW w:w="447" w:type="dxa"/>
            <w:shd w:val="clear" w:color="auto" w:fill="auto"/>
          </w:tcPr>
          <w:p w:rsidR="00746F3B" w:rsidRPr="00746F3B" w:rsidRDefault="00746F3B" w:rsidP="00746F3B">
            <w:pPr>
              <w:spacing w:after="0" w:line="240" w:lineRule="auto"/>
              <w:jc w:val="center"/>
              <w:rPr>
                <w:rFonts w:ascii="Times New Roman" w:eastAsia="Times New Roman" w:hAnsi="Times New Roman" w:cs="Times New Roman"/>
                <w:b/>
                <w:sz w:val="24"/>
                <w:szCs w:val="24"/>
                <w:lang w:eastAsia="ru-RU"/>
              </w:rPr>
            </w:pPr>
          </w:p>
        </w:tc>
        <w:tc>
          <w:tcPr>
            <w:tcW w:w="2071" w:type="dxa"/>
            <w:shd w:val="clear" w:color="auto" w:fill="auto"/>
          </w:tcPr>
          <w:p w:rsidR="00746F3B" w:rsidRPr="00746F3B" w:rsidRDefault="00746F3B" w:rsidP="00746F3B">
            <w:pPr>
              <w:spacing w:after="0" w:line="240" w:lineRule="auto"/>
              <w:jc w:val="both"/>
              <w:rPr>
                <w:rFonts w:ascii="Times New Roman" w:eastAsia="MS Mincho" w:hAnsi="Times New Roman" w:cs="Times New Roman"/>
                <w:b/>
                <w:sz w:val="24"/>
                <w:szCs w:val="24"/>
                <w:lang w:eastAsia="ja-JP"/>
              </w:rPr>
            </w:pPr>
            <w:r w:rsidRPr="00746F3B">
              <w:rPr>
                <w:rFonts w:ascii="Times New Roman" w:eastAsia="MS Mincho" w:hAnsi="Times New Roman" w:cs="Times New Roman"/>
                <w:b/>
                <w:sz w:val="24"/>
                <w:szCs w:val="24"/>
                <w:lang w:eastAsia="ja-JP"/>
              </w:rPr>
              <w:t>Используемые образовательные технологии</w:t>
            </w:r>
          </w:p>
        </w:tc>
        <w:tc>
          <w:tcPr>
            <w:tcW w:w="7053" w:type="dxa"/>
            <w:shd w:val="clear" w:color="auto" w:fill="auto"/>
          </w:tcPr>
          <w:p w:rsidR="00746F3B" w:rsidRPr="00746F3B" w:rsidRDefault="00746F3B" w:rsidP="00746F3B">
            <w:pPr>
              <w:spacing w:after="0" w:line="240" w:lineRule="auto"/>
              <w:jc w:val="both"/>
              <w:rPr>
                <w:rFonts w:ascii="Times New Roman" w:eastAsia="Times New Roman" w:hAnsi="Times New Roman" w:cs="Times New Roman"/>
                <w:bCs/>
                <w:sz w:val="24"/>
                <w:szCs w:val="24"/>
                <w:lang w:eastAsia="ru-RU"/>
              </w:rPr>
            </w:pPr>
            <w:r w:rsidRPr="00746F3B">
              <w:rPr>
                <w:rFonts w:ascii="Times New Roman" w:eastAsia="Times New Roman" w:hAnsi="Times New Roman" w:cs="Times New Roman"/>
                <w:bCs/>
                <w:sz w:val="24"/>
                <w:szCs w:val="24"/>
                <w:lang w:eastAsia="ru-RU"/>
              </w:rPr>
              <w:t>Проблемная лекция, дискуссии, метод малых групп, метод проектирования.</w:t>
            </w:r>
          </w:p>
        </w:tc>
      </w:tr>
      <w:tr w:rsidR="00746F3B" w:rsidRPr="00731CD8" w:rsidTr="002033F2">
        <w:tc>
          <w:tcPr>
            <w:tcW w:w="447" w:type="dxa"/>
            <w:shd w:val="clear" w:color="auto" w:fill="auto"/>
          </w:tcPr>
          <w:p w:rsidR="00746F3B" w:rsidRPr="00746F3B" w:rsidRDefault="00746F3B" w:rsidP="00746F3B">
            <w:pPr>
              <w:spacing w:after="0" w:line="240" w:lineRule="auto"/>
              <w:jc w:val="center"/>
              <w:rPr>
                <w:rFonts w:ascii="Times New Roman" w:eastAsia="Times New Roman" w:hAnsi="Times New Roman" w:cs="Times New Roman"/>
                <w:b/>
                <w:sz w:val="24"/>
                <w:szCs w:val="24"/>
                <w:lang w:eastAsia="ru-RU"/>
              </w:rPr>
            </w:pPr>
          </w:p>
        </w:tc>
        <w:tc>
          <w:tcPr>
            <w:tcW w:w="2071" w:type="dxa"/>
            <w:shd w:val="clear" w:color="auto" w:fill="auto"/>
          </w:tcPr>
          <w:p w:rsidR="00746F3B" w:rsidRPr="00746F3B" w:rsidRDefault="00746F3B" w:rsidP="00746F3B">
            <w:pPr>
              <w:spacing w:after="0" w:line="240" w:lineRule="auto"/>
              <w:jc w:val="both"/>
              <w:rPr>
                <w:rFonts w:ascii="Times New Roman" w:eastAsia="MS Mincho" w:hAnsi="Times New Roman" w:cs="Times New Roman"/>
                <w:b/>
                <w:sz w:val="24"/>
                <w:szCs w:val="24"/>
                <w:lang w:eastAsia="ja-JP"/>
              </w:rPr>
            </w:pPr>
            <w:r w:rsidRPr="00746F3B">
              <w:rPr>
                <w:rFonts w:ascii="Times New Roman" w:eastAsia="MS Mincho" w:hAnsi="Times New Roman" w:cs="Times New Roman"/>
                <w:b/>
                <w:sz w:val="24"/>
                <w:szCs w:val="24"/>
                <w:lang w:eastAsia="ja-JP"/>
              </w:rPr>
              <w:t>Перечень рекомендуемых учебных изданий, Интернет-ресурсов, дополнительной литературы</w:t>
            </w:r>
          </w:p>
        </w:tc>
        <w:tc>
          <w:tcPr>
            <w:tcW w:w="7053" w:type="dxa"/>
            <w:shd w:val="clear" w:color="auto" w:fill="auto"/>
          </w:tcPr>
          <w:p w:rsidR="00746F3B" w:rsidRPr="00746F3B" w:rsidRDefault="00746F3B" w:rsidP="00746F3B">
            <w:pPr>
              <w:spacing w:after="0" w:line="240" w:lineRule="auto"/>
              <w:jc w:val="both"/>
              <w:rPr>
                <w:rFonts w:ascii="Times New Roman" w:eastAsia="Times New Roman" w:hAnsi="Times New Roman" w:cs="Times New Roman"/>
                <w:b/>
                <w:sz w:val="24"/>
                <w:szCs w:val="24"/>
                <w:lang w:eastAsia="ru-RU"/>
              </w:rPr>
            </w:pPr>
            <w:r w:rsidRPr="00746F3B">
              <w:rPr>
                <w:rFonts w:ascii="Times New Roman" w:eastAsia="Times New Roman" w:hAnsi="Times New Roman" w:cs="Times New Roman"/>
                <w:b/>
                <w:sz w:val="24"/>
                <w:szCs w:val="24"/>
                <w:lang w:eastAsia="ru-RU"/>
              </w:rPr>
              <w:t>Обязательная:</w:t>
            </w:r>
          </w:p>
          <w:p w:rsidR="00746F3B" w:rsidRPr="00746F3B" w:rsidRDefault="00746F3B" w:rsidP="00746F3B">
            <w:pPr>
              <w:numPr>
                <w:ilvl w:val="0"/>
                <w:numId w:val="66"/>
              </w:numPr>
              <w:tabs>
                <w:tab w:val="left" w:pos="78"/>
                <w:tab w:val="left" w:pos="220"/>
              </w:tabs>
              <w:spacing w:after="0" w:line="240" w:lineRule="auto"/>
              <w:ind w:left="78" w:hanging="78"/>
              <w:contextualSpacing/>
              <w:jc w:val="both"/>
              <w:rPr>
                <w:rFonts w:ascii="Times New Roman" w:eastAsia="Times New Roman" w:hAnsi="Times New Roman" w:cs="Times New Roman"/>
                <w:sz w:val="24"/>
                <w:szCs w:val="24"/>
                <w:lang w:eastAsia="ru-RU"/>
              </w:rPr>
            </w:pPr>
            <w:r w:rsidRPr="00746F3B">
              <w:rPr>
                <w:rFonts w:ascii="Times New Roman" w:eastAsia="Times New Roman" w:hAnsi="Times New Roman" w:cs="Times New Roman"/>
                <w:sz w:val="24"/>
                <w:szCs w:val="24"/>
                <w:lang w:eastAsia="ru-RU"/>
              </w:rPr>
              <w:t xml:space="preserve">Звонников В.И, Челышкова М.Б. Современные средства оценивания результатов обучения: уч. пособие. М., 2007. </w:t>
            </w:r>
          </w:p>
          <w:p w:rsidR="00746F3B" w:rsidRPr="00746F3B" w:rsidRDefault="00746F3B" w:rsidP="00746F3B">
            <w:pPr>
              <w:widowControl w:val="0"/>
              <w:autoSpaceDE w:val="0"/>
              <w:autoSpaceDN w:val="0"/>
              <w:spacing w:after="0" w:line="240" w:lineRule="auto"/>
              <w:ind w:right="1600"/>
              <w:rPr>
                <w:rFonts w:ascii="Times New Roman" w:eastAsia="Times New Roman" w:hAnsi="Times New Roman" w:cs="Times New Roman"/>
                <w:b/>
                <w:sz w:val="24"/>
                <w:szCs w:val="24"/>
                <w:lang w:eastAsia="ru-RU"/>
              </w:rPr>
            </w:pPr>
            <w:r w:rsidRPr="00746F3B">
              <w:rPr>
                <w:rFonts w:ascii="Times New Roman" w:eastAsia="Times New Roman" w:hAnsi="Times New Roman" w:cs="Times New Roman"/>
                <w:b/>
                <w:sz w:val="24"/>
                <w:szCs w:val="24"/>
                <w:lang w:eastAsia="ru-RU"/>
              </w:rPr>
              <w:t>Дополнительная литература и источники:</w:t>
            </w:r>
          </w:p>
          <w:p w:rsidR="00746F3B" w:rsidRPr="00746F3B" w:rsidRDefault="00746F3B" w:rsidP="00746F3B">
            <w:pPr>
              <w:spacing w:after="0" w:line="240" w:lineRule="auto"/>
              <w:rPr>
                <w:rFonts w:ascii="Times New Roman" w:eastAsia="Times New Roman" w:hAnsi="Times New Roman" w:cs="Times New Roman"/>
                <w:sz w:val="24"/>
                <w:szCs w:val="24"/>
                <w:lang w:eastAsia="ru-RU"/>
              </w:rPr>
            </w:pPr>
            <w:r w:rsidRPr="00746F3B">
              <w:rPr>
                <w:rFonts w:ascii="Times New Roman" w:eastAsia="Times New Roman" w:hAnsi="Times New Roman" w:cs="Times New Roman"/>
                <w:sz w:val="24"/>
                <w:szCs w:val="24"/>
                <w:lang w:eastAsia="ru-RU"/>
              </w:rPr>
              <w:t>1. Звонников В.И, Найденова Н.Н., Никифоров С.В., Челышкова М.Б. Шкалирование и выравнивание результатов педагогических измерений. М., 2003.</w:t>
            </w:r>
          </w:p>
          <w:p w:rsidR="00746F3B" w:rsidRPr="00746F3B" w:rsidRDefault="00746F3B" w:rsidP="00746F3B">
            <w:pPr>
              <w:spacing w:after="0" w:line="240" w:lineRule="auto"/>
              <w:rPr>
                <w:rFonts w:ascii="Times New Roman" w:eastAsia="Times New Roman" w:hAnsi="Times New Roman" w:cs="Times New Roman"/>
                <w:sz w:val="24"/>
                <w:szCs w:val="24"/>
                <w:lang w:eastAsia="ru-RU"/>
              </w:rPr>
            </w:pPr>
            <w:r w:rsidRPr="00746F3B">
              <w:rPr>
                <w:rFonts w:ascii="Times New Roman" w:eastAsia="Times New Roman" w:hAnsi="Times New Roman" w:cs="Times New Roman"/>
                <w:sz w:val="24"/>
                <w:szCs w:val="24"/>
                <w:lang w:eastAsia="ru-RU"/>
              </w:rPr>
              <w:t>2. Кучеряну М.Г., Чернявская А.П. Оценка развития компетентности будущих педагогов в вузе за рубежом // Ярославский педагогический вестник. 2009. № 3. С. 124-128.</w:t>
            </w:r>
          </w:p>
          <w:p w:rsidR="00746F3B" w:rsidRPr="00746F3B" w:rsidRDefault="00746F3B" w:rsidP="00746F3B">
            <w:pPr>
              <w:spacing w:after="0" w:line="240" w:lineRule="auto"/>
              <w:jc w:val="both"/>
              <w:rPr>
                <w:rFonts w:ascii="Times New Roman" w:eastAsia="Times New Roman" w:hAnsi="Times New Roman" w:cs="Times New Roman"/>
                <w:b/>
                <w:sz w:val="24"/>
                <w:szCs w:val="24"/>
                <w:lang w:eastAsia="ru-RU"/>
              </w:rPr>
            </w:pPr>
            <w:r w:rsidRPr="00746F3B">
              <w:rPr>
                <w:rFonts w:ascii="Times New Roman" w:eastAsia="Times New Roman" w:hAnsi="Times New Roman" w:cs="Times New Roman"/>
                <w:b/>
                <w:sz w:val="24"/>
                <w:szCs w:val="24"/>
                <w:lang w:eastAsia="ru-RU"/>
              </w:rPr>
              <w:t>Электронные источники информации (на русском языке):</w:t>
            </w:r>
          </w:p>
          <w:p w:rsidR="00746F3B" w:rsidRPr="00746F3B" w:rsidRDefault="00746F3B" w:rsidP="00746F3B">
            <w:pPr>
              <w:spacing w:after="0" w:line="240" w:lineRule="auto"/>
              <w:jc w:val="both"/>
              <w:rPr>
                <w:rFonts w:ascii="Times New Roman" w:eastAsia="Times New Roman" w:hAnsi="Times New Roman" w:cs="Times New Roman"/>
                <w:sz w:val="24"/>
                <w:szCs w:val="24"/>
                <w:lang w:eastAsia="ru-RU"/>
              </w:rPr>
            </w:pPr>
            <w:r w:rsidRPr="00746F3B">
              <w:rPr>
                <w:rFonts w:ascii="Times New Roman" w:eastAsia="Times New Roman" w:hAnsi="Times New Roman" w:cs="Times New Roman"/>
                <w:sz w:val="24"/>
                <w:szCs w:val="24"/>
                <w:lang w:eastAsia="ru-RU"/>
              </w:rPr>
              <w:t xml:space="preserve">1.Ефремова Н.Ф. Подходы к оцениванию компетенций студентов первого курса приступающих к освоению основных образовательных программ // Вестник ДГТУ, 2010. Т.10. № 5(48). </w:t>
            </w:r>
            <w:r w:rsidRPr="00746F3B">
              <w:rPr>
                <w:rFonts w:ascii="Times New Roman" w:eastAsia="Times New Roman" w:hAnsi="Times New Roman" w:cs="Times New Roman"/>
                <w:sz w:val="24"/>
                <w:szCs w:val="24"/>
                <w:lang w:val="en-US" w:eastAsia="ru-RU"/>
              </w:rPr>
              <w:t>URL</w:t>
            </w:r>
            <w:r w:rsidRPr="00746F3B">
              <w:rPr>
                <w:rFonts w:ascii="Times New Roman" w:eastAsia="Times New Roman" w:hAnsi="Times New Roman" w:cs="Times New Roman"/>
                <w:sz w:val="24"/>
                <w:szCs w:val="24"/>
                <w:lang w:eastAsia="ru-RU"/>
              </w:rPr>
              <w:t xml:space="preserve">: </w:t>
            </w:r>
            <w:r w:rsidRPr="00746F3B">
              <w:rPr>
                <w:rFonts w:ascii="Times New Roman" w:eastAsia="Times New Roman" w:hAnsi="Times New Roman" w:cs="Times New Roman"/>
                <w:sz w:val="24"/>
                <w:szCs w:val="24"/>
                <w:lang w:val="en-US" w:eastAsia="ru-RU"/>
              </w:rPr>
              <w:t>vestnik</w:t>
            </w:r>
            <w:r w:rsidRPr="00746F3B">
              <w:rPr>
                <w:rFonts w:ascii="Times New Roman" w:eastAsia="Times New Roman" w:hAnsi="Times New Roman" w:cs="Times New Roman"/>
                <w:sz w:val="24"/>
                <w:szCs w:val="24"/>
                <w:lang w:eastAsia="ru-RU"/>
              </w:rPr>
              <w:t>.</w:t>
            </w:r>
            <w:r w:rsidRPr="00746F3B">
              <w:rPr>
                <w:rFonts w:ascii="Times New Roman" w:eastAsia="Times New Roman" w:hAnsi="Times New Roman" w:cs="Times New Roman"/>
                <w:sz w:val="24"/>
                <w:szCs w:val="24"/>
                <w:lang w:val="en-US" w:eastAsia="ru-RU"/>
              </w:rPr>
              <w:t>donstu</w:t>
            </w:r>
            <w:r w:rsidRPr="00746F3B">
              <w:rPr>
                <w:rFonts w:ascii="Times New Roman" w:eastAsia="Times New Roman" w:hAnsi="Times New Roman" w:cs="Times New Roman"/>
                <w:sz w:val="24"/>
                <w:szCs w:val="24"/>
                <w:lang w:eastAsia="ru-RU"/>
              </w:rPr>
              <w:t>.</w:t>
            </w:r>
            <w:r w:rsidRPr="00746F3B">
              <w:rPr>
                <w:rFonts w:ascii="Times New Roman" w:eastAsia="Times New Roman" w:hAnsi="Times New Roman" w:cs="Times New Roman"/>
                <w:sz w:val="24"/>
                <w:szCs w:val="24"/>
                <w:lang w:val="en-US" w:eastAsia="ru-RU"/>
              </w:rPr>
              <w:t>ru</w:t>
            </w:r>
            <w:r w:rsidRPr="00746F3B">
              <w:rPr>
                <w:rFonts w:ascii="Times New Roman" w:eastAsia="Times New Roman" w:hAnsi="Times New Roman" w:cs="Times New Roman"/>
                <w:sz w:val="24"/>
                <w:szCs w:val="24"/>
                <w:lang w:eastAsia="ru-RU"/>
              </w:rPr>
              <w:t>/</w:t>
            </w:r>
            <w:r w:rsidRPr="00746F3B">
              <w:rPr>
                <w:rFonts w:ascii="Times New Roman" w:eastAsia="Times New Roman" w:hAnsi="Times New Roman" w:cs="Times New Roman"/>
                <w:sz w:val="24"/>
                <w:szCs w:val="24"/>
                <w:lang w:val="en-US" w:eastAsia="ru-RU"/>
              </w:rPr>
              <w:t>pls</w:t>
            </w:r>
            <w:r w:rsidRPr="00746F3B">
              <w:rPr>
                <w:rFonts w:ascii="Times New Roman" w:eastAsia="Times New Roman" w:hAnsi="Times New Roman" w:cs="Times New Roman"/>
                <w:sz w:val="24"/>
                <w:szCs w:val="24"/>
                <w:lang w:eastAsia="ru-RU"/>
              </w:rPr>
              <w:t>/</w:t>
            </w:r>
            <w:r w:rsidRPr="00746F3B">
              <w:rPr>
                <w:rFonts w:ascii="Times New Roman" w:eastAsia="Times New Roman" w:hAnsi="Times New Roman" w:cs="Times New Roman"/>
                <w:sz w:val="24"/>
                <w:szCs w:val="24"/>
                <w:lang w:val="en-US" w:eastAsia="ru-RU"/>
              </w:rPr>
              <w:t>apex</w:t>
            </w:r>
            <w:r w:rsidRPr="00746F3B">
              <w:rPr>
                <w:rFonts w:ascii="Times New Roman" w:eastAsia="Times New Roman" w:hAnsi="Times New Roman" w:cs="Times New Roman"/>
                <w:sz w:val="24"/>
                <w:szCs w:val="24"/>
                <w:lang w:eastAsia="ru-RU"/>
              </w:rPr>
              <w:t>/</w:t>
            </w:r>
            <w:r w:rsidRPr="00746F3B">
              <w:rPr>
                <w:rFonts w:ascii="Times New Roman" w:eastAsia="Times New Roman" w:hAnsi="Times New Roman" w:cs="Times New Roman"/>
                <w:sz w:val="24"/>
                <w:szCs w:val="24"/>
                <w:lang w:val="en-US" w:eastAsia="ru-RU"/>
              </w:rPr>
              <w:t>p</w:t>
            </w:r>
            <w:r w:rsidRPr="00746F3B">
              <w:rPr>
                <w:rFonts w:ascii="Times New Roman" w:eastAsia="Times New Roman" w:hAnsi="Times New Roman" w:cs="Times New Roman"/>
                <w:sz w:val="24"/>
                <w:szCs w:val="24"/>
                <w:lang w:eastAsia="ru-RU"/>
              </w:rPr>
              <w:t>?</w:t>
            </w:r>
            <w:r w:rsidRPr="00746F3B">
              <w:rPr>
                <w:rFonts w:ascii="Times New Roman" w:eastAsia="Times New Roman" w:hAnsi="Times New Roman" w:cs="Times New Roman"/>
                <w:sz w:val="24"/>
                <w:szCs w:val="24"/>
                <w:lang w:val="en-US" w:eastAsia="ru-RU"/>
              </w:rPr>
              <w:t>n</w:t>
            </w:r>
            <w:r w:rsidRPr="00746F3B">
              <w:rPr>
                <w:rFonts w:ascii="Times New Roman" w:eastAsia="Times New Roman" w:hAnsi="Times New Roman" w:cs="Times New Roman"/>
                <w:sz w:val="24"/>
                <w:szCs w:val="24"/>
                <w:lang w:eastAsia="ru-RU"/>
              </w:rPr>
              <w:t>=2622520393072637</w:t>
            </w:r>
          </w:p>
          <w:p w:rsidR="00746F3B" w:rsidRPr="00746F3B" w:rsidRDefault="00746F3B" w:rsidP="00746F3B">
            <w:pPr>
              <w:spacing w:after="0" w:line="240" w:lineRule="auto"/>
              <w:jc w:val="both"/>
              <w:rPr>
                <w:rFonts w:ascii="Times New Roman" w:eastAsia="Times New Roman" w:hAnsi="Times New Roman" w:cs="Times New Roman"/>
                <w:sz w:val="24"/>
                <w:szCs w:val="24"/>
                <w:lang w:eastAsia="ru-RU"/>
              </w:rPr>
            </w:pPr>
            <w:r w:rsidRPr="00746F3B">
              <w:rPr>
                <w:rFonts w:ascii="Times New Roman" w:eastAsia="Times New Roman" w:hAnsi="Times New Roman" w:cs="Times New Roman"/>
                <w:sz w:val="24"/>
                <w:szCs w:val="24"/>
                <w:lang w:eastAsia="ru-RU"/>
              </w:rPr>
              <w:lastRenderedPageBreak/>
              <w:t xml:space="preserve">2. ‎Замятин А.М. Система оценки компетенций студентов ВПО. Обзор достижений и нерешенных задач // Молодой ученый. 2012. №5.  </w:t>
            </w:r>
            <w:r w:rsidRPr="00746F3B">
              <w:rPr>
                <w:rFonts w:ascii="Times New Roman" w:eastAsia="Times New Roman" w:hAnsi="Times New Roman" w:cs="Times New Roman"/>
                <w:sz w:val="24"/>
                <w:szCs w:val="24"/>
                <w:lang w:val="en-US" w:eastAsia="ru-RU"/>
              </w:rPr>
              <w:t>URL</w:t>
            </w:r>
            <w:r w:rsidRPr="00746F3B">
              <w:rPr>
                <w:rFonts w:ascii="Times New Roman" w:eastAsia="Times New Roman" w:hAnsi="Times New Roman" w:cs="Times New Roman"/>
                <w:sz w:val="24"/>
                <w:szCs w:val="24"/>
                <w:lang w:eastAsia="ru-RU"/>
              </w:rPr>
              <w:t xml:space="preserve">: </w:t>
            </w:r>
            <w:r w:rsidRPr="00746F3B">
              <w:rPr>
                <w:rFonts w:ascii="Times New Roman" w:eastAsia="Times New Roman" w:hAnsi="Times New Roman" w:cs="Times New Roman"/>
                <w:sz w:val="24"/>
                <w:szCs w:val="24"/>
                <w:lang w:val="en-US" w:eastAsia="ru-RU"/>
              </w:rPr>
              <w:t>http</w:t>
            </w:r>
            <w:r w:rsidRPr="00746F3B">
              <w:rPr>
                <w:rFonts w:ascii="Times New Roman" w:eastAsia="Times New Roman" w:hAnsi="Times New Roman" w:cs="Times New Roman"/>
                <w:sz w:val="24"/>
                <w:szCs w:val="24"/>
                <w:lang w:eastAsia="ru-RU"/>
              </w:rPr>
              <w:t>://</w:t>
            </w:r>
            <w:r w:rsidRPr="00746F3B">
              <w:rPr>
                <w:rFonts w:ascii="Times New Roman" w:eastAsia="Times New Roman" w:hAnsi="Times New Roman" w:cs="Times New Roman"/>
                <w:sz w:val="24"/>
                <w:szCs w:val="24"/>
                <w:lang w:val="en-US" w:eastAsia="ru-RU"/>
              </w:rPr>
              <w:t>www</w:t>
            </w:r>
            <w:r w:rsidRPr="00746F3B">
              <w:rPr>
                <w:rFonts w:ascii="Times New Roman" w:eastAsia="Times New Roman" w:hAnsi="Times New Roman" w:cs="Times New Roman"/>
                <w:sz w:val="24"/>
                <w:szCs w:val="24"/>
                <w:lang w:eastAsia="ru-RU"/>
              </w:rPr>
              <w:t>.</w:t>
            </w:r>
            <w:r w:rsidRPr="00746F3B">
              <w:rPr>
                <w:rFonts w:ascii="Times New Roman" w:eastAsia="Times New Roman" w:hAnsi="Times New Roman" w:cs="Times New Roman"/>
                <w:sz w:val="24"/>
                <w:szCs w:val="24"/>
                <w:lang w:val="en-US" w:eastAsia="ru-RU"/>
              </w:rPr>
              <w:t>moluch</w:t>
            </w:r>
            <w:r w:rsidRPr="00746F3B">
              <w:rPr>
                <w:rFonts w:ascii="Times New Roman" w:eastAsia="Times New Roman" w:hAnsi="Times New Roman" w:cs="Times New Roman"/>
                <w:sz w:val="24"/>
                <w:szCs w:val="24"/>
                <w:lang w:eastAsia="ru-RU"/>
              </w:rPr>
              <w:t>.</w:t>
            </w:r>
            <w:r w:rsidRPr="00746F3B">
              <w:rPr>
                <w:rFonts w:ascii="Times New Roman" w:eastAsia="Times New Roman" w:hAnsi="Times New Roman" w:cs="Times New Roman"/>
                <w:sz w:val="24"/>
                <w:szCs w:val="24"/>
                <w:lang w:val="en-US" w:eastAsia="ru-RU"/>
              </w:rPr>
              <w:t>ru</w:t>
            </w:r>
            <w:r w:rsidRPr="00746F3B">
              <w:rPr>
                <w:rFonts w:ascii="Times New Roman" w:eastAsia="Times New Roman" w:hAnsi="Times New Roman" w:cs="Times New Roman"/>
                <w:sz w:val="24"/>
                <w:szCs w:val="24"/>
                <w:lang w:eastAsia="ru-RU"/>
              </w:rPr>
              <w:t>/</w:t>
            </w:r>
            <w:r w:rsidRPr="00746F3B">
              <w:rPr>
                <w:rFonts w:ascii="Times New Roman" w:eastAsia="Times New Roman" w:hAnsi="Times New Roman" w:cs="Times New Roman"/>
                <w:sz w:val="24"/>
                <w:szCs w:val="24"/>
                <w:lang w:val="en-US" w:eastAsia="ru-RU"/>
              </w:rPr>
              <w:t>archive</w:t>
            </w:r>
            <w:r w:rsidRPr="00746F3B">
              <w:rPr>
                <w:rFonts w:ascii="Times New Roman" w:eastAsia="Times New Roman" w:hAnsi="Times New Roman" w:cs="Times New Roman"/>
                <w:sz w:val="24"/>
                <w:szCs w:val="24"/>
                <w:lang w:eastAsia="ru-RU"/>
              </w:rPr>
              <w:t>/40/4882/.</w:t>
            </w:r>
          </w:p>
          <w:p w:rsidR="00746F3B" w:rsidRPr="00746F3B" w:rsidRDefault="00746F3B" w:rsidP="00746F3B">
            <w:pPr>
              <w:spacing w:after="0" w:line="240" w:lineRule="auto"/>
              <w:jc w:val="both"/>
              <w:rPr>
                <w:rFonts w:ascii="Times New Roman" w:eastAsia="Times New Roman" w:hAnsi="Times New Roman" w:cs="Times New Roman"/>
                <w:sz w:val="24"/>
                <w:szCs w:val="24"/>
                <w:lang w:eastAsia="ru-RU"/>
              </w:rPr>
            </w:pPr>
            <w:r w:rsidRPr="00746F3B">
              <w:rPr>
                <w:rFonts w:ascii="Times New Roman" w:eastAsia="Times New Roman" w:hAnsi="Times New Roman" w:cs="Times New Roman"/>
                <w:sz w:val="24"/>
                <w:szCs w:val="24"/>
                <w:lang w:eastAsia="ru-RU"/>
              </w:rPr>
              <w:t xml:space="preserve">3. Нейман Ю.М, Хлебников В.А. Введение в теорию моделирования и параметризации педагогических тестов. </w:t>
            </w:r>
            <w:r w:rsidRPr="00746F3B">
              <w:rPr>
                <w:rFonts w:ascii="Times New Roman" w:eastAsia="Times New Roman" w:hAnsi="Times New Roman" w:cs="Times New Roman"/>
                <w:sz w:val="24"/>
                <w:szCs w:val="24"/>
                <w:lang w:val="en-US" w:eastAsia="ru-RU"/>
              </w:rPr>
              <w:t>URL</w:t>
            </w:r>
            <w:r w:rsidRPr="00746F3B">
              <w:rPr>
                <w:rFonts w:ascii="Times New Roman" w:eastAsia="Times New Roman" w:hAnsi="Times New Roman" w:cs="Times New Roman"/>
                <w:sz w:val="24"/>
                <w:szCs w:val="24"/>
                <w:lang w:eastAsia="ru-RU"/>
              </w:rPr>
              <w:t xml:space="preserve">: </w:t>
            </w:r>
            <w:r w:rsidRPr="00746F3B">
              <w:rPr>
                <w:rFonts w:ascii="Times New Roman" w:eastAsia="Times New Roman" w:hAnsi="Times New Roman" w:cs="Times New Roman"/>
                <w:sz w:val="24"/>
                <w:szCs w:val="24"/>
                <w:lang w:val="en-US" w:eastAsia="ru-RU"/>
              </w:rPr>
              <w:t>http</w:t>
            </w:r>
            <w:r w:rsidRPr="00746F3B">
              <w:rPr>
                <w:rFonts w:ascii="Times New Roman" w:eastAsia="Times New Roman" w:hAnsi="Times New Roman" w:cs="Times New Roman"/>
                <w:sz w:val="24"/>
                <w:szCs w:val="24"/>
                <w:lang w:eastAsia="ru-RU"/>
              </w:rPr>
              <w:t>://</w:t>
            </w:r>
            <w:r w:rsidRPr="00746F3B">
              <w:rPr>
                <w:rFonts w:ascii="Times New Roman" w:eastAsia="Times New Roman" w:hAnsi="Times New Roman" w:cs="Times New Roman"/>
                <w:sz w:val="24"/>
                <w:szCs w:val="24"/>
                <w:lang w:val="en-US" w:eastAsia="ru-RU"/>
              </w:rPr>
              <w:t>bookre</w:t>
            </w:r>
            <w:r w:rsidRPr="00746F3B">
              <w:rPr>
                <w:rFonts w:ascii="Times New Roman" w:eastAsia="Times New Roman" w:hAnsi="Times New Roman" w:cs="Times New Roman"/>
                <w:sz w:val="24"/>
                <w:szCs w:val="24"/>
                <w:lang w:eastAsia="ru-RU"/>
              </w:rPr>
              <w:t>.</w:t>
            </w:r>
            <w:r w:rsidRPr="00746F3B">
              <w:rPr>
                <w:rFonts w:ascii="Times New Roman" w:eastAsia="Times New Roman" w:hAnsi="Times New Roman" w:cs="Times New Roman"/>
                <w:sz w:val="24"/>
                <w:szCs w:val="24"/>
                <w:lang w:val="en-US" w:eastAsia="ru-RU"/>
              </w:rPr>
              <w:t>org</w:t>
            </w:r>
            <w:r w:rsidRPr="00746F3B">
              <w:rPr>
                <w:rFonts w:ascii="Times New Roman" w:eastAsia="Times New Roman" w:hAnsi="Times New Roman" w:cs="Times New Roman"/>
                <w:sz w:val="24"/>
                <w:szCs w:val="24"/>
                <w:lang w:eastAsia="ru-RU"/>
              </w:rPr>
              <w:t>/</w:t>
            </w:r>
            <w:r w:rsidRPr="00746F3B">
              <w:rPr>
                <w:rFonts w:ascii="Times New Roman" w:eastAsia="Times New Roman" w:hAnsi="Times New Roman" w:cs="Times New Roman"/>
                <w:sz w:val="24"/>
                <w:szCs w:val="24"/>
                <w:lang w:val="en-US" w:eastAsia="ru-RU"/>
              </w:rPr>
              <w:t>reader</w:t>
            </w:r>
            <w:r w:rsidRPr="00746F3B">
              <w:rPr>
                <w:rFonts w:ascii="Times New Roman" w:eastAsia="Times New Roman" w:hAnsi="Times New Roman" w:cs="Times New Roman"/>
                <w:sz w:val="24"/>
                <w:szCs w:val="24"/>
                <w:lang w:eastAsia="ru-RU"/>
              </w:rPr>
              <w:t>?</w:t>
            </w:r>
            <w:r w:rsidRPr="00746F3B">
              <w:rPr>
                <w:rFonts w:ascii="Times New Roman" w:eastAsia="Times New Roman" w:hAnsi="Times New Roman" w:cs="Times New Roman"/>
                <w:sz w:val="24"/>
                <w:szCs w:val="24"/>
                <w:lang w:val="en-US" w:eastAsia="ru-RU"/>
              </w:rPr>
              <w:t>file</w:t>
            </w:r>
            <w:r w:rsidRPr="00746F3B">
              <w:rPr>
                <w:rFonts w:ascii="Times New Roman" w:eastAsia="Times New Roman" w:hAnsi="Times New Roman" w:cs="Times New Roman"/>
                <w:sz w:val="24"/>
                <w:szCs w:val="24"/>
                <w:lang w:eastAsia="ru-RU"/>
              </w:rPr>
              <w:t>=507195.</w:t>
            </w:r>
          </w:p>
          <w:p w:rsidR="00746F3B" w:rsidRPr="00746F3B" w:rsidRDefault="00746F3B" w:rsidP="00746F3B">
            <w:pPr>
              <w:spacing w:after="0" w:line="240" w:lineRule="auto"/>
              <w:jc w:val="both"/>
              <w:rPr>
                <w:rFonts w:ascii="Times New Roman" w:eastAsia="Times New Roman" w:hAnsi="Times New Roman" w:cs="Times New Roman"/>
                <w:sz w:val="24"/>
                <w:szCs w:val="24"/>
                <w:lang w:eastAsia="ru-RU"/>
              </w:rPr>
            </w:pPr>
            <w:r w:rsidRPr="00746F3B">
              <w:rPr>
                <w:rFonts w:ascii="Times New Roman" w:eastAsia="Times New Roman" w:hAnsi="Times New Roman" w:cs="Times New Roman"/>
                <w:sz w:val="24"/>
                <w:szCs w:val="24"/>
                <w:lang w:eastAsia="ru-RU"/>
              </w:rPr>
              <w:t xml:space="preserve">4.Пучков Н.П.  Методические аспекты формирования, интегрирования и оценки компетенций: метод. рекомендации. </w:t>
            </w:r>
            <w:r w:rsidRPr="00746F3B">
              <w:rPr>
                <w:rFonts w:ascii="Times New Roman" w:eastAsia="Times New Roman" w:hAnsi="Times New Roman" w:cs="Times New Roman"/>
                <w:sz w:val="24"/>
                <w:szCs w:val="24"/>
                <w:lang w:val="en-US" w:eastAsia="ru-RU"/>
              </w:rPr>
              <w:t>URL</w:t>
            </w:r>
            <w:r w:rsidRPr="00746F3B">
              <w:rPr>
                <w:rFonts w:ascii="Times New Roman" w:eastAsia="Times New Roman" w:hAnsi="Times New Roman" w:cs="Times New Roman"/>
                <w:sz w:val="24"/>
                <w:szCs w:val="24"/>
                <w:lang w:eastAsia="ru-RU"/>
              </w:rPr>
              <w:t xml:space="preserve">: </w:t>
            </w:r>
            <w:r w:rsidRPr="00746F3B">
              <w:rPr>
                <w:rFonts w:ascii="Times New Roman" w:eastAsia="Times New Roman" w:hAnsi="Times New Roman" w:cs="Times New Roman"/>
                <w:sz w:val="24"/>
                <w:szCs w:val="24"/>
                <w:lang w:val="en-US" w:eastAsia="ru-RU"/>
              </w:rPr>
              <w:t>www</w:t>
            </w:r>
            <w:r w:rsidRPr="00746F3B">
              <w:rPr>
                <w:rFonts w:ascii="Times New Roman" w:eastAsia="Times New Roman" w:hAnsi="Times New Roman" w:cs="Times New Roman"/>
                <w:sz w:val="24"/>
                <w:szCs w:val="24"/>
                <w:lang w:eastAsia="ru-RU"/>
              </w:rPr>
              <w:t>.</w:t>
            </w:r>
            <w:r w:rsidRPr="00746F3B">
              <w:rPr>
                <w:rFonts w:ascii="Times New Roman" w:eastAsia="Times New Roman" w:hAnsi="Times New Roman" w:cs="Times New Roman"/>
                <w:sz w:val="24"/>
                <w:szCs w:val="24"/>
                <w:lang w:val="en-US" w:eastAsia="ru-RU"/>
              </w:rPr>
              <w:t>tstu</w:t>
            </w:r>
            <w:r w:rsidRPr="00746F3B">
              <w:rPr>
                <w:rFonts w:ascii="Times New Roman" w:eastAsia="Times New Roman" w:hAnsi="Times New Roman" w:cs="Times New Roman"/>
                <w:sz w:val="24"/>
                <w:szCs w:val="24"/>
                <w:lang w:eastAsia="ru-RU"/>
              </w:rPr>
              <w:t>.</w:t>
            </w:r>
            <w:r w:rsidRPr="00746F3B">
              <w:rPr>
                <w:rFonts w:ascii="Times New Roman" w:eastAsia="Times New Roman" w:hAnsi="Times New Roman" w:cs="Times New Roman"/>
                <w:sz w:val="24"/>
                <w:szCs w:val="24"/>
                <w:lang w:val="en-US" w:eastAsia="ru-RU"/>
              </w:rPr>
              <w:t>ru</w:t>
            </w:r>
            <w:r w:rsidRPr="00746F3B">
              <w:rPr>
                <w:rFonts w:ascii="Times New Roman" w:eastAsia="Times New Roman" w:hAnsi="Times New Roman" w:cs="Times New Roman"/>
                <w:sz w:val="24"/>
                <w:szCs w:val="24"/>
                <w:lang w:eastAsia="ru-RU"/>
              </w:rPr>
              <w:t>/</w:t>
            </w:r>
            <w:r w:rsidRPr="00746F3B">
              <w:rPr>
                <w:rFonts w:ascii="Times New Roman" w:eastAsia="Times New Roman" w:hAnsi="Times New Roman" w:cs="Times New Roman"/>
                <w:sz w:val="24"/>
                <w:szCs w:val="24"/>
                <w:lang w:val="en-US" w:eastAsia="ru-RU"/>
              </w:rPr>
              <w:t>education</w:t>
            </w:r>
            <w:r w:rsidRPr="00746F3B">
              <w:rPr>
                <w:rFonts w:ascii="Times New Roman" w:eastAsia="Times New Roman" w:hAnsi="Times New Roman" w:cs="Times New Roman"/>
                <w:sz w:val="24"/>
                <w:szCs w:val="24"/>
                <w:lang w:eastAsia="ru-RU"/>
              </w:rPr>
              <w:t>/</w:t>
            </w:r>
            <w:r w:rsidRPr="00746F3B">
              <w:rPr>
                <w:rFonts w:ascii="Times New Roman" w:eastAsia="Times New Roman" w:hAnsi="Times New Roman" w:cs="Times New Roman"/>
                <w:sz w:val="24"/>
                <w:szCs w:val="24"/>
                <w:lang w:val="en-US" w:eastAsia="ru-RU"/>
              </w:rPr>
              <w:t>elib</w:t>
            </w:r>
            <w:r w:rsidRPr="00746F3B">
              <w:rPr>
                <w:rFonts w:ascii="Times New Roman" w:eastAsia="Times New Roman" w:hAnsi="Times New Roman" w:cs="Times New Roman"/>
                <w:sz w:val="24"/>
                <w:szCs w:val="24"/>
                <w:lang w:eastAsia="ru-RU"/>
              </w:rPr>
              <w:t>/</w:t>
            </w:r>
            <w:r w:rsidRPr="00746F3B">
              <w:rPr>
                <w:rFonts w:ascii="Times New Roman" w:eastAsia="Times New Roman" w:hAnsi="Times New Roman" w:cs="Times New Roman"/>
                <w:sz w:val="24"/>
                <w:szCs w:val="24"/>
                <w:lang w:val="en-US" w:eastAsia="ru-RU"/>
              </w:rPr>
              <w:t>pdf</w:t>
            </w:r>
            <w:r w:rsidRPr="00746F3B">
              <w:rPr>
                <w:rFonts w:ascii="Times New Roman" w:eastAsia="Times New Roman" w:hAnsi="Times New Roman" w:cs="Times New Roman"/>
                <w:sz w:val="24"/>
                <w:szCs w:val="24"/>
                <w:lang w:eastAsia="ru-RU"/>
              </w:rPr>
              <w:t>/2012/</w:t>
            </w:r>
            <w:r w:rsidRPr="00746F3B">
              <w:rPr>
                <w:rFonts w:ascii="Times New Roman" w:eastAsia="Times New Roman" w:hAnsi="Times New Roman" w:cs="Times New Roman"/>
                <w:sz w:val="24"/>
                <w:szCs w:val="24"/>
                <w:lang w:val="en-US" w:eastAsia="ru-RU"/>
              </w:rPr>
              <w:t>puchkov</w:t>
            </w:r>
            <w:r w:rsidRPr="00746F3B">
              <w:rPr>
                <w:rFonts w:ascii="Times New Roman" w:eastAsia="Times New Roman" w:hAnsi="Times New Roman" w:cs="Times New Roman"/>
                <w:sz w:val="24"/>
                <w:szCs w:val="24"/>
                <w:lang w:eastAsia="ru-RU"/>
              </w:rPr>
              <w:t>.</w:t>
            </w:r>
            <w:r w:rsidRPr="00746F3B">
              <w:rPr>
                <w:rFonts w:ascii="Times New Roman" w:eastAsia="Times New Roman" w:hAnsi="Times New Roman" w:cs="Times New Roman"/>
                <w:sz w:val="24"/>
                <w:szCs w:val="24"/>
                <w:lang w:val="en-US" w:eastAsia="ru-RU"/>
              </w:rPr>
              <w:t>pdf</w:t>
            </w:r>
            <w:r w:rsidRPr="00746F3B">
              <w:rPr>
                <w:rFonts w:ascii="Times New Roman" w:eastAsia="Times New Roman" w:hAnsi="Times New Roman" w:cs="Times New Roman"/>
                <w:sz w:val="24"/>
                <w:szCs w:val="24"/>
                <w:lang w:eastAsia="ru-RU"/>
              </w:rPr>
              <w:t>‎.</w:t>
            </w:r>
          </w:p>
          <w:p w:rsidR="00746F3B" w:rsidRPr="00746F3B" w:rsidRDefault="00746F3B" w:rsidP="00746F3B">
            <w:pPr>
              <w:spacing w:after="0" w:line="240" w:lineRule="auto"/>
              <w:jc w:val="both"/>
              <w:rPr>
                <w:rFonts w:ascii="Times New Roman" w:eastAsia="Times New Roman" w:hAnsi="Times New Roman" w:cs="Times New Roman"/>
                <w:sz w:val="24"/>
                <w:szCs w:val="24"/>
                <w:lang w:eastAsia="ru-RU"/>
              </w:rPr>
            </w:pPr>
            <w:r w:rsidRPr="00746F3B">
              <w:rPr>
                <w:rFonts w:ascii="Times New Roman" w:eastAsia="Times New Roman" w:hAnsi="Times New Roman" w:cs="Times New Roman"/>
                <w:sz w:val="24"/>
                <w:szCs w:val="24"/>
                <w:lang w:eastAsia="ru-RU"/>
              </w:rPr>
              <w:t xml:space="preserve">5. Равен Дж. Педагогическое тестирование: Проблемы, заблуждения, перспективы </w:t>
            </w:r>
            <w:r w:rsidRPr="00746F3B">
              <w:rPr>
                <w:rFonts w:ascii="Times New Roman" w:eastAsia="Times New Roman" w:hAnsi="Times New Roman" w:cs="Times New Roman"/>
                <w:sz w:val="24"/>
                <w:szCs w:val="24"/>
                <w:lang w:val="en-US" w:eastAsia="ru-RU"/>
              </w:rPr>
              <w:t>URL</w:t>
            </w:r>
            <w:r w:rsidRPr="00746F3B">
              <w:rPr>
                <w:rFonts w:ascii="Times New Roman" w:eastAsia="Times New Roman" w:hAnsi="Times New Roman" w:cs="Times New Roman"/>
                <w:sz w:val="24"/>
                <w:szCs w:val="24"/>
                <w:lang w:eastAsia="ru-RU"/>
              </w:rPr>
              <w:t xml:space="preserve">: </w:t>
            </w:r>
            <w:r w:rsidRPr="00746F3B">
              <w:rPr>
                <w:rFonts w:ascii="Times New Roman" w:eastAsia="Times New Roman" w:hAnsi="Times New Roman" w:cs="Times New Roman"/>
                <w:sz w:val="24"/>
                <w:szCs w:val="24"/>
                <w:lang w:val="en-US" w:eastAsia="ru-RU"/>
              </w:rPr>
              <w:t>http</w:t>
            </w:r>
            <w:r w:rsidRPr="00746F3B">
              <w:rPr>
                <w:rFonts w:ascii="Times New Roman" w:eastAsia="Times New Roman" w:hAnsi="Times New Roman" w:cs="Times New Roman"/>
                <w:sz w:val="24"/>
                <w:szCs w:val="24"/>
                <w:lang w:eastAsia="ru-RU"/>
              </w:rPr>
              <w:t>://</w:t>
            </w:r>
            <w:r w:rsidRPr="00746F3B">
              <w:rPr>
                <w:rFonts w:ascii="Times New Roman" w:eastAsia="Times New Roman" w:hAnsi="Times New Roman" w:cs="Times New Roman"/>
                <w:sz w:val="24"/>
                <w:szCs w:val="24"/>
                <w:lang w:val="en-US" w:eastAsia="ru-RU"/>
              </w:rPr>
              <w:t>gendocs</w:t>
            </w:r>
            <w:r w:rsidRPr="00746F3B">
              <w:rPr>
                <w:rFonts w:ascii="Times New Roman" w:eastAsia="Times New Roman" w:hAnsi="Times New Roman" w:cs="Times New Roman"/>
                <w:sz w:val="24"/>
                <w:szCs w:val="24"/>
                <w:lang w:eastAsia="ru-RU"/>
              </w:rPr>
              <w:t>.</w:t>
            </w:r>
            <w:r w:rsidRPr="00746F3B">
              <w:rPr>
                <w:rFonts w:ascii="Times New Roman" w:eastAsia="Times New Roman" w:hAnsi="Times New Roman" w:cs="Times New Roman"/>
                <w:sz w:val="24"/>
                <w:szCs w:val="24"/>
                <w:lang w:val="en-US" w:eastAsia="ru-RU"/>
              </w:rPr>
              <w:t>ru</w:t>
            </w:r>
            <w:r w:rsidRPr="00746F3B">
              <w:rPr>
                <w:rFonts w:ascii="Times New Roman" w:eastAsia="Times New Roman" w:hAnsi="Times New Roman" w:cs="Times New Roman"/>
                <w:sz w:val="24"/>
                <w:szCs w:val="24"/>
                <w:lang w:eastAsia="ru-RU"/>
              </w:rPr>
              <w:t>/</w:t>
            </w:r>
            <w:r w:rsidRPr="00746F3B">
              <w:rPr>
                <w:rFonts w:ascii="Times New Roman" w:eastAsia="Times New Roman" w:hAnsi="Times New Roman" w:cs="Times New Roman"/>
                <w:sz w:val="24"/>
                <w:szCs w:val="24"/>
                <w:lang w:val="en-US" w:eastAsia="ru-RU"/>
              </w:rPr>
              <w:t>docs</w:t>
            </w:r>
            <w:r w:rsidRPr="00746F3B">
              <w:rPr>
                <w:rFonts w:ascii="Times New Roman" w:eastAsia="Times New Roman" w:hAnsi="Times New Roman" w:cs="Times New Roman"/>
                <w:sz w:val="24"/>
                <w:szCs w:val="24"/>
                <w:lang w:eastAsia="ru-RU"/>
              </w:rPr>
              <w:t>/23/22182/</w:t>
            </w:r>
            <w:r w:rsidRPr="00746F3B">
              <w:rPr>
                <w:rFonts w:ascii="Times New Roman" w:eastAsia="Times New Roman" w:hAnsi="Times New Roman" w:cs="Times New Roman"/>
                <w:sz w:val="24"/>
                <w:szCs w:val="24"/>
                <w:lang w:val="en-US" w:eastAsia="ru-RU"/>
              </w:rPr>
              <w:t>conv</w:t>
            </w:r>
            <w:r w:rsidRPr="00746F3B">
              <w:rPr>
                <w:rFonts w:ascii="Times New Roman" w:eastAsia="Times New Roman" w:hAnsi="Times New Roman" w:cs="Times New Roman"/>
                <w:sz w:val="24"/>
                <w:szCs w:val="24"/>
                <w:lang w:eastAsia="ru-RU"/>
              </w:rPr>
              <w:t>_1/</w:t>
            </w:r>
            <w:r w:rsidRPr="00746F3B">
              <w:rPr>
                <w:rFonts w:ascii="Times New Roman" w:eastAsia="Times New Roman" w:hAnsi="Times New Roman" w:cs="Times New Roman"/>
                <w:sz w:val="24"/>
                <w:szCs w:val="24"/>
                <w:lang w:val="en-US" w:eastAsia="ru-RU"/>
              </w:rPr>
              <w:t>file</w:t>
            </w:r>
            <w:r w:rsidRPr="00746F3B">
              <w:rPr>
                <w:rFonts w:ascii="Times New Roman" w:eastAsia="Times New Roman" w:hAnsi="Times New Roman" w:cs="Times New Roman"/>
                <w:sz w:val="24"/>
                <w:szCs w:val="24"/>
                <w:lang w:eastAsia="ru-RU"/>
              </w:rPr>
              <w:t>1.</w:t>
            </w:r>
            <w:r w:rsidRPr="00746F3B">
              <w:rPr>
                <w:rFonts w:ascii="Times New Roman" w:eastAsia="Times New Roman" w:hAnsi="Times New Roman" w:cs="Times New Roman"/>
                <w:sz w:val="24"/>
                <w:szCs w:val="24"/>
                <w:lang w:val="en-US" w:eastAsia="ru-RU"/>
              </w:rPr>
              <w:t>pdf</w:t>
            </w:r>
            <w:r w:rsidRPr="00746F3B">
              <w:rPr>
                <w:rFonts w:ascii="Times New Roman" w:eastAsia="Times New Roman" w:hAnsi="Times New Roman" w:cs="Times New Roman"/>
                <w:sz w:val="24"/>
                <w:szCs w:val="24"/>
                <w:lang w:eastAsia="ru-RU"/>
              </w:rPr>
              <w:t>.</w:t>
            </w:r>
          </w:p>
          <w:p w:rsidR="00746F3B" w:rsidRPr="00746F3B" w:rsidRDefault="00746F3B" w:rsidP="00746F3B">
            <w:pPr>
              <w:spacing w:after="0" w:line="240" w:lineRule="auto"/>
              <w:jc w:val="both"/>
              <w:rPr>
                <w:rFonts w:ascii="Times New Roman" w:eastAsia="Times New Roman" w:hAnsi="Times New Roman" w:cs="Times New Roman"/>
                <w:sz w:val="24"/>
                <w:szCs w:val="24"/>
                <w:lang w:val="en-US" w:eastAsia="ru-RU"/>
              </w:rPr>
            </w:pPr>
            <w:r w:rsidRPr="00746F3B">
              <w:rPr>
                <w:rFonts w:ascii="Times New Roman" w:eastAsia="Times New Roman" w:hAnsi="Times New Roman" w:cs="Times New Roman"/>
                <w:sz w:val="24"/>
                <w:szCs w:val="24"/>
                <w:lang w:eastAsia="ru-RU"/>
              </w:rPr>
              <w:t xml:space="preserve">6. Сибикина И.В. Процедура оценки компетентности студентов вуза, обучающихся по направлению «информационная безопасность» // Вестник АГТУ. Серия: Управление, вычислительная техника и информатика. </w:t>
            </w:r>
            <w:r w:rsidRPr="00746F3B">
              <w:rPr>
                <w:rFonts w:ascii="Times New Roman" w:eastAsia="Times New Roman" w:hAnsi="Times New Roman" w:cs="Times New Roman"/>
                <w:sz w:val="24"/>
                <w:szCs w:val="24"/>
                <w:lang w:val="en-US" w:eastAsia="ru-RU"/>
              </w:rPr>
              <w:t>2011.  №1.   URL: http://cyberleninka.ru/article/n/protsedura-otsenki-kompetentnosti-studentov-vuza-obuchayuschihsya-po-napravleniyu-informatsionnaya-bezopasnost.</w:t>
            </w:r>
          </w:p>
          <w:p w:rsidR="00746F3B" w:rsidRPr="00746F3B" w:rsidRDefault="00746F3B" w:rsidP="00746F3B">
            <w:pPr>
              <w:spacing w:after="0" w:line="240" w:lineRule="auto"/>
              <w:jc w:val="both"/>
              <w:rPr>
                <w:rFonts w:ascii="Times New Roman" w:eastAsia="Times New Roman" w:hAnsi="Times New Roman" w:cs="Times New Roman"/>
                <w:sz w:val="24"/>
                <w:szCs w:val="24"/>
                <w:lang w:val="en-US" w:eastAsia="ru-RU"/>
              </w:rPr>
            </w:pPr>
            <w:r w:rsidRPr="00746F3B">
              <w:rPr>
                <w:rFonts w:ascii="Times New Roman" w:eastAsia="Times New Roman" w:hAnsi="Times New Roman" w:cs="Times New Roman"/>
                <w:sz w:val="24"/>
                <w:szCs w:val="24"/>
                <w:lang w:eastAsia="ru-RU"/>
              </w:rPr>
              <w:t xml:space="preserve">7.Стандарты и рекомендации для гарантии качества высшего образования в европейском пространстве. </w:t>
            </w:r>
            <w:r w:rsidRPr="00746F3B">
              <w:rPr>
                <w:rFonts w:ascii="Times New Roman" w:eastAsia="Times New Roman" w:hAnsi="Times New Roman" w:cs="Times New Roman"/>
                <w:sz w:val="24"/>
                <w:szCs w:val="24"/>
                <w:lang w:val="en-US" w:eastAsia="ru-RU"/>
              </w:rPr>
              <w:t>URL: http://www.enqa.eu/indirme/esg/ESG_Russian%20version.pdf.</w:t>
            </w:r>
          </w:p>
        </w:tc>
      </w:tr>
      <w:tr w:rsidR="00746F3B" w:rsidRPr="00746F3B" w:rsidTr="002033F2">
        <w:tc>
          <w:tcPr>
            <w:tcW w:w="447" w:type="dxa"/>
            <w:tcBorders>
              <w:top w:val="single" w:sz="4" w:space="0" w:color="auto"/>
              <w:left w:val="single" w:sz="4" w:space="0" w:color="auto"/>
              <w:bottom w:val="single" w:sz="4" w:space="0" w:color="auto"/>
              <w:right w:val="single" w:sz="4" w:space="0" w:color="auto"/>
            </w:tcBorders>
            <w:shd w:val="clear" w:color="auto" w:fill="auto"/>
          </w:tcPr>
          <w:p w:rsidR="00746F3B" w:rsidRPr="00746F3B" w:rsidRDefault="00746F3B" w:rsidP="00746F3B">
            <w:pPr>
              <w:spacing w:after="0" w:line="240" w:lineRule="auto"/>
              <w:jc w:val="center"/>
              <w:rPr>
                <w:rFonts w:ascii="Times New Roman" w:eastAsia="Times New Roman" w:hAnsi="Times New Roman" w:cs="Times New Roman"/>
                <w:b/>
                <w:sz w:val="24"/>
                <w:szCs w:val="24"/>
                <w:lang w:eastAsia="ru-RU"/>
              </w:rPr>
            </w:pPr>
            <w:r w:rsidRPr="00746F3B">
              <w:rPr>
                <w:rFonts w:ascii="Times New Roman" w:eastAsia="Times New Roman" w:hAnsi="Times New Roman" w:cs="Times New Roman"/>
                <w:b/>
                <w:sz w:val="24"/>
                <w:szCs w:val="24"/>
                <w:lang w:eastAsia="ru-RU"/>
              </w:rPr>
              <w:t>3.</w:t>
            </w:r>
          </w:p>
        </w:tc>
        <w:tc>
          <w:tcPr>
            <w:tcW w:w="2071" w:type="dxa"/>
            <w:tcBorders>
              <w:top w:val="single" w:sz="4" w:space="0" w:color="auto"/>
              <w:left w:val="single" w:sz="4" w:space="0" w:color="auto"/>
              <w:bottom w:val="single" w:sz="4" w:space="0" w:color="auto"/>
              <w:right w:val="single" w:sz="4" w:space="0" w:color="auto"/>
            </w:tcBorders>
            <w:shd w:val="clear" w:color="auto" w:fill="auto"/>
          </w:tcPr>
          <w:p w:rsidR="00746F3B" w:rsidRPr="00746F3B" w:rsidRDefault="00746F3B" w:rsidP="00746F3B">
            <w:pPr>
              <w:spacing w:after="0" w:line="240" w:lineRule="auto"/>
              <w:jc w:val="both"/>
              <w:rPr>
                <w:rFonts w:ascii="Times New Roman" w:eastAsia="MS Mincho" w:hAnsi="Times New Roman" w:cs="Times New Roman"/>
                <w:b/>
                <w:sz w:val="24"/>
                <w:szCs w:val="24"/>
                <w:lang w:eastAsia="ja-JP"/>
              </w:rPr>
            </w:pPr>
            <w:r w:rsidRPr="00746F3B">
              <w:rPr>
                <w:rFonts w:ascii="Times New Roman" w:eastAsia="MS Mincho" w:hAnsi="Times New Roman" w:cs="Times New Roman"/>
                <w:b/>
                <w:sz w:val="24"/>
                <w:szCs w:val="24"/>
                <w:lang w:eastAsia="ja-JP"/>
              </w:rPr>
              <w:t>Модуль 3. Тесты и их разновидности</w:t>
            </w:r>
          </w:p>
        </w:tc>
        <w:tc>
          <w:tcPr>
            <w:tcW w:w="7053" w:type="dxa"/>
            <w:tcBorders>
              <w:top w:val="single" w:sz="4" w:space="0" w:color="auto"/>
              <w:left w:val="single" w:sz="4" w:space="0" w:color="auto"/>
              <w:bottom w:val="single" w:sz="4" w:space="0" w:color="auto"/>
              <w:right w:val="single" w:sz="4" w:space="0" w:color="auto"/>
            </w:tcBorders>
            <w:shd w:val="clear" w:color="auto" w:fill="auto"/>
          </w:tcPr>
          <w:p w:rsidR="00746F3B" w:rsidRPr="00746F3B" w:rsidRDefault="00746F3B" w:rsidP="00746F3B">
            <w:pPr>
              <w:spacing w:after="0" w:line="240" w:lineRule="auto"/>
              <w:jc w:val="both"/>
              <w:rPr>
                <w:rFonts w:ascii="Times New Roman" w:eastAsia="Times New Roman" w:hAnsi="Times New Roman" w:cs="Times New Roman"/>
                <w:b/>
                <w:sz w:val="24"/>
                <w:szCs w:val="24"/>
                <w:lang w:eastAsia="ru-RU"/>
              </w:rPr>
            </w:pPr>
          </w:p>
        </w:tc>
      </w:tr>
      <w:tr w:rsidR="00746F3B" w:rsidRPr="00746F3B" w:rsidTr="002033F2">
        <w:tc>
          <w:tcPr>
            <w:tcW w:w="447" w:type="dxa"/>
            <w:tcBorders>
              <w:top w:val="single" w:sz="4" w:space="0" w:color="auto"/>
              <w:left w:val="single" w:sz="4" w:space="0" w:color="auto"/>
              <w:bottom w:val="single" w:sz="4" w:space="0" w:color="auto"/>
              <w:right w:val="single" w:sz="4" w:space="0" w:color="auto"/>
            </w:tcBorders>
            <w:shd w:val="clear" w:color="auto" w:fill="auto"/>
          </w:tcPr>
          <w:p w:rsidR="00746F3B" w:rsidRPr="00746F3B" w:rsidRDefault="00746F3B" w:rsidP="00746F3B">
            <w:pPr>
              <w:spacing w:after="0" w:line="240" w:lineRule="auto"/>
              <w:jc w:val="center"/>
              <w:rPr>
                <w:rFonts w:ascii="Times New Roman" w:eastAsia="Times New Roman" w:hAnsi="Times New Roman" w:cs="Times New Roman"/>
                <w:b/>
                <w:sz w:val="24"/>
                <w:szCs w:val="24"/>
                <w:lang w:eastAsia="ru-RU"/>
              </w:rPr>
            </w:pPr>
          </w:p>
        </w:tc>
        <w:tc>
          <w:tcPr>
            <w:tcW w:w="2071" w:type="dxa"/>
            <w:tcBorders>
              <w:top w:val="single" w:sz="4" w:space="0" w:color="auto"/>
              <w:left w:val="single" w:sz="4" w:space="0" w:color="auto"/>
              <w:bottom w:val="single" w:sz="4" w:space="0" w:color="auto"/>
              <w:right w:val="single" w:sz="4" w:space="0" w:color="auto"/>
            </w:tcBorders>
            <w:shd w:val="clear" w:color="auto" w:fill="auto"/>
          </w:tcPr>
          <w:p w:rsidR="00746F3B" w:rsidRPr="00746F3B" w:rsidRDefault="00746F3B" w:rsidP="00746F3B">
            <w:pPr>
              <w:spacing w:after="0" w:line="240" w:lineRule="auto"/>
              <w:jc w:val="both"/>
              <w:rPr>
                <w:rFonts w:ascii="Times New Roman" w:eastAsia="MS Mincho" w:hAnsi="Times New Roman" w:cs="Times New Roman"/>
                <w:sz w:val="24"/>
                <w:szCs w:val="24"/>
                <w:lang w:eastAsia="ja-JP"/>
              </w:rPr>
            </w:pPr>
            <w:r w:rsidRPr="00746F3B">
              <w:rPr>
                <w:rFonts w:ascii="Times New Roman" w:eastAsia="MS Mincho" w:hAnsi="Times New Roman" w:cs="Times New Roman"/>
                <w:sz w:val="24"/>
                <w:szCs w:val="24"/>
                <w:lang w:eastAsia="ja-JP"/>
              </w:rPr>
              <w:t>Тема 1. История тестов</w:t>
            </w:r>
          </w:p>
        </w:tc>
        <w:tc>
          <w:tcPr>
            <w:tcW w:w="7053" w:type="dxa"/>
            <w:tcBorders>
              <w:top w:val="single" w:sz="4" w:space="0" w:color="auto"/>
              <w:left w:val="single" w:sz="4" w:space="0" w:color="auto"/>
              <w:bottom w:val="single" w:sz="4" w:space="0" w:color="auto"/>
              <w:right w:val="single" w:sz="4" w:space="0" w:color="auto"/>
            </w:tcBorders>
            <w:shd w:val="clear" w:color="auto" w:fill="auto"/>
          </w:tcPr>
          <w:p w:rsidR="00746F3B" w:rsidRPr="00746F3B" w:rsidRDefault="00746F3B" w:rsidP="00746F3B">
            <w:pPr>
              <w:spacing w:after="0" w:line="240" w:lineRule="auto"/>
              <w:jc w:val="both"/>
              <w:rPr>
                <w:rFonts w:ascii="Times New Roman" w:eastAsia="Times New Roman" w:hAnsi="Times New Roman" w:cs="Times New Roman"/>
                <w:sz w:val="24"/>
                <w:szCs w:val="24"/>
                <w:lang w:eastAsia="ru-RU"/>
              </w:rPr>
            </w:pPr>
            <w:r w:rsidRPr="00746F3B">
              <w:rPr>
                <w:rFonts w:ascii="Times New Roman" w:eastAsia="Times New Roman" w:hAnsi="Times New Roman" w:cs="Times New Roman"/>
                <w:sz w:val="24"/>
                <w:szCs w:val="24"/>
                <w:lang w:eastAsia="ru-RU"/>
              </w:rPr>
              <w:t>Возникновение тестов. Развитие тестирование в зарубежных странах. Развитие тестологии и тестирования в России. Тестирование в образовании. Проблемы тестирования в современной научной литературе. Задачи тестирования. Особенности и недостатки тестов.</w:t>
            </w:r>
          </w:p>
        </w:tc>
      </w:tr>
      <w:tr w:rsidR="00746F3B" w:rsidRPr="00746F3B" w:rsidTr="002033F2">
        <w:tc>
          <w:tcPr>
            <w:tcW w:w="447" w:type="dxa"/>
            <w:tcBorders>
              <w:top w:val="single" w:sz="4" w:space="0" w:color="auto"/>
              <w:left w:val="single" w:sz="4" w:space="0" w:color="auto"/>
              <w:bottom w:val="single" w:sz="4" w:space="0" w:color="auto"/>
              <w:right w:val="single" w:sz="4" w:space="0" w:color="auto"/>
            </w:tcBorders>
            <w:shd w:val="clear" w:color="auto" w:fill="auto"/>
          </w:tcPr>
          <w:p w:rsidR="00746F3B" w:rsidRPr="00746F3B" w:rsidRDefault="00746F3B" w:rsidP="00746F3B">
            <w:pPr>
              <w:spacing w:after="0" w:line="240" w:lineRule="auto"/>
              <w:jc w:val="center"/>
              <w:rPr>
                <w:rFonts w:ascii="Times New Roman" w:eastAsia="Times New Roman" w:hAnsi="Times New Roman" w:cs="Times New Roman"/>
                <w:b/>
                <w:sz w:val="24"/>
                <w:szCs w:val="24"/>
                <w:lang w:eastAsia="ru-RU"/>
              </w:rPr>
            </w:pPr>
          </w:p>
        </w:tc>
        <w:tc>
          <w:tcPr>
            <w:tcW w:w="2071" w:type="dxa"/>
            <w:tcBorders>
              <w:top w:val="single" w:sz="4" w:space="0" w:color="auto"/>
              <w:left w:val="single" w:sz="4" w:space="0" w:color="auto"/>
              <w:bottom w:val="single" w:sz="4" w:space="0" w:color="auto"/>
              <w:right w:val="single" w:sz="4" w:space="0" w:color="auto"/>
            </w:tcBorders>
            <w:shd w:val="clear" w:color="auto" w:fill="auto"/>
          </w:tcPr>
          <w:p w:rsidR="00746F3B" w:rsidRPr="00746F3B" w:rsidRDefault="00746F3B" w:rsidP="00746F3B">
            <w:pPr>
              <w:spacing w:after="0" w:line="240" w:lineRule="auto"/>
              <w:jc w:val="both"/>
              <w:rPr>
                <w:rFonts w:ascii="Times New Roman" w:eastAsia="MS Mincho" w:hAnsi="Times New Roman" w:cs="Times New Roman"/>
                <w:sz w:val="24"/>
                <w:szCs w:val="24"/>
                <w:lang w:eastAsia="ja-JP"/>
              </w:rPr>
            </w:pPr>
            <w:r w:rsidRPr="00746F3B">
              <w:rPr>
                <w:rFonts w:ascii="Times New Roman" w:eastAsia="MS Mincho" w:hAnsi="Times New Roman" w:cs="Times New Roman"/>
                <w:sz w:val="24"/>
                <w:szCs w:val="24"/>
                <w:lang w:eastAsia="ja-JP"/>
              </w:rPr>
              <w:t>Тема 2. Виды педагогических тестов и методика их конструирования</w:t>
            </w:r>
          </w:p>
        </w:tc>
        <w:tc>
          <w:tcPr>
            <w:tcW w:w="7053" w:type="dxa"/>
            <w:tcBorders>
              <w:top w:val="single" w:sz="4" w:space="0" w:color="auto"/>
              <w:left w:val="single" w:sz="4" w:space="0" w:color="auto"/>
              <w:bottom w:val="single" w:sz="4" w:space="0" w:color="auto"/>
              <w:right w:val="single" w:sz="4" w:space="0" w:color="auto"/>
            </w:tcBorders>
            <w:shd w:val="clear" w:color="auto" w:fill="auto"/>
          </w:tcPr>
          <w:p w:rsidR="00746F3B" w:rsidRPr="00746F3B" w:rsidRDefault="00746F3B" w:rsidP="00746F3B">
            <w:pPr>
              <w:spacing w:after="0" w:line="240" w:lineRule="auto"/>
              <w:jc w:val="both"/>
              <w:rPr>
                <w:rFonts w:ascii="Times New Roman" w:eastAsia="Times New Roman" w:hAnsi="Times New Roman" w:cs="Times New Roman"/>
                <w:sz w:val="24"/>
                <w:szCs w:val="24"/>
                <w:lang w:eastAsia="ru-RU"/>
              </w:rPr>
            </w:pPr>
            <w:r w:rsidRPr="00746F3B">
              <w:rPr>
                <w:rFonts w:ascii="Times New Roman" w:eastAsia="Times New Roman" w:hAnsi="Times New Roman" w:cs="Times New Roman"/>
                <w:sz w:val="24"/>
                <w:szCs w:val="24"/>
                <w:lang w:eastAsia="ru-RU"/>
              </w:rPr>
              <w:t>Классификация педагогических тестов. Задания закрытого типа. Задания альтернативных ответов, множественного выбора, соответствия, на восстановление последовательности, политомические задания. Тестовые задания открытого типа. Задания с кратким ответом. Задания свободного изложения.</w:t>
            </w:r>
          </w:p>
          <w:p w:rsidR="00746F3B" w:rsidRPr="00746F3B" w:rsidRDefault="00746F3B" w:rsidP="00746F3B">
            <w:pPr>
              <w:spacing w:after="0" w:line="240" w:lineRule="auto"/>
              <w:jc w:val="both"/>
              <w:rPr>
                <w:rFonts w:ascii="Times New Roman" w:eastAsia="Times New Roman" w:hAnsi="Times New Roman" w:cs="Times New Roman"/>
                <w:sz w:val="24"/>
                <w:szCs w:val="24"/>
                <w:lang w:eastAsia="ru-RU"/>
              </w:rPr>
            </w:pPr>
            <w:r w:rsidRPr="00746F3B">
              <w:rPr>
                <w:rFonts w:ascii="Times New Roman" w:eastAsia="Times New Roman" w:hAnsi="Times New Roman" w:cs="Times New Roman"/>
                <w:sz w:val="24"/>
                <w:szCs w:val="24"/>
                <w:lang w:eastAsia="ru-RU"/>
              </w:rPr>
              <w:t>Структура тестовых заданий. Содержание теста. Требования к инструкции. Этапы конструирования тестов. Спецификация теста. Технологическая матрица. Экспертиза качества теста. Надежность. Валидность. Тестовые нормы. Апробация тестовых заданий. Система оценивания.</w:t>
            </w:r>
          </w:p>
        </w:tc>
      </w:tr>
      <w:tr w:rsidR="00746F3B" w:rsidRPr="00746F3B" w:rsidTr="002033F2">
        <w:tc>
          <w:tcPr>
            <w:tcW w:w="447" w:type="dxa"/>
            <w:tcBorders>
              <w:top w:val="single" w:sz="4" w:space="0" w:color="auto"/>
              <w:left w:val="single" w:sz="4" w:space="0" w:color="auto"/>
              <w:bottom w:val="single" w:sz="4" w:space="0" w:color="auto"/>
              <w:right w:val="single" w:sz="4" w:space="0" w:color="auto"/>
            </w:tcBorders>
            <w:shd w:val="clear" w:color="auto" w:fill="auto"/>
          </w:tcPr>
          <w:p w:rsidR="00746F3B" w:rsidRPr="00746F3B" w:rsidRDefault="00746F3B" w:rsidP="00746F3B">
            <w:pPr>
              <w:spacing w:after="0" w:line="240" w:lineRule="auto"/>
              <w:jc w:val="center"/>
              <w:rPr>
                <w:rFonts w:ascii="Times New Roman" w:eastAsia="Times New Roman" w:hAnsi="Times New Roman" w:cs="Times New Roman"/>
                <w:b/>
                <w:sz w:val="24"/>
                <w:szCs w:val="24"/>
                <w:lang w:eastAsia="ru-RU"/>
              </w:rPr>
            </w:pPr>
          </w:p>
        </w:tc>
        <w:tc>
          <w:tcPr>
            <w:tcW w:w="2071" w:type="dxa"/>
            <w:tcBorders>
              <w:top w:val="single" w:sz="4" w:space="0" w:color="auto"/>
              <w:left w:val="single" w:sz="4" w:space="0" w:color="auto"/>
              <w:bottom w:val="single" w:sz="4" w:space="0" w:color="auto"/>
              <w:right w:val="single" w:sz="4" w:space="0" w:color="auto"/>
            </w:tcBorders>
            <w:shd w:val="clear" w:color="auto" w:fill="auto"/>
          </w:tcPr>
          <w:p w:rsidR="00746F3B" w:rsidRPr="00746F3B" w:rsidRDefault="00746F3B" w:rsidP="00746F3B">
            <w:pPr>
              <w:spacing w:after="0" w:line="240" w:lineRule="auto"/>
              <w:jc w:val="both"/>
              <w:rPr>
                <w:rFonts w:ascii="Times New Roman" w:eastAsia="MS Mincho" w:hAnsi="Times New Roman" w:cs="Times New Roman"/>
                <w:sz w:val="24"/>
                <w:szCs w:val="24"/>
                <w:lang w:eastAsia="ja-JP"/>
              </w:rPr>
            </w:pPr>
            <w:r w:rsidRPr="00746F3B">
              <w:rPr>
                <w:rFonts w:ascii="Times New Roman" w:eastAsia="MS Mincho" w:hAnsi="Times New Roman" w:cs="Times New Roman"/>
                <w:sz w:val="24"/>
                <w:szCs w:val="24"/>
                <w:lang w:eastAsia="ja-JP"/>
              </w:rPr>
              <w:t>Тема 3. Компьютерное тестирование в образовании</w:t>
            </w:r>
          </w:p>
        </w:tc>
        <w:tc>
          <w:tcPr>
            <w:tcW w:w="7053" w:type="dxa"/>
            <w:tcBorders>
              <w:top w:val="single" w:sz="4" w:space="0" w:color="auto"/>
              <w:left w:val="single" w:sz="4" w:space="0" w:color="auto"/>
              <w:bottom w:val="single" w:sz="4" w:space="0" w:color="auto"/>
              <w:right w:val="single" w:sz="4" w:space="0" w:color="auto"/>
            </w:tcBorders>
            <w:shd w:val="clear" w:color="auto" w:fill="auto"/>
          </w:tcPr>
          <w:p w:rsidR="00746F3B" w:rsidRPr="00746F3B" w:rsidRDefault="00746F3B" w:rsidP="00746F3B">
            <w:pPr>
              <w:spacing w:after="0" w:line="240" w:lineRule="auto"/>
              <w:jc w:val="both"/>
              <w:rPr>
                <w:rFonts w:ascii="Times New Roman" w:eastAsia="Times New Roman" w:hAnsi="Times New Roman" w:cs="Times New Roman"/>
                <w:sz w:val="24"/>
                <w:szCs w:val="24"/>
                <w:lang w:eastAsia="ru-RU"/>
              </w:rPr>
            </w:pPr>
            <w:r w:rsidRPr="00746F3B">
              <w:rPr>
                <w:rFonts w:ascii="Times New Roman" w:eastAsia="Times New Roman" w:hAnsi="Times New Roman" w:cs="Times New Roman"/>
                <w:sz w:val="24"/>
                <w:szCs w:val="24"/>
                <w:lang w:eastAsia="ru-RU"/>
              </w:rPr>
              <w:t>Специфика компьютерного тестирования. Формы тестовых заданий. Генерация параллельных вариантов тестов. Online-тестирование. Тестирование в системе Moodle. Применение тестов в дистанционном обучении.</w:t>
            </w:r>
          </w:p>
        </w:tc>
      </w:tr>
      <w:tr w:rsidR="00746F3B" w:rsidRPr="00746F3B" w:rsidTr="002033F2">
        <w:tc>
          <w:tcPr>
            <w:tcW w:w="447" w:type="dxa"/>
            <w:tcBorders>
              <w:top w:val="single" w:sz="4" w:space="0" w:color="auto"/>
              <w:left w:val="single" w:sz="4" w:space="0" w:color="auto"/>
              <w:bottom w:val="single" w:sz="4" w:space="0" w:color="auto"/>
              <w:right w:val="single" w:sz="4" w:space="0" w:color="auto"/>
            </w:tcBorders>
            <w:shd w:val="clear" w:color="auto" w:fill="auto"/>
          </w:tcPr>
          <w:p w:rsidR="00746F3B" w:rsidRPr="00746F3B" w:rsidRDefault="00746F3B" w:rsidP="00746F3B">
            <w:pPr>
              <w:spacing w:after="0" w:line="240" w:lineRule="auto"/>
              <w:jc w:val="center"/>
              <w:rPr>
                <w:rFonts w:ascii="Times New Roman" w:eastAsia="Times New Roman" w:hAnsi="Times New Roman" w:cs="Times New Roman"/>
                <w:b/>
                <w:sz w:val="24"/>
                <w:szCs w:val="24"/>
                <w:lang w:eastAsia="ru-RU"/>
              </w:rPr>
            </w:pPr>
          </w:p>
        </w:tc>
        <w:tc>
          <w:tcPr>
            <w:tcW w:w="2071" w:type="dxa"/>
            <w:tcBorders>
              <w:top w:val="single" w:sz="4" w:space="0" w:color="auto"/>
              <w:left w:val="single" w:sz="4" w:space="0" w:color="auto"/>
              <w:bottom w:val="single" w:sz="4" w:space="0" w:color="auto"/>
              <w:right w:val="single" w:sz="4" w:space="0" w:color="auto"/>
            </w:tcBorders>
            <w:shd w:val="clear" w:color="auto" w:fill="auto"/>
          </w:tcPr>
          <w:p w:rsidR="00746F3B" w:rsidRPr="00746F3B" w:rsidRDefault="00746F3B" w:rsidP="00746F3B">
            <w:pPr>
              <w:spacing w:after="0" w:line="240" w:lineRule="auto"/>
              <w:jc w:val="both"/>
              <w:rPr>
                <w:rFonts w:ascii="Times New Roman" w:eastAsia="MS Mincho" w:hAnsi="Times New Roman" w:cs="Times New Roman"/>
                <w:b/>
                <w:sz w:val="24"/>
                <w:szCs w:val="24"/>
                <w:lang w:eastAsia="ja-JP"/>
              </w:rPr>
            </w:pPr>
            <w:r w:rsidRPr="00746F3B">
              <w:rPr>
                <w:rFonts w:ascii="Times New Roman" w:eastAsia="MS Mincho" w:hAnsi="Times New Roman" w:cs="Times New Roman"/>
                <w:b/>
                <w:sz w:val="24"/>
                <w:szCs w:val="24"/>
                <w:lang w:eastAsia="ja-JP"/>
              </w:rPr>
              <w:t>Практические занятия (семинары)</w:t>
            </w:r>
          </w:p>
        </w:tc>
        <w:tc>
          <w:tcPr>
            <w:tcW w:w="7053" w:type="dxa"/>
            <w:tcBorders>
              <w:top w:val="single" w:sz="4" w:space="0" w:color="auto"/>
              <w:left w:val="single" w:sz="4" w:space="0" w:color="auto"/>
              <w:bottom w:val="single" w:sz="4" w:space="0" w:color="auto"/>
              <w:right w:val="single" w:sz="4" w:space="0" w:color="auto"/>
            </w:tcBorders>
            <w:shd w:val="clear" w:color="auto" w:fill="auto"/>
          </w:tcPr>
          <w:p w:rsidR="00746F3B" w:rsidRPr="00746F3B" w:rsidRDefault="00746F3B" w:rsidP="00746F3B">
            <w:pPr>
              <w:spacing w:after="0" w:line="240" w:lineRule="auto"/>
              <w:jc w:val="both"/>
              <w:rPr>
                <w:rFonts w:ascii="Times New Roman" w:eastAsia="Times New Roman" w:hAnsi="Times New Roman" w:cs="Times New Roman"/>
                <w:sz w:val="24"/>
                <w:szCs w:val="24"/>
                <w:lang w:eastAsia="ru-RU"/>
              </w:rPr>
            </w:pPr>
            <w:r w:rsidRPr="00746F3B">
              <w:rPr>
                <w:rFonts w:ascii="Times New Roman" w:eastAsia="Times New Roman" w:hAnsi="Times New Roman" w:cs="Times New Roman"/>
                <w:sz w:val="24"/>
                <w:szCs w:val="24"/>
                <w:lang w:eastAsia="ru-RU"/>
              </w:rPr>
              <w:t>1. Конструирование тестов.</w:t>
            </w:r>
          </w:p>
        </w:tc>
      </w:tr>
      <w:tr w:rsidR="00746F3B" w:rsidRPr="00746F3B" w:rsidTr="002033F2">
        <w:tc>
          <w:tcPr>
            <w:tcW w:w="447" w:type="dxa"/>
            <w:tcBorders>
              <w:top w:val="single" w:sz="4" w:space="0" w:color="auto"/>
              <w:left w:val="single" w:sz="4" w:space="0" w:color="auto"/>
              <w:bottom w:val="single" w:sz="4" w:space="0" w:color="auto"/>
              <w:right w:val="single" w:sz="4" w:space="0" w:color="auto"/>
            </w:tcBorders>
            <w:shd w:val="clear" w:color="auto" w:fill="auto"/>
          </w:tcPr>
          <w:p w:rsidR="00746F3B" w:rsidRPr="00746F3B" w:rsidRDefault="00746F3B" w:rsidP="00746F3B">
            <w:pPr>
              <w:spacing w:after="0" w:line="240" w:lineRule="auto"/>
              <w:jc w:val="center"/>
              <w:rPr>
                <w:rFonts w:ascii="Times New Roman" w:eastAsia="Times New Roman" w:hAnsi="Times New Roman" w:cs="Times New Roman"/>
                <w:b/>
                <w:sz w:val="24"/>
                <w:szCs w:val="24"/>
                <w:lang w:eastAsia="ru-RU"/>
              </w:rPr>
            </w:pPr>
          </w:p>
        </w:tc>
        <w:tc>
          <w:tcPr>
            <w:tcW w:w="2071" w:type="dxa"/>
            <w:tcBorders>
              <w:top w:val="single" w:sz="4" w:space="0" w:color="auto"/>
              <w:left w:val="single" w:sz="4" w:space="0" w:color="auto"/>
              <w:bottom w:val="single" w:sz="4" w:space="0" w:color="auto"/>
              <w:right w:val="single" w:sz="4" w:space="0" w:color="auto"/>
            </w:tcBorders>
            <w:shd w:val="clear" w:color="auto" w:fill="auto"/>
          </w:tcPr>
          <w:p w:rsidR="00746F3B" w:rsidRPr="00746F3B" w:rsidRDefault="00746F3B" w:rsidP="00746F3B">
            <w:pPr>
              <w:spacing w:after="0" w:line="240" w:lineRule="auto"/>
              <w:jc w:val="both"/>
              <w:rPr>
                <w:rFonts w:ascii="Times New Roman" w:eastAsia="MS Mincho" w:hAnsi="Times New Roman" w:cs="Times New Roman"/>
                <w:b/>
                <w:sz w:val="24"/>
                <w:szCs w:val="24"/>
                <w:lang w:eastAsia="ja-JP"/>
              </w:rPr>
            </w:pPr>
            <w:r w:rsidRPr="00746F3B">
              <w:rPr>
                <w:rFonts w:ascii="Times New Roman" w:eastAsia="MS Mincho" w:hAnsi="Times New Roman" w:cs="Times New Roman"/>
                <w:b/>
                <w:sz w:val="24"/>
                <w:szCs w:val="24"/>
                <w:lang w:eastAsia="ja-JP"/>
              </w:rPr>
              <w:t>Дистант</w:t>
            </w:r>
          </w:p>
        </w:tc>
        <w:tc>
          <w:tcPr>
            <w:tcW w:w="7053" w:type="dxa"/>
            <w:tcBorders>
              <w:top w:val="single" w:sz="4" w:space="0" w:color="auto"/>
              <w:left w:val="single" w:sz="4" w:space="0" w:color="auto"/>
              <w:bottom w:val="single" w:sz="4" w:space="0" w:color="auto"/>
              <w:right w:val="single" w:sz="4" w:space="0" w:color="auto"/>
            </w:tcBorders>
            <w:shd w:val="clear" w:color="auto" w:fill="auto"/>
          </w:tcPr>
          <w:p w:rsidR="00746F3B" w:rsidRPr="00746F3B" w:rsidRDefault="00746F3B" w:rsidP="00746F3B">
            <w:pPr>
              <w:spacing w:after="0" w:line="240" w:lineRule="auto"/>
              <w:jc w:val="both"/>
              <w:rPr>
                <w:rFonts w:ascii="Times New Roman" w:eastAsia="Times New Roman" w:hAnsi="Times New Roman" w:cs="Times New Roman"/>
                <w:sz w:val="24"/>
                <w:szCs w:val="24"/>
                <w:lang w:eastAsia="ru-RU"/>
              </w:rPr>
            </w:pPr>
            <w:r w:rsidRPr="00746F3B">
              <w:rPr>
                <w:rFonts w:ascii="Times New Roman" w:eastAsia="Times New Roman" w:hAnsi="Times New Roman" w:cs="Times New Roman"/>
                <w:sz w:val="24"/>
                <w:szCs w:val="24"/>
                <w:lang w:eastAsia="ru-RU"/>
              </w:rPr>
              <w:t>1.История тестов;</w:t>
            </w:r>
          </w:p>
          <w:p w:rsidR="00746F3B" w:rsidRPr="00746F3B" w:rsidRDefault="00746F3B" w:rsidP="00746F3B">
            <w:pPr>
              <w:spacing w:after="0" w:line="240" w:lineRule="auto"/>
              <w:jc w:val="both"/>
              <w:rPr>
                <w:rFonts w:ascii="Times New Roman" w:eastAsia="Times New Roman" w:hAnsi="Times New Roman" w:cs="Times New Roman"/>
                <w:sz w:val="24"/>
                <w:szCs w:val="24"/>
                <w:lang w:eastAsia="ru-RU"/>
              </w:rPr>
            </w:pPr>
            <w:r w:rsidRPr="00746F3B">
              <w:rPr>
                <w:rFonts w:ascii="Times New Roman" w:eastAsia="Times New Roman" w:hAnsi="Times New Roman" w:cs="Times New Roman"/>
                <w:sz w:val="24"/>
                <w:szCs w:val="24"/>
                <w:lang w:eastAsia="ru-RU"/>
              </w:rPr>
              <w:t>2.Тестовые задания множественного выбора.</w:t>
            </w:r>
          </w:p>
        </w:tc>
      </w:tr>
      <w:tr w:rsidR="00746F3B" w:rsidRPr="00746F3B" w:rsidTr="002033F2">
        <w:tc>
          <w:tcPr>
            <w:tcW w:w="447" w:type="dxa"/>
            <w:tcBorders>
              <w:top w:val="single" w:sz="4" w:space="0" w:color="auto"/>
              <w:left w:val="single" w:sz="4" w:space="0" w:color="auto"/>
              <w:bottom w:val="single" w:sz="4" w:space="0" w:color="auto"/>
              <w:right w:val="single" w:sz="4" w:space="0" w:color="auto"/>
            </w:tcBorders>
            <w:shd w:val="clear" w:color="auto" w:fill="auto"/>
          </w:tcPr>
          <w:p w:rsidR="00746F3B" w:rsidRPr="00746F3B" w:rsidRDefault="00746F3B" w:rsidP="00746F3B">
            <w:pPr>
              <w:spacing w:after="0" w:line="240" w:lineRule="auto"/>
              <w:jc w:val="center"/>
              <w:rPr>
                <w:rFonts w:ascii="Times New Roman" w:eastAsia="Times New Roman" w:hAnsi="Times New Roman" w:cs="Times New Roman"/>
                <w:b/>
                <w:sz w:val="24"/>
                <w:szCs w:val="24"/>
                <w:lang w:eastAsia="ru-RU"/>
              </w:rPr>
            </w:pPr>
          </w:p>
        </w:tc>
        <w:tc>
          <w:tcPr>
            <w:tcW w:w="2071" w:type="dxa"/>
            <w:tcBorders>
              <w:top w:val="single" w:sz="4" w:space="0" w:color="auto"/>
              <w:left w:val="single" w:sz="4" w:space="0" w:color="auto"/>
              <w:bottom w:val="single" w:sz="4" w:space="0" w:color="auto"/>
              <w:right w:val="single" w:sz="4" w:space="0" w:color="auto"/>
            </w:tcBorders>
            <w:shd w:val="clear" w:color="auto" w:fill="auto"/>
          </w:tcPr>
          <w:p w:rsidR="00746F3B" w:rsidRPr="00746F3B" w:rsidRDefault="00746F3B" w:rsidP="00746F3B">
            <w:pPr>
              <w:spacing w:after="0" w:line="240" w:lineRule="auto"/>
              <w:jc w:val="both"/>
              <w:rPr>
                <w:rFonts w:ascii="Times New Roman" w:eastAsia="MS Mincho" w:hAnsi="Times New Roman" w:cs="Times New Roman"/>
                <w:b/>
                <w:sz w:val="24"/>
                <w:szCs w:val="24"/>
                <w:lang w:eastAsia="ja-JP"/>
              </w:rPr>
            </w:pPr>
            <w:r w:rsidRPr="00746F3B">
              <w:rPr>
                <w:rFonts w:ascii="Times New Roman" w:eastAsia="MS Mincho" w:hAnsi="Times New Roman" w:cs="Times New Roman"/>
                <w:b/>
                <w:sz w:val="24"/>
                <w:szCs w:val="24"/>
                <w:lang w:eastAsia="ja-JP"/>
              </w:rPr>
              <w:t>Самостоятельная работа</w:t>
            </w:r>
          </w:p>
        </w:tc>
        <w:tc>
          <w:tcPr>
            <w:tcW w:w="7053" w:type="dxa"/>
            <w:tcBorders>
              <w:top w:val="single" w:sz="4" w:space="0" w:color="auto"/>
              <w:left w:val="single" w:sz="4" w:space="0" w:color="auto"/>
              <w:bottom w:val="single" w:sz="4" w:space="0" w:color="auto"/>
              <w:right w:val="single" w:sz="4" w:space="0" w:color="auto"/>
            </w:tcBorders>
            <w:shd w:val="clear" w:color="auto" w:fill="auto"/>
          </w:tcPr>
          <w:p w:rsidR="00746F3B" w:rsidRPr="00746F3B" w:rsidRDefault="00746F3B" w:rsidP="00746F3B">
            <w:pPr>
              <w:spacing w:after="0" w:line="240" w:lineRule="auto"/>
              <w:jc w:val="both"/>
              <w:rPr>
                <w:rFonts w:ascii="Times New Roman" w:eastAsia="Times New Roman" w:hAnsi="Times New Roman" w:cs="Times New Roman"/>
                <w:sz w:val="24"/>
                <w:szCs w:val="24"/>
                <w:lang w:eastAsia="ru-RU"/>
              </w:rPr>
            </w:pPr>
            <w:r w:rsidRPr="00746F3B">
              <w:rPr>
                <w:rFonts w:ascii="Times New Roman" w:eastAsia="Times New Roman" w:hAnsi="Times New Roman" w:cs="Times New Roman"/>
                <w:sz w:val="24"/>
                <w:szCs w:val="24"/>
                <w:lang w:eastAsia="ru-RU"/>
              </w:rPr>
              <w:t>1.Использование заданий психологических тестов на выявление структуры интеллекта для тестов достижений.</w:t>
            </w:r>
          </w:p>
          <w:p w:rsidR="00746F3B" w:rsidRPr="00746F3B" w:rsidRDefault="00746F3B" w:rsidP="00746F3B">
            <w:pPr>
              <w:spacing w:after="0" w:line="240" w:lineRule="auto"/>
              <w:jc w:val="both"/>
              <w:rPr>
                <w:rFonts w:ascii="Times New Roman" w:eastAsia="Times New Roman" w:hAnsi="Times New Roman" w:cs="Times New Roman"/>
                <w:sz w:val="24"/>
                <w:szCs w:val="24"/>
                <w:lang w:eastAsia="ru-RU"/>
              </w:rPr>
            </w:pPr>
            <w:r w:rsidRPr="00746F3B">
              <w:rPr>
                <w:rFonts w:ascii="Times New Roman" w:eastAsia="Times New Roman" w:hAnsi="Times New Roman" w:cs="Times New Roman"/>
                <w:sz w:val="24"/>
                <w:szCs w:val="24"/>
                <w:lang w:eastAsia="ru-RU"/>
              </w:rPr>
              <w:t>2.Задания на нахождение аналогии, исключение лишнего</w:t>
            </w:r>
          </w:p>
        </w:tc>
      </w:tr>
      <w:tr w:rsidR="00746F3B" w:rsidRPr="00746F3B" w:rsidTr="002033F2">
        <w:tc>
          <w:tcPr>
            <w:tcW w:w="447" w:type="dxa"/>
            <w:shd w:val="clear" w:color="auto" w:fill="auto"/>
          </w:tcPr>
          <w:p w:rsidR="00746F3B" w:rsidRPr="00746F3B" w:rsidRDefault="00746F3B" w:rsidP="00746F3B">
            <w:pPr>
              <w:spacing w:after="0" w:line="240" w:lineRule="auto"/>
              <w:jc w:val="both"/>
              <w:rPr>
                <w:rFonts w:ascii="Times New Roman" w:eastAsia="MS Mincho" w:hAnsi="Times New Roman" w:cs="Times New Roman"/>
                <w:sz w:val="24"/>
                <w:szCs w:val="24"/>
                <w:lang w:eastAsia="ja-JP"/>
              </w:rPr>
            </w:pPr>
          </w:p>
        </w:tc>
        <w:tc>
          <w:tcPr>
            <w:tcW w:w="2071" w:type="dxa"/>
            <w:shd w:val="clear" w:color="auto" w:fill="auto"/>
          </w:tcPr>
          <w:p w:rsidR="00746F3B" w:rsidRPr="00746F3B" w:rsidRDefault="00746F3B" w:rsidP="00746F3B">
            <w:pPr>
              <w:spacing w:after="0" w:line="240" w:lineRule="auto"/>
              <w:jc w:val="both"/>
              <w:rPr>
                <w:rFonts w:ascii="Times New Roman" w:eastAsia="MS Mincho" w:hAnsi="Times New Roman" w:cs="Times New Roman"/>
                <w:b/>
                <w:sz w:val="24"/>
                <w:szCs w:val="24"/>
                <w:lang w:eastAsia="ja-JP"/>
              </w:rPr>
            </w:pPr>
            <w:r w:rsidRPr="00746F3B">
              <w:rPr>
                <w:rFonts w:ascii="Times New Roman" w:eastAsia="MS Mincho" w:hAnsi="Times New Roman" w:cs="Times New Roman"/>
                <w:b/>
                <w:sz w:val="24"/>
                <w:szCs w:val="24"/>
                <w:lang w:eastAsia="ja-JP"/>
              </w:rPr>
              <w:t>Используемые образовательные технологии</w:t>
            </w:r>
          </w:p>
        </w:tc>
        <w:tc>
          <w:tcPr>
            <w:tcW w:w="7053" w:type="dxa"/>
            <w:shd w:val="clear" w:color="auto" w:fill="auto"/>
          </w:tcPr>
          <w:p w:rsidR="00746F3B" w:rsidRPr="00746F3B" w:rsidRDefault="00746F3B" w:rsidP="00746F3B">
            <w:pPr>
              <w:spacing w:after="0" w:line="240" w:lineRule="auto"/>
              <w:jc w:val="both"/>
              <w:rPr>
                <w:rFonts w:ascii="Times New Roman" w:eastAsia="Times New Roman" w:hAnsi="Times New Roman" w:cs="Times New Roman"/>
                <w:sz w:val="24"/>
                <w:szCs w:val="24"/>
                <w:lang w:eastAsia="ru-RU"/>
              </w:rPr>
            </w:pPr>
            <w:r w:rsidRPr="00746F3B">
              <w:rPr>
                <w:rFonts w:ascii="Times New Roman" w:eastAsia="Times New Roman" w:hAnsi="Times New Roman" w:cs="Times New Roman"/>
                <w:sz w:val="24"/>
                <w:szCs w:val="24"/>
                <w:lang w:eastAsia="ru-RU"/>
              </w:rPr>
              <w:t>Проблемные лекции, дискуссионные процедуры, метод малых групп.</w:t>
            </w:r>
          </w:p>
        </w:tc>
      </w:tr>
      <w:tr w:rsidR="00746F3B" w:rsidRPr="00731CD8" w:rsidTr="002033F2">
        <w:tc>
          <w:tcPr>
            <w:tcW w:w="447" w:type="dxa"/>
            <w:shd w:val="clear" w:color="auto" w:fill="auto"/>
          </w:tcPr>
          <w:p w:rsidR="00746F3B" w:rsidRPr="00746F3B" w:rsidRDefault="00746F3B" w:rsidP="00746F3B">
            <w:pPr>
              <w:spacing w:after="0" w:line="240" w:lineRule="auto"/>
              <w:jc w:val="both"/>
              <w:rPr>
                <w:rFonts w:ascii="Times New Roman" w:eastAsia="MS Mincho" w:hAnsi="Times New Roman" w:cs="Times New Roman"/>
                <w:sz w:val="24"/>
                <w:szCs w:val="24"/>
                <w:lang w:eastAsia="ja-JP"/>
              </w:rPr>
            </w:pPr>
          </w:p>
        </w:tc>
        <w:tc>
          <w:tcPr>
            <w:tcW w:w="2071" w:type="dxa"/>
            <w:shd w:val="clear" w:color="auto" w:fill="auto"/>
          </w:tcPr>
          <w:p w:rsidR="00746F3B" w:rsidRPr="00746F3B" w:rsidRDefault="00746F3B" w:rsidP="00746F3B">
            <w:pPr>
              <w:spacing w:after="0" w:line="240" w:lineRule="auto"/>
              <w:jc w:val="both"/>
              <w:rPr>
                <w:rFonts w:ascii="Times New Roman" w:eastAsia="MS Mincho" w:hAnsi="Times New Roman" w:cs="Times New Roman"/>
                <w:b/>
                <w:sz w:val="24"/>
                <w:szCs w:val="24"/>
                <w:lang w:eastAsia="ja-JP"/>
              </w:rPr>
            </w:pPr>
            <w:r w:rsidRPr="00746F3B">
              <w:rPr>
                <w:rFonts w:ascii="Times New Roman" w:eastAsia="MS Mincho" w:hAnsi="Times New Roman" w:cs="Times New Roman"/>
                <w:b/>
                <w:sz w:val="24"/>
                <w:szCs w:val="24"/>
                <w:lang w:eastAsia="ja-JP"/>
              </w:rPr>
              <w:t>Перечень рекомендуемых учебных изданий, Интернет-ресурсов, дополнительной литературы</w:t>
            </w:r>
          </w:p>
        </w:tc>
        <w:tc>
          <w:tcPr>
            <w:tcW w:w="7053" w:type="dxa"/>
            <w:shd w:val="clear" w:color="auto" w:fill="auto"/>
          </w:tcPr>
          <w:p w:rsidR="00746F3B" w:rsidRPr="00746F3B" w:rsidRDefault="00746F3B" w:rsidP="00746F3B">
            <w:pPr>
              <w:spacing w:after="0" w:line="240" w:lineRule="auto"/>
              <w:jc w:val="both"/>
              <w:rPr>
                <w:rFonts w:ascii="Times New Roman" w:eastAsia="Times New Roman" w:hAnsi="Times New Roman" w:cs="Times New Roman"/>
                <w:b/>
                <w:sz w:val="24"/>
                <w:szCs w:val="24"/>
                <w:lang w:eastAsia="ru-RU"/>
              </w:rPr>
            </w:pPr>
            <w:r w:rsidRPr="00746F3B">
              <w:rPr>
                <w:rFonts w:ascii="Times New Roman" w:eastAsia="Times New Roman" w:hAnsi="Times New Roman" w:cs="Times New Roman"/>
                <w:b/>
                <w:sz w:val="24"/>
                <w:szCs w:val="24"/>
                <w:lang w:eastAsia="ru-RU"/>
              </w:rPr>
              <w:t xml:space="preserve">1. Обязательная: </w:t>
            </w:r>
          </w:p>
          <w:p w:rsidR="00746F3B" w:rsidRPr="00746F3B" w:rsidRDefault="00746F3B" w:rsidP="00746F3B">
            <w:pPr>
              <w:spacing w:after="0" w:line="240" w:lineRule="auto"/>
              <w:jc w:val="both"/>
              <w:rPr>
                <w:rFonts w:ascii="Times New Roman" w:eastAsia="Times New Roman" w:hAnsi="Times New Roman" w:cs="Times New Roman"/>
                <w:sz w:val="24"/>
                <w:szCs w:val="24"/>
                <w:lang w:eastAsia="ru-RU"/>
              </w:rPr>
            </w:pPr>
            <w:r w:rsidRPr="00746F3B">
              <w:rPr>
                <w:rFonts w:ascii="Times New Roman" w:eastAsia="Times New Roman" w:hAnsi="Times New Roman" w:cs="Times New Roman"/>
                <w:sz w:val="24"/>
                <w:szCs w:val="24"/>
                <w:lang w:eastAsia="ru-RU"/>
              </w:rPr>
              <w:t>1. Майоров А.Н. Теория и практика создания тестов для системы образования. (Как выбирать, создавать и использовать тесты для целей образования). М., 2001. 296 с. (URL: www.twipx.com/file/309183)</w:t>
            </w:r>
          </w:p>
          <w:p w:rsidR="00746F3B" w:rsidRPr="00746F3B" w:rsidRDefault="00746F3B" w:rsidP="00746F3B">
            <w:pPr>
              <w:spacing w:after="0" w:line="240" w:lineRule="auto"/>
              <w:jc w:val="both"/>
              <w:rPr>
                <w:rFonts w:ascii="Times New Roman" w:eastAsia="Times New Roman" w:hAnsi="Times New Roman" w:cs="Times New Roman"/>
                <w:b/>
                <w:sz w:val="24"/>
                <w:szCs w:val="24"/>
                <w:lang w:eastAsia="ru-RU"/>
              </w:rPr>
            </w:pPr>
            <w:r w:rsidRPr="00746F3B">
              <w:rPr>
                <w:rFonts w:ascii="Times New Roman" w:eastAsia="Times New Roman" w:hAnsi="Times New Roman" w:cs="Times New Roman"/>
                <w:b/>
                <w:sz w:val="24"/>
                <w:szCs w:val="24"/>
                <w:lang w:eastAsia="ru-RU"/>
              </w:rPr>
              <w:t>2. Дополнительная:</w:t>
            </w:r>
          </w:p>
          <w:p w:rsidR="00746F3B" w:rsidRPr="00746F3B" w:rsidRDefault="00746F3B" w:rsidP="00746F3B">
            <w:pPr>
              <w:numPr>
                <w:ilvl w:val="0"/>
                <w:numId w:val="67"/>
              </w:numPr>
              <w:tabs>
                <w:tab w:val="left" w:pos="78"/>
              </w:tabs>
              <w:spacing w:after="0" w:line="240" w:lineRule="auto"/>
              <w:ind w:left="220" w:hanging="220"/>
              <w:contextualSpacing/>
              <w:jc w:val="both"/>
              <w:rPr>
                <w:rFonts w:ascii="Times New Roman" w:eastAsia="Times New Roman" w:hAnsi="Times New Roman" w:cs="Times New Roman"/>
                <w:sz w:val="24"/>
                <w:szCs w:val="24"/>
                <w:lang w:eastAsia="ru-RU"/>
              </w:rPr>
            </w:pPr>
            <w:r w:rsidRPr="00746F3B">
              <w:rPr>
                <w:rFonts w:ascii="Times New Roman" w:eastAsia="Times New Roman" w:hAnsi="Times New Roman" w:cs="Times New Roman"/>
                <w:sz w:val="24"/>
                <w:szCs w:val="24"/>
                <w:lang w:eastAsia="ru-RU"/>
              </w:rPr>
              <w:t>Аванесов В.С. Композиция тестовых заданий. М., 1998.</w:t>
            </w:r>
          </w:p>
          <w:p w:rsidR="00746F3B" w:rsidRPr="00746F3B" w:rsidRDefault="00746F3B" w:rsidP="00746F3B">
            <w:pPr>
              <w:numPr>
                <w:ilvl w:val="0"/>
                <w:numId w:val="67"/>
              </w:numPr>
              <w:spacing w:after="0" w:line="240" w:lineRule="auto"/>
              <w:ind w:left="220" w:hanging="220"/>
              <w:contextualSpacing/>
              <w:jc w:val="both"/>
              <w:rPr>
                <w:rFonts w:ascii="Times New Roman" w:eastAsia="Times New Roman" w:hAnsi="Times New Roman" w:cs="Times New Roman"/>
                <w:sz w:val="24"/>
                <w:szCs w:val="24"/>
                <w:lang w:eastAsia="ru-RU"/>
              </w:rPr>
            </w:pPr>
            <w:r w:rsidRPr="00746F3B">
              <w:rPr>
                <w:rFonts w:ascii="Times New Roman" w:eastAsia="Times New Roman" w:hAnsi="Times New Roman" w:cs="Times New Roman"/>
                <w:sz w:val="24"/>
                <w:szCs w:val="24"/>
                <w:lang w:eastAsia="ru-RU"/>
              </w:rPr>
              <w:t>Андреев А.Б. Компьютерное тестирование: системный подход к оценке качества знаний студентов. Усиление практической  подготовки студентов к деятельности в условиях рыночной экономики // Материалы Всероссийского практического семинара ректоров (проректоров) вузов. Пенза.  2001. № 21.</w:t>
            </w:r>
          </w:p>
          <w:p w:rsidR="00746F3B" w:rsidRPr="00746F3B" w:rsidRDefault="00746F3B" w:rsidP="00746F3B">
            <w:pPr>
              <w:numPr>
                <w:ilvl w:val="0"/>
                <w:numId w:val="67"/>
              </w:numPr>
              <w:spacing w:after="0" w:line="240" w:lineRule="auto"/>
              <w:ind w:left="220" w:hanging="220"/>
              <w:contextualSpacing/>
              <w:jc w:val="both"/>
              <w:rPr>
                <w:rFonts w:ascii="Times New Roman" w:eastAsia="Times New Roman" w:hAnsi="Times New Roman" w:cs="Times New Roman"/>
                <w:sz w:val="24"/>
                <w:szCs w:val="24"/>
                <w:lang w:eastAsia="ru-RU"/>
              </w:rPr>
            </w:pPr>
            <w:r w:rsidRPr="00746F3B">
              <w:rPr>
                <w:rFonts w:ascii="Times New Roman" w:eastAsia="Times New Roman" w:hAnsi="Times New Roman" w:cs="Times New Roman"/>
                <w:sz w:val="24"/>
                <w:szCs w:val="24"/>
                <w:lang w:eastAsia="ru-RU"/>
              </w:rPr>
              <w:t xml:space="preserve">Гутганц Р.Д. Особенности дистанционного тестирования в Интернете // Современные проблемы экономики региона: сб. науч. тр. Иркутск, 2001. </w:t>
            </w:r>
          </w:p>
          <w:p w:rsidR="00746F3B" w:rsidRPr="00746F3B" w:rsidRDefault="00746F3B" w:rsidP="00746F3B">
            <w:pPr>
              <w:numPr>
                <w:ilvl w:val="0"/>
                <w:numId w:val="67"/>
              </w:numPr>
              <w:spacing w:after="0" w:line="240" w:lineRule="auto"/>
              <w:ind w:left="220" w:hanging="220"/>
              <w:contextualSpacing/>
              <w:jc w:val="both"/>
              <w:rPr>
                <w:rFonts w:ascii="Times New Roman" w:eastAsia="Times New Roman" w:hAnsi="Times New Roman" w:cs="Times New Roman"/>
                <w:sz w:val="24"/>
                <w:szCs w:val="24"/>
                <w:lang w:eastAsia="ru-RU"/>
              </w:rPr>
            </w:pPr>
            <w:r w:rsidRPr="00746F3B">
              <w:rPr>
                <w:rFonts w:ascii="Times New Roman" w:eastAsia="Times New Roman" w:hAnsi="Times New Roman" w:cs="Times New Roman"/>
                <w:sz w:val="24"/>
                <w:szCs w:val="24"/>
                <w:lang w:eastAsia="ru-RU"/>
              </w:rPr>
              <w:t xml:space="preserve">Звонников В.И, Челышкова М.Б. Современные средства оценивания результатов обучения: уч. пособие. М., 2007. </w:t>
            </w:r>
          </w:p>
          <w:p w:rsidR="00746F3B" w:rsidRPr="00746F3B" w:rsidRDefault="00746F3B" w:rsidP="00746F3B">
            <w:pPr>
              <w:numPr>
                <w:ilvl w:val="0"/>
                <w:numId w:val="67"/>
              </w:numPr>
              <w:spacing w:after="0" w:line="240" w:lineRule="auto"/>
              <w:ind w:left="220" w:hanging="220"/>
              <w:contextualSpacing/>
              <w:jc w:val="both"/>
              <w:rPr>
                <w:rFonts w:ascii="Times New Roman" w:eastAsia="Times New Roman" w:hAnsi="Times New Roman" w:cs="Times New Roman"/>
                <w:sz w:val="24"/>
                <w:szCs w:val="24"/>
                <w:lang w:eastAsia="ru-RU"/>
              </w:rPr>
            </w:pPr>
            <w:r w:rsidRPr="00746F3B">
              <w:rPr>
                <w:rFonts w:ascii="Times New Roman" w:eastAsia="Times New Roman" w:hAnsi="Times New Roman" w:cs="Times New Roman"/>
                <w:sz w:val="24"/>
                <w:szCs w:val="24"/>
                <w:lang w:eastAsia="ru-RU"/>
              </w:rPr>
              <w:t>Ефремова Н.Ф. Современные тестовые технологии в образовании. М., 2003.</w:t>
            </w:r>
          </w:p>
          <w:p w:rsidR="00746F3B" w:rsidRPr="00746F3B" w:rsidRDefault="00746F3B" w:rsidP="00746F3B">
            <w:pPr>
              <w:numPr>
                <w:ilvl w:val="0"/>
                <w:numId w:val="67"/>
              </w:numPr>
              <w:spacing w:after="0" w:line="240" w:lineRule="auto"/>
              <w:ind w:left="220" w:hanging="220"/>
              <w:contextualSpacing/>
              <w:jc w:val="both"/>
              <w:rPr>
                <w:rFonts w:ascii="Times New Roman" w:eastAsia="Times New Roman" w:hAnsi="Times New Roman" w:cs="Times New Roman"/>
                <w:sz w:val="24"/>
                <w:szCs w:val="24"/>
                <w:lang w:eastAsia="ru-RU"/>
              </w:rPr>
            </w:pPr>
            <w:r w:rsidRPr="00746F3B">
              <w:rPr>
                <w:rFonts w:ascii="Times New Roman" w:eastAsia="Times New Roman" w:hAnsi="Times New Roman" w:cs="Times New Roman"/>
                <w:sz w:val="24"/>
                <w:szCs w:val="24"/>
                <w:lang w:eastAsia="ru-RU"/>
              </w:rPr>
              <w:t>Ковалева Г.С. Зарубежный опыт построения и актуальные проблемы развития тестовых систем. Российский и зарубежный опыт построения систем образовательного тестирования: материалы к семинару «Актуальные проблемы построения систем образовательного тестирования национальных образовательных стандартов и тестирования». М., 2000.</w:t>
            </w:r>
          </w:p>
          <w:p w:rsidR="00746F3B" w:rsidRPr="00746F3B" w:rsidRDefault="00746F3B" w:rsidP="00746F3B">
            <w:pPr>
              <w:numPr>
                <w:ilvl w:val="0"/>
                <w:numId w:val="67"/>
              </w:numPr>
              <w:spacing w:after="0" w:line="240" w:lineRule="auto"/>
              <w:ind w:left="220" w:hanging="220"/>
              <w:contextualSpacing/>
              <w:jc w:val="both"/>
              <w:rPr>
                <w:rFonts w:ascii="Times New Roman" w:eastAsia="Times New Roman" w:hAnsi="Times New Roman" w:cs="Times New Roman"/>
                <w:sz w:val="24"/>
                <w:szCs w:val="24"/>
                <w:lang w:eastAsia="ru-RU"/>
              </w:rPr>
            </w:pPr>
            <w:r w:rsidRPr="00746F3B">
              <w:rPr>
                <w:rFonts w:ascii="Times New Roman" w:eastAsia="Times New Roman" w:hAnsi="Times New Roman" w:cs="Times New Roman"/>
                <w:sz w:val="24"/>
                <w:szCs w:val="24"/>
                <w:lang w:eastAsia="ru-RU"/>
              </w:rPr>
              <w:t>Масленников А.С. Разработка методики проведения педагогических измерений уровня подготовки выпускников в условиях аттестации учебных заведений среднего и высшего профессионального образования: сб. материалов по программе «Научное и научно-методическое  функционирование развитие системы образования: в 3 ч. М., 2003. Ч. 3.</w:t>
            </w:r>
          </w:p>
          <w:p w:rsidR="00746F3B" w:rsidRPr="00746F3B" w:rsidRDefault="00746F3B" w:rsidP="00746F3B">
            <w:pPr>
              <w:numPr>
                <w:ilvl w:val="0"/>
                <w:numId w:val="67"/>
              </w:numPr>
              <w:spacing w:after="0" w:line="240" w:lineRule="auto"/>
              <w:ind w:left="220" w:hanging="220"/>
              <w:contextualSpacing/>
              <w:jc w:val="both"/>
              <w:rPr>
                <w:rFonts w:ascii="Times New Roman" w:eastAsia="Times New Roman" w:hAnsi="Times New Roman" w:cs="Times New Roman"/>
                <w:sz w:val="24"/>
                <w:szCs w:val="24"/>
                <w:lang w:eastAsia="ru-RU"/>
              </w:rPr>
            </w:pPr>
            <w:r w:rsidRPr="00746F3B">
              <w:rPr>
                <w:rFonts w:ascii="Times New Roman" w:eastAsia="Times New Roman" w:hAnsi="Times New Roman" w:cs="Times New Roman"/>
                <w:sz w:val="24"/>
                <w:szCs w:val="24"/>
                <w:lang w:eastAsia="ru-RU"/>
              </w:rPr>
              <w:t xml:space="preserve">Михалева Т.Г., Юркина О.В. Составление тестовых заданий по истории: Учеб. пособие. М., 2003. </w:t>
            </w:r>
          </w:p>
          <w:p w:rsidR="00746F3B" w:rsidRPr="00746F3B" w:rsidRDefault="00746F3B" w:rsidP="00746F3B">
            <w:pPr>
              <w:numPr>
                <w:ilvl w:val="0"/>
                <w:numId w:val="67"/>
              </w:numPr>
              <w:spacing w:after="0" w:line="240" w:lineRule="auto"/>
              <w:ind w:left="220" w:hanging="220"/>
              <w:contextualSpacing/>
              <w:jc w:val="both"/>
              <w:rPr>
                <w:rFonts w:ascii="Times New Roman" w:eastAsia="Times New Roman" w:hAnsi="Times New Roman" w:cs="Times New Roman"/>
                <w:sz w:val="24"/>
                <w:szCs w:val="24"/>
                <w:lang w:eastAsia="ru-RU"/>
              </w:rPr>
            </w:pPr>
            <w:r w:rsidRPr="00746F3B">
              <w:rPr>
                <w:rFonts w:ascii="Times New Roman" w:eastAsia="Times New Roman" w:hAnsi="Times New Roman" w:cs="Times New Roman"/>
                <w:sz w:val="24"/>
                <w:szCs w:val="24"/>
                <w:lang w:eastAsia="ru-RU"/>
              </w:rPr>
              <w:t>Нардюжев В.И., Нардюжев И.В. Модели и алгоритмы информационно-вычислительной системы компьютерного тестирования. М., 2000.</w:t>
            </w:r>
          </w:p>
          <w:p w:rsidR="00746F3B" w:rsidRPr="00746F3B" w:rsidRDefault="00746F3B" w:rsidP="00746F3B">
            <w:pPr>
              <w:numPr>
                <w:ilvl w:val="0"/>
                <w:numId w:val="67"/>
              </w:numPr>
              <w:spacing w:after="0" w:line="240" w:lineRule="auto"/>
              <w:contextualSpacing/>
              <w:jc w:val="both"/>
              <w:rPr>
                <w:rFonts w:ascii="Times New Roman" w:eastAsia="Times New Roman" w:hAnsi="Times New Roman" w:cs="Times New Roman"/>
                <w:sz w:val="24"/>
                <w:szCs w:val="24"/>
                <w:lang w:eastAsia="ru-RU"/>
              </w:rPr>
            </w:pPr>
            <w:r w:rsidRPr="00746F3B">
              <w:rPr>
                <w:rFonts w:ascii="Times New Roman" w:eastAsia="Times New Roman" w:hAnsi="Times New Roman" w:cs="Times New Roman"/>
                <w:sz w:val="24"/>
                <w:szCs w:val="24"/>
                <w:lang w:eastAsia="ru-RU"/>
              </w:rPr>
              <w:t>Поддубная Л.М. , Татур О.М.. Челышкова М.Б. Задания в тестовой форме для автоматизированного контроля знаний студентов. М.,1995.</w:t>
            </w:r>
          </w:p>
          <w:p w:rsidR="00746F3B" w:rsidRPr="00746F3B" w:rsidRDefault="00746F3B" w:rsidP="00746F3B">
            <w:pPr>
              <w:numPr>
                <w:ilvl w:val="0"/>
                <w:numId w:val="67"/>
              </w:numPr>
              <w:spacing w:after="0" w:line="240" w:lineRule="auto"/>
              <w:contextualSpacing/>
              <w:jc w:val="both"/>
              <w:rPr>
                <w:rFonts w:ascii="Times New Roman" w:eastAsia="Times New Roman" w:hAnsi="Times New Roman" w:cs="Times New Roman"/>
                <w:sz w:val="24"/>
                <w:szCs w:val="24"/>
                <w:lang w:eastAsia="ru-RU"/>
              </w:rPr>
            </w:pPr>
            <w:r w:rsidRPr="00746F3B">
              <w:rPr>
                <w:rFonts w:ascii="Times New Roman" w:eastAsia="Times New Roman" w:hAnsi="Times New Roman" w:cs="Times New Roman"/>
                <w:sz w:val="24"/>
                <w:szCs w:val="24"/>
                <w:lang w:eastAsia="ru-RU"/>
              </w:rPr>
              <w:t>Челышкова М.Б. Теория и практика конструирования педагогических тестов. М., 2001.</w:t>
            </w:r>
          </w:p>
          <w:p w:rsidR="00746F3B" w:rsidRPr="00746F3B" w:rsidRDefault="00746F3B" w:rsidP="00746F3B">
            <w:pPr>
              <w:spacing w:after="0" w:line="240" w:lineRule="auto"/>
              <w:contextualSpacing/>
              <w:jc w:val="both"/>
              <w:rPr>
                <w:rFonts w:ascii="Times New Roman" w:eastAsia="Times New Roman" w:hAnsi="Times New Roman" w:cs="Times New Roman"/>
                <w:sz w:val="24"/>
                <w:szCs w:val="24"/>
                <w:lang w:eastAsia="ru-RU"/>
              </w:rPr>
            </w:pPr>
          </w:p>
          <w:p w:rsidR="00746F3B" w:rsidRPr="00746F3B" w:rsidRDefault="00746F3B" w:rsidP="00746F3B">
            <w:pPr>
              <w:spacing w:after="0" w:line="240" w:lineRule="auto"/>
              <w:jc w:val="both"/>
              <w:rPr>
                <w:rFonts w:ascii="Times New Roman" w:eastAsia="Times New Roman" w:hAnsi="Times New Roman" w:cs="Times New Roman"/>
                <w:b/>
                <w:sz w:val="24"/>
                <w:szCs w:val="24"/>
                <w:lang w:eastAsia="ru-RU"/>
              </w:rPr>
            </w:pPr>
            <w:r w:rsidRPr="00746F3B">
              <w:rPr>
                <w:rFonts w:ascii="Times New Roman" w:eastAsia="Times New Roman" w:hAnsi="Times New Roman" w:cs="Times New Roman"/>
                <w:b/>
                <w:sz w:val="24"/>
                <w:szCs w:val="24"/>
                <w:lang w:eastAsia="ru-RU"/>
              </w:rPr>
              <w:t>3. Электронные ресурсы:</w:t>
            </w:r>
          </w:p>
          <w:p w:rsidR="00746F3B" w:rsidRPr="00746F3B" w:rsidRDefault="00746F3B" w:rsidP="00746F3B">
            <w:pPr>
              <w:numPr>
                <w:ilvl w:val="0"/>
                <w:numId w:val="68"/>
              </w:numPr>
              <w:spacing w:after="0" w:line="240" w:lineRule="auto"/>
              <w:ind w:left="362" w:hanging="284"/>
              <w:contextualSpacing/>
              <w:jc w:val="both"/>
              <w:rPr>
                <w:rFonts w:ascii="Times New Roman" w:eastAsia="Times New Roman" w:hAnsi="Times New Roman" w:cs="Times New Roman"/>
                <w:sz w:val="24"/>
                <w:szCs w:val="24"/>
                <w:lang w:eastAsia="ru-RU"/>
              </w:rPr>
            </w:pPr>
            <w:r w:rsidRPr="00746F3B">
              <w:rPr>
                <w:rFonts w:ascii="Times New Roman" w:eastAsia="Times New Roman" w:hAnsi="Times New Roman" w:cs="Times New Roman"/>
                <w:sz w:val="24"/>
                <w:szCs w:val="24"/>
                <w:lang w:eastAsia="ru-RU"/>
              </w:rPr>
              <w:lastRenderedPageBreak/>
              <w:t xml:space="preserve">MyTestX - система программ для создания и проведения компьютерного тестирования, сбора и анализа их результатов. URL: http://mytest.klyaksa.net/ </w:t>
            </w:r>
          </w:p>
          <w:p w:rsidR="00746F3B" w:rsidRPr="00746F3B" w:rsidRDefault="00746F3B" w:rsidP="00746F3B">
            <w:pPr>
              <w:numPr>
                <w:ilvl w:val="0"/>
                <w:numId w:val="68"/>
              </w:numPr>
              <w:spacing w:after="0" w:line="240" w:lineRule="auto"/>
              <w:ind w:left="362" w:hanging="284"/>
              <w:contextualSpacing/>
              <w:jc w:val="both"/>
              <w:rPr>
                <w:rFonts w:ascii="Times New Roman" w:eastAsia="Times New Roman" w:hAnsi="Times New Roman" w:cs="Times New Roman"/>
                <w:sz w:val="24"/>
                <w:szCs w:val="24"/>
                <w:lang w:eastAsia="ru-RU"/>
              </w:rPr>
            </w:pPr>
            <w:r w:rsidRPr="00746F3B">
              <w:rPr>
                <w:rFonts w:ascii="Times New Roman" w:eastAsia="Times New Roman" w:hAnsi="Times New Roman" w:cs="Times New Roman"/>
                <w:sz w:val="24"/>
                <w:szCs w:val="24"/>
                <w:lang w:eastAsia="ru-RU"/>
              </w:rPr>
              <w:t>Перечень вопросов к тест-экзамену по дисциплине «История социальной работы»» для студентов 2-3 курса заочного отделения, обучающихся по специальности «социальная работа». URL: http://zkola.ru/docs/index-651587.html</w:t>
            </w:r>
          </w:p>
          <w:p w:rsidR="00746F3B" w:rsidRPr="00746F3B" w:rsidRDefault="00746F3B" w:rsidP="00746F3B">
            <w:pPr>
              <w:numPr>
                <w:ilvl w:val="0"/>
                <w:numId w:val="68"/>
              </w:numPr>
              <w:spacing w:after="0" w:line="240" w:lineRule="auto"/>
              <w:ind w:left="362" w:hanging="284"/>
              <w:contextualSpacing/>
              <w:jc w:val="both"/>
              <w:rPr>
                <w:rFonts w:ascii="Times New Roman" w:eastAsia="Times New Roman" w:hAnsi="Times New Roman" w:cs="Times New Roman"/>
                <w:sz w:val="24"/>
                <w:szCs w:val="24"/>
                <w:lang w:eastAsia="ru-RU"/>
              </w:rPr>
            </w:pPr>
            <w:r w:rsidRPr="00746F3B">
              <w:rPr>
                <w:rFonts w:ascii="Times New Roman" w:eastAsia="Times New Roman" w:hAnsi="Times New Roman" w:cs="Times New Roman"/>
                <w:sz w:val="24"/>
                <w:szCs w:val="24"/>
                <w:lang w:eastAsia="ru-RU"/>
              </w:rPr>
              <w:t>Тест для самооценки знаний студентов 1-го курса физических специальностей ВУЗов. URL: http://physics.nad.ru/task4.html</w:t>
            </w:r>
          </w:p>
          <w:p w:rsidR="00746F3B" w:rsidRPr="00746F3B" w:rsidRDefault="00746F3B" w:rsidP="00746F3B">
            <w:pPr>
              <w:numPr>
                <w:ilvl w:val="0"/>
                <w:numId w:val="68"/>
              </w:numPr>
              <w:spacing w:after="0" w:line="240" w:lineRule="auto"/>
              <w:ind w:left="362" w:hanging="284"/>
              <w:contextualSpacing/>
              <w:jc w:val="both"/>
              <w:rPr>
                <w:rFonts w:ascii="Times New Roman" w:eastAsia="Times New Roman" w:hAnsi="Times New Roman" w:cs="Times New Roman"/>
                <w:sz w:val="24"/>
                <w:szCs w:val="24"/>
                <w:lang w:val="en-US" w:eastAsia="ru-RU"/>
              </w:rPr>
            </w:pPr>
            <w:r w:rsidRPr="00746F3B">
              <w:rPr>
                <w:rFonts w:ascii="Times New Roman" w:eastAsia="Times New Roman" w:hAnsi="Times New Roman" w:cs="Times New Roman"/>
                <w:sz w:val="24"/>
                <w:szCs w:val="24"/>
                <w:lang w:eastAsia="ru-RU"/>
              </w:rPr>
              <w:t xml:space="preserve">Математика: Сборник тестов для студентов всех специальностей. </w:t>
            </w:r>
            <w:r w:rsidRPr="00746F3B">
              <w:rPr>
                <w:rFonts w:ascii="Times New Roman" w:eastAsia="Times New Roman" w:hAnsi="Times New Roman" w:cs="Times New Roman"/>
                <w:sz w:val="24"/>
                <w:szCs w:val="24"/>
                <w:lang w:val="en-US" w:eastAsia="ru-RU"/>
              </w:rPr>
              <w:t>URL: http://window.edu.ru/library/pdf2txt/426/77426/58512</w:t>
            </w:r>
          </w:p>
          <w:p w:rsidR="00746F3B" w:rsidRPr="00746F3B" w:rsidRDefault="00746F3B" w:rsidP="00746F3B">
            <w:pPr>
              <w:numPr>
                <w:ilvl w:val="0"/>
                <w:numId w:val="68"/>
              </w:numPr>
              <w:spacing w:after="0" w:line="240" w:lineRule="auto"/>
              <w:ind w:left="362" w:hanging="284"/>
              <w:contextualSpacing/>
              <w:jc w:val="both"/>
              <w:rPr>
                <w:rFonts w:ascii="Times New Roman" w:eastAsia="Times New Roman" w:hAnsi="Times New Roman" w:cs="Times New Roman"/>
                <w:sz w:val="24"/>
                <w:szCs w:val="24"/>
                <w:lang w:val="en-US" w:eastAsia="ru-RU"/>
              </w:rPr>
            </w:pPr>
            <w:r w:rsidRPr="00746F3B">
              <w:rPr>
                <w:rFonts w:ascii="Times New Roman" w:eastAsia="Times New Roman" w:hAnsi="Times New Roman" w:cs="Times New Roman"/>
                <w:sz w:val="24"/>
                <w:szCs w:val="24"/>
                <w:lang w:eastAsia="ru-RU"/>
              </w:rPr>
              <w:t xml:space="preserve">Тест по русскому языку для студентов ВУЗов. </w:t>
            </w:r>
            <w:r w:rsidRPr="00746F3B">
              <w:rPr>
                <w:rFonts w:ascii="Times New Roman" w:eastAsia="Times New Roman" w:hAnsi="Times New Roman" w:cs="Times New Roman"/>
                <w:sz w:val="24"/>
                <w:szCs w:val="24"/>
                <w:lang w:val="en-US" w:eastAsia="ru-RU"/>
              </w:rPr>
              <w:t>URL: http://samsdam.net/ruslang/00097.php</w:t>
            </w:r>
          </w:p>
          <w:p w:rsidR="00746F3B" w:rsidRPr="00746F3B" w:rsidRDefault="00746F3B" w:rsidP="00746F3B">
            <w:pPr>
              <w:numPr>
                <w:ilvl w:val="0"/>
                <w:numId w:val="68"/>
              </w:numPr>
              <w:spacing w:after="0" w:line="240" w:lineRule="auto"/>
              <w:ind w:left="362" w:hanging="284"/>
              <w:contextualSpacing/>
              <w:jc w:val="both"/>
              <w:rPr>
                <w:rFonts w:ascii="Times New Roman" w:eastAsia="Times New Roman" w:hAnsi="Times New Roman" w:cs="Times New Roman"/>
                <w:b/>
                <w:sz w:val="24"/>
                <w:szCs w:val="24"/>
                <w:lang w:val="en-US" w:eastAsia="ru-RU"/>
              </w:rPr>
            </w:pPr>
            <w:r w:rsidRPr="00746F3B">
              <w:rPr>
                <w:rFonts w:ascii="Times New Roman" w:eastAsia="Times New Roman" w:hAnsi="Times New Roman" w:cs="Times New Roman"/>
                <w:sz w:val="24"/>
                <w:szCs w:val="24"/>
                <w:lang w:eastAsia="ru-RU"/>
              </w:rPr>
              <w:t xml:space="preserve">Тест по физико-химии наноматериалов. </w:t>
            </w:r>
            <w:r w:rsidRPr="00746F3B">
              <w:rPr>
                <w:rFonts w:ascii="Times New Roman" w:eastAsia="Times New Roman" w:hAnsi="Times New Roman" w:cs="Times New Roman"/>
                <w:sz w:val="24"/>
                <w:szCs w:val="24"/>
                <w:lang w:val="en-US" w:eastAsia="ru-RU"/>
              </w:rPr>
              <w:t>URL: http://nano.muctr.ru/study/physics-chemistry/physics-chemistry_test</w:t>
            </w:r>
          </w:p>
        </w:tc>
      </w:tr>
      <w:tr w:rsidR="00746F3B" w:rsidRPr="00746F3B" w:rsidTr="002033F2">
        <w:tc>
          <w:tcPr>
            <w:tcW w:w="447" w:type="dxa"/>
            <w:shd w:val="clear" w:color="auto" w:fill="auto"/>
          </w:tcPr>
          <w:p w:rsidR="00746F3B" w:rsidRPr="00746F3B" w:rsidRDefault="00746F3B" w:rsidP="00746F3B">
            <w:pPr>
              <w:spacing w:after="0" w:line="240" w:lineRule="auto"/>
              <w:jc w:val="both"/>
              <w:rPr>
                <w:rFonts w:ascii="Times New Roman" w:eastAsia="Times New Roman" w:hAnsi="Times New Roman" w:cs="Times New Roman"/>
                <w:b/>
                <w:sz w:val="24"/>
                <w:szCs w:val="24"/>
                <w:lang w:eastAsia="ru-RU"/>
              </w:rPr>
            </w:pPr>
            <w:r w:rsidRPr="00746F3B">
              <w:rPr>
                <w:rFonts w:ascii="Times New Roman" w:eastAsia="Times New Roman" w:hAnsi="Times New Roman" w:cs="Times New Roman"/>
                <w:b/>
                <w:sz w:val="24"/>
                <w:szCs w:val="24"/>
                <w:lang w:eastAsia="ru-RU"/>
              </w:rPr>
              <w:t>4</w:t>
            </w:r>
          </w:p>
        </w:tc>
        <w:tc>
          <w:tcPr>
            <w:tcW w:w="2071" w:type="dxa"/>
            <w:shd w:val="clear" w:color="auto" w:fill="auto"/>
          </w:tcPr>
          <w:p w:rsidR="00746F3B" w:rsidRPr="00746F3B" w:rsidRDefault="00746F3B" w:rsidP="00746F3B">
            <w:pPr>
              <w:spacing w:after="0" w:line="240" w:lineRule="auto"/>
              <w:jc w:val="both"/>
              <w:rPr>
                <w:rFonts w:ascii="Times New Roman" w:eastAsia="Times New Roman" w:hAnsi="Times New Roman" w:cs="Times New Roman"/>
                <w:b/>
                <w:sz w:val="24"/>
                <w:szCs w:val="24"/>
                <w:lang w:eastAsia="ru-RU"/>
              </w:rPr>
            </w:pPr>
            <w:r w:rsidRPr="00746F3B">
              <w:rPr>
                <w:rFonts w:ascii="Times New Roman" w:eastAsia="Times New Roman" w:hAnsi="Times New Roman" w:cs="Times New Roman"/>
                <w:b/>
                <w:sz w:val="24"/>
                <w:szCs w:val="24"/>
                <w:lang w:eastAsia="ru-RU"/>
              </w:rPr>
              <w:t>Модуль 4. Оценка личностного развития студента</w:t>
            </w:r>
          </w:p>
        </w:tc>
        <w:tc>
          <w:tcPr>
            <w:tcW w:w="7053" w:type="dxa"/>
            <w:shd w:val="clear" w:color="auto" w:fill="auto"/>
          </w:tcPr>
          <w:p w:rsidR="00746F3B" w:rsidRPr="00746F3B" w:rsidRDefault="00746F3B" w:rsidP="00746F3B">
            <w:pPr>
              <w:spacing w:after="0" w:line="240" w:lineRule="auto"/>
              <w:jc w:val="both"/>
              <w:rPr>
                <w:rFonts w:ascii="Times New Roman" w:eastAsia="Times New Roman" w:hAnsi="Times New Roman" w:cs="Times New Roman"/>
                <w:sz w:val="24"/>
                <w:szCs w:val="24"/>
                <w:lang w:eastAsia="ru-RU"/>
              </w:rPr>
            </w:pPr>
          </w:p>
        </w:tc>
      </w:tr>
      <w:tr w:rsidR="00746F3B" w:rsidRPr="00746F3B" w:rsidTr="002033F2">
        <w:tc>
          <w:tcPr>
            <w:tcW w:w="447" w:type="dxa"/>
            <w:shd w:val="clear" w:color="auto" w:fill="auto"/>
          </w:tcPr>
          <w:p w:rsidR="00746F3B" w:rsidRPr="00746F3B" w:rsidRDefault="00746F3B" w:rsidP="00746F3B">
            <w:pPr>
              <w:spacing w:after="0" w:line="240" w:lineRule="auto"/>
              <w:jc w:val="both"/>
              <w:rPr>
                <w:rFonts w:ascii="Times New Roman" w:eastAsia="Times New Roman" w:hAnsi="Times New Roman" w:cs="Times New Roman"/>
                <w:sz w:val="24"/>
                <w:szCs w:val="24"/>
                <w:lang w:eastAsia="ru-RU"/>
              </w:rPr>
            </w:pPr>
          </w:p>
        </w:tc>
        <w:tc>
          <w:tcPr>
            <w:tcW w:w="2071" w:type="dxa"/>
            <w:shd w:val="clear" w:color="auto" w:fill="auto"/>
          </w:tcPr>
          <w:p w:rsidR="00746F3B" w:rsidRPr="00746F3B" w:rsidRDefault="00746F3B" w:rsidP="00746F3B">
            <w:pPr>
              <w:spacing w:after="0" w:line="240" w:lineRule="auto"/>
              <w:contextualSpacing/>
              <w:rPr>
                <w:rFonts w:ascii="Times New Roman" w:eastAsia="Times New Roman" w:hAnsi="Times New Roman" w:cs="Times New Roman"/>
                <w:sz w:val="24"/>
                <w:szCs w:val="24"/>
                <w:lang w:eastAsia="ru-RU"/>
              </w:rPr>
            </w:pPr>
            <w:r w:rsidRPr="00746F3B">
              <w:rPr>
                <w:rFonts w:ascii="Times New Roman" w:eastAsia="Times New Roman" w:hAnsi="Times New Roman" w:cs="Times New Roman"/>
                <w:b/>
                <w:sz w:val="24"/>
                <w:szCs w:val="24"/>
                <w:lang w:eastAsia="ru-RU"/>
              </w:rPr>
              <w:t>Раздел 1.</w:t>
            </w:r>
            <w:r w:rsidRPr="00746F3B">
              <w:rPr>
                <w:rFonts w:ascii="Times New Roman" w:eastAsia="Times New Roman" w:hAnsi="Times New Roman" w:cs="Times New Roman"/>
                <w:sz w:val="24"/>
                <w:szCs w:val="24"/>
                <w:lang w:eastAsia="ru-RU"/>
              </w:rPr>
              <w:t xml:space="preserve"> Оценка развития личности студента как одно из условий эффективности образовательного процесса. </w:t>
            </w:r>
          </w:p>
        </w:tc>
        <w:tc>
          <w:tcPr>
            <w:tcW w:w="7053" w:type="dxa"/>
            <w:shd w:val="clear" w:color="auto" w:fill="auto"/>
          </w:tcPr>
          <w:p w:rsidR="00746F3B" w:rsidRPr="00746F3B" w:rsidRDefault="00746F3B" w:rsidP="00746F3B">
            <w:pPr>
              <w:spacing w:after="0" w:line="240" w:lineRule="auto"/>
              <w:jc w:val="both"/>
              <w:rPr>
                <w:rFonts w:ascii="Times New Roman" w:eastAsia="Times New Roman" w:hAnsi="Times New Roman" w:cs="Times New Roman"/>
                <w:sz w:val="24"/>
                <w:szCs w:val="24"/>
                <w:lang w:eastAsia="ru-RU"/>
              </w:rPr>
            </w:pPr>
          </w:p>
        </w:tc>
      </w:tr>
      <w:tr w:rsidR="00746F3B" w:rsidRPr="00746F3B" w:rsidTr="002033F2">
        <w:tc>
          <w:tcPr>
            <w:tcW w:w="447" w:type="dxa"/>
            <w:shd w:val="clear" w:color="auto" w:fill="auto"/>
          </w:tcPr>
          <w:p w:rsidR="00746F3B" w:rsidRPr="00746F3B" w:rsidRDefault="00746F3B" w:rsidP="00746F3B">
            <w:pPr>
              <w:spacing w:after="0" w:line="240" w:lineRule="auto"/>
              <w:jc w:val="both"/>
              <w:rPr>
                <w:rFonts w:ascii="Times New Roman" w:eastAsia="Times New Roman" w:hAnsi="Times New Roman" w:cs="Times New Roman"/>
                <w:sz w:val="24"/>
                <w:szCs w:val="24"/>
                <w:lang w:eastAsia="ru-RU"/>
              </w:rPr>
            </w:pPr>
          </w:p>
        </w:tc>
        <w:tc>
          <w:tcPr>
            <w:tcW w:w="2071" w:type="dxa"/>
            <w:shd w:val="clear" w:color="auto" w:fill="auto"/>
          </w:tcPr>
          <w:p w:rsidR="00746F3B" w:rsidRPr="00746F3B" w:rsidRDefault="00746F3B" w:rsidP="00746F3B">
            <w:pPr>
              <w:spacing w:after="0" w:line="240" w:lineRule="auto"/>
              <w:jc w:val="both"/>
              <w:rPr>
                <w:rFonts w:ascii="Times New Roman" w:eastAsia="Times New Roman" w:hAnsi="Times New Roman" w:cs="Times New Roman"/>
                <w:sz w:val="24"/>
                <w:szCs w:val="24"/>
                <w:lang w:eastAsia="ru-RU"/>
              </w:rPr>
            </w:pPr>
            <w:r w:rsidRPr="00746F3B">
              <w:rPr>
                <w:rFonts w:ascii="Times New Roman" w:eastAsia="Times New Roman" w:hAnsi="Times New Roman" w:cs="Times New Roman"/>
                <w:sz w:val="24"/>
                <w:szCs w:val="24"/>
                <w:lang w:eastAsia="ru-RU"/>
              </w:rPr>
              <w:t xml:space="preserve">Тема 1. Место оценки личностного развития студентов в образовательном процессе. </w:t>
            </w:r>
          </w:p>
        </w:tc>
        <w:tc>
          <w:tcPr>
            <w:tcW w:w="7053" w:type="dxa"/>
            <w:shd w:val="clear" w:color="auto" w:fill="auto"/>
          </w:tcPr>
          <w:p w:rsidR="00746F3B" w:rsidRPr="00746F3B" w:rsidRDefault="00746F3B" w:rsidP="00746F3B">
            <w:pPr>
              <w:spacing w:after="0" w:line="240" w:lineRule="auto"/>
              <w:jc w:val="both"/>
              <w:rPr>
                <w:rFonts w:ascii="Times New Roman" w:eastAsia="Times New Roman" w:hAnsi="Times New Roman" w:cs="Times New Roman"/>
                <w:sz w:val="24"/>
                <w:szCs w:val="24"/>
                <w:lang w:eastAsia="ru-RU"/>
              </w:rPr>
            </w:pPr>
            <w:r w:rsidRPr="00746F3B">
              <w:rPr>
                <w:rFonts w:ascii="Times New Roman" w:eastAsia="Times New Roman" w:hAnsi="Times New Roman" w:cs="Times New Roman"/>
                <w:sz w:val="24"/>
                <w:szCs w:val="24"/>
                <w:lang w:eastAsia="ru-RU"/>
              </w:rPr>
              <w:t xml:space="preserve">Образовательный процесс. Условия эффективности образовательного процесса. Оценка развития личности. Место оценки личностного развития студентов в образовательном процессе современного ВУЗа. Личностный смысл процесса образования. Ориентация в нравственных ценностях и деятельности.  </w:t>
            </w:r>
          </w:p>
        </w:tc>
      </w:tr>
      <w:tr w:rsidR="00746F3B" w:rsidRPr="00746F3B" w:rsidTr="002033F2">
        <w:tc>
          <w:tcPr>
            <w:tcW w:w="447" w:type="dxa"/>
            <w:shd w:val="clear" w:color="auto" w:fill="auto"/>
          </w:tcPr>
          <w:p w:rsidR="00746F3B" w:rsidRPr="00746F3B" w:rsidRDefault="00746F3B" w:rsidP="00746F3B">
            <w:pPr>
              <w:spacing w:after="0" w:line="240" w:lineRule="auto"/>
              <w:jc w:val="both"/>
              <w:rPr>
                <w:rFonts w:ascii="Times New Roman" w:eastAsia="Times New Roman" w:hAnsi="Times New Roman" w:cs="Times New Roman"/>
                <w:sz w:val="24"/>
                <w:szCs w:val="24"/>
                <w:lang w:eastAsia="ru-RU"/>
              </w:rPr>
            </w:pPr>
          </w:p>
        </w:tc>
        <w:tc>
          <w:tcPr>
            <w:tcW w:w="2071" w:type="dxa"/>
            <w:shd w:val="clear" w:color="auto" w:fill="auto"/>
          </w:tcPr>
          <w:p w:rsidR="00746F3B" w:rsidRPr="00746F3B" w:rsidRDefault="00746F3B" w:rsidP="00746F3B">
            <w:pPr>
              <w:spacing w:after="0" w:line="240" w:lineRule="auto"/>
              <w:jc w:val="both"/>
              <w:rPr>
                <w:rFonts w:ascii="Times New Roman" w:eastAsia="Times New Roman" w:hAnsi="Times New Roman" w:cs="Times New Roman"/>
                <w:sz w:val="24"/>
                <w:szCs w:val="24"/>
                <w:lang w:eastAsia="ru-RU"/>
              </w:rPr>
            </w:pPr>
            <w:r w:rsidRPr="00746F3B">
              <w:rPr>
                <w:rFonts w:ascii="Times New Roman" w:eastAsia="Times New Roman" w:hAnsi="Times New Roman" w:cs="Times New Roman"/>
                <w:sz w:val="24"/>
                <w:szCs w:val="24"/>
                <w:lang w:eastAsia="ru-RU"/>
              </w:rPr>
              <w:t xml:space="preserve">Тема 2. Понятия личностного развития и личностной эффективности. </w:t>
            </w:r>
          </w:p>
        </w:tc>
        <w:tc>
          <w:tcPr>
            <w:tcW w:w="7053" w:type="dxa"/>
            <w:shd w:val="clear" w:color="auto" w:fill="auto"/>
          </w:tcPr>
          <w:p w:rsidR="00746F3B" w:rsidRPr="00746F3B" w:rsidRDefault="00746F3B" w:rsidP="00746F3B">
            <w:pPr>
              <w:spacing w:after="0" w:line="240" w:lineRule="auto"/>
              <w:jc w:val="both"/>
              <w:rPr>
                <w:rFonts w:ascii="Times New Roman" w:eastAsia="Times New Roman" w:hAnsi="Times New Roman" w:cs="Times New Roman"/>
                <w:sz w:val="24"/>
                <w:szCs w:val="24"/>
                <w:lang w:eastAsia="ru-RU"/>
              </w:rPr>
            </w:pPr>
            <w:r w:rsidRPr="00746F3B">
              <w:rPr>
                <w:rFonts w:ascii="Times New Roman" w:eastAsia="Times New Roman" w:hAnsi="Times New Roman" w:cs="Times New Roman"/>
                <w:sz w:val="24"/>
                <w:szCs w:val="24"/>
                <w:lang w:eastAsia="ru-RU"/>
              </w:rPr>
              <w:t>Личностное развитие. Качественные изменения личностного потенциала.</w:t>
            </w:r>
          </w:p>
        </w:tc>
      </w:tr>
      <w:tr w:rsidR="00746F3B" w:rsidRPr="00746F3B" w:rsidTr="002033F2">
        <w:tc>
          <w:tcPr>
            <w:tcW w:w="447" w:type="dxa"/>
            <w:shd w:val="clear" w:color="auto" w:fill="auto"/>
          </w:tcPr>
          <w:p w:rsidR="00746F3B" w:rsidRPr="00746F3B" w:rsidRDefault="00746F3B" w:rsidP="00746F3B">
            <w:pPr>
              <w:spacing w:after="0" w:line="240" w:lineRule="auto"/>
              <w:jc w:val="both"/>
              <w:rPr>
                <w:rFonts w:ascii="Times New Roman" w:eastAsia="Times New Roman" w:hAnsi="Times New Roman" w:cs="Times New Roman"/>
                <w:sz w:val="24"/>
                <w:szCs w:val="24"/>
                <w:lang w:eastAsia="ru-RU"/>
              </w:rPr>
            </w:pPr>
          </w:p>
        </w:tc>
        <w:tc>
          <w:tcPr>
            <w:tcW w:w="2071" w:type="dxa"/>
            <w:shd w:val="clear" w:color="auto" w:fill="auto"/>
          </w:tcPr>
          <w:p w:rsidR="00746F3B" w:rsidRPr="00746F3B" w:rsidRDefault="00746F3B" w:rsidP="00746F3B">
            <w:pPr>
              <w:spacing w:after="0" w:line="240" w:lineRule="auto"/>
              <w:contextualSpacing/>
              <w:rPr>
                <w:rFonts w:ascii="Times New Roman" w:eastAsia="Times New Roman" w:hAnsi="Times New Roman" w:cs="Times New Roman"/>
                <w:sz w:val="24"/>
                <w:szCs w:val="24"/>
                <w:lang w:eastAsia="ru-RU"/>
              </w:rPr>
            </w:pPr>
            <w:r w:rsidRPr="00746F3B">
              <w:rPr>
                <w:rFonts w:ascii="Times New Roman" w:eastAsia="Times New Roman" w:hAnsi="Times New Roman" w:cs="Times New Roman"/>
                <w:b/>
                <w:sz w:val="24"/>
                <w:szCs w:val="24"/>
                <w:lang w:eastAsia="ru-RU"/>
              </w:rPr>
              <w:t>Раздел 2.</w:t>
            </w:r>
            <w:r w:rsidRPr="00746F3B">
              <w:rPr>
                <w:rFonts w:ascii="Times New Roman" w:eastAsia="Times New Roman" w:hAnsi="Times New Roman" w:cs="Times New Roman"/>
                <w:sz w:val="24"/>
                <w:szCs w:val="24"/>
                <w:lang w:eastAsia="ru-RU"/>
              </w:rPr>
              <w:t xml:space="preserve"> Мотивация как стимул личностного развития и повышения </w:t>
            </w:r>
            <w:r w:rsidRPr="00746F3B">
              <w:rPr>
                <w:rFonts w:ascii="Times New Roman" w:eastAsia="Times New Roman" w:hAnsi="Times New Roman" w:cs="Times New Roman"/>
                <w:sz w:val="24"/>
                <w:szCs w:val="24"/>
                <w:lang w:eastAsia="ru-RU"/>
              </w:rPr>
              <w:lastRenderedPageBreak/>
              <w:t xml:space="preserve">личной эффективности. </w:t>
            </w:r>
          </w:p>
        </w:tc>
        <w:tc>
          <w:tcPr>
            <w:tcW w:w="7053" w:type="dxa"/>
            <w:shd w:val="clear" w:color="auto" w:fill="auto"/>
          </w:tcPr>
          <w:p w:rsidR="00746F3B" w:rsidRPr="00746F3B" w:rsidRDefault="00746F3B" w:rsidP="00746F3B">
            <w:pPr>
              <w:spacing w:after="0" w:line="240" w:lineRule="auto"/>
              <w:jc w:val="both"/>
              <w:rPr>
                <w:rFonts w:ascii="Times New Roman" w:eastAsia="Times New Roman" w:hAnsi="Times New Roman" w:cs="Times New Roman"/>
                <w:sz w:val="24"/>
                <w:szCs w:val="24"/>
                <w:lang w:eastAsia="ru-RU"/>
              </w:rPr>
            </w:pPr>
          </w:p>
        </w:tc>
      </w:tr>
      <w:tr w:rsidR="00746F3B" w:rsidRPr="00746F3B" w:rsidTr="002033F2">
        <w:tc>
          <w:tcPr>
            <w:tcW w:w="447" w:type="dxa"/>
            <w:shd w:val="clear" w:color="auto" w:fill="auto"/>
          </w:tcPr>
          <w:p w:rsidR="00746F3B" w:rsidRPr="00746F3B" w:rsidRDefault="00746F3B" w:rsidP="00746F3B">
            <w:pPr>
              <w:spacing w:after="0" w:line="240" w:lineRule="auto"/>
              <w:jc w:val="both"/>
              <w:rPr>
                <w:rFonts w:ascii="Times New Roman" w:eastAsia="Times New Roman" w:hAnsi="Times New Roman" w:cs="Times New Roman"/>
                <w:sz w:val="24"/>
                <w:szCs w:val="24"/>
                <w:lang w:eastAsia="ru-RU"/>
              </w:rPr>
            </w:pPr>
          </w:p>
        </w:tc>
        <w:tc>
          <w:tcPr>
            <w:tcW w:w="2071" w:type="dxa"/>
            <w:shd w:val="clear" w:color="auto" w:fill="auto"/>
          </w:tcPr>
          <w:p w:rsidR="00746F3B" w:rsidRPr="00746F3B" w:rsidRDefault="00746F3B" w:rsidP="00746F3B">
            <w:pPr>
              <w:spacing w:after="0" w:line="240" w:lineRule="auto"/>
              <w:jc w:val="both"/>
              <w:rPr>
                <w:rFonts w:ascii="Times New Roman" w:eastAsia="Times New Roman" w:hAnsi="Times New Roman" w:cs="Times New Roman"/>
                <w:sz w:val="24"/>
                <w:szCs w:val="24"/>
                <w:lang w:eastAsia="ru-RU"/>
              </w:rPr>
            </w:pPr>
            <w:r w:rsidRPr="00746F3B">
              <w:rPr>
                <w:rFonts w:ascii="Times New Roman" w:eastAsia="Times New Roman" w:hAnsi="Times New Roman" w:cs="Times New Roman"/>
                <w:sz w:val="24"/>
                <w:szCs w:val="24"/>
                <w:lang w:eastAsia="ru-RU"/>
              </w:rPr>
              <w:t xml:space="preserve">Тема 1. Типы мотивации. </w:t>
            </w:r>
          </w:p>
        </w:tc>
        <w:tc>
          <w:tcPr>
            <w:tcW w:w="7053" w:type="dxa"/>
            <w:shd w:val="clear" w:color="auto" w:fill="auto"/>
          </w:tcPr>
          <w:p w:rsidR="00746F3B" w:rsidRPr="00746F3B" w:rsidRDefault="00746F3B" w:rsidP="00746F3B">
            <w:pPr>
              <w:spacing w:after="0" w:line="240" w:lineRule="auto"/>
              <w:jc w:val="both"/>
              <w:rPr>
                <w:rFonts w:ascii="Times New Roman" w:eastAsia="Times New Roman" w:hAnsi="Times New Roman" w:cs="Times New Roman"/>
                <w:sz w:val="24"/>
                <w:szCs w:val="24"/>
                <w:lang w:eastAsia="ru-RU"/>
              </w:rPr>
            </w:pPr>
            <w:r w:rsidRPr="00746F3B">
              <w:rPr>
                <w:rFonts w:ascii="Times New Roman" w:eastAsia="Times New Roman" w:hAnsi="Times New Roman" w:cs="Times New Roman"/>
                <w:sz w:val="24"/>
                <w:szCs w:val="24"/>
                <w:lang w:eastAsia="ru-RU"/>
              </w:rPr>
              <w:t xml:space="preserve">Мотивация как стимул личностного роста и повышения личной эффективности. </w:t>
            </w:r>
          </w:p>
        </w:tc>
      </w:tr>
      <w:tr w:rsidR="00746F3B" w:rsidRPr="00746F3B" w:rsidTr="002033F2">
        <w:tc>
          <w:tcPr>
            <w:tcW w:w="447" w:type="dxa"/>
            <w:shd w:val="clear" w:color="auto" w:fill="auto"/>
          </w:tcPr>
          <w:p w:rsidR="00746F3B" w:rsidRPr="00746F3B" w:rsidRDefault="00746F3B" w:rsidP="00746F3B">
            <w:pPr>
              <w:spacing w:after="0" w:line="240" w:lineRule="auto"/>
              <w:jc w:val="both"/>
              <w:rPr>
                <w:rFonts w:ascii="Times New Roman" w:eastAsia="Times New Roman" w:hAnsi="Times New Roman" w:cs="Times New Roman"/>
                <w:sz w:val="24"/>
                <w:szCs w:val="24"/>
                <w:lang w:eastAsia="ru-RU"/>
              </w:rPr>
            </w:pPr>
          </w:p>
        </w:tc>
        <w:tc>
          <w:tcPr>
            <w:tcW w:w="2071" w:type="dxa"/>
            <w:shd w:val="clear" w:color="auto" w:fill="auto"/>
          </w:tcPr>
          <w:p w:rsidR="00746F3B" w:rsidRPr="00746F3B" w:rsidRDefault="00746F3B" w:rsidP="00746F3B">
            <w:pPr>
              <w:spacing w:after="0" w:line="240" w:lineRule="auto"/>
              <w:jc w:val="both"/>
              <w:rPr>
                <w:rFonts w:ascii="Times New Roman" w:eastAsia="Times New Roman" w:hAnsi="Times New Roman" w:cs="Times New Roman"/>
                <w:sz w:val="24"/>
                <w:szCs w:val="24"/>
                <w:lang w:eastAsia="ru-RU"/>
              </w:rPr>
            </w:pPr>
            <w:r w:rsidRPr="00746F3B">
              <w:rPr>
                <w:rFonts w:ascii="Times New Roman" w:eastAsia="Times New Roman" w:hAnsi="Times New Roman" w:cs="Times New Roman"/>
                <w:sz w:val="24"/>
                <w:szCs w:val="24"/>
                <w:lang w:eastAsia="ru-RU"/>
              </w:rPr>
              <w:t xml:space="preserve">Тема 2. Диагностика и анализ учебной мотивации, мотивации к построению карьеры, мотивов профессиональной деятельности, притязаний, потребностей и ценностных ориентаций.  </w:t>
            </w:r>
          </w:p>
        </w:tc>
        <w:tc>
          <w:tcPr>
            <w:tcW w:w="7053" w:type="dxa"/>
            <w:shd w:val="clear" w:color="auto" w:fill="auto"/>
          </w:tcPr>
          <w:p w:rsidR="00746F3B" w:rsidRPr="00746F3B" w:rsidRDefault="00746F3B" w:rsidP="00746F3B">
            <w:pPr>
              <w:spacing w:after="0" w:line="240" w:lineRule="auto"/>
              <w:jc w:val="both"/>
              <w:rPr>
                <w:rFonts w:ascii="Times New Roman" w:eastAsia="Times New Roman" w:hAnsi="Times New Roman" w:cs="Times New Roman"/>
                <w:sz w:val="24"/>
                <w:szCs w:val="24"/>
                <w:lang w:eastAsia="ru-RU"/>
              </w:rPr>
            </w:pPr>
            <w:r w:rsidRPr="00746F3B">
              <w:rPr>
                <w:rFonts w:ascii="Times New Roman" w:eastAsia="Times New Roman" w:hAnsi="Times New Roman" w:cs="Times New Roman"/>
                <w:sz w:val="24"/>
                <w:szCs w:val="24"/>
                <w:lang w:eastAsia="ru-RU"/>
              </w:rPr>
              <w:t xml:space="preserve">Исследование содержания мотивов в различных теориях мотивации. Анализ притязаний, потребностей и ценностных ориентаций. Исследование мотивов профессиональной деятельности к построению карьеры, учебной мотивации. </w:t>
            </w:r>
          </w:p>
        </w:tc>
      </w:tr>
      <w:tr w:rsidR="00746F3B" w:rsidRPr="00746F3B" w:rsidTr="002033F2">
        <w:tc>
          <w:tcPr>
            <w:tcW w:w="447" w:type="dxa"/>
            <w:shd w:val="clear" w:color="auto" w:fill="auto"/>
          </w:tcPr>
          <w:p w:rsidR="00746F3B" w:rsidRPr="00746F3B" w:rsidRDefault="00746F3B" w:rsidP="00746F3B">
            <w:pPr>
              <w:spacing w:after="0" w:line="240" w:lineRule="auto"/>
              <w:jc w:val="both"/>
              <w:rPr>
                <w:rFonts w:ascii="Times New Roman" w:eastAsia="Times New Roman" w:hAnsi="Times New Roman" w:cs="Times New Roman"/>
                <w:sz w:val="24"/>
                <w:szCs w:val="24"/>
                <w:lang w:eastAsia="ru-RU"/>
              </w:rPr>
            </w:pPr>
          </w:p>
        </w:tc>
        <w:tc>
          <w:tcPr>
            <w:tcW w:w="2071" w:type="dxa"/>
            <w:shd w:val="clear" w:color="auto" w:fill="auto"/>
          </w:tcPr>
          <w:p w:rsidR="00746F3B" w:rsidRPr="00746F3B" w:rsidRDefault="00746F3B" w:rsidP="00746F3B">
            <w:pPr>
              <w:spacing w:after="0" w:line="240" w:lineRule="auto"/>
              <w:contextualSpacing/>
              <w:rPr>
                <w:rFonts w:ascii="Times New Roman" w:eastAsia="Times New Roman" w:hAnsi="Times New Roman" w:cs="Times New Roman"/>
                <w:sz w:val="24"/>
                <w:szCs w:val="24"/>
                <w:lang w:eastAsia="ru-RU"/>
              </w:rPr>
            </w:pPr>
            <w:r w:rsidRPr="00746F3B">
              <w:rPr>
                <w:rFonts w:ascii="Times New Roman" w:eastAsia="Times New Roman" w:hAnsi="Times New Roman" w:cs="Times New Roman"/>
                <w:b/>
                <w:sz w:val="24"/>
                <w:szCs w:val="24"/>
                <w:lang w:eastAsia="ru-RU"/>
              </w:rPr>
              <w:t>Раздел 3.</w:t>
            </w:r>
            <w:r w:rsidRPr="00746F3B">
              <w:rPr>
                <w:rFonts w:ascii="Times New Roman" w:eastAsia="Times New Roman" w:hAnsi="Times New Roman" w:cs="Times New Roman"/>
                <w:sz w:val="24"/>
                <w:szCs w:val="24"/>
                <w:lang w:eastAsia="ru-RU"/>
              </w:rPr>
              <w:t xml:space="preserve"> Составляющая личной успешности: эмоциональный интеллект. </w:t>
            </w:r>
          </w:p>
        </w:tc>
        <w:tc>
          <w:tcPr>
            <w:tcW w:w="7053" w:type="dxa"/>
            <w:shd w:val="clear" w:color="auto" w:fill="auto"/>
          </w:tcPr>
          <w:p w:rsidR="00746F3B" w:rsidRPr="00746F3B" w:rsidRDefault="00746F3B" w:rsidP="00746F3B">
            <w:pPr>
              <w:spacing w:after="0" w:line="240" w:lineRule="auto"/>
              <w:jc w:val="both"/>
              <w:rPr>
                <w:rFonts w:ascii="Times New Roman" w:eastAsia="Times New Roman" w:hAnsi="Times New Roman" w:cs="Times New Roman"/>
                <w:sz w:val="24"/>
                <w:szCs w:val="24"/>
                <w:lang w:eastAsia="ru-RU"/>
              </w:rPr>
            </w:pPr>
          </w:p>
        </w:tc>
      </w:tr>
      <w:tr w:rsidR="00746F3B" w:rsidRPr="00746F3B" w:rsidTr="002033F2">
        <w:tc>
          <w:tcPr>
            <w:tcW w:w="447" w:type="dxa"/>
            <w:shd w:val="clear" w:color="auto" w:fill="auto"/>
          </w:tcPr>
          <w:p w:rsidR="00746F3B" w:rsidRPr="00746F3B" w:rsidRDefault="00746F3B" w:rsidP="00746F3B">
            <w:pPr>
              <w:spacing w:after="0" w:line="240" w:lineRule="auto"/>
              <w:jc w:val="both"/>
              <w:rPr>
                <w:rFonts w:ascii="Times New Roman" w:eastAsia="Times New Roman" w:hAnsi="Times New Roman" w:cs="Times New Roman"/>
                <w:sz w:val="24"/>
                <w:szCs w:val="24"/>
                <w:lang w:eastAsia="ru-RU"/>
              </w:rPr>
            </w:pPr>
          </w:p>
        </w:tc>
        <w:tc>
          <w:tcPr>
            <w:tcW w:w="2071" w:type="dxa"/>
            <w:shd w:val="clear" w:color="auto" w:fill="auto"/>
          </w:tcPr>
          <w:p w:rsidR="00746F3B" w:rsidRPr="00746F3B" w:rsidRDefault="00746F3B" w:rsidP="00746F3B">
            <w:pPr>
              <w:spacing w:after="0" w:line="240" w:lineRule="auto"/>
              <w:jc w:val="both"/>
              <w:rPr>
                <w:rFonts w:ascii="Times New Roman" w:eastAsia="Times New Roman" w:hAnsi="Times New Roman" w:cs="Times New Roman"/>
                <w:sz w:val="24"/>
                <w:szCs w:val="24"/>
                <w:lang w:eastAsia="ru-RU"/>
              </w:rPr>
            </w:pPr>
            <w:r w:rsidRPr="00746F3B">
              <w:rPr>
                <w:rFonts w:ascii="Times New Roman" w:eastAsia="Times New Roman" w:hAnsi="Times New Roman" w:cs="Times New Roman"/>
                <w:sz w:val="24"/>
                <w:szCs w:val="24"/>
                <w:lang w:eastAsia="ru-RU"/>
              </w:rPr>
              <w:t xml:space="preserve">Тема 1. Подходы к исследованию рефлексии, готовности к самообразованию, самоактуализации. </w:t>
            </w:r>
          </w:p>
        </w:tc>
        <w:tc>
          <w:tcPr>
            <w:tcW w:w="7053" w:type="dxa"/>
            <w:shd w:val="clear" w:color="auto" w:fill="auto"/>
          </w:tcPr>
          <w:p w:rsidR="00746F3B" w:rsidRPr="00746F3B" w:rsidRDefault="00746F3B" w:rsidP="00746F3B">
            <w:pPr>
              <w:spacing w:after="0" w:line="240" w:lineRule="auto"/>
              <w:jc w:val="both"/>
              <w:rPr>
                <w:rFonts w:ascii="Times New Roman" w:eastAsia="Times New Roman" w:hAnsi="Times New Roman" w:cs="Times New Roman"/>
                <w:sz w:val="24"/>
                <w:szCs w:val="24"/>
                <w:lang w:eastAsia="ru-RU"/>
              </w:rPr>
            </w:pPr>
            <w:r w:rsidRPr="00746F3B">
              <w:rPr>
                <w:rFonts w:ascii="Times New Roman" w:eastAsia="Times New Roman" w:hAnsi="Times New Roman" w:cs="Times New Roman"/>
                <w:sz w:val="24"/>
                <w:szCs w:val="24"/>
                <w:lang w:eastAsia="ru-RU"/>
              </w:rPr>
              <w:t xml:space="preserve">Эмпатия, рефлексия как способы восприятия и понимания людьми друг друга при общении. Готовность к самообразованию: понятие, составляющие, факторы. Самоактуализация как мотивационный фактор личностного развития. </w:t>
            </w:r>
          </w:p>
        </w:tc>
      </w:tr>
      <w:tr w:rsidR="00746F3B" w:rsidRPr="00746F3B" w:rsidTr="002033F2">
        <w:tc>
          <w:tcPr>
            <w:tcW w:w="447" w:type="dxa"/>
            <w:shd w:val="clear" w:color="auto" w:fill="auto"/>
          </w:tcPr>
          <w:p w:rsidR="00746F3B" w:rsidRPr="00746F3B" w:rsidRDefault="00746F3B" w:rsidP="00746F3B">
            <w:pPr>
              <w:spacing w:after="0" w:line="240" w:lineRule="auto"/>
              <w:jc w:val="both"/>
              <w:rPr>
                <w:rFonts w:ascii="Times New Roman" w:eastAsia="Times New Roman" w:hAnsi="Times New Roman" w:cs="Times New Roman"/>
                <w:sz w:val="24"/>
                <w:szCs w:val="24"/>
                <w:lang w:eastAsia="ru-RU"/>
              </w:rPr>
            </w:pPr>
          </w:p>
        </w:tc>
        <w:tc>
          <w:tcPr>
            <w:tcW w:w="2071" w:type="dxa"/>
            <w:shd w:val="clear" w:color="auto" w:fill="auto"/>
          </w:tcPr>
          <w:p w:rsidR="00746F3B" w:rsidRPr="00746F3B" w:rsidRDefault="00746F3B" w:rsidP="00746F3B">
            <w:pPr>
              <w:spacing w:after="0" w:line="240" w:lineRule="auto"/>
              <w:jc w:val="both"/>
              <w:rPr>
                <w:rFonts w:ascii="Times New Roman" w:eastAsia="Times New Roman" w:hAnsi="Times New Roman" w:cs="Times New Roman"/>
                <w:sz w:val="24"/>
                <w:szCs w:val="24"/>
                <w:lang w:eastAsia="ru-RU"/>
              </w:rPr>
            </w:pPr>
            <w:r w:rsidRPr="00746F3B">
              <w:rPr>
                <w:rFonts w:ascii="Times New Roman" w:eastAsia="Times New Roman" w:hAnsi="Times New Roman" w:cs="Times New Roman"/>
                <w:sz w:val="24"/>
                <w:szCs w:val="24"/>
                <w:lang w:eastAsia="ru-RU"/>
              </w:rPr>
              <w:t xml:space="preserve">Тема 2. Подходы к исследованию эмоционального интеллекта. </w:t>
            </w:r>
          </w:p>
        </w:tc>
        <w:tc>
          <w:tcPr>
            <w:tcW w:w="7053" w:type="dxa"/>
            <w:shd w:val="clear" w:color="auto" w:fill="auto"/>
          </w:tcPr>
          <w:p w:rsidR="00746F3B" w:rsidRPr="00746F3B" w:rsidRDefault="00746F3B" w:rsidP="00746F3B">
            <w:pPr>
              <w:spacing w:after="0" w:line="240" w:lineRule="auto"/>
              <w:jc w:val="both"/>
              <w:rPr>
                <w:rFonts w:ascii="Times New Roman" w:eastAsia="Times New Roman" w:hAnsi="Times New Roman" w:cs="Times New Roman"/>
                <w:sz w:val="24"/>
                <w:szCs w:val="24"/>
                <w:lang w:eastAsia="ru-RU"/>
              </w:rPr>
            </w:pPr>
            <w:r w:rsidRPr="00746F3B">
              <w:rPr>
                <w:rFonts w:ascii="Times New Roman" w:eastAsia="Times New Roman" w:hAnsi="Times New Roman" w:cs="Times New Roman"/>
                <w:sz w:val="24"/>
                <w:szCs w:val="24"/>
                <w:lang w:eastAsia="ru-RU"/>
              </w:rPr>
              <w:t>Эмоциональный интеллект: сущностные признаки, структура и особенности проявления. Эмоциональный интеллект как составляющая личностной успешности.</w:t>
            </w:r>
          </w:p>
        </w:tc>
      </w:tr>
      <w:tr w:rsidR="00746F3B" w:rsidRPr="00746F3B" w:rsidTr="002033F2">
        <w:tc>
          <w:tcPr>
            <w:tcW w:w="447" w:type="dxa"/>
            <w:shd w:val="clear" w:color="auto" w:fill="auto"/>
          </w:tcPr>
          <w:p w:rsidR="00746F3B" w:rsidRPr="00746F3B" w:rsidRDefault="00746F3B" w:rsidP="00746F3B">
            <w:pPr>
              <w:spacing w:after="0" w:line="240" w:lineRule="auto"/>
              <w:jc w:val="both"/>
              <w:rPr>
                <w:rFonts w:ascii="Times New Roman" w:eastAsia="Times New Roman" w:hAnsi="Times New Roman" w:cs="Times New Roman"/>
                <w:sz w:val="24"/>
                <w:szCs w:val="24"/>
                <w:lang w:eastAsia="ru-RU"/>
              </w:rPr>
            </w:pPr>
          </w:p>
        </w:tc>
        <w:tc>
          <w:tcPr>
            <w:tcW w:w="2071" w:type="dxa"/>
            <w:shd w:val="clear" w:color="auto" w:fill="auto"/>
          </w:tcPr>
          <w:p w:rsidR="00746F3B" w:rsidRPr="00746F3B" w:rsidRDefault="00746F3B" w:rsidP="00746F3B">
            <w:pPr>
              <w:spacing w:after="0" w:line="240" w:lineRule="auto"/>
              <w:contextualSpacing/>
              <w:rPr>
                <w:rFonts w:ascii="Times New Roman" w:eastAsia="Times New Roman" w:hAnsi="Times New Roman" w:cs="Times New Roman"/>
                <w:sz w:val="24"/>
                <w:szCs w:val="24"/>
                <w:lang w:eastAsia="ru-RU"/>
              </w:rPr>
            </w:pPr>
            <w:r w:rsidRPr="00746F3B">
              <w:rPr>
                <w:rFonts w:ascii="Times New Roman" w:eastAsia="Times New Roman" w:hAnsi="Times New Roman" w:cs="Times New Roman"/>
                <w:b/>
                <w:sz w:val="24"/>
                <w:szCs w:val="24"/>
                <w:lang w:eastAsia="ru-RU"/>
              </w:rPr>
              <w:t>Раздел 4.</w:t>
            </w:r>
            <w:r w:rsidRPr="00746F3B">
              <w:rPr>
                <w:rFonts w:ascii="Times New Roman" w:eastAsia="Times New Roman" w:hAnsi="Times New Roman" w:cs="Times New Roman"/>
                <w:sz w:val="24"/>
                <w:szCs w:val="24"/>
                <w:lang w:eastAsia="ru-RU"/>
              </w:rPr>
              <w:t xml:space="preserve"> Организация мониторинга личностного развития студента. </w:t>
            </w:r>
          </w:p>
        </w:tc>
        <w:tc>
          <w:tcPr>
            <w:tcW w:w="7053" w:type="dxa"/>
            <w:shd w:val="clear" w:color="auto" w:fill="auto"/>
          </w:tcPr>
          <w:p w:rsidR="00746F3B" w:rsidRPr="00746F3B" w:rsidRDefault="00746F3B" w:rsidP="00746F3B">
            <w:pPr>
              <w:spacing w:after="0" w:line="240" w:lineRule="auto"/>
              <w:jc w:val="both"/>
              <w:rPr>
                <w:rFonts w:ascii="Times New Roman" w:eastAsia="Times New Roman" w:hAnsi="Times New Roman" w:cs="Times New Roman"/>
                <w:sz w:val="24"/>
                <w:szCs w:val="24"/>
                <w:lang w:eastAsia="ru-RU"/>
              </w:rPr>
            </w:pPr>
          </w:p>
        </w:tc>
      </w:tr>
      <w:tr w:rsidR="00746F3B" w:rsidRPr="00746F3B" w:rsidTr="002033F2">
        <w:tc>
          <w:tcPr>
            <w:tcW w:w="447" w:type="dxa"/>
            <w:shd w:val="clear" w:color="auto" w:fill="auto"/>
          </w:tcPr>
          <w:p w:rsidR="00746F3B" w:rsidRPr="00746F3B" w:rsidRDefault="00746F3B" w:rsidP="00746F3B">
            <w:pPr>
              <w:spacing w:after="0" w:line="240" w:lineRule="auto"/>
              <w:jc w:val="both"/>
              <w:rPr>
                <w:rFonts w:ascii="Times New Roman" w:eastAsia="Times New Roman" w:hAnsi="Times New Roman" w:cs="Times New Roman"/>
                <w:sz w:val="24"/>
                <w:szCs w:val="24"/>
                <w:lang w:eastAsia="ru-RU"/>
              </w:rPr>
            </w:pPr>
          </w:p>
        </w:tc>
        <w:tc>
          <w:tcPr>
            <w:tcW w:w="2071" w:type="dxa"/>
            <w:shd w:val="clear" w:color="auto" w:fill="auto"/>
          </w:tcPr>
          <w:p w:rsidR="00746F3B" w:rsidRPr="00746F3B" w:rsidRDefault="00746F3B" w:rsidP="00746F3B">
            <w:pPr>
              <w:spacing w:after="0" w:line="240" w:lineRule="auto"/>
              <w:jc w:val="both"/>
              <w:rPr>
                <w:rFonts w:ascii="Times New Roman" w:eastAsia="Times New Roman" w:hAnsi="Times New Roman" w:cs="Times New Roman"/>
                <w:sz w:val="24"/>
                <w:szCs w:val="24"/>
                <w:lang w:eastAsia="ru-RU"/>
              </w:rPr>
            </w:pPr>
            <w:r w:rsidRPr="00746F3B">
              <w:rPr>
                <w:rFonts w:ascii="Times New Roman" w:eastAsia="Times New Roman" w:hAnsi="Times New Roman" w:cs="Times New Roman"/>
                <w:sz w:val="24"/>
                <w:szCs w:val="24"/>
                <w:lang w:eastAsia="ru-RU"/>
              </w:rPr>
              <w:t xml:space="preserve">Тема 1. Организация мониторинга личностного развития студента: алгоритмы, приемы и техники. </w:t>
            </w:r>
          </w:p>
        </w:tc>
        <w:tc>
          <w:tcPr>
            <w:tcW w:w="7053" w:type="dxa"/>
            <w:shd w:val="clear" w:color="auto" w:fill="auto"/>
          </w:tcPr>
          <w:p w:rsidR="00746F3B" w:rsidRPr="00746F3B" w:rsidRDefault="00746F3B" w:rsidP="00746F3B">
            <w:pPr>
              <w:spacing w:after="0" w:line="240" w:lineRule="auto"/>
              <w:jc w:val="both"/>
              <w:rPr>
                <w:rFonts w:ascii="Times New Roman" w:eastAsia="Times New Roman" w:hAnsi="Times New Roman" w:cs="Times New Roman"/>
                <w:sz w:val="24"/>
                <w:szCs w:val="24"/>
                <w:lang w:eastAsia="ru-RU"/>
              </w:rPr>
            </w:pPr>
            <w:r w:rsidRPr="00746F3B">
              <w:rPr>
                <w:rFonts w:ascii="Times New Roman" w:eastAsia="Times New Roman" w:hAnsi="Times New Roman" w:cs="Times New Roman"/>
                <w:sz w:val="24"/>
                <w:szCs w:val="24"/>
                <w:lang w:eastAsia="ru-RU"/>
              </w:rPr>
              <w:t xml:space="preserve">Адаптация первокурсников к условиям вузовского обучения. Готовность студентов к научно-исследовательской деятельности. Диагностика личностных особенностей студентов. Мотивация к учебной деятельности. Готовность к профессиональной деятельности. </w:t>
            </w:r>
          </w:p>
        </w:tc>
      </w:tr>
      <w:tr w:rsidR="00746F3B" w:rsidRPr="00746F3B" w:rsidTr="002033F2">
        <w:tc>
          <w:tcPr>
            <w:tcW w:w="447" w:type="dxa"/>
            <w:shd w:val="clear" w:color="auto" w:fill="auto"/>
          </w:tcPr>
          <w:p w:rsidR="00746F3B" w:rsidRPr="00746F3B" w:rsidRDefault="00746F3B" w:rsidP="00746F3B">
            <w:pPr>
              <w:spacing w:after="0" w:line="240" w:lineRule="auto"/>
              <w:jc w:val="both"/>
              <w:rPr>
                <w:rFonts w:ascii="Times New Roman" w:eastAsia="Times New Roman" w:hAnsi="Times New Roman" w:cs="Times New Roman"/>
                <w:sz w:val="24"/>
                <w:szCs w:val="24"/>
                <w:lang w:eastAsia="ru-RU"/>
              </w:rPr>
            </w:pPr>
          </w:p>
        </w:tc>
        <w:tc>
          <w:tcPr>
            <w:tcW w:w="2071" w:type="dxa"/>
            <w:shd w:val="clear" w:color="auto" w:fill="auto"/>
          </w:tcPr>
          <w:p w:rsidR="00746F3B" w:rsidRPr="00746F3B" w:rsidRDefault="00746F3B" w:rsidP="00746F3B">
            <w:pPr>
              <w:spacing w:after="0" w:line="240" w:lineRule="auto"/>
              <w:jc w:val="both"/>
              <w:rPr>
                <w:rFonts w:ascii="Times New Roman" w:eastAsia="Times New Roman" w:hAnsi="Times New Roman" w:cs="Times New Roman"/>
                <w:sz w:val="24"/>
                <w:szCs w:val="24"/>
                <w:lang w:eastAsia="ru-RU"/>
              </w:rPr>
            </w:pPr>
            <w:r w:rsidRPr="00746F3B">
              <w:rPr>
                <w:rFonts w:ascii="Times New Roman" w:eastAsia="Times New Roman" w:hAnsi="Times New Roman" w:cs="Times New Roman"/>
                <w:sz w:val="24"/>
                <w:szCs w:val="24"/>
                <w:lang w:eastAsia="ru-RU"/>
              </w:rPr>
              <w:t xml:space="preserve">Тема 2. Формирование кадрового резерва из выпускников вуза на основе эмпирических данных. </w:t>
            </w:r>
          </w:p>
        </w:tc>
        <w:tc>
          <w:tcPr>
            <w:tcW w:w="7053" w:type="dxa"/>
            <w:shd w:val="clear" w:color="auto" w:fill="auto"/>
          </w:tcPr>
          <w:p w:rsidR="00746F3B" w:rsidRPr="00746F3B" w:rsidRDefault="00746F3B" w:rsidP="00746F3B">
            <w:pPr>
              <w:spacing w:after="0" w:line="240" w:lineRule="auto"/>
              <w:jc w:val="both"/>
              <w:rPr>
                <w:rFonts w:ascii="Times New Roman" w:eastAsia="Times New Roman" w:hAnsi="Times New Roman" w:cs="Times New Roman"/>
                <w:sz w:val="24"/>
                <w:szCs w:val="24"/>
                <w:lang w:eastAsia="ru-RU"/>
              </w:rPr>
            </w:pPr>
            <w:r w:rsidRPr="00746F3B">
              <w:rPr>
                <w:rFonts w:ascii="Times New Roman" w:eastAsia="Times New Roman" w:hAnsi="Times New Roman" w:cs="Times New Roman"/>
                <w:sz w:val="24"/>
                <w:szCs w:val="24"/>
                <w:lang w:eastAsia="ru-RU"/>
              </w:rPr>
              <w:t>Понятие кадрового резерва. Принципы и этапы формирования кадрового резерва.</w:t>
            </w:r>
          </w:p>
        </w:tc>
      </w:tr>
      <w:tr w:rsidR="00746F3B" w:rsidRPr="00746F3B" w:rsidTr="002033F2">
        <w:tc>
          <w:tcPr>
            <w:tcW w:w="447" w:type="dxa"/>
            <w:shd w:val="clear" w:color="auto" w:fill="auto"/>
          </w:tcPr>
          <w:p w:rsidR="00746F3B" w:rsidRPr="00746F3B" w:rsidRDefault="00746F3B" w:rsidP="00746F3B">
            <w:pPr>
              <w:spacing w:after="0" w:line="240" w:lineRule="auto"/>
              <w:jc w:val="both"/>
              <w:rPr>
                <w:rFonts w:ascii="Times New Roman" w:eastAsia="Times New Roman" w:hAnsi="Times New Roman" w:cs="Times New Roman"/>
                <w:sz w:val="24"/>
                <w:szCs w:val="24"/>
                <w:lang w:eastAsia="ru-RU"/>
              </w:rPr>
            </w:pPr>
          </w:p>
        </w:tc>
        <w:tc>
          <w:tcPr>
            <w:tcW w:w="2071" w:type="dxa"/>
            <w:shd w:val="clear" w:color="auto" w:fill="auto"/>
          </w:tcPr>
          <w:p w:rsidR="00746F3B" w:rsidRPr="00746F3B" w:rsidRDefault="00746F3B" w:rsidP="00746F3B">
            <w:pPr>
              <w:spacing w:after="0" w:line="240" w:lineRule="auto"/>
              <w:jc w:val="both"/>
              <w:rPr>
                <w:rFonts w:ascii="Times New Roman" w:eastAsia="Times New Roman" w:hAnsi="Times New Roman" w:cs="Times New Roman"/>
                <w:b/>
                <w:sz w:val="24"/>
                <w:szCs w:val="24"/>
                <w:lang w:eastAsia="ru-RU"/>
              </w:rPr>
            </w:pPr>
            <w:r w:rsidRPr="00746F3B">
              <w:rPr>
                <w:rFonts w:ascii="Times New Roman" w:eastAsia="Times New Roman" w:hAnsi="Times New Roman" w:cs="Times New Roman"/>
                <w:b/>
                <w:sz w:val="24"/>
                <w:szCs w:val="24"/>
                <w:lang w:eastAsia="ru-RU"/>
              </w:rPr>
              <w:t>Практические занятия (семинары)</w:t>
            </w:r>
          </w:p>
        </w:tc>
        <w:tc>
          <w:tcPr>
            <w:tcW w:w="7053" w:type="dxa"/>
            <w:shd w:val="clear" w:color="auto" w:fill="auto"/>
          </w:tcPr>
          <w:p w:rsidR="00746F3B" w:rsidRPr="00746F3B" w:rsidRDefault="00746F3B" w:rsidP="00746F3B">
            <w:pPr>
              <w:spacing w:after="0" w:line="240" w:lineRule="auto"/>
              <w:rPr>
                <w:rFonts w:ascii="Times New Roman" w:eastAsia="Times New Roman" w:hAnsi="Times New Roman" w:cs="Times New Roman"/>
                <w:sz w:val="24"/>
                <w:szCs w:val="24"/>
                <w:lang w:eastAsia="ru-RU"/>
              </w:rPr>
            </w:pPr>
            <w:r w:rsidRPr="00746F3B">
              <w:rPr>
                <w:rFonts w:ascii="Times New Roman" w:eastAsia="Times New Roman" w:hAnsi="Times New Roman" w:cs="Times New Roman"/>
                <w:sz w:val="24"/>
                <w:szCs w:val="24"/>
                <w:lang w:eastAsia="ru-RU"/>
              </w:rPr>
              <w:t xml:space="preserve">1. Исследование выраженности личностных качеств с использованием психодиагностического инструментария. </w:t>
            </w:r>
          </w:p>
          <w:p w:rsidR="00746F3B" w:rsidRPr="00746F3B" w:rsidRDefault="00746F3B" w:rsidP="00746F3B">
            <w:pPr>
              <w:spacing w:after="0" w:line="240" w:lineRule="auto"/>
              <w:contextualSpacing/>
              <w:rPr>
                <w:rFonts w:ascii="Times New Roman" w:eastAsia="Times New Roman" w:hAnsi="Times New Roman" w:cs="Times New Roman"/>
                <w:sz w:val="24"/>
                <w:szCs w:val="24"/>
                <w:lang w:eastAsia="ru-RU"/>
              </w:rPr>
            </w:pPr>
            <w:r w:rsidRPr="00746F3B">
              <w:rPr>
                <w:rFonts w:ascii="Times New Roman" w:eastAsia="Times New Roman" w:hAnsi="Times New Roman" w:cs="Times New Roman"/>
                <w:sz w:val="24"/>
                <w:szCs w:val="24"/>
                <w:lang w:eastAsia="ru-RU"/>
              </w:rPr>
              <w:t>2. Диагностика мотивации к построению карьеры.</w:t>
            </w:r>
          </w:p>
          <w:p w:rsidR="00746F3B" w:rsidRPr="00746F3B" w:rsidRDefault="00746F3B" w:rsidP="00746F3B">
            <w:pPr>
              <w:spacing w:after="0" w:line="240" w:lineRule="auto"/>
              <w:contextualSpacing/>
              <w:rPr>
                <w:rFonts w:ascii="Times New Roman" w:eastAsia="Times New Roman" w:hAnsi="Times New Roman" w:cs="Times New Roman"/>
                <w:sz w:val="24"/>
                <w:szCs w:val="24"/>
                <w:lang w:eastAsia="ru-RU"/>
              </w:rPr>
            </w:pPr>
            <w:r w:rsidRPr="00746F3B">
              <w:rPr>
                <w:rFonts w:ascii="Times New Roman" w:eastAsia="Times New Roman" w:hAnsi="Times New Roman" w:cs="Times New Roman"/>
                <w:sz w:val="24"/>
                <w:szCs w:val="24"/>
                <w:lang w:eastAsia="ru-RU"/>
              </w:rPr>
              <w:t>3. Диагностика эмоционального интеллекта.</w:t>
            </w:r>
          </w:p>
          <w:p w:rsidR="00746F3B" w:rsidRPr="00746F3B" w:rsidRDefault="00746F3B" w:rsidP="00746F3B">
            <w:pPr>
              <w:spacing w:after="0" w:line="240" w:lineRule="auto"/>
              <w:contextualSpacing/>
              <w:rPr>
                <w:rFonts w:ascii="Times New Roman" w:eastAsia="Times New Roman" w:hAnsi="Times New Roman" w:cs="Times New Roman"/>
                <w:sz w:val="24"/>
                <w:szCs w:val="24"/>
                <w:lang w:eastAsia="ru-RU"/>
              </w:rPr>
            </w:pPr>
            <w:r w:rsidRPr="00746F3B">
              <w:rPr>
                <w:rFonts w:ascii="Times New Roman" w:eastAsia="Times New Roman" w:hAnsi="Times New Roman" w:cs="Times New Roman"/>
                <w:sz w:val="24"/>
                <w:szCs w:val="24"/>
                <w:lang w:eastAsia="ru-RU"/>
              </w:rPr>
              <w:t>4. Формирование кадрового резерва из выпускников вуза на основе эмпирических данных.</w:t>
            </w:r>
          </w:p>
        </w:tc>
      </w:tr>
      <w:tr w:rsidR="00746F3B" w:rsidRPr="00746F3B" w:rsidTr="002033F2">
        <w:tc>
          <w:tcPr>
            <w:tcW w:w="447" w:type="dxa"/>
            <w:shd w:val="clear" w:color="auto" w:fill="auto"/>
          </w:tcPr>
          <w:p w:rsidR="00746F3B" w:rsidRPr="00746F3B" w:rsidRDefault="00746F3B" w:rsidP="00746F3B">
            <w:pPr>
              <w:spacing w:after="0" w:line="240" w:lineRule="auto"/>
              <w:jc w:val="both"/>
              <w:rPr>
                <w:rFonts w:ascii="Times New Roman" w:eastAsia="Times New Roman" w:hAnsi="Times New Roman" w:cs="Times New Roman"/>
                <w:sz w:val="24"/>
                <w:szCs w:val="24"/>
                <w:lang w:eastAsia="ru-RU"/>
              </w:rPr>
            </w:pPr>
          </w:p>
        </w:tc>
        <w:tc>
          <w:tcPr>
            <w:tcW w:w="2071" w:type="dxa"/>
            <w:shd w:val="clear" w:color="auto" w:fill="auto"/>
          </w:tcPr>
          <w:p w:rsidR="00746F3B" w:rsidRPr="00746F3B" w:rsidRDefault="00746F3B" w:rsidP="00746F3B">
            <w:pPr>
              <w:spacing w:after="0" w:line="240" w:lineRule="auto"/>
              <w:jc w:val="both"/>
              <w:rPr>
                <w:rFonts w:ascii="Times New Roman" w:eastAsia="Times New Roman" w:hAnsi="Times New Roman" w:cs="Times New Roman"/>
                <w:b/>
                <w:sz w:val="24"/>
                <w:szCs w:val="24"/>
                <w:lang w:eastAsia="ru-RU"/>
              </w:rPr>
            </w:pPr>
            <w:r w:rsidRPr="00746F3B">
              <w:rPr>
                <w:rFonts w:ascii="Times New Roman" w:eastAsia="Times New Roman" w:hAnsi="Times New Roman" w:cs="Times New Roman"/>
                <w:b/>
                <w:sz w:val="24"/>
                <w:szCs w:val="24"/>
                <w:lang w:eastAsia="ru-RU"/>
              </w:rPr>
              <w:t>Дистант</w:t>
            </w:r>
          </w:p>
        </w:tc>
        <w:tc>
          <w:tcPr>
            <w:tcW w:w="7053" w:type="dxa"/>
            <w:shd w:val="clear" w:color="auto" w:fill="auto"/>
          </w:tcPr>
          <w:p w:rsidR="00746F3B" w:rsidRPr="00746F3B" w:rsidRDefault="00746F3B" w:rsidP="00746F3B">
            <w:pPr>
              <w:spacing w:after="0" w:line="240" w:lineRule="auto"/>
              <w:rPr>
                <w:rFonts w:ascii="Times New Roman" w:eastAsia="Times New Roman" w:hAnsi="Times New Roman" w:cs="Times New Roman"/>
                <w:sz w:val="24"/>
                <w:szCs w:val="24"/>
                <w:lang w:eastAsia="ru-RU"/>
              </w:rPr>
            </w:pPr>
            <w:r w:rsidRPr="00746F3B">
              <w:rPr>
                <w:rFonts w:ascii="Times New Roman" w:eastAsia="Times New Roman" w:hAnsi="Times New Roman" w:cs="Times New Roman"/>
                <w:sz w:val="24"/>
                <w:szCs w:val="24"/>
                <w:lang w:eastAsia="ru-RU"/>
              </w:rPr>
              <w:t>1. Личностная эффективность;</w:t>
            </w:r>
          </w:p>
          <w:p w:rsidR="00746F3B" w:rsidRPr="00746F3B" w:rsidRDefault="00746F3B" w:rsidP="00746F3B">
            <w:pPr>
              <w:spacing w:after="0" w:line="240" w:lineRule="auto"/>
              <w:rPr>
                <w:rFonts w:ascii="Times New Roman" w:eastAsia="Times New Roman" w:hAnsi="Times New Roman" w:cs="Times New Roman"/>
                <w:sz w:val="24"/>
                <w:szCs w:val="24"/>
                <w:lang w:eastAsia="ru-RU"/>
              </w:rPr>
            </w:pPr>
            <w:r w:rsidRPr="00746F3B">
              <w:rPr>
                <w:rFonts w:ascii="Times New Roman" w:eastAsia="Times New Roman" w:hAnsi="Times New Roman" w:cs="Times New Roman"/>
                <w:sz w:val="24"/>
                <w:szCs w:val="24"/>
                <w:lang w:eastAsia="ru-RU"/>
              </w:rPr>
              <w:t>2. Типы мотивации;</w:t>
            </w:r>
          </w:p>
          <w:p w:rsidR="00746F3B" w:rsidRPr="00746F3B" w:rsidRDefault="00746F3B" w:rsidP="00746F3B">
            <w:pPr>
              <w:spacing w:after="0" w:line="240" w:lineRule="auto"/>
              <w:rPr>
                <w:rFonts w:ascii="Times New Roman" w:eastAsia="Times New Roman" w:hAnsi="Times New Roman" w:cs="Times New Roman"/>
                <w:sz w:val="24"/>
                <w:szCs w:val="24"/>
                <w:lang w:eastAsia="ru-RU"/>
              </w:rPr>
            </w:pPr>
            <w:r w:rsidRPr="00746F3B">
              <w:rPr>
                <w:rFonts w:ascii="Times New Roman" w:eastAsia="Times New Roman" w:hAnsi="Times New Roman" w:cs="Times New Roman"/>
                <w:sz w:val="24"/>
                <w:szCs w:val="24"/>
                <w:lang w:eastAsia="ru-RU"/>
              </w:rPr>
              <w:t>3. Самоактуализация как мотивационный фактор личностного развития;</w:t>
            </w:r>
          </w:p>
          <w:p w:rsidR="00746F3B" w:rsidRPr="00746F3B" w:rsidRDefault="00746F3B" w:rsidP="00746F3B">
            <w:pPr>
              <w:spacing w:after="0" w:line="240" w:lineRule="auto"/>
              <w:rPr>
                <w:rFonts w:ascii="Times New Roman" w:eastAsia="Times New Roman" w:hAnsi="Times New Roman" w:cs="Times New Roman"/>
                <w:sz w:val="24"/>
                <w:szCs w:val="24"/>
                <w:lang w:eastAsia="ru-RU"/>
              </w:rPr>
            </w:pPr>
            <w:r w:rsidRPr="00746F3B">
              <w:rPr>
                <w:rFonts w:ascii="Times New Roman" w:eastAsia="Times New Roman" w:hAnsi="Times New Roman" w:cs="Times New Roman"/>
                <w:sz w:val="24"/>
                <w:szCs w:val="24"/>
                <w:lang w:eastAsia="ru-RU"/>
              </w:rPr>
              <w:t>4. Формирование кадрового резерва из выпускников вуза на основе эмпирических данных.</w:t>
            </w:r>
          </w:p>
          <w:p w:rsidR="00746F3B" w:rsidRPr="00746F3B" w:rsidRDefault="00746F3B" w:rsidP="00746F3B">
            <w:pPr>
              <w:spacing w:after="0" w:line="240" w:lineRule="auto"/>
              <w:rPr>
                <w:rFonts w:ascii="Times New Roman" w:eastAsia="Times New Roman" w:hAnsi="Times New Roman" w:cs="Times New Roman"/>
                <w:sz w:val="24"/>
                <w:szCs w:val="24"/>
                <w:lang w:eastAsia="ru-RU"/>
              </w:rPr>
            </w:pPr>
          </w:p>
        </w:tc>
      </w:tr>
      <w:tr w:rsidR="00746F3B" w:rsidRPr="00746F3B" w:rsidTr="002033F2">
        <w:tc>
          <w:tcPr>
            <w:tcW w:w="447" w:type="dxa"/>
            <w:shd w:val="clear" w:color="auto" w:fill="auto"/>
          </w:tcPr>
          <w:p w:rsidR="00746F3B" w:rsidRPr="00746F3B" w:rsidRDefault="00746F3B" w:rsidP="00746F3B">
            <w:pPr>
              <w:spacing w:after="0" w:line="240" w:lineRule="auto"/>
              <w:jc w:val="both"/>
              <w:rPr>
                <w:rFonts w:ascii="Times New Roman" w:eastAsia="Times New Roman" w:hAnsi="Times New Roman" w:cs="Times New Roman"/>
                <w:sz w:val="24"/>
                <w:szCs w:val="24"/>
                <w:lang w:eastAsia="ru-RU"/>
              </w:rPr>
            </w:pPr>
          </w:p>
        </w:tc>
        <w:tc>
          <w:tcPr>
            <w:tcW w:w="2071" w:type="dxa"/>
            <w:shd w:val="clear" w:color="auto" w:fill="auto"/>
          </w:tcPr>
          <w:p w:rsidR="00746F3B" w:rsidRPr="00746F3B" w:rsidRDefault="00746F3B" w:rsidP="00746F3B">
            <w:pPr>
              <w:spacing w:after="0" w:line="240" w:lineRule="auto"/>
              <w:jc w:val="both"/>
              <w:rPr>
                <w:rFonts w:ascii="Times New Roman" w:eastAsia="Times New Roman" w:hAnsi="Times New Roman" w:cs="Times New Roman"/>
                <w:b/>
                <w:sz w:val="24"/>
                <w:szCs w:val="24"/>
                <w:lang w:eastAsia="ru-RU"/>
              </w:rPr>
            </w:pPr>
            <w:r w:rsidRPr="00746F3B">
              <w:rPr>
                <w:rFonts w:ascii="Times New Roman" w:eastAsia="Times New Roman" w:hAnsi="Times New Roman" w:cs="Times New Roman"/>
                <w:b/>
                <w:sz w:val="24"/>
                <w:szCs w:val="24"/>
                <w:lang w:eastAsia="ru-RU"/>
              </w:rPr>
              <w:t>Самостоятельная работа</w:t>
            </w:r>
          </w:p>
        </w:tc>
        <w:tc>
          <w:tcPr>
            <w:tcW w:w="7053" w:type="dxa"/>
            <w:shd w:val="clear" w:color="auto" w:fill="auto"/>
          </w:tcPr>
          <w:p w:rsidR="00746F3B" w:rsidRPr="00746F3B" w:rsidRDefault="00746F3B" w:rsidP="00746F3B">
            <w:pPr>
              <w:spacing w:after="0" w:line="240" w:lineRule="auto"/>
              <w:rPr>
                <w:rFonts w:ascii="Times New Roman" w:eastAsia="Times New Roman" w:hAnsi="Times New Roman" w:cs="Times New Roman"/>
                <w:sz w:val="24"/>
                <w:szCs w:val="24"/>
                <w:lang w:eastAsia="ru-RU"/>
              </w:rPr>
            </w:pPr>
            <w:r w:rsidRPr="00746F3B">
              <w:rPr>
                <w:rFonts w:ascii="Times New Roman" w:eastAsia="Times New Roman" w:hAnsi="Times New Roman" w:cs="Times New Roman"/>
                <w:sz w:val="24"/>
                <w:szCs w:val="24"/>
                <w:lang w:eastAsia="ru-RU"/>
              </w:rPr>
              <w:t>1. Мотивационная компетентность студента (2 ч.)</w:t>
            </w:r>
          </w:p>
          <w:p w:rsidR="00746F3B" w:rsidRPr="00746F3B" w:rsidRDefault="00746F3B" w:rsidP="00746F3B">
            <w:pPr>
              <w:spacing w:after="0" w:line="240" w:lineRule="auto"/>
              <w:jc w:val="both"/>
              <w:rPr>
                <w:rFonts w:ascii="Times New Roman" w:eastAsia="Times New Roman" w:hAnsi="Times New Roman" w:cs="Times New Roman"/>
                <w:sz w:val="24"/>
                <w:szCs w:val="24"/>
                <w:lang w:eastAsia="ru-RU"/>
              </w:rPr>
            </w:pPr>
            <w:r w:rsidRPr="00746F3B">
              <w:rPr>
                <w:rFonts w:ascii="Times New Roman" w:eastAsia="Times New Roman" w:hAnsi="Times New Roman" w:cs="Times New Roman"/>
                <w:sz w:val="24"/>
                <w:szCs w:val="24"/>
                <w:lang w:eastAsia="ru-RU"/>
              </w:rPr>
              <w:t>2. Рефлексия, готовность к самообразованию, самоактуализация как факторы личностного развития студента ВУЗа. (4 ч.)</w:t>
            </w:r>
          </w:p>
        </w:tc>
      </w:tr>
      <w:tr w:rsidR="00746F3B" w:rsidRPr="00746F3B" w:rsidTr="002033F2">
        <w:tc>
          <w:tcPr>
            <w:tcW w:w="447" w:type="dxa"/>
            <w:shd w:val="clear" w:color="auto" w:fill="auto"/>
          </w:tcPr>
          <w:p w:rsidR="00746F3B" w:rsidRPr="00746F3B" w:rsidRDefault="00746F3B" w:rsidP="00746F3B">
            <w:pPr>
              <w:spacing w:after="0" w:line="240" w:lineRule="auto"/>
              <w:jc w:val="both"/>
              <w:rPr>
                <w:rFonts w:ascii="Times New Roman" w:eastAsia="Times New Roman" w:hAnsi="Times New Roman" w:cs="Times New Roman"/>
                <w:sz w:val="24"/>
                <w:szCs w:val="24"/>
                <w:lang w:eastAsia="ru-RU"/>
              </w:rPr>
            </w:pPr>
          </w:p>
        </w:tc>
        <w:tc>
          <w:tcPr>
            <w:tcW w:w="2071" w:type="dxa"/>
            <w:shd w:val="clear" w:color="auto" w:fill="auto"/>
          </w:tcPr>
          <w:p w:rsidR="00746F3B" w:rsidRPr="00746F3B" w:rsidRDefault="00746F3B" w:rsidP="00746F3B">
            <w:pPr>
              <w:spacing w:after="0" w:line="240" w:lineRule="auto"/>
              <w:jc w:val="both"/>
              <w:rPr>
                <w:rFonts w:ascii="Times New Roman" w:eastAsia="Times New Roman" w:hAnsi="Times New Roman" w:cs="Times New Roman"/>
                <w:b/>
                <w:sz w:val="24"/>
                <w:szCs w:val="24"/>
                <w:lang w:eastAsia="ru-RU"/>
              </w:rPr>
            </w:pPr>
            <w:r w:rsidRPr="00746F3B">
              <w:rPr>
                <w:rFonts w:ascii="Times New Roman" w:eastAsia="Times New Roman" w:hAnsi="Times New Roman" w:cs="Times New Roman"/>
                <w:b/>
                <w:sz w:val="24"/>
                <w:szCs w:val="24"/>
                <w:lang w:eastAsia="ru-RU"/>
              </w:rPr>
              <w:t>Используемые образовательные технологии</w:t>
            </w:r>
          </w:p>
        </w:tc>
        <w:tc>
          <w:tcPr>
            <w:tcW w:w="7053" w:type="dxa"/>
            <w:shd w:val="clear" w:color="auto" w:fill="auto"/>
          </w:tcPr>
          <w:p w:rsidR="00746F3B" w:rsidRPr="00746F3B" w:rsidRDefault="00746F3B" w:rsidP="00746F3B">
            <w:pPr>
              <w:spacing w:after="0" w:line="240" w:lineRule="auto"/>
              <w:jc w:val="both"/>
              <w:rPr>
                <w:rFonts w:ascii="Times New Roman" w:eastAsia="Times New Roman" w:hAnsi="Times New Roman" w:cs="Times New Roman"/>
                <w:sz w:val="24"/>
                <w:szCs w:val="24"/>
                <w:lang w:eastAsia="ru-RU"/>
              </w:rPr>
            </w:pPr>
            <w:r w:rsidRPr="00746F3B">
              <w:rPr>
                <w:rFonts w:ascii="Times New Roman" w:eastAsia="Times New Roman" w:hAnsi="Times New Roman" w:cs="Times New Roman"/>
                <w:sz w:val="24"/>
                <w:szCs w:val="24"/>
                <w:lang w:eastAsia="ru-RU"/>
              </w:rPr>
              <w:t>Проблемная лекция, проектная групповая работа, моделирование, психодиагностическая работа,</w:t>
            </w:r>
            <w:r w:rsidRPr="00746F3B">
              <w:rPr>
                <w:rFonts w:ascii="Times New Roman" w:eastAsia="Times New Roman" w:hAnsi="Times New Roman" w:cs="Times New Roman"/>
                <w:color w:val="000000"/>
                <w:sz w:val="24"/>
                <w:szCs w:val="24"/>
                <w:lang w:eastAsia="ru-RU"/>
              </w:rPr>
              <w:t xml:space="preserve"> </w:t>
            </w:r>
            <w:r w:rsidRPr="00746F3B">
              <w:rPr>
                <w:rFonts w:ascii="Times New Roman" w:eastAsia="Times New Roman" w:hAnsi="Times New Roman" w:cs="Times New Roman"/>
                <w:sz w:val="24"/>
                <w:szCs w:val="24"/>
                <w:lang w:eastAsia="ru-RU"/>
              </w:rPr>
              <w:t>лекция-визуализация.</w:t>
            </w:r>
          </w:p>
        </w:tc>
      </w:tr>
      <w:tr w:rsidR="00746F3B" w:rsidRPr="00746F3B" w:rsidTr="002033F2">
        <w:tc>
          <w:tcPr>
            <w:tcW w:w="447" w:type="dxa"/>
            <w:shd w:val="clear" w:color="auto" w:fill="auto"/>
          </w:tcPr>
          <w:p w:rsidR="00746F3B" w:rsidRPr="00746F3B" w:rsidRDefault="00746F3B" w:rsidP="00746F3B">
            <w:pPr>
              <w:spacing w:after="0" w:line="240" w:lineRule="auto"/>
              <w:jc w:val="both"/>
              <w:rPr>
                <w:rFonts w:ascii="Times New Roman" w:eastAsia="Times New Roman" w:hAnsi="Times New Roman" w:cs="Times New Roman"/>
                <w:sz w:val="24"/>
                <w:szCs w:val="24"/>
                <w:lang w:eastAsia="ru-RU"/>
              </w:rPr>
            </w:pPr>
          </w:p>
        </w:tc>
        <w:tc>
          <w:tcPr>
            <w:tcW w:w="2071" w:type="dxa"/>
            <w:shd w:val="clear" w:color="auto" w:fill="auto"/>
          </w:tcPr>
          <w:p w:rsidR="00746F3B" w:rsidRPr="00746F3B" w:rsidRDefault="00746F3B" w:rsidP="00746F3B">
            <w:pPr>
              <w:spacing w:after="0" w:line="240" w:lineRule="auto"/>
              <w:jc w:val="both"/>
              <w:rPr>
                <w:rFonts w:ascii="Times New Roman" w:eastAsia="Times New Roman" w:hAnsi="Times New Roman" w:cs="Times New Roman"/>
                <w:b/>
                <w:sz w:val="24"/>
                <w:szCs w:val="24"/>
                <w:lang w:eastAsia="ru-RU"/>
              </w:rPr>
            </w:pPr>
            <w:r w:rsidRPr="00746F3B">
              <w:rPr>
                <w:rFonts w:ascii="Times New Roman" w:eastAsia="Times New Roman" w:hAnsi="Times New Roman" w:cs="Times New Roman"/>
                <w:b/>
                <w:sz w:val="24"/>
                <w:szCs w:val="24"/>
                <w:lang w:eastAsia="ru-RU"/>
              </w:rPr>
              <w:t>Перечень рекомендуемых учебных изданий, Интернет-ресурсов, дополнительной литературы</w:t>
            </w:r>
          </w:p>
        </w:tc>
        <w:tc>
          <w:tcPr>
            <w:tcW w:w="7053" w:type="dxa"/>
            <w:shd w:val="clear" w:color="auto" w:fill="auto"/>
          </w:tcPr>
          <w:p w:rsidR="00746F3B" w:rsidRPr="00746F3B" w:rsidRDefault="00746F3B" w:rsidP="00746F3B">
            <w:pPr>
              <w:spacing w:after="0" w:line="240" w:lineRule="auto"/>
              <w:jc w:val="both"/>
              <w:rPr>
                <w:rFonts w:ascii="Times New Roman" w:eastAsia="Times New Roman" w:hAnsi="Times New Roman" w:cs="Times New Roman"/>
                <w:b/>
                <w:bCs/>
                <w:sz w:val="24"/>
                <w:szCs w:val="24"/>
                <w:lang w:eastAsia="ru-RU"/>
              </w:rPr>
            </w:pPr>
            <w:r w:rsidRPr="00746F3B">
              <w:rPr>
                <w:rFonts w:ascii="Times New Roman" w:eastAsia="Times New Roman" w:hAnsi="Times New Roman" w:cs="Times New Roman"/>
                <w:b/>
                <w:sz w:val="24"/>
                <w:szCs w:val="24"/>
                <w:lang w:eastAsia="ru-RU"/>
              </w:rPr>
              <w:t xml:space="preserve"> Обязательная:</w:t>
            </w:r>
            <w:r w:rsidRPr="00746F3B">
              <w:rPr>
                <w:rFonts w:ascii="Times New Roman" w:eastAsia="Times New Roman" w:hAnsi="Times New Roman" w:cs="Times New Roman"/>
                <w:b/>
                <w:bCs/>
                <w:sz w:val="24"/>
                <w:szCs w:val="24"/>
                <w:lang w:eastAsia="ru-RU"/>
              </w:rPr>
              <w:t xml:space="preserve"> </w:t>
            </w:r>
          </w:p>
          <w:p w:rsidR="00746F3B" w:rsidRPr="00746F3B" w:rsidRDefault="00746F3B" w:rsidP="00C5731B">
            <w:pPr>
              <w:widowControl w:val="0"/>
              <w:numPr>
                <w:ilvl w:val="0"/>
                <w:numId w:val="109"/>
              </w:numPr>
              <w:tabs>
                <w:tab w:val="left" w:pos="220"/>
              </w:tabs>
              <w:spacing w:after="0" w:line="240" w:lineRule="auto"/>
              <w:ind w:firstLine="0"/>
              <w:contextualSpacing/>
              <w:jc w:val="both"/>
              <w:rPr>
                <w:rFonts w:ascii="Times New Roman" w:eastAsia="Times New Roman" w:hAnsi="Times New Roman" w:cs="Times New Roman"/>
                <w:bCs/>
                <w:sz w:val="24"/>
                <w:szCs w:val="24"/>
                <w:lang w:eastAsia="ru-RU"/>
              </w:rPr>
            </w:pPr>
            <w:r w:rsidRPr="00746F3B">
              <w:rPr>
                <w:rFonts w:ascii="Times New Roman" w:eastAsia="Times New Roman" w:hAnsi="Times New Roman" w:cs="Times New Roman"/>
                <w:bCs/>
                <w:sz w:val="24"/>
                <w:szCs w:val="24"/>
                <w:lang w:eastAsia="ru-RU"/>
              </w:rPr>
              <w:t>Зеер Э.Ф Психология профессионального развития. – М., 2007.</w:t>
            </w:r>
          </w:p>
          <w:p w:rsidR="00746F3B" w:rsidRPr="00746F3B" w:rsidRDefault="00746F3B" w:rsidP="00C5731B">
            <w:pPr>
              <w:widowControl w:val="0"/>
              <w:numPr>
                <w:ilvl w:val="0"/>
                <w:numId w:val="109"/>
              </w:numPr>
              <w:tabs>
                <w:tab w:val="left" w:pos="220"/>
              </w:tabs>
              <w:spacing w:after="0" w:line="240" w:lineRule="auto"/>
              <w:ind w:firstLine="0"/>
              <w:contextualSpacing/>
              <w:jc w:val="both"/>
              <w:rPr>
                <w:rFonts w:ascii="Times New Roman" w:eastAsia="Times New Roman" w:hAnsi="Times New Roman" w:cs="Times New Roman"/>
                <w:bCs/>
                <w:sz w:val="24"/>
                <w:szCs w:val="24"/>
                <w:lang w:eastAsia="ru-RU"/>
              </w:rPr>
            </w:pPr>
            <w:r w:rsidRPr="00746F3B">
              <w:rPr>
                <w:rFonts w:ascii="Times New Roman" w:eastAsia="Times New Roman" w:hAnsi="Times New Roman" w:cs="Times New Roman"/>
                <w:bCs/>
                <w:sz w:val="24"/>
                <w:szCs w:val="24"/>
                <w:lang w:eastAsia="ru-RU"/>
              </w:rPr>
              <w:t xml:space="preserve">Крайг Г. Психология развития. СПб., 2000. </w:t>
            </w:r>
          </w:p>
          <w:p w:rsidR="00746F3B" w:rsidRPr="00746F3B" w:rsidRDefault="00746F3B" w:rsidP="00C5731B">
            <w:pPr>
              <w:numPr>
                <w:ilvl w:val="0"/>
                <w:numId w:val="109"/>
              </w:numPr>
              <w:tabs>
                <w:tab w:val="left" w:pos="220"/>
              </w:tabs>
              <w:spacing w:after="0" w:line="240" w:lineRule="auto"/>
              <w:ind w:firstLine="0"/>
              <w:jc w:val="both"/>
              <w:rPr>
                <w:rFonts w:ascii="Times New Roman" w:eastAsia="Times New Roman" w:hAnsi="Times New Roman" w:cs="Times New Roman"/>
                <w:b/>
                <w:sz w:val="24"/>
                <w:szCs w:val="24"/>
                <w:lang w:eastAsia="ru-RU"/>
              </w:rPr>
            </w:pPr>
            <w:r w:rsidRPr="00746F3B">
              <w:rPr>
                <w:rFonts w:ascii="Times New Roman" w:eastAsia="Times New Roman" w:hAnsi="Times New Roman" w:cs="Times New Roman"/>
                <w:sz w:val="24"/>
                <w:szCs w:val="24"/>
                <w:lang w:eastAsia="ru-RU"/>
              </w:rPr>
              <w:t xml:space="preserve">Практикум по общей, экспериментальной и прикладной психологии: Учеб. пособие / В.Д. Балин, В.К. Гайда, В.К. Гербачевский и др. // Под общей ред. А.А. Крылова, С.А. Маничева. СПб., 2007. </w:t>
            </w:r>
          </w:p>
          <w:p w:rsidR="00746F3B" w:rsidRPr="00746F3B" w:rsidRDefault="00746F3B" w:rsidP="00C5731B">
            <w:pPr>
              <w:numPr>
                <w:ilvl w:val="0"/>
                <w:numId w:val="109"/>
              </w:numPr>
              <w:tabs>
                <w:tab w:val="left" w:pos="220"/>
              </w:tabs>
              <w:spacing w:after="0" w:line="240" w:lineRule="auto"/>
              <w:ind w:firstLine="0"/>
              <w:jc w:val="both"/>
              <w:rPr>
                <w:rFonts w:ascii="Times New Roman" w:eastAsia="Times New Roman" w:hAnsi="Times New Roman" w:cs="Times New Roman"/>
                <w:bCs/>
                <w:snapToGrid w:val="0"/>
                <w:sz w:val="24"/>
                <w:szCs w:val="24"/>
                <w:lang w:eastAsia="ru-RU"/>
              </w:rPr>
            </w:pPr>
            <w:r w:rsidRPr="00746F3B">
              <w:rPr>
                <w:rFonts w:ascii="Times New Roman" w:eastAsia="Times New Roman" w:hAnsi="Times New Roman" w:cs="Times New Roman"/>
                <w:snapToGrid w:val="0"/>
                <w:sz w:val="24"/>
                <w:szCs w:val="24"/>
                <w:lang w:eastAsia="ru-RU"/>
              </w:rPr>
              <w:t xml:space="preserve">Психологическая диагностика: Учебник для вузов / Под ред. М.К. Акимовой, К.М. Гуревича. СПб., 2003. </w:t>
            </w:r>
          </w:p>
          <w:p w:rsidR="00746F3B" w:rsidRPr="00746F3B" w:rsidRDefault="00746F3B" w:rsidP="00746F3B">
            <w:pPr>
              <w:tabs>
                <w:tab w:val="left" w:pos="220"/>
              </w:tabs>
              <w:spacing w:after="0" w:line="240" w:lineRule="auto"/>
              <w:jc w:val="both"/>
              <w:rPr>
                <w:rFonts w:ascii="Times New Roman" w:eastAsia="Times New Roman" w:hAnsi="Times New Roman" w:cs="Times New Roman"/>
                <w:b/>
                <w:bCs/>
                <w:sz w:val="24"/>
                <w:szCs w:val="24"/>
                <w:lang w:eastAsia="ru-RU"/>
              </w:rPr>
            </w:pPr>
            <w:r w:rsidRPr="00746F3B">
              <w:rPr>
                <w:rFonts w:ascii="Times New Roman" w:eastAsia="Times New Roman" w:hAnsi="Times New Roman" w:cs="Times New Roman"/>
                <w:b/>
                <w:bCs/>
                <w:sz w:val="24"/>
                <w:szCs w:val="24"/>
                <w:lang w:eastAsia="ru-RU"/>
              </w:rPr>
              <w:t>Дополнительная:</w:t>
            </w:r>
          </w:p>
          <w:p w:rsidR="00746F3B" w:rsidRPr="00746F3B" w:rsidRDefault="00746F3B" w:rsidP="00C5731B">
            <w:pPr>
              <w:numPr>
                <w:ilvl w:val="0"/>
                <w:numId w:val="110"/>
              </w:numPr>
              <w:tabs>
                <w:tab w:val="left" w:pos="78"/>
              </w:tabs>
              <w:spacing w:after="0" w:line="240" w:lineRule="auto"/>
              <w:ind w:left="220" w:hanging="284"/>
              <w:contextualSpacing/>
              <w:jc w:val="both"/>
              <w:rPr>
                <w:rFonts w:ascii="Times New Roman" w:eastAsia="Times New Roman" w:hAnsi="Times New Roman" w:cs="Times New Roman"/>
                <w:sz w:val="24"/>
                <w:szCs w:val="24"/>
                <w:lang w:eastAsia="ru-RU"/>
              </w:rPr>
            </w:pPr>
            <w:r w:rsidRPr="00746F3B">
              <w:rPr>
                <w:rFonts w:ascii="Times New Roman" w:eastAsia="Times New Roman" w:hAnsi="Times New Roman" w:cs="Times New Roman"/>
                <w:sz w:val="24"/>
                <w:szCs w:val="24"/>
                <w:lang w:eastAsia="ru-RU"/>
              </w:rPr>
              <w:t xml:space="preserve">Бурлачук Л.Ф. Психодиагностика. СПб., 2010. </w:t>
            </w:r>
          </w:p>
          <w:p w:rsidR="00746F3B" w:rsidRPr="00746F3B" w:rsidRDefault="00746F3B" w:rsidP="00C5731B">
            <w:pPr>
              <w:numPr>
                <w:ilvl w:val="0"/>
                <w:numId w:val="110"/>
              </w:numPr>
              <w:tabs>
                <w:tab w:val="left" w:pos="78"/>
              </w:tabs>
              <w:spacing w:after="0" w:line="240" w:lineRule="auto"/>
              <w:ind w:left="220" w:hanging="284"/>
              <w:contextualSpacing/>
              <w:jc w:val="both"/>
              <w:rPr>
                <w:rFonts w:ascii="Times New Roman" w:eastAsia="Times New Roman" w:hAnsi="Times New Roman" w:cs="Times New Roman"/>
                <w:sz w:val="24"/>
                <w:szCs w:val="24"/>
                <w:lang w:eastAsia="ru-RU"/>
              </w:rPr>
            </w:pPr>
            <w:r w:rsidRPr="00746F3B">
              <w:rPr>
                <w:rFonts w:ascii="Times New Roman" w:eastAsia="Times New Roman" w:hAnsi="Times New Roman" w:cs="Times New Roman"/>
                <w:sz w:val="24"/>
                <w:szCs w:val="24"/>
                <w:lang w:eastAsia="ru-RU"/>
              </w:rPr>
              <w:t>Вачков И.В. Основы технологии группового тренинга. Психотехники: Учебное пособие. М., 2007.</w:t>
            </w:r>
          </w:p>
          <w:p w:rsidR="00746F3B" w:rsidRPr="00746F3B" w:rsidRDefault="00746F3B" w:rsidP="00C5731B">
            <w:pPr>
              <w:numPr>
                <w:ilvl w:val="0"/>
                <w:numId w:val="110"/>
              </w:numPr>
              <w:tabs>
                <w:tab w:val="left" w:pos="78"/>
              </w:tabs>
              <w:spacing w:after="0" w:line="240" w:lineRule="auto"/>
              <w:ind w:left="220" w:hanging="284"/>
              <w:contextualSpacing/>
              <w:jc w:val="both"/>
              <w:rPr>
                <w:rFonts w:ascii="Times New Roman" w:eastAsia="Times New Roman" w:hAnsi="Times New Roman" w:cs="Times New Roman"/>
                <w:sz w:val="24"/>
                <w:szCs w:val="24"/>
                <w:lang w:eastAsia="ru-RU"/>
              </w:rPr>
            </w:pPr>
            <w:r w:rsidRPr="00746F3B">
              <w:rPr>
                <w:rFonts w:ascii="Times New Roman" w:eastAsia="Times New Roman" w:hAnsi="Times New Roman" w:cs="Times New Roman"/>
                <w:bCs/>
                <w:sz w:val="24"/>
                <w:szCs w:val="24"/>
                <w:lang w:eastAsia="ru-RU"/>
              </w:rPr>
              <w:t xml:space="preserve">Глуханюк Н.С. Практикум по психодиагностике: Учебное пособие. М.-Воронеж, 2003. </w:t>
            </w:r>
          </w:p>
          <w:p w:rsidR="00746F3B" w:rsidRPr="00746F3B" w:rsidRDefault="00746F3B" w:rsidP="00C5731B">
            <w:pPr>
              <w:widowControl w:val="0"/>
              <w:numPr>
                <w:ilvl w:val="0"/>
                <w:numId w:val="110"/>
              </w:numPr>
              <w:tabs>
                <w:tab w:val="left" w:pos="78"/>
              </w:tabs>
              <w:spacing w:after="0" w:line="240" w:lineRule="auto"/>
              <w:ind w:left="220" w:hanging="284"/>
              <w:contextualSpacing/>
              <w:jc w:val="both"/>
              <w:rPr>
                <w:rFonts w:ascii="Times New Roman" w:eastAsia="Times New Roman" w:hAnsi="Times New Roman" w:cs="Times New Roman"/>
                <w:bCs/>
                <w:sz w:val="24"/>
                <w:szCs w:val="24"/>
                <w:lang w:eastAsia="ru-RU"/>
              </w:rPr>
            </w:pPr>
            <w:r w:rsidRPr="00746F3B">
              <w:rPr>
                <w:rFonts w:ascii="Times New Roman" w:eastAsia="Times New Roman" w:hAnsi="Times New Roman" w:cs="Times New Roman"/>
                <w:sz w:val="24"/>
                <w:szCs w:val="24"/>
                <w:lang w:eastAsia="ru-RU"/>
              </w:rPr>
              <w:t>Гордеева Т.О. Психология мотивации достижения. М., 2006.</w:t>
            </w:r>
          </w:p>
          <w:p w:rsidR="00746F3B" w:rsidRPr="00746F3B" w:rsidRDefault="00746F3B" w:rsidP="00C5731B">
            <w:pPr>
              <w:numPr>
                <w:ilvl w:val="0"/>
                <w:numId w:val="110"/>
              </w:numPr>
              <w:tabs>
                <w:tab w:val="left" w:pos="78"/>
              </w:tabs>
              <w:spacing w:after="0" w:line="240" w:lineRule="auto"/>
              <w:ind w:left="220" w:hanging="284"/>
              <w:contextualSpacing/>
              <w:jc w:val="both"/>
              <w:rPr>
                <w:rFonts w:ascii="Times New Roman" w:eastAsia="Times New Roman" w:hAnsi="Times New Roman" w:cs="Times New Roman"/>
                <w:bCs/>
                <w:sz w:val="24"/>
                <w:szCs w:val="24"/>
                <w:lang w:eastAsia="ru-RU"/>
              </w:rPr>
            </w:pPr>
            <w:r w:rsidRPr="00746F3B">
              <w:rPr>
                <w:rFonts w:ascii="Times New Roman" w:eastAsia="Times New Roman" w:hAnsi="Times New Roman" w:cs="Times New Roman"/>
                <w:bCs/>
                <w:sz w:val="24"/>
                <w:szCs w:val="24"/>
                <w:lang w:eastAsia="ru-RU"/>
              </w:rPr>
              <w:t xml:space="preserve">Деркач А.А., Зазыкин В.Г., Синягин Ю.В. Мониторинг личностно-профессионального развития в системе подготовки и переподготовки государственных служащих. М., 1999. </w:t>
            </w:r>
          </w:p>
          <w:p w:rsidR="00746F3B" w:rsidRPr="00746F3B" w:rsidRDefault="00746F3B" w:rsidP="00C5731B">
            <w:pPr>
              <w:numPr>
                <w:ilvl w:val="0"/>
                <w:numId w:val="110"/>
              </w:numPr>
              <w:tabs>
                <w:tab w:val="left" w:pos="78"/>
              </w:tabs>
              <w:spacing w:after="0" w:line="240" w:lineRule="auto"/>
              <w:ind w:left="220" w:hanging="284"/>
              <w:contextualSpacing/>
              <w:jc w:val="both"/>
              <w:rPr>
                <w:rFonts w:ascii="Times New Roman" w:eastAsia="Times New Roman" w:hAnsi="Times New Roman" w:cs="Times New Roman"/>
                <w:bCs/>
                <w:sz w:val="24"/>
                <w:szCs w:val="24"/>
                <w:lang w:eastAsia="ru-RU"/>
              </w:rPr>
            </w:pPr>
            <w:r w:rsidRPr="00746F3B">
              <w:rPr>
                <w:rFonts w:ascii="Times New Roman" w:eastAsia="Times New Roman" w:hAnsi="Times New Roman" w:cs="Times New Roman"/>
                <w:bCs/>
                <w:sz w:val="24"/>
                <w:szCs w:val="24"/>
                <w:lang w:eastAsia="ru-RU"/>
              </w:rPr>
              <w:t xml:space="preserve">Красильникова Г.А. Роль психологического мониторинга в формировании профессионально значимых и социально необходимых личностных качеств будущих специалистов // </w:t>
            </w:r>
            <w:r w:rsidRPr="00746F3B">
              <w:rPr>
                <w:rFonts w:ascii="Times New Roman" w:eastAsia="Times New Roman" w:hAnsi="Times New Roman" w:cs="Times New Roman"/>
                <w:bCs/>
                <w:sz w:val="24"/>
                <w:szCs w:val="24"/>
                <w:lang w:eastAsia="ru-RU"/>
              </w:rPr>
              <w:lastRenderedPageBreak/>
              <w:t xml:space="preserve">Тезисы научно-практической конференции. Ростов-на-Дону, 2004. </w:t>
            </w:r>
          </w:p>
          <w:p w:rsidR="00746F3B" w:rsidRPr="00746F3B" w:rsidRDefault="00746F3B" w:rsidP="00C5731B">
            <w:pPr>
              <w:widowControl w:val="0"/>
              <w:numPr>
                <w:ilvl w:val="0"/>
                <w:numId w:val="110"/>
              </w:numPr>
              <w:tabs>
                <w:tab w:val="left" w:pos="78"/>
              </w:tabs>
              <w:autoSpaceDE w:val="0"/>
              <w:autoSpaceDN w:val="0"/>
              <w:adjustRightInd w:val="0"/>
              <w:spacing w:after="0" w:line="240" w:lineRule="auto"/>
              <w:ind w:left="220" w:hanging="284"/>
              <w:contextualSpacing/>
              <w:jc w:val="both"/>
              <w:rPr>
                <w:rFonts w:ascii="Times New Roman" w:eastAsia="Times New Roman" w:hAnsi="Times New Roman" w:cs="Times New Roman"/>
                <w:sz w:val="24"/>
                <w:szCs w:val="24"/>
                <w:lang w:eastAsia="ru-RU"/>
              </w:rPr>
            </w:pPr>
            <w:r w:rsidRPr="00746F3B">
              <w:rPr>
                <w:rFonts w:ascii="Times New Roman" w:eastAsia="Times New Roman" w:hAnsi="Times New Roman" w:cs="Times New Roman"/>
                <w:sz w:val="24"/>
                <w:szCs w:val="24"/>
                <w:lang w:eastAsia="ru-RU"/>
              </w:rPr>
              <w:t>Практикум по дифференциальной психодиагностике профессиональ</w:t>
            </w:r>
            <w:r w:rsidRPr="00746F3B">
              <w:rPr>
                <w:rFonts w:ascii="Times New Roman" w:eastAsia="Times New Roman" w:hAnsi="Times New Roman" w:cs="Times New Roman"/>
                <w:sz w:val="24"/>
                <w:szCs w:val="24"/>
                <w:lang w:eastAsia="ru-RU"/>
              </w:rPr>
              <w:softHyphen/>
              <w:t>ной пригодности // Под ред. Бодрова В.А. М., 2003.</w:t>
            </w:r>
          </w:p>
          <w:p w:rsidR="00746F3B" w:rsidRPr="00746F3B" w:rsidRDefault="00746F3B" w:rsidP="00C5731B">
            <w:pPr>
              <w:widowControl w:val="0"/>
              <w:numPr>
                <w:ilvl w:val="0"/>
                <w:numId w:val="110"/>
              </w:numPr>
              <w:tabs>
                <w:tab w:val="left" w:pos="78"/>
              </w:tabs>
              <w:autoSpaceDE w:val="0"/>
              <w:autoSpaceDN w:val="0"/>
              <w:adjustRightInd w:val="0"/>
              <w:spacing w:after="0" w:line="240" w:lineRule="auto"/>
              <w:ind w:left="220" w:hanging="284"/>
              <w:contextualSpacing/>
              <w:jc w:val="both"/>
              <w:rPr>
                <w:rFonts w:ascii="Times New Roman" w:eastAsia="Times New Roman" w:hAnsi="Times New Roman" w:cs="Times New Roman"/>
                <w:sz w:val="24"/>
                <w:szCs w:val="24"/>
                <w:lang w:eastAsia="ru-RU"/>
              </w:rPr>
            </w:pPr>
            <w:r w:rsidRPr="00746F3B">
              <w:rPr>
                <w:rFonts w:ascii="Times New Roman" w:eastAsia="Times New Roman" w:hAnsi="Times New Roman" w:cs="Times New Roman"/>
                <w:sz w:val="24"/>
                <w:szCs w:val="24"/>
                <w:lang w:eastAsia="ru-RU"/>
              </w:rPr>
              <w:t xml:space="preserve">Практикум по психологии профессиональной деятельности и менеджмента: Учеб. пособие, 2-е изд. / Под ред. Г.С. Никифорова, М.А. Дмитриевой, В.М. Снеткова. СПб., 2001.  </w:t>
            </w:r>
          </w:p>
          <w:p w:rsidR="00746F3B" w:rsidRPr="00746F3B" w:rsidRDefault="00746F3B" w:rsidP="00C5731B">
            <w:pPr>
              <w:numPr>
                <w:ilvl w:val="0"/>
                <w:numId w:val="110"/>
              </w:numPr>
              <w:tabs>
                <w:tab w:val="left" w:pos="78"/>
              </w:tabs>
              <w:spacing w:after="0" w:line="240" w:lineRule="auto"/>
              <w:ind w:left="220" w:hanging="284"/>
              <w:contextualSpacing/>
              <w:jc w:val="both"/>
              <w:rPr>
                <w:rFonts w:ascii="Times New Roman" w:eastAsia="Times New Roman" w:hAnsi="Times New Roman" w:cs="Times New Roman"/>
                <w:sz w:val="24"/>
                <w:szCs w:val="24"/>
                <w:lang w:eastAsia="ru-RU"/>
              </w:rPr>
            </w:pPr>
            <w:r w:rsidRPr="00746F3B">
              <w:rPr>
                <w:rFonts w:ascii="Times New Roman" w:eastAsia="Times New Roman" w:hAnsi="Times New Roman" w:cs="Times New Roman"/>
                <w:sz w:val="24"/>
                <w:szCs w:val="24"/>
                <w:lang w:eastAsia="ru-RU"/>
              </w:rPr>
              <w:t xml:space="preserve">Райгородский Д.Я. Практическая психодиагностика. Методики и тесты. Самара, 2008. </w:t>
            </w:r>
          </w:p>
          <w:p w:rsidR="00746F3B" w:rsidRPr="00746F3B" w:rsidRDefault="00746F3B" w:rsidP="00C5731B">
            <w:pPr>
              <w:numPr>
                <w:ilvl w:val="0"/>
                <w:numId w:val="110"/>
              </w:numPr>
              <w:tabs>
                <w:tab w:val="left" w:pos="78"/>
                <w:tab w:val="left" w:pos="362"/>
              </w:tabs>
              <w:spacing w:after="0" w:line="240" w:lineRule="auto"/>
              <w:ind w:left="220" w:hanging="284"/>
              <w:contextualSpacing/>
              <w:jc w:val="both"/>
              <w:rPr>
                <w:rFonts w:ascii="Times New Roman" w:eastAsia="Times New Roman" w:hAnsi="Times New Roman" w:cs="Times New Roman"/>
                <w:bCs/>
                <w:sz w:val="24"/>
                <w:szCs w:val="24"/>
                <w:lang w:eastAsia="ru-RU"/>
              </w:rPr>
            </w:pPr>
            <w:r w:rsidRPr="00746F3B">
              <w:rPr>
                <w:rFonts w:ascii="Times New Roman" w:eastAsia="Times New Roman" w:hAnsi="Times New Roman" w:cs="Times New Roman"/>
                <w:bCs/>
                <w:sz w:val="24"/>
                <w:szCs w:val="24"/>
                <w:lang w:eastAsia="ru-RU"/>
              </w:rPr>
              <w:t xml:space="preserve">Симоненко В.Д. Профессиональная ориентация учащихся // М., 2007. </w:t>
            </w:r>
          </w:p>
          <w:p w:rsidR="00746F3B" w:rsidRPr="00746F3B" w:rsidRDefault="00746F3B" w:rsidP="00C5731B">
            <w:pPr>
              <w:numPr>
                <w:ilvl w:val="0"/>
                <w:numId w:val="110"/>
              </w:numPr>
              <w:tabs>
                <w:tab w:val="left" w:pos="78"/>
                <w:tab w:val="left" w:pos="362"/>
                <w:tab w:val="left" w:pos="581"/>
              </w:tabs>
              <w:spacing w:after="0" w:line="240" w:lineRule="auto"/>
              <w:ind w:left="220" w:hanging="284"/>
              <w:contextualSpacing/>
              <w:jc w:val="both"/>
              <w:rPr>
                <w:rFonts w:ascii="Times New Roman" w:eastAsia="Times New Roman" w:hAnsi="Times New Roman" w:cs="Times New Roman"/>
                <w:sz w:val="24"/>
                <w:szCs w:val="24"/>
                <w:lang w:eastAsia="ru-RU"/>
              </w:rPr>
            </w:pPr>
            <w:r w:rsidRPr="00746F3B">
              <w:rPr>
                <w:rFonts w:ascii="Times New Roman" w:eastAsia="Times New Roman" w:hAnsi="Times New Roman" w:cs="Times New Roman"/>
                <w:sz w:val="24"/>
                <w:szCs w:val="24"/>
                <w:lang w:eastAsia="ru-RU"/>
              </w:rPr>
              <w:t xml:space="preserve">Фетискин Н.П., Козлов В.В., Мануйлов Г.М. Социально-психологическая диагностика развития личности и малых групп. М., 2002. </w:t>
            </w:r>
          </w:p>
          <w:p w:rsidR="00746F3B" w:rsidRPr="00746F3B" w:rsidRDefault="00746F3B" w:rsidP="00C5731B">
            <w:pPr>
              <w:numPr>
                <w:ilvl w:val="0"/>
                <w:numId w:val="110"/>
              </w:numPr>
              <w:tabs>
                <w:tab w:val="left" w:pos="78"/>
                <w:tab w:val="left" w:pos="362"/>
                <w:tab w:val="left" w:pos="581"/>
              </w:tabs>
              <w:spacing w:after="0" w:line="240" w:lineRule="auto"/>
              <w:ind w:left="220" w:hanging="284"/>
              <w:contextualSpacing/>
              <w:jc w:val="both"/>
              <w:rPr>
                <w:rFonts w:ascii="Times New Roman" w:eastAsia="Times New Roman" w:hAnsi="Times New Roman" w:cs="Times New Roman"/>
                <w:sz w:val="24"/>
                <w:szCs w:val="24"/>
                <w:lang w:eastAsia="ru-RU"/>
              </w:rPr>
            </w:pPr>
            <w:r w:rsidRPr="00746F3B">
              <w:rPr>
                <w:rFonts w:ascii="Times New Roman" w:eastAsia="Times New Roman" w:hAnsi="Times New Roman" w:cs="Times New Roman"/>
                <w:sz w:val="24"/>
                <w:szCs w:val="24"/>
                <w:lang w:eastAsia="ru-RU"/>
              </w:rPr>
              <w:t xml:space="preserve">Хьелл Л., Зиглер Д. Теории личности. СПб., 2002. </w:t>
            </w:r>
          </w:p>
          <w:p w:rsidR="00746F3B" w:rsidRPr="00746F3B" w:rsidRDefault="00746F3B" w:rsidP="00C5731B">
            <w:pPr>
              <w:widowControl w:val="0"/>
              <w:numPr>
                <w:ilvl w:val="0"/>
                <w:numId w:val="110"/>
              </w:numPr>
              <w:tabs>
                <w:tab w:val="left" w:pos="78"/>
                <w:tab w:val="left" w:pos="362"/>
                <w:tab w:val="left" w:pos="581"/>
              </w:tabs>
              <w:spacing w:after="0" w:line="240" w:lineRule="auto"/>
              <w:ind w:left="220" w:hanging="284"/>
              <w:contextualSpacing/>
              <w:jc w:val="both"/>
              <w:rPr>
                <w:rFonts w:ascii="Times New Roman" w:eastAsia="Times New Roman" w:hAnsi="Times New Roman" w:cs="Times New Roman"/>
                <w:sz w:val="24"/>
                <w:szCs w:val="24"/>
                <w:lang w:eastAsia="ru-RU"/>
              </w:rPr>
            </w:pPr>
            <w:r w:rsidRPr="00746F3B">
              <w:rPr>
                <w:rFonts w:ascii="Times New Roman" w:eastAsia="Times New Roman" w:hAnsi="Times New Roman" w:cs="Times New Roman"/>
                <w:sz w:val="24"/>
                <w:szCs w:val="24"/>
                <w:lang w:eastAsia="ru-RU"/>
              </w:rPr>
              <w:t>Шевандрин Н.И. Психодиагностика, коррекция и развитие личности. М., 1998.</w:t>
            </w:r>
          </w:p>
          <w:p w:rsidR="00746F3B" w:rsidRPr="00746F3B" w:rsidRDefault="00746F3B" w:rsidP="00746F3B">
            <w:pPr>
              <w:spacing w:after="0" w:line="240" w:lineRule="auto"/>
              <w:jc w:val="both"/>
              <w:rPr>
                <w:rFonts w:ascii="Times New Roman" w:eastAsia="Times New Roman" w:hAnsi="Times New Roman" w:cs="Times New Roman"/>
                <w:b/>
                <w:sz w:val="24"/>
                <w:szCs w:val="24"/>
                <w:lang w:eastAsia="ru-RU"/>
              </w:rPr>
            </w:pPr>
            <w:r w:rsidRPr="00746F3B">
              <w:rPr>
                <w:rFonts w:ascii="Times New Roman" w:eastAsia="Times New Roman" w:hAnsi="Times New Roman" w:cs="Times New Roman"/>
                <w:b/>
                <w:sz w:val="24"/>
                <w:szCs w:val="24"/>
                <w:lang w:eastAsia="ru-RU"/>
              </w:rPr>
              <w:t>Электронные ресурсы:</w:t>
            </w:r>
          </w:p>
          <w:p w:rsidR="00746F3B" w:rsidRPr="00746F3B" w:rsidRDefault="00746F3B" w:rsidP="00C5731B">
            <w:pPr>
              <w:numPr>
                <w:ilvl w:val="0"/>
                <w:numId w:val="111"/>
              </w:numPr>
              <w:spacing w:after="0" w:line="240" w:lineRule="auto"/>
              <w:ind w:left="220" w:hanging="220"/>
              <w:contextualSpacing/>
              <w:jc w:val="both"/>
              <w:rPr>
                <w:rFonts w:ascii="Times New Roman" w:eastAsia="Times New Roman" w:hAnsi="Times New Roman" w:cs="Times New Roman"/>
                <w:sz w:val="24"/>
                <w:szCs w:val="24"/>
                <w:lang w:eastAsia="ru-RU"/>
              </w:rPr>
            </w:pPr>
            <w:r w:rsidRPr="00746F3B">
              <w:rPr>
                <w:rFonts w:ascii="Times New Roman" w:eastAsia="Times New Roman" w:hAnsi="Times New Roman" w:cs="Times New Roman"/>
                <w:sz w:val="24"/>
                <w:szCs w:val="24"/>
                <w:lang w:eastAsia="ru-RU"/>
              </w:rPr>
              <w:t xml:space="preserve">Портал «Гуманитарное образование». </w:t>
            </w:r>
            <w:r w:rsidRPr="00746F3B">
              <w:rPr>
                <w:rFonts w:ascii="Times New Roman" w:eastAsia="Times New Roman" w:hAnsi="Times New Roman" w:cs="Times New Roman"/>
                <w:sz w:val="24"/>
                <w:szCs w:val="24"/>
                <w:lang w:val="en-US" w:eastAsia="ru-RU"/>
              </w:rPr>
              <w:t>URL</w:t>
            </w:r>
            <w:r w:rsidRPr="00746F3B">
              <w:rPr>
                <w:rFonts w:ascii="Times New Roman" w:eastAsia="Times New Roman" w:hAnsi="Times New Roman" w:cs="Times New Roman"/>
                <w:sz w:val="24"/>
                <w:szCs w:val="24"/>
                <w:lang w:eastAsia="ru-RU"/>
              </w:rPr>
              <w:t xml:space="preserve">: </w:t>
            </w:r>
            <w:r w:rsidRPr="00746F3B">
              <w:rPr>
                <w:rFonts w:ascii="Times New Roman" w:eastAsia="Times New Roman" w:hAnsi="Times New Roman" w:cs="Times New Roman"/>
                <w:sz w:val="24"/>
                <w:szCs w:val="24"/>
                <w:lang w:val="en-US" w:eastAsia="ru-RU"/>
              </w:rPr>
              <w:t>http</w:t>
            </w:r>
            <w:r w:rsidRPr="00746F3B">
              <w:rPr>
                <w:rFonts w:ascii="Times New Roman" w:eastAsia="Times New Roman" w:hAnsi="Times New Roman" w:cs="Times New Roman"/>
                <w:sz w:val="24"/>
                <w:szCs w:val="24"/>
                <w:lang w:eastAsia="ru-RU"/>
              </w:rPr>
              <w:t>://</w:t>
            </w:r>
            <w:r w:rsidRPr="00746F3B">
              <w:rPr>
                <w:rFonts w:ascii="Times New Roman" w:eastAsia="Times New Roman" w:hAnsi="Times New Roman" w:cs="Times New Roman"/>
                <w:sz w:val="24"/>
                <w:szCs w:val="24"/>
                <w:lang w:val="en-US" w:eastAsia="ru-RU"/>
              </w:rPr>
              <w:t>www</w:t>
            </w:r>
            <w:r w:rsidRPr="00746F3B">
              <w:rPr>
                <w:rFonts w:ascii="Times New Roman" w:eastAsia="Times New Roman" w:hAnsi="Times New Roman" w:cs="Times New Roman"/>
                <w:sz w:val="24"/>
                <w:szCs w:val="24"/>
                <w:lang w:eastAsia="ru-RU"/>
              </w:rPr>
              <w:t>.</w:t>
            </w:r>
            <w:r w:rsidRPr="00746F3B">
              <w:rPr>
                <w:rFonts w:ascii="Times New Roman" w:eastAsia="Times New Roman" w:hAnsi="Times New Roman" w:cs="Times New Roman"/>
                <w:sz w:val="24"/>
                <w:szCs w:val="24"/>
                <w:lang w:val="en-US" w:eastAsia="ru-RU"/>
              </w:rPr>
              <w:t>humanities</w:t>
            </w:r>
            <w:r w:rsidRPr="00746F3B">
              <w:rPr>
                <w:rFonts w:ascii="Times New Roman" w:eastAsia="Times New Roman" w:hAnsi="Times New Roman" w:cs="Times New Roman"/>
                <w:sz w:val="24"/>
                <w:szCs w:val="24"/>
                <w:lang w:eastAsia="ru-RU"/>
              </w:rPr>
              <w:t>.</w:t>
            </w:r>
            <w:r w:rsidRPr="00746F3B">
              <w:rPr>
                <w:rFonts w:ascii="Times New Roman" w:eastAsia="Times New Roman" w:hAnsi="Times New Roman" w:cs="Times New Roman"/>
                <w:sz w:val="24"/>
                <w:szCs w:val="24"/>
                <w:lang w:val="en-US" w:eastAsia="ru-RU"/>
              </w:rPr>
              <w:t>edu</w:t>
            </w:r>
            <w:r w:rsidRPr="00746F3B">
              <w:rPr>
                <w:rFonts w:ascii="Times New Roman" w:eastAsia="Times New Roman" w:hAnsi="Times New Roman" w:cs="Times New Roman"/>
                <w:sz w:val="24"/>
                <w:szCs w:val="24"/>
                <w:lang w:eastAsia="ru-RU"/>
              </w:rPr>
              <w:t>.</w:t>
            </w:r>
            <w:r w:rsidRPr="00746F3B">
              <w:rPr>
                <w:rFonts w:ascii="Times New Roman" w:eastAsia="Times New Roman" w:hAnsi="Times New Roman" w:cs="Times New Roman"/>
                <w:sz w:val="24"/>
                <w:szCs w:val="24"/>
                <w:lang w:val="en-US" w:eastAsia="ru-RU"/>
              </w:rPr>
              <w:t>ru</w:t>
            </w:r>
            <w:r w:rsidRPr="00746F3B">
              <w:rPr>
                <w:rFonts w:ascii="Times New Roman" w:eastAsia="Times New Roman" w:hAnsi="Times New Roman" w:cs="Times New Roman"/>
                <w:sz w:val="24"/>
                <w:szCs w:val="24"/>
                <w:lang w:eastAsia="ru-RU"/>
              </w:rPr>
              <w:t>/</w:t>
            </w:r>
          </w:p>
          <w:p w:rsidR="00746F3B" w:rsidRPr="00746F3B" w:rsidRDefault="00746F3B" w:rsidP="00C5731B">
            <w:pPr>
              <w:numPr>
                <w:ilvl w:val="0"/>
                <w:numId w:val="111"/>
              </w:numPr>
              <w:spacing w:after="0" w:line="240" w:lineRule="auto"/>
              <w:ind w:left="220" w:hanging="220"/>
              <w:contextualSpacing/>
              <w:jc w:val="both"/>
              <w:rPr>
                <w:rFonts w:ascii="Times New Roman" w:eastAsia="Times New Roman" w:hAnsi="Times New Roman" w:cs="Times New Roman"/>
                <w:sz w:val="24"/>
                <w:szCs w:val="24"/>
                <w:lang w:eastAsia="ru-RU"/>
              </w:rPr>
            </w:pPr>
            <w:r w:rsidRPr="00746F3B">
              <w:rPr>
                <w:rFonts w:ascii="Times New Roman" w:eastAsia="Times New Roman" w:hAnsi="Times New Roman" w:cs="Times New Roman"/>
                <w:sz w:val="24"/>
                <w:szCs w:val="24"/>
                <w:lang w:eastAsia="ru-RU"/>
              </w:rPr>
              <w:t xml:space="preserve">Федеральный портал «Российское образование». </w:t>
            </w:r>
            <w:r w:rsidRPr="00746F3B">
              <w:rPr>
                <w:rFonts w:ascii="Times New Roman" w:eastAsia="Times New Roman" w:hAnsi="Times New Roman" w:cs="Times New Roman"/>
                <w:sz w:val="24"/>
                <w:szCs w:val="24"/>
                <w:lang w:val="en-US" w:eastAsia="ru-RU"/>
              </w:rPr>
              <w:t>URL</w:t>
            </w:r>
            <w:r w:rsidRPr="00746F3B">
              <w:rPr>
                <w:rFonts w:ascii="Times New Roman" w:eastAsia="Times New Roman" w:hAnsi="Times New Roman" w:cs="Times New Roman"/>
                <w:sz w:val="24"/>
                <w:szCs w:val="24"/>
                <w:lang w:eastAsia="ru-RU"/>
              </w:rPr>
              <w:t>: http://www.edu.ru/</w:t>
            </w:r>
          </w:p>
          <w:p w:rsidR="00746F3B" w:rsidRPr="00746F3B" w:rsidRDefault="00746F3B" w:rsidP="00C5731B">
            <w:pPr>
              <w:numPr>
                <w:ilvl w:val="0"/>
                <w:numId w:val="111"/>
              </w:numPr>
              <w:spacing w:after="0" w:line="240" w:lineRule="auto"/>
              <w:ind w:left="220" w:hanging="220"/>
              <w:contextualSpacing/>
              <w:jc w:val="both"/>
              <w:rPr>
                <w:rFonts w:ascii="Times New Roman" w:eastAsia="Times New Roman" w:hAnsi="Times New Roman" w:cs="Times New Roman"/>
                <w:sz w:val="24"/>
                <w:szCs w:val="24"/>
                <w:lang w:eastAsia="ru-RU"/>
              </w:rPr>
            </w:pPr>
            <w:r w:rsidRPr="00746F3B">
              <w:rPr>
                <w:rFonts w:ascii="Times New Roman" w:eastAsia="Times New Roman" w:hAnsi="Times New Roman" w:cs="Times New Roman"/>
                <w:sz w:val="24"/>
                <w:szCs w:val="24"/>
                <w:lang w:eastAsia="ru-RU"/>
              </w:rPr>
              <w:t xml:space="preserve">Интернет журнал «Проблемы современного образования», 2011,  №5, 20-27. </w:t>
            </w:r>
            <w:r w:rsidRPr="00746F3B">
              <w:rPr>
                <w:rFonts w:ascii="Times New Roman" w:eastAsia="Times New Roman" w:hAnsi="Times New Roman" w:cs="Times New Roman"/>
                <w:sz w:val="24"/>
                <w:szCs w:val="24"/>
                <w:lang w:val="en-US" w:eastAsia="ru-RU"/>
              </w:rPr>
              <w:t>URL:</w:t>
            </w:r>
            <w:r w:rsidRPr="00746F3B">
              <w:rPr>
                <w:rFonts w:ascii="Times New Roman" w:eastAsia="Times New Roman" w:hAnsi="Times New Roman" w:cs="Times New Roman"/>
                <w:sz w:val="24"/>
                <w:szCs w:val="24"/>
                <w:lang w:eastAsia="ru-RU"/>
              </w:rPr>
              <w:t xml:space="preserve"> http://www.pmedu.ru/index.php/ru/</w:t>
            </w:r>
          </w:p>
        </w:tc>
      </w:tr>
      <w:tr w:rsidR="00746F3B" w:rsidRPr="00746F3B" w:rsidTr="002033F2">
        <w:tc>
          <w:tcPr>
            <w:tcW w:w="447" w:type="dxa"/>
            <w:shd w:val="clear" w:color="auto" w:fill="auto"/>
          </w:tcPr>
          <w:p w:rsidR="00746F3B" w:rsidRPr="00746F3B" w:rsidRDefault="00746F3B" w:rsidP="00746F3B">
            <w:pPr>
              <w:spacing w:after="0" w:line="240" w:lineRule="auto"/>
              <w:jc w:val="center"/>
              <w:rPr>
                <w:rFonts w:ascii="Times New Roman" w:eastAsia="Times New Roman" w:hAnsi="Times New Roman" w:cs="Times New Roman"/>
                <w:b/>
                <w:sz w:val="24"/>
                <w:szCs w:val="24"/>
                <w:lang w:eastAsia="ru-RU"/>
              </w:rPr>
            </w:pPr>
            <w:r w:rsidRPr="00746F3B">
              <w:rPr>
                <w:rFonts w:ascii="Times New Roman" w:eastAsia="Times New Roman" w:hAnsi="Times New Roman" w:cs="Times New Roman"/>
                <w:b/>
                <w:sz w:val="24"/>
                <w:szCs w:val="24"/>
                <w:lang w:eastAsia="ru-RU"/>
              </w:rPr>
              <w:t>5.</w:t>
            </w:r>
          </w:p>
        </w:tc>
        <w:tc>
          <w:tcPr>
            <w:tcW w:w="2071" w:type="dxa"/>
            <w:shd w:val="clear" w:color="auto" w:fill="auto"/>
          </w:tcPr>
          <w:p w:rsidR="00746F3B" w:rsidRPr="00746F3B" w:rsidRDefault="00746F3B" w:rsidP="00746F3B">
            <w:pPr>
              <w:spacing w:after="0" w:line="240" w:lineRule="auto"/>
              <w:jc w:val="both"/>
              <w:rPr>
                <w:rFonts w:ascii="Times New Roman" w:eastAsia="Times New Roman" w:hAnsi="Times New Roman" w:cs="Times New Roman"/>
                <w:b/>
                <w:sz w:val="24"/>
                <w:szCs w:val="24"/>
                <w:lang w:eastAsia="ru-RU"/>
              </w:rPr>
            </w:pPr>
            <w:r w:rsidRPr="00746F3B">
              <w:rPr>
                <w:rFonts w:ascii="Times New Roman" w:eastAsia="Times New Roman" w:hAnsi="Times New Roman" w:cs="Times New Roman"/>
                <w:b/>
                <w:sz w:val="24"/>
                <w:szCs w:val="24"/>
                <w:lang w:eastAsia="ru-RU"/>
              </w:rPr>
              <w:t>Модуль 5. Проектирование ГИА</w:t>
            </w:r>
          </w:p>
        </w:tc>
        <w:tc>
          <w:tcPr>
            <w:tcW w:w="7053" w:type="dxa"/>
            <w:shd w:val="clear" w:color="auto" w:fill="auto"/>
          </w:tcPr>
          <w:p w:rsidR="00746F3B" w:rsidRPr="00746F3B" w:rsidRDefault="00746F3B" w:rsidP="00746F3B">
            <w:pPr>
              <w:spacing w:after="0" w:line="240" w:lineRule="auto"/>
              <w:jc w:val="both"/>
              <w:rPr>
                <w:rFonts w:ascii="Times New Roman" w:eastAsia="Times New Roman" w:hAnsi="Times New Roman" w:cs="Times New Roman"/>
                <w:b/>
                <w:sz w:val="24"/>
                <w:szCs w:val="24"/>
                <w:lang w:eastAsia="ru-RU"/>
              </w:rPr>
            </w:pPr>
          </w:p>
        </w:tc>
      </w:tr>
      <w:tr w:rsidR="00746F3B" w:rsidRPr="00746F3B" w:rsidTr="002033F2">
        <w:tc>
          <w:tcPr>
            <w:tcW w:w="447" w:type="dxa"/>
            <w:shd w:val="clear" w:color="auto" w:fill="auto"/>
          </w:tcPr>
          <w:p w:rsidR="00746F3B" w:rsidRPr="00746F3B" w:rsidRDefault="00746F3B" w:rsidP="00746F3B">
            <w:pPr>
              <w:spacing w:after="0" w:line="240" w:lineRule="auto"/>
              <w:jc w:val="both"/>
              <w:rPr>
                <w:rFonts w:ascii="Times New Roman" w:eastAsia="MS Mincho" w:hAnsi="Times New Roman" w:cs="Times New Roman"/>
                <w:sz w:val="24"/>
                <w:szCs w:val="24"/>
                <w:lang w:eastAsia="ja-JP"/>
              </w:rPr>
            </w:pPr>
          </w:p>
        </w:tc>
        <w:tc>
          <w:tcPr>
            <w:tcW w:w="2071" w:type="dxa"/>
            <w:shd w:val="clear" w:color="auto" w:fill="auto"/>
          </w:tcPr>
          <w:p w:rsidR="00746F3B" w:rsidRPr="00746F3B" w:rsidRDefault="00746F3B" w:rsidP="00746F3B">
            <w:pPr>
              <w:spacing w:after="0" w:line="240" w:lineRule="auto"/>
              <w:jc w:val="both"/>
              <w:rPr>
                <w:rFonts w:ascii="Times New Roman" w:eastAsia="MS Mincho" w:hAnsi="Times New Roman" w:cs="Times New Roman"/>
                <w:sz w:val="24"/>
                <w:szCs w:val="24"/>
                <w:lang w:eastAsia="ja-JP"/>
              </w:rPr>
            </w:pPr>
            <w:r w:rsidRPr="00746F3B">
              <w:rPr>
                <w:rFonts w:ascii="Times New Roman" w:eastAsia="MS Mincho" w:hAnsi="Times New Roman" w:cs="Times New Roman"/>
                <w:sz w:val="24"/>
                <w:szCs w:val="24"/>
                <w:lang w:eastAsia="ja-JP"/>
              </w:rPr>
              <w:t>Тема 1. Современные требования к проведению государственной итоговой аттестации выпускников вузов</w:t>
            </w:r>
          </w:p>
        </w:tc>
        <w:tc>
          <w:tcPr>
            <w:tcW w:w="7053" w:type="dxa"/>
            <w:shd w:val="clear" w:color="auto" w:fill="auto"/>
          </w:tcPr>
          <w:p w:rsidR="00746F3B" w:rsidRPr="00746F3B" w:rsidRDefault="00746F3B" w:rsidP="00746F3B">
            <w:pPr>
              <w:spacing w:after="0" w:line="240" w:lineRule="auto"/>
              <w:jc w:val="both"/>
              <w:rPr>
                <w:rFonts w:ascii="Times New Roman" w:eastAsia="Times New Roman" w:hAnsi="Times New Roman" w:cs="Times New Roman"/>
                <w:sz w:val="24"/>
                <w:szCs w:val="24"/>
                <w:lang w:eastAsia="ru-RU"/>
              </w:rPr>
            </w:pPr>
            <w:r w:rsidRPr="00746F3B">
              <w:rPr>
                <w:rFonts w:ascii="Times New Roman" w:eastAsia="MS Mincho" w:hAnsi="Times New Roman" w:cs="Times New Roman"/>
                <w:sz w:val="24"/>
                <w:szCs w:val="24"/>
                <w:lang w:eastAsia="ja-JP"/>
              </w:rPr>
              <w:t>Федеральные государственные образовательные стандарты по направлениям подготовки. Положение об итоговой государственной аттестации выпускников высших учебных заведений РФ.</w:t>
            </w:r>
            <w:r w:rsidRPr="00746F3B">
              <w:rPr>
                <w:rFonts w:ascii="Times New Roman" w:eastAsia="Times New Roman" w:hAnsi="Times New Roman" w:cs="Times New Roman"/>
                <w:sz w:val="24"/>
                <w:szCs w:val="24"/>
                <w:lang w:eastAsia="ru-RU"/>
              </w:rPr>
              <w:t xml:space="preserve"> Цель государственной аттестации. Виды итоговых аттестационных испытаний. </w:t>
            </w:r>
          </w:p>
        </w:tc>
      </w:tr>
      <w:tr w:rsidR="00746F3B" w:rsidRPr="00746F3B" w:rsidTr="002033F2">
        <w:tc>
          <w:tcPr>
            <w:tcW w:w="447" w:type="dxa"/>
            <w:shd w:val="clear" w:color="auto" w:fill="auto"/>
          </w:tcPr>
          <w:p w:rsidR="00746F3B" w:rsidRPr="00746F3B" w:rsidRDefault="00746F3B" w:rsidP="00746F3B">
            <w:pPr>
              <w:spacing w:after="0" w:line="240" w:lineRule="auto"/>
              <w:jc w:val="both"/>
              <w:rPr>
                <w:rFonts w:ascii="Times New Roman" w:eastAsia="MS Mincho" w:hAnsi="Times New Roman" w:cs="Times New Roman"/>
                <w:sz w:val="24"/>
                <w:szCs w:val="24"/>
                <w:lang w:eastAsia="ja-JP"/>
              </w:rPr>
            </w:pPr>
          </w:p>
        </w:tc>
        <w:tc>
          <w:tcPr>
            <w:tcW w:w="2071" w:type="dxa"/>
            <w:shd w:val="clear" w:color="auto" w:fill="auto"/>
          </w:tcPr>
          <w:p w:rsidR="00746F3B" w:rsidRPr="00746F3B" w:rsidRDefault="00746F3B" w:rsidP="00746F3B">
            <w:pPr>
              <w:spacing w:after="0" w:line="240" w:lineRule="auto"/>
              <w:jc w:val="both"/>
              <w:rPr>
                <w:rFonts w:ascii="Times New Roman" w:eastAsia="MS Mincho" w:hAnsi="Times New Roman" w:cs="Times New Roman"/>
                <w:sz w:val="24"/>
                <w:szCs w:val="24"/>
                <w:lang w:eastAsia="ja-JP"/>
              </w:rPr>
            </w:pPr>
            <w:r w:rsidRPr="00746F3B">
              <w:rPr>
                <w:rFonts w:ascii="Times New Roman" w:eastAsia="MS Mincho" w:hAnsi="Times New Roman" w:cs="Times New Roman"/>
                <w:sz w:val="24"/>
                <w:szCs w:val="24"/>
                <w:lang w:eastAsia="ja-JP"/>
              </w:rPr>
              <w:t xml:space="preserve">Тема 2. Программа государственного экзамена </w:t>
            </w:r>
          </w:p>
        </w:tc>
        <w:tc>
          <w:tcPr>
            <w:tcW w:w="7053" w:type="dxa"/>
            <w:shd w:val="clear" w:color="auto" w:fill="auto"/>
          </w:tcPr>
          <w:p w:rsidR="00746F3B" w:rsidRPr="00746F3B" w:rsidRDefault="00746F3B" w:rsidP="00746F3B">
            <w:pPr>
              <w:spacing w:after="0" w:line="240" w:lineRule="auto"/>
              <w:jc w:val="both"/>
              <w:rPr>
                <w:rFonts w:ascii="Times New Roman" w:eastAsia="MS Mincho" w:hAnsi="Times New Roman" w:cs="Times New Roman"/>
                <w:sz w:val="24"/>
                <w:szCs w:val="24"/>
                <w:lang w:eastAsia="ja-JP"/>
              </w:rPr>
            </w:pPr>
            <w:r w:rsidRPr="00746F3B">
              <w:rPr>
                <w:rFonts w:ascii="Times New Roman" w:eastAsia="Times New Roman" w:hAnsi="Times New Roman" w:cs="Times New Roman"/>
                <w:sz w:val="24"/>
                <w:szCs w:val="24"/>
                <w:lang w:eastAsia="ru-RU"/>
              </w:rPr>
              <w:t xml:space="preserve">Соотношение программы ГЭК с дисциплинами учебного плана и компетенциями ФГОС. Междисциплинарность. Методические указания для подготовки. Форма сдачи ГЭК. Критерии оценки. </w:t>
            </w:r>
          </w:p>
        </w:tc>
      </w:tr>
      <w:tr w:rsidR="00746F3B" w:rsidRPr="00746F3B" w:rsidTr="002033F2">
        <w:tc>
          <w:tcPr>
            <w:tcW w:w="447" w:type="dxa"/>
            <w:shd w:val="clear" w:color="auto" w:fill="auto"/>
          </w:tcPr>
          <w:p w:rsidR="00746F3B" w:rsidRPr="00746F3B" w:rsidRDefault="00746F3B" w:rsidP="00746F3B">
            <w:pPr>
              <w:spacing w:after="0" w:line="240" w:lineRule="auto"/>
              <w:jc w:val="both"/>
              <w:rPr>
                <w:rFonts w:ascii="Times New Roman" w:eastAsia="MS Mincho" w:hAnsi="Times New Roman" w:cs="Times New Roman"/>
                <w:sz w:val="24"/>
                <w:szCs w:val="24"/>
                <w:lang w:eastAsia="ja-JP"/>
              </w:rPr>
            </w:pPr>
          </w:p>
        </w:tc>
        <w:tc>
          <w:tcPr>
            <w:tcW w:w="2071" w:type="dxa"/>
            <w:shd w:val="clear" w:color="auto" w:fill="auto"/>
          </w:tcPr>
          <w:p w:rsidR="00746F3B" w:rsidRPr="00746F3B" w:rsidRDefault="00746F3B" w:rsidP="00746F3B">
            <w:pPr>
              <w:spacing w:after="0" w:line="240" w:lineRule="auto"/>
              <w:jc w:val="both"/>
              <w:rPr>
                <w:rFonts w:ascii="Times New Roman" w:eastAsia="MS Mincho" w:hAnsi="Times New Roman" w:cs="Times New Roman"/>
                <w:sz w:val="24"/>
                <w:szCs w:val="24"/>
                <w:lang w:eastAsia="ja-JP"/>
              </w:rPr>
            </w:pPr>
            <w:r w:rsidRPr="00746F3B">
              <w:rPr>
                <w:rFonts w:ascii="Times New Roman" w:eastAsia="MS Mincho" w:hAnsi="Times New Roman" w:cs="Times New Roman"/>
                <w:sz w:val="24"/>
                <w:szCs w:val="24"/>
                <w:lang w:eastAsia="ja-JP"/>
              </w:rPr>
              <w:t>Тема 3. Выпускная квалификационная работа</w:t>
            </w:r>
          </w:p>
        </w:tc>
        <w:tc>
          <w:tcPr>
            <w:tcW w:w="7053" w:type="dxa"/>
            <w:shd w:val="clear" w:color="auto" w:fill="auto"/>
          </w:tcPr>
          <w:p w:rsidR="00746F3B" w:rsidRPr="00746F3B" w:rsidRDefault="00746F3B" w:rsidP="00746F3B">
            <w:pPr>
              <w:spacing w:after="0" w:line="240" w:lineRule="auto"/>
              <w:jc w:val="both"/>
              <w:rPr>
                <w:rFonts w:ascii="Times New Roman" w:eastAsia="Times New Roman" w:hAnsi="Times New Roman" w:cs="Times New Roman"/>
                <w:sz w:val="24"/>
                <w:szCs w:val="24"/>
                <w:lang w:eastAsia="ru-RU"/>
              </w:rPr>
            </w:pPr>
            <w:r w:rsidRPr="00746F3B">
              <w:rPr>
                <w:rFonts w:ascii="Times New Roman" w:eastAsia="Times New Roman" w:hAnsi="Times New Roman" w:cs="Times New Roman"/>
                <w:sz w:val="24"/>
                <w:szCs w:val="24"/>
                <w:lang w:eastAsia="ru-RU"/>
              </w:rPr>
              <w:t xml:space="preserve">Требования к выпускной квалификационной работе. Требования к отзыву руководителя и рецензии на ВКР. </w:t>
            </w:r>
          </w:p>
        </w:tc>
      </w:tr>
      <w:tr w:rsidR="00746F3B" w:rsidRPr="00746F3B" w:rsidTr="002033F2">
        <w:tc>
          <w:tcPr>
            <w:tcW w:w="447" w:type="dxa"/>
            <w:shd w:val="clear" w:color="auto" w:fill="auto"/>
          </w:tcPr>
          <w:p w:rsidR="00746F3B" w:rsidRPr="00746F3B" w:rsidRDefault="00746F3B" w:rsidP="00746F3B">
            <w:pPr>
              <w:spacing w:after="0" w:line="240" w:lineRule="auto"/>
              <w:jc w:val="both"/>
              <w:rPr>
                <w:rFonts w:ascii="Times New Roman" w:eastAsia="MS Mincho" w:hAnsi="Times New Roman" w:cs="Times New Roman"/>
                <w:sz w:val="24"/>
                <w:szCs w:val="24"/>
                <w:lang w:eastAsia="ja-JP"/>
              </w:rPr>
            </w:pPr>
          </w:p>
        </w:tc>
        <w:tc>
          <w:tcPr>
            <w:tcW w:w="2071" w:type="dxa"/>
            <w:shd w:val="clear" w:color="auto" w:fill="auto"/>
          </w:tcPr>
          <w:p w:rsidR="00746F3B" w:rsidRPr="00746F3B" w:rsidRDefault="00746F3B" w:rsidP="00746F3B">
            <w:pPr>
              <w:spacing w:after="0"/>
              <w:jc w:val="both"/>
              <w:rPr>
                <w:rFonts w:ascii="Times New Roman" w:eastAsia="MS Mincho" w:hAnsi="Times New Roman" w:cs="Times New Roman"/>
                <w:b/>
                <w:sz w:val="24"/>
                <w:szCs w:val="24"/>
                <w:lang w:eastAsia="ja-JP"/>
              </w:rPr>
            </w:pPr>
            <w:r w:rsidRPr="00746F3B">
              <w:rPr>
                <w:rFonts w:ascii="Times New Roman" w:eastAsia="MS Mincho" w:hAnsi="Times New Roman" w:cs="Times New Roman"/>
                <w:b/>
                <w:sz w:val="24"/>
                <w:szCs w:val="24"/>
                <w:lang w:eastAsia="ja-JP"/>
              </w:rPr>
              <w:t>Практические занятия (семинары)</w:t>
            </w:r>
          </w:p>
        </w:tc>
        <w:tc>
          <w:tcPr>
            <w:tcW w:w="7053" w:type="dxa"/>
            <w:shd w:val="clear" w:color="auto" w:fill="auto"/>
          </w:tcPr>
          <w:p w:rsidR="00746F3B" w:rsidRPr="00746F3B" w:rsidRDefault="00746F3B" w:rsidP="00746F3B">
            <w:pPr>
              <w:spacing w:after="0" w:line="240" w:lineRule="auto"/>
              <w:jc w:val="both"/>
              <w:rPr>
                <w:rFonts w:ascii="Times New Roman" w:eastAsia="MS Mincho" w:hAnsi="Times New Roman" w:cs="Times New Roman"/>
                <w:sz w:val="24"/>
                <w:szCs w:val="24"/>
                <w:lang w:eastAsia="ja-JP"/>
              </w:rPr>
            </w:pPr>
            <w:r w:rsidRPr="00746F3B">
              <w:rPr>
                <w:rFonts w:ascii="Times New Roman" w:eastAsia="MS Mincho" w:hAnsi="Times New Roman" w:cs="Times New Roman"/>
                <w:sz w:val="24"/>
                <w:szCs w:val="24"/>
                <w:lang w:eastAsia="ja-JP"/>
              </w:rPr>
              <w:t>1. Составление программы государственного экзамена по направлению подготовки (4 часа)</w:t>
            </w:r>
          </w:p>
          <w:p w:rsidR="00746F3B" w:rsidRPr="00746F3B" w:rsidRDefault="00746F3B" w:rsidP="00746F3B">
            <w:pPr>
              <w:spacing w:after="0" w:line="240" w:lineRule="auto"/>
              <w:jc w:val="both"/>
              <w:rPr>
                <w:rFonts w:ascii="Times New Roman" w:eastAsia="MS Mincho" w:hAnsi="Times New Roman" w:cs="Times New Roman"/>
                <w:sz w:val="24"/>
                <w:szCs w:val="24"/>
                <w:lang w:eastAsia="ja-JP"/>
              </w:rPr>
            </w:pPr>
            <w:r w:rsidRPr="00746F3B">
              <w:rPr>
                <w:rFonts w:ascii="Times New Roman" w:eastAsia="MS Mincho" w:hAnsi="Times New Roman" w:cs="Times New Roman"/>
                <w:sz w:val="24"/>
                <w:szCs w:val="24"/>
                <w:lang w:eastAsia="ja-JP"/>
              </w:rPr>
              <w:t xml:space="preserve">2. Составление Требований к выпускной квалификационной работе (по направлению подготовки) (4 часа) </w:t>
            </w:r>
          </w:p>
        </w:tc>
      </w:tr>
      <w:tr w:rsidR="00746F3B" w:rsidRPr="00746F3B" w:rsidTr="002033F2">
        <w:tc>
          <w:tcPr>
            <w:tcW w:w="447" w:type="dxa"/>
            <w:shd w:val="clear" w:color="auto" w:fill="auto"/>
          </w:tcPr>
          <w:p w:rsidR="00746F3B" w:rsidRPr="00746F3B" w:rsidRDefault="00746F3B" w:rsidP="00746F3B">
            <w:pPr>
              <w:spacing w:after="0" w:line="240" w:lineRule="auto"/>
              <w:jc w:val="both"/>
              <w:rPr>
                <w:rFonts w:ascii="Times New Roman" w:eastAsia="MS Mincho" w:hAnsi="Times New Roman" w:cs="Times New Roman"/>
                <w:sz w:val="24"/>
                <w:szCs w:val="24"/>
                <w:lang w:eastAsia="ja-JP"/>
              </w:rPr>
            </w:pPr>
          </w:p>
        </w:tc>
        <w:tc>
          <w:tcPr>
            <w:tcW w:w="2071" w:type="dxa"/>
            <w:shd w:val="clear" w:color="auto" w:fill="auto"/>
          </w:tcPr>
          <w:p w:rsidR="00746F3B" w:rsidRPr="00746F3B" w:rsidRDefault="00746F3B" w:rsidP="00746F3B">
            <w:pPr>
              <w:spacing w:after="0"/>
              <w:jc w:val="both"/>
              <w:rPr>
                <w:rFonts w:ascii="Times New Roman" w:eastAsia="MS Mincho" w:hAnsi="Times New Roman" w:cs="Times New Roman"/>
                <w:b/>
                <w:sz w:val="24"/>
                <w:szCs w:val="24"/>
                <w:lang w:eastAsia="ja-JP"/>
              </w:rPr>
            </w:pPr>
            <w:r w:rsidRPr="00746F3B">
              <w:rPr>
                <w:rFonts w:ascii="Times New Roman" w:eastAsia="MS Mincho" w:hAnsi="Times New Roman" w:cs="Times New Roman"/>
                <w:b/>
                <w:sz w:val="24"/>
                <w:szCs w:val="24"/>
                <w:lang w:eastAsia="ja-JP"/>
              </w:rPr>
              <w:t>Дистант</w:t>
            </w:r>
          </w:p>
        </w:tc>
        <w:tc>
          <w:tcPr>
            <w:tcW w:w="7053" w:type="dxa"/>
            <w:shd w:val="clear" w:color="auto" w:fill="auto"/>
          </w:tcPr>
          <w:p w:rsidR="00746F3B" w:rsidRPr="00746F3B" w:rsidRDefault="00746F3B" w:rsidP="00746F3B">
            <w:pPr>
              <w:spacing w:after="0" w:line="240" w:lineRule="auto"/>
              <w:jc w:val="both"/>
              <w:rPr>
                <w:rFonts w:ascii="Times New Roman" w:eastAsia="Times New Roman" w:hAnsi="Times New Roman" w:cs="Times New Roman"/>
                <w:sz w:val="24"/>
                <w:szCs w:val="24"/>
                <w:lang w:eastAsia="ru-RU"/>
              </w:rPr>
            </w:pPr>
            <w:r w:rsidRPr="00746F3B">
              <w:rPr>
                <w:rFonts w:ascii="Times New Roman" w:eastAsia="MS Mincho" w:hAnsi="Times New Roman" w:cs="Times New Roman"/>
                <w:sz w:val="24"/>
                <w:szCs w:val="24"/>
                <w:lang w:eastAsia="ja-JP"/>
              </w:rPr>
              <w:t>1.</w:t>
            </w:r>
            <w:r w:rsidRPr="00746F3B">
              <w:rPr>
                <w:rFonts w:ascii="Times New Roman" w:eastAsia="Times New Roman" w:hAnsi="Times New Roman" w:cs="Times New Roman"/>
                <w:sz w:val="24"/>
                <w:szCs w:val="24"/>
                <w:lang w:eastAsia="ru-RU"/>
              </w:rPr>
              <w:t xml:space="preserve"> Государственные аттестационные комиссии; </w:t>
            </w:r>
          </w:p>
          <w:p w:rsidR="00746F3B" w:rsidRPr="00746F3B" w:rsidRDefault="00746F3B" w:rsidP="00746F3B">
            <w:pPr>
              <w:spacing w:after="0" w:line="240" w:lineRule="auto"/>
              <w:jc w:val="both"/>
              <w:rPr>
                <w:rFonts w:ascii="Times New Roman" w:eastAsia="Times New Roman" w:hAnsi="Times New Roman" w:cs="Times New Roman"/>
                <w:sz w:val="24"/>
                <w:szCs w:val="24"/>
                <w:lang w:eastAsia="ru-RU"/>
              </w:rPr>
            </w:pPr>
            <w:r w:rsidRPr="00746F3B">
              <w:rPr>
                <w:rFonts w:ascii="Times New Roman" w:eastAsia="Times New Roman" w:hAnsi="Times New Roman" w:cs="Times New Roman"/>
                <w:sz w:val="24"/>
                <w:szCs w:val="24"/>
                <w:lang w:eastAsia="ru-RU"/>
              </w:rPr>
              <w:lastRenderedPageBreak/>
              <w:t>2. Порядок проведения государственной итоговой аттестации;</w:t>
            </w:r>
          </w:p>
          <w:p w:rsidR="00746F3B" w:rsidRPr="00746F3B" w:rsidRDefault="00746F3B" w:rsidP="00746F3B">
            <w:pPr>
              <w:spacing w:after="0" w:line="240" w:lineRule="auto"/>
              <w:jc w:val="both"/>
              <w:rPr>
                <w:rFonts w:ascii="Times New Roman" w:eastAsia="Times New Roman" w:hAnsi="Times New Roman" w:cs="Times New Roman"/>
                <w:sz w:val="24"/>
                <w:szCs w:val="24"/>
                <w:lang w:eastAsia="ru-RU"/>
              </w:rPr>
            </w:pPr>
            <w:r w:rsidRPr="00746F3B">
              <w:rPr>
                <w:rFonts w:ascii="Times New Roman" w:eastAsia="Times New Roman" w:hAnsi="Times New Roman" w:cs="Times New Roman"/>
                <w:sz w:val="24"/>
                <w:szCs w:val="24"/>
                <w:lang w:eastAsia="ru-RU"/>
              </w:rPr>
              <w:t>3. Ответственность и полномочия участников процесса подготовки ВКР.</w:t>
            </w:r>
          </w:p>
        </w:tc>
      </w:tr>
      <w:tr w:rsidR="00746F3B" w:rsidRPr="00746F3B" w:rsidTr="002033F2">
        <w:tc>
          <w:tcPr>
            <w:tcW w:w="447" w:type="dxa"/>
            <w:shd w:val="clear" w:color="auto" w:fill="auto"/>
          </w:tcPr>
          <w:p w:rsidR="00746F3B" w:rsidRPr="00746F3B" w:rsidRDefault="00746F3B" w:rsidP="00746F3B">
            <w:pPr>
              <w:spacing w:after="0" w:line="240" w:lineRule="auto"/>
              <w:jc w:val="both"/>
              <w:rPr>
                <w:rFonts w:ascii="Times New Roman" w:eastAsia="MS Mincho" w:hAnsi="Times New Roman" w:cs="Times New Roman"/>
                <w:sz w:val="24"/>
                <w:szCs w:val="24"/>
                <w:lang w:eastAsia="ja-JP"/>
              </w:rPr>
            </w:pPr>
          </w:p>
        </w:tc>
        <w:tc>
          <w:tcPr>
            <w:tcW w:w="2071" w:type="dxa"/>
            <w:shd w:val="clear" w:color="auto" w:fill="auto"/>
          </w:tcPr>
          <w:p w:rsidR="00746F3B" w:rsidRPr="00746F3B" w:rsidRDefault="00746F3B" w:rsidP="00746F3B">
            <w:pPr>
              <w:spacing w:after="0"/>
              <w:jc w:val="both"/>
              <w:rPr>
                <w:rFonts w:ascii="Times New Roman" w:eastAsia="MS Mincho" w:hAnsi="Times New Roman" w:cs="Times New Roman"/>
                <w:b/>
                <w:sz w:val="24"/>
                <w:szCs w:val="24"/>
                <w:lang w:eastAsia="ja-JP"/>
              </w:rPr>
            </w:pPr>
            <w:r w:rsidRPr="00746F3B">
              <w:rPr>
                <w:rFonts w:ascii="Times New Roman" w:eastAsia="MS Mincho" w:hAnsi="Times New Roman" w:cs="Times New Roman"/>
                <w:b/>
                <w:sz w:val="24"/>
                <w:szCs w:val="24"/>
                <w:lang w:eastAsia="ja-JP"/>
              </w:rPr>
              <w:t>Используемые образовательные технологии</w:t>
            </w:r>
          </w:p>
        </w:tc>
        <w:tc>
          <w:tcPr>
            <w:tcW w:w="7053" w:type="dxa"/>
            <w:shd w:val="clear" w:color="auto" w:fill="auto"/>
          </w:tcPr>
          <w:p w:rsidR="00746F3B" w:rsidRPr="00746F3B" w:rsidRDefault="00746F3B" w:rsidP="00746F3B">
            <w:pPr>
              <w:spacing w:after="0"/>
              <w:jc w:val="both"/>
              <w:rPr>
                <w:rFonts w:ascii="Times New Roman" w:eastAsia="MS Mincho" w:hAnsi="Times New Roman" w:cs="Times New Roman"/>
                <w:sz w:val="24"/>
                <w:szCs w:val="24"/>
                <w:lang w:eastAsia="ja-JP"/>
              </w:rPr>
            </w:pPr>
            <w:r w:rsidRPr="00746F3B">
              <w:rPr>
                <w:rFonts w:ascii="Times New Roman" w:eastAsia="MS Mincho" w:hAnsi="Times New Roman" w:cs="Times New Roman"/>
                <w:sz w:val="24"/>
                <w:szCs w:val="24"/>
                <w:lang w:eastAsia="ja-JP"/>
              </w:rPr>
              <w:t>Проблемная лекция, проектная деятельность в составе малых групп.</w:t>
            </w:r>
          </w:p>
        </w:tc>
      </w:tr>
      <w:tr w:rsidR="00746F3B" w:rsidRPr="00731CD8" w:rsidTr="002033F2">
        <w:tc>
          <w:tcPr>
            <w:tcW w:w="447" w:type="dxa"/>
            <w:shd w:val="clear" w:color="auto" w:fill="auto"/>
          </w:tcPr>
          <w:p w:rsidR="00746F3B" w:rsidRPr="00746F3B" w:rsidRDefault="00746F3B" w:rsidP="00746F3B">
            <w:pPr>
              <w:spacing w:after="0" w:line="240" w:lineRule="auto"/>
              <w:jc w:val="both"/>
              <w:rPr>
                <w:rFonts w:ascii="Times New Roman" w:eastAsia="MS Mincho" w:hAnsi="Times New Roman" w:cs="Times New Roman"/>
                <w:sz w:val="24"/>
                <w:szCs w:val="24"/>
                <w:lang w:eastAsia="ja-JP"/>
              </w:rPr>
            </w:pPr>
          </w:p>
        </w:tc>
        <w:tc>
          <w:tcPr>
            <w:tcW w:w="2071" w:type="dxa"/>
            <w:shd w:val="clear" w:color="auto" w:fill="auto"/>
          </w:tcPr>
          <w:p w:rsidR="00746F3B" w:rsidRPr="00746F3B" w:rsidRDefault="00746F3B" w:rsidP="00746F3B">
            <w:pPr>
              <w:spacing w:after="0"/>
              <w:jc w:val="both"/>
              <w:rPr>
                <w:rFonts w:ascii="Times New Roman" w:eastAsia="MS Mincho" w:hAnsi="Times New Roman" w:cs="Times New Roman"/>
                <w:b/>
                <w:sz w:val="24"/>
                <w:szCs w:val="24"/>
                <w:lang w:eastAsia="ja-JP"/>
              </w:rPr>
            </w:pPr>
            <w:r w:rsidRPr="00746F3B">
              <w:rPr>
                <w:rFonts w:ascii="Times New Roman" w:eastAsia="MS Mincho" w:hAnsi="Times New Roman" w:cs="Times New Roman"/>
                <w:b/>
                <w:sz w:val="24"/>
                <w:szCs w:val="24"/>
                <w:lang w:eastAsia="ja-JP"/>
              </w:rPr>
              <w:t>Перечень рекомендуемых учебных изданий, Интернет-ресурсов, дополнительной литературы</w:t>
            </w:r>
          </w:p>
        </w:tc>
        <w:tc>
          <w:tcPr>
            <w:tcW w:w="7053" w:type="dxa"/>
            <w:shd w:val="clear" w:color="auto" w:fill="auto"/>
          </w:tcPr>
          <w:p w:rsidR="00746F3B" w:rsidRPr="00746F3B" w:rsidRDefault="00746F3B" w:rsidP="00746F3B">
            <w:pPr>
              <w:spacing w:after="0"/>
              <w:jc w:val="both"/>
              <w:rPr>
                <w:rFonts w:ascii="Times New Roman" w:eastAsia="MS Mincho" w:hAnsi="Times New Roman" w:cs="Times New Roman"/>
                <w:b/>
                <w:sz w:val="24"/>
                <w:szCs w:val="24"/>
                <w:lang w:eastAsia="ja-JP"/>
              </w:rPr>
            </w:pPr>
            <w:r w:rsidRPr="00746F3B">
              <w:rPr>
                <w:rFonts w:ascii="Times New Roman" w:eastAsia="MS Mincho" w:hAnsi="Times New Roman" w:cs="Times New Roman"/>
                <w:b/>
                <w:sz w:val="24"/>
                <w:szCs w:val="24"/>
                <w:lang w:eastAsia="ja-JP"/>
              </w:rPr>
              <w:t xml:space="preserve">1.Обязательная: </w:t>
            </w:r>
          </w:p>
          <w:p w:rsidR="00746F3B" w:rsidRPr="00746F3B" w:rsidRDefault="00746F3B" w:rsidP="00C5731B">
            <w:pPr>
              <w:numPr>
                <w:ilvl w:val="0"/>
                <w:numId w:val="105"/>
              </w:numPr>
              <w:spacing w:after="0" w:line="240" w:lineRule="auto"/>
              <w:ind w:left="585"/>
              <w:contextualSpacing/>
              <w:jc w:val="both"/>
              <w:rPr>
                <w:rFonts w:ascii="Times New Roman" w:eastAsia="MS Mincho" w:hAnsi="Times New Roman" w:cs="Times New Roman"/>
                <w:sz w:val="24"/>
                <w:szCs w:val="24"/>
                <w:lang w:val="en-US" w:eastAsia="ja-JP"/>
              </w:rPr>
            </w:pPr>
            <w:r w:rsidRPr="00746F3B">
              <w:rPr>
                <w:rFonts w:ascii="Times New Roman" w:eastAsia="MS Mincho" w:hAnsi="Times New Roman" w:cs="Times New Roman"/>
                <w:sz w:val="24"/>
                <w:szCs w:val="24"/>
                <w:lang w:eastAsia="ja-JP"/>
              </w:rPr>
              <w:t xml:space="preserve">273-ФЗ «Об образовании в РФ». </w:t>
            </w:r>
            <w:r w:rsidRPr="00746F3B">
              <w:rPr>
                <w:rFonts w:ascii="Times New Roman" w:eastAsia="MS Mincho" w:hAnsi="Times New Roman" w:cs="Times New Roman"/>
                <w:sz w:val="24"/>
                <w:szCs w:val="24"/>
                <w:lang w:val="en-US" w:eastAsia="ja-JP"/>
              </w:rPr>
              <w:t>URL:  http://www.consultant.ru/document/cons_doc_LAW_158429/</w:t>
            </w:r>
          </w:p>
          <w:p w:rsidR="00746F3B" w:rsidRPr="00746F3B" w:rsidRDefault="00746F3B" w:rsidP="00C5731B">
            <w:pPr>
              <w:numPr>
                <w:ilvl w:val="0"/>
                <w:numId w:val="105"/>
              </w:numPr>
              <w:spacing w:after="0" w:line="240" w:lineRule="auto"/>
              <w:ind w:left="585"/>
              <w:contextualSpacing/>
              <w:jc w:val="both"/>
              <w:rPr>
                <w:rFonts w:ascii="Times New Roman" w:eastAsia="MS Mincho" w:hAnsi="Times New Roman" w:cs="Times New Roman"/>
                <w:sz w:val="24"/>
                <w:szCs w:val="24"/>
                <w:lang w:val="en-US" w:eastAsia="ja-JP"/>
              </w:rPr>
            </w:pPr>
            <w:r w:rsidRPr="00746F3B">
              <w:rPr>
                <w:rFonts w:ascii="Times New Roman" w:eastAsia="MS Mincho" w:hAnsi="Times New Roman" w:cs="Times New Roman"/>
                <w:sz w:val="24"/>
                <w:szCs w:val="24"/>
                <w:lang w:eastAsia="ja-JP"/>
              </w:rPr>
              <w:t xml:space="preserve">Порядок проведения государственной итоговой аттестации по программам бакалавриата, программам специалитета и программам магистратуры (Проект). </w:t>
            </w:r>
            <w:r w:rsidRPr="00746F3B">
              <w:rPr>
                <w:rFonts w:ascii="Times New Roman" w:eastAsia="MS Mincho" w:hAnsi="Times New Roman" w:cs="Times New Roman"/>
                <w:sz w:val="24"/>
                <w:szCs w:val="24"/>
                <w:lang w:val="en-US" w:eastAsia="ja-JP"/>
              </w:rPr>
              <w:t>URL:</w:t>
            </w:r>
            <w:r w:rsidRPr="00746F3B">
              <w:rPr>
                <w:rFonts w:ascii="Times New Roman" w:eastAsia="Times New Roman" w:hAnsi="Times New Roman" w:cs="Times New Roman"/>
                <w:sz w:val="24"/>
                <w:szCs w:val="24"/>
                <w:lang w:val="en-US" w:eastAsia="ru-RU"/>
              </w:rPr>
              <w:t xml:space="preserve"> </w:t>
            </w:r>
            <w:r w:rsidRPr="00746F3B">
              <w:rPr>
                <w:rFonts w:ascii="Times New Roman" w:eastAsia="MS Mincho" w:hAnsi="Times New Roman" w:cs="Times New Roman"/>
                <w:sz w:val="24"/>
                <w:szCs w:val="24"/>
                <w:lang w:val="en-US" w:eastAsia="ja-JP"/>
              </w:rPr>
              <w:t>http://xn--80abucjiibhv9a.xn--p1ai/%D0%B4%D0%BE%D0%BA%D1%83%D0%BC%D0%B5%D0%BD%D1%82%D1%8B/3302</w:t>
            </w:r>
          </w:p>
          <w:p w:rsidR="00746F3B" w:rsidRPr="00746F3B" w:rsidRDefault="00746F3B" w:rsidP="00C5731B">
            <w:pPr>
              <w:numPr>
                <w:ilvl w:val="0"/>
                <w:numId w:val="105"/>
              </w:numPr>
              <w:spacing w:after="0" w:line="240" w:lineRule="auto"/>
              <w:ind w:left="585"/>
              <w:contextualSpacing/>
              <w:jc w:val="both"/>
              <w:rPr>
                <w:rFonts w:ascii="Times New Roman" w:eastAsia="MS Mincho" w:hAnsi="Times New Roman" w:cs="Times New Roman"/>
                <w:sz w:val="24"/>
                <w:szCs w:val="24"/>
                <w:lang w:val="en-US" w:eastAsia="ja-JP"/>
              </w:rPr>
            </w:pPr>
            <w:r w:rsidRPr="00746F3B">
              <w:rPr>
                <w:rFonts w:ascii="Times New Roman" w:eastAsia="MS Mincho" w:hAnsi="Times New Roman" w:cs="Times New Roman"/>
                <w:sz w:val="24"/>
                <w:szCs w:val="24"/>
                <w:lang w:eastAsia="ja-JP"/>
              </w:rPr>
              <w:t xml:space="preserve">Федеральные государственные образовательные стандарты ВПО по направлениям подготовки. </w:t>
            </w:r>
            <w:r w:rsidRPr="00746F3B">
              <w:rPr>
                <w:rFonts w:ascii="Times New Roman" w:eastAsia="MS Mincho" w:hAnsi="Times New Roman" w:cs="Times New Roman"/>
                <w:sz w:val="24"/>
                <w:szCs w:val="24"/>
                <w:lang w:val="en-US" w:eastAsia="ja-JP"/>
              </w:rPr>
              <w:t>URL:</w:t>
            </w:r>
            <w:r w:rsidRPr="00746F3B">
              <w:rPr>
                <w:rFonts w:ascii="Times New Roman" w:eastAsia="Times New Roman" w:hAnsi="Times New Roman" w:cs="Times New Roman"/>
                <w:sz w:val="24"/>
                <w:szCs w:val="24"/>
                <w:lang w:val="en-US" w:eastAsia="ru-RU"/>
              </w:rPr>
              <w:t xml:space="preserve"> </w:t>
            </w:r>
            <w:r w:rsidRPr="00746F3B">
              <w:rPr>
                <w:rFonts w:ascii="Times New Roman" w:eastAsia="MS Mincho" w:hAnsi="Times New Roman" w:cs="Times New Roman"/>
                <w:sz w:val="24"/>
                <w:szCs w:val="24"/>
                <w:lang w:val="en-US" w:eastAsia="ja-JP"/>
              </w:rPr>
              <w:t>http://xn--80abucjiibhv9a.xn--1ai/%D0%B4%D0%BE%D0%BA%D1%83%D0%BC%D0%B5%D0%BD%D1%82%D1%8B/924</w:t>
            </w:r>
          </w:p>
          <w:p w:rsidR="00746F3B" w:rsidRPr="00746F3B" w:rsidRDefault="00746F3B" w:rsidP="00746F3B">
            <w:pPr>
              <w:spacing w:after="0" w:line="240" w:lineRule="auto"/>
              <w:contextualSpacing/>
              <w:jc w:val="both"/>
              <w:rPr>
                <w:rFonts w:ascii="Times New Roman" w:eastAsia="MS Mincho" w:hAnsi="Times New Roman" w:cs="Times New Roman"/>
                <w:b/>
                <w:sz w:val="24"/>
                <w:szCs w:val="24"/>
                <w:lang w:eastAsia="ja-JP"/>
              </w:rPr>
            </w:pPr>
            <w:r w:rsidRPr="00746F3B">
              <w:rPr>
                <w:rFonts w:ascii="Times New Roman" w:eastAsia="MS Mincho" w:hAnsi="Times New Roman" w:cs="Times New Roman"/>
                <w:b/>
                <w:sz w:val="24"/>
                <w:szCs w:val="24"/>
                <w:lang w:eastAsia="ja-JP"/>
              </w:rPr>
              <w:t>2. Дополнительная:</w:t>
            </w:r>
          </w:p>
          <w:p w:rsidR="00746F3B" w:rsidRPr="00746F3B" w:rsidRDefault="00746F3B" w:rsidP="00C5731B">
            <w:pPr>
              <w:numPr>
                <w:ilvl w:val="0"/>
                <w:numId w:val="106"/>
              </w:numPr>
              <w:spacing w:after="0" w:line="240" w:lineRule="auto"/>
              <w:contextualSpacing/>
              <w:jc w:val="both"/>
              <w:rPr>
                <w:rFonts w:ascii="Times New Roman" w:eastAsia="MS Mincho" w:hAnsi="Times New Roman" w:cs="Times New Roman"/>
                <w:sz w:val="24"/>
                <w:szCs w:val="24"/>
                <w:lang w:val="en-US" w:eastAsia="ja-JP"/>
              </w:rPr>
            </w:pPr>
            <w:r w:rsidRPr="00746F3B">
              <w:rPr>
                <w:rFonts w:ascii="Times New Roman" w:eastAsia="MS Mincho" w:hAnsi="Times New Roman" w:cs="Times New Roman"/>
                <w:sz w:val="24"/>
                <w:szCs w:val="24"/>
                <w:lang w:eastAsia="ja-JP"/>
              </w:rPr>
              <w:t xml:space="preserve">Приказ Министерства образования и науки № 1155 от 25.03.2003 г. «Об утверждении Положения об итоговой государственной аттестации выпускников высших учебных заведений РФ». </w:t>
            </w:r>
            <w:r w:rsidRPr="00746F3B">
              <w:rPr>
                <w:rFonts w:ascii="Times New Roman" w:eastAsia="MS Mincho" w:hAnsi="Times New Roman" w:cs="Times New Roman"/>
                <w:sz w:val="24"/>
                <w:szCs w:val="24"/>
                <w:lang w:val="en-US" w:eastAsia="ja-JP"/>
              </w:rPr>
              <w:t>URL:</w:t>
            </w:r>
            <w:r w:rsidRPr="00746F3B">
              <w:rPr>
                <w:rFonts w:ascii="Times New Roman" w:eastAsia="Times New Roman" w:hAnsi="Times New Roman" w:cs="Times New Roman"/>
                <w:sz w:val="24"/>
                <w:szCs w:val="24"/>
                <w:lang w:val="en-US" w:eastAsia="ru-RU"/>
              </w:rPr>
              <w:t xml:space="preserve"> </w:t>
            </w:r>
            <w:r w:rsidRPr="00746F3B">
              <w:rPr>
                <w:rFonts w:ascii="Times New Roman" w:eastAsia="MS Mincho" w:hAnsi="Times New Roman" w:cs="Times New Roman"/>
                <w:sz w:val="24"/>
                <w:szCs w:val="24"/>
                <w:lang w:val="en-US" w:eastAsia="ja-JP"/>
              </w:rPr>
              <w:t>http://main.isuct.ru/files/gos3/Polog%20itog%20att.pdf</w:t>
            </w:r>
          </w:p>
          <w:p w:rsidR="00746F3B" w:rsidRPr="00746F3B" w:rsidRDefault="00746F3B" w:rsidP="00C5731B">
            <w:pPr>
              <w:numPr>
                <w:ilvl w:val="0"/>
                <w:numId w:val="106"/>
              </w:numPr>
              <w:spacing w:after="0" w:line="240" w:lineRule="auto"/>
              <w:contextualSpacing/>
              <w:jc w:val="both"/>
              <w:rPr>
                <w:rFonts w:ascii="Times New Roman" w:eastAsia="Times New Roman" w:hAnsi="Times New Roman" w:cs="Times New Roman"/>
                <w:sz w:val="24"/>
                <w:szCs w:val="24"/>
                <w:shd w:val="clear" w:color="auto" w:fill="FFFFFF"/>
                <w:lang w:eastAsia="ru-RU"/>
              </w:rPr>
            </w:pPr>
            <w:r w:rsidRPr="00746F3B">
              <w:rPr>
                <w:rFonts w:ascii="Times New Roman" w:eastAsia="MS Mincho" w:hAnsi="Times New Roman" w:cs="Times New Roman"/>
                <w:sz w:val="24"/>
                <w:szCs w:val="24"/>
                <w:lang w:eastAsia="ja-JP"/>
              </w:rPr>
              <w:t>Положение об итоговой государственной аттестации выпускников Тверского государственного университета.</w:t>
            </w:r>
            <w:r w:rsidRPr="00746F3B">
              <w:rPr>
                <w:rFonts w:ascii="Times New Roman" w:eastAsia="MS Mincho" w:hAnsi="Times New Roman" w:cs="Times New Roman"/>
                <w:sz w:val="24"/>
                <w:szCs w:val="24"/>
                <w:lang w:val="en-US" w:eastAsia="ja-JP"/>
              </w:rPr>
              <w:t>URL</w:t>
            </w:r>
            <w:r w:rsidRPr="00746F3B">
              <w:rPr>
                <w:rFonts w:ascii="Times New Roman" w:eastAsia="MS Mincho" w:hAnsi="Times New Roman" w:cs="Times New Roman"/>
                <w:sz w:val="24"/>
                <w:szCs w:val="24"/>
                <w:lang w:eastAsia="ja-JP"/>
              </w:rPr>
              <w:t>:</w:t>
            </w:r>
            <w:r w:rsidRPr="00746F3B">
              <w:rPr>
                <w:rFonts w:ascii="Times New Roman" w:eastAsia="Times New Roman" w:hAnsi="Times New Roman" w:cs="Times New Roman"/>
                <w:sz w:val="24"/>
                <w:szCs w:val="24"/>
                <w:shd w:val="clear" w:color="auto" w:fill="FFFFFF"/>
                <w:lang w:eastAsia="ru-RU"/>
              </w:rPr>
              <w:t xml:space="preserve"> university.tversu.ru/education/normdocs/5.doc</w:t>
            </w:r>
          </w:p>
          <w:p w:rsidR="00746F3B" w:rsidRPr="00746F3B" w:rsidRDefault="00746F3B" w:rsidP="00C5731B">
            <w:pPr>
              <w:numPr>
                <w:ilvl w:val="0"/>
                <w:numId w:val="106"/>
              </w:numPr>
              <w:spacing w:after="0" w:line="240" w:lineRule="auto"/>
              <w:contextualSpacing/>
              <w:jc w:val="both"/>
              <w:rPr>
                <w:rFonts w:ascii="Times New Roman" w:eastAsia="MS Mincho" w:hAnsi="Times New Roman" w:cs="Times New Roman"/>
                <w:sz w:val="24"/>
                <w:szCs w:val="24"/>
                <w:lang w:val="en-US" w:eastAsia="ja-JP"/>
              </w:rPr>
            </w:pPr>
            <w:r w:rsidRPr="00746F3B">
              <w:rPr>
                <w:rFonts w:ascii="Times New Roman" w:eastAsia="MS Mincho" w:hAnsi="Times New Roman" w:cs="Times New Roman"/>
                <w:sz w:val="24"/>
                <w:szCs w:val="24"/>
                <w:lang w:eastAsia="ja-JP"/>
              </w:rPr>
              <w:t xml:space="preserve">Проекты нормативных документов в сфере высшего образования. </w:t>
            </w:r>
            <w:r w:rsidRPr="00746F3B">
              <w:rPr>
                <w:rFonts w:ascii="Times New Roman" w:eastAsia="Times New Roman" w:hAnsi="Times New Roman" w:cs="Times New Roman"/>
                <w:sz w:val="24"/>
                <w:szCs w:val="24"/>
                <w:lang w:val="en-US" w:eastAsia="ru-RU"/>
              </w:rPr>
              <w:t xml:space="preserve">URL: </w:t>
            </w:r>
            <w:r w:rsidRPr="00746F3B">
              <w:rPr>
                <w:rFonts w:ascii="Times New Roman" w:eastAsia="MS Mincho" w:hAnsi="Times New Roman" w:cs="Times New Roman"/>
                <w:sz w:val="24"/>
                <w:szCs w:val="24"/>
                <w:lang w:val="en-US" w:eastAsia="ja-JP"/>
              </w:rPr>
              <w:t xml:space="preserve"> http://www.fgosvo.ru/.</w:t>
            </w:r>
          </w:p>
        </w:tc>
      </w:tr>
      <w:tr w:rsidR="00746F3B" w:rsidRPr="00746F3B" w:rsidTr="002033F2">
        <w:tc>
          <w:tcPr>
            <w:tcW w:w="447" w:type="dxa"/>
          </w:tcPr>
          <w:p w:rsidR="00746F3B" w:rsidRPr="00746F3B" w:rsidRDefault="00746F3B" w:rsidP="00746F3B">
            <w:pPr>
              <w:spacing w:after="0" w:line="240" w:lineRule="auto"/>
              <w:jc w:val="center"/>
              <w:rPr>
                <w:rFonts w:ascii="Times New Roman" w:eastAsia="MS Mincho" w:hAnsi="Times New Roman" w:cs="Times New Roman"/>
                <w:sz w:val="24"/>
                <w:szCs w:val="24"/>
                <w:lang w:eastAsia="ja-JP"/>
              </w:rPr>
            </w:pPr>
            <w:r w:rsidRPr="00746F3B">
              <w:rPr>
                <w:rFonts w:ascii="Times New Roman" w:eastAsia="MS Mincho" w:hAnsi="Times New Roman" w:cs="Times New Roman"/>
                <w:b/>
                <w:bCs/>
                <w:sz w:val="24"/>
                <w:szCs w:val="24"/>
                <w:lang w:eastAsia="ja-JP"/>
              </w:rPr>
              <w:t>6.</w:t>
            </w:r>
          </w:p>
        </w:tc>
        <w:tc>
          <w:tcPr>
            <w:tcW w:w="2071" w:type="dxa"/>
          </w:tcPr>
          <w:p w:rsidR="00746F3B" w:rsidRPr="00746F3B" w:rsidRDefault="00746F3B" w:rsidP="00746F3B">
            <w:pPr>
              <w:spacing w:after="0" w:line="240" w:lineRule="auto"/>
              <w:rPr>
                <w:rFonts w:ascii="Times New Roman" w:eastAsia="MS Mincho" w:hAnsi="Times New Roman" w:cs="Times New Roman"/>
                <w:b/>
                <w:bCs/>
                <w:sz w:val="24"/>
                <w:szCs w:val="24"/>
                <w:lang w:eastAsia="ja-JP"/>
              </w:rPr>
            </w:pPr>
            <w:r w:rsidRPr="00746F3B">
              <w:rPr>
                <w:rFonts w:ascii="Times New Roman" w:eastAsia="MS Mincho" w:hAnsi="Times New Roman" w:cs="Times New Roman"/>
                <w:b/>
                <w:bCs/>
                <w:sz w:val="24"/>
                <w:szCs w:val="24"/>
                <w:lang w:eastAsia="ja-JP"/>
              </w:rPr>
              <w:t>Модуль 6. Сервисы электронно-образовательной среды</w:t>
            </w:r>
          </w:p>
        </w:tc>
        <w:tc>
          <w:tcPr>
            <w:tcW w:w="7053" w:type="dxa"/>
          </w:tcPr>
          <w:p w:rsidR="00746F3B" w:rsidRPr="00746F3B" w:rsidRDefault="00746F3B" w:rsidP="00746F3B">
            <w:pPr>
              <w:spacing w:after="0" w:line="240" w:lineRule="auto"/>
              <w:jc w:val="both"/>
              <w:rPr>
                <w:rFonts w:ascii="Times New Roman" w:eastAsia="MS Mincho" w:hAnsi="Times New Roman" w:cs="Times New Roman"/>
                <w:b/>
                <w:sz w:val="24"/>
                <w:szCs w:val="24"/>
                <w:lang w:eastAsia="ja-JP"/>
              </w:rPr>
            </w:pPr>
          </w:p>
        </w:tc>
      </w:tr>
      <w:tr w:rsidR="00746F3B" w:rsidRPr="00746F3B" w:rsidTr="002033F2">
        <w:tc>
          <w:tcPr>
            <w:tcW w:w="447" w:type="dxa"/>
          </w:tcPr>
          <w:p w:rsidR="00746F3B" w:rsidRPr="00746F3B" w:rsidRDefault="00746F3B" w:rsidP="00746F3B">
            <w:pPr>
              <w:spacing w:after="0" w:line="240" w:lineRule="auto"/>
              <w:jc w:val="center"/>
              <w:rPr>
                <w:rFonts w:ascii="Times New Roman" w:eastAsia="MS Mincho" w:hAnsi="Times New Roman" w:cs="Times New Roman"/>
                <w:b/>
                <w:sz w:val="24"/>
                <w:szCs w:val="24"/>
                <w:lang w:eastAsia="ja-JP"/>
              </w:rPr>
            </w:pPr>
          </w:p>
        </w:tc>
        <w:tc>
          <w:tcPr>
            <w:tcW w:w="2071" w:type="dxa"/>
          </w:tcPr>
          <w:p w:rsidR="00746F3B" w:rsidRPr="00746F3B" w:rsidRDefault="00746F3B" w:rsidP="00746F3B">
            <w:pPr>
              <w:spacing w:after="0" w:line="240" w:lineRule="auto"/>
              <w:rPr>
                <w:rFonts w:ascii="Times New Roman" w:eastAsia="MS Mincho" w:hAnsi="Times New Roman" w:cs="Times New Roman"/>
                <w:sz w:val="24"/>
                <w:szCs w:val="24"/>
                <w:lang w:val="en-US" w:eastAsia="ja-JP"/>
              </w:rPr>
            </w:pPr>
            <w:r w:rsidRPr="00746F3B">
              <w:rPr>
                <w:rFonts w:ascii="Times New Roman" w:eastAsia="MS Mincho" w:hAnsi="Times New Roman" w:cs="Times New Roman"/>
                <w:sz w:val="24"/>
                <w:szCs w:val="24"/>
                <w:lang w:eastAsia="ja-JP"/>
              </w:rPr>
              <w:t>Тема 1. Личный кабинет студента</w:t>
            </w:r>
          </w:p>
        </w:tc>
        <w:tc>
          <w:tcPr>
            <w:tcW w:w="7053" w:type="dxa"/>
          </w:tcPr>
          <w:p w:rsidR="00746F3B" w:rsidRPr="00746F3B" w:rsidRDefault="00746F3B" w:rsidP="00746F3B">
            <w:pPr>
              <w:spacing w:after="0" w:line="240" w:lineRule="auto"/>
              <w:rPr>
                <w:rFonts w:ascii="Times New Roman" w:eastAsia="MS Mincho" w:hAnsi="Times New Roman" w:cs="Times New Roman"/>
                <w:sz w:val="24"/>
                <w:szCs w:val="24"/>
                <w:lang w:eastAsia="ja-JP"/>
              </w:rPr>
            </w:pPr>
            <w:r w:rsidRPr="00746F3B">
              <w:rPr>
                <w:rFonts w:ascii="Times New Roman" w:eastAsia="MS Mincho" w:hAnsi="Times New Roman" w:cs="Times New Roman"/>
                <w:sz w:val="24"/>
                <w:szCs w:val="24"/>
                <w:lang w:eastAsia="ja-JP"/>
              </w:rPr>
              <w:t>Ознакомление с личным кабинетом студента. Рассмотрение основных функциональных возможностей: просмотр успеваемости студента, списка учебных курсов и расписания занятий. Формирование списка индивидуальных достижений.</w:t>
            </w:r>
          </w:p>
        </w:tc>
      </w:tr>
      <w:tr w:rsidR="00746F3B" w:rsidRPr="00746F3B" w:rsidTr="002033F2">
        <w:tc>
          <w:tcPr>
            <w:tcW w:w="447" w:type="dxa"/>
          </w:tcPr>
          <w:p w:rsidR="00746F3B" w:rsidRPr="00746F3B" w:rsidRDefault="00746F3B" w:rsidP="00746F3B">
            <w:pPr>
              <w:spacing w:after="0" w:line="240" w:lineRule="auto"/>
              <w:jc w:val="center"/>
              <w:rPr>
                <w:rFonts w:ascii="Times New Roman" w:eastAsia="MS Mincho" w:hAnsi="Times New Roman" w:cs="Times New Roman"/>
                <w:sz w:val="24"/>
                <w:szCs w:val="24"/>
                <w:lang w:eastAsia="ja-JP"/>
              </w:rPr>
            </w:pPr>
          </w:p>
        </w:tc>
        <w:tc>
          <w:tcPr>
            <w:tcW w:w="2071" w:type="dxa"/>
          </w:tcPr>
          <w:p w:rsidR="00746F3B" w:rsidRPr="00746F3B" w:rsidRDefault="00746F3B" w:rsidP="00746F3B">
            <w:pPr>
              <w:spacing w:after="0" w:line="240" w:lineRule="auto"/>
              <w:rPr>
                <w:rFonts w:ascii="Times New Roman" w:eastAsia="MS Mincho" w:hAnsi="Times New Roman" w:cs="Times New Roman"/>
                <w:sz w:val="24"/>
                <w:szCs w:val="24"/>
                <w:lang w:eastAsia="ja-JP"/>
              </w:rPr>
            </w:pPr>
            <w:r w:rsidRPr="00746F3B">
              <w:rPr>
                <w:rFonts w:ascii="Times New Roman" w:eastAsia="MS Mincho" w:hAnsi="Times New Roman" w:cs="Times New Roman"/>
                <w:sz w:val="24"/>
                <w:szCs w:val="24"/>
                <w:lang w:eastAsia="ja-JP"/>
              </w:rPr>
              <w:t>Тема 2. Электронная почта</w:t>
            </w:r>
          </w:p>
        </w:tc>
        <w:tc>
          <w:tcPr>
            <w:tcW w:w="7053" w:type="dxa"/>
          </w:tcPr>
          <w:p w:rsidR="00746F3B" w:rsidRPr="00746F3B" w:rsidRDefault="00746F3B" w:rsidP="00746F3B">
            <w:pPr>
              <w:spacing w:after="0" w:line="240" w:lineRule="auto"/>
              <w:rPr>
                <w:rFonts w:ascii="Times New Roman" w:eastAsia="MS Mincho" w:hAnsi="Times New Roman" w:cs="Times New Roman"/>
                <w:sz w:val="24"/>
                <w:szCs w:val="24"/>
                <w:lang w:eastAsia="ja-JP"/>
              </w:rPr>
            </w:pPr>
            <w:r w:rsidRPr="00746F3B">
              <w:rPr>
                <w:rFonts w:ascii="Times New Roman" w:eastAsia="MS Mincho" w:hAnsi="Times New Roman" w:cs="Times New Roman"/>
                <w:sz w:val="24"/>
                <w:szCs w:val="24"/>
                <w:lang w:eastAsia="ja-JP"/>
              </w:rPr>
              <w:t xml:space="preserve">Обзор сервиса корпоративной электронной почты. Почтовый клиент </w:t>
            </w:r>
            <w:r w:rsidRPr="00746F3B">
              <w:rPr>
                <w:rFonts w:ascii="Times New Roman" w:eastAsia="MS Mincho" w:hAnsi="Times New Roman" w:cs="Times New Roman"/>
                <w:sz w:val="24"/>
                <w:szCs w:val="24"/>
                <w:lang w:val="en-US" w:eastAsia="ja-JP"/>
              </w:rPr>
              <w:t>MS</w:t>
            </w:r>
            <w:r w:rsidRPr="00746F3B">
              <w:rPr>
                <w:rFonts w:ascii="Times New Roman" w:eastAsia="MS Mincho" w:hAnsi="Times New Roman" w:cs="Times New Roman"/>
                <w:sz w:val="24"/>
                <w:szCs w:val="24"/>
                <w:lang w:eastAsia="ja-JP"/>
              </w:rPr>
              <w:t xml:space="preserve"> </w:t>
            </w:r>
            <w:r w:rsidRPr="00746F3B">
              <w:rPr>
                <w:rFonts w:ascii="Times New Roman" w:eastAsia="MS Mincho" w:hAnsi="Times New Roman" w:cs="Times New Roman"/>
                <w:sz w:val="24"/>
                <w:szCs w:val="24"/>
                <w:lang w:val="en-US" w:eastAsia="ja-JP"/>
              </w:rPr>
              <w:t>Outlook</w:t>
            </w:r>
            <w:r w:rsidRPr="00746F3B">
              <w:rPr>
                <w:rFonts w:ascii="Times New Roman" w:eastAsia="MS Mincho" w:hAnsi="Times New Roman" w:cs="Times New Roman"/>
                <w:sz w:val="24"/>
                <w:szCs w:val="24"/>
                <w:lang w:eastAsia="ja-JP"/>
              </w:rPr>
              <w:t xml:space="preserve">. Процедура первого входа. Обзор основных элементов интерфейса. Пример создания и отправки сообщений. Вложения. Адресная книга. Функции поиска и фильтрации почты по критериям. Сортировка почты. Обзор основных элементов </w:t>
            </w:r>
            <w:r w:rsidRPr="00746F3B">
              <w:rPr>
                <w:rFonts w:ascii="Times New Roman" w:eastAsia="MS Mincho" w:hAnsi="Times New Roman" w:cs="Times New Roman"/>
                <w:sz w:val="24"/>
                <w:szCs w:val="24"/>
                <w:lang w:val="en-US" w:eastAsia="ja-JP"/>
              </w:rPr>
              <w:t>web</w:t>
            </w:r>
            <w:r w:rsidRPr="00746F3B">
              <w:rPr>
                <w:rFonts w:ascii="Times New Roman" w:eastAsia="MS Mincho" w:hAnsi="Times New Roman" w:cs="Times New Roman"/>
                <w:sz w:val="24"/>
                <w:szCs w:val="24"/>
                <w:lang w:eastAsia="ja-JP"/>
              </w:rPr>
              <w:t>-интерфейса.</w:t>
            </w:r>
          </w:p>
        </w:tc>
      </w:tr>
      <w:tr w:rsidR="00746F3B" w:rsidRPr="00746F3B" w:rsidTr="002033F2">
        <w:tc>
          <w:tcPr>
            <w:tcW w:w="447" w:type="dxa"/>
          </w:tcPr>
          <w:p w:rsidR="00746F3B" w:rsidRPr="00746F3B" w:rsidRDefault="00746F3B" w:rsidP="00746F3B">
            <w:pPr>
              <w:spacing w:after="0" w:line="240" w:lineRule="auto"/>
              <w:jc w:val="center"/>
              <w:rPr>
                <w:rFonts w:ascii="Times New Roman" w:eastAsia="MS Mincho" w:hAnsi="Times New Roman" w:cs="Times New Roman"/>
                <w:sz w:val="24"/>
                <w:szCs w:val="24"/>
                <w:lang w:eastAsia="ja-JP"/>
              </w:rPr>
            </w:pPr>
          </w:p>
        </w:tc>
        <w:tc>
          <w:tcPr>
            <w:tcW w:w="2071" w:type="dxa"/>
          </w:tcPr>
          <w:p w:rsidR="00746F3B" w:rsidRPr="00746F3B" w:rsidRDefault="00746F3B" w:rsidP="00746F3B">
            <w:pPr>
              <w:spacing w:after="0" w:line="240" w:lineRule="auto"/>
              <w:jc w:val="both"/>
              <w:rPr>
                <w:rFonts w:ascii="Times New Roman" w:eastAsia="MS Mincho" w:hAnsi="Times New Roman" w:cs="Times New Roman"/>
                <w:sz w:val="24"/>
                <w:szCs w:val="24"/>
                <w:lang w:eastAsia="ja-JP"/>
              </w:rPr>
            </w:pPr>
            <w:r w:rsidRPr="00746F3B">
              <w:rPr>
                <w:rFonts w:ascii="Times New Roman" w:eastAsia="MS Mincho" w:hAnsi="Times New Roman" w:cs="Times New Roman"/>
                <w:sz w:val="24"/>
                <w:szCs w:val="24"/>
                <w:lang w:eastAsia="ja-JP"/>
              </w:rPr>
              <w:t xml:space="preserve">Тема 3. Обзор возможностей </w:t>
            </w:r>
            <w:r w:rsidRPr="00746F3B">
              <w:rPr>
                <w:rFonts w:ascii="Times New Roman" w:eastAsia="MS Mincho" w:hAnsi="Times New Roman" w:cs="Times New Roman"/>
                <w:sz w:val="24"/>
                <w:szCs w:val="24"/>
                <w:lang w:val="en-US" w:eastAsia="ja-JP"/>
              </w:rPr>
              <w:t>Office</w:t>
            </w:r>
            <w:r w:rsidRPr="00746F3B">
              <w:rPr>
                <w:rFonts w:ascii="Times New Roman" w:eastAsia="MS Mincho" w:hAnsi="Times New Roman" w:cs="Times New Roman"/>
                <w:sz w:val="24"/>
                <w:szCs w:val="24"/>
                <w:lang w:eastAsia="ja-JP"/>
              </w:rPr>
              <w:t>365</w:t>
            </w:r>
          </w:p>
        </w:tc>
        <w:tc>
          <w:tcPr>
            <w:tcW w:w="7053" w:type="dxa"/>
          </w:tcPr>
          <w:p w:rsidR="00746F3B" w:rsidRPr="00746F3B" w:rsidRDefault="00746F3B" w:rsidP="00746F3B">
            <w:pPr>
              <w:spacing w:after="0" w:line="240" w:lineRule="auto"/>
              <w:rPr>
                <w:rFonts w:ascii="Times New Roman" w:eastAsia="MS Mincho" w:hAnsi="Times New Roman" w:cs="Times New Roman"/>
                <w:sz w:val="24"/>
                <w:szCs w:val="24"/>
                <w:lang w:eastAsia="ja-JP"/>
              </w:rPr>
            </w:pPr>
            <w:r w:rsidRPr="00746F3B">
              <w:rPr>
                <w:rFonts w:ascii="Times New Roman" w:eastAsia="MS Mincho" w:hAnsi="Times New Roman" w:cs="Times New Roman"/>
                <w:sz w:val="24"/>
                <w:szCs w:val="24"/>
                <w:lang w:eastAsia="ja-JP"/>
              </w:rPr>
              <w:t xml:space="preserve">Основные компоненты </w:t>
            </w:r>
            <w:r w:rsidRPr="00746F3B">
              <w:rPr>
                <w:rFonts w:ascii="Times New Roman" w:eastAsia="MS Mincho" w:hAnsi="Times New Roman" w:cs="Times New Roman"/>
                <w:sz w:val="24"/>
                <w:szCs w:val="24"/>
                <w:lang w:val="en-US" w:eastAsia="ja-JP"/>
              </w:rPr>
              <w:t>Office</w:t>
            </w:r>
            <w:r w:rsidRPr="00746F3B">
              <w:rPr>
                <w:rFonts w:ascii="Times New Roman" w:eastAsia="MS Mincho" w:hAnsi="Times New Roman" w:cs="Times New Roman"/>
                <w:sz w:val="24"/>
                <w:szCs w:val="24"/>
                <w:lang w:eastAsia="ja-JP"/>
              </w:rPr>
              <w:t xml:space="preserve">365. Основы работы в </w:t>
            </w:r>
            <w:r w:rsidRPr="00746F3B">
              <w:rPr>
                <w:rFonts w:ascii="Times New Roman" w:eastAsia="MS Mincho" w:hAnsi="Times New Roman" w:cs="Times New Roman"/>
                <w:sz w:val="24"/>
                <w:szCs w:val="24"/>
                <w:lang w:val="en-US" w:eastAsia="ja-JP"/>
              </w:rPr>
              <w:t>web</w:t>
            </w:r>
            <w:r w:rsidRPr="00746F3B">
              <w:rPr>
                <w:rFonts w:ascii="Times New Roman" w:eastAsia="MS Mincho" w:hAnsi="Times New Roman" w:cs="Times New Roman"/>
                <w:sz w:val="24"/>
                <w:szCs w:val="24"/>
                <w:lang w:eastAsia="ja-JP"/>
              </w:rPr>
              <w:t xml:space="preserve">-версиях приложений </w:t>
            </w:r>
            <w:r w:rsidRPr="00746F3B">
              <w:rPr>
                <w:rFonts w:ascii="Times New Roman" w:eastAsia="MS Mincho" w:hAnsi="Times New Roman" w:cs="Times New Roman"/>
                <w:sz w:val="24"/>
                <w:szCs w:val="24"/>
                <w:lang w:val="en-US" w:eastAsia="ja-JP"/>
              </w:rPr>
              <w:t>MS</w:t>
            </w:r>
            <w:r w:rsidRPr="00746F3B">
              <w:rPr>
                <w:rFonts w:ascii="Times New Roman" w:eastAsia="MS Mincho" w:hAnsi="Times New Roman" w:cs="Times New Roman"/>
                <w:sz w:val="24"/>
                <w:szCs w:val="24"/>
                <w:lang w:eastAsia="ja-JP"/>
              </w:rPr>
              <w:t xml:space="preserve"> </w:t>
            </w:r>
            <w:r w:rsidRPr="00746F3B">
              <w:rPr>
                <w:rFonts w:ascii="Times New Roman" w:eastAsia="MS Mincho" w:hAnsi="Times New Roman" w:cs="Times New Roman"/>
                <w:sz w:val="24"/>
                <w:szCs w:val="24"/>
                <w:lang w:val="en-US" w:eastAsia="ja-JP"/>
              </w:rPr>
              <w:t>Word</w:t>
            </w:r>
            <w:r w:rsidRPr="00746F3B">
              <w:rPr>
                <w:rFonts w:ascii="Times New Roman" w:eastAsia="MS Mincho" w:hAnsi="Times New Roman" w:cs="Times New Roman"/>
                <w:sz w:val="24"/>
                <w:szCs w:val="24"/>
                <w:lang w:eastAsia="ja-JP"/>
              </w:rPr>
              <w:t xml:space="preserve">, </w:t>
            </w:r>
            <w:r w:rsidRPr="00746F3B">
              <w:rPr>
                <w:rFonts w:ascii="Times New Roman" w:eastAsia="MS Mincho" w:hAnsi="Times New Roman" w:cs="Times New Roman"/>
                <w:sz w:val="24"/>
                <w:szCs w:val="24"/>
                <w:lang w:val="en-US" w:eastAsia="ja-JP"/>
              </w:rPr>
              <w:t>MS</w:t>
            </w:r>
            <w:r w:rsidRPr="00746F3B">
              <w:rPr>
                <w:rFonts w:ascii="Times New Roman" w:eastAsia="MS Mincho" w:hAnsi="Times New Roman" w:cs="Times New Roman"/>
                <w:sz w:val="24"/>
                <w:szCs w:val="24"/>
                <w:lang w:eastAsia="ja-JP"/>
              </w:rPr>
              <w:t xml:space="preserve"> </w:t>
            </w:r>
            <w:r w:rsidRPr="00746F3B">
              <w:rPr>
                <w:rFonts w:ascii="Times New Roman" w:eastAsia="MS Mincho" w:hAnsi="Times New Roman" w:cs="Times New Roman"/>
                <w:sz w:val="24"/>
                <w:szCs w:val="24"/>
                <w:lang w:val="en-US" w:eastAsia="ja-JP"/>
              </w:rPr>
              <w:t>Excel</w:t>
            </w:r>
            <w:r w:rsidRPr="00746F3B">
              <w:rPr>
                <w:rFonts w:ascii="Times New Roman" w:eastAsia="MS Mincho" w:hAnsi="Times New Roman" w:cs="Times New Roman"/>
                <w:sz w:val="24"/>
                <w:szCs w:val="24"/>
                <w:lang w:eastAsia="ja-JP"/>
              </w:rPr>
              <w:t xml:space="preserve">, </w:t>
            </w:r>
            <w:r w:rsidRPr="00746F3B">
              <w:rPr>
                <w:rFonts w:ascii="Times New Roman" w:eastAsia="MS Mincho" w:hAnsi="Times New Roman" w:cs="Times New Roman"/>
                <w:sz w:val="24"/>
                <w:szCs w:val="24"/>
                <w:lang w:val="en-US" w:eastAsia="ja-JP"/>
              </w:rPr>
              <w:t>OneDrive</w:t>
            </w:r>
            <w:r w:rsidRPr="00746F3B">
              <w:rPr>
                <w:rFonts w:ascii="Times New Roman" w:eastAsia="MS Mincho" w:hAnsi="Times New Roman" w:cs="Times New Roman"/>
                <w:sz w:val="24"/>
                <w:szCs w:val="24"/>
                <w:lang w:eastAsia="ja-JP"/>
              </w:rPr>
              <w:t xml:space="preserve"> и др. Основные элементы интерфейса </w:t>
            </w:r>
            <w:r w:rsidRPr="00746F3B">
              <w:rPr>
                <w:rFonts w:ascii="Times New Roman" w:eastAsia="MS Mincho" w:hAnsi="Times New Roman" w:cs="Times New Roman"/>
                <w:sz w:val="24"/>
                <w:szCs w:val="24"/>
                <w:lang w:val="en-US" w:eastAsia="ja-JP"/>
              </w:rPr>
              <w:t>web</w:t>
            </w:r>
            <w:r w:rsidRPr="00746F3B">
              <w:rPr>
                <w:rFonts w:ascii="Times New Roman" w:eastAsia="MS Mincho" w:hAnsi="Times New Roman" w:cs="Times New Roman"/>
                <w:sz w:val="24"/>
                <w:szCs w:val="24"/>
                <w:lang w:eastAsia="ja-JP"/>
              </w:rPr>
              <w:t xml:space="preserve">-версий приложений. </w:t>
            </w:r>
          </w:p>
        </w:tc>
      </w:tr>
      <w:tr w:rsidR="00746F3B" w:rsidRPr="00746F3B" w:rsidTr="002033F2">
        <w:tc>
          <w:tcPr>
            <w:tcW w:w="447" w:type="dxa"/>
          </w:tcPr>
          <w:p w:rsidR="00746F3B" w:rsidRPr="00746F3B" w:rsidRDefault="00746F3B" w:rsidP="00746F3B">
            <w:pPr>
              <w:spacing w:after="0" w:line="240" w:lineRule="auto"/>
              <w:jc w:val="center"/>
              <w:rPr>
                <w:rFonts w:ascii="Times New Roman" w:eastAsia="MS Mincho" w:hAnsi="Times New Roman" w:cs="Times New Roman"/>
                <w:sz w:val="24"/>
                <w:szCs w:val="24"/>
                <w:lang w:eastAsia="ja-JP"/>
              </w:rPr>
            </w:pPr>
          </w:p>
        </w:tc>
        <w:tc>
          <w:tcPr>
            <w:tcW w:w="2071" w:type="dxa"/>
          </w:tcPr>
          <w:p w:rsidR="00746F3B" w:rsidRPr="00746F3B" w:rsidRDefault="00746F3B" w:rsidP="00746F3B">
            <w:pPr>
              <w:spacing w:after="0" w:line="240" w:lineRule="auto"/>
              <w:jc w:val="both"/>
              <w:rPr>
                <w:rFonts w:ascii="Times New Roman" w:eastAsia="MS Mincho" w:hAnsi="Times New Roman" w:cs="Times New Roman"/>
                <w:sz w:val="24"/>
                <w:szCs w:val="24"/>
                <w:lang w:eastAsia="ja-JP"/>
              </w:rPr>
            </w:pPr>
            <w:r w:rsidRPr="00746F3B">
              <w:rPr>
                <w:rFonts w:ascii="Times New Roman" w:eastAsia="MS Mincho" w:hAnsi="Times New Roman" w:cs="Times New Roman"/>
                <w:b/>
                <w:bCs/>
                <w:color w:val="000000"/>
                <w:sz w:val="24"/>
                <w:szCs w:val="24"/>
                <w:lang w:eastAsia="ja-JP"/>
              </w:rPr>
              <w:t>Практические занятия (семинары)</w:t>
            </w:r>
          </w:p>
        </w:tc>
        <w:tc>
          <w:tcPr>
            <w:tcW w:w="7053" w:type="dxa"/>
          </w:tcPr>
          <w:p w:rsidR="00746F3B" w:rsidRPr="00746F3B" w:rsidRDefault="00746F3B" w:rsidP="00746F3B">
            <w:pPr>
              <w:numPr>
                <w:ilvl w:val="0"/>
                <w:numId w:val="17"/>
              </w:numPr>
              <w:spacing w:after="0" w:line="240" w:lineRule="auto"/>
              <w:contextualSpacing/>
              <w:rPr>
                <w:rFonts w:ascii="Times New Roman" w:eastAsia="MS Mincho" w:hAnsi="Times New Roman" w:cs="Times New Roman"/>
                <w:sz w:val="24"/>
                <w:szCs w:val="24"/>
                <w:lang w:eastAsia="ja-JP"/>
              </w:rPr>
            </w:pPr>
            <w:r w:rsidRPr="00746F3B">
              <w:rPr>
                <w:rFonts w:ascii="Times New Roman" w:eastAsia="MS Mincho" w:hAnsi="Times New Roman" w:cs="Times New Roman"/>
                <w:sz w:val="24"/>
                <w:szCs w:val="24"/>
                <w:lang w:eastAsia="ja-JP"/>
              </w:rPr>
              <w:t>Основные элементы личного кабинета студента</w:t>
            </w:r>
          </w:p>
          <w:p w:rsidR="00746F3B" w:rsidRPr="00746F3B" w:rsidRDefault="00746F3B" w:rsidP="00746F3B">
            <w:pPr>
              <w:numPr>
                <w:ilvl w:val="0"/>
                <w:numId w:val="17"/>
              </w:numPr>
              <w:spacing w:after="0" w:line="240" w:lineRule="auto"/>
              <w:contextualSpacing/>
              <w:rPr>
                <w:rFonts w:ascii="Times New Roman" w:eastAsia="MS Mincho" w:hAnsi="Times New Roman" w:cs="Times New Roman"/>
                <w:sz w:val="24"/>
                <w:szCs w:val="24"/>
                <w:lang w:eastAsia="ja-JP"/>
              </w:rPr>
            </w:pPr>
            <w:r w:rsidRPr="00746F3B">
              <w:rPr>
                <w:rFonts w:ascii="Times New Roman" w:eastAsia="MS Mincho" w:hAnsi="Times New Roman" w:cs="Times New Roman"/>
                <w:sz w:val="24"/>
                <w:szCs w:val="24"/>
                <w:lang w:eastAsia="ja-JP"/>
              </w:rPr>
              <w:t>Внутренние и внешние сервисы ТвГУ</w:t>
            </w:r>
          </w:p>
        </w:tc>
      </w:tr>
      <w:tr w:rsidR="00746F3B" w:rsidRPr="00746F3B" w:rsidTr="002033F2">
        <w:tc>
          <w:tcPr>
            <w:tcW w:w="447" w:type="dxa"/>
          </w:tcPr>
          <w:p w:rsidR="00746F3B" w:rsidRPr="00746F3B" w:rsidRDefault="00746F3B" w:rsidP="00746F3B">
            <w:pPr>
              <w:spacing w:after="0" w:line="240" w:lineRule="auto"/>
              <w:jc w:val="center"/>
              <w:rPr>
                <w:rFonts w:ascii="Times New Roman" w:eastAsia="MS Mincho" w:hAnsi="Times New Roman" w:cs="Times New Roman"/>
                <w:sz w:val="24"/>
                <w:szCs w:val="24"/>
                <w:lang w:eastAsia="ja-JP"/>
              </w:rPr>
            </w:pPr>
          </w:p>
        </w:tc>
        <w:tc>
          <w:tcPr>
            <w:tcW w:w="2071" w:type="dxa"/>
          </w:tcPr>
          <w:p w:rsidR="00746F3B" w:rsidRPr="00746F3B" w:rsidRDefault="00746F3B" w:rsidP="00746F3B">
            <w:pPr>
              <w:spacing w:after="0" w:line="240" w:lineRule="auto"/>
              <w:rPr>
                <w:rFonts w:ascii="Times New Roman" w:eastAsia="MS Mincho" w:hAnsi="Times New Roman" w:cs="Times New Roman"/>
                <w:sz w:val="24"/>
                <w:szCs w:val="24"/>
                <w:lang w:eastAsia="ja-JP"/>
              </w:rPr>
            </w:pPr>
            <w:r w:rsidRPr="00746F3B">
              <w:rPr>
                <w:rFonts w:ascii="Times New Roman" w:eastAsia="MS Mincho" w:hAnsi="Times New Roman" w:cs="Times New Roman"/>
                <w:b/>
                <w:bCs/>
                <w:color w:val="000000"/>
                <w:sz w:val="24"/>
                <w:szCs w:val="24"/>
                <w:lang w:eastAsia="ja-JP"/>
              </w:rPr>
              <w:t>Самостоятельная работа</w:t>
            </w:r>
          </w:p>
        </w:tc>
        <w:tc>
          <w:tcPr>
            <w:tcW w:w="7053" w:type="dxa"/>
          </w:tcPr>
          <w:p w:rsidR="00746F3B" w:rsidRPr="00746F3B" w:rsidRDefault="00746F3B" w:rsidP="00746F3B">
            <w:pPr>
              <w:numPr>
                <w:ilvl w:val="0"/>
                <w:numId w:val="18"/>
              </w:numPr>
              <w:spacing w:after="0" w:line="240" w:lineRule="auto"/>
              <w:contextualSpacing/>
              <w:rPr>
                <w:rFonts w:ascii="Times New Roman" w:eastAsia="MS Mincho" w:hAnsi="Times New Roman" w:cs="Times New Roman"/>
                <w:sz w:val="24"/>
                <w:szCs w:val="24"/>
                <w:lang w:eastAsia="ja-JP"/>
              </w:rPr>
            </w:pPr>
            <w:r w:rsidRPr="00746F3B">
              <w:rPr>
                <w:rFonts w:ascii="Times New Roman" w:eastAsia="MS Mincho" w:hAnsi="Times New Roman" w:cs="Times New Roman"/>
                <w:sz w:val="24"/>
                <w:szCs w:val="24"/>
                <w:lang w:eastAsia="ja-JP"/>
              </w:rPr>
              <w:t>Отправление электронных писем;</w:t>
            </w:r>
          </w:p>
          <w:p w:rsidR="00746F3B" w:rsidRPr="00746F3B" w:rsidRDefault="00746F3B" w:rsidP="00746F3B">
            <w:pPr>
              <w:numPr>
                <w:ilvl w:val="0"/>
                <w:numId w:val="18"/>
              </w:numPr>
              <w:spacing w:after="0" w:line="240" w:lineRule="auto"/>
              <w:contextualSpacing/>
              <w:rPr>
                <w:rFonts w:ascii="Times New Roman" w:eastAsia="MS Mincho" w:hAnsi="Times New Roman" w:cs="Times New Roman"/>
                <w:sz w:val="24"/>
                <w:szCs w:val="24"/>
                <w:lang w:eastAsia="ja-JP"/>
              </w:rPr>
            </w:pPr>
            <w:r w:rsidRPr="00746F3B">
              <w:rPr>
                <w:rFonts w:ascii="Times New Roman" w:eastAsia="MS Mincho" w:hAnsi="Times New Roman" w:cs="Times New Roman"/>
                <w:sz w:val="24"/>
                <w:szCs w:val="24"/>
                <w:lang w:eastAsia="ja-JP"/>
              </w:rPr>
              <w:t>Настройка фильтров для электронной почты;</w:t>
            </w:r>
          </w:p>
          <w:p w:rsidR="00746F3B" w:rsidRPr="00746F3B" w:rsidRDefault="00746F3B" w:rsidP="00746F3B">
            <w:pPr>
              <w:numPr>
                <w:ilvl w:val="0"/>
                <w:numId w:val="18"/>
              </w:numPr>
              <w:spacing w:after="0" w:line="240" w:lineRule="auto"/>
              <w:contextualSpacing/>
              <w:rPr>
                <w:rFonts w:ascii="Times New Roman" w:eastAsia="MS Mincho" w:hAnsi="Times New Roman" w:cs="Times New Roman"/>
                <w:sz w:val="24"/>
                <w:szCs w:val="24"/>
                <w:lang w:eastAsia="ja-JP"/>
              </w:rPr>
            </w:pPr>
            <w:r w:rsidRPr="00746F3B">
              <w:rPr>
                <w:rFonts w:ascii="Times New Roman" w:eastAsia="MS Mincho" w:hAnsi="Times New Roman" w:cs="Times New Roman"/>
                <w:sz w:val="24"/>
                <w:szCs w:val="24"/>
                <w:lang w:eastAsia="ja-JP"/>
              </w:rPr>
              <w:t xml:space="preserve">Создание и работа с документами в </w:t>
            </w:r>
            <w:r w:rsidRPr="00746F3B">
              <w:rPr>
                <w:rFonts w:ascii="Times New Roman" w:eastAsia="MS Mincho" w:hAnsi="Times New Roman" w:cs="Times New Roman"/>
                <w:sz w:val="24"/>
                <w:szCs w:val="24"/>
                <w:lang w:val="en-US" w:eastAsia="ja-JP"/>
              </w:rPr>
              <w:t>web</w:t>
            </w:r>
            <w:r w:rsidRPr="00746F3B">
              <w:rPr>
                <w:rFonts w:ascii="Times New Roman" w:eastAsia="MS Mincho" w:hAnsi="Times New Roman" w:cs="Times New Roman"/>
                <w:sz w:val="24"/>
                <w:szCs w:val="24"/>
                <w:lang w:eastAsia="ja-JP"/>
              </w:rPr>
              <w:t xml:space="preserve">-интерфейсах программ </w:t>
            </w:r>
            <w:r w:rsidRPr="00746F3B">
              <w:rPr>
                <w:rFonts w:ascii="Times New Roman" w:eastAsia="MS Mincho" w:hAnsi="Times New Roman" w:cs="Times New Roman"/>
                <w:sz w:val="24"/>
                <w:szCs w:val="24"/>
                <w:lang w:val="en-US" w:eastAsia="ja-JP"/>
              </w:rPr>
              <w:t>MS</w:t>
            </w:r>
            <w:r w:rsidRPr="00746F3B">
              <w:rPr>
                <w:rFonts w:ascii="Times New Roman" w:eastAsia="MS Mincho" w:hAnsi="Times New Roman" w:cs="Times New Roman"/>
                <w:sz w:val="24"/>
                <w:szCs w:val="24"/>
                <w:lang w:eastAsia="ja-JP"/>
              </w:rPr>
              <w:t xml:space="preserve"> </w:t>
            </w:r>
            <w:r w:rsidRPr="00746F3B">
              <w:rPr>
                <w:rFonts w:ascii="Times New Roman" w:eastAsia="MS Mincho" w:hAnsi="Times New Roman" w:cs="Times New Roman"/>
                <w:sz w:val="24"/>
                <w:szCs w:val="24"/>
                <w:lang w:val="en-US" w:eastAsia="ja-JP"/>
              </w:rPr>
              <w:t>Word</w:t>
            </w:r>
            <w:r w:rsidRPr="00746F3B">
              <w:rPr>
                <w:rFonts w:ascii="Times New Roman" w:eastAsia="MS Mincho" w:hAnsi="Times New Roman" w:cs="Times New Roman"/>
                <w:sz w:val="24"/>
                <w:szCs w:val="24"/>
                <w:lang w:eastAsia="ja-JP"/>
              </w:rPr>
              <w:t xml:space="preserve">, </w:t>
            </w:r>
            <w:r w:rsidRPr="00746F3B">
              <w:rPr>
                <w:rFonts w:ascii="Times New Roman" w:eastAsia="MS Mincho" w:hAnsi="Times New Roman" w:cs="Times New Roman"/>
                <w:sz w:val="24"/>
                <w:szCs w:val="24"/>
                <w:lang w:val="en-US" w:eastAsia="ja-JP"/>
              </w:rPr>
              <w:t>MS</w:t>
            </w:r>
            <w:r w:rsidRPr="00746F3B">
              <w:rPr>
                <w:rFonts w:ascii="Times New Roman" w:eastAsia="MS Mincho" w:hAnsi="Times New Roman" w:cs="Times New Roman"/>
                <w:sz w:val="24"/>
                <w:szCs w:val="24"/>
                <w:lang w:eastAsia="ja-JP"/>
              </w:rPr>
              <w:t xml:space="preserve"> </w:t>
            </w:r>
            <w:r w:rsidRPr="00746F3B">
              <w:rPr>
                <w:rFonts w:ascii="Times New Roman" w:eastAsia="MS Mincho" w:hAnsi="Times New Roman" w:cs="Times New Roman"/>
                <w:sz w:val="24"/>
                <w:szCs w:val="24"/>
                <w:lang w:val="en-US" w:eastAsia="ja-JP"/>
              </w:rPr>
              <w:t>Excel</w:t>
            </w:r>
            <w:r w:rsidRPr="00746F3B">
              <w:rPr>
                <w:rFonts w:ascii="Times New Roman" w:eastAsia="MS Mincho" w:hAnsi="Times New Roman" w:cs="Times New Roman"/>
                <w:sz w:val="24"/>
                <w:szCs w:val="24"/>
                <w:lang w:eastAsia="ja-JP"/>
              </w:rPr>
              <w:t xml:space="preserve"> и др.</w:t>
            </w:r>
          </w:p>
          <w:p w:rsidR="00746F3B" w:rsidRPr="00746F3B" w:rsidRDefault="00746F3B" w:rsidP="00746F3B">
            <w:pPr>
              <w:numPr>
                <w:ilvl w:val="0"/>
                <w:numId w:val="18"/>
              </w:numPr>
              <w:spacing w:after="0" w:line="240" w:lineRule="auto"/>
              <w:contextualSpacing/>
              <w:rPr>
                <w:rFonts w:ascii="Times New Roman" w:eastAsia="MS Mincho" w:hAnsi="Times New Roman" w:cs="Times New Roman"/>
                <w:sz w:val="24"/>
                <w:szCs w:val="24"/>
                <w:lang w:eastAsia="ja-JP"/>
              </w:rPr>
            </w:pPr>
            <w:r w:rsidRPr="00746F3B">
              <w:rPr>
                <w:rFonts w:ascii="Times New Roman" w:eastAsia="MS Mincho" w:hAnsi="Times New Roman" w:cs="Times New Roman"/>
                <w:sz w:val="24"/>
                <w:szCs w:val="24"/>
                <w:lang w:eastAsia="ja-JP"/>
              </w:rPr>
              <w:t xml:space="preserve">Предоставление общего доступа к документам с помощью сервиса </w:t>
            </w:r>
            <w:r w:rsidRPr="00746F3B">
              <w:rPr>
                <w:rFonts w:ascii="Times New Roman" w:eastAsia="MS Mincho" w:hAnsi="Times New Roman" w:cs="Times New Roman"/>
                <w:sz w:val="24"/>
                <w:szCs w:val="24"/>
                <w:lang w:val="en-US" w:eastAsia="ja-JP"/>
              </w:rPr>
              <w:t>One</w:t>
            </w:r>
            <w:r w:rsidRPr="00746F3B">
              <w:rPr>
                <w:rFonts w:ascii="Times New Roman" w:eastAsia="MS Mincho" w:hAnsi="Times New Roman" w:cs="Times New Roman"/>
                <w:sz w:val="24"/>
                <w:szCs w:val="24"/>
                <w:lang w:eastAsia="ja-JP"/>
              </w:rPr>
              <w:t xml:space="preserve"> </w:t>
            </w:r>
            <w:r w:rsidRPr="00746F3B">
              <w:rPr>
                <w:rFonts w:ascii="Times New Roman" w:eastAsia="MS Mincho" w:hAnsi="Times New Roman" w:cs="Times New Roman"/>
                <w:sz w:val="24"/>
                <w:szCs w:val="24"/>
                <w:lang w:val="en-US" w:eastAsia="ja-JP"/>
              </w:rPr>
              <w:t>Drive</w:t>
            </w:r>
          </w:p>
        </w:tc>
      </w:tr>
      <w:tr w:rsidR="00746F3B" w:rsidRPr="00746F3B" w:rsidTr="002033F2">
        <w:tc>
          <w:tcPr>
            <w:tcW w:w="447" w:type="dxa"/>
          </w:tcPr>
          <w:p w:rsidR="00746F3B" w:rsidRPr="00746F3B" w:rsidRDefault="00746F3B" w:rsidP="00746F3B">
            <w:pPr>
              <w:spacing w:after="0" w:line="240" w:lineRule="auto"/>
              <w:jc w:val="center"/>
              <w:rPr>
                <w:rFonts w:ascii="Times New Roman" w:eastAsia="MS Mincho" w:hAnsi="Times New Roman" w:cs="Times New Roman"/>
                <w:sz w:val="24"/>
                <w:szCs w:val="24"/>
                <w:lang w:eastAsia="ja-JP"/>
              </w:rPr>
            </w:pPr>
          </w:p>
        </w:tc>
        <w:tc>
          <w:tcPr>
            <w:tcW w:w="2071" w:type="dxa"/>
          </w:tcPr>
          <w:p w:rsidR="00746F3B" w:rsidRPr="00746F3B" w:rsidRDefault="00746F3B" w:rsidP="00746F3B">
            <w:pPr>
              <w:spacing w:after="0" w:line="240" w:lineRule="auto"/>
              <w:jc w:val="both"/>
              <w:rPr>
                <w:rFonts w:ascii="Times New Roman" w:eastAsia="MS Mincho" w:hAnsi="Times New Roman" w:cs="Times New Roman"/>
                <w:sz w:val="24"/>
                <w:szCs w:val="24"/>
                <w:lang w:eastAsia="ja-JP"/>
              </w:rPr>
            </w:pPr>
            <w:r w:rsidRPr="00746F3B">
              <w:rPr>
                <w:rFonts w:ascii="Times New Roman" w:eastAsia="MS Mincho" w:hAnsi="Times New Roman" w:cs="Times New Roman"/>
                <w:b/>
                <w:bCs/>
                <w:sz w:val="24"/>
                <w:szCs w:val="24"/>
                <w:lang w:eastAsia="ja-JP"/>
              </w:rPr>
              <w:t>Используемые образовательные технологии</w:t>
            </w:r>
          </w:p>
        </w:tc>
        <w:tc>
          <w:tcPr>
            <w:tcW w:w="7053" w:type="dxa"/>
          </w:tcPr>
          <w:p w:rsidR="00746F3B" w:rsidRPr="00746F3B" w:rsidRDefault="00746F3B" w:rsidP="00746F3B">
            <w:pPr>
              <w:spacing w:after="0" w:line="240" w:lineRule="auto"/>
              <w:jc w:val="both"/>
              <w:rPr>
                <w:rFonts w:ascii="Times New Roman" w:eastAsia="MS Mincho" w:hAnsi="Times New Roman" w:cs="Times New Roman"/>
                <w:sz w:val="24"/>
                <w:szCs w:val="24"/>
                <w:lang w:eastAsia="ja-JP"/>
              </w:rPr>
            </w:pPr>
            <w:r w:rsidRPr="00746F3B">
              <w:rPr>
                <w:rFonts w:ascii="Times New Roman" w:eastAsia="MS Mincho" w:hAnsi="Times New Roman" w:cs="Times New Roman"/>
                <w:sz w:val="24"/>
                <w:szCs w:val="24"/>
                <w:lang w:eastAsia="ja-JP"/>
              </w:rPr>
              <w:t>Традиционная лекция. Визуализация посредством презентации.</w:t>
            </w:r>
          </w:p>
        </w:tc>
      </w:tr>
      <w:tr w:rsidR="00746F3B" w:rsidRPr="00746F3B" w:rsidTr="002033F2">
        <w:tc>
          <w:tcPr>
            <w:tcW w:w="447" w:type="dxa"/>
          </w:tcPr>
          <w:p w:rsidR="00746F3B" w:rsidRPr="00746F3B" w:rsidRDefault="00746F3B" w:rsidP="00746F3B">
            <w:pPr>
              <w:spacing w:after="0" w:line="240" w:lineRule="auto"/>
              <w:jc w:val="center"/>
              <w:rPr>
                <w:rFonts w:ascii="Times New Roman" w:eastAsia="MS Mincho" w:hAnsi="Times New Roman" w:cs="Times New Roman"/>
                <w:sz w:val="24"/>
                <w:szCs w:val="24"/>
                <w:lang w:eastAsia="ja-JP"/>
              </w:rPr>
            </w:pPr>
          </w:p>
        </w:tc>
        <w:tc>
          <w:tcPr>
            <w:tcW w:w="2071" w:type="dxa"/>
          </w:tcPr>
          <w:p w:rsidR="00746F3B" w:rsidRPr="00746F3B" w:rsidRDefault="00746F3B" w:rsidP="00746F3B">
            <w:pPr>
              <w:spacing w:after="0" w:line="240" w:lineRule="auto"/>
              <w:jc w:val="both"/>
              <w:rPr>
                <w:rFonts w:ascii="Times New Roman" w:eastAsia="MS Mincho" w:hAnsi="Times New Roman" w:cs="Times New Roman"/>
                <w:b/>
                <w:bCs/>
                <w:sz w:val="24"/>
                <w:szCs w:val="24"/>
                <w:lang w:eastAsia="ja-JP"/>
              </w:rPr>
            </w:pPr>
            <w:r w:rsidRPr="00746F3B">
              <w:rPr>
                <w:rFonts w:ascii="Times New Roman" w:eastAsia="MS Mincho" w:hAnsi="Times New Roman" w:cs="Times New Roman"/>
                <w:b/>
                <w:bCs/>
                <w:sz w:val="24"/>
                <w:szCs w:val="24"/>
                <w:lang w:eastAsia="ja-JP"/>
              </w:rPr>
              <w:t>Перечень рекомендуемых учебных изданий, Интернет-ресурсов, дополнительной литературы</w:t>
            </w:r>
          </w:p>
        </w:tc>
        <w:tc>
          <w:tcPr>
            <w:tcW w:w="7053" w:type="dxa"/>
          </w:tcPr>
          <w:p w:rsidR="00746F3B" w:rsidRPr="00746F3B" w:rsidRDefault="00746F3B" w:rsidP="00746F3B">
            <w:pPr>
              <w:spacing w:after="0" w:line="240" w:lineRule="auto"/>
              <w:jc w:val="both"/>
              <w:rPr>
                <w:rFonts w:ascii="Times New Roman" w:eastAsia="MS Mincho" w:hAnsi="Times New Roman" w:cs="Times New Roman"/>
                <w:b/>
                <w:bCs/>
                <w:color w:val="000000"/>
                <w:sz w:val="24"/>
                <w:szCs w:val="24"/>
                <w:lang w:eastAsia="ja-JP"/>
              </w:rPr>
            </w:pPr>
            <w:r w:rsidRPr="00746F3B">
              <w:rPr>
                <w:rFonts w:ascii="Times New Roman" w:eastAsia="MS Mincho" w:hAnsi="Times New Roman" w:cs="Times New Roman"/>
                <w:b/>
                <w:bCs/>
                <w:sz w:val="24"/>
                <w:szCs w:val="24"/>
                <w:lang w:eastAsia="ja-JP"/>
              </w:rPr>
              <w:t>Электронные ресурсы</w:t>
            </w:r>
            <w:r w:rsidRPr="00746F3B">
              <w:rPr>
                <w:rFonts w:ascii="Times New Roman" w:eastAsia="MS Mincho" w:hAnsi="Times New Roman" w:cs="Times New Roman"/>
                <w:b/>
                <w:bCs/>
                <w:color w:val="000000"/>
                <w:sz w:val="24"/>
                <w:szCs w:val="24"/>
                <w:lang w:eastAsia="ja-JP"/>
              </w:rPr>
              <w:t>:</w:t>
            </w:r>
          </w:p>
          <w:p w:rsidR="00746F3B" w:rsidRPr="00746F3B" w:rsidRDefault="00746F3B" w:rsidP="00746F3B">
            <w:pPr>
              <w:numPr>
                <w:ilvl w:val="0"/>
                <w:numId w:val="19"/>
              </w:numPr>
              <w:spacing w:after="0" w:line="240" w:lineRule="auto"/>
              <w:contextualSpacing/>
              <w:jc w:val="both"/>
              <w:rPr>
                <w:rFonts w:ascii="Times New Roman" w:eastAsia="MS Mincho" w:hAnsi="Times New Roman" w:cs="Times New Roman"/>
                <w:b/>
                <w:bCs/>
                <w:color w:val="000000"/>
                <w:sz w:val="24"/>
                <w:szCs w:val="24"/>
                <w:lang w:eastAsia="ja-JP"/>
              </w:rPr>
            </w:pPr>
            <w:r w:rsidRPr="00746F3B">
              <w:rPr>
                <w:rFonts w:ascii="Times New Roman" w:eastAsia="MS Mincho" w:hAnsi="Times New Roman" w:cs="Times New Roman"/>
                <w:sz w:val="24"/>
                <w:szCs w:val="24"/>
                <w:lang w:eastAsia="ja-JP"/>
              </w:rPr>
              <w:t xml:space="preserve">Личный кабинет студента - </w:t>
            </w:r>
            <w:hyperlink r:id="rId177">
              <w:r w:rsidRPr="00746F3B">
                <w:rPr>
                  <w:rFonts w:ascii="Times New Roman" w:eastAsia="MS Mincho" w:hAnsi="Times New Roman" w:cs="Times New Roman"/>
                  <w:b/>
                  <w:bCs/>
                  <w:color w:val="0000FF"/>
                  <w:sz w:val="24"/>
                  <w:szCs w:val="24"/>
                  <w:u w:val="single"/>
                  <w:lang w:eastAsia="ja-JP"/>
                </w:rPr>
                <w:t>http://lms.tversu.ru/</w:t>
              </w:r>
            </w:hyperlink>
          </w:p>
          <w:p w:rsidR="00746F3B" w:rsidRPr="00746F3B" w:rsidRDefault="00746F3B" w:rsidP="00746F3B">
            <w:pPr>
              <w:numPr>
                <w:ilvl w:val="0"/>
                <w:numId w:val="19"/>
              </w:numPr>
              <w:spacing w:after="0" w:line="240" w:lineRule="auto"/>
              <w:contextualSpacing/>
              <w:jc w:val="both"/>
              <w:rPr>
                <w:rFonts w:ascii="Times New Roman" w:eastAsia="MS Mincho" w:hAnsi="Times New Roman" w:cs="Times New Roman"/>
                <w:b/>
                <w:bCs/>
                <w:color w:val="000000"/>
                <w:sz w:val="24"/>
                <w:szCs w:val="24"/>
                <w:lang w:eastAsia="ja-JP"/>
              </w:rPr>
            </w:pPr>
            <w:r w:rsidRPr="00746F3B">
              <w:rPr>
                <w:rFonts w:ascii="Times New Roman" w:eastAsia="MS Mincho" w:hAnsi="Times New Roman" w:cs="Times New Roman"/>
                <w:color w:val="000000"/>
                <w:sz w:val="24"/>
                <w:szCs w:val="24"/>
                <w:lang w:eastAsia="ja-JP"/>
              </w:rPr>
              <w:t xml:space="preserve">Портал доступа к сервисам подписки </w:t>
            </w:r>
            <w:r w:rsidRPr="00746F3B">
              <w:rPr>
                <w:rFonts w:ascii="Times New Roman" w:eastAsia="MS Mincho" w:hAnsi="Times New Roman" w:cs="Times New Roman"/>
                <w:color w:val="000000"/>
                <w:sz w:val="24"/>
                <w:szCs w:val="24"/>
                <w:lang w:val="en-US" w:eastAsia="ja-JP"/>
              </w:rPr>
              <w:t>Office</w:t>
            </w:r>
            <w:r w:rsidRPr="00746F3B">
              <w:rPr>
                <w:rFonts w:ascii="Times New Roman" w:eastAsia="MS Mincho" w:hAnsi="Times New Roman" w:cs="Times New Roman"/>
                <w:color w:val="000000"/>
                <w:sz w:val="24"/>
                <w:szCs w:val="24"/>
                <w:lang w:eastAsia="ja-JP"/>
              </w:rPr>
              <w:t xml:space="preserve">365 - </w:t>
            </w:r>
            <w:hyperlink r:id="rId178">
              <w:r w:rsidRPr="00746F3B">
                <w:rPr>
                  <w:rFonts w:ascii="Times New Roman" w:eastAsia="MS Mincho" w:hAnsi="Times New Roman" w:cs="Times New Roman"/>
                  <w:b/>
                  <w:bCs/>
                  <w:color w:val="0000FF"/>
                  <w:sz w:val="24"/>
                  <w:szCs w:val="24"/>
                  <w:u w:val="single"/>
                  <w:lang w:val="en-US" w:eastAsia="ja-JP"/>
                </w:rPr>
                <w:t>https</w:t>
              </w:r>
              <w:r w:rsidRPr="00746F3B">
                <w:rPr>
                  <w:rFonts w:ascii="Times New Roman" w:eastAsia="MS Mincho" w:hAnsi="Times New Roman" w:cs="Times New Roman"/>
                  <w:b/>
                  <w:bCs/>
                  <w:color w:val="0000FF"/>
                  <w:sz w:val="24"/>
                  <w:szCs w:val="24"/>
                  <w:u w:val="single"/>
                  <w:lang w:eastAsia="ja-JP"/>
                </w:rPr>
                <w:t>://</w:t>
              </w:r>
              <w:r w:rsidRPr="00746F3B">
                <w:rPr>
                  <w:rFonts w:ascii="Times New Roman" w:eastAsia="MS Mincho" w:hAnsi="Times New Roman" w:cs="Times New Roman"/>
                  <w:b/>
                  <w:bCs/>
                  <w:color w:val="0000FF"/>
                  <w:sz w:val="24"/>
                  <w:szCs w:val="24"/>
                  <w:u w:val="single"/>
                  <w:lang w:val="en-US" w:eastAsia="ja-JP"/>
                </w:rPr>
                <w:t>portal</w:t>
              </w:r>
              <w:r w:rsidRPr="00746F3B">
                <w:rPr>
                  <w:rFonts w:ascii="Times New Roman" w:eastAsia="MS Mincho" w:hAnsi="Times New Roman" w:cs="Times New Roman"/>
                  <w:b/>
                  <w:bCs/>
                  <w:color w:val="0000FF"/>
                  <w:sz w:val="24"/>
                  <w:szCs w:val="24"/>
                  <w:u w:val="single"/>
                  <w:lang w:eastAsia="ja-JP"/>
                </w:rPr>
                <w:t>.</w:t>
              </w:r>
              <w:r w:rsidRPr="00746F3B">
                <w:rPr>
                  <w:rFonts w:ascii="Times New Roman" w:eastAsia="MS Mincho" w:hAnsi="Times New Roman" w:cs="Times New Roman"/>
                  <w:b/>
                  <w:bCs/>
                  <w:color w:val="0000FF"/>
                  <w:sz w:val="24"/>
                  <w:szCs w:val="24"/>
                  <w:u w:val="single"/>
                  <w:lang w:val="en-US" w:eastAsia="ja-JP"/>
                </w:rPr>
                <w:t>office</w:t>
              </w:r>
              <w:r w:rsidRPr="00746F3B">
                <w:rPr>
                  <w:rFonts w:ascii="Times New Roman" w:eastAsia="MS Mincho" w:hAnsi="Times New Roman" w:cs="Times New Roman"/>
                  <w:b/>
                  <w:bCs/>
                  <w:color w:val="0000FF"/>
                  <w:sz w:val="24"/>
                  <w:szCs w:val="24"/>
                  <w:u w:val="single"/>
                  <w:lang w:eastAsia="ja-JP"/>
                </w:rPr>
                <w:t>.</w:t>
              </w:r>
              <w:r w:rsidRPr="00746F3B">
                <w:rPr>
                  <w:rFonts w:ascii="Times New Roman" w:eastAsia="MS Mincho" w:hAnsi="Times New Roman" w:cs="Times New Roman"/>
                  <w:b/>
                  <w:bCs/>
                  <w:color w:val="0000FF"/>
                  <w:sz w:val="24"/>
                  <w:szCs w:val="24"/>
                  <w:u w:val="single"/>
                  <w:lang w:val="en-US" w:eastAsia="ja-JP"/>
                </w:rPr>
                <w:t>com</w:t>
              </w:r>
            </w:hyperlink>
          </w:p>
        </w:tc>
      </w:tr>
    </w:tbl>
    <w:p w:rsidR="00746F3B" w:rsidRPr="00746F3B" w:rsidRDefault="00746F3B" w:rsidP="00746F3B">
      <w:pPr>
        <w:spacing w:after="0" w:line="240" w:lineRule="auto"/>
        <w:jc w:val="both"/>
        <w:rPr>
          <w:rFonts w:ascii="Times New Roman" w:eastAsia="Times New Roman" w:hAnsi="Times New Roman" w:cs="Times New Roman"/>
          <w:sz w:val="24"/>
          <w:szCs w:val="24"/>
          <w:lang w:eastAsia="ru-RU"/>
        </w:rPr>
      </w:pPr>
    </w:p>
    <w:p w:rsidR="00496BDE" w:rsidRDefault="00496BDE" w:rsidP="007A636A">
      <w:pPr>
        <w:jc w:val="center"/>
        <w:rPr>
          <w:rFonts w:ascii="Times New Roman" w:hAnsi="Times New Roman" w:cs="Times New Roman"/>
          <w:b/>
          <w:sz w:val="28"/>
        </w:rPr>
      </w:pPr>
    </w:p>
    <w:p w:rsidR="00A179E7" w:rsidRDefault="00A179E7" w:rsidP="007A636A">
      <w:pPr>
        <w:jc w:val="center"/>
        <w:rPr>
          <w:rFonts w:ascii="Times New Roman" w:hAnsi="Times New Roman" w:cs="Times New Roman"/>
          <w:b/>
          <w:sz w:val="28"/>
        </w:rPr>
      </w:pPr>
    </w:p>
    <w:p w:rsidR="00A179E7" w:rsidRDefault="00A179E7" w:rsidP="007A636A">
      <w:pPr>
        <w:jc w:val="center"/>
        <w:rPr>
          <w:rFonts w:ascii="Times New Roman" w:hAnsi="Times New Roman" w:cs="Times New Roman"/>
          <w:b/>
          <w:sz w:val="28"/>
        </w:rPr>
      </w:pPr>
    </w:p>
    <w:p w:rsidR="00A179E7" w:rsidRDefault="00A179E7" w:rsidP="007A636A">
      <w:pPr>
        <w:jc w:val="center"/>
        <w:rPr>
          <w:rFonts w:ascii="Times New Roman" w:hAnsi="Times New Roman" w:cs="Times New Roman"/>
          <w:b/>
          <w:sz w:val="28"/>
        </w:rPr>
      </w:pPr>
    </w:p>
    <w:p w:rsidR="00A179E7" w:rsidRDefault="00A179E7" w:rsidP="007A636A">
      <w:pPr>
        <w:jc w:val="center"/>
        <w:rPr>
          <w:rFonts w:ascii="Times New Roman" w:hAnsi="Times New Roman" w:cs="Times New Roman"/>
          <w:b/>
          <w:sz w:val="28"/>
        </w:rPr>
      </w:pPr>
    </w:p>
    <w:p w:rsidR="00A179E7" w:rsidRDefault="00A179E7" w:rsidP="007A636A">
      <w:pPr>
        <w:jc w:val="center"/>
        <w:rPr>
          <w:rFonts w:ascii="Times New Roman" w:hAnsi="Times New Roman" w:cs="Times New Roman"/>
          <w:b/>
          <w:sz w:val="28"/>
        </w:rPr>
      </w:pPr>
    </w:p>
    <w:p w:rsidR="00A179E7" w:rsidRDefault="00A179E7" w:rsidP="007A636A">
      <w:pPr>
        <w:jc w:val="center"/>
        <w:rPr>
          <w:rFonts w:ascii="Times New Roman" w:hAnsi="Times New Roman" w:cs="Times New Roman"/>
          <w:b/>
          <w:sz w:val="28"/>
        </w:rPr>
      </w:pPr>
    </w:p>
    <w:p w:rsidR="00A179E7" w:rsidRDefault="00A179E7" w:rsidP="007A636A">
      <w:pPr>
        <w:jc w:val="center"/>
        <w:rPr>
          <w:rFonts w:ascii="Times New Roman" w:hAnsi="Times New Roman" w:cs="Times New Roman"/>
          <w:b/>
          <w:sz w:val="28"/>
        </w:rPr>
      </w:pPr>
    </w:p>
    <w:p w:rsidR="00A179E7" w:rsidRDefault="00A179E7" w:rsidP="007A636A">
      <w:pPr>
        <w:jc w:val="center"/>
        <w:rPr>
          <w:rFonts w:ascii="Times New Roman" w:hAnsi="Times New Roman" w:cs="Times New Roman"/>
          <w:b/>
          <w:sz w:val="28"/>
        </w:rPr>
      </w:pPr>
    </w:p>
    <w:p w:rsidR="00A179E7" w:rsidRDefault="00A179E7" w:rsidP="007A636A">
      <w:pPr>
        <w:jc w:val="center"/>
        <w:rPr>
          <w:rFonts w:ascii="Times New Roman" w:hAnsi="Times New Roman" w:cs="Times New Roman"/>
          <w:b/>
          <w:sz w:val="28"/>
        </w:rPr>
      </w:pPr>
    </w:p>
    <w:p w:rsidR="00A179E7" w:rsidRDefault="00A179E7" w:rsidP="007A636A">
      <w:pPr>
        <w:jc w:val="center"/>
        <w:rPr>
          <w:rFonts w:ascii="Times New Roman" w:hAnsi="Times New Roman" w:cs="Times New Roman"/>
          <w:b/>
          <w:sz w:val="28"/>
        </w:rPr>
      </w:pPr>
    </w:p>
    <w:p w:rsidR="00A179E7" w:rsidRDefault="00A179E7" w:rsidP="007A636A">
      <w:pPr>
        <w:jc w:val="center"/>
        <w:rPr>
          <w:rFonts w:ascii="Times New Roman" w:hAnsi="Times New Roman" w:cs="Times New Roman"/>
          <w:b/>
          <w:sz w:val="28"/>
        </w:rPr>
      </w:pPr>
    </w:p>
    <w:p w:rsidR="00746F3B" w:rsidRPr="00746F3B" w:rsidRDefault="00746F3B" w:rsidP="00746F3B">
      <w:pPr>
        <w:spacing w:after="0" w:line="240" w:lineRule="auto"/>
        <w:jc w:val="center"/>
        <w:rPr>
          <w:rFonts w:ascii="Times New Roman" w:eastAsia="Times New Roman" w:hAnsi="Times New Roman" w:cs="Times New Roman"/>
          <w:b/>
          <w:sz w:val="28"/>
          <w:szCs w:val="28"/>
          <w:lang w:eastAsia="ru-RU"/>
        </w:rPr>
      </w:pPr>
      <w:r w:rsidRPr="00746F3B">
        <w:rPr>
          <w:rFonts w:ascii="Times New Roman" w:eastAsia="Times New Roman" w:hAnsi="Times New Roman" w:cs="Times New Roman"/>
          <w:b/>
          <w:sz w:val="28"/>
          <w:szCs w:val="28"/>
          <w:lang w:eastAsia="ru-RU"/>
        </w:rPr>
        <w:lastRenderedPageBreak/>
        <w:t>6. ФОРМЫ И МЕТОДЫ КОНТРОЛЯ ОЦЕНКИ РЕЗУЛЬТАТОВ ОСВОЕНИЯ МОДУЛЕЙ</w:t>
      </w:r>
    </w:p>
    <w:p w:rsidR="00746F3B" w:rsidRPr="00746F3B" w:rsidRDefault="00746F3B" w:rsidP="00746F3B">
      <w:pPr>
        <w:spacing w:after="0" w:line="240" w:lineRule="auto"/>
        <w:jc w:val="center"/>
        <w:rPr>
          <w:rFonts w:ascii="Times New Roman" w:eastAsia="Times New Roman" w:hAnsi="Times New Roman" w:cs="Times New Roman"/>
          <w:b/>
          <w:sz w:val="28"/>
          <w:szCs w:val="28"/>
          <w:lang w:eastAsia="ru-RU"/>
        </w:rPr>
      </w:pPr>
    </w:p>
    <w:tbl>
      <w:tblPr>
        <w:tblStyle w:val="7"/>
        <w:tblW w:w="9606" w:type="dxa"/>
        <w:tblLook w:val="01E0" w:firstRow="1" w:lastRow="1" w:firstColumn="1" w:lastColumn="1" w:noHBand="0" w:noVBand="0"/>
      </w:tblPr>
      <w:tblGrid>
        <w:gridCol w:w="2899"/>
        <w:gridCol w:w="3588"/>
        <w:gridCol w:w="3119"/>
      </w:tblGrid>
      <w:tr w:rsidR="00746F3B" w:rsidRPr="00746F3B" w:rsidTr="002033F2">
        <w:tc>
          <w:tcPr>
            <w:tcW w:w="2899" w:type="dxa"/>
          </w:tcPr>
          <w:p w:rsidR="00746F3B" w:rsidRPr="00746F3B" w:rsidRDefault="00746F3B" w:rsidP="00746F3B">
            <w:pPr>
              <w:spacing w:after="0" w:line="240" w:lineRule="auto"/>
              <w:jc w:val="both"/>
              <w:rPr>
                <w:rFonts w:eastAsia="Times New Roman"/>
                <w:sz w:val="24"/>
                <w:szCs w:val="24"/>
              </w:rPr>
            </w:pPr>
            <w:r w:rsidRPr="00746F3B">
              <w:rPr>
                <w:rFonts w:eastAsia="Times New Roman"/>
                <w:sz w:val="24"/>
                <w:szCs w:val="24"/>
              </w:rPr>
              <w:t>Наименование модулей</w:t>
            </w:r>
          </w:p>
        </w:tc>
        <w:tc>
          <w:tcPr>
            <w:tcW w:w="3588" w:type="dxa"/>
          </w:tcPr>
          <w:p w:rsidR="00746F3B" w:rsidRPr="00746F3B" w:rsidRDefault="00746F3B" w:rsidP="00746F3B">
            <w:pPr>
              <w:spacing w:after="0" w:line="240" w:lineRule="auto"/>
              <w:jc w:val="both"/>
              <w:rPr>
                <w:rFonts w:eastAsia="Times New Roman"/>
                <w:sz w:val="24"/>
                <w:szCs w:val="24"/>
              </w:rPr>
            </w:pPr>
            <w:r w:rsidRPr="00746F3B">
              <w:rPr>
                <w:rFonts w:eastAsia="Times New Roman"/>
                <w:sz w:val="24"/>
                <w:szCs w:val="24"/>
              </w:rPr>
              <w:t>Основные показатели оценки</w:t>
            </w:r>
          </w:p>
        </w:tc>
        <w:tc>
          <w:tcPr>
            <w:tcW w:w="3119" w:type="dxa"/>
          </w:tcPr>
          <w:p w:rsidR="00746F3B" w:rsidRPr="00746F3B" w:rsidRDefault="00746F3B" w:rsidP="00746F3B">
            <w:pPr>
              <w:spacing w:after="0" w:line="240" w:lineRule="auto"/>
              <w:jc w:val="both"/>
              <w:rPr>
                <w:rFonts w:eastAsia="Times New Roman"/>
                <w:sz w:val="24"/>
                <w:szCs w:val="24"/>
              </w:rPr>
            </w:pPr>
            <w:r w:rsidRPr="00746F3B">
              <w:rPr>
                <w:rFonts w:eastAsia="Times New Roman"/>
                <w:sz w:val="24"/>
                <w:szCs w:val="24"/>
              </w:rPr>
              <w:t>Формы и методы контроля и оценки</w:t>
            </w:r>
          </w:p>
        </w:tc>
      </w:tr>
      <w:tr w:rsidR="00746F3B" w:rsidRPr="00746F3B" w:rsidTr="002033F2">
        <w:tc>
          <w:tcPr>
            <w:tcW w:w="2899" w:type="dxa"/>
          </w:tcPr>
          <w:p w:rsidR="00746F3B" w:rsidRPr="00746F3B" w:rsidRDefault="00746F3B" w:rsidP="00746F3B">
            <w:pPr>
              <w:spacing w:after="0" w:line="240" w:lineRule="auto"/>
              <w:rPr>
                <w:rFonts w:eastAsia="Times New Roman"/>
                <w:sz w:val="24"/>
                <w:szCs w:val="24"/>
              </w:rPr>
            </w:pPr>
            <w:r w:rsidRPr="00746F3B">
              <w:rPr>
                <w:rFonts w:eastAsia="Times New Roman"/>
                <w:sz w:val="24"/>
                <w:szCs w:val="24"/>
              </w:rPr>
              <w:t>Модуль 1. Государственная политика в образовании</w:t>
            </w:r>
          </w:p>
        </w:tc>
        <w:tc>
          <w:tcPr>
            <w:tcW w:w="3588" w:type="dxa"/>
          </w:tcPr>
          <w:p w:rsidR="00746F3B" w:rsidRPr="00746F3B" w:rsidRDefault="00746F3B" w:rsidP="00746F3B">
            <w:pPr>
              <w:spacing w:after="0" w:line="240" w:lineRule="auto"/>
              <w:jc w:val="both"/>
              <w:rPr>
                <w:rFonts w:eastAsia="Times New Roman"/>
                <w:sz w:val="24"/>
                <w:szCs w:val="24"/>
              </w:rPr>
            </w:pPr>
            <w:r w:rsidRPr="00746F3B">
              <w:rPr>
                <w:rFonts w:eastAsia="Times New Roman"/>
                <w:sz w:val="24"/>
                <w:szCs w:val="24"/>
              </w:rPr>
              <w:t>Умение проектировать рабочую программу в компетентностном подходе. Соотнесение компетенций, образовательных технологий, форм и методов контроля.</w:t>
            </w:r>
          </w:p>
        </w:tc>
        <w:tc>
          <w:tcPr>
            <w:tcW w:w="3119" w:type="dxa"/>
          </w:tcPr>
          <w:p w:rsidR="00746F3B" w:rsidRPr="00746F3B" w:rsidRDefault="00746F3B" w:rsidP="00746F3B">
            <w:pPr>
              <w:spacing w:after="0" w:line="240" w:lineRule="auto"/>
              <w:jc w:val="both"/>
              <w:rPr>
                <w:rFonts w:eastAsia="Times New Roman"/>
                <w:sz w:val="24"/>
                <w:szCs w:val="24"/>
              </w:rPr>
            </w:pPr>
            <w:r w:rsidRPr="00746F3B">
              <w:rPr>
                <w:rFonts w:eastAsia="Times New Roman"/>
                <w:sz w:val="24"/>
                <w:szCs w:val="24"/>
              </w:rPr>
              <w:t>Участие в дискуссии</w:t>
            </w:r>
          </w:p>
        </w:tc>
      </w:tr>
      <w:tr w:rsidR="00746F3B" w:rsidRPr="00746F3B" w:rsidTr="002033F2">
        <w:tc>
          <w:tcPr>
            <w:tcW w:w="2899" w:type="dxa"/>
          </w:tcPr>
          <w:p w:rsidR="00746F3B" w:rsidRPr="00746F3B" w:rsidRDefault="00746F3B" w:rsidP="00746F3B">
            <w:pPr>
              <w:spacing w:after="0" w:line="240" w:lineRule="auto"/>
              <w:rPr>
                <w:rFonts w:eastAsia="Times New Roman"/>
                <w:sz w:val="24"/>
                <w:szCs w:val="24"/>
              </w:rPr>
            </w:pPr>
            <w:r w:rsidRPr="00746F3B">
              <w:rPr>
                <w:rFonts w:eastAsia="Times New Roman"/>
                <w:sz w:val="24"/>
                <w:szCs w:val="24"/>
              </w:rPr>
              <w:t>Модуль 2. Методологические подходы к оценке компетенций</w:t>
            </w:r>
          </w:p>
        </w:tc>
        <w:tc>
          <w:tcPr>
            <w:tcW w:w="3588" w:type="dxa"/>
          </w:tcPr>
          <w:p w:rsidR="00746F3B" w:rsidRPr="00746F3B" w:rsidRDefault="00746F3B" w:rsidP="00746F3B">
            <w:pPr>
              <w:spacing w:after="0" w:line="240" w:lineRule="auto"/>
              <w:jc w:val="both"/>
              <w:rPr>
                <w:rFonts w:eastAsia="Times New Roman"/>
                <w:sz w:val="24"/>
                <w:szCs w:val="24"/>
              </w:rPr>
            </w:pPr>
            <w:r w:rsidRPr="00746F3B">
              <w:rPr>
                <w:rFonts w:eastAsia="Times New Roman"/>
                <w:sz w:val="24"/>
                <w:szCs w:val="24"/>
              </w:rPr>
              <w:t>Соответствие способов контроля знаний формируемым компетенциям</w:t>
            </w:r>
          </w:p>
        </w:tc>
        <w:tc>
          <w:tcPr>
            <w:tcW w:w="3119" w:type="dxa"/>
          </w:tcPr>
          <w:p w:rsidR="00746F3B" w:rsidRPr="00746F3B" w:rsidRDefault="00746F3B" w:rsidP="00746F3B">
            <w:pPr>
              <w:spacing w:after="0" w:line="240" w:lineRule="auto"/>
              <w:jc w:val="both"/>
              <w:rPr>
                <w:rFonts w:eastAsia="Times New Roman"/>
                <w:sz w:val="24"/>
                <w:szCs w:val="24"/>
              </w:rPr>
            </w:pPr>
            <w:r w:rsidRPr="00746F3B">
              <w:rPr>
                <w:rFonts w:eastAsia="Times New Roman"/>
                <w:sz w:val="24"/>
                <w:szCs w:val="24"/>
              </w:rPr>
              <w:t>Проект КИМ по двум компетенциям на выбор</w:t>
            </w:r>
          </w:p>
        </w:tc>
      </w:tr>
      <w:tr w:rsidR="00746F3B" w:rsidRPr="00746F3B" w:rsidTr="002033F2">
        <w:tc>
          <w:tcPr>
            <w:tcW w:w="2899" w:type="dxa"/>
          </w:tcPr>
          <w:p w:rsidR="00746F3B" w:rsidRPr="00746F3B" w:rsidRDefault="00746F3B" w:rsidP="00746F3B">
            <w:pPr>
              <w:spacing w:after="0" w:line="240" w:lineRule="auto"/>
              <w:rPr>
                <w:rFonts w:eastAsia="Times New Roman"/>
                <w:sz w:val="24"/>
                <w:szCs w:val="24"/>
              </w:rPr>
            </w:pPr>
            <w:r w:rsidRPr="00746F3B">
              <w:rPr>
                <w:rFonts w:eastAsia="Times New Roman"/>
                <w:sz w:val="24"/>
                <w:szCs w:val="24"/>
              </w:rPr>
              <w:t>Модуль 3. Тесты и их разновидности</w:t>
            </w:r>
          </w:p>
        </w:tc>
        <w:tc>
          <w:tcPr>
            <w:tcW w:w="3588" w:type="dxa"/>
          </w:tcPr>
          <w:p w:rsidR="00746F3B" w:rsidRPr="00746F3B" w:rsidRDefault="00746F3B" w:rsidP="00746F3B">
            <w:pPr>
              <w:spacing w:after="0" w:line="240" w:lineRule="auto"/>
              <w:jc w:val="both"/>
              <w:rPr>
                <w:rFonts w:eastAsia="Times New Roman"/>
                <w:sz w:val="24"/>
                <w:szCs w:val="24"/>
              </w:rPr>
            </w:pPr>
            <w:r w:rsidRPr="00746F3B">
              <w:rPr>
                <w:rFonts w:eastAsia="Times New Roman"/>
                <w:sz w:val="24"/>
                <w:szCs w:val="24"/>
              </w:rPr>
              <w:t>Соответствие тестовых заданий требованиям педагогического тестирования</w:t>
            </w:r>
          </w:p>
        </w:tc>
        <w:tc>
          <w:tcPr>
            <w:tcW w:w="3119" w:type="dxa"/>
          </w:tcPr>
          <w:p w:rsidR="00746F3B" w:rsidRPr="00746F3B" w:rsidRDefault="00746F3B" w:rsidP="00746F3B">
            <w:pPr>
              <w:spacing w:after="0" w:line="240" w:lineRule="auto"/>
              <w:jc w:val="both"/>
              <w:rPr>
                <w:rFonts w:eastAsia="Times New Roman"/>
                <w:sz w:val="24"/>
                <w:szCs w:val="24"/>
              </w:rPr>
            </w:pPr>
            <w:r w:rsidRPr="00746F3B">
              <w:rPr>
                <w:rFonts w:eastAsia="Times New Roman"/>
                <w:sz w:val="24"/>
                <w:szCs w:val="24"/>
              </w:rPr>
              <w:t>Составление тестовых заданий различных типов</w:t>
            </w:r>
          </w:p>
        </w:tc>
      </w:tr>
      <w:tr w:rsidR="00746F3B" w:rsidRPr="00746F3B" w:rsidTr="002033F2">
        <w:tc>
          <w:tcPr>
            <w:tcW w:w="2899" w:type="dxa"/>
          </w:tcPr>
          <w:p w:rsidR="00746F3B" w:rsidRPr="00746F3B" w:rsidRDefault="00746F3B" w:rsidP="00746F3B">
            <w:pPr>
              <w:spacing w:after="0" w:line="240" w:lineRule="auto"/>
              <w:jc w:val="both"/>
              <w:rPr>
                <w:rFonts w:eastAsia="Times New Roman"/>
                <w:sz w:val="24"/>
                <w:szCs w:val="24"/>
              </w:rPr>
            </w:pPr>
            <w:r w:rsidRPr="00746F3B">
              <w:rPr>
                <w:rFonts w:eastAsia="Times New Roman"/>
                <w:sz w:val="24"/>
                <w:szCs w:val="24"/>
              </w:rPr>
              <w:t>Модуль 4. Оценка личностного развития студента</w:t>
            </w:r>
          </w:p>
        </w:tc>
        <w:tc>
          <w:tcPr>
            <w:tcW w:w="3588" w:type="dxa"/>
          </w:tcPr>
          <w:p w:rsidR="00746F3B" w:rsidRPr="00746F3B" w:rsidRDefault="00746F3B" w:rsidP="00746F3B">
            <w:pPr>
              <w:shd w:val="clear" w:color="auto" w:fill="FFFFFF"/>
              <w:tabs>
                <w:tab w:val="left" w:leader="underscore" w:pos="6523"/>
              </w:tabs>
              <w:spacing w:after="0" w:line="240" w:lineRule="auto"/>
              <w:jc w:val="both"/>
              <w:rPr>
                <w:rFonts w:eastAsia="Times New Roman"/>
                <w:spacing w:val="-6"/>
                <w:sz w:val="24"/>
                <w:szCs w:val="24"/>
              </w:rPr>
            </w:pPr>
            <w:r w:rsidRPr="00746F3B">
              <w:rPr>
                <w:rFonts w:eastAsia="Times New Roman"/>
                <w:sz w:val="24"/>
                <w:szCs w:val="24"/>
              </w:rPr>
              <w:t xml:space="preserve">Умение </w:t>
            </w:r>
            <w:r w:rsidRPr="00746F3B">
              <w:rPr>
                <w:rFonts w:eastAsia="Times New Roman"/>
                <w:spacing w:val="-6"/>
                <w:sz w:val="24"/>
                <w:szCs w:val="24"/>
              </w:rPr>
              <w:t>анализировать</w:t>
            </w:r>
            <w:r w:rsidRPr="00746F3B">
              <w:rPr>
                <w:rFonts w:eastAsia="Times New Roman"/>
                <w:spacing w:val="-6"/>
                <w:sz w:val="28"/>
                <w:szCs w:val="28"/>
              </w:rPr>
              <w:t xml:space="preserve"> </w:t>
            </w:r>
            <w:r w:rsidRPr="00746F3B">
              <w:rPr>
                <w:rFonts w:eastAsia="Times New Roman"/>
                <w:spacing w:val="-6"/>
                <w:sz w:val="24"/>
                <w:szCs w:val="24"/>
              </w:rPr>
              <w:t xml:space="preserve">содержание основных элементов и  характеристик личностного развития студента.  </w:t>
            </w:r>
          </w:p>
          <w:p w:rsidR="00746F3B" w:rsidRPr="00746F3B" w:rsidRDefault="00746F3B" w:rsidP="00746F3B">
            <w:pPr>
              <w:shd w:val="clear" w:color="auto" w:fill="FFFFFF"/>
              <w:tabs>
                <w:tab w:val="left" w:leader="underscore" w:pos="6523"/>
              </w:tabs>
              <w:spacing w:after="0" w:line="240" w:lineRule="auto"/>
              <w:jc w:val="both"/>
              <w:rPr>
                <w:rFonts w:eastAsia="Times New Roman"/>
                <w:sz w:val="24"/>
                <w:szCs w:val="24"/>
              </w:rPr>
            </w:pPr>
            <w:r w:rsidRPr="00746F3B">
              <w:rPr>
                <w:rFonts w:eastAsia="Times New Roman"/>
                <w:spacing w:val="-6"/>
                <w:sz w:val="24"/>
                <w:szCs w:val="24"/>
              </w:rPr>
              <w:t>Умение оценивать влияние личностного развития студента на успешность его обучения в ВУЗе.</w:t>
            </w:r>
          </w:p>
        </w:tc>
        <w:tc>
          <w:tcPr>
            <w:tcW w:w="3119" w:type="dxa"/>
          </w:tcPr>
          <w:p w:rsidR="00746F3B" w:rsidRPr="00746F3B" w:rsidRDefault="00746F3B" w:rsidP="00746F3B">
            <w:pPr>
              <w:spacing w:after="0" w:line="240" w:lineRule="auto"/>
              <w:jc w:val="both"/>
              <w:rPr>
                <w:rFonts w:eastAsia="Times New Roman"/>
                <w:sz w:val="24"/>
                <w:szCs w:val="24"/>
              </w:rPr>
            </w:pPr>
            <w:r w:rsidRPr="00746F3B">
              <w:rPr>
                <w:rFonts w:eastAsia="Times New Roman"/>
                <w:sz w:val="24"/>
                <w:szCs w:val="24"/>
              </w:rPr>
              <w:t xml:space="preserve">Составление пакета методик по изучению личностного развития студента. </w:t>
            </w:r>
          </w:p>
          <w:p w:rsidR="00746F3B" w:rsidRPr="00746F3B" w:rsidRDefault="00746F3B" w:rsidP="00746F3B">
            <w:pPr>
              <w:spacing w:after="0" w:line="240" w:lineRule="auto"/>
              <w:jc w:val="both"/>
              <w:rPr>
                <w:rFonts w:eastAsia="Times New Roman"/>
                <w:sz w:val="24"/>
                <w:szCs w:val="24"/>
              </w:rPr>
            </w:pPr>
            <w:r w:rsidRPr="00746F3B">
              <w:rPr>
                <w:rFonts w:eastAsia="Times New Roman"/>
                <w:sz w:val="24"/>
                <w:szCs w:val="24"/>
              </w:rPr>
              <w:t>Участие в формировании кадрового резерва из выпускников вуза на основе эмпирических данных</w:t>
            </w:r>
            <w:r w:rsidRPr="00746F3B">
              <w:rPr>
                <w:sz w:val="24"/>
                <w:szCs w:val="24"/>
                <w:lang w:eastAsia="ja-JP"/>
              </w:rPr>
              <w:t>.</w:t>
            </w:r>
          </w:p>
        </w:tc>
      </w:tr>
      <w:tr w:rsidR="00746F3B" w:rsidRPr="00746F3B" w:rsidTr="002033F2">
        <w:tc>
          <w:tcPr>
            <w:tcW w:w="2899" w:type="dxa"/>
          </w:tcPr>
          <w:p w:rsidR="00746F3B" w:rsidRPr="00746F3B" w:rsidRDefault="00746F3B" w:rsidP="00746F3B">
            <w:pPr>
              <w:spacing w:after="0" w:line="240" w:lineRule="auto"/>
              <w:jc w:val="both"/>
              <w:rPr>
                <w:rFonts w:eastAsia="Times New Roman"/>
                <w:sz w:val="24"/>
                <w:szCs w:val="24"/>
              </w:rPr>
            </w:pPr>
            <w:r w:rsidRPr="00746F3B">
              <w:rPr>
                <w:rFonts w:eastAsia="Times New Roman"/>
                <w:sz w:val="24"/>
                <w:szCs w:val="24"/>
              </w:rPr>
              <w:t>Модуль 5. Проектирование ГИА</w:t>
            </w:r>
          </w:p>
        </w:tc>
        <w:tc>
          <w:tcPr>
            <w:tcW w:w="3588" w:type="dxa"/>
          </w:tcPr>
          <w:p w:rsidR="00746F3B" w:rsidRPr="00746F3B" w:rsidRDefault="00746F3B" w:rsidP="00746F3B">
            <w:pPr>
              <w:shd w:val="clear" w:color="auto" w:fill="FFFFFF"/>
              <w:tabs>
                <w:tab w:val="left" w:leader="underscore" w:pos="6523"/>
              </w:tabs>
              <w:spacing w:after="0" w:line="240" w:lineRule="auto"/>
              <w:jc w:val="both"/>
              <w:rPr>
                <w:rFonts w:eastAsia="Times New Roman"/>
                <w:sz w:val="24"/>
                <w:szCs w:val="24"/>
              </w:rPr>
            </w:pPr>
            <w:r w:rsidRPr="00746F3B">
              <w:rPr>
                <w:rFonts w:eastAsia="Times New Roman"/>
                <w:sz w:val="24"/>
                <w:szCs w:val="24"/>
              </w:rPr>
              <w:t>Соответствие проекта ГИА нормативной базе вуза</w:t>
            </w:r>
          </w:p>
        </w:tc>
        <w:tc>
          <w:tcPr>
            <w:tcW w:w="3119" w:type="dxa"/>
          </w:tcPr>
          <w:p w:rsidR="00746F3B" w:rsidRPr="00746F3B" w:rsidRDefault="00746F3B" w:rsidP="00746F3B">
            <w:pPr>
              <w:spacing w:after="0" w:line="240" w:lineRule="auto"/>
              <w:jc w:val="both"/>
              <w:rPr>
                <w:rFonts w:eastAsia="Times New Roman"/>
                <w:sz w:val="24"/>
                <w:szCs w:val="24"/>
              </w:rPr>
            </w:pPr>
            <w:r w:rsidRPr="00746F3B">
              <w:rPr>
                <w:rFonts w:eastAsia="Times New Roman"/>
                <w:sz w:val="24"/>
                <w:szCs w:val="24"/>
              </w:rPr>
              <w:t>Проект требований к выпускной квалификационной работе</w:t>
            </w:r>
          </w:p>
        </w:tc>
      </w:tr>
      <w:tr w:rsidR="00746F3B" w:rsidRPr="00746F3B" w:rsidTr="002033F2">
        <w:tc>
          <w:tcPr>
            <w:tcW w:w="2899" w:type="dxa"/>
          </w:tcPr>
          <w:p w:rsidR="00746F3B" w:rsidRPr="0030766C" w:rsidRDefault="00746F3B" w:rsidP="00746F3B">
            <w:pPr>
              <w:spacing w:after="0" w:line="240" w:lineRule="auto"/>
              <w:jc w:val="both"/>
              <w:rPr>
                <w:bCs/>
                <w:sz w:val="24"/>
                <w:szCs w:val="24"/>
                <w:lang w:eastAsia="ja-JP"/>
              </w:rPr>
            </w:pPr>
            <w:r>
              <w:rPr>
                <w:bCs/>
                <w:sz w:val="24"/>
                <w:szCs w:val="24"/>
                <w:lang w:eastAsia="ja-JP"/>
              </w:rPr>
              <w:t>Модуль 6</w:t>
            </w:r>
            <w:r w:rsidRPr="0030766C">
              <w:rPr>
                <w:bCs/>
                <w:sz w:val="24"/>
                <w:szCs w:val="24"/>
                <w:lang w:eastAsia="ja-JP"/>
              </w:rPr>
              <w:t>. Сервисы электронно-образовательной среды</w:t>
            </w:r>
            <w:r w:rsidRPr="0030766C">
              <w:rPr>
                <w:bCs/>
                <w:sz w:val="24"/>
                <w:szCs w:val="24"/>
                <w:lang w:eastAsia="ja-JP"/>
              </w:rPr>
              <w:tab/>
            </w:r>
            <w:r w:rsidRPr="0030766C">
              <w:rPr>
                <w:bCs/>
                <w:sz w:val="24"/>
                <w:szCs w:val="24"/>
                <w:lang w:eastAsia="ja-JP"/>
              </w:rPr>
              <w:tab/>
            </w:r>
          </w:p>
        </w:tc>
        <w:tc>
          <w:tcPr>
            <w:tcW w:w="3588" w:type="dxa"/>
          </w:tcPr>
          <w:p w:rsidR="00746F3B" w:rsidRPr="0030766C" w:rsidRDefault="00746F3B" w:rsidP="00746F3B">
            <w:pPr>
              <w:spacing w:after="0" w:line="240" w:lineRule="auto"/>
              <w:rPr>
                <w:sz w:val="24"/>
                <w:szCs w:val="24"/>
                <w:lang w:eastAsia="ja-JP"/>
              </w:rPr>
            </w:pPr>
            <w:r w:rsidRPr="0030766C">
              <w:rPr>
                <w:bCs/>
                <w:sz w:val="24"/>
                <w:szCs w:val="24"/>
                <w:lang w:eastAsia="ja-JP"/>
              </w:rPr>
              <w:t>Представление об основных сервисах ТвГУ. Умение работать с электронной почтой. Умение осуществлять обмен ресурсами с помощью сервиса OneDrive.</w:t>
            </w:r>
          </w:p>
        </w:tc>
        <w:tc>
          <w:tcPr>
            <w:tcW w:w="3119" w:type="dxa"/>
          </w:tcPr>
          <w:p w:rsidR="00746F3B" w:rsidRPr="0030766C" w:rsidRDefault="00746F3B" w:rsidP="00746F3B">
            <w:pPr>
              <w:spacing w:after="0" w:line="240" w:lineRule="auto"/>
              <w:jc w:val="both"/>
              <w:rPr>
                <w:sz w:val="24"/>
                <w:szCs w:val="24"/>
                <w:lang w:eastAsia="ja-JP"/>
              </w:rPr>
            </w:pPr>
            <w:r w:rsidRPr="0030766C">
              <w:rPr>
                <w:bCs/>
                <w:sz w:val="24"/>
                <w:szCs w:val="24"/>
                <w:lang w:eastAsia="ja-JP"/>
              </w:rPr>
              <w:t>Зачет.</w:t>
            </w:r>
          </w:p>
        </w:tc>
      </w:tr>
    </w:tbl>
    <w:p w:rsidR="00746F3B" w:rsidRPr="00746F3B" w:rsidRDefault="00746F3B" w:rsidP="00746F3B">
      <w:pPr>
        <w:spacing w:after="0" w:line="240" w:lineRule="auto"/>
        <w:rPr>
          <w:rFonts w:ascii="Times New Roman" w:eastAsia="Times New Roman" w:hAnsi="Times New Roman" w:cs="Times New Roman"/>
          <w:sz w:val="24"/>
          <w:szCs w:val="24"/>
          <w:lang w:eastAsia="ru-RU"/>
        </w:rPr>
      </w:pPr>
    </w:p>
    <w:p w:rsidR="00496BDE" w:rsidRDefault="00496BDE" w:rsidP="007A636A">
      <w:pPr>
        <w:jc w:val="center"/>
        <w:rPr>
          <w:rFonts w:ascii="Times New Roman" w:hAnsi="Times New Roman" w:cs="Times New Roman"/>
          <w:b/>
          <w:sz w:val="28"/>
        </w:rPr>
      </w:pPr>
    </w:p>
    <w:p w:rsidR="00496BDE" w:rsidRDefault="00496BDE" w:rsidP="007A636A">
      <w:pPr>
        <w:jc w:val="center"/>
        <w:rPr>
          <w:rFonts w:ascii="Times New Roman" w:hAnsi="Times New Roman" w:cs="Times New Roman"/>
          <w:b/>
          <w:sz w:val="28"/>
        </w:rPr>
      </w:pPr>
    </w:p>
    <w:p w:rsidR="00496BDE" w:rsidRDefault="00496BDE" w:rsidP="007A636A">
      <w:pPr>
        <w:jc w:val="center"/>
        <w:rPr>
          <w:rFonts w:ascii="Times New Roman" w:hAnsi="Times New Roman" w:cs="Times New Roman"/>
          <w:b/>
          <w:sz w:val="28"/>
        </w:rPr>
      </w:pPr>
    </w:p>
    <w:p w:rsidR="00496BDE" w:rsidRDefault="00496BDE" w:rsidP="007A636A">
      <w:pPr>
        <w:jc w:val="center"/>
        <w:rPr>
          <w:rFonts w:ascii="Times New Roman" w:hAnsi="Times New Roman" w:cs="Times New Roman"/>
          <w:b/>
          <w:sz w:val="28"/>
        </w:rPr>
      </w:pPr>
    </w:p>
    <w:p w:rsidR="00496BDE" w:rsidRDefault="00496BDE" w:rsidP="007A636A">
      <w:pPr>
        <w:jc w:val="center"/>
        <w:rPr>
          <w:rFonts w:ascii="Times New Roman" w:hAnsi="Times New Roman" w:cs="Times New Roman"/>
          <w:b/>
          <w:sz w:val="28"/>
        </w:rPr>
      </w:pPr>
    </w:p>
    <w:p w:rsidR="00496BDE" w:rsidRDefault="00496BDE" w:rsidP="007A636A">
      <w:pPr>
        <w:jc w:val="center"/>
        <w:rPr>
          <w:rFonts w:ascii="Times New Roman" w:hAnsi="Times New Roman" w:cs="Times New Roman"/>
          <w:b/>
          <w:sz w:val="28"/>
        </w:rPr>
      </w:pPr>
    </w:p>
    <w:p w:rsidR="00496BDE" w:rsidRDefault="00496BDE" w:rsidP="007A636A">
      <w:pPr>
        <w:jc w:val="center"/>
        <w:rPr>
          <w:rFonts w:ascii="Times New Roman" w:hAnsi="Times New Roman" w:cs="Times New Roman"/>
          <w:b/>
          <w:sz w:val="28"/>
        </w:rPr>
      </w:pPr>
    </w:p>
    <w:p w:rsidR="00496BDE" w:rsidRDefault="00746F3B" w:rsidP="007A636A">
      <w:pPr>
        <w:jc w:val="center"/>
        <w:rPr>
          <w:rFonts w:ascii="Times New Roman" w:hAnsi="Times New Roman" w:cs="Times New Roman"/>
          <w:b/>
          <w:sz w:val="28"/>
        </w:rPr>
      </w:pPr>
      <w:r w:rsidRPr="00746F3B">
        <w:rPr>
          <w:rFonts w:ascii="Times New Roman" w:hAnsi="Times New Roman" w:cs="Times New Roman"/>
          <w:b/>
          <w:noProof/>
          <w:sz w:val="28"/>
          <w:lang w:eastAsia="ru-RU"/>
        </w:rPr>
        <w:lastRenderedPageBreak/>
        <w:drawing>
          <wp:anchor distT="0" distB="0" distL="114300" distR="114300" simplePos="0" relativeHeight="251674624" behindDoc="0" locked="0" layoutInCell="1" allowOverlap="1">
            <wp:simplePos x="0" y="0"/>
            <wp:positionH relativeFrom="margin">
              <wp:posOffset>-565785</wp:posOffset>
            </wp:positionH>
            <wp:positionV relativeFrom="margin">
              <wp:posOffset>-615315</wp:posOffset>
            </wp:positionV>
            <wp:extent cx="6829425" cy="9391650"/>
            <wp:effectExtent l="0" t="0" r="9525" b="0"/>
            <wp:wrapSquare wrapText="bothSides"/>
            <wp:docPr id="19" name="Рисунок 19" descr="C:\Users\khokhlova.on\Desktop\для лучининой ПК\обложки\фунд математика тит.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khokhlova.on\Desktop\для лучининой ПК\обложки\фунд математика тит.jpeg"/>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6829425" cy="93916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46F3B" w:rsidRPr="00746F3B" w:rsidRDefault="00746F3B" w:rsidP="00C5731B">
      <w:pPr>
        <w:numPr>
          <w:ilvl w:val="0"/>
          <w:numId w:val="130"/>
        </w:numPr>
        <w:spacing w:after="0" w:line="360" w:lineRule="auto"/>
        <w:jc w:val="center"/>
        <w:rPr>
          <w:rFonts w:ascii="Times New Roman" w:eastAsia="MS Mincho" w:hAnsi="Times New Roman" w:cs="Times New Roman"/>
          <w:b/>
          <w:bCs/>
          <w:sz w:val="28"/>
          <w:szCs w:val="28"/>
          <w:lang w:eastAsia="ja-JP"/>
        </w:rPr>
      </w:pPr>
      <w:r w:rsidRPr="00746F3B">
        <w:rPr>
          <w:rFonts w:ascii="Times New Roman" w:eastAsia="MS Mincho" w:hAnsi="Times New Roman" w:cs="Times New Roman"/>
          <w:b/>
          <w:bCs/>
          <w:sz w:val="28"/>
          <w:szCs w:val="28"/>
          <w:lang w:eastAsia="ja-JP"/>
        </w:rPr>
        <w:lastRenderedPageBreak/>
        <w:t>ОБЛАСТЬ ПРИМЕНЕНИЯ</w:t>
      </w:r>
    </w:p>
    <w:p w:rsidR="00746F3B" w:rsidRPr="00746F3B" w:rsidRDefault="00746F3B" w:rsidP="00746F3B">
      <w:pPr>
        <w:spacing w:after="0" w:line="360" w:lineRule="auto"/>
        <w:jc w:val="both"/>
        <w:rPr>
          <w:rFonts w:ascii="Times New Roman" w:eastAsia="MS Mincho" w:hAnsi="Times New Roman" w:cs="Times New Roman"/>
          <w:sz w:val="28"/>
          <w:szCs w:val="28"/>
          <w:lang w:eastAsia="ja-JP"/>
        </w:rPr>
      </w:pPr>
      <w:r w:rsidRPr="00746F3B">
        <w:rPr>
          <w:rFonts w:ascii="Times New Roman" w:eastAsia="MS Mincho" w:hAnsi="Times New Roman" w:cs="Times New Roman"/>
          <w:b/>
          <w:bCs/>
          <w:sz w:val="28"/>
          <w:szCs w:val="28"/>
          <w:lang w:eastAsia="ja-JP"/>
        </w:rPr>
        <w:tab/>
      </w:r>
      <w:r w:rsidRPr="00746F3B">
        <w:rPr>
          <w:rFonts w:ascii="Times New Roman" w:eastAsia="MS Mincho" w:hAnsi="Times New Roman" w:cs="Times New Roman"/>
          <w:sz w:val="28"/>
          <w:szCs w:val="28"/>
          <w:lang w:eastAsia="ja-JP"/>
        </w:rPr>
        <w:t>1.1.</w:t>
      </w:r>
      <w:r w:rsidRPr="00746F3B">
        <w:rPr>
          <w:rFonts w:ascii="Times New Roman" w:eastAsia="MS Mincho" w:hAnsi="Times New Roman" w:cs="Times New Roman"/>
          <w:b/>
          <w:bCs/>
          <w:sz w:val="28"/>
          <w:szCs w:val="28"/>
          <w:lang w:eastAsia="ja-JP"/>
        </w:rPr>
        <w:t xml:space="preserve"> </w:t>
      </w:r>
      <w:r w:rsidRPr="00746F3B">
        <w:rPr>
          <w:rFonts w:ascii="Times New Roman" w:eastAsia="MS Mincho" w:hAnsi="Times New Roman" w:cs="Times New Roman"/>
          <w:sz w:val="28"/>
          <w:szCs w:val="28"/>
          <w:lang w:eastAsia="ja-JP"/>
        </w:rPr>
        <w:t>Категория слушателей, на обучение которых рассчитана программа повышения квалификации: преподаватели вузов.</w:t>
      </w:r>
    </w:p>
    <w:p w:rsidR="00746F3B" w:rsidRDefault="00746F3B" w:rsidP="00746F3B">
      <w:pPr>
        <w:spacing w:after="240" w:line="360" w:lineRule="auto"/>
        <w:jc w:val="both"/>
        <w:rPr>
          <w:rFonts w:ascii="Times New Roman" w:eastAsia="MS Mincho" w:hAnsi="Times New Roman" w:cs="Times New Roman"/>
          <w:sz w:val="28"/>
          <w:szCs w:val="28"/>
          <w:lang w:eastAsia="ja-JP"/>
        </w:rPr>
      </w:pPr>
      <w:r w:rsidRPr="00746F3B">
        <w:rPr>
          <w:rFonts w:ascii="Times New Roman" w:eastAsia="MS Mincho" w:hAnsi="Times New Roman" w:cs="Times New Roman"/>
          <w:sz w:val="28"/>
          <w:szCs w:val="28"/>
          <w:lang w:eastAsia="ja-JP"/>
        </w:rPr>
        <w:tab/>
        <w:t>1.2.</w:t>
      </w:r>
      <w:r w:rsidRPr="00746F3B">
        <w:rPr>
          <w:rFonts w:ascii="Times New Roman" w:eastAsia="MS Mincho" w:hAnsi="Times New Roman" w:cs="Times New Roman"/>
          <w:b/>
          <w:bCs/>
          <w:sz w:val="28"/>
          <w:szCs w:val="28"/>
          <w:lang w:eastAsia="ja-JP"/>
        </w:rPr>
        <w:t xml:space="preserve"> </w:t>
      </w:r>
      <w:r w:rsidRPr="00746F3B">
        <w:rPr>
          <w:rFonts w:ascii="Times New Roman" w:eastAsia="MS Mincho" w:hAnsi="Times New Roman" w:cs="Times New Roman"/>
          <w:sz w:val="28"/>
          <w:szCs w:val="28"/>
          <w:lang w:eastAsia="ja-JP"/>
        </w:rPr>
        <w:t>Сфера применения слушателями полученных профессиональных компетенций, умений, знаний: научная-исследовательская деятельность и учебно-методическая работа в вузе.</w:t>
      </w:r>
    </w:p>
    <w:p w:rsidR="00746F3B" w:rsidRPr="00746F3B" w:rsidRDefault="00746F3B" w:rsidP="00746F3B">
      <w:pPr>
        <w:spacing w:after="0" w:line="360" w:lineRule="auto"/>
        <w:jc w:val="center"/>
        <w:rPr>
          <w:rFonts w:ascii="Times New Roman" w:eastAsia="MS Mincho" w:hAnsi="Times New Roman" w:cs="Times New Roman"/>
          <w:b/>
          <w:bCs/>
          <w:sz w:val="28"/>
          <w:szCs w:val="28"/>
          <w:lang w:eastAsia="ja-JP"/>
        </w:rPr>
      </w:pPr>
      <w:r w:rsidRPr="00746F3B">
        <w:rPr>
          <w:rFonts w:ascii="Times New Roman" w:eastAsia="MS Mincho" w:hAnsi="Times New Roman" w:cs="Times New Roman"/>
          <w:b/>
          <w:bCs/>
          <w:sz w:val="28"/>
          <w:szCs w:val="28"/>
          <w:lang w:eastAsia="ja-JP"/>
        </w:rPr>
        <w:t>2. ХАРАКТЕРИСТИКА ПОДГОТОВКИ ПО ПРОГРАММЕ</w:t>
      </w:r>
    </w:p>
    <w:p w:rsidR="00746F3B" w:rsidRPr="00746F3B" w:rsidRDefault="00746F3B" w:rsidP="00746F3B">
      <w:pPr>
        <w:spacing w:after="0" w:line="360" w:lineRule="auto"/>
        <w:jc w:val="both"/>
        <w:rPr>
          <w:rFonts w:ascii="Times New Roman" w:eastAsia="MS Mincho" w:hAnsi="Times New Roman" w:cs="Times New Roman"/>
          <w:sz w:val="28"/>
          <w:szCs w:val="28"/>
          <w:lang w:eastAsia="ja-JP"/>
        </w:rPr>
      </w:pPr>
      <w:r w:rsidRPr="00746F3B">
        <w:rPr>
          <w:rFonts w:ascii="Times New Roman" w:eastAsia="MS Mincho" w:hAnsi="Times New Roman" w:cs="Times New Roman"/>
          <w:b/>
          <w:bCs/>
          <w:sz w:val="28"/>
          <w:szCs w:val="28"/>
          <w:lang w:eastAsia="ja-JP"/>
        </w:rPr>
        <w:tab/>
      </w:r>
      <w:r w:rsidRPr="00746F3B">
        <w:rPr>
          <w:rFonts w:ascii="Times New Roman" w:eastAsia="MS Mincho" w:hAnsi="Times New Roman" w:cs="Times New Roman"/>
          <w:sz w:val="28"/>
          <w:szCs w:val="28"/>
          <w:lang w:eastAsia="ja-JP"/>
        </w:rPr>
        <w:t>2.1.</w:t>
      </w:r>
      <w:r w:rsidRPr="00746F3B">
        <w:rPr>
          <w:rFonts w:ascii="Times New Roman" w:eastAsia="MS Mincho" w:hAnsi="Times New Roman" w:cs="Times New Roman"/>
          <w:b/>
          <w:bCs/>
          <w:sz w:val="28"/>
          <w:szCs w:val="28"/>
          <w:lang w:eastAsia="ja-JP"/>
        </w:rPr>
        <w:t xml:space="preserve"> </w:t>
      </w:r>
      <w:r w:rsidRPr="00746F3B">
        <w:rPr>
          <w:rFonts w:ascii="Times New Roman" w:eastAsia="MS Mincho" w:hAnsi="Times New Roman" w:cs="Times New Roman"/>
          <w:sz w:val="28"/>
          <w:szCs w:val="28"/>
          <w:lang w:eastAsia="ja-JP"/>
        </w:rPr>
        <w:t>Нормативный срок освоения программы – 24 часа.</w:t>
      </w:r>
    </w:p>
    <w:p w:rsidR="00746F3B" w:rsidRPr="00746F3B" w:rsidRDefault="00746F3B" w:rsidP="00746F3B">
      <w:pPr>
        <w:spacing w:after="0" w:line="360" w:lineRule="auto"/>
        <w:jc w:val="both"/>
        <w:rPr>
          <w:rFonts w:ascii="Times New Roman" w:eastAsia="MS Mincho" w:hAnsi="Times New Roman" w:cs="Times New Roman"/>
          <w:sz w:val="28"/>
          <w:szCs w:val="28"/>
          <w:lang w:eastAsia="ja-JP"/>
        </w:rPr>
      </w:pPr>
      <w:r w:rsidRPr="00746F3B">
        <w:rPr>
          <w:rFonts w:ascii="Times New Roman" w:eastAsia="MS Mincho" w:hAnsi="Times New Roman" w:cs="Times New Roman"/>
          <w:b/>
          <w:bCs/>
          <w:sz w:val="28"/>
          <w:szCs w:val="28"/>
          <w:lang w:eastAsia="ja-JP"/>
        </w:rPr>
        <w:tab/>
      </w:r>
      <w:r w:rsidRPr="00746F3B">
        <w:rPr>
          <w:rFonts w:ascii="Times New Roman" w:eastAsia="MS Mincho" w:hAnsi="Times New Roman" w:cs="Times New Roman"/>
          <w:sz w:val="28"/>
          <w:szCs w:val="28"/>
          <w:lang w:eastAsia="ja-JP"/>
        </w:rPr>
        <w:t>2.2.</w:t>
      </w:r>
      <w:r w:rsidRPr="00746F3B">
        <w:rPr>
          <w:rFonts w:ascii="Times New Roman" w:eastAsia="MS Mincho" w:hAnsi="Times New Roman" w:cs="Times New Roman"/>
          <w:b/>
          <w:bCs/>
          <w:sz w:val="28"/>
          <w:szCs w:val="28"/>
          <w:lang w:eastAsia="ja-JP"/>
        </w:rPr>
        <w:t xml:space="preserve"> </w:t>
      </w:r>
      <w:r w:rsidRPr="00746F3B">
        <w:rPr>
          <w:rFonts w:ascii="Times New Roman" w:eastAsia="MS Mincho" w:hAnsi="Times New Roman" w:cs="Times New Roman"/>
          <w:sz w:val="28"/>
          <w:szCs w:val="28"/>
          <w:lang w:eastAsia="ja-JP"/>
        </w:rPr>
        <w:t>Режим обучения – 4 часа в неделю.</w:t>
      </w:r>
    </w:p>
    <w:p w:rsidR="00746F3B" w:rsidRDefault="00746F3B" w:rsidP="00746F3B">
      <w:pPr>
        <w:spacing w:after="240" w:line="360" w:lineRule="auto"/>
        <w:jc w:val="both"/>
        <w:rPr>
          <w:rFonts w:ascii="Times New Roman" w:eastAsia="MS Mincho" w:hAnsi="Times New Roman" w:cs="Times New Roman"/>
          <w:sz w:val="28"/>
          <w:szCs w:val="28"/>
          <w:lang w:eastAsia="ja-JP"/>
        </w:rPr>
      </w:pPr>
      <w:r w:rsidRPr="00746F3B">
        <w:rPr>
          <w:rFonts w:ascii="Times New Roman" w:eastAsia="MS Mincho" w:hAnsi="Times New Roman" w:cs="Times New Roman"/>
          <w:b/>
          <w:bCs/>
          <w:sz w:val="28"/>
          <w:szCs w:val="28"/>
          <w:lang w:eastAsia="ja-JP"/>
        </w:rPr>
        <w:tab/>
      </w:r>
      <w:r w:rsidRPr="00746F3B">
        <w:rPr>
          <w:rFonts w:ascii="Times New Roman" w:eastAsia="MS Mincho" w:hAnsi="Times New Roman" w:cs="Times New Roman"/>
          <w:sz w:val="28"/>
          <w:szCs w:val="28"/>
          <w:lang w:eastAsia="ja-JP"/>
        </w:rPr>
        <w:t>2.3.</w:t>
      </w:r>
      <w:r w:rsidRPr="00746F3B">
        <w:rPr>
          <w:rFonts w:ascii="Times New Roman" w:eastAsia="MS Mincho" w:hAnsi="Times New Roman" w:cs="Times New Roman"/>
          <w:b/>
          <w:bCs/>
          <w:sz w:val="28"/>
          <w:szCs w:val="28"/>
          <w:lang w:eastAsia="ja-JP"/>
        </w:rPr>
        <w:t xml:space="preserve"> </w:t>
      </w:r>
      <w:r w:rsidRPr="00746F3B">
        <w:rPr>
          <w:rFonts w:ascii="Times New Roman" w:eastAsia="MS Mincho" w:hAnsi="Times New Roman" w:cs="Times New Roman"/>
          <w:sz w:val="28"/>
          <w:szCs w:val="28"/>
          <w:lang w:eastAsia="ja-JP"/>
        </w:rPr>
        <w:t>Форма обучения: без отрыва от работы.</w:t>
      </w:r>
    </w:p>
    <w:p w:rsidR="00746F3B" w:rsidRDefault="00746F3B" w:rsidP="00746F3B">
      <w:pPr>
        <w:spacing w:after="0" w:line="360" w:lineRule="auto"/>
        <w:jc w:val="center"/>
        <w:rPr>
          <w:rFonts w:ascii="Times New Roman" w:eastAsia="MS Mincho" w:hAnsi="Times New Roman" w:cs="Times New Roman"/>
          <w:b/>
          <w:bCs/>
          <w:sz w:val="28"/>
          <w:szCs w:val="28"/>
          <w:lang w:eastAsia="ja-JP"/>
        </w:rPr>
      </w:pPr>
      <w:r w:rsidRPr="00746F3B">
        <w:rPr>
          <w:rFonts w:ascii="Times New Roman" w:eastAsia="MS Mincho" w:hAnsi="Times New Roman" w:cs="Times New Roman"/>
          <w:b/>
          <w:bCs/>
          <w:sz w:val="28"/>
          <w:szCs w:val="28"/>
          <w:lang w:eastAsia="ja-JP"/>
        </w:rPr>
        <w:t>3. РЕЗУЛЬТАТЫ ОСВОЕНИЯ ПРОГРАММЫ</w:t>
      </w:r>
    </w:p>
    <w:p w:rsidR="00746F3B" w:rsidRPr="00746F3B" w:rsidRDefault="00746F3B" w:rsidP="00746F3B">
      <w:pPr>
        <w:spacing w:after="0" w:line="360" w:lineRule="auto"/>
        <w:jc w:val="both"/>
        <w:rPr>
          <w:rFonts w:ascii="Times New Roman" w:eastAsia="MS Mincho" w:hAnsi="Times New Roman" w:cs="Times New Roman"/>
          <w:sz w:val="28"/>
          <w:szCs w:val="28"/>
          <w:lang w:eastAsia="ja-JP"/>
        </w:rPr>
      </w:pPr>
      <w:r w:rsidRPr="00746F3B">
        <w:rPr>
          <w:rFonts w:ascii="Times New Roman" w:eastAsia="MS Mincho" w:hAnsi="Times New Roman" w:cs="Times New Roman"/>
          <w:sz w:val="28"/>
          <w:szCs w:val="28"/>
          <w:lang w:eastAsia="ja-JP"/>
        </w:rPr>
        <w:tab/>
        <w:t>Слушатель, освоивший программу, должен:</w:t>
      </w:r>
    </w:p>
    <w:p w:rsidR="00746F3B" w:rsidRPr="00746F3B" w:rsidRDefault="00746F3B" w:rsidP="00746F3B">
      <w:pPr>
        <w:spacing w:after="0" w:line="360" w:lineRule="auto"/>
        <w:jc w:val="both"/>
        <w:rPr>
          <w:rFonts w:ascii="Times New Roman" w:eastAsia="MS Mincho" w:hAnsi="Times New Roman" w:cs="Times New Roman"/>
          <w:sz w:val="28"/>
          <w:szCs w:val="28"/>
          <w:lang w:eastAsia="ja-JP"/>
        </w:rPr>
      </w:pPr>
      <w:r w:rsidRPr="00746F3B">
        <w:rPr>
          <w:rFonts w:ascii="Times New Roman" w:eastAsia="MS Mincho" w:hAnsi="Times New Roman" w:cs="Times New Roman"/>
          <w:sz w:val="28"/>
          <w:szCs w:val="28"/>
          <w:lang w:eastAsia="ja-JP"/>
        </w:rPr>
        <w:tab/>
        <w:t>3.1.</w:t>
      </w:r>
      <w:r w:rsidRPr="00746F3B">
        <w:rPr>
          <w:rFonts w:ascii="Times New Roman" w:eastAsia="MS Mincho" w:hAnsi="Times New Roman" w:cs="Times New Roman"/>
          <w:b/>
          <w:bCs/>
          <w:sz w:val="28"/>
          <w:szCs w:val="28"/>
          <w:lang w:eastAsia="ja-JP"/>
        </w:rPr>
        <w:t xml:space="preserve"> </w:t>
      </w:r>
      <w:r w:rsidRPr="00746F3B">
        <w:rPr>
          <w:rFonts w:ascii="Times New Roman" w:eastAsia="MS Mincho" w:hAnsi="Times New Roman" w:cs="Times New Roman"/>
          <w:sz w:val="28"/>
          <w:szCs w:val="28"/>
          <w:lang w:eastAsia="ja-JP"/>
        </w:rPr>
        <w:t xml:space="preserve">обладать профессиональными компетенциями: </w:t>
      </w:r>
    </w:p>
    <w:p w:rsidR="00746F3B" w:rsidRPr="00746F3B" w:rsidRDefault="00746F3B" w:rsidP="00746F3B">
      <w:pPr>
        <w:spacing w:after="0" w:line="360" w:lineRule="auto"/>
        <w:jc w:val="both"/>
        <w:rPr>
          <w:rFonts w:ascii="Times New Roman" w:eastAsia="MS Mincho" w:hAnsi="Times New Roman" w:cs="Times New Roman"/>
          <w:sz w:val="28"/>
          <w:szCs w:val="28"/>
          <w:lang w:eastAsia="ja-JP"/>
        </w:rPr>
      </w:pPr>
      <w:r w:rsidRPr="00746F3B">
        <w:rPr>
          <w:rFonts w:ascii="Times New Roman" w:eastAsia="MS Mincho" w:hAnsi="Times New Roman" w:cs="Times New Roman"/>
          <w:sz w:val="28"/>
          <w:szCs w:val="28"/>
          <w:lang w:eastAsia="ja-JP"/>
        </w:rPr>
        <w:tab/>
        <w:t>1) Способность к использованию теорем Курта Гёделя о неполноте (формальной арифметики) и теореме Альфреда Тарского о невыразимости истины (в формальной арифметике) для решения задач в области математической логики и оснований математики.</w:t>
      </w:r>
    </w:p>
    <w:p w:rsidR="00746F3B" w:rsidRPr="00A179E7" w:rsidRDefault="00746F3B" w:rsidP="00746F3B">
      <w:pPr>
        <w:spacing w:after="0" w:line="360" w:lineRule="auto"/>
        <w:rPr>
          <w:rFonts w:ascii="Times New Roman" w:eastAsia="MS Mincho" w:hAnsi="Times New Roman" w:cs="Times New Roman"/>
          <w:b/>
          <w:sz w:val="28"/>
          <w:szCs w:val="28"/>
          <w:lang w:eastAsia="ja-JP"/>
        </w:rPr>
      </w:pPr>
      <w:r w:rsidRPr="00A179E7">
        <w:rPr>
          <w:rFonts w:ascii="Times New Roman" w:eastAsia="MS Mincho" w:hAnsi="Times New Roman" w:cs="Times New Roman"/>
          <w:b/>
          <w:sz w:val="28"/>
          <w:szCs w:val="28"/>
          <w:lang w:eastAsia="ja-JP"/>
        </w:rPr>
        <w:t>Иметь представление о:</w:t>
      </w:r>
    </w:p>
    <w:p w:rsidR="00746F3B" w:rsidRPr="00746F3B" w:rsidRDefault="00746F3B" w:rsidP="00746F3B">
      <w:pPr>
        <w:numPr>
          <w:ilvl w:val="0"/>
          <w:numId w:val="9"/>
        </w:numPr>
        <w:spacing w:after="0" w:line="360" w:lineRule="auto"/>
        <w:contextualSpacing/>
        <w:jc w:val="both"/>
        <w:rPr>
          <w:rFonts w:ascii="Times New Roman" w:eastAsia="MS Mincho" w:hAnsi="Times New Roman" w:cs="Times New Roman"/>
          <w:sz w:val="28"/>
          <w:szCs w:val="28"/>
          <w:lang w:eastAsia="ja-JP"/>
        </w:rPr>
      </w:pPr>
      <w:r w:rsidRPr="00746F3B">
        <w:rPr>
          <w:rFonts w:ascii="Times New Roman" w:eastAsia="MS Mincho" w:hAnsi="Times New Roman" w:cs="Times New Roman"/>
          <w:sz w:val="28"/>
          <w:szCs w:val="28"/>
          <w:lang w:eastAsia="ja-JP"/>
        </w:rPr>
        <w:t>содержательных формулировках теорем К. Гёделя о неполноте формальной арифметики;</w:t>
      </w:r>
    </w:p>
    <w:p w:rsidR="00746F3B" w:rsidRPr="00746F3B" w:rsidRDefault="00746F3B" w:rsidP="00746F3B">
      <w:pPr>
        <w:numPr>
          <w:ilvl w:val="0"/>
          <w:numId w:val="9"/>
        </w:numPr>
        <w:spacing w:after="0" w:line="360" w:lineRule="auto"/>
        <w:contextualSpacing/>
        <w:jc w:val="both"/>
        <w:rPr>
          <w:rFonts w:ascii="Times New Roman" w:eastAsia="MS Mincho" w:hAnsi="Times New Roman" w:cs="Times New Roman"/>
          <w:sz w:val="28"/>
          <w:szCs w:val="28"/>
          <w:lang w:eastAsia="ja-JP"/>
        </w:rPr>
      </w:pPr>
      <w:r w:rsidRPr="00746F3B">
        <w:rPr>
          <w:rFonts w:ascii="Times New Roman" w:eastAsia="MS Mincho" w:hAnsi="Times New Roman" w:cs="Times New Roman"/>
          <w:sz w:val="28"/>
          <w:szCs w:val="28"/>
          <w:lang w:eastAsia="ja-JP"/>
        </w:rPr>
        <w:t xml:space="preserve">содержательной формулировке теореме А. Тарского о невыразимости истины в формальной арифметике; </w:t>
      </w:r>
    </w:p>
    <w:p w:rsidR="00746F3B" w:rsidRPr="00746F3B" w:rsidRDefault="00746F3B" w:rsidP="00746F3B">
      <w:pPr>
        <w:numPr>
          <w:ilvl w:val="0"/>
          <w:numId w:val="9"/>
        </w:numPr>
        <w:spacing w:after="0" w:line="360" w:lineRule="auto"/>
        <w:contextualSpacing/>
        <w:jc w:val="both"/>
        <w:rPr>
          <w:rFonts w:ascii="Times New Roman" w:eastAsia="MS Mincho" w:hAnsi="Times New Roman" w:cs="Times New Roman"/>
          <w:sz w:val="28"/>
          <w:szCs w:val="28"/>
          <w:lang w:eastAsia="ja-JP"/>
        </w:rPr>
      </w:pPr>
      <w:r w:rsidRPr="00746F3B">
        <w:rPr>
          <w:rFonts w:ascii="Times New Roman" w:eastAsia="MS Mincho" w:hAnsi="Times New Roman" w:cs="Times New Roman"/>
          <w:sz w:val="28"/>
          <w:szCs w:val="28"/>
          <w:lang w:eastAsia="ja-JP"/>
        </w:rPr>
        <w:t>идеях их доказательства.</w:t>
      </w:r>
    </w:p>
    <w:p w:rsidR="00746F3B" w:rsidRPr="00A179E7" w:rsidRDefault="00746F3B" w:rsidP="00746F3B">
      <w:pPr>
        <w:spacing w:after="0" w:line="360" w:lineRule="auto"/>
        <w:rPr>
          <w:rFonts w:ascii="Times New Roman" w:eastAsia="MS Mincho" w:hAnsi="Times New Roman" w:cs="Times New Roman"/>
          <w:b/>
          <w:sz w:val="28"/>
          <w:szCs w:val="28"/>
          <w:lang w:eastAsia="ja-JP"/>
        </w:rPr>
      </w:pPr>
      <w:r w:rsidRPr="00A179E7">
        <w:rPr>
          <w:rFonts w:ascii="Times New Roman" w:eastAsia="MS Mincho" w:hAnsi="Times New Roman" w:cs="Times New Roman"/>
          <w:b/>
          <w:sz w:val="28"/>
          <w:szCs w:val="28"/>
          <w:lang w:eastAsia="ja-JP"/>
        </w:rPr>
        <w:t>Знать:</w:t>
      </w:r>
    </w:p>
    <w:p w:rsidR="00746F3B" w:rsidRPr="00746F3B" w:rsidRDefault="00746F3B" w:rsidP="00C5731B">
      <w:pPr>
        <w:numPr>
          <w:ilvl w:val="0"/>
          <w:numId w:val="114"/>
        </w:numPr>
        <w:spacing w:after="0" w:line="360" w:lineRule="auto"/>
        <w:contextualSpacing/>
        <w:jc w:val="both"/>
        <w:rPr>
          <w:rFonts w:ascii="Times New Roman" w:eastAsia="MS Mincho" w:hAnsi="Times New Roman" w:cs="Times New Roman"/>
          <w:sz w:val="28"/>
          <w:szCs w:val="28"/>
          <w:lang w:eastAsia="ja-JP"/>
        </w:rPr>
      </w:pPr>
      <w:r w:rsidRPr="00746F3B">
        <w:rPr>
          <w:rFonts w:ascii="Times New Roman" w:eastAsia="MS Mincho" w:hAnsi="Times New Roman" w:cs="Times New Roman"/>
          <w:sz w:val="28"/>
          <w:szCs w:val="28"/>
          <w:lang w:eastAsia="ja-JP"/>
        </w:rPr>
        <w:t>систему понятий, которая используется при формулировке теорем</w:t>
      </w:r>
      <w:r w:rsidRPr="00746F3B">
        <w:rPr>
          <w:rFonts w:ascii="Times New Roman" w:eastAsia="MS Mincho" w:hAnsi="Times New Roman" w:cs="Times New Roman"/>
          <w:sz w:val="28"/>
          <w:szCs w:val="28"/>
          <w:lang w:eastAsia="ja-JP"/>
        </w:rPr>
        <w:br/>
        <w:t>К. Гёделя и А. Тарского;</w:t>
      </w:r>
    </w:p>
    <w:p w:rsidR="00746F3B" w:rsidRDefault="00746F3B" w:rsidP="00C5731B">
      <w:pPr>
        <w:numPr>
          <w:ilvl w:val="0"/>
          <w:numId w:val="114"/>
        </w:numPr>
        <w:spacing w:after="0" w:line="360" w:lineRule="auto"/>
        <w:contextualSpacing/>
        <w:jc w:val="both"/>
        <w:rPr>
          <w:rFonts w:ascii="Times New Roman" w:eastAsia="MS Mincho" w:hAnsi="Times New Roman" w:cs="Times New Roman"/>
          <w:sz w:val="28"/>
          <w:szCs w:val="28"/>
          <w:lang w:eastAsia="ja-JP"/>
        </w:rPr>
      </w:pPr>
      <w:r w:rsidRPr="00746F3B">
        <w:rPr>
          <w:rFonts w:ascii="Times New Roman" w:eastAsia="MS Mincho" w:hAnsi="Times New Roman" w:cs="Times New Roman"/>
          <w:sz w:val="28"/>
          <w:szCs w:val="28"/>
          <w:lang w:eastAsia="ja-JP"/>
        </w:rPr>
        <w:t>принципы, лежащие в основе доказательства этих теорем.</w:t>
      </w:r>
    </w:p>
    <w:p w:rsidR="00A179E7" w:rsidRPr="00746F3B" w:rsidRDefault="00A179E7" w:rsidP="00A179E7">
      <w:pPr>
        <w:spacing w:after="0" w:line="360" w:lineRule="auto"/>
        <w:contextualSpacing/>
        <w:jc w:val="both"/>
        <w:rPr>
          <w:rFonts w:ascii="Times New Roman" w:eastAsia="MS Mincho" w:hAnsi="Times New Roman" w:cs="Times New Roman"/>
          <w:sz w:val="28"/>
          <w:szCs w:val="28"/>
          <w:lang w:eastAsia="ja-JP"/>
        </w:rPr>
      </w:pPr>
    </w:p>
    <w:p w:rsidR="00746F3B" w:rsidRPr="00A179E7" w:rsidRDefault="00746F3B" w:rsidP="00746F3B">
      <w:pPr>
        <w:spacing w:after="0" w:line="360" w:lineRule="auto"/>
        <w:rPr>
          <w:rFonts w:ascii="Times New Roman" w:eastAsia="MS Mincho" w:hAnsi="Times New Roman" w:cs="Times New Roman"/>
          <w:b/>
          <w:sz w:val="28"/>
          <w:szCs w:val="28"/>
          <w:lang w:eastAsia="ja-JP"/>
        </w:rPr>
      </w:pPr>
      <w:r w:rsidRPr="00A179E7">
        <w:rPr>
          <w:rFonts w:ascii="Times New Roman" w:eastAsia="MS Mincho" w:hAnsi="Times New Roman" w:cs="Times New Roman"/>
          <w:b/>
          <w:sz w:val="28"/>
          <w:szCs w:val="28"/>
          <w:lang w:eastAsia="ja-JP"/>
        </w:rPr>
        <w:lastRenderedPageBreak/>
        <w:t>Уметь:</w:t>
      </w:r>
    </w:p>
    <w:p w:rsidR="00746F3B" w:rsidRPr="00746F3B" w:rsidRDefault="00746F3B" w:rsidP="00C5731B">
      <w:pPr>
        <w:numPr>
          <w:ilvl w:val="0"/>
          <w:numId w:val="114"/>
        </w:numPr>
        <w:spacing w:after="0" w:line="360" w:lineRule="auto"/>
        <w:contextualSpacing/>
        <w:jc w:val="both"/>
        <w:rPr>
          <w:rFonts w:ascii="Times New Roman" w:eastAsia="MS Mincho" w:hAnsi="Times New Roman" w:cs="Times New Roman"/>
          <w:sz w:val="28"/>
          <w:szCs w:val="28"/>
          <w:lang w:eastAsia="ja-JP"/>
        </w:rPr>
      </w:pPr>
      <w:r w:rsidRPr="00746F3B">
        <w:rPr>
          <w:rFonts w:ascii="Times New Roman" w:eastAsia="MS Mincho" w:hAnsi="Times New Roman" w:cs="Times New Roman"/>
          <w:sz w:val="28"/>
          <w:szCs w:val="28"/>
          <w:lang w:eastAsia="ja-JP"/>
        </w:rPr>
        <w:t>определять границы применимости теорем К. Гёделя и А. Тарского;</w:t>
      </w:r>
    </w:p>
    <w:p w:rsidR="00746F3B" w:rsidRPr="00746F3B" w:rsidRDefault="00746F3B" w:rsidP="00746F3B">
      <w:pPr>
        <w:numPr>
          <w:ilvl w:val="0"/>
          <w:numId w:val="10"/>
        </w:numPr>
        <w:spacing w:after="0" w:line="360" w:lineRule="auto"/>
        <w:ind w:left="714" w:hanging="357"/>
        <w:jc w:val="both"/>
        <w:rPr>
          <w:rFonts w:ascii="Times New Roman" w:eastAsia="MS Mincho" w:hAnsi="Times New Roman" w:cs="Times New Roman"/>
          <w:sz w:val="28"/>
          <w:szCs w:val="28"/>
          <w:lang w:eastAsia="ja-JP"/>
        </w:rPr>
      </w:pPr>
      <w:r w:rsidRPr="00746F3B">
        <w:rPr>
          <w:rFonts w:ascii="Times New Roman" w:eastAsia="MS Mincho" w:hAnsi="Times New Roman" w:cs="Times New Roman"/>
          <w:sz w:val="28"/>
          <w:szCs w:val="28"/>
          <w:lang w:eastAsia="ja-JP"/>
        </w:rPr>
        <w:t>проверять выполнение условий этих теорем для естественнонаучных теорий.</w:t>
      </w:r>
    </w:p>
    <w:p w:rsidR="00746F3B" w:rsidRPr="00A179E7" w:rsidRDefault="00746F3B" w:rsidP="00746F3B">
      <w:pPr>
        <w:spacing w:after="0" w:line="360" w:lineRule="auto"/>
        <w:jc w:val="both"/>
        <w:rPr>
          <w:rFonts w:ascii="Times New Roman" w:eastAsia="MS Mincho" w:hAnsi="Times New Roman" w:cs="Times New Roman"/>
          <w:b/>
          <w:sz w:val="28"/>
          <w:szCs w:val="28"/>
          <w:lang w:eastAsia="ja-JP"/>
        </w:rPr>
      </w:pPr>
      <w:r w:rsidRPr="00A179E7">
        <w:rPr>
          <w:rFonts w:ascii="Times New Roman" w:eastAsia="MS Mincho" w:hAnsi="Times New Roman" w:cs="Times New Roman"/>
          <w:b/>
          <w:sz w:val="28"/>
          <w:szCs w:val="28"/>
          <w:lang w:eastAsia="ja-JP"/>
        </w:rPr>
        <w:t>Владеть:</w:t>
      </w:r>
    </w:p>
    <w:p w:rsidR="00746F3B" w:rsidRPr="00746F3B" w:rsidRDefault="00746F3B" w:rsidP="00746F3B">
      <w:pPr>
        <w:numPr>
          <w:ilvl w:val="0"/>
          <w:numId w:val="10"/>
        </w:numPr>
        <w:spacing w:after="120" w:line="360" w:lineRule="auto"/>
        <w:ind w:left="714" w:hanging="357"/>
        <w:jc w:val="both"/>
        <w:rPr>
          <w:rFonts w:ascii="Times New Roman" w:eastAsia="MS Mincho" w:hAnsi="Times New Roman" w:cs="Times New Roman"/>
          <w:sz w:val="28"/>
          <w:szCs w:val="28"/>
          <w:lang w:eastAsia="ja-JP"/>
        </w:rPr>
      </w:pPr>
      <w:r w:rsidRPr="00746F3B">
        <w:rPr>
          <w:rFonts w:ascii="Times New Roman" w:eastAsia="MS Mincho" w:hAnsi="Times New Roman" w:cs="Times New Roman"/>
          <w:sz w:val="28"/>
          <w:szCs w:val="28"/>
          <w:lang w:eastAsia="ja-JP"/>
        </w:rPr>
        <w:t>приёмами построения гёделевой нумерации.</w:t>
      </w:r>
    </w:p>
    <w:p w:rsidR="00746F3B" w:rsidRPr="00746F3B" w:rsidRDefault="00746F3B" w:rsidP="00746F3B">
      <w:pPr>
        <w:spacing w:after="0" w:line="360" w:lineRule="auto"/>
        <w:ind w:firstLine="708"/>
        <w:jc w:val="both"/>
        <w:rPr>
          <w:rFonts w:ascii="Times New Roman" w:eastAsia="MS Mincho" w:hAnsi="Times New Roman" w:cs="Times New Roman"/>
          <w:sz w:val="28"/>
          <w:szCs w:val="28"/>
          <w:lang w:eastAsia="ja-JP"/>
        </w:rPr>
      </w:pPr>
      <w:r w:rsidRPr="00746F3B">
        <w:rPr>
          <w:rFonts w:ascii="Times New Roman" w:eastAsia="MS Mincho" w:hAnsi="Times New Roman" w:cs="Times New Roman"/>
          <w:sz w:val="28"/>
          <w:szCs w:val="28"/>
          <w:lang w:eastAsia="ja-JP"/>
        </w:rPr>
        <w:t>2) Готовность использовать в научно-исследовательской деятельности и учебно-методической работе современные Интернет-технологии и алгоритмы интеллектуальной оптимизации.</w:t>
      </w:r>
    </w:p>
    <w:p w:rsidR="00746F3B" w:rsidRPr="00A179E7" w:rsidRDefault="00746F3B" w:rsidP="00746F3B">
      <w:pPr>
        <w:spacing w:after="0" w:line="360" w:lineRule="auto"/>
        <w:rPr>
          <w:rFonts w:ascii="Times New Roman" w:eastAsia="MS Mincho" w:hAnsi="Times New Roman" w:cs="Times New Roman"/>
          <w:b/>
          <w:sz w:val="28"/>
          <w:szCs w:val="28"/>
          <w:lang w:eastAsia="ja-JP"/>
        </w:rPr>
      </w:pPr>
      <w:r w:rsidRPr="00A179E7">
        <w:rPr>
          <w:rFonts w:ascii="Times New Roman" w:eastAsia="MS Mincho" w:hAnsi="Times New Roman" w:cs="Times New Roman"/>
          <w:b/>
          <w:sz w:val="28"/>
          <w:szCs w:val="28"/>
          <w:lang w:eastAsia="ja-JP"/>
        </w:rPr>
        <w:t>Иметь представление о:</w:t>
      </w:r>
    </w:p>
    <w:p w:rsidR="00746F3B" w:rsidRPr="00746F3B" w:rsidRDefault="00746F3B" w:rsidP="00746F3B">
      <w:pPr>
        <w:numPr>
          <w:ilvl w:val="0"/>
          <w:numId w:val="10"/>
        </w:numPr>
        <w:spacing w:after="0" w:line="360" w:lineRule="auto"/>
        <w:contextualSpacing/>
        <w:rPr>
          <w:rFonts w:ascii="Times New Roman" w:eastAsia="MS Mincho" w:hAnsi="Times New Roman" w:cs="Times New Roman"/>
          <w:sz w:val="28"/>
          <w:szCs w:val="28"/>
          <w:lang w:eastAsia="ja-JP"/>
        </w:rPr>
      </w:pPr>
      <w:r w:rsidRPr="00746F3B">
        <w:rPr>
          <w:rFonts w:ascii="Times New Roman" w:eastAsia="MS Mincho" w:hAnsi="Times New Roman" w:cs="Times New Roman"/>
          <w:sz w:val="28"/>
          <w:szCs w:val="28"/>
          <w:lang w:eastAsia="ja-JP"/>
        </w:rPr>
        <w:t>массовых открытых онлайн-курсах (MOOC) и их принципах работы;</w:t>
      </w:r>
    </w:p>
    <w:p w:rsidR="00746F3B" w:rsidRPr="00746F3B" w:rsidRDefault="00746F3B" w:rsidP="00746F3B">
      <w:pPr>
        <w:numPr>
          <w:ilvl w:val="0"/>
          <w:numId w:val="10"/>
        </w:numPr>
        <w:spacing w:after="0" w:line="360" w:lineRule="auto"/>
        <w:contextualSpacing/>
        <w:rPr>
          <w:rFonts w:ascii="Times New Roman" w:eastAsia="MS Mincho" w:hAnsi="Times New Roman" w:cs="Times New Roman"/>
          <w:sz w:val="28"/>
          <w:szCs w:val="28"/>
          <w:lang w:eastAsia="ja-JP"/>
        </w:rPr>
      </w:pPr>
      <w:r w:rsidRPr="00746F3B">
        <w:rPr>
          <w:rFonts w:ascii="Times New Roman" w:eastAsia="MS Mincho" w:hAnsi="Times New Roman" w:cs="Times New Roman"/>
          <w:sz w:val="28"/>
          <w:szCs w:val="28"/>
          <w:lang w:eastAsia="ja-JP"/>
        </w:rPr>
        <w:t>принципах работы алгоритмов интеллектуальной оптимизации;</w:t>
      </w:r>
    </w:p>
    <w:p w:rsidR="00746F3B" w:rsidRPr="00746F3B" w:rsidRDefault="00746F3B" w:rsidP="00746F3B">
      <w:pPr>
        <w:numPr>
          <w:ilvl w:val="0"/>
          <w:numId w:val="10"/>
        </w:numPr>
        <w:spacing w:after="0" w:line="360" w:lineRule="auto"/>
        <w:ind w:left="714" w:hanging="357"/>
        <w:contextualSpacing/>
        <w:rPr>
          <w:rFonts w:ascii="Times New Roman" w:eastAsia="MS Mincho" w:hAnsi="Times New Roman" w:cs="Times New Roman"/>
          <w:sz w:val="28"/>
          <w:szCs w:val="28"/>
          <w:lang w:eastAsia="ja-JP"/>
        </w:rPr>
      </w:pPr>
      <w:r w:rsidRPr="00746F3B">
        <w:rPr>
          <w:rFonts w:ascii="Times New Roman" w:eastAsia="MS Mincho" w:hAnsi="Times New Roman" w:cs="Times New Roman"/>
          <w:sz w:val="28"/>
          <w:szCs w:val="28"/>
          <w:lang w:eastAsia="ja-JP"/>
        </w:rPr>
        <w:t>основных понятиях теории нечёткостей и нечёткого вывода.</w:t>
      </w:r>
    </w:p>
    <w:p w:rsidR="00746F3B" w:rsidRPr="00A179E7" w:rsidRDefault="00746F3B" w:rsidP="00746F3B">
      <w:pPr>
        <w:spacing w:after="0" w:line="360" w:lineRule="auto"/>
        <w:rPr>
          <w:rFonts w:ascii="Times New Roman" w:eastAsia="MS Mincho" w:hAnsi="Times New Roman" w:cs="Times New Roman"/>
          <w:b/>
          <w:sz w:val="28"/>
          <w:szCs w:val="28"/>
          <w:lang w:eastAsia="ja-JP"/>
        </w:rPr>
      </w:pPr>
      <w:r w:rsidRPr="00A179E7">
        <w:rPr>
          <w:rFonts w:ascii="Times New Roman" w:eastAsia="MS Mincho" w:hAnsi="Times New Roman" w:cs="Times New Roman"/>
          <w:b/>
          <w:sz w:val="28"/>
          <w:szCs w:val="28"/>
          <w:lang w:eastAsia="ja-JP"/>
        </w:rPr>
        <w:t>Знать:</w:t>
      </w:r>
    </w:p>
    <w:p w:rsidR="00746F3B" w:rsidRPr="00746F3B" w:rsidRDefault="00746F3B" w:rsidP="00C5731B">
      <w:pPr>
        <w:numPr>
          <w:ilvl w:val="0"/>
          <w:numId w:val="114"/>
        </w:numPr>
        <w:spacing w:after="0" w:line="360" w:lineRule="auto"/>
        <w:contextualSpacing/>
        <w:jc w:val="both"/>
        <w:rPr>
          <w:rFonts w:ascii="Times New Roman" w:eastAsia="MS Mincho" w:hAnsi="Times New Roman" w:cs="Times New Roman"/>
          <w:sz w:val="28"/>
          <w:szCs w:val="28"/>
          <w:lang w:eastAsia="ja-JP"/>
        </w:rPr>
      </w:pPr>
      <w:r w:rsidRPr="00746F3B">
        <w:rPr>
          <w:rFonts w:ascii="Times New Roman" w:eastAsia="MS Mincho" w:hAnsi="Times New Roman" w:cs="Times New Roman"/>
          <w:sz w:val="28"/>
          <w:szCs w:val="28"/>
          <w:lang w:eastAsia="ja-JP"/>
        </w:rPr>
        <w:t>перечень основных платформ MOOC;</w:t>
      </w:r>
    </w:p>
    <w:p w:rsidR="00746F3B" w:rsidRPr="00746F3B" w:rsidRDefault="00746F3B" w:rsidP="00C5731B">
      <w:pPr>
        <w:numPr>
          <w:ilvl w:val="0"/>
          <w:numId w:val="114"/>
        </w:numPr>
        <w:spacing w:after="0" w:line="360" w:lineRule="auto"/>
        <w:contextualSpacing/>
        <w:jc w:val="both"/>
        <w:rPr>
          <w:rFonts w:ascii="Times New Roman" w:eastAsia="MS Mincho" w:hAnsi="Times New Roman" w:cs="Times New Roman"/>
          <w:sz w:val="28"/>
          <w:szCs w:val="28"/>
          <w:lang w:eastAsia="ja-JP"/>
        </w:rPr>
      </w:pPr>
      <w:r w:rsidRPr="00746F3B">
        <w:rPr>
          <w:rFonts w:ascii="Times New Roman" w:eastAsia="MS Mincho" w:hAnsi="Times New Roman" w:cs="Times New Roman"/>
          <w:sz w:val="28"/>
          <w:szCs w:val="28"/>
          <w:lang w:eastAsia="ja-JP"/>
        </w:rPr>
        <w:t>некоторые алгоритмы интеллектуальной оптимизации;</w:t>
      </w:r>
    </w:p>
    <w:p w:rsidR="00746F3B" w:rsidRPr="00746F3B" w:rsidRDefault="00746F3B" w:rsidP="00C5731B">
      <w:pPr>
        <w:numPr>
          <w:ilvl w:val="0"/>
          <w:numId w:val="114"/>
        </w:numPr>
        <w:spacing w:after="0" w:line="360" w:lineRule="auto"/>
        <w:ind w:left="714" w:hanging="357"/>
        <w:jc w:val="both"/>
        <w:rPr>
          <w:rFonts w:ascii="Times New Roman" w:eastAsia="MS Mincho" w:hAnsi="Times New Roman" w:cs="Times New Roman"/>
          <w:sz w:val="28"/>
          <w:szCs w:val="28"/>
          <w:lang w:eastAsia="ja-JP"/>
        </w:rPr>
      </w:pPr>
      <w:r w:rsidRPr="00746F3B">
        <w:rPr>
          <w:rFonts w:ascii="Times New Roman" w:eastAsia="MS Mincho" w:hAnsi="Times New Roman" w:cs="Times New Roman"/>
          <w:sz w:val="28"/>
          <w:szCs w:val="28"/>
          <w:lang w:eastAsia="ja-JP"/>
        </w:rPr>
        <w:t>принципы построения моделей нечёткого вывода.</w:t>
      </w:r>
    </w:p>
    <w:p w:rsidR="00746F3B" w:rsidRPr="00A179E7" w:rsidRDefault="00746F3B" w:rsidP="00746F3B">
      <w:pPr>
        <w:spacing w:after="0" w:line="360" w:lineRule="auto"/>
        <w:rPr>
          <w:rFonts w:ascii="Times New Roman" w:eastAsia="MS Mincho" w:hAnsi="Times New Roman" w:cs="Times New Roman"/>
          <w:b/>
          <w:sz w:val="28"/>
          <w:szCs w:val="28"/>
          <w:lang w:eastAsia="ja-JP"/>
        </w:rPr>
      </w:pPr>
      <w:r w:rsidRPr="00A179E7">
        <w:rPr>
          <w:rFonts w:ascii="Times New Roman" w:eastAsia="MS Mincho" w:hAnsi="Times New Roman" w:cs="Times New Roman"/>
          <w:b/>
          <w:sz w:val="28"/>
          <w:szCs w:val="28"/>
          <w:lang w:eastAsia="ja-JP"/>
        </w:rPr>
        <w:t>Уметь:</w:t>
      </w:r>
    </w:p>
    <w:p w:rsidR="00746F3B" w:rsidRPr="00746F3B" w:rsidRDefault="00746F3B" w:rsidP="00746F3B">
      <w:pPr>
        <w:numPr>
          <w:ilvl w:val="0"/>
          <w:numId w:val="10"/>
        </w:numPr>
        <w:spacing w:after="0" w:line="360" w:lineRule="auto"/>
        <w:contextualSpacing/>
        <w:jc w:val="both"/>
        <w:rPr>
          <w:rFonts w:ascii="Times New Roman" w:eastAsia="MS Mincho" w:hAnsi="Times New Roman" w:cs="Times New Roman"/>
          <w:sz w:val="28"/>
          <w:szCs w:val="28"/>
          <w:lang w:eastAsia="ja-JP"/>
        </w:rPr>
      </w:pPr>
      <w:r w:rsidRPr="00746F3B">
        <w:rPr>
          <w:rFonts w:ascii="Times New Roman" w:eastAsia="MS Mincho" w:hAnsi="Times New Roman" w:cs="Times New Roman"/>
          <w:sz w:val="28"/>
          <w:szCs w:val="28"/>
          <w:lang w:eastAsia="ja-JP"/>
        </w:rPr>
        <w:t>использовать MOOC в своей работе и в целях самообразования;</w:t>
      </w:r>
    </w:p>
    <w:p w:rsidR="00746F3B" w:rsidRPr="00746F3B" w:rsidRDefault="00746F3B" w:rsidP="00746F3B">
      <w:pPr>
        <w:numPr>
          <w:ilvl w:val="0"/>
          <w:numId w:val="10"/>
        </w:numPr>
        <w:spacing w:after="0" w:line="360" w:lineRule="auto"/>
        <w:contextualSpacing/>
        <w:jc w:val="both"/>
        <w:rPr>
          <w:rFonts w:ascii="Times New Roman" w:eastAsia="MS Mincho" w:hAnsi="Times New Roman" w:cs="Times New Roman"/>
          <w:sz w:val="28"/>
          <w:szCs w:val="28"/>
          <w:lang w:eastAsia="ja-JP"/>
        </w:rPr>
      </w:pPr>
      <w:r w:rsidRPr="00746F3B">
        <w:rPr>
          <w:rFonts w:ascii="Times New Roman" w:eastAsia="MS Mincho" w:hAnsi="Times New Roman" w:cs="Times New Roman"/>
          <w:sz w:val="28"/>
          <w:szCs w:val="28"/>
          <w:lang w:eastAsia="ja-JP"/>
        </w:rPr>
        <w:t>применять алгоритмы интеллектуальной оптимизации для решения оптимизационных задач;</w:t>
      </w:r>
    </w:p>
    <w:p w:rsidR="00746F3B" w:rsidRPr="00746F3B" w:rsidRDefault="00746F3B" w:rsidP="00746F3B">
      <w:pPr>
        <w:numPr>
          <w:ilvl w:val="0"/>
          <w:numId w:val="10"/>
        </w:numPr>
        <w:spacing w:after="0" w:line="360" w:lineRule="auto"/>
        <w:jc w:val="both"/>
        <w:rPr>
          <w:rFonts w:ascii="Times New Roman" w:eastAsia="MS Mincho" w:hAnsi="Times New Roman" w:cs="Times New Roman"/>
          <w:sz w:val="28"/>
          <w:szCs w:val="28"/>
          <w:lang w:eastAsia="ja-JP"/>
        </w:rPr>
      </w:pPr>
      <w:r w:rsidRPr="00746F3B">
        <w:rPr>
          <w:rFonts w:ascii="Times New Roman" w:eastAsia="MS Mincho" w:hAnsi="Times New Roman" w:cs="Times New Roman"/>
          <w:sz w:val="28"/>
          <w:szCs w:val="28"/>
          <w:lang w:eastAsia="ja-JP"/>
        </w:rPr>
        <w:t>строить и решать простейшие задачи нечёткого вывода.</w:t>
      </w:r>
    </w:p>
    <w:p w:rsidR="00746F3B" w:rsidRPr="00A179E7" w:rsidRDefault="00746F3B" w:rsidP="00746F3B">
      <w:pPr>
        <w:spacing w:after="0" w:line="360" w:lineRule="auto"/>
        <w:rPr>
          <w:rFonts w:ascii="Times New Roman" w:eastAsia="MS Mincho" w:hAnsi="Times New Roman" w:cs="Times New Roman"/>
          <w:b/>
          <w:sz w:val="28"/>
          <w:szCs w:val="28"/>
          <w:lang w:eastAsia="ja-JP"/>
        </w:rPr>
      </w:pPr>
      <w:r w:rsidRPr="00A179E7">
        <w:rPr>
          <w:rFonts w:ascii="Times New Roman" w:eastAsia="MS Mincho" w:hAnsi="Times New Roman" w:cs="Times New Roman"/>
          <w:b/>
          <w:sz w:val="28"/>
          <w:szCs w:val="28"/>
          <w:lang w:eastAsia="ja-JP"/>
        </w:rPr>
        <w:t>Владеть:</w:t>
      </w:r>
    </w:p>
    <w:p w:rsidR="00746F3B" w:rsidRPr="00746F3B" w:rsidRDefault="00746F3B" w:rsidP="00746F3B">
      <w:pPr>
        <w:numPr>
          <w:ilvl w:val="0"/>
          <w:numId w:val="10"/>
        </w:numPr>
        <w:spacing w:after="240" w:line="360" w:lineRule="auto"/>
        <w:contextualSpacing/>
        <w:jc w:val="both"/>
        <w:rPr>
          <w:rFonts w:ascii="Times New Roman" w:eastAsia="MS Mincho" w:hAnsi="Times New Roman" w:cs="Times New Roman"/>
          <w:sz w:val="28"/>
          <w:szCs w:val="28"/>
          <w:lang w:eastAsia="ja-JP"/>
        </w:rPr>
      </w:pPr>
      <w:r w:rsidRPr="00746F3B">
        <w:rPr>
          <w:rFonts w:ascii="Times New Roman" w:eastAsia="MS Mincho" w:hAnsi="Times New Roman" w:cs="Times New Roman"/>
          <w:sz w:val="28"/>
          <w:szCs w:val="28"/>
          <w:lang w:eastAsia="ja-JP"/>
        </w:rPr>
        <w:t>основными алгоритмами интеллектуальной оптимизации;</w:t>
      </w:r>
    </w:p>
    <w:p w:rsidR="00746F3B" w:rsidRPr="00746F3B" w:rsidRDefault="00746F3B" w:rsidP="00746F3B">
      <w:pPr>
        <w:numPr>
          <w:ilvl w:val="0"/>
          <w:numId w:val="10"/>
        </w:numPr>
        <w:spacing w:after="120" w:line="360" w:lineRule="auto"/>
        <w:ind w:left="714" w:hanging="357"/>
        <w:jc w:val="both"/>
        <w:rPr>
          <w:rFonts w:ascii="Times New Roman" w:eastAsia="MS Mincho" w:hAnsi="Times New Roman" w:cs="Times New Roman"/>
          <w:sz w:val="28"/>
          <w:szCs w:val="28"/>
          <w:lang w:eastAsia="ja-JP"/>
        </w:rPr>
      </w:pPr>
      <w:r w:rsidRPr="00746F3B">
        <w:rPr>
          <w:rFonts w:ascii="Times New Roman" w:eastAsia="MS Mincho" w:hAnsi="Times New Roman" w:cs="Times New Roman"/>
          <w:sz w:val="28"/>
          <w:szCs w:val="28"/>
          <w:lang w:eastAsia="ja-JP"/>
        </w:rPr>
        <w:t>методами построения и решения задач нечёткого вывода.</w:t>
      </w:r>
    </w:p>
    <w:p w:rsidR="00746F3B" w:rsidRPr="00746F3B" w:rsidRDefault="00746F3B" w:rsidP="00746F3B">
      <w:pPr>
        <w:spacing w:after="0" w:line="360" w:lineRule="auto"/>
        <w:ind w:firstLine="708"/>
        <w:jc w:val="both"/>
        <w:rPr>
          <w:rFonts w:ascii="Times New Roman" w:eastAsia="MS Mincho" w:hAnsi="Times New Roman" w:cs="Times New Roman"/>
          <w:color w:val="000000"/>
          <w:sz w:val="28"/>
          <w:szCs w:val="28"/>
          <w:lang w:eastAsia="ja-JP"/>
        </w:rPr>
      </w:pPr>
      <w:r w:rsidRPr="00746F3B">
        <w:rPr>
          <w:rFonts w:ascii="Times New Roman" w:eastAsia="MS Mincho" w:hAnsi="Times New Roman" w:cs="Times New Roman"/>
          <w:sz w:val="28"/>
          <w:szCs w:val="28"/>
          <w:lang w:eastAsia="ja-JP"/>
        </w:rPr>
        <w:t>3)</w:t>
      </w:r>
      <w:r w:rsidRPr="00746F3B">
        <w:rPr>
          <w:rFonts w:ascii="Times New Roman" w:eastAsia="MS Mincho" w:hAnsi="Times New Roman" w:cs="Times New Roman"/>
          <w:color w:val="000000"/>
          <w:sz w:val="28"/>
          <w:szCs w:val="28"/>
          <w:lang w:eastAsia="ja-JP"/>
        </w:rPr>
        <w:t xml:space="preserve"> Готовность к построению и анализу математических моделей природных явлений и процессов.</w:t>
      </w:r>
    </w:p>
    <w:p w:rsidR="00746F3B" w:rsidRPr="00746F3B" w:rsidRDefault="00746F3B" w:rsidP="00746F3B">
      <w:pPr>
        <w:spacing w:after="0" w:line="360" w:lineRule="auto"/>
        <w:rPr>
          <w:rFonts w:ascii="Times New Roman" w:eastAsia="MS Mincho" w:hAnsi="Times New Roman" w:cs="Times New Roman"/>
          <w:sz w:val="28"/>
          <w:szCs w:val="28"/>
          <w:lang w:eastAsia="ja-JP"/>
        </w:rPr>
      </w:pPr>
      <w:r w:rsidRPr="00746F3B">
        <w:rPr>
          <w:rFonts w:ascii="Times New Roman" w:eastAsia="MS Mincho" w:hAnsi="Times New Roman" w:cs="Times New Roman"/>
          <w:sz w:val="28"/>
          <w:szCs w:val="28"/>
          <w:lang w:eastAsia="ja-JP"/>
        </w:rPr>
        <w:t>Иметь представление о:</w:t>
      </w:r>
    </w:p>
    <w:p w:rsidR="00746F3B" w:rsidRPr="00746F3B" w:rsidRDefault="00746F3B" w:rsidP="00746F3B">
      <w:pPr>
        <w:numPr>
          <w:ilvl w:val="0"/>
          <w:numId w:val="10"/>
        </w:numPr>
        <w:spacing w:after="0" w:line="360" w:lineRule="auto"/>
        <w:contextualSpacing/>
        <w:rPr>
          <w:rFonts w:ascii="Times New Roman" w:eastAsia="MS Mincho" w:hAnsi="Times New Roman" w:cs="Times New Roman"/>
          <w:sz w:val="28"/>
          <w:szCs w:val="28"/>
          <w:lang w:eastAsia="ja-JP"/>
        </w:rPr>
      </w:pPr>
      <w:r w:rsidRPr="00746F3B">
        <w:rPr>
          <w:rFonts w:ascii="Times New Roman" w:eastAsia="MS Mincho" w:hAnsi="Times New Roman" w:cs="Times New Roman"/>
          <w:color w:val="000000"/>
          <w:sz w:val="28"/>
          <w:szCs w:val="28"/>
          <w:lang w:eastAsia="ja-JP"/>
        </w:rPr>
        <w:lastRenderedPageBreak/>
        <w:t>способах построения математических моделей движения жидкости</w:t>
      </w:r>
      <w:r w:rsidRPr="00746F3B">
        <w:rPr>
          <w:rFonts w:ascii="Times New Roman" w:eastAsia="MS Mincho" w:hAnsi="Times New Roman" w:cs="Times New Roman"/>
          <w:sz w:val="28"/>
          <w:szCs w:val="28"/>
          <w:lang w:eastAsia="ja-JP"/>
        </w:rPr>
        <w:t>;</w:t>
      </w:r>
    </w:p>
    <w:p w:rsidR="00746F3B" w:rsidRPr="00746F3B" w:rsidRDefault="00746F3B" w:rsidP="00746F3B">
      <w:pPr>
        <w:numPr>
          <w:ilvl w:val="0"/>
          <w:numId w:val="10"/>
        </w:numPr>
        <w:spacing w:after="0" w:line="360" w:lineRule="auto"/>
        <w:ind w:left="714" w:hanging="357"/>
        <w:contextualSpacing/>
        <w:rPr>
          <w:rFonts w:ascii="Times New Roman" w:eastAsia="MS Mincho" w:hAnsi="Times New Roman" w:cs="Times New Roman"/>
          <w:sz w:val="28"/>
          <w:szCs w:val="28"/>
          <w:lang w:eastAsia="ja-JP"/>
        </w:rPr>
      </w:pPr>
      <w:r w:rsidRPr="00746F3B">
        <w:rPr>
          <w:rFonts w:ascii="Times New Roman" w:eastAsia="MS Mincho" w:hAnsi="Times New Roman" w:cs="Times New Roman"/>
          <w:sz w:val="28"/>
          <w:szCs w:val="28"/>
          <w:lang w:eastAsia="ja-JP"/>
        </w:rPr>
        <w:t>основах теории групп.</w:t>
      </w:r>
    </w:p>
    <w:p w:rsidR="00746F3B" w:rsidRPr="00A179E7" w:rsidRDefault="00746F3B" w:rsidP="00746F3B">
      <w:pPr>
        <w:spacing w:after="0" w:line="360" w:lineRule="auto"/>
        <w:rPr>
          <w:rFonts w:ascii="Times New Roman" w:eastAsia="MS Mincho" w:hAnsi="Times New Roman" w:cs="Times New Roman"/>
          <w:b/>
          <w:sz w:val="28"/>
          <w:szCs w:val="28"/>
          <w:lang w:eastAsia="ja-JP"/>
        </w:rPr>
      </w:pPr>
      <w:r w:rsidRPr="00A179E7">
        <w:rPr>
          <w:rFonts w:ascii="Times New Roman" w:eastAsia="MS Mincho" w:hAnsi="Times New Roman" w:cs="Times New Roman"/>
          <w:b/>
          <w:sz w:val="28"/>
          <w:szCs w:val="28"/>
          <w:lang w:eastAsia="ja-JP"/>
        </w:rPr>
        <w:t>Знать:</w:t>
      </w:r>
    </w:p>
    <w:p w:rsidR="00746F3B" w:rsidRPr="00746F3B" w:rsidRDefault="00746F3B" w:rsidP="00C5731B">
      <w:pPr>
        <w:numPr>
          <w:ilvl w:val="0"/>
          <w:numId w:val="114"/>
        </w:numPr>
        <w:spacing w:after="0" w:line="360" w:lineRule="auto"/>
        <w:contextualSpacing/>
        <w:jc w:val="both"/>
        <w:rPr>
          <w:rFonts w:ascii="Times New Roman" w:eastAsia="MS Mincho" w:hAnsi="Times New Roman" w:cs="Times New Roman"/>
          <w:sz w:val="28"/>
          <w:szCs w:val="28"/>
          <w:lang w:eastAsia="ja-JP"/>
        </w:rPr>
      </w:pPr>
      <w:r w:rsidRPr="00746F3B">
        <w:rPr>
          <w:rFonts w:ascii="Times New Roman" w:eastAsia="MS Mincho" w:hAnsi="Times New Roman" w:cs="Times New Roman"/>
          <w:sz w:val="28"/>
          <w:szCs w:val="28"/>
          <w:lang w:eastAsia="ja-JP"/>
        </w:rPr>
        <w:t>математическую теорию поля;</w:t>
      </w:r>
    </w:p>
    <w:p w:rsidR="00746F3B" w:rsidRPr="00746F3B" w:rsidRDefault="00746F3B" w:rsidP="00C5731B">
      <w:pPr>
        <w:numPr>
          <w:ilvl w:val="0"/>
          <w:numId w:val="114"/>
        </w:numPr>
        <w:spacing w:after="0" w:line="360" w:lineRule="auto"/>
        <w:contextualSpacing/>
        <w:jc w:val="both"/>
        <w:rPr>
          <w:rFonts w:ascii="Times New Roman" w:eastAsia="MS Mincho" w:hAnsi="Times New Roman" w:cs="Times New Roman"/>
          <w:sz w:val="28"/>
          <w:szCs w:val="28"/>
          <w:lang w:eastAsia="ja-JP"/>
        </w:rPr>
      </w:pPr>
      <w:r w:rsidRPr="00746F3B">
        <w:rPr>
          <w:rFonts w:ascii="Times New Roman" w:eastAsia="MS Mincho" w:hAnsi="Times New Roman" w:cs="Times New Roman"/>
          <w:sz w:val="28"/>
          <w:szCs w:val="28"/>
          <w:lang w:eastAsia="ja-JP"/>
        </w:rPr>
        <w:t>теорию интеграла Лебега;</w:t>
      </w:r>
    </w:p>
    <w:p w:rsidR="00746F3B" w:rsidRPr="00746F3B" w:rsidRDefault="00746F3B" w:rsidP="00C5731B">
      <w:pPr>
        <w:numPr>
          <w:ilvl w:val="0"/>
          <w:numId w:val="114"/>
        </w:numPr>
        <w:spacing w:after="0" w:line="360" w:lineRule="auto"/>
        <w:jc w:val="both"/>
        <w:rPr>
          <w:rFonts w:ascii="Times New Roman" w:eastAsia="MS Mincho" w:hAnsi="Times New Roman" w:cs="Times New Roman"/>
          <w:sz w:val="28"/>
          <w:szCs w:val="28"/>
          <w:lang w:eastAsia="ja-JP"/>
        </w:rPr>
      </w:pPr>
      <w:r w:rsidRPr="00746F3B">
        <w:rPr>
          <w:rFonts w:ascii="Times New Roman" w:eastAsia="MS Mincho" w:hAnsi="Times New Roman" w:cs="Times New Roman"/>
          <w:sz w:val="28"/>
          <w:szCs w:val="28"/>
          <w:lang w:eastAsia="ja-JP"/>
        </w:rPr>
        <w:t>основы дифференциальной геометрии;</w:t>
      </w:r>
    </w:p>
    <w:p w:rsidR="00746F3B" w:rsidRPr="00746F3B" w:rsidRDefault="00746F3B" w:rsidP="00C5731B">
      <w:pPr>
        <w:numPr>
          <w:ilvl w:val="0"/>
          <w:numId w:val="114"/>
        </w:numPr>
        <w:spacing w:after="0" w:line="360" w:lineRule="auto"/>
        <w:jc w:val="both"/>
        <w:rPr>
          <w:rFonts w:ascii="Times New Roman" w:eastAsia="MS Mincho" w:hAnsi="Times New Roman" w:cs="Times New Roman"/>
          <w:sz w:val="28"/>
          <w:szCs w:val="28"/>
          <w:lang w:eastAsia="ja-JP"/>
        </w:rPr>
      </w:pPr>
      <w:r w:rsidRPr="00746F3B">
        <w:rPr>
          <w:rFonts w:ascii="Times New Roman" w:eastAsia="MS Mincho" w:hAnsi="Times New Roman" w:cs="Times New Roman"/>
          <w:sz w:val="28"/>
          <w:szCs w:val="28"/>
          <w:lang w:eastAsia="ja-JP"/>
        </w:rPr>
        <w:t>основные понятия и современные формулировки основных результатов теории групп.</w:t>
      </w:r>
    </w:p>
    <w:p w:rsidR="00746F3B" w:rsidRPr="00A179E7" w:rsidRDefault="00746F3B" w:rsidP="00746F3B">
      <w:pPr>
        <w:spacing w:after="0" w:line="360" w:lineRule="auto"/>
        <w:rPr>
          <w:rFonts w:ascii="Times New Roman" w:eastAsia="MS Mincho" w:hAnsi="Times New Roman" w:cs="Times New Roman"/>
          <w:b/>
          <w:sz w:val="28"/>
          <w:szCs w:val="28"/>
          <w:lang w:eastAsia="ja-JP"/>
        </w:rPr>
      </w:pPr>
      <w:r w:rsidRPr="00A179E7">
        <w:rPr>
          <w:rFonts w:ascii="Times New Roman" w:eastAsia="MS Mincho" w:hAnsi="Times New Roman" w:cs="Times New Roman"/>
          <w:b/>
          <w:sz w:val="28"/>
          <w:szCs w:val="28"/>
          <w:lang w:eastAsia="ja-JP"/>
        </w:rPr>
        <w:t>Уметь:</w:t>
      </w:r>
    </w:p>
    <w:p w:rsidR="00746F3B" w:rsidRPr="00746F3B" w:rsidRDefault="00746F3B" w:rsidP="00746F3B">
      <w:pPr>
        <w:numPr>
          <w:ilvl w:val="0"/>
          <w:numId w:val="10"/>
        </w:numPr>
        <w:spacing w:after="0" w:line="360" w:lineRule="auto"/>
        <w:contextualSpacing/>
        <w:jc w:val="both"/>
        <w:rPr>
          <w:rFonts w:ascii="Times New Roman" w:eastAsia="MS Mincho" w:hAnsi="Times New Roman" w:cs="Times New Roman"/>
          <w:sz w:val="28"/>
          <w:szCs w:val="28"/>
          <w:lang w:eastAsia="ja-JP"/>
        </w:rPr>
      </w:pPr>
      <w:r w:rsidRPr="00746F3B">
        <w:rPr>
          <w:rFonts w:ascii="Times New Roman" w:eastAsia="MS Mincho" w:hAnsi="Times New Roman" w:cs="Times New Roman"/>
          <w:sz w:val="28"/>
          <w:szCs w:val="28"/>
          <w:lang w:eastAsia="ja-JP"/>
        </w:rPr>
        <w:t>строить математические модели природных явлений и процессов на основе законов физики и математических методов;</w:t>
      </w:r>
    </w:p>
    <w:p w:rsidR="00746F3B" w:rsidRPr="00746F3B" w:rsidRDefault="00746F3B" w:rsidP="00746F3B">
      <w:pPr>
        <w:numPr>
          <w:ilvl w:val="0"/>
          <w:numId w:val="10"/>
        </w:numPr>
        <w:spacing w:after="0" w:line="360" w:lineRule="auto"/>
        <w:contextualSpacing/>
        <w:jc w:val="both"/>
        <w:rPr>
          <w:rFonts w:ascii="Times New Roman" w:eastAsia="MS Mincho" w:hAnsi="Times New Roman" w:cs="Times New Roman"/>
          <w:sz w:val="28"/>
          <w:szCs w:val="28"/>
          <w:lang w:eastAsia="ja-JP"/>
        </w:rPr>
      </w:pPr>
      <w:r w:rsidRPr="00746F3B">
        <w:rPr>
          <w:rFonts w:ascii="Times New Roman" w:eastAsia="MS Mincho" w:hAnsi="Times New Roman" w:cs="Times New Roman"/>
          <w:sz w:val="28"/>
          <w:szCs w:val="28"/>
          <w:lang w:eastAsia="ja-JP"/>
        </w:rPr>
        <w:t>анализировать полученные математические модели;</w:t>
      </w:r>
    </w:p>
    <w:p w:rsidR="00746F3B" w:rsidRPr="00746F3B" w:rsidRDefault="00746F3B" w:rsidP="00746F3B">
      <w:pPr>
        <w:numPr>
          <w:ilvl w:val="0"/>
          <w:numId w:val="10"/>
        </w:numPr>
        <w:spacing w:after="0" w:line="360" w:lineRule="auto"/>
        <w:jc w:val="both"/>
        <w:rPr>
          <w:rFonts w:ascii="Times New Roman" w:eastAsia="MS Mincho" w:hAnsi="Times New Roman" w:cs="Times New Roman"/>
          <w:sz w:val="28"/>
          <w:szCs w:val="28"/>
          <w:lang w:eastAsia="ja-JP"/>
        </w:rPr>
      </w:pPr>
      <w:r w:rsidRPr="00746F3B">
        <w:rPr>
          <w:rFonts w:ascii="Times New Roman" w:eastAsia="MS Mincho" w:hAnsi="Times New Roman" w:cs="Times New Roman"/>
          <w:sz w:val="28"/>
          <w:szCs w:val="28"/>
          <w:lang w:eastAsia="ja-JP"/>
        </w:rPr>
        <w:t>делать выводы о применимости математических моделей к конкретным природным явлениям;</w:t>
      </w:r>
    </w:p>
    <w:p w:rsidR="00746F3B" w:rsidRPr="00746F3B" w:rsidRDefault="00746F3B" w:rsidP="00746F3B">
      <w:pPr>
        <w:numPr>
          <w:ilvl w:val="0"/>
          <w:numId w:val="10"/>
        </w:numPr>
        <w:spacing w:after="0" w:line="360" w:lineRule="auto"/>
        <w:jc w:val="both"/>
        <w:rPr>
          <w:rFonts w:ascii="Times New Roman" w:eastAsia="MS Mincho" w:hAnsi="Times New Roman" w:cs="Times New Roman"/>
          <w:sz w:val="28"/>
          <w:szCs w:val="28"/>
          <w:lang w:eastAsia="ja-JP"/>
        </w:rPr>
      </w:pPr>
      <w:r w:rsidRPr="00746F3B">
        <w:rPr>
          <w:rFonts w:ascii="Times New Roman" w:eastAsia="MS Mincho" w:hAnsi="Times New Roman" w:cs="Times New Roman"/>
          <w:sz w:val="28"/>
          <w:szCs w:val="28"/>
          <w:lang w:eastAsia="ja-JP"/>
        </w:rPr>
        <w:t>применять методы теории групп Ли в прикладных задачах.</w:t>
      </w:r>
    </w:p>
    <w:p w:rsidR="00746F3B" w:rsidRPr="00A179E7" w:rsidRDefault="00746F3B" w:rsidP="00746F3B">
      <w:pPr>
        <w:spacing w:after="0" w:line="360" w:lineRule="auto"/>
        <w:rPr>
          <w:rFonts w:ascii="Times New Roman" w:eastAsia="MS Mincho" w:hAnsi="Times New Roman" w:cs="Times New Roman"/>
          <w:b/>
          <w:sz w:val="28"/>
          <w:szCs w:val="28"/>
          <w:lang w:eastAsia="ja-JP"/>
        </w:rPr>
      </w:pPr>
      <w:r w:rsidRPr="00A179E7">
        <w:rPr>
          <w:rFonts w:ascii="Times New Roman" w:eastAsia="MS Mincho" w:hAnsi="Times New Roman" w:cs="Times New Roman"/>
          <w:b/>
          <w:sz w:val="28"/>
          <w:szCs w:val="28"/>
          <w:lang w:eastAsia="ja-JP"/>
        </w:rPr>
        <w:t>Владеть:</w:t>
      </w:r>
    </w:p>
    <w:p w:rsidR="00746F3B" w:rsidRPr="00746F3B" w:rsidRDefault="00746F3B" w:rsidP="00746F3B">
      <w:pPr>
        <w:numPr>
          <w:ilvl w:val="0"/>
          <w:numId w:val="10"/>
        </w:numPr>
        <w:spacing w:after="0" w:line="360" w:lineRule="auto"/>
        <w:ind w:left="714" w:hanging="357"/>
        <w:jc w:val="both"/>
        <w:rPr>
          <w:rFonts w:ascii="Times New Roman" w:eastAsia="MS Mincho" w:hAnsi="Times New Roman" w:cs="Times New Roman"/>
          <w:sz w:val="28"/>
          <w:szCs w:val="28"/>
          <w:lang w:eastAsia="ja-JP"/>
        </w:rPr>
      </w:pPr>
      <w:r w:rsidRPr="00746F3B">
        <w:rPr>
          <w:rFonts w:ascii="Times New Roman" w:eastAsia="MS Mincho" w:hAnsi="Times New Roman" w:cs="Times New Roman"/>
          <w:sz w:val="28"/>
          <w:szCs w:val="28"/>
          <w:lang w:eastAsia="ja-JP"/>
        </w:rPr>
        <w:t>принципами и методами построения и анализа математических моделей;</w:t>
      </w:r>
    </w:p>
    <w:p w:rsidR="00746F3B" w:rsidRPr="00746F3B" w:rsidRDefault="00746F3B" w:rsidP="00746F3B">
      <w:pPr>
        <w:numPr>
          <w:ilvl w:val="0"/>
          <w:numId w:val="10"/>
        </w:numPr>
        <w:spacing w:after="0" w:line="360" w:lineRule="auto"/>
        <w:ind w:left="714" w:hanging="357"/>
        <w:jc w:val="both"/>
        <w:rPr>
          <w:rFonts w:ascii="Times New Roman" w:eastAsia="MS Mincho" w:hAnsi="Times New Roman" w:cs="Times New Roman"/>
          <w:sz w:val="28"/>
          <w:szCs w:val="28"/>
          <w:lang w:eastAsia="ja-JP"/>
        </w:rPr>
      </w:pPr>
      <w:r w:rsidRPr="00746F3B">
        <w:rPr>
          <w:rFonts w:ascii="Times New Roman" w:eastAsia="MS Mincho" w:hAnsi="Times New Roman" w:cs="Times New Roman"/>
          <w:sz w:val="28"/>
          <w:szCs w:val="28"/>
          <w:lang w:eastAsia="ja-JP"/>
        </w:rPr>
        <w:t>навыками поиска научной информации по математическому моделированию с помощью современных средств коммуникации;</w:t>
      </w:r>
    </w:p>
    <w:p w:rsidR="00746F3B" w:rsidRPr="00746F3B" w:rsidRDefault="00746F3B" w:rsidP="00746F3B">
      <w:pPr>
        <w:numPr>
          <w:ilvl w:val="0"/>
          <w:numId w:val="10"/>
        </w:numPr>
        <w:spacing w:after="120" w:line="360" w:lineRule="auto"/>
        <w:ind w:left="714" w:hanging="357"/>
        <w:jc w:val="both"/>
        <w:rPr>
          <w:rFonts w:ascii="Times New Roman" w:eastAsia="MS Mincho" w:hAnsi="Times New Roman" w:cs="Times New Roman"/>
          <w:sz w:val="28"/>
          <w:szCs w:val="28"/>
          <w:lang w:eastAsia="ja-JP"/>
        </w:rPr>
      </w:pPr>
      <w:r w:rsidRPr="00746F3B">
        <w:rPr>
          <w:rFonts w:ascii="Times New Roman" w:eastAsia="MS Mincho" w:hAnsi="Times New Roman" w:cs="Times New Roman"/>
          <w:sz w:val="28"/>
          <w:szCs w:val="28"/>
          <w:lang w:eastAsia="ja-JP"/>
        </w:rPr>
        <w:t>современными подходами к преподаванию теории групп.</w:t>
      </w:r>
    </w:p>
    <w:p w:rsidR="00746F3B" w:rsidRPr="00746F3B" w:rsidRDefault="00746F3B" w:rsidP="00746F3B">
      <w:pPr>
        <w:spacing w:after="0" w:line="240" w:lineRule="auto"/>
        <w:jc w:val="center"/>
        <w:rPr>
          <w:rFonts w:ascii="Times New Roman" w:eastAsia="MS Mincho" w:hAnsi="Times New Roman" w:cs="Times New Roman"/>
          <w:b/>
          <w:sz w:val="28"/>
          <w:szCs w:val="28"/>
          <w:lang w:eastAsia="ja-JP"/>
        </w:rPr>
      </w:pPr>
      <w:r w:rsidRPr="00746F3B">
        <w:rPr>
          <w:rFonts w:ascii="Times New Roman" w:eastAsia="MS Mincho" w:hAnsi="Times New Roman" w:cs="Times New Roman"/>
          <w:b/>
          <w:sz w:val="28"/>
          <w:szCs w:val="28"/>
          <w:lang w:eastAsia="ja-JP"/>
        </w:rPr>
        <w:t>4. СТРУКТУРА ПРОГРАММЫ</w:t>
      </w:r>
    </w:p>
    <w:tbl>
      <w:tblPr>
        <w:tblpPr w:leftFromText="180" w:rightFromText="180" w:vertAnchor="text" w:horzAnchor="margin" w:tblpXSpec="center" w:tblpY="377"/>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4819"/>
        <w:gridCol w:w="993"/>
        <w:gridCol w:w="992"/>
        <w:gridCol w:w="2126"/>
      </w:tblGrid>
      <w:tr w:rsidR="00746F3B" w:rsidRPr="00746F3B" w:rsidTr="002033F2">
        <w:trPr>
          <w:cantSplit/>
          <w:trHeight w:val="673"/>
          <w:tblHeader/>
        </w:trPr>
        <w:tc>
          <w:tcPr>
            <w:tcW w:w="568" w:type="dxa"/>
            <w:vMerge w:val="restart"/>
          </w:tcPr>
          <w:p w:rsidR="00746F3B" w:rsidRPr="00746F3B" w:rsidRDefault="00746F3B" w:rsidP="00746F3B">
            <w:pPr>
              <w:spacing w:after="0" w:line="240" w:lineRule="auto"/>
              <w:jc w:val="center"/>
              <w:rPr>
                <w:rFonts w:ascii="Times New Roman" w:eastAsia="MS Mincho" w:hAnsi="Times New Roman" w:cs="Times New Roman"/>
                <w:sz w:val="24"/>
                <w:szCs w:val="24"/>
                <w:lang w:eastAsia="ja-JP"/>
              </w:rPr>
            </w:pPr>
          </w:p>
          <w:p w:rsidR="00746F3B" w:rsidRPr="00746F3B" w:rsidRDefault="00746F3B" w:rsidP="00746F3B">
            <w:pPr>
              <w:spacing w:after="0" w:line="240" w:lineRule="auto"/>
              <w:jc w:val="center"/>
              <w:rPr>
                <w:rFonts w:ascii="Times New Roman" w:eastAsia="MS Mincho" w:hAnsi="Times New Roman" w:cs="Times New Roman"/>
                <w:sz w:val="24"/>
                <w:szCs w:val="24"/>
                <w:lang w:eastAsia="ja-JP"/>
              </w:rPr>
            </w:pPr>
            <w:r w:rsidRPr="00746F3B">
              <w:rPr>
                <w:rFonts w:ascii="Times New Roman" w:eastAsia="MS Mincho" w:hAnsi="Times New Roman" w:cs="Times New Roman"/>
                <w:sz w:val="24"/>
                <w:szCs w:val="24"/>
                <w:lang w:eastAsia="ja-JP"/>
              </w:rPr>
              <w:t>№ п/п</w:t>
            </w:r>
          </w:p>
        </w:tc>
        <w:tc>
          <w:tcPr>
            <w:tcW w:w="4819" w:type="dxa"/>
            <w:vMerge w:val="restart"/>
          </w:tcPr>
          <w:p w:rsidR="00746F3B" w:rsidRPr="00746F3B" w:rsidRDefault="00746F3B" w:rsidP="00746F3B">
            <w:pPr>
              <w:spacing w:after="0" w:line="240" w:lineRule="auto"/>
              <w:jc w:val="center"/>
              <w:rPr>
                <w:rFonts w:ascii="Times New Roman" w:eastAsia="MS Mincho" w:hAnsi="Times New Roman" w:cs="Times New Roman"/>
                <w:sz w:val="24"/>
                <w:szCs w:val="24"/>
                <w:lang w:eastAsia="ja-JP"/>
              </w:rPr>
            </w:pPr>
          </w:p>
          <w:p w:rsidR="00746F3B" w:rsidRPr="00746F3B" w:rsidRDefault="00746F3B" w:rsidP="00746F3B">
            <w:pPr>
              <w:spacing w:after="0" w:line="240" w:lineRule="auto"/>
              <w:jc w:val="center"/>
              <w:rPr>
                <w:rFonts w:ascii="Times New Roman" w:eastAsia="MS Mincho" w:hAnsi="Times New Roman" w:cs="Times New Roman"/>
                <w:sz w:val="24"/>
                <w:szCs w:val="24"/>
                <w:lang w:eastAsia="ja-JP"/>
              </w:rPr>
            </w:pPr>
            <w:r w:rsidRPr="00746F3B">
              <w:rPr>
                <w:rFonts w:ascii="Times New Roman" w:eastAsia="MS Mincho" w:hAnsi="Times New Roman" w:cs="Times New Roman"/>
                <w:sz w:val="24"/>
                <w:szCs w:val="24"/>
                <w:lang w:eastAsia="ja-JP"/>
              </w:rPr>
              <w:t>Наименование</w:t>
            </w:r>
          </w:p>
          <w:p w:rsidR="00746F3B" w:rsidRPr="00746F3B" w:rsidRDefault="00746F3B" w:rsidP="00746F3B">
            <w:pPr>
              <w:spacing w:after="0" w:line="240" w:lineRule="auto"/>
              <w:jc w:val="center"/>
              <w:rPr>
                <w:rFonts w:ascii="Times New Roman" w:eastAsia="MS Mincho" w:hAnsi="Times New Roman" w:cs="Times New Roman"/>
                <w:sz w:val="24"/>
                <w:szCs w:val="24"/>
                <w:lang w:eastAsia="ja-JP"/>
              </w:rPr>
            </w:pPr>
            <w:r w:rsidRPr="00746F3B">
              <w:rPr>
                <w:rFonts w:ascii="Times New Roman" w:eastAsia="MS Mincho" w:hAnsi="Times New Roman" w:cs="Times New Roman"/>
                <w:sz w:val="24"/>
                <w:szCs w:val="24"/>
                <w:lang w:eastAsia="ja-JP"/>
              </w:rPr>
              <w:t xml:space="preserve"> модулей, разделов и тем</w:t>
            </w:r>
          </w:p>
        </w:tc>
        <w:tc>
          <w:tcPr>
            <w:tcW w:w="993" w:type="dxa"/>
            <w:vMerge w:val="restart"/>
          </w:tcPr>
          <w:p w:rsidR="00746F3B" w:rsidRPr="00746F3B" w:rsidRDefault="00746F3B" w:rsidP="00746F3B">
            <w:pPr>
              <w:spacing w:after="0" w:line="240" w:lineRule="auto"/>
              <w:jc w:val="center"/>
              <w:rPr>
                <w:rFonts w:ascii="Times New Roman" w:eastAsia="MS Mincho" w:hAnsi="Times New Roman" w:cs="Times New Roman"/>
                <w:sz w:val="24"/>
                <w:szCs w:val="24"/>
                <w:lang w:eastAsia="ja-JP"/>
              </w:rPr>
            </w:pPr>
          </w:p>
          <w:p w:rsidR="00746F3B" w:rsidRPr="00746F3B" w:rsidRDefault="00746F3B" w:rsidP="00746F3B">
            <w:pPr>
              <w:spacing w:after="0" w:line="240" w:lineRule="auto"/>
              <w:jc w:val="center"/>
              <w:rPr>
                <w:rFonts w:ascii="Times New Roman" w:eastAsia="MS Mincho" w:hAnsi="Times New Roman" w:cs="Times New Roman"/>
                <w:sz w:val="24"/>
                <w:szCs w:val="24"/>
                <w:lang w:eastAsia="ja-JP"/>
              </w:rPr>
            </w:pPr>
            <w:r w:rsidRPr="00746F3B">
              <w:rPr>
                <w:rFonts w:ascii="Times New Roman" w:eastAsia="MS Mincho" w:hAnsi="Times New Roman" w:cs="Times New Roman"/>
                <w:sz w:val="24"/>
                <w:szCs w:val="24"/>
                <w:lang w:eastAsia="ja-JP"/>
              </w:rPr>
              <w:t xml:space="preserve">Всего, </w:t>
            </w:r>
          </w:p>
          <w:p w:rsidR="00746F3B" w:rsidRPr="00746F3B" w:rsidRDefault="00746F3B" w:rsidP="00746F3B">
            <w:pPr>
              <w:spacing w:after="0" w:line="240" w:lineRule="auto"/>
              <w:jc w:val="center"/>
              <w:rPr>
                <w:rFonts w:ascii="Times New Roman" w:eastAsia="MS Mincho" w:hAnsi="Times New Roman" w:cs="Times New Roman"/>
                <w:sz w:val="24"/>
                <w:szCs w:val="24"/>
                <w:lang w:eastAsia="ja-JP"/>
              </w:rPr>
            </w:pPr>
            <w:r w:rsidRPr="00746F3B">
              <w:rPr>
                <w:rFonts w:ascii="Times New Roman" w:eastAsia="MS Mincho" w:hAnsi="Times New Roman" w:cs="Times New Roman"/>
                <w:sz w:val="24"/>
                <w:szCs w:val="24"/>
                <w:lang w:eastAsia="ja-JP"/>
              </w:rPr>
              <w:t>час.</w:t>
            </w:r>
          </w:p>
        </w:tc>
        <w:tc>
          <w:tcPr>
            <w:tcW w:w="3118" w:type="dxa"/>
            <w:gridSpan w:val="2"/>
            <w:vAlign w:val="center"/>
          </w:tcPr>
          <w:p w:rsidR="00746F3B" w:rsidRPr="00746F3B" w:rsidRDefault="00746F3B" w:rsidP="00746F3B">
            <w:pPr>
              <w:spacing w:after="0" w:line="240" w:lineRule="auto"/>
              <w:jc w:val="center"/>
              <w:rPr>
                <w:rFonts w:ascii="Times New Roman" w:eastAsia="MS Mincho" w:hAnsi="Times New Roman" w:cs="Times New Roman"/>
                <w:sz w:val="24"/>
                <w:szCs w:val="24"/>
                <w:lang w:eastAsia="ja-JP"/>
              </w:rPr>
            </w:pPr>
            <w:r w:rsidRPr="00746F3B">
              <w:rPr>
                <w:rFonts w:ascii="Times New Roman" w:eastAsia="MS Mincho" w:hAnsi="Times New Roman" w:cs="Times New Roman"/>
                <w:sz w:val="24"/>
                <w:szCs w:val="24"/>
                <w:lang w:eastAsia="ja-JP"/>
              </w:rPr>
              <w:t>В том числе:</w:t>
            </w:r>
          </w:p>
          <w:p w:rsidR="00746F3B" w:rsidRPr="00746F3B" w:rsidRDefault="00746F3B" w:rsidP="00746F3B">
            <w:pPr>
              <w:spacing w:after="0" w:line="240" w:lineRule="auto"/>
              <w:jc w:val="center"/>
              <w:rPr>
                <w:rFonts w:ascii="Times New Roman" w:eastAsia="MS Mincho" w:hAnsi="Times New Roman" w:cs="Times New Roman"/>
                <w:sz w:val="24"/>
                <w:szCs w:val="24"/>
                <w:lang w:eastAsia="ja-JP"/>
              </w:rPr>
            </w:pPr>
          </w:p>
        </w:tc>
      </w:tr>
      <w:tr w:rsidR="00746F3B" w:rsidRPr="00746F3B" w:rsidTr="002033F2">
        <w:trPr>
          <w:cantSplit/>
          <w:trHeight w:val="179"/>
          <w:tblHeader/>
        </w:trPr>
        <w:tc>
          <w:tcPr>
            <w:tcW w:w="568" w:type="dxa"/>
            <w:vMerge/>
          </w:tcPr>
          <w:p w:rsidR="00746F3B" w:rsidRPr="00746F3B" w:rsidRDefault="00746F3B" w:rsidP="00746F3B">
            <w:pPr>
              <w:spacing w:after="0" w:line="360" w:lineRule="auto"/>
              <w:jc w:val="center"/>
              <w:rPr>
                <w:rFonts w:ascii="Times New Roman" w:eastAsia="MS Mincho" w:hAnsi="Times New Roman" w:cs="Times New Roman"/>
                <w:sz w:val="24"/>
                <w:szCs w:val="24"/>
                <w:lang w:eastAsia="ja-JP"/>
              </w:rPr>
            </w:pPr>
          </w:p>
        </w:tc>
        <w:tc>
          <w:tcPr>
            <w:tcW w:w="4819" w:type="dxa"/>
            <w:vMerge/>
          </w:tcPr>
          <w:p w:rsidR="00746F3B" w:rsidRPr="00746F3B" w:rsidRDefault="00746F3B" w:rsidP="00746F3B">
            <w:pPr>
              <w:spacing w:after="0" w:line="360" w:lineRule="auto"/>
              <w:jc w:val="center"/>
              <w:rPr>
                <w:rFonts w:ascii="Times New Roman" w:eastAsia="MS Mincho" w:hAnsi="Times New Roman" w:cs="Times New Roman"/>
                <w:sz w:val="24"/>
                <w:szCs w:val="24"/>
                <w:lang w:eastAsia="ja-JP"/>
              </w:rPr>
            </w:pPr>
          </w:p>
        </w:tc>
        <w:tc>
          <w:tcPr>
            <w:tcW w:w="993" w:type="dxa"/>
            <w:vMerge/>
          </w:tcPr>
          <w:p w:rsidR="00746F3B" w:rsidRPr="00746F3B" w:rsidRDefault="00746F3B" w:rsidP="00746F3B">
            <w:pPr>
              <w:spacing w:after="0" w:line="360" w:lineRule="auto"/>
              <w:jc w:val="center"/>
              <w:rPr>
                <w:rFonts w:ascii="Times New Roman" w:eastAsia="MS Mincho" w:hAnsi="Times New Roman" w:cs="Times New Roman"/>
                <w:sz w:val="24"/>
                <w:szCs w:val="24"/>
                <w:lang w:eastAsia="ja-JP"/>
              </w:rPr>
            </w:pPr>
          </w:p>
        </w:tc>
        <w:tc>
          <w:tcPr>
            <w:tcW w:w="992" w:type="dxa"/>
          </w:tcPr>
          <w:p w:rsidR="00746F3B" w:rsidRPr="00746F3B" w:rsidRDefault="00746F3B" w:rsidP="00746F3B">
            <w:pPr>
              <w:spacing w:after="0" w:line="240" w:lineRule="auto"/>
              <w:jc w:val="center"/>
              <w:rPr>
                <w:rFonts w:ascii="Times New Roman" w:eastAsia="MS Mincho" w:hAnsi="Times New Roman" w:cs="Times New Roman"/>
                <w:sz w:val="24"/>
                <w:szCs w:val="24"/>
                <w:lang w:eastAsia="ja-JP"/>
              </w:rPr>
            </w:pPr>
          </w:p>
          <w:p w:rsidR="00746F3B" w:rsidRPr="00746F3B" w:rsidRDefault="00746F3B" w:rsidP="00746F3B">
            <w:pPr>
              <w:spacing w:after="0" w:line="240" w:lineRule="auto"/>
              <w:jc w:val="center"/>
              <w:rPr>
                <w:rFonts w:ascii="Times New Roman" w:eastAsia="MS Mincho" w:hAnsi="Times New Roman" w:cs="Times New Roman"/>
                <w:sz w:val="24"/>
                <w:szCs w:val="24"/>
                <w:lang w:eastAsia="ja-JP"/>
              </w:rPr>
            </w:pPr>
            <w:r w:rsidRPr="00746F3B">
              <w:rPr>
                <w:rFonts w:ascii="Times New Roman" w:eastAsia="MS Mincho" w:hAnsi="Times New Roman" w:cs="Times New Roman"/>
                <w:sz w:val="24"/>
                <w:szCs w:val="24"/>
                <w:lang w:eastAsia="ja-JP"/>
              </w:rPr>
              <w:t>Лекции</w:t>
            </w:r>
          </w:p>
        </w:tc>
        <w:tc>
          <w:tcPr>
            <w:tcW w:w="2126" w:type="dxa"/>
          </w:tcPr>
          <w:p w:rsidR="00746F3B" w:rsidRPr="00746F3B" w:rsidRDefault="00746F3B" w:rsidP="00746F3B">
            <w:pPr>
              <w:spacing w:after="0" w:line="240" w:lineRule="auto"/>
              <w:ind w:right="34"/>
              <w:jc w:val="center"/>
              <w:rPr>
                <w:rFonts w:ascii="Times New Roman" w:eastAsia="MS Mincho" w:hAnsi="Times New Roman" w:cs="Times New Roman"/>
                <w:sz w:val="24"/>
                <w:szCs w:val="24"/>
                <w:lang w:eastAsia="ja-JP"/>
              </w:rPr>
            </w:pPr>
            <w:r w:rsidRPr="00746F3B">
              <w:rPr>
                <w:rFonts w:ascii="Times New Roman" w:eastAsia="MS Mincho" w:hAnsi="Times New Roman" w:cs="Times New Roman"/>
                <w:sz w:val="24"/>
                <w:szCs w:val="24"/>
                <w:lang w:eastAsia="ja-JP"/>
              </w:rPr>
              <w:t>Практические занятия (семинары), лабораторные работы</w:t>
            </w:r>
          </w:p>
        </w:tc>
      </w:tr>
      <w:tr w:rsidR="00746F3B" w:rsidRPr="00746F3B" w:rsidTr="002033F2">
        <w:trPr>
          <w:cantSplit/>
          <w:trHeight w:val="20"/>
        </w:trPr>
        <w:tc>
          <w:tcPr>
            <w:tcW w:w="568" w:type="dxa"/>
          </w:tcPr>
          <w:p w:rsidR="00746F3B" w:rsidRPr="00746F3B" w:rsidRDefault="00746F3B" w:rsidP="00746F3B">
            <w:pPr>
              <w:spacing w:after="0" w:line="240" w:lineRule="auto"/>
              <w:jc w:val="center"/>
              <w:rPr>
                <w:rFonts w:ascii="Times New Roman" w:eastAsia="MS Mincho" w:hAnsi="Times New Roman" w:cs="Times New Roman"/>
                <w:sz w:val="24"/>
                <w:szCs w:val="24"/>
                <w:lang w:eastAsia="ja-JP"/>
              </w:rPr>
            </w:pPr>
            <w:r w:rsidRPr="00746F3B">
              <w:rPr>
                <w:rFonts w:ascii="Times New Roman" w:eastAsia="MS Mincho" w:hAnsi="Times New Roman" w:cs="Times New Roman"/>
                <w:sz w:val="24"/>
                <w:szCs w:val="24"/>
                <w:lang w:eastAsia="ja-JP"/>
              </w:rPr>
              <w:t>1</w:t>
            </w:r>
          </w:p>
        </w:tc>
        <w:tc>
          <w:tcPr>
            <w:tcW w:w="4819" w:type="dxa"/>
          </w:tcPr>
          <w:p w:rsidR="00746F3B" w:rsidRPr="00746F3B" w:rsidRDefault="00746F3B" w:rsidP="00746F3B">
            <w:pPr>
              <w:spacing w:after="0" w:line="240" w:lineRule="auto"/>
              <w:jc w:val="both"/>
              <w:rPr>
                <w:rFonts w:ascii="Times New Roman" w:eastAsia="MS Mincho" w:hAnsi="Times New Roman" w:cs="Times New Roman"/>
                <w:color w:val="000000"/>
                <w:sz w:val="24"/>
                <w:szCs w:val="24"/>
                <w:lang w:eastAsia="ja-JP"/>
              </w:rPr>
            </w:pPr>
            <w:r w:rsidRPr="00746F3B">
              <w:rPr>
                <w:rFonts w:ascii="Times New Roman" w:eastAsia="MS Mincho" w:hAnsi="Times New Roman" w:cs="Times New Roman"/>
                <w:sz w:val="24"/>
                <w:szCs w:val="24"/>
                <w:lang w:eastAsia="ja-JP"/>
              </w:rPr>
              <w:t>Теоремы К. Гёделя о неполноте формальной арифметики</w:t>
            </w:r>
          </w:p>
        </w:tc>
        <w:tc>
          <w:tcPr>
            <w:tcW w:w="993" w:type="dxa"/>
          </w:tcPr>
          <w:p w:rsidR="00746F3B" w:rsidRPr="00746F3B" w:rsidRDefault="00746F3B" w:rsidP="00746F3B">
            <w:pPr>
              <w:spacing w:after="0" w:line="240" w:lineRule="auto"/>
              <w:jc w:val="center"/>
              <w:rPr>
                <w:rFonts w:ascii="Times New Roman" w:eastAsia="MS Mincho" w:hAnsi="Times New Roman" w:cs="Times New Roman"/>
                <w:sz w:val="24"/>
                <w:szCs w:val="24"/>
                <w:highlight w:val="yellow"/>
                <w:lang w:eastAsia="ja-JP"/>
              </w:rPr>
            </w:pPr>
            <w:r w:rsidRPr="00746F3B">
              <w:rPr>
                <w:rFonts w:ascii="Times New Roman" w:eastAsia="MS Mincho" w:hAnsi="Times New Roman" w:cs="Times New Roman"/>
                <w:sz w:val="24"/>
                <w:szCs w:val="24"/>
                <w:lang w:eastAsia="ja-JP"/>
              </w:rPr>
              <w:t>6</w:t>
            </w:r>
          </w:p>
        </w:tc>
        <w:tc>
          <w:tcPr>
            <w:tcW w:w="992" w:type="dxa"/>
          </w:tcPr>
          <w:p w:rsidR="00746F3B" w:rsidRPr="00746F3B" w:rsidRDefault="00746F3B" w:rsidP="00746F3B">
            <w:pPr>
              <w:spacing w:after="0" w:line="240" w:lineRule="auto"/>
              <w:jc w:val="center"/>
              <w:rPr>
                <w:rFonts w:ascii="Times New Roman" w:eastAsia="MS Mincho" w:hAnsi="Times New Roman" w:cs="Times New Roman"/>
                <w:sz w:val="24"/>
                <w:szCs w:val="24"/>
                <w:lang w:eastAsia="ja-JP"/>
              </w:rPr>
            </w:pPr>
            <w:r w:rsidRPr="00746F3B">
              <w:rPr>
                <w:rFonts w:ascii="Times New Roman" w:eastAsia="MS Mincho" w:hAnsi="Times New Roman" w:cs="Times New Roman"/>
                <w:sz w:val="24"/>
                <w:szCs w:val="24"/>
                <w:lang w:eastAsia="ja-JP"/>
              </w:rPr>
              <w:t>4</w:t>
            </w:r>
          </w:p>
        </w:tc>
        <w:tc>
          <w:tcPr>
            <w:tcW w:w="2126" w:type="dxa"/>
          </w:tcPr>
          <w:p w:rsidR="00746F3B" w:rsidRPr="00746F3B" w:rsidRDefault="00746F3B" w:rsidP="00746F3B">
            <w:pPr>
              <w:spacing w:after="0" w:line="240" w:lineRule="auto"/>
              <w:jc w:val="center"/>
              <w:rPr>
                <w:rFonts w:ascii="Times New Roman" w:eastAsia="MS Mincho" w:hAnsi="Times New Roman" w:cs="Times New Roman"/>
                <w:sz w:val="24"/>
                <w:szCs w:val="24"/>
                <w:lang w:eastAsia="ja-JP"/>
              </w:rPr>
            </w:pPr>
            <w:r w:rsidRPr="00746F3B">
              <w:rPr>
                <w:rFonts w:ascii="Times New Roman" w:eastAsia="MS Mincho" w:hAnsi="Times New Roman" w:cs="Times New Roman"/>
                <w:sz w:val="24"/>
                <w:szCs w:val="24"/>
                <w:lang w:eastAsia="ja-JP"/>
              </w:rPr>
              <w:t>2</w:t>
            </w:r>
          </w:p>
        </w:tc>
      </w:tr>
      <w:tr w:rsidR="00746F3B" w:rsidRPr="00746F3B" w:rsidTr="002033F2">
        <w:trPr>
          <w:cantSplit/>
          <w:trHeight w:val="20"/>
        </w:trPr>
        <w:tc>
          <w:tcPr>
            <w:tcW w:w="568" w:type="dxa"/>
          </w:tcPr>
          <w:p w:rsidR="00746F3B" w:rsidRPr="00746F3B" w:rsidRDefault="00746F3B" w:rsidP="00746F3B">
            <w:pPr>
              <w:spacing w:after="0" w:line="240" w:lineRule="auto"/>
              <w:jc w:val="center"/>
              <w:rPr>
                <w:rFonts w:ascii="Times New Roman" w:eastAsia="MS Mincho" w:hAnsi="Times New Roman" w:cs="Times New Roman"/>
                <w:sz w:val="24"/>
                <w:szCs w:val="24"/>
                <w:lang w:eastAsia="ja-JP"/>
              </w:rPr>
            </w:pPr>
            <w:r w:rsidRPr="00746F3B">
              <w:rPr>
                <w:rFonts w:ascii="Times New Roman" w:eastAsia="MS Mincho" w:hAnsi="Times New Roman" w:cs="Times New Roman"/>
                <w:sz w:val="24"/>
                <w:szCs w:val="24"/>
                <w:lang w:eastAsia="ja-JP"/>
              </w:rPr>
              <w:t>2</w:t>
            </w:r>
          </w:p>
        </w:tc>
        <w:tc>
          <w:tcPr>
            <w:tcW w:w="4819" w:type="dxa"/>
          </w:tcPr>
          <w:p w:rsidR="00746F3B" w:rsidRPr="00746F3B" w:rsidRDefault="00746F3B" w:rsidP="00746F3B">
            <w:pPr>
              <w:spacing w:after="0" w:line="240" w:lineRule="auto"/>
              <w:jc w:val="both"/>
              <w:rPr>
                <w:rFonts w:ascii="Times New Roman" w:eastAsia="MS Mincho" w:hAnsi="Times New Roman" w:cs="Times New Roman"/>
                <w:sz w:val="24"/>
                <w:szCs w:val="24"/>
                <w:lang w:eastAsia="ja-JP"/>
              </w:rPr>
            </w:pPr>
            <w:r w:rsidRPr="00746F3B">
              <w:rPr>
                <w:rFonts w:ascii="Times New Roman" w:eastAsia="MS Mincho" w:hAnsi="Times New Roman" w:cs="Times New Roman"/>
                <w:sz w:val="24"/>
                <w:szCs w:val="24"/>
                <w:lang w:eastAsia="ja-JP"/>
              </w:rPr>
              <w:t xml:space="preserve">Современные Интернет-технологии. </w:t>
            </w:r>
            <w:r w:rsidRPr="00746F3B">
              <w:rPr>
                <w:rFonts w:ascii="Times New Roman" w:eastAsia="MS Mincho" w:hAnsi="Times New Roman" w:cs="Times New Roman"/>
                <w:sz w:val="28"/>
                <w:szCs w:val="28"/>
                <w:lang w:eastAsia="ja-JP"/>
              </w:rPr>
              <w:t xml:space="preserve"> </w:t>
            </w:r>
            <w:r w:rsidRPr="00746F3B">
              <w:rPr>
                <w:rFonts w:ascii="Times New Roman" w:eastAsia="MS Mincho" w:hAnsi="Times New Roman" w:cs="Times New Roman"/>
                <w:sz w:val="24"/>
                <w:szCs w:val="24"/>
                <w:lang w:eastAsia="ja-JP"/>
              </w:rPr>
              <w:t>Нёчеткие системы и мягкие вычисления</w:t>
            </w:r>
          </w:p>
        </w:tc>
        <w:tc>
          <w:tcPr>
            <w:tcW w:w="993" w:type="dxa"/>
          </w:tcPr>
          <w:p w:rsidR="00746F3B" w:rsidRPr="00746F3B" w:rsidRDefault="00746F3B" w:rsidP="00746F3B">
            <w:pPr>
              <w:spacing w:after="0" w:line="240" w:lineRule="auto"/>
              <w:jc w:val="center"/>
              <w:rPr>
                <w:rFonts w:ascii="Times New Roman" w:eastAsia="MS Mincho" w:hAnsi="Times New Roman" w:cs="Times New Roman"/>
                <w:sz w:val="24"/>
                <w:szCs w:val="24"/>
                <w:lang w:eastAsia="ja-JP"/>
              </w:rPr>
            </w:pPr>
            <w:r w:rsidRPr="00746F3B">
              <w:rPr>
                <w:rFonts w:ascii="Times New Roman" w:eastAsia="MS Mincho" w:hAnsi="Times New Roman" w:cs="Times New Roman"/>
                <w:sz w:val="24"/>
                <w:szCs w:val="24"/>
                <w:lang w:eastAsia="ja-JP"/>
              </w:rPr>
              <w:t>6</w:t>
            </w:r>
          </w:p>
        </w:tc>
        <w:tc>
          <w:tcPr>
            <w:tcW w:w="992" w:type="dxa"/>
          </w:tcPr>
          <w:p w:rsidR="00746F3B" w:rsidRPr="00746F3B" w:rsidRDefault="00746F3B" w:rsidP="00746F3B">
            <w:pPr>
              <w:spacing w:after="0" w:line="240" w:lineRule="auto"/>
              <w:jc w:val="center"/>
              <w:rPr>
                <w:rFonts w:ascii="Times New Roman" w:eastAsia="MS Mincho" w:hAnsi="Times New Roman" w:cs="Times New Roman"/>
                <w:sz w:val="24"/>
                <w:szCs w:val="24"/>
                <w:lang w:eastAsia="ja-JP"/>
              </w:rPr>
            </w:pPr>
            <w:r w:rsidRPr="00746F3B">
              <w:rPr>
                <w:rFonts w:ascii="Times New Roman" w:eastAsia="MS Mincho" w:hAnsi="Times New Roman" w:cs="Times New Roman"/>
                <w:sz w:val="24"/>
                <w:szCs w:val="24"/>
                <w:lang w:eastAsia="ja-JP"/>
              </w:rPr>
              <w:t>4</w:t>
            </w:r>
          </w:p>
        </w:tc>
        <w:tc>
          <w:tcPr>
            <w:tcW w:w="2126" w:type="dxa"/>
          </w:tcPr>
          <w:p w:rsidR="00746F3B" w:rsidRPr="00746F3B" w:rsidRDefault="00746F3B" w:rsidP="00746F3B">
            <w:pPr>
              <w:spacing w:after="0" w:line="240" w:lineRule="auto"/>
              <w:jc w:val="center"/>
              <w:rPr>
                <w:rFonts w:ascii="Times New Roman" w:eastAsia="MS Mincho" w:hAnsi="Times New Roman" w:cs="Times New Roman"/>
                <w:sz w:val="24"/>
                <w:szCs w:val="24"/>
                <w:lang w:eastAsia="ja-JP"/>
              </w:rPr>
            </w:pPr>
            <w:r w:rsidRPr="00746F3B">
              <w:rPr>
                <w:rFonts w:ascii="Times New Roman" w:eastAsia="MS Mincho" w:hAnsi="Times New Roman" w:cs="Times New Roman"/>
                <w:sz w:val="24"/>
                <w:szCs w:val="24"/>
                <w:lang w:eastAsia="ja-JP"/>
              </w:rPr>
              <w:t>2</w:t>
            </w:r>
          </w:p>
        </w:tc>
      </w:tr>
      <w:tr w:rsidR="00746F3B" w:rsidRPr="00746F3B" w:rsidTr="002033F2">
        <w:trPr>
          <w:cantSplit/>
          <w:trHeight w:val="20"/>
        </w:trPr>
        <w:tc>
          <w:tcPr>
            <w:tcW w:w="568" w:type="dxa"/>
          </w:tcPr>
          <w:p w:rsidR="00746F3B" w:rsidRPr="00746F3B" w:rsidRDefault="00746F3B" w:rsidP="00746F3B">
            <w:pPr>
              <w:spacing w:after="0" w:line="240" w:lineRule="auto"/>
              <w:jc w:val="center"/>
              <w:rPr>
                <w:rFonts w:ascii="Times New Roman" w:eastAsia="MS Mincho" w:hAnsi="Times New Roman" w:cs="Times New Roman"/>
                <w:sz w:val="24"/>
                <w:szCs w:val="24"/>
                <w:lang w:eastAsia="ja-JP"/>
              </w:rPr>
            </w:pPr>
            <w:r w:rsidRPr="00746F3B">
              <w:rPr>
                <w:rFonts w:ascii="Times New Roman" w:eastAsia="MS Mincho" w:hAnsi="Times New Roman" w:cs="Times New Roman"/>
                <w:sz w:val="24"/>
                <w:szCs w:val="24"/>
                <w:lang w:eastAsia="ja-JP"/>
              </w:rPr>
              <w:lastRenderedPageBreak/>
              <w:t>3</w:t>
            </w:r>
          </w:p>
        </w:tc>
        <w:tc>
          <w:tcPr>
            <w:tcW w:w="4819" w:type="dxa"/>
          </w:tcPr>
          <w:p w:rsidR="00746F3B" w:rsidRPr="00746F3B" w:rsidRDefault="00746F3B" w:rsidP="00746F3B">
            <w:pPr>
              <w:spacing w:after="0" w:line="240" w:lineRule="auto"/>
              <w:jc w:val="both"/>
              <w:rPr>
                <w:rFonts w:ascii="Times New Roman" w:eastAsia="MS Mincho" w:hAnsi="Times New Roman" w:cs="Times New Roman"/>
                <w:sz w:val="24"/>
                <w:szCs w:val="24"/>
                <w:lang w:eastAsia="ja-JP"/>
              </w:rPr>
            </w:pPr>
            <w:r w:rsidRPr="00746F3B">
              <w:rPr>
                <w:rFonts w:ascii="Times New Roman" w:eastAsia="MS Mincho" w:hAnsi="Times New Roman" w:cs="Times New Roman"/>
                <w:sz w:val="24"/>
                <w:szCs w:val="24"/>
                <w:lang w:eastAsia="ja-JP"/>
              </w:rPr>
              <w:t>Математические задачи гидродинамики</w:t>
            </w:r>
          </w:p>
        </w:tc>
        <w:tc>
          <w:tcPr>
            <w:tcW w:w="993" w:type="dxa"/>
          </w:tcPr>
          <w:p w:rsidR="00746F3B" w:rsidRPr="00746F3B" w:rsidRDefault="00746F3B" w:rsidP="00746F3B">
            <w:pPr>
              <w:spacing w:after="0" w:line="240" w:lineRule="auto"/>
              <w:jc w:val="center"/>
              <w:rPr>
                <w:rFonts w:ascii="Times New Roman" w:eastAsia="MS Mincho" w:hAnsi="Times New Roman" w:cs="Times New Roman"/>
                <w:sz w:val="24"/>
                <w:szCs w:val="24"/>
                <w:lang w:eastAsia="ja-JP"/>
              </w:rPr>
            </w:pPr>
            <w:r w:rsidRPr="00746F3B">
              <w:rPr>
                <w:rFonts w:ascii="Times New Roman" w:eastAsia="MS Mincho" w:hAnsi="Times New Roman" w:cs="Times New Roman"/>
                <w:sz w:val="24"/>
                <w:szCs w:val="24"/>
                <w:lang w:eastAsia="ja-JP"/>
              </w:rPr>
              <w:t>6</w:t>
            </w:r>
          </w:p>
        </w:tc>
        <w:tc>
          <w:tcPr>
            <w:tcW w:w="992" w:type="dxa"/>
          </w:tcPr>
          <w:p w:rsidR="00746F3B" w:rsidRPr="00746F3B" w:rsidRDefault="00746F3B" w:rsidP="00746F3B">
            <w:pPr>
              <w:spacing w:after="0" w:line="240" w:lineRule="auto"/>
              <w:jc w:val="center"/>
              <w:rPr>
                <w:rFonts w:ascii="Times New Roman" w:eastAsia="MS Mincho" w:hAnsi="Times New Roman" w:cs="Times New Roman"/>
                <w:sz w:val="24"/>
                <w:szCs w:val="24"/>
                <w:lang w:eastAsia="ja-JP"/>
              </w:rPr>
            </w:pPr>
            <w:r w:rsidRPr="00746F3B">
              <w:rPr>
                <w:rFonts w:ascii="Times New Roman" w:eastAsia="MS Mincho" w:hAnsi="Times New Roman" w:cs="Times New Roman"/>
                <w:sz w:val="24"/>
                <w:szCs w:val="24"/>
                <w:lang w:eastAsia="ja-JP"/>
              </w:rPr>
              <w:t>4</w:t>
            </w:r>
          </w:p>
        </w:tc>
        <w:tc>
          <w:tcPr>
            <w:tcW w:w="2126" w:type="dxa"/>
          </w:tcPr>
          <w:p w:rsidR="00746F3B" w:rsidRPr="00746F3B" w:rsidRDefault="00746F3B" w:rsidP="00746F3B">
            <w:pPr>
              <w:spacing w:after="0" w:line="240" w:lineRule="auto"/>
              <w:jc w:val="center"/>
              <w:rPr>
                <w:rFonts w:ascii="Times New Roman" w:eastAsia="MS Mincho" w:hAnsi="Times New Roman" w:cs="Times New Roman"/>
                <w:sz w:val="24"/>
                <w:szCs w:val="24"/>
                <w:lang w:eastAsia="ja-JP"/>
              </w:rPr>
            </w:pPr>
            <w:r w:rsidRPr="00746F3B">
              <w:rPr>
                <w:rFonts w:ascii="Times New Roman" w:eastAsia="MS Mincho" w:hAnsi="Times New Roman" w:cs="Times New Roman"/>
                <w:sz w:val="24"/>
                <w:szCs w:val="24"/>
                <w:lang w:eastAsia="ja-JP"/>
              </w:rPr>
              <w:t>2</w:t>
            </w:r>
          </w:p>
        </w:tc>
      </w:tr>
      <w:tr w:rsidR="00746F3B" w:rsidRPr="00746F3B" w:rsidTr="002033F2">
        <w:trPr>
          <w:cantSplit/>
          <w:trHeight w:val="20"/>
        </w:trPr>
        <w:tc>
          <w:tcPr>
            <w:tcW w:w="568" w:type="dxa"/>
          </w:tcPr>
          <w:p w:rsidR="00746F3B" w:rsidRPr="00746F3B" w:rsidRDefault="00746F3B" w:rsidP="00746F3B">
            <w:pPr>
              <w:spacing w:after="0" w:line="240" w:lineRule="auto"/>
              <w:jc w:val="center"/>
              <w:rPr>
                <w:rFonts w:ascii="Times New Roman" w:eastAsia="MS Mincho" w:hAnsi="Times New Roman" w:cs="Times New Roman"/>
                <w:sz w:val="24"/>
                <w:szCs w:val="24"/>
                <w:lang w:eastAsia="ja-JP"/>
              </w:rPr>
            </w:pPr>
            <w:r w:rsidRPr="00746F3B">
              <w:rPr>
                <w:rFonts w:ascii="Times New Roman" w:eastAsia="MS Mincho" w:hAnsi="Times New Roman" w:cs="Times New Roman"/>
                <w:sz w:val="24"/>
                <w:szCs w:val="24"/>
                <w:lang w:eastAsia="ja-JP"/>
              </w:rPr>
              <w:t>4</w:t>
            </w:r>
          </w:p>
        </w:tc>
        <w:tc>
          <w:tcPr>
            <w:tcW w:w="4819" w:type="dxa"/>
          </w:tcPr>
          <w:p w:rsidR="00746F3B" w:rsidRPr="00746F3B" w:rsidRDefault="00746F3B" w:rsidP="00746F3B">
            <w:pPr>
              <w:spacing w:after="0" w:line="240" w:lineRule="auto"/>
              <w:jc w:val="both"/>
              <w:rPr>
                <w:rFonts w:ascii="Times New Roman" w:eastAsia="MS Mincho" w:hAnsi="Times New Roman" w:cs="Times New Roman"/>
                <w:sz w:val="24"/>
                <w:szCs w:val="24"/>
                <w:lang w:eastAsia="ja-JP"/>
              </w:rPr>
            </w:pPr>
            <w:r w:rsidRPr="00746F3B">
              <w:rPr>
                <w:rFonts w:ascii="Times New Roman" w:eastAsia="MS Mincho" w:hAnsi="Times New Roman" w:cs="Times New Roman"/>
                <w:sz w:val="24"/>
                <w:szCs w:val="24"/>
                <w:lang w:eastAsia="ja-JP"/>
              </w:rPr>
              <w:t>Теория групп и симметрия</w:t>
            </w:r>
          </w:p>
        </w:tc>
        <w:tc>
          <w:tcPr>
            <w:tcW w:w="993" w:type="dxa"/>
          </w:tcPr>
          <w:p w:rsidR="00746F3B" w:rsidRPr="00746F3B" w:rsidRDefault="00746F3B" w:rsidP="00746F3B">
            <w:pPr>
              <w:spacing w:after="0" w:line="240" w:lineRule="auto"/>
              <w:jc w:val="center"/>
              <w:rPr>
                <w:rFonts w:ascii="Times New Roman" w:eastAsia="MS Mincho" w:hAnsi="Times New Roman" w:cs="Times New Roman"/>
                <w:sz w:val="24"/>
                <w:szCs w:val="24"/>
                <w:lang w:eastAsia="ja-JP"/>
              </w:rPr>
            </w:pPr>
            <w:r w:rsidRPr="00746F3B">
              <w:rPr>
                <w:rFonts w:ascii="Times New Roman" w:eastAsia="MS Mincho" w:hAnsi="Times New Roman" w:cs="Times New Roman"/>
                <w:sz w:val="24"/>
                <w:szCs w:val="24"/>
                <w:lang w:eastAsia="ja-JP"/>
              </w:rPr>
              <w:t>6</w:t>
            </w:r>
          </w:p>
        </w:tc>
        <w:tc>
          <w:tcPr>
            <w:tcW w:w="992" w:type="dxa"/>
          </w:tcPr>
          <w:p w:rsidR="00746F3B" w:rsidRPr="00746F3B" w:rsidRDefault="00746F3B" w:rsidP="00746F3B">
            <w:pPr>
              <w:spacing w:after="0" w:line="240" w:lineRule="auto"/>
              <w:jc w:val="center"/>
              <w:rPr>
                <w:rFonts w:ascii="Times New Roman" w:eastAsia="MS Mincho" w:hAnsi="Times New Roman" w:cs="Times New Roman"/>
                <w:sz w:val="24"/>
                <w:szCs w:val="24"/>
                <w:lang w:eastAsia="ja-JP"/>
              </w:rPr>
            </w:pPr>
            <w:r w:rsidRPr="00746F3B">
              <w:rPr>
                <w:rFonts w:ascii="Times New Roman" w:eastAsia="MS Mincho" w:hAnsi="Times New Roman" w:cs="Times New Roman"/>
                <w:sz w:val="24"/>
                <w:szCs w:val="24"/>
                <w:lang w:eastAsia="ja-JP"/>
              </w:rPr>
              <w:t>4</w:t>
            </w:r>
          </w:p>
        </w:tc>
        <w:tc>
          <w:tcPr>
            <w:tcW w:w="2126" w:type="dxa"/>
          </w:tcPr>
          <w:p w:rsidR="00746F3B" w:rsidRPr="00746F3B" w:rsidRDefault="00746F3B" w:rsidP="00746F3B">
            <w:pPr>
              <w:spacing w:after="0" w:line="240" w:lineRule="auto"/>
              <w:jc w:val="center"/>
              <w:rPr>
                <w:rFonts w:ascii="Times New Roman" w:eastAsia="MS Mincho" w:hAnsi="Times New Roman" w:cs="Times New Roman"/>
                <w:sz w:val="24"/>
                <w:szCs w:val="24"/>
                <w:lang w:eastAsia="ja-JP"/>
              </w:rPr>
            </w:pPr>
            <w:r w:rsidRPr="00746F3B">
              <w:rPr>
                <w:rFonts w:ascii="Times New Roman" w:eastAsia="MS Mincho" w:hAnsi="Times New Roman" w:cs="Times New Roman"/>
                <w:sz w:val="24"/>
                <w:szCs w:val="24"/>
                <w:lang w:eastAsia="ja-JP"/>
              </w:rPr>
              <w:t>2</w:t>
            </w:r>
          </w:p>
        </w:tc>
      </w:tr>
      <w:tr w:rsidR="00746F3B" w:rsidRPr="00746F3B" w:rsidTr="002033F2">
        <w:trPr>
          <w:cantSplit/>
          <w:trHeight w:val="355"/>
        </w:trPr>
        <w:tc>
          <w:tcPr>
            <w:tcW w:w="568" w:type="dxa"/>
          </w:tcPr>
          <w:p w:rsidR="00746F3B" w:rsidRPr="00746F3B" w:rsidRDefault="00746F3B" w:rsidP="00746F3B">
            <w:pPr>
              <w:spacing w:after="0" w:line="240" w:lineRule="auto"/>
              <w:jc w:val="center"/>
              <w:rPr>
                <w:rFonts w:ascii="Times New Roman" w:eastAsia="MS Mincho" w:hAnsi="Times New Roman" w:cs="Times New Roman"/>
                <w:sz w:val="24"/>
                <w:szCs w:val="24"/>
                <w:lang w:eastAsia="ja-JP"/>
              </w:rPr>
            </w:pPr>
          </w:p>
        </w:tc>
        <w:tc>
          <w:tcPr>
            <w:tcW w:w="4819" w:type="dxa"/>
          </w:tcPr>
          <w:p w:rsidR="00746F3B" w:rsidRPr="00746F3B" w:rsidRDefault="00746F3B" w:rsidP="00746F3B">
            <w:pPr>
              <w:spacing w:after="0" w:line="240" w:lineRule="auto"/>
              <w:jc w:val="right"/>
              <w:rPr>
                <w:rFonts w:ascii="Times New Roman" w:eastAsia="MS Mincho" w:hAnsi="Times New Roman" w:cs="Times New Roman"/>
                <w:b/>
                <w:sz w:val="24"/>
                <w:szCs w:val="24"/>
                <w:lang w:eastAsia="ja-JP"/>
              </w:rPr>
            </w:pPr>
            <w:r w:rsidRPr="00746F3B">
              <w:rPr>
                <w:rFonts w:ascii="Times New Roman" w:eastAsia="MS Mincho" w:hAnsi="Times New Roman" w:cs="Times New Roman"/>
                <w:b/>
                <w:sz w:val="24"/>
                <w:szCs w:val="24"/>
                <w:lang w:eastAsia="ja-JP"/>
              </w:rPr>
              <w:t>Итого</w:t>
            </w:r>
          </w:p>
        </w:tc>
        <w:tc>
          <w:tcPr>
            <w:tcW w:w="993" w:type="dxa"/>
          </w:tcPr>
          <w:p w:rsidR="00746F3B" w:rsidRPr="00746F3B" w:rsidRDefault="00746F3B" w:rsidP="00746F3B">
            <w:pPr>
              <w:spacing w:after="0" w:line="240" w:lineRule="auto"/>
              <w:jc w:val="center"/>
              <w:rPr>
                <w:rFonts w:ascii="Times New Roman" w:eastAsia="MS Mincho" w:hAnsi="Times New Roman" w:cs="Times New Roman"/>
                <w:sz w:val="24"/>
                <w:szCs w:val="24"/>
                <w:lang w:eastAsia="ja-JP"/>
              </w:rPr>
            </w:pPr>
            <w:r w:rsidRPr="00746F3B">
              <w:rPr>
                <w:rFonts w:ascii="Times New Roman" w:eastAsia="MS Mincho" w:hAnsi="Times New Roman" w:cs="Times New Roman"/>
                <w:sz w:val="24"/>
                <w:szCs w:val="24"/>
                <w:lang w:eastAsia="ja-JP"/>
              </w:rPr>
              <w:t>24</w:t>
            </w:r>
          </w:p>
        </w:tc>
        <w:tc>
          <w:tcPr>
            <w:tcW w:w="992" w:type="dxa"/>
          </w:tcPr>
          <w:p w:rsidR="00746F3B" w:rsidRPr="00746F3B" w:rsidRDefault="00746F3B" w:rsidP="00746F3B">
            <w:pPr>
              <w:spacing w:after="0" w:line="240" w:lineRule="auto"/>
              <w:jc w:val="center"/>
              <w:rPr>
                <w:rFonts w:ascii="Times New Roman" w:eastAsia="MS Mincho" w:hAnsi="Times New Roman" w:cs="Times New Roman"/>
                <w:sz w:val="24"/>
                <w:szCs w:val="24"/>
                <w:lang w:eastAsia="ja-JP"/>
              </w:rPr>
            </w:pPr>
            <w:r w:rsidRPr="00746F3B">
              <w:rPr>
                <w:rFonts w:ascii="Times New Roman" w:eastAsia="MS Mincho" w:hAnsi="Times New Roman" w:cs="Times New Roman"/>
                <w:sz w:val="24"/>
                <w:szCs w:val="24"/>
                <w:lang w:eastAsia="ja-JP"/>
              </w:rPr>
              <w:t>16</w:t>
            </w:r>
          </w:p>
        </w:tc>
        <w:tc>
          <w:tcPr>
            <w:tcW w:w="2126" w:type="dxa"/>
          </w:tcPr>
          <w:p w:rsidR="00746F3B" w:rsidRPr="00746F3B" w:rsidRDefault="00746F3B" w:rsidP="00746F3B">
            <w:pPr>
              <w:spacing w:after="0" w:line="240" w:lineRule="auto"/>
              <w:jc w:val="center"/>
              <w:rPr>
                <w:rFonts w:ascii="Times New Roman" w:eastAsia="MS Mincho" w:hAnsi="Times New Roman" w:cs="Times New Roman"/>
                <w:sz w:val="24"/>
                <w:szCs w:val="24"/>
                <w:lang w:eastAsia="ja-JP"/>
              </w:rPr>
            </w:pPr>
            <w:r w:rsidRPr="00746F3B">
              <w:rPr>
                <w:rFonts w:ascii="Times New Roman" w:eastAsia="MS Mincho" w:hAnsi="Times New Roman" w:cs="Times New Roman"/>
                <w:sz w:val="24"/>
                <w:szCs w:val="24"/>
                <w:lang w:eastAsia="ja-JP"/>
              </w:rPr>
              <w:t>8</w:t>
            </w:r>
          </w:p>
        </w:tc>
      </w:tr>
    </w:tbl>
    <w:p w:rsidR="00A179E7" w:rsidRDefault="00A179E7" w:rsidP="00746F3B">
      <w:pPr>
        <w:spacing w:after="0" w:line="360" w:lineRule="auto"/>
        <w:jc w:val="center"/>
        <w:rPr>
          <w:rFonts w:ascii="Times New Roman" w:eastAsia="MS Mincho" w:hAnsi="Times New Roman" w:cs="Times New Roman"/>
          <w:b/>
          <w:sz w:val="28"/>
          <w:szCs w:val="28"/>
          <w:lang w:eastAsia="ja-JP"/>
        </w:rPr>
      </w:pPr>
    </w:p>
    <w:p w:rsidR="00746F3B" w:rsidRPr="00746F3B" w:rsidRDefault="00746F3B" w:rsidP="00746F3B">
      <w:pPr>
        <w:spacing w:after="0" w:line="360" w:lineRule="auto"/>
        <w:jc w:val="center"/>
        <w:rPr>
          <w:rFonts w:ascii="Times New Roman" w:eastAsia="MS Mincho" w:hAnsi="Times New Roman" w:cs="Times New Roman"/>
          <w:b/>
          <w:sz w:val="28"/>
          <w:szCs w:val="28"/>
          <w:lang w:eastAsia="ja-JP"/>
        </w:rPr>
      </w:pPr>
      <w:r w:rsidRPr="00746F3B">
        <w:rPr>
          <w:rFonts w:ascii="Times New Roman" w:eastAsia="MS Mincho" w:hAnsi="Times New Roman" w:cs="Times New Roman"/>
          <w:b/>
          <w:sz w:val="28"/>
          <w:szCs w:val="28"/>
          <w:lang w:eastAsia="ja-JP"/>
        </w:rPr>
        <w:t>5. СОДЕРЖАНИЕ ПРОГРАММЫ</w:t>
      </w:r>
    </w:p>
    <w:p w:rsidR="00746F3B" w:rsidRPr="00746F3B" w:rsidRDefault="00746F3B" w:rsidP="00746F3B">
      <w:pPr>
        <w:spacing w:after="0" w:line="360" w:lineRule="auto"/>
        <w:jc w:val="center"/>
        <w:rPr>
          <w:rFonts w:ascii="Times New Roman" w:eastAsia="MS Mincho" w:hAnsi="Times New Roman" w:cs="Times New Roman"/>
          <w:b/>
          <w:sz w:val="28"/>
          <w:szCs w:val="28"/>
          <w:lang w:eastAsia="ja-JP"/>
        </w:rPr>
      </w:pPr>
      <w:r w:rsidRPr="00746F3B">
        <w:rPr>
          <w:rFonts w:ascii="Times New Roman" w:eastAsia="MS Mincho" w:hAnsi="Times New Roman" w:cs="Times New Roman"/>
          <w:b/>
          <w:sz w:val="28"/>
          <w:szCs w:val="28"/>
          <w:lang w:eastAsia="ja-JP"/>
        </w:rPr>
        <w:t>5.1. Учебно-тематический план программы</w:t>
      </w:r>
    </w:p>
    <w:p w:rsidR="00746F3B" w:rsidRPr="00746F3B" w:rsidRDefault="00746F3B" w:rsidP="00746F3B">
      <w:pPr>
        <w:spacing w:after="0" w:line="360" w:lineRule="auto"/>
        <w:jc w:val="center"/>
        <w:rPr>
          <w:rFonts w:ascii="Times New Roman" w:eastAsia="MS Mincho" w:hAnsi="Times New Roman" w:cs="Times New Roman"/>
          <w:b/>
          <w:sz w:val="28"/>
          <w:szCs w:val="28"/>
          <w:lang w:eastAsia="ja-JP"/>
        </w:rPr>
      </w:pPr>
    </w:p>
    <w:tbl>
      <w:tblPr>
        <w:tblW w:w="9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0"/>
        <w:gridCol w:w="4782"/>
        <w:gridCol w:w="996"/>
        <w:gridCol w:w="997"/>
        <w:gridCol w:w="2276"/>
      </w:tblGrid>
      <w:tr w:rsidR="00746F3B" w:rsidRPr="00746F3B" w:rsidTr="002033F2">
        <w:trPr>
          <w:cantSplit/>
          <w:trHeight w:val="732"/>
          <w:tblHeader/>
        </w:trPr>
        <w:tc>
          <w:tcPr>
            <w:tcW w:w="590" w:type="dxa"/>
            <w:vMerge w:val="restart"/>
          </w:tcPr>
          <w:p w:rsidR="00746F3B" w:rsidRPr="00746F3B" w:rsidRDefault="00746F3B" w:rsidP="00746F3B">
            <w:pPr>
              <w:spacing w:after="0" w:line="240" w:lineRule="auto"/>
              <w:jc w:val="center"/>
              <w:rPr>
                <w:rFonts w:ascii="Times New Roman" w:eastAsia="MS Mincho" w:hAnsi="Times New Roman" w:cs="Times New Roman"/>
                <w:sz w:val="24"/>
                <w:szCs w:val="24"/>
                <w:lang w:eastAsia="ja-JP"/>
              </w:rPr>
            </w:pPr>
          </w:p>
          <w:p w:rsidR="00746F3B" w:rsidRPr="00746F3B" w:rsidRDefault="00746F3B" w:rsidP="00746F3B">
            <w:pPr>
              <w:spacing w:after="0" w:line="240" w:lineRule="auto"/>
              <w:jc w:val="center"/>
              <w:rPr>
                <w:rFonts w:ascii="Times New Roman" w:eastAsia="MS Mincho" w:hAnsi="Times New Roman" w:cs="Times New Roman"/>
                <w:sz w:val="24"/>
                <w:szCs w:val="24"/>
                <w:lang w:eastAsia="ja-JP"/>
              </w:rPr>
            </w:pPr>
            <w:r w:rsidRPr="00746F3B">
              <w:rPr>
                <w:rFonts w:ascii="Times New Roman" w:eastAsia="MS Mincho" w:hAnsi="Times New Roman" w:cs="Times New Roman"/>
                <w:sz w:val="24"/>
                <w:szCs w:val="24"/>
                <w:lang w:eastAsia="ja-JP"/>
              </w:rPr>
              <w:t>№ п/п</w:t>
            </w:r>
          </w:p>
        </w:tc>
        <w:tc>
          <w:tcPr>
            <w:tcW w:w="4782" w:type="dxa"/>
            <w:vMerge w:val="restart"/>
          </w:tcPr>
          <w:p w:rsidR="00746F3B" w:rsidRPr="00746F3B" w:rsidRDefault="00746F3B" w:rsidP="00746F3B">
            <w:pPr>
              <w:spacing w:after="0" w:line="240" w:lineRule="auto"/>
              <w:jc w:val="center"/>
              <w:rPr>
                <w:rFonts w:ascii="Times New Roman" w:eastAsia="MS Mincho" w:hAnsi="Times New Roman" w:cs="Times New Roman"/>
                <w:sz w:val="24"/>
                <w:szCs w:val="24"/>
                <w:lang w:eastAsia="ja-JP"/>
              </w:rPr>
            </w:pPr>
          </w:p>
          <w:p w:rsidR="00746F3B" w:rsidRPr="00746F3B" w:rsidRDefault="00746F3B" w:rsidP="00746F3B">
            <w:pPr>
              <w:spacing w:after="0" w:line="240" w:lineRule="auto"/>
              <w:jc w:val="center"/>
              <w:rPr>
                <w:rFonts w:ascii="Times New Roman" w:eastAsia="MS Mincho" w:hAnsi="Times New Roman" w:cs="Times New Roman"/>
                <w:sz w:val="24"/>
                <w:szCs w:val="24"/>
                <w:lang w:eastAsia="ja-JP"/>
              </w:rPr>
            </w:pPr>
            <w:r w:rsidRPr="00746F3B">
              <w:rPr>
                <w:rFonts w:ascii="Times New Roman" w:eastAsia="MS Mincho" w:hAnsi="Times New Roman" w:cs="Times New Roman"/>
                <w:sz w:val="24"/>
                <w:szCs w:val="24"/>
                <w:lang w:eastAsia="ja-JP"/>
              </w:rPr>
              <w:t>Наименование</w:t>
            </w:r>
          </w:p>
          <w:p w:rsidR="00746F3B" w:rsidRPr="00746F3B" w:rsidRDefault="00746F3B" w:rsidP="00746F3B">
            <w:pPr>
              <w:spacing w:after="0" w:line="240" w:lineRule="auto"/>
              <w:jc w:val="center"/>
              <w:rPr>
                <w:rFonts w:ascii="Times New Roman" w:eastAsia="MS Mincho" w:hAnsi="Times New Roman" w:cs="Times New Roman"/>
                <w:sz w:val="24"/>
                <w:szCs w:val="24"/>
                <w:lang w:eastAsia="ja-JP"/>
              </w:rPr>
            </w:pPr>
            <w:r w:rsidRPr="00746F3B">
              <w:rPr>
                <w:rFonts w:ascii="Times New Roman" w:eastAsia="MS Mincho" w:hAnsi="Times New Roman" w:cs="Times New Roman"/>
                <w:sz w:val="24"/>
                <w:szCs w:val="24"/>
                <w:lang w:eastAsia="ja-JP"/>
              </w:rPr>
              <w:t xml:space="preserve"> модулей, разделов и тем</w:t>
            </w:r>
          </w:p>
        </w:tc>
        <w:tc>
          <w:tcPr>
            <w:tcW w:w="996" w:type="dxa"/>
            <w:vMerge w:val="restart"/>
          </w:tcPr>
          <w:p w:rsidR="00746F3B" w:rsidRPr="00746F3B" w:rsidRDefault="00746F3B" w:rsidP="00746F3B">
            <w:pPr>
              <w:spacing w:after="0" w:line="240" w:lineRule="auto"/>
              <w:jc w:val="center"/>
              <w:rPr>
                <w:rFonts w:ascii="Times New Roman" w:eastAsia="MS Mincho" w:hAnsi="Times New Roman" w:cs="Times New Roman"/>
                <w:sz w:val="24"/>
                <w:szCs w:val="24"/>
                <w:lang w:eastAsia="ja-JP"/>
              </w:rPr>
            </w:pPr>
          </w:p>
          <w:p w:rsidR="00746F3B" w:rsidRPr="00746F3B" w:rsidRDefault="00746F3B" w:rsidP="00746F3B">
            <w:pPr>
              <w:spacing w:after="0" w:line="240" w:lineRule="auto"/>
              <w:jc w:val="center"/>
              <w:rPr>
                <w:rFonts w:ascii="Times New Roman" w:eastAsia="MS Mincho" w:hAnsi="Times New Roman" w:cs="Times New Roman"/>
                <w:sz w:val="24"/>
                <w:szCs w:val="24"/>
                <w:lang w:eastAsia="ja-JP"/>
              </w:rPr>
            </w:pPr>
            <w:r w:rsidRPr="00746F3B">
              <w:rPr>
                <w:rFonts w:ascii="Times New Roman" w:eastAsia="MS Mincho" w:hAnsi="Times New Roman" w:cs="Times New Roman"/>
                <w:sz w:val="24"/>
                <w:szCs w:val="24"/>
                <w:lang w:eastAsia="ja-JP"/>
              </w:rPr>
              <w:t xml:space="preserve">Всего, </w:t>
            </w:r>
          </w:p>
          <w:p w:rsidR="00746F3B" w:rsidRPr="00746F3B" w:rsidRDefault="00746F3B" w:rsidP="00746F3B">
            <w:pPr>
              <w:spacing w:after="0" w:line="240" w:lineRule="auto"/>
              <w:jc w:val="center"/>
              <w:rPr>
                <w:rFonts w:ascii="Times New Roman" w:eastAsia="MS Mincho" w:hAnsi="Times New Roman" w:cs="Times New Roman"/>
                <w:sz w:val="24"/>
                <w:szCs w:val="24"/>
                <w:lang w:eastAsia="ja-JP"/>
              </w:rPr>
            </w:pPr>
            <w:r w:rsidRPr="00746F3B">
              <w:rPr>
                <w:rFonts w:ascii="Times New Roman" w:eastAsia="MS Mincho" w:hAnsi="Times New Roman" w:cs="Times New Roman"/>
                <w:sz w:val="24"/>
                <w:szCs w:val="24"/>
                <w:lang w:eastAsia="ja-JP"/>
              </w:rPr>
              <w:t>час.</w:t>
            </w:r>
          </w:p>
        </w:tc>
        <w:tc>
          <w:tcPr>
            <w:tcW w:w="3273" w:type="dxa"/>
            <w:gridSpan w:val="2"/>
            <w:vAlign w:val="center"/>
          </w:tcPr>
          <w:p w:rsidR="00746F3B" w:rsidRPr="00746F3B" w:rsidRDefault="00746F3B" w:rsidP="00746F3B">
            <w:pPr>
              <w:spacing w:after="0" w:line="240" w:lineRule="auto"/>
              <w:jc w:val="center"/>
              <w:rPr>
                <w:rFonts w:ascii="Times New Roman" w:eastAsia="MS Mincho" w:hAnsi="Times New Roman" w:cs="Times New Roman"/>
                <w:sz w:val="24"/>
                <w:szCs w:val="24"/>
                <w:lang w:eastAsia="ja-JP"/>
              </w:rPr>
            </w:pPr>
            <w:r w:rsidRPr="00746F3B">
              <w:rPr>
                <w:rFonts w:ascii="Times New Roman" w:eastAsia="MS Mincho" w:hAnsi="Times New Roman" w:cs="Times New Roman"/>
                <w:sz w:val="24"/>
                <w:szCs w:val="24"/>
                <w:lang w:eastAsia="ja-JP"/>
              </w:rPr>
              <w:t>В том числе:</w:t>
            </w:r>
          </w:p>
          <w:p w:rsidR="00746F3B" w:rsidRPr="00746F3B" w:rsidRDefault="00746F3B" w:rsidP="00746F3B">
            <w:pPr>
              <w:spacing w:after="0" w:line="240" w:lineRule="auto"/>
              <w:jc w:val="center"/>
              <w:rPr>
                <w:rFonts w:ascii="Times New Roman" w:eastAsia="MS Mincho" w:hAnsi="Times New Roman" w:cs="Times New Roman"/>
                <w:sz w:val="24"/>
                <w:szCs w:val="24"/>
                <w:lang w:eastAsia="ja-JP"/>
              </w:rPr>
            </w:pPr>
          </w:p>
        </w:tc>
      </w:tr>
      <w:tr w:rsidR="00746F3B" w:rsidRPr="00746F3B" w:rsidTr="002033F2">
        <w:trPr>
          <w:cantSplit/>
          <w:trHeight w:val="1899"/>
          <w:tblHeader/>
        </w:trPr>
        <w:tc>
          <w:tcPr>
            <w:tcW w:w="590" w:type="dxa"/>
            <w:vMerge/>
          </w:tcPr>
          <w:p w:rsidR="00746F3B" w:rsidRPr="00746F3B" w:rsidRDefault="00746F3B" w:rsidP="00746F3B">
            <w:pPr>
              <w:spacing w:after="0" w:line="360" w:lineRule="auto"/>
              <w:jc w:val="center"/>
              <w:rPr>
                <w:rFonts w:ascii="Times New Roman" w:eastAsia="MS Mincho" w:hAnsi="Times New Roman" w:cs="Times New Roman"/>
                <w:sz w:val="24"/>
                <w:szCs w:val="24"/>
                <w:lang w:eastAsia="ja-JP"/>
              </w:rPr>
            </w:pPr>
          </w:p>
        </w:tc>
        <w:tc>
          <w:tcPr>
            <w:tcW w:w="4782" w:type="dxa"/>
            <w:vMerge/>
          </w:tcPr>
          <w:p w:rsidR="00746F3B" w:rsidRPr="00746F3B" w:rsidRDefault="00746F3B" w:rsidP="00746F3B">
            <w:pPr>
              <w:spacing w:after="0" w:line="360" w:lineRule="auto"/>
              <w:jc w:val="center"/>
              <w:rPr>
                <w:rFonts w:ascii="Times New Roman" w:eastAsia="MS Mincho" w:hAnsi="Times New Roman" w:cs="Times New Roman"/>
                <w:sz w:val="24"/>
                <w:szCs w:val="24"/>
                <w:lang w:eastAsia="ja-JP"/>
              </w:rPr>
            </w:pPr>
          </w:p>
        </w:tc>
        <w:tc>
          <w:tcPr>
            <w:tcW w:w="996" w:type="dxa"/>
            <w:vMerge/>
          </w:tcPr>
          <w:p w:rsidR="00746F3B" w:rsidRPr="00746F3B" w:rsidRDefault="00746F3B" w:rsidP="00746F3B">
            <w:pPr>
              <w:spacing w:after="0" w:line="360" w:lineRule="auto"/>
              <w:jc w:val="center"/>
              <w:rPr>
                <w:rFonts w:ascii="Times New Roman" w:eastAsia="MS Mincho" w:hAnsi="Times New Roman" w:cs="Times New Roman"/>
                <w:sz w:val="24"/>
                <w:szCs w:val="24"/>
                <w:lang w:eastAsia="ja-JP"/>
              </w:rPr>
            </w:pPr>
          </w:p>
        </w:tc>
        <w:tc>
          <w:tcPr>
            <w:tcW w:w="997" w:type="dxa"/>
          </w:tcPr>
          <w:p w:rsidR="00746F3B" w:rsidRPr="00746F3B" w:rsidRDefault="00746F3B" w:rsidP="00746F3B">
            <w:pPr>
              <w:spacing w:after="0" w:line="240" w:lineRule="auto"/>
              <w:jc w:val="center"/>
              <w:rPr>
                <w:rFonts w:ascii="Times New Roman" w:eastAsia="MS Mincho" w:hAnsi="Times New Roman" w:cs="Times New Roman"/>
                <w:sz w:val="24"/>
                <w:szCs w:val="24"/>
                <w:lang w:eastAsia="ja-JP"/>
              </w:rPr>
            </w:pPr>
          </w:p>
          <w:p w:rsidR="00746F3B" w:rsidRPr="00746F3B" w:rsidRDefault="00746F3B" w:rsidP="00746F3B">
            <w:pPr>
              <w:spacing w:after="0" w:line="240" w:lineRule="auto"/>
              <w:jc w:val="center"/>
              <w:rPr>
                <w:rFonts w:ascii="Times New Roman" w:eastAsia="MS Mincho" w:hAnsi="Times New Roman" w:cs="Times New Roman"/>
                <w:sz w:val="24"/>
                <w:szCs w:val="24"/>
                <w:lang w:eastAsia="ja-JP"/>
              </w:rPr>
            </w:pPr>
            <w:r w:rsidRPr="00746F3B">
              <w:rPr>
                <w:rFonts w:ascii="Times New Roman" w:eastAsia="MS Mincho" w:hAnsi="Times New Roman" w:cs="Times New Roman"/>
                <w:sz w:val="24"/>
                <w:szCs w:val="24"/>
                <w:lang w:eastAsia="ja-JP"/>
              </w:rPr>
              <w:t>Лекции</w:t>
            </w:r>
          </w:p>
        </w:tc>
        <w:tc>
          <w:tcPr>
            <w:tcW w:w="2276" w:type="dxa"/>
          </w:tcPr>
          <w:p w:rsidR="00746F3B" w:rsidRPr="00746F3B" w:rsidRDefault="00746F3B" w:rsidP="00746F3B">
            <w:pPr>
              <w:spacing w:after="0" w:line="240" w:lineRule="auto"/>
              <w:jc w:val="center"/>
              <w:rPr>
                <w:rFonts w:ascii="Times New Roman" w:eastAsia="MS Mincho" w:hAnsi="Times New Roman" w:cs="Times New Roman"/>
                <w:sz w:val="24"/>
                <w:szCs w:val="24"/>
                <w:lang w:eastAsia="ja-JP"/>
              </w:rPr>
            </w:pPr>
            <w:r w:rsidRPr="00746F3B">
              <w:rPr>
                <w:rFonts w:ascii="Times New Roman" w:eastAsia="MS Mincho" w:hAnsi="Times New Roman" w:cs="Times New Roman"/>
                <w:sz w:val="24"/>
                <w:szCs w:val="24"/>
                <w:lang w:eastAsia="ja-JP"/>
              </w:rPr>
              <w:t>Практические занятия (семинары), лабораторные работы</w:t>
            </w:r>
          </w:p>
        </w:tc>
      </w:tr>
      <w:tr w:rsidR="00746F3B" w:rsidRPr="00746F3B" w:rsidTr="002033F2">
        <w:trPr>
          <w:cantSplit/>
          <w:trHeight w:val="756"/>
        </w:trPr>
        <w:tc>
          <w:tcPr>
            <w:tcW w:w="590" w:type="dxa"/>
          </w:tcPr>
          <w:p w:rsidR="00746F3B" w:rsidRPr="00746F3B" w:rsidRDefault="00746F3B" w:rsidP="00746F3B">
            <w:pPr>
              <w:spacing w:after="0" w:line="240" w:lineRule="auto"/>
              <w:jc w:val="center"/>
              <w:rPr>
                <w:rFonts w:ascii="Times New Roman" w:eastAsia="MS Mincho" w:hAnsi="Times New Roman" w:cs="Times New Roman"/>
                <w:b/>
                <w:sz w:val="24"/>
                <w:szCs w:val="24"/>
                <w:lang w:eastAsia="ja-JP"/>
              </w:rPr>
            </w:pPr>
            <w:r w:rsidRPr="00746F3B">
              <w:rPr>
                <w:rFonts w:ascii="Times New Roman" w:eastAsia="MS Mincho" w:hAnsi="Times New Roman" w:cs="Times New Roman"/>
                <w:b/>
                <w:sz w:val="24"/>
                <w:szCs w:val="24"/>
                <w:lang w:eastAsia="ja-JP"/>
              </w:rPr>
              <w:t>1</w:t>
            </w:r>
          </w:p>
        </w:tc>
        <w:tc>
          <w:tcPr>
            <w:tcW w:w="4782" w:type="dxa"/>
          </w:tcPr>
          <w:p w:rsidR="00746F3B" w:rsidRPr="00746F3B" w:rsidRDefault="00746F3B" w:rsidP="00746F3B">
            <w:pPr>
              <w:spacing w:after="0" w:line="240" w:lineRule="auto"/>
              <w:jc w:val="both"/>
              <w:rPr>
                <w:rFonts w:ascii="Times New Roman" w:eastAsia="MS Mincho" w:hAnsi="Times New Roman" w:cs="Times New Roman"/>
                <w:b/>
                <w:color w:val="000000"/>
                <w:sz w:val="24"/>
                <w:szCs w:val="24"/>
                <w:lang w:eastAsia="ja-JP"/>
              </w:rPr>
            </w:pPr>
            <w:r w:rsidRPr="00746F3B">
              <w:rPr>
                <w:rFonts w:ascii="Times New Roman" w:eastAsia="MS Mincho" w:hAnsi="Times New Roman" w:cs="Times New Roman"/>
                <w:b/>
                <w:color w:val="000000"/>
                <w:sz w:val="24"/>
                <w:szCs w:val="24"/>
                <w:lang w:eastAsia="ja-JP"/>
              </w:rPr>
              <w:t xml:space="preserve">Модуль 1. </w:t>
            </w:r>
            <w:r w:rsidRPr="00746F3B">
              <w:rPr>
                <w:rFonts w:ascii="Times New Roman" w:eastAsia="MS Mincho" w:hAnsi="Times New Roman" w:cs="Times New Roman"/>
                <w:b/>
                <w:sz w:val="24"/>
                <w:szCs w:val="24"/>
                <w:lang w:eastAsia="ja-JP"/>
              </w:rPr>
              <w:t>Теоремы К. Гёделя о неполноте формальной арифметики</w:t>
            </w:r>
          </w:p>
        </w:tc>
        <w:tc>
          <w:tcPr>
            <w:tcW w:w="996" w:type="dxa"/>
          </w:tcPr>
          <w:p w:rsidR="00746F3B" w:rsidRPr="00746F3B" w:rsidRDefault="00746F3B" w:rsidP="00746F3B">
            <w:pPr>
              <w:spacing w:after="0" w:line="240" w:lineRule="auto"/>
              <w:jc w:val="center"/>
              <w:rPr>
                <w:rFonts w:ascii="Times New Roman" w:eastAsia="MS Mincho" w:hAnsi="Times New Roman" w:cs="Times New Roman"/>
                <w:b/>
                <w:sz w:val="24"/>
                <w:szCs w:val="24"/>
                <w:highlight w:val="yellow"/>
                <w:lang w:eastAsia="ja-JP"/>
              </w:rPr>
            </w:pPr>
            <w:r w:rsidRPr="00746F3B">
              <w:rPr>
                <w:rFonts w:ascii="Times New Roman" w:eastAsia="MS Mincho" w:hAnsi="Times New Roman" w:cs="Times New Roman"/>
                <w:b/>
                <w:sz w:val="24"/>
                <w:szCs w:val="24"/>
                <w:lang w:eastAsia="ja-JP"/>
              </w:rPr>
              <w:t>6</w:t>
            </w:r>
          </w:p>
        </w:tc>
        <w:tc>
          <w:tcPr>
            <w:tcW w:w="997" w:type="dxa"/>
          </w:tcPr>
          <w:p w:rsidR="00746F3B" w:rsidRPr="00746F3B" w:rsidRDefault="00746F3B" w:rsidP="00746F3B">
            <w:pPr>
              <w:spacing w:after="0" w:line="240" w:lineRule="auto"/>
              <w:jc w:val="center"/>
              <w:rPr>
                <w:rFonts w:ascii="Times New Roman" w:eastAsia="MS Mincho" w:hAnsi="Times New Roman" w:cs="Times New Roman"/>
                <w:b/>
                <w:sz w:val="24"/>
                <w:szCs w:val="24"/>
                <w:lang w:eastAsia="ja-JP"/>
              </w:rPr>
            </w:pPr>
            <w:r w:rsidRPr="00746F3B">
              <w:rPr>
                <w:rFonts w:ascii="Times New Roman" w:eastAsia="MS Mincho" w:hAnsi="Times New Roman" w:cs="Times New Roman"/>
                <w:b/>
                <w:sz w:val="24"/>
                <w:szCs w:val="24"/>
                <w:lang w:eastAsia="ja-JP"/>
              </w:rPr>
              <w:t>4</w:t>
            </w:r>
          </w:p>
        </w:tc>
        <w:tc>
          <w:tcPr>
            <w:tcW w:w="2276" w:type="dxa"/>
          </w:tcPr>
          <w:p w:rsidR="00746F3B" w:rsidRPr="00746F3B" w:rsidRDefault="00746F3B" w:rsidP="00746F3B">
            <w:pPr>
              <w:spacing w:after="0" w:line="240" w:lineRule="auto"/>
              <w:jc w:val="center"/>
              <w:rPr>
                <w:rFonts w:ascii="Times New Roman" w:eastAsia="MS Mincho" w:hAnsi="Times New Roman" w:cs="Times New Roman"/>
                <w:b/>
                <w:sz w:val="24"/>
                <w:szCs w:val="24"/>
                <w:lang w:eastAsia="ja-JP"/>
              </w:rPr>
            </w:pPr>
            <w:r w:rsidRPr="00746F3B">
              <w:rPr>
                <w:rFonts w:ascii="Times New Roman" w:eastAsia="MS Mincho" w:hAnsi="Times New Roman" w:cs="Times New Roman"/>
                <w:b/>
                <w:sz w:val="24"/>
                <w:szCs w:val="24"/>
                <w:lang w:eastAsia="ja-JP"/>
              </w:rPr>
              <w:t>2</w:t>
            </w:r>
          </w:p>
        </w:tc>
      </w:tr>
      <w:tr w:rsidR="00746F3B" w:rsidRPr="00746F3B" w:rsidTr="002033F2">
        <w:trPr>
          <w:cantSplit/>
          <w:trHeight w:val="756"/>
        </w:trPr>
        <w:tc>
          <w:tcPr>
            <w:tcW w:w="590" w:type="dxa"/>
          </w:tcPr>
          <w:p w:rsidR="00746F3B" w:rsidRPr="00746F3B" w:rsidRDefault="00746F3B" w:rsidP="00746F3B">
            <w:pPr>
              <w:spacing w:after="0" w:line="240" w:lineRule="auto"/>
              <w:jc w:val="center"/>
              <w:rPr>
                <w:rFonts w:ascii="Times New Roman" w:eastAsia="MS Mincho" w:hAnsi="Times New Roman" w:cs="Times New Roman"/>
                <w:b/>
                <w:sz w:val="24"/>
                <w:szCs w:val="24"/>
                <w:lang w:eastAsia="ja-JP"/>
              </w:rPr>
            </w:pPr>
          </w:p>
        </w:tc>
        <w:tc>
          <w:tcPr>
            <w:tcW w:w="4782" w:type="dxa"/>
          </w:tcPr>
          <w:p w:rsidR="00746F3B" w:rsidRPr="00746F3B" w:rsidRDefault="00746F3B" w:rsidP="00746F3B">
            <w:pPr>
              <w:spacing w:after="0" w:line="240" w:lineRule="auto"/>
              <w:jc w:val="both"/>
              <w:rPr>
                <w:rFonts w:ascii="Times New Roman" w:eastAsia="MS Mincho" w:hAnsi="Times New Roman" w:cs="Times New Roman"/>
                <w:sz w:val="24"/>
                <w:szCs w:val="24"/>
                <w:lang w:eastAsia="ja-JP"/>
              </w:rPr>
            </w:pPr>
            <w:r w:rsidRPr="00746F3B">
              <w:rPr>
                <w:rFonts w:ascii="Times New Roman" w:eastAsia="MS Mincho" w:hAnsi="Times New Roman" w:cs="Times New Roman"/>
                <w:sz w:val="24"/>
                <w:szCs w:val="24"/>
                <w:lang w:eastAsia="ja-JP"/>
              </w:rPr>
              <w:t>Тема 1. Гёделева нумерация. Первая и вторая теорема Гёделя о неполноте.</w:t>
            </w:r>
          </w:p>
        </w:tc>
        <w:tc>
          <w:tcPr>
            <w:tcW w:w="996" w:type="dxa"/>
            <w:vAlign w:val="center"/>
          </w:tcPr>
          <w:p w:rsidR="00746F3B" w:rsidRPr="00746F3B" w:rsidRDefault="00746F3B" w:rsidP="00746F3B">
            <w:pPr>
              <w:spacing w:after="0" w:line="240" w:lineRule="auto"/>
              <w:jc w:val="center"/>
              <w:rPr>
                <w:rFonts w:ascii="Times New Roman" w:eastAsia="MS Mincho" w:hAnsi="Times New Roman" w:cs="Times New Roman"/>
                <w:sz w:val="24"/>
                <w:szCs w:val="24"/>
                <w:lang w:eastAsia="ja-JP"/>
              </w:rPr>
            </w:pPr>
            <w:r w:rsidRPr="00746F3B">
              <w:rPr>
                <w:rFonts w:ascii="Times New Roman" w:eastAsia="MS Mincho" w:hAnsi="Times New Roman" w:cs="Times New Roman"/>
                <w:sz w:val="24"/>
                <w:szCs w:val="24"/>
                <w:lang w:eastAsia="ja-JP"/>
              </w:rPr>
              <w:t>4</w:t>
            </w:r>
          </w:p>
        </w:tc>
        <w:tc>
          <w:tcPr>
            <w:tcW w:w="997" w:type="dxa"/>
            <w:vAlign w:val="center"/>
          </w:tcPr>
          <w:p w:rsidR="00746F3B" w:rsidRPr="00746F3B" w:rsidRDefault="00746F3B" w:rsidP="00746F3B">
            <w:pPr>
              <w:spacing w:after="0" w:line="240" w:lineRule="auto"/>
              <w:jc w:val="center"/>
              <w:rPr>
                <w:rFonts w:ascii="Times New Roman" w:eastAsia="MS Mincho" w:hAnsi="Times New Roman" w:cs="Times New Roman"/>
                <w:sz w:val="24"/>
                <w:szCs w:val="24"/>
                <w:lang w:eastAsia="ja-JP"/>
              </w:rPr>
            </w:pPr>
            <w:r w:rsidRPr="00746F3B">
              <w:rPr>
                <w:rFonts w:ascii="Times New Roman" w:eastAsia="MS Mincho" w:hAnsi="Times New Roman" w:cs="Times New Roman"/>
                <w:sz w:val="24"/>
                <w:szCs w:val="24"/>
                <w:lang w:eastAsia="ja-JP"/>
              </w:rPr>
              <w:t>2</w:t>
            </w:r>
          </w:p>
        </w:tc>
        <w:tc>
          <w:tcPr>
            <w:tcW w:w="2276" w:type="dxa"/>
            <w:vAlign w:val="center"/>
          </w:tcPr>
          <w:p w:rsidR="00746F3B" w:rsidRPr="00746F3B" w:rsidRDefault="00746F3B" w:rsidP="00746F3B">
            <w:pPr>
              <w:spacing w:after="0" w:line="240" w:lineRule="auto"/>
              <w:jc w:val="center"/>
              <w:rPr>
                <w:rFonts w:ascii="Times New Roman" w:eastAsia="MS Mincho" w:hAnsi="Times New Roman" w:cs="Times New Roman"/>
                <w:sz w:val="24"/>
                <w:szCs w:val="24"/>
                <w:lang w:eastAsia="ja-JP"/>
              </w:rPr>
            </w:pPr>
            <w:r w:rsidRPr="00746F3B">
              <w:rPr>
                <w:rFonts w:ascii="Times New Roman" w:eastAsia="MS Mincho" w:hAnsi="Times New Roman" w:cs="Times New Roman"/>
                <w:sz w:val="24"/>
                <w:szCs w:val="24"/>
                <w:lang w:eastAsia="ja-JP"/>
              </w:rPr>
              <w:t>2</w:t>
            </w:r>
          </w:p>
        </w:tc>
      </w:tr>
      <w:tr w:rsidR="00746F3B" w:rsidRPr="00746F3B" w:rsidTr="002033F2">
        <w:trPr>
          <w:cantSplit/>
          <w:trHeight w:val="732"/>
        </w:trPr>
        <w:tc>
          <w:tcPr>
            <w:tcW w:w="590" w:type="dxa"/>
          </w:tcPr>
          <w:p w:rsidR="00746F3B" w:rsidRPr="00746F3B" w:rsidRDefault="00746F3B" w:rsidP="00746F3B">
            <w:pPr>
              <w:spacing w:after="0" w:line="240" w:lineRule="auto"/>
              <w:jc w:val="center"/>
              <w:rPr>
                <w:rFonts w:ascii="Times New Roman" w:eastAsia="MS Mincho" w:hAnsi="Times New Roman" w:cs="Times New Roman"/>
                <w:b/>
                <w:sz w:val="24"/>
                <w:szCs w:val="24"/>
                <w:lang w:eastAsia="ja-JP"/>
              </w:rPr>
            </w:pPr>
          </w:p>
        </w:tc>
        <w:tc>
          <w:tcPr>
            <w:tcW w:w="4782" w:type="dxa"/>
          </w:tcPr>
          <w:p w:rsidR="00746F3B" w:rsidRPr="00746F3B" w:rsidRDefault="00746F3B" w:rsidP="00746F3B">
            <w:pPr>
              <w:spacing w:after="0" w:line="240" w:lineRule="auto"/>
              <w:jc w:val="both"/>
              <w:rPr>
                <w:rFonts w:ascii="Times New Roman" w:eastAsia="MS Mincho" w:hAnsi="Times New Roman" w:cs="Times New Roman"/>
                <w:sz w:val="24"/>
                <w:szCs w:val="24"/>
                <w:lang w:eastAsia="ja-JP"/>
              </w:rPr>
            </w:pPr>
            <w:r w:rsidRPr="00746F3B">
              <w:rPr>
                <w:rFonts w:ascii="Times New Roman" w:eastAsia="MS Mincho" w:hAnsi="Times New Roman" w:cs="Times New Roman"/>
                <w:sz w:val="24"/>
                <w:szCs w:val="24"/>
                <w:lang w:eastAsia="ja-JP"/>
              </w:rPr>
              <w:t xml:space="preserve">Тема 2. Теорема Тарского о невыразимости истины. </w:t>
            </w:r>
          </w:p>
        </w:tc>
        <w:tc>
          <w:tcPr>
            <w:tcW w:w="996" w:type="dxa"/>
            <w:vAlign w:val="center"/>
          </w:tcPr>
          <w:p w:rsidR="00746F3B" w:rsidRPr="00746F3B" w:rsidRDefault="00746F3B" w:rsidP="00746F3B">
            <w:pPr>
              <w:spacing w:after="0" w:line="240" w:lineRule="auto"/>
              <w:jc w:val="center"/>
              <w:rPr>
                <w:rFonts w:ascii="Times New Roman" w:eastAsia="MS Mincho" w:hAnsi="Times New Roman" w:cs="Times New Roman"/>
                <w:sz w:val="24"/>
                <w:szCs w:val="24"/>
                <w:lang w:eastAsia="ja-JP"/>
              </w:rPr>
            </w:pPr>
            <w:r w:rsidRPr="00746F3B">
              <w:rPr>
                <w:rFonts w:ascii="Times New Roman" w:eastAsia="MS Mincho" w:hAnsi="Times New Roman" w:cs="Times New Roman"/>
                <w:sz w:val="24"/>
                <w:szCs w:val="24"/>
                <w:lang w:eastAsia="ja-JP"/>
              </w:rPr>
              <w:t>2</w:t>
            </w:r>
          </w:p>
        </w:tc>
        <w:tc>
          <w:tcPr>
            <w:tcW w:w="997" w:type="dxa"/>
            <w:vAlign w:val="center"/>
          </w:tcPr>
          <w:p w:rsidR="00746F3B" w:rsidRPr="00746F3B" w:rsidRDefault="00746F3B" w:rsidP="00746F3B">
            <w:pPr>
              <w:spacing w:after="0" w:line="240" w:lineRule="auto"/>
              <w:jc w:val="center"/>
              <w:rPr>
                <w:rFonts w:ascii="Times New Roman" w:eastAsia="MS Mincho" w:hAnsi="Times New Roman" w:cs="Times New Roman"/>
                <w:sz w:val="24"/>
                <w:szCs w:val="24"/>
                <w:lang w:eastAsia="ja-JP"/>
              </w:rPr>
            </w:pPr>
            <w:r w:rsidRPr="00746F3B">
              <w:rPr>
                <w:rFonts w:ascii="Times New Roman" w:eastAsia="MS Mincho" w:hAnsi="Times New Roman" w:cs="Times New Roman"/>
                <w:sz w:val="24"/>
                <w:szCs w:val="24"/>
                <w:lang w:eastAsia="ja-JP"/>
              </w:rPr>
              <w:t>2</w:t>
            </w:r>
          </w:p>
        </w:tc>
        <w:tc>
          <w:tcPr>
            <w:tcW w:w="2276" w:type="dxa"/>
            <w:vAlign w:val="center"/>
          </w:tcPr>
          <w:p w:rsidR="00746F3B" w:rsidRPr="00746F3B" w:rsidRDefault="00746F3B" w:rsidP="00746F3B">
            <w:pPr>
              <w:spacing w:after="0" w:line="240" w:lineRule="auto"/>
              <w:jc w:val="center"/>
              <w:rPr>
                <w:rFonts w:ascii="Times New Roman" w:eastAsia="MS Mincho" w:hAnsi="Times New Roman" w:cs="Times New Roman"/>
                <w:sz w:val="24"/>
                <w:szCs w:val="24"/>
                <w:lang w:eastAsia="ja-JP"/>
              </w:rPr>
            </w:pPr>
            <w:r w:rsidRPr="00746F3B">
              <w:rPr>
                <w:rFonts w:ascii="Times New Roman" w:eastAsia="MS Mincho" w:hAnsi="Times New Roman" w:cs="Times New Roman"/>
                <w:sz w:val="24"/>
                <w:szCs w:val="24"/>
                <w:lang w:eastAsia="ja-JP"/>
              </w:rPr>
              <w:t>0</w:t>
            </w:r>
          </w:p>
        </w:tc>
      </w:tr>
      <w:tr w:rsidR="00746F3B" w:rsidRPr="00746F3B" w:rsidTr="002033F2">
        <w:trPr>
          <w:cantSplit/>
          <w:trHeight w:val="1121"/>
        </w:trPr>
        <w:tc>
          <w:tcPr>
            <w:tcW w:w="590" w:type="dxa"/>
          </w:tcPr>
          <w:p w:rsidR="00746F3B" w:rsidRPr="00746F3B" w:rsidRDefault="00746F3B" w:rsidP="00746F3B">
            <w:pPr>
              <w:spacing w:after="0" w:line="240" w:lineRule="auto"/>
              <w:jc w:val="center"/>
              <w:rPr>
                <w:rFonts w:ascii="Times New Roman" w:eastAsia="MS Mincho" w:hAnsi="Times New Roman" w:cs="Times New Roman"/>
                <w:sz w:val="24"/>
                <w:szCs w:val="24"/>
                <w:lang w:eastAsia="ja-JP"/>
              </w:rPr>
            </w:pPr>
            <w:r w:rsidRPr="00746F3B">
              <w:rPr>
                <w:rFonts w:ascii="Times New Roman" w:eastAsia="MS Mincho" w:hAnsi="Times New Roman" w:cs="Times New Roman"/>
                <w:b/>
                <w:sz w:val="24"/>
                <w:szCs w:val="24"/>
                <w:lang w:eastAsia="ja-JP"/>
              </w:rPr>
              <w:t>2</w:t>
            </w:r>
          </w:p>
        </w:tc>
        <w:tc>
          <w:tcPr>
            <w:tcW w:w="4782" w:type="dxa"/>
          </w:tcPr>
          <w:p w:rsidR="00746F3B" w:rsidRPr="00746F3B" w:rsidRDefault="00746F3B" w:rsidP="00746F3B">
            <w:pPr>
              <w:spacing w:after="0" w:line="240" w:lineRule="auto"/>
              <w:jc w:val="both"/>
              <w:rPr>
                <w:rFonts w:ascii="Times New Roman" w:eastAsia="MS Mincho" w:hAnsi="Times New Roman" w:cs="Times New Roman"/>
                <w:b/>
                <w:sz w:val="24"/>
                <w:szCs w:val="24"/>
                <w:lang w:eastAsia="ja-JP"/>
              </w:rPr>
            </w:pPr>
            <w:r w:rsidRPr="00746F3B">
              <w:rPr>
                <w:rFonts w:ascii="Times New Roman" w:eastAsia="MS Mincho" w:hAnsi="Times New Roman" w:cs="Times New Roman"/>
                <w:b/>
                <w:sz w:val="24"/>
                <w:szCs w:val="24"/>
                <w:lang w:eastAsia="ja-JP"/>
              </w:rPr>
              <w:t>Модуль 2. Современные Интернет-технологии.  Нёчеткие системы и мягкие вычисления</w:t>
            </w:r>
          </w:p>
        </w:tc>
        <w:tc>
          <w:tcPr>
            <w:tcW w:w="996" w:type="dxa"/>
          </w:tcPr>
          <w:p w:rsidR="00746F3B" w:rsidRPr="00746F3B" w:rsidRDefault="00746F3B" w:rsidP="00746F3B">
            <w:pPr>
              <w:spacing w:after="0" w:line="240" w:lineRule="auto"/>
              <w:jc w:val="center"/>
              <w:rPr>
                <w:rFonts w:ascii="Times New Roman" w:eastAsia="MS Mincho" w:hAnsi="Times New Roman" w:cs="Times New Roman"/>
                <w:b/>
                <w:sz w:val="24"/>
                <w:szCs w:val="24"/>
                <w:lang w:eastAsia="ja-JP"/>
              </w:rPr>
            </w:pPr>
            <w:r w:rsidRPr="00746F3B">
              <w:rPr>
                <w:rFonts w:ascii="Times New Roman" w:eastAsia="MS Mincho" w:hAnsi="Times New Roman" w:cs="Times New Roman"/>
                <w:b/>
                <w:sz w:val="24"/>
                <w:szCs w:val="24"/>
                <w:lang w:eastAsia="ja-JP"/>
              </w:rPr>
              <w:t>6</w:t>
            </w:r>
          </w:p>
        </w:tc>
        <w:tc>
          <w:tcPr>
            <w:tcW w:w="997" w:type="dxa"/>
          </w:tcPr>
          <w:p w:rsidR="00746F3B" w:rsidRPr="00746F3B" w:rsidRDefault="00746F3B" w:rsidP="00746F3B">
            <w:pPr>
              <w:spacing w:after="0" w:line="240" w:lineRule="auto"/>
              <w:jc w:val="center"/>
              <w:rPr>
                <w:rFonts w:ascii="Times New Roman" w:eastAsia="MS Mincho" w:hAnsi="Times New Roman" w:cs="Times New Roman"/>
                <w:b/>
                <w:sz w:val="24"/>
                <w:szCs w:val="24"/>
                <w:lang w:eastAsia="ja-JP"/>
              </w:rPr>
            </w:pPr>
            <w:r w:rsidRPr="00746F3B">
              <w:rPr>
                <w:rFonts w:ascii="Times New Roman" w:eastAsia="MS Mincho" w:hAnsi="Times New Roman" w:cs="Times New Roman"/>
                <w:b/>
                <w:sz w:val="24"/>
                <w:szCs w:val="24"/>
                <w:lang w:eastAsia="ja-JP"/>
              </w:rPr>
              <w:t>4</w:t>
            </w:r>
          </w:p>
        </w:tc>
        <w:tc>
          <w:tcPr>
            <w:tcW w:w="2276" w:type="dxa"/>
          </w:tcPr>
          <w:p w:rsidR="00746F3B" w:rsidRPr="00746F3B" w:rsidRDefault="00746F3B" w:rsidP="00746F3B">
            <w:pPr>
              <w:spacing w:after="0" w:line="240" w:lineRule="auto"/>
              <w:jc w:val="center"/>
              <w:rPr>
                <w:rFonts w:ascii="Times New Roman" w:eastAsia="MS Mincho" w:hAnsi="Times New Roman" w:cs="Times New Roman"/>
                <w:b/>
                <w:sz w:val="24"/>
                <w:szCs w:val="24"/>
                <w:lang w:eastAsia="ja-JP"/>
              </w:rPr>
            </w:pPr>
            <w:r w:rsidRPr="00746F3B">
              <w:rPr>
                <w:rFonts w:ascii="Times New Roman" w:eastAsia="MS Mincho" w:hAnsi="Times New Roman" w:cs="Times New Roman"/>
                <w:b/>
                <w:sz w:val="24"/>
                <w:szCs w:val="24"/>
                <w:lang w:eastAsia="ja-JP"/>
              </w:rPr>
              <w:t>2</w:t>
            </w:r>
          </w:p>
        </w:tc>
      </w:tr>
      <w:tr w:rsidR="00746F3B" w:rsidRPr="00746F3B" w:rsidTr="002033F2">
        <w:trPr>
          <w:cantSplit/>
          <w:trHeight w:val="1085"/>
        </w:trPr>
        <w:tc>
          <w:tcPr>
            <w:tcW w:w="590" w:type="dxa"/>
          </w:tcPr>
          <w:p w:rsidR="00746F3B" w:rsidRPr="00746F3B" w:rsidRDefault="00746F3B" w:rsidP="00746F3B">
            <w:pPr>
              <w:spacing w:after="0" w:line="240" w:lineRule="auto"/>
              <w:jc w:val="center"/>
              <w:rPr>
                <w:rFonts w:ascii="Times New Roman" w:eastAsia="MS Mincho" w:hAnsi="Times New Roman" w:cs="Times New Roman"/>
                <w:sz w:val="24"/>
                <w:szCs w:val="24"/>
                <w:lang w:eastAsia="ja-JP"/>
              </w:rPr>
            </w:pPr>
          </w:p>
        </w:tc>
        <w:tc>
          <w:tcPr>
            <w:tcW w:w="4782" w:type="dxa"/>
          </w:tcPr>
          <w:p w:rsidR="00746F3B" w:rsidRPr="00746F3B" w:rsidRDefault="00746F3B" w:rsidP="00746F3B">
            <w:pPr>
              <w:spacing w:after="0" w:line="240" w:lineRule="auto"/>
              <w:jc w:val="both"/>
              <w:rPr>
                <w:rFonts w:ascii="Times New Roman" w:eastAsia="MS Mincho" w:hAnsi="Times New Roman" w:cs="Times New Roman"/>
                <w:sz w:val="24"/>
                <w:szCs w:val="24"/>
                <w:lang w:eastAsia="ja-JP"/>
              </w:rPr>
            </w:pPr>
            <w:r w:rsidRPr="00746F3B">
              <w:rPr>
                <w:rFonts w:ascii="Times New Roman" w:eastAsia="MS Mincho" w:hAnsi="Times New Roman" w:cs="Times New Roman"/>
                <w:sz w:val="24"/>
                <w:szCs w:val="24"/>
                <w:lang w:eastAsia="ja-JP"/>
              </w:rPr>
              <w:t xml:space="preserve">Тема 1. История возникновения и развития Интернета и </w:t>
            </w:r>
            <w:r w:rsidRPr="00746F3B">
              <w:rPr>
                <w:rFonts w:ascii="Times New Roman" w:eastAsia="MS Mincho" w:hAnsi="Times New Roman" w:cs="Times New Roman"/>
                <w:sz w:val="24"/>
                <w:szCs w:val="24"/>
                <w:lang w:val="en-US" w:eastAsia="ja-JP"/>
              </w:rPr>
              <w:t>MOOC</w:t>
            </w:r>
            <w:r w:rsidRPr="00746F3B">
              <w:rPr>
                <w:rFonts w:ascii="Times New Roman" w:eastAsia="MS Mincho" w:hAnsi="Times New Roman" w:cs="Times New Roman"/>
                <w:sz w:val="24"/>
                <w:szCs w:val="24"/>
                <w:lang w:eastAsia="ja-JP"/>
              </w:rPr>
              <w:t>, как одного из его сервисов.</w:t>
            </w:r>
          </w:p>
        </w:tc>
        <w:tc>
          <w:tcPr>
            <w:tcW w:w="996" w:type="dxa"/>
          </w:tcPr>
          <w:p w:rsidR="00746F3B" w:rsidRPr="00746F3B" w:rsidRDefault="00746F3B" w:rsidP="00746F3B">
            <w:pPr>
              <w:spacing w:after="0" w:line="240" w:lineRule="auto"/>
              <w:jc w:val="center"/>
              <w:rPr>
                <w:rFonts w:ascii="Times New Roman" w:eastAsia="MS Mincho" w:hAnsi="Times New Roman" w:cs="Times New Roman"/>
                <w:sz w:val="24"/>
                <w:szCs w:val="24"/>
                <w:lang w:eastAsia="ja-JP"/>
              </w:rPr>
            </w:pPr>
            <w:r w:rsidRPr="00746F3B">
              <w:rPr>
                <w:rFonts w:ascii="Times New Roman" w:eastAsia="MS Mincho" w:hAnsi="Times New Roman" w:cs="Times New Roman"/>
                <w:sz w:val="24"/>
                <w:szCs w:val="24"/>
                <w:lang w:eastAsia="ja-JP"/>
              </w:rPr>
              <w:t>2</w:t>
            </w:r>
          </w:p>
        </w:tc>
        <w:tc>
          <w:tcPr>
            <w:tcW w:w="997" w:type="dxa"/>
          </w:tcPr>
          <w:p w:rsidR="00746F3B" w:rsidRPr="00746F3B" w:rsidRDefault="00746F3B" w:rsidP="00746F3B">
            <w:pPr>
              <w:tabs>
                <w:tab w:val="left" w:pos="285"/>
                <w:tab w:val="center" w:pos="372"/>
              </w:tabs>
              <w:spacing w:after="0" w:line="240" w:lineRule="auto"/>
              <w:jc w:val="center"/>
              <w:rPr>
                <w:rFonts w:ascii="Times New Roman" w:eastAsia="MS Mincho" w:hAnsi="Times New Roman" w:cs="Times New Roman"/>
                <w:sz w:val="24"/>
                <w:szCs w:val="24"/>
                <w:lang w:eastAsia="ja-JP"/>
              </w:rPr>
            </w:pPr>
            <w:r w:rsidRPr="00746F3B">
              <w:rPr>
                <w:rFonts w:ascii="Times New Roman" w:eastAsia="MS Mincho" w:hAnsi="Times New Roman" w:cs="Times New Roman"/>
                <w:sz w:val="24"/>
                <w:szCs w:val="24"/>
                <w:lang w:eastAsia="ja-JP"/>
              </w:rPr>
              <w:t>2</w:t>
            </w:r>
          </w:p>
        </w:tc>
        <w:tc>
          <w:tcPr>
            <w:tcW w:w="2276" w:type="dxa"/>
          </w:tcPr>
          <w:p w:rsidR="00746F3B" w:rsidRPr="00746F3B" w:rsidRDefault="00746F3B" w:rsidP="00746F3B">
            <w:pPr>
              <w:spacing w:after="0" w:line="240" w:lineRule="auto"/>
              <w:jc w:val="center"/>
              <w:rPr>
                <w:rFonts w:ascii="Times New Roman" w:eastAsia="MS Mincho" w:hAnsi="Times New Roman" w:cs="Times New Roman"/>
                <w:sz w:val="24"/>
                <w:szCs w:val="24"/>
                <w:lang w:eastAsia="ja-JP"/>
              </w:rPr>
            </w:pPr>
            <w:r w:rsidRPr="00746F3B">
              <w:rPr>
                <w:rFonts w:ascii="Times New Roman" w:eastAsia="MS Mincho" w:hAnsi="Times New Roman" w:cs="Times New Roman"/>
                <w:sz w:val="24"/>
                <w:szCs w:val="24"/>
                <w:lang w:eastAsia="ja-JP"/>
              </w:rPr>
              <w:t>0</w:t>
            </w:r>
          </w:p>
        </w:tc>
      </w:tr>
      <w:tr w:rsidR="00746F3B" w:rsidRPr="00746F3B" w:rsidTr="002033F2">
        <w:trPr>
          <w:cantSplit/>
          <w:trHeight w:val="1121"/>
        </w:trPr>
        <w:tc>
          <w:tcPr>
            <w:tcW w:w="590" w:type="dxa"/>
          </w:tcPr>
          <w:p w:rsidR="00746F3B" w:rsidRPr="00746F3B" w:rsidRDefault="00746F3B" w:rsidP="00746F3B">
            <w:pPr>
              <w:spacing w:after="0" w:line="240" w:lineRule="auto"/>
              <w:jc w:val="center"/>
              <w:rPr>
                <w:rFonts w:ascii="Times New Roman" w:eastAsia="MS Mincho" w:hAnsi="Times New Roman" w:cs="Times New Roman"/>
                <w:b/>
                <w:sz w:val="24"/>
                <w:szCs w:val="24"/>
                <w:lang w:eastAsia="ja-JP"/>
              </w:rPr>
            </w:pPr>
          </w:p>
        </w:tc>
        <w:tc>
          <w:tcPr>
            <w:tcW w:w="4782" w:type="dxa"/>
          </w:tcPr>
          <w:p w:rsidR="00746F3B" w:rsidRPr="00746F3B" w:rsidRDefault="00746F3B" w:rsidP="00746F3B">
            <w:pPr>
              <w:spacing w:after="0" w:line="240" w:lineRule="auto"/>
              <w:jc w:val="both"/>
              <w:rPr>
                <w:rFonts w:ascii="Times New Roman" w:eastAsia="MS Mincho" w:hAnsi="Times New Roman" w:cs="Times New Roman"/>
                <w:sz w:val="24"/>
                <w:szCs w:val="24"/>
                <w:lang w:eastAsia="ja-JP"/>
              </w:rPr>
            </w:pPr>
            <w:r w:rsidRPr="00746F3B">
              <w:rPr>
                <w:rFonts w:ascii="Times New Roman" w:eastAsia="MS Mincho" w:hAnsi="Times New Roman" w:cs="Times New Roman"/>
                <w:sz w:val="24"/>
                <w:szCs w:val="24"/>
                <w:lang w:eastAsia="ja-JP"/>
              </w:rPr>
              <w:t>Тема 2. Алгоритмы интеллектуальной оптимизации. Основы теории нечёткостей. Нечёткий вывод.</w:t>
            </w:r>
          </w:p>
        </w:tc>
        <w:tc>
          <w:tcPr>
            <w:tcW w:w="996" w:type="dxa"/>
          </w:tcPr>
          <w:p w:rsidR="00746F3B" w:rsidRPr="00746F3B" w:rsidRDefault="00746F3B" w:rsidP="00746F3B">
            <w:pPr>
              <w:spacing w:after="0" w:line="240" w:lineRule="auto"/>
              <w:jc w:val="center"/>
              <w:rPr>
                <w:rFonts w:ascii="Times New Roman" w:eastAsia="MS Mincho" w:hAnsi="Times New Roman" w:cs="Times New Roman"/>
                <w:sz w:val="24"/>
                <w:szCs w:val="24"/>
                <w:lang w:eastAsia="ja-JP"/>
              </w:rPr>
            </w:pPr>
            <w:r w:rsidRPr="00746F3B">
              <w:rPr>
                <w:rFonts w:ascii="Times New Roman" w:eastAsia="MS Mincho" w:hAnsi="Times New Roman" w:cs="Times New Roman"/>
                <w:sz w:val="24"/>
                <w:szCs w:val="24"/>
                <w:lang w:eastAsia="ja-JP"/>
              </w:rPr>
              <w:t>4</w:t>
            </w:r>
          </w:p>
        </w:tc>
        <w:tc>
          <w:tcPr>
            <w:tcW w:w="997" w:type="dxa"/>
          </w:tcPr>
          <w:p w:rsidR="00746F3B" w:rsidRPr="00746F3B" w:rsidRDefault="00746F3B" w:rsidP="00746F3B">
            <w:pPr>
              <w:spacing w:after="0" w:line="240" w:lineRule="auto"/>
              <w:jc w:val="center"/>
              <w:rPr>
                <w:rFonts w:ascii="Times New Roman" w:eastAsia="MS Mincho" w:hAnsi="Times New Roman" w:cs="Times New Roman"/>
                <w:sz w:val="24"/>
                <w:szCs w:val="24"/>
                <w:lang w:eastAsia="ja-JP"/>
              </w:rPr>
            </w:pPr>
            <w:r w:rsidRPr="00746F3B">
              <w:rPr>
                <w:rFonts w:ascii="Times New Roman" w:eastAsia="MS Mincho" w:hAnsi="Times New Roman" w:cs="Times New Roman"/>
                <w:sz w:val="24"/>
                <w:szCs w:val="24"/>
                <w:lang w:eastAsia="ja-JP"/>
              </w:rPr>
              <w:t>2</w:t>
            </w:r>
          </w:p>
        </w:tc>
        <w:tc>
          <w:tcPr>
            <w:tcW w:w="2276" w:type="dxa"/>
          </w:tcPr>
          <w:p w:rsidR="00746F3B" w:rsidRPr="00746F3B" w:rsidRDefault="00746F3B" w:rsidP="00746F3B">
            <w:pPr>
              <w:spacing w:after="0" w:line="240" w:lineRule="auto"/>
              <w:jc w:val="center"/>
              <w:rPr>
                <w:rFonts w:ascii="Times New Roman" w:eastAsia="MS Mincho" w:hAnsi="Times New Roman" w:cs="Times New Roman"/>
                <w:sz w:val="24"/>
                <w:szCs w:val="24"/>
                <w:lang w:eastAsia="ja-JP"/>
              </w:rPr>
            </w:pPr>
            <w:r w:rsidRPr="00746F3B">
              <w:rPr>
                <w:rFonts w:ascii="Times New Roman" w:eastAsia="MS Mincho" w:hAnsi="Times New Roman" w:cs="Times New Roman"/>
                <w:sz w:val="24"/>
                <w:szCs w:val="24"/>
                <w:lang w:eastAsia="ja-JP"/>
              </w:rPr>
              <w:t>2</w:t>
            </w:r>
          </w:p>
        </w:tc>
      </w:tr>
      <w:tr w:rsidR="00746F3B" w:rsidRPr="00746F3B" w:rsidTr="002033F2">
        <w:trPr>
          <w:cantSplit/>
          <w:trHeight w:val="756"/>
        </w:trPr>
        <w:tc>
          <w:tcPr>
            <w:tcW w:w="590" w:type="dxa"/>
          </w:tcPr>
          <w:p w:rsidR="00746F3B" w:rsidRPr="00746F3B" w:rsidRDefault="00746F3B" w:rsidP="00746F3B">
            <w:pPr>
              <w:spacing w:after="0" w:line="240" w:lineRule="auto"/>
              <w:jc w:val="center"/>
              <w:rPr>
                <w:rFonts w:ascii="Times New Roman" w:eastAsia="MS Mincho" w:hAnsi="Times New Roman" w:cs="Times New Roman"/>
                <w:sz w:val="24"/>
                <w:szCs w:val="24"/>
                <w:lang w:eastAsia="ja-JP"/>
              </w:rPr>
            </w:pPr>
            <w:r w:rsidRPr="00746F3B">
              <w:rPr>
                <w:rFonts w:ascii="Times New Roman" w:eastAsia="MS Mincho" w:hAnsi="Times New Roman" w:cs="Times New Roman"/>
                <w:b/>
                <w:sz w:val="24"/>
                <w:szCs w:val="24"/>
                <w:lang w:eastAsia="ja-JP"/>
              </w:rPr>
              <w:t>3</w:t>
            </w:r>
          </w:p>
        </w:tc>
        <w:tc>
          <w:tcPr>
            <w:tcW w:w="4782" w:type="dxa"/>
          </w:tcPr>
          <w:p w:rsidR="00746F3B" w:rsidRPr="00746F3B" w:rsidRDefault="00746F3B" w:rsidP="00746F3B">
            <w:pPr>
              <w:spacing w:after="0" w:line="240" w:lineRule="auto"/>
              <w:jc w:val="both"/>
              <w:rPr>
                <w:rFonts w:ascii="Times New Roman" w:eastAsia="MS Mincho" w:hAnsi="Times New Roman" w:cs="Times New Roman"/>
                <w:b/>
                <w:sz w:val="24"/>
                <w:szCs w:val="24"/>
                <w:lang w:eastAsia="ja-JP"/>
              </w:rPr>
            </w:pPr>
            <w:r w:rsidRPr="00746F3B">
              <w:rPr>
                <w:rFonts w:ascii="Times New Roman" w:eastAsia="MS Mincho" w:hAnsi="Times New Roman" w:cs="Times New Roman"/>
                <w:b/>
                <w:sz w:val="24"/>
                <w:szCs w:val="24"/>
                <w:lang w:eastAsia="ja-JP"/>
              </w:rPr>
              <w:t>Модуль 3. Математические задачи гидродинамики</w:t>
            </w:r>
          </w:p>
        </w:tc>
        <w:tc>
          <w:tcPr>
            <w:tcW w:w="996" w:type="dxa"/>
          </w:tcPr>
          <w:p w:rsidR="00746F3B" w:rsidRPr="00746F3B" w:rsidRDefault="00746F3B" w:rsidP="00746F3B">
            <w:pPr>
              <w:spacing w:after="0" w:line="240" w:lineRule="auto"/>
              <w:jc w:val="center"/>
              <w:rPr>
                <w:rFonts w:ascii="Times New Roman" w:eastAsia="MS Mincho" w:hAnsi="Times New Roman" w:cs="Times New Roman"/>
                <w:b/>
                <w:sz w:val="24"/>
                <w:szCs w:val="24"/>
                <w:lang w:eastAsia="ja-JP"/>
              </w:rPr>
            </w:pPr>
            <w:r w:rsidRPr="00746F3B">
              <w:rPr>
                <w:rFonts w:ascii="Times New Roman" w:eastAsia="MS Mincho" w:hAnsi="Times New Roman" w:cs="Times New Roman"/>
                <w:b/>
                <w:sz w:val="24"/>
                <w:szCs w:val="24"/>
                <w:lang w:eastAsia="ja-JP"/>
              </w:rPr>
              <w:t>6</w:t>
            </w:r>
          </w:p>
        </w:tc>
        <w:tc>
          <w:tcPr>
            <w:tcW w:w="997" w:type="dxa"/>
          </w:tcPr>
          <w:p w:rsidR="00746F3B" w:rsidRPr="00746F3B" w:rsidRDefault="00746F3B" w:rsidP="00746F3B">
            <w:pPr>
              <w:spacing w:after="0" w:line="240" w:lineRule="auto"/>
              <w:jc w:val="center"/>
              <w:rPr>
                <w:rFonts w:ascii="Times New Roman" w:eastAsia="MS Mincho" w:hAnsi="Times New Roman" w:cs="Times New Roman"/>
                <w:b/>
                <w:sz w:val="24"/>
                <w:szCs w:val="24"/>
                <w:lang w:eastAsia="ja-JP"/>
              </w:rPr>
            </w:pPr>
            <w:r w:rsidRPr="00746F3B">
              <w:rPr>
                <w:rFonts w:ascii="Times New Roman" w:eastAsia="MS Mincho" w:hAnsi="Times New Roman" w:cs="Times New Roman"/>
                <w:b/>
                <w:sz w:val="24"/>
                <w:szCs w:val="24"/>
                <w:lang w:eastAsia="ja-JP"/>
              </w:rPr>
              <w:t>4</w:t>
            </w:r>
          </w:p>
        </w:tc>
        <w:tc>
          <w:tcPr>
            <w:tcW w:w="2276" w:type="dxa"/>
          </w:tcPr>
          <w:p w:rsidR="00746F3B" w:rsidRPr="00746F3B" w:rsidRDefault="00746F3B" w:rsidP="00746F3B">
            <w:pPr>
              <w:spacing w:after="0" w:line="240" w:lineRule="auto"/>
              <w:jc w:val="center"/>
              <w:rPr>
                <w:rFonts w:ascii="Times New Roman" w:eastAsia="MS Mincho" w:hAnsi="Times New Roman" w:cs="Times New Roman"/>
                <w:b/>
                <w:sz w:val="24"/>
                <w:szCs w:val="24"/>
                <w:lang w:eastAsia="ja-JP"/>
              </w:rPr>
            </w:pPr>
            <w:r w:rsidRPr="00746F3B">
              <w:rPr>
                <w:rFonts w:ascii="Times New Roman" w:eastAsia="MS Mincho" w:hAnsi="Times New Roman" w:cs="Times New Roman"/>
                <w:b/>
                <w:sz w:val="24"/>
                <w:szCs w:val="24"/>
                <w:lang w:eastAsia="ja-JP"/>
              </w:rPr>
              <w:t>2</w:t>
            </w:r>
          </w:p>
        </w:tc>
      </w:tr>
      <w:tr w:rsidR="00746F3B" w:rsidRPr="00746F3B" w:rsidTr="002033F2">
        <w:trPr>
          <w:cantSplit/>
          <w:trHeight w:val="847"/>
        </w:trPr>
        <w:tc>
          <w:tcPr>
            <w:tcW w:w="590" w:type="dxa"/>
          </w:tcPr>
          <w:p w:rsidR="00746F3B" w:rsidRPr="00746F3B" w:rsidRDefault="00746F3B" w:rsidP="00746F3B">
            <w:pPr>
              <w:spacing w:after="0" w:line="240" w:lineRule="auto"/>
              <w:jc w:val="center"/>
              <w:rPr>
                <w:rFonts w:ascii="Times New Roman" w:eastAsia="MS Mincho" w:hAnsi="Times New Roman" w:cs="Times New Roman"/>
                <w:sz w:val="24"/>
                <w:szCs w:val="24"/>
                <w:lang w:eastAsia="ja-JP"/>
              </w:rPr>
            </w:pPr>
          </w:p>
        </w:tc>
        <w:tc>
          <w:tcPr>
            <w:tcW w:w="4782" w:type="dxa"/>
          </w:tcPr>
          <w:p w:rsidR="00746F3B" w:rsidRPr="00746F3B" w:rsidRDefault="00746F3B" w:rsidP="00746F3B">
            <w:pPr>
              <w:autoSpaceDE w:val="0"/>
              <w:autoSpaceDN w:val="0"/>
              <w:adjustRightInd w:val="0"/>
              <w:spacing w:before="40" w:after="40" w:line="240" w:lineRule="auto"/>
              <w:jc w:val="both"/>
              <w:rPr>
                <w:rFonts w:ascii="Times New Roman" w:eastAsia="Times New Roman" w:hAnsi="Times New Roman" w:cs="Times New Roman"/>
                <w:color w:val="000000"/>
                <w:sz w:val="24"/>
                <w:szCs w:val="24"/>
                <w:lang w:eastAsia="ru-RU"/>
              </w:rPr>
            </w:pPr>
            <w:r w:rsidRPr="00746F3B">
              <w:rPr>
                <w:rFonts w:ascii="Times New Roman" w:eastAsia="Times New Roman" w:hAnsi="Times New Roman" w:cs="Times New Roman"/>
                <w:color w:val="000000"/>
                <w:sz w:val="24"/>
                <w:szCs w:val="24"/>
                <w:lang w:eastAsia="ru-RU"/>
              </w:rPr>
              <w:t>Тема 1. Математическая постановка задач о движении идеальной и вязкой жидкостей</w:t>
            </w:r>
          </w:p>
        </w:tc>
        <w:tc>
          <w:tcPr>
            <w:tcW w:w="996" w:type="dxa"/>
          </w:tcPr>
          <w:p w:rsidR="00746F3B" w:rsidRPr="00746F3B" w:rsidRDefault="00746F3B" w:rsidP="00746F3B">
            <w:pPr>
              <w:autoSpaceDE w:val="0"/>
              <w:autoSpaceDN w:val="0"/>
              <w:adjustRightInd w:val="0"/>
              <w:spacing w:before="40" w:after="40" w:line="240" w:lineRule="auto"/>
              <w:jc w:val="center"/>
              <w:rPr>
                <w:rFonts w:ascii="Times New Roman" w:eastAsia="Times New Roman" w:hAnsi="Times New Roman" w:cs="Times New Roman"/>
                <w:color w:val="000000"/>
                <w:sz w:val="24"/>
                <w:szCs w:val="24"/>
                <w:lang w:eastAsia="ru-RU"/>
              </w:rPr>
            </w:pPr>
            <w:r w:rsidRPr="00746F3B">
              <w:rPr>
                <w:rFonts w:ascii="Times New Roman" w:eastAsia="Times New Roman" w:hAnsi="Times New Roman" w:cs="Times New Roman"/>
                <w:color w:val="000000"/>
                <w:sz w:val="24"/>
                <w:szCs w:val="24"/>
                <w:lang w:eastAsia="ru-RU"/>
              </w:rPr>
              <w:t>2</w:t>
            </w:r>
          </w:p>
        </w:tc>
        <w:tc>
          <w:tcPr>
            <w:tcW w:w="997" w:type="dxa"/>
          </w:tcPr>
          <w:p w:rsidR="00746F3B" w:rsidRPr="00746F3B" w:rsidRDefault="00746F3B" w:rsidP="00746F3B">
            <w:pPr>
              <w:autoSpaceDE w:val="0"/>
              <w:autoSpaceDN w:val="0"/>
              <w:adjustRightInd w:val="0"/>
              <w:spacing w:before="40" w:after="40" w:line="240" w:lineRule="auto"/>
              <w:jc w:val="center"/>
              <w:rPr>
                <w:rFonts w:ascii="Times New Roman" w:eastAsia="Times New Roman" w:hAnsi="Times New Roman" w:cs="Times New Roman"/>
                <w:color w:val="000000"/>
                <w:sz w:val="24"/>
                <w:szCs w:val="24"/>
                <w:lang w:eastAsia="ru-RU"/>
              </w:rPr>
            </w:pPr>
            <w:r w:rsidRPr="00746F3B">
              <w:rPr>
                <w:rFonts w:ascii="Times New Roman" w:eastAsia="Times New Roman" w:hAnsi="Times New Roman" w:cs="Times New Roman"/>
                <w:color w:val="000000"/>
                <w:sz w:val="24"/>
                <w:szCs w:val="24"/>
                <w:lang w:eastAsia="ru-RU"/>
              </w:rPr>
              <w:t>2</w:t>
            </w:r>
          </w:p>
        </w:tc>
        <w:tc>
          <w:tcPr>
            <w:tcW w:w="2276" w:type="dxa"/>
          </w:tcPr>
          <w:p w:rsidR="00746F3B" w:rsidRPr="00746F3B" w:rsidRDefault="00746F3B" w:rsidP="00746F3B">
            <w:pPr>
              <w:spacing w:after="0" w:line="240" w:lineRule="auto"/>
              <w:jc w:val="center"/>
              <w:rPr>
                <w:rFonts w:ascii="Times New Roman" w:eastAsia="MS Mincho" w:hAnsi="Times New Roman" w:cs="Times New Roman"/>
                <w:sz w:val="24"/>
                <w:szCs w:val="24"/>
                <w:lang w:eastAsia="ja-JP"/>
              </w:rPr>
            </w:pPr>
            <w:r w:rsidRPr="00746F3B">
              <w:rPr>
                <w:rFonts w:ascii="Times New Roman" w:eastAsia="MS Mincho" w:hAnsi="Times New Roman" w:cs="Times New Roman"/>
                <w:sz w:val="24"/>
                <w:szCs w:val="24"/>
                <w:lang w:eastAsia="ja-JP"/>
              </w:rPr>
              <w:t>0</w:t>
            </w:r>
          </w:p>
        </w:tc>
      </w:tr>
      <w:tr w:rsidR="00746F3B" w:rsidRPr="00746F3B" w:rsidTr="002033F2">
        <w:trPr>
          <w:cantSplit/>
          <w:trHeight w:val="1235"/>
        </w:trPr>
        <w:tc>
          <w:tcPr>
            <w:tcW w:w="590" w:type="dxa"/>
          </w:tcPr>
          <w:p w:rsidR="00746F3B" w:rsidRPr="00746F3B" w:rsidRDefault="00746F3B" w:rsidP="00746F3B">
            <w:pPr>
              <w:spacing w:after="0" w:line="240" w:lineRule="auto"/>
              <w:jc w:val="center"/>
              <w:rPr>
                <w:rFonts w:ascii="Times New Roman" w:eastAsia="MS Mincho" w:hAnsi="Times New Roman" w:cs="Times New Roman"/>
                <w:b/>
                <w:sz w:val="24"/>
                <w:szCs w:val="24"/>
                <w:lang w:eastAsia="ja-JP"/>
              </w:rPr>
            </w:pPr>
          </w:p>
        </w:tc>
        <w:tc>
          <w:tcPr>
            <w:tcW w:w="4782" w:type="dxa"/>
          </w:tcPr>
          <w:p w:rsidR="00746F3B" w:rsidRPr="00746F3B" w:rsidRDefault="00746F3B" w:rsidP="00746F3B">
            <w:pPr>
              <w:autoSpaceDE w:val="0"/>
              <w:autoSpaceDN w:val="0"/>
              <w:adjustRightInd w:val="0"/>
              <w:spacing w:before="40" w:after="40" w:line="240" w:lineRule="auto"/>
              <w:jc w:val="both"/>
              <w:rPr>
                <w:rFonts w:ascii="Times New Roman" w:eastAsia="Times New Roman" w:hAnsi="Times New Roman" w:cs="Times New Roman"/>
                <w:color w:val="000000"/>
                <w:sz w:val="24"/>
                <w:szCs w:val="24"/>
                <w:lang w:eastAsia="ru-RU"/>
              </w:rPr>
            </w:pPr>
            <w:r w:rsidRPr="00746F3B">
              <w:rPr>
                <w:rFonts w:ascii="Times New Roman" w:eastAsia="Times New Roman" w:hAnsi="Times New Roman" w:cs="Times New Roman"/>
                <w:color w:val="000000"/>
                <w:sz w:val="24"/>
                <w:szCs w:val="24"/>
                <w:lang w:eastAsia="ru-RU"/>
              </w:rPr>
              <w:t>Тема 2. Математический анализ системы уравнений Навье-Стокса с различными краевыми условиями.</w:t>
            </w:r>
          </w:p>
        </w:tc>
        <w:tc>
          <w:tcPr>
            <w:tcW w:w="996" w:type="dxa"/>
          </w:tcPr>
          <w:p w:rsidR="00746F3B" w:rsidRPr="00746F3B" w:rsidRDefault="00746F3B" w:rsidP="00746F3B">
            <w:pPr>
              <w:autoSpaceDE w:val="0"/>
              <w:autoSpaceDN w:val="0"/>
              <w:adjustRightInd w:val="0"/>
              <w:spacing w:before="40" w:after="40" w:line="240" w:lineRule="auto"/>
              <w:jc w:val="center"/>
              <w:rPr>
                <w:rFonts w:ascii="Times New Roman" w:eastAsia="Times New Roman" w:hAnsi="Times New Roman" w:cs="Times New Roman"/>
                <w:color w:val="000000"/>
                <w:sz w:val="24"/>
                <w:szCs w:val="24"/>
                <w:lang w:eastAsia="ru-RU"/>
              </w:rPr>
            </w:pPr>
            <w:r w:rsidRPr="00746F3B">
              <w:rPr>
                <w:rFonts w:ascii="Times New Roman" w:eastAsia="Times New Roman" w:hAnsi="Times New Roman" w:cs="Times New Roman"/>
                <w:color w:val="000000"/>
                <w:sz w:val="24"/>
                <w:szCs w:val="24"/>
                <w:lang w:eastAsia="ru-RU"/>
              </w:rPr>
              <w:t>4</w:t>
            </w:r>
          </w:p>
        </w:tc>
        <w:tc>
          <w:tcPr>
            <w:tcW w:w="997" w:type="dxa"/>
          </w:tcPr>
          <w:p w:rsidR="00746F3B" w:rsidRPr="00746F3B" w:rsidRDefault="00746F3B" w:rsidP="00746F3B">
            <w:pPr>
              <w:autoSpaceDE w:val="0"/>
              <w:autoSpaceDN w:val="0"/>
              <w:adjustRightInd w:val="0"/>
              <w:spacing w:before="40" w:after="40" w:line="240" w:lineRule="auto"/>
              <w:jc w:val="center"/>
              <w:rPr>
                <w:rFonts w:ascii="Times New Roman" w:eastAsia="Times New Roman" w:hAnsi="Times New Roman" w:cs="Times New Roman"/>
                <w:color w:val="000000"/>
                <w:sz w:val="24"/>
                <w:szCs w:val="24"/>
                <w:lang w:eastAsia="ru-RU"/>
              </w:rPr>
            </w:pPr>
            <w:r w:rsidRPr="00746F3B">
              <w:rPr>
                <w:rFonts w:ascii="Times New Roman" w:eastAsia="Times New Roman" w:hAnsi="Times New Roman" w:cs="Times New Roman"/>
                <w:color w:val="000000"/>
                <w:sz w:val="24"/>
                <w:szCs w:val="24"/>
                <w:lang w:eastAsia="ru-RU"/>
              </w:rPr>
              <w:t>2</w:t>
            </w:r>
          </w:p>
        </w:tc>
        <w:tc>
          <w:tcPr>
            <w:tcW w:w="2276" w:type="dxa"/>
          </w:tcPr>
          <w:p w:rsidR="00746F3B" w:rsidRPr="00746F3B" w:rsidRDefault="00746F3B" w:rsidP="00746F3B">
            <w:pPr>
              <w:spacing w:after="0" w:line="240" w:lineRule="auto"/>
              <w:jc w:val="center"/>
              <w:rPr>
                <w:rFonts w:ascii="Times New Roman" w:eastAsia="MS Mincho" w:hAnsi="Times New Roman" w:cs="Times New Roman"/>
                <w:sz w:val="24"/>
                <w:szCs w:val="24"/>
                <w:lang w:eastAsia="ja-JP"/>
              </w:rPr>
            </w:pPr>
            <w:r w:rsidRPr="00746F3B">
              <w:rPr>
                <w:rFonts w:ascii="Times New Roman" w:eastAsia="MS Mincho" w:hAnsi="Times New Roman" w:cs="Times New Roman"/>
                <w:sz w:val="24"/>
                <w:szCs w:val="24"/>
                <w:lang w:eastAsia="ja-JP"/>
              </w:rPr>
              <w:t>2</w:t>
            </w:r>
          </w:p>
        </w:tc>
      </w:tr>
      <w:tr w:rsidR="00746F3B" w:rsidRPr="00746F3B" w:rsidTr="002033F2">
        <w:trPr>
          <w:cantSplit/>
          <w:trHeight w:val="366"/>
        </w:trPr>
        <w:tc>
          <w:tcPr>
            <w:tcW w:w="590" w:type="dxa"/>
          </w:tcPr>
          <w:p w:rsidR="00746F3B" w:rsidRPr="00746F3B" w:rsidRDefault="00746F3B" w:rsidP="00746F3B">
            <w:pPr>
              <w:spacing w:after="0" w:line="240" w:lineRule="auto"/>
              <w:jc w:val="center"/>
              <w:rPr>
                <w:rFonts w:ascii="Times New Roman" w:eastAsia="MS Mincho" w:hAnsi="Times New Roman" w:cs="Times New Roman"/>
                <w:sz w:val="24"/>
                <w:szCs w:val="24"/>
                <w:lang w:eastAsia="ja-JP"/>
              </w:rPr>
            </w:pPr>
            <w:r w:rsidRPr="00746F3B">
              <w:rPr>
                <w:rFonts w:ascii="Times New Roman" w:eastAsia="MS Mincho" w:hAnsi="Times New Roman" w:cs="Times New Roman"/>
                <w:b/>
                <w:sz w:val="24"/>
                <w:szCs w:val="24"/>
                <w:lang w:eastAsia="ja-JP"/>
              </w:rPr>
              <w:t>4</w:t>
            </w:r>
          </w:p>
        </w:tc>
        <w:tc>
          <w:tcPr>
            <w:tcW w:w="4782" w:type="dxa"/>
          </w:tcPr>
          <w:p w:rsidR="00746F3B" w:rsidRPr="00746F3B" w:rsidRDefault="00746F3B" w:rsidP="00746F3B">
            <w:pPr>
              <w:spacing w:after="0" w:line="240" w:lineRule="auto"/>
              <w:jc w:val="both"/>
              <w:rPr>
                <w:rFonts w:ascii="Times New Roman" w:eastAsia="MS Mincho" w:hAnsi="Times New Roman" w:cs="Times New Roman"/>
                <w:b/>
                <w:sz w:val="24"/>
                <w:szCs w:val="24"/>
                <w:lang w:eastAsia="ja-JP"/>
              </w:rPr>
            </w:pPr>
            <w:r w:rsidRPr="00746F3B">
              <w:rPr>
                <w:rFonts w:ascii="Times New Roman" w:eastAsia="MS Mincho" w:hAnsi="Times New Roman" w:cs="Times New Roman"/>
                <w:b/>
                <w:sz w:val="24"/>
                <w:szCs w:val="24"/>
                <w:lang w:eastAsia="ja-JP"/>
              </w:rPr>
              <w:t>Модуль 4. Теория групп и симметрия</w:t>
            </w:r>
          </w:p>
        </w:tc>
        <w:tc>
          <w:tcPr>
            <w:tcW w:w="996" w:type="dxa"/>
          </w:tcPr>
          <w:p w:rsidR="00746F3B" w:rsidRPr="00746F3B" w:rsidRDefault="00746F3B" w:rsidP="00746F3B">
            <w:pPr>
              <w:spacing w:after="0" w:line="240" w:lineRule="auto"/>
              <w:jc w:val="center"/>
              <w:rPr>
                <w:rFonts w:ascii="Times New Roman" w:eastAsia="MS Mincho" w:hAnsi="Times New Roman" w:cs="Times New Roman"/>
                <w:b/>
                <w:sz w:val="24"/>
                <w:szCs w:val="24"/>
                <w:lang w:eastAsia="ja-JP"/>
              </w:rPr>
            </w:pPr>
            <w:r w:rsidRPr="00746F3B">
              <w:rPr>
                <w:rFonts w:ascii="Times New Roman" w:eastAsia="MS Mincho" w:hAnsi="Times New Roman" w:cs="Times New Roman"/>
                <w:b/>
                <w:sz w:val="24"/>
                <w:szCs w:val="24"/>
                <w:lang w:eastAsia="ja-JP"/>
              </w:rPr>
              <w:t>6</w:t>
            </w:r>
          </w:p>
        </w:tc>
        <w:tc>
          <w:tcPr>
            <w:tcW w:w="997" w:type="dxa"/>
          </w:tcPr>
          <w:p w:rsidR="00746F3B" w:rsidRPr="00746F3B" w:rsidRDefault="00746F3B" w:rsidP="00746F3B">
            <w:pPr>
              <w:spacing w:after="0" w:line="240" w:lineRule="auto"/>
              <w:jc w:val="center"/>
              <w:rPr>
                <w:rFonts w:ascii="Times New Roman" w:eastAsia="MS Mincho" w:hAnsi="Times New Roman" w:cs="Times New Roman"/>
                <w:b/>
                <w:sz w:val="24"/>
                <w:szCs w:val="24"/>
                <w:lang w:eastAsia="ja-JP"/>
              </w:rPr>
            </w:pPr>
            <w:r w:rsidRPr="00746F3B">
              <w:rPr>
                <w:rFonts w:ascii="Times New Roman" w:eastAsia="MS Mincho" w:hAnsi="Times New Roman" w:cs="Times New Roman"/>
                <w:b/>
                <w:sz w:val="24"/>
                <w:szCs w:val="24"/>
                <w:lang w:eastAsia="ja-JP"/>
              </w:rPr>
              <w:t>4</w:t>
            </w:r>
          </w:p>
        </w:tc>
        <w:tc>
          <w:tcPr>
            <w:tcW w:w="2276" w:type="dxa"/>
          </w:tcPr>
          <w:p w:rsidR="00746F3B" w:rsidRPr="00746F3B" w:rsidRDefault="00746F3B" w:rsidP="00746F3B">
            <w:pPr>
              <w:spacing w:after="0" w:line="240" w:lineRule="auto"/>
              <w:jc w:val="center"/>
              <w:rPr>
                <w:rFonts w:ascii="Times New Roman" w:eastAsia="MS Mincho" w:hAnsi="Times New Roman" w:cs="Times New Roman"/>
                <w:b/>
                <w:sz w:val="24"/>
                <w:szCs w:val="24"/>
                <w:lang w:eastAsia="ja-JP"/>
              </w:rPr>
            </w:pPr>
            <w:r w:rsidRPr="00746F3B">
              <w:rPr>
                <w:rFonts w:ascii="Times New Roman" w:eastAsia="MS Mincho" w:hAnsi="Times New Roman" w:cs="Times New Roman"/>
                <w:b/>
                <w:sz w:val="24"/>
                <w:szCs w:val="24"/>
                <w:lang w:eastAsia="ja-JP"/>
              </w:rPr>
              <w:t>2</w:t>
            </w:r>
          </w:p>
        </w:tc>
      </w:tr>
      <w:tr w:rsidR="00746F3B" w:rsidRPr="00746F3B" w:rsidTr="002033F2">
        <w:trPr>
          <w:cantSplit/>
          <w:trHeight w:val="366"/>
        </w:trPr>
        <w:tc>
          <w:tcPr>
            <w:tcW w:w="590" w:type="dxa"/>
          </w:tcPr>
          <w:p w:rsidR="00746F3B" w:rsidRPr="00746F3B" w:rsidRDefault="00746F3B" w:rsidP="00746F3B">
            <w:pPr>
              <w:spacing w:after="0" w:line="240" w:lineRule="auto"/>
              <w:jc w:val="center"/>
              <w:rPr>
                <w:rFonts w:ascii="Times New Roman" w:eastAsia="MS Mincho" w:hAnsi="Times New Roman" w:cs="Times New Roman"/>
                <w:sz w:val="24"/>
                <w:szCs w:val="24"/>
                <w:lang w:eastAsia="ja-JP"/>
              </w:rPr>
            </w:pPr>
          </w:p>
        </w:tc>
        <w:tc>
          <w:tcPr>
            <w:tcW w:w="4782" w:type="dxa"/>
          </w:tcPr>
          <w:p w:rsidR="00746F3B" w:rsidRPr="00746F3B" w:rsidRDefault="00746F3B" w:rsidP="00746F3B">
            <w:pPr>
              <w:spacing w:after="0" w:line="240" w:lineRule="auto"/>
              <w:rPr>
                <w:rFonts w:ascii="Times New Roman" w:eastAsia="MS Mincho" w:hAnsi="Times New Roman" w:cs="Times New Roman"/>
                <w:sz w:val="24"/>
                <w:szCs w:val="24"/>
                <w:lang w:eastAsia="ja-JP"/>
              </w:rPr>
            </w:pPr>
            <w:r w:rsidRPr="00746F3B">
              <w:rPr>
                <w:rFonts w:ascii="Times New Roman" w:eastAsia="MS Mincho" w:hAnsi="Times New Roman" w:cs="Times New Roman"/>
                <w:sz w:val="24"/>
                <w:szCs w:val="24"/>
                <w:lang w:eastAsia="ja-JP"/>
              </w:rPr>
              <w:t>Тема 1. Общие понятия теория групп</w:t>
            </w:r>
          </w:p>
        </w:tc>
        <w:tc>
          <w:tcPr>
            <w:tcW w:w="996" w:type="dxa"/>
          </w:tcPr>
          <w:p w:rsidR="00746F3B" w:rsidRPr="00746F3B" w:rsidRDefault="00746F3B" w:rsidP="00746F3B">
            <w:pPr>
              <w:spacing w:after="0" w:line="240" w:lineRule="auto"/>
              <w:jc w:val="center"/>
              <w:rPr>
                <w:rFonts w:ascii="Times New Roman" w:eastAsia="MS Mincho" w:hAnsi="Times New Roman" w:cs="Times New Roman"/>
                <w:sz w:val="24"/>
                <w:szCs w:val="24"/>
                <w:lang w:eastAsia="ja-JP"/>
              </w:rPr>
            </w:pPr>
            <w:r w:rsidRPr="00746F3B">
              <w:rPr>
                <w:rFonts w:ascii="Times New Roman" w:eastAsia="MS Mincho" w:hAnsi="Times New Roman" w:cs="Times New Roman"/>
                <w:sz w:val="24"/>
                <w:szCs w:val="24"/>
                <w:lang w:eastAsia="ja-JP"/>
              </w:rPr>
              <w:t>2</w:t>
            </w:r>
          </w:p>
        </w:tc>
        <w:tc>
          <w:tcPr>
            <w:tcW w:w="997" w:type="dxa"/>
          </w:tcPr>
          <w:p w:rsidR="00746F3B" w:rsidRPr="00746F3B" w:rsidRDefault="00746F3B" w:rsidP="00746F3B">
            <w:pPr>
              <w:spacing w:after="0" w:line="240" w:lineRule="auto"/>
              <w:jc w:val="center"/>
              <w:rPr>
                <w:rFonts w:ascii="Times New Roman" w:eastAsia="MS Mincho" w:hAnsi="Times New Roman" w:cs="Times New Roman"/>
                <w:sz w:val="24"/>
                <w:szCs w:val="24"/>
                <w:lang w:eastAsia="ja-JP"/>
              </w:rPr>
            </w:pPr>
            <w:r w:rsidRPr="00746F3B">
              <w:rPr>
                <w:rFonts w:ascii="Times New Roman" w:eastAsia="MS Mincho" w:hAnsi="Times New Roman" w:cs="Times New Roman"/>
                <w:sz w:val="24"/>
                <w:szCs w:val="24"/>
                <w:lang w:eastAsia="ja-JP"/>
              </w:rPr>
              <w:t>2</w:t>
            </w:r>
          </w:p>
        </w:tc>
        <w:tc>
          <w:tcPr>
            <w:tcW w:w="2276" w:type="dxa"/>
          </w:tcPr>
          <w:p w:rsidR="00746F3B" w:rsidRPr="00746F3B" w:rsidRDefault="00746F3B" w:rsidP="00746F3B">
            <w:pPr>
              <w:spacing w:after="0" w:line="240" w:lineRule="auto"/>
              <w:jc w:val="center"/>
              <w:rPr>
                <w:rFonts w:ascii="Times New Roman" w:eastAsia="MS Mincho" w:hAnsi="Times New Roman" w:cs="Times New Roman"/>
                <w:sz w:val="24"/>
                <w:szCs w:val="24"/>
                <w:lang w:eastAsia="ja-JP"/>
              </w:rPr>
            </w:pPr>
            <w:r w:rsidRPr="00746F3B">
              <w:rPr>
                <w:rFonts w:ascii="Times New Roman" w:eastAsia="MS Mincho" w:hAnsi="Times New Roman" w:cs="Times New Roman"/>
                <w:sz w:val="24"/>
                <w:szCs w:val="24"/>
                <w:lang w:eastAsia="ja-JP"/>
              </w:rPr>
              <w:t>0</w:t>
            </w:r>
          </w:p>
        </w:tc>
      </w:tr>
      <w:tr w:rsidR="00746F3B" w:rsidRPr="00746F3B" w:rsidTr="002033F2">
        <w:trPr>
          <w:cantSplit/>
          <w:trHeight w:val="366"/>
        </w:trPr>
        <w:tc>
          <w:tcPr>
            <w:tcW w:w="590" w:type="dxa"/>
          </w:tcPr>
          <w:p w:rsidR="00746F3B" w:rsidRPr="00746F3B" w:rsidRDefault="00746F3B" w:rsidP="00746F3B">
            <w:pPr>
              <w:spacing w:after="0" w:line="240" w:lineRule="auto"/>
              <w:jc w:val="center"/>
              <w:rPr>
                <w:rFonts w:ascii="Times New Roman" w:eastAsia="MS Mincho" w:hAnsi="Times New Roman" w:cs="Times New Roman"/>
                <w:b/>
                <w:sz w:val="24"/>
                <w:szCs w:val="24"/>
                <w:lang w:eastAsia="ja-JP"/>
              </w:rPr>
            </w:pPr>
          </w:p>
        </w:tc>
        <w:tc>
          <w:tcPr>
            <w:tcW w:w="4782" w:type="dxa"/>
          </w:tcPr>
          <w:p w:rsidR="00746F3B" w:rsidRPr="00746F3B" w:rsidRDefault="00746F3B" w:rsidP="00746F3B">
            <w:pPr>
              <w:spacing w:after="0" w:line="240" w:lineRule="auto"/>
              <w:rPr>
                <w:rFonts w:ascii="Times New Roman" w:eastAsia="MS Mincho" w:hAnsi="Times New Roman" w:cs="Times New Roman"/>
                <w:sz w:val="24"/>
                <w:szCs w:val="24"/>
                <w:lang w:eastAsia="ja-JP"/>
              </w:rPr>
            </w:pPr>
            <w:r w:rsidRPr="00746F3B">
              <w:rPr>
                <w:rFonts w:ascii="Times New Roman" w:eastAsia="MS Mincho" w:hAnsi="Times New Roman" w:cs="Times New Roman"/>
                <w:sz w:val="24"/>
                <w:szCs w:val="24"/>
                <w:lang w:eastAsia="ja-JP"/>
              </w:rPr>
              <w:t>Тема 2. Группы Ли. Симметрия</w:t>
            </w:r>
          </w:p>
        </w:tc>
        <w:tc>
          <w:tcPr>
            <w:tcW w:w="996" w:type="dxa"/>
          </w:tcPr>
          <w:p w:rsidR="00746F3B" w:rsidRPr="00746F3B" w:rsidRDefault="00746F3B" w:rsidP="00746F3B">
            <w:pPr>
              <w:spacing w:after="0" w:line="240" w:lineRule="auto"/>
              <w:jc w:val="center"/>
              <w:rPr>
                <w:rFonts w:ascii="Times New Roman" w:eastAsia="MS Mincho" w:hAnsi="Times New Roman" w:cs="Times New Roman"/>
                <w:sz w:val="24"/>
                <w:szCs w:val="24"/>
                <w:lang w:eastAsia="ja-JP"/>
              </w:rPr>
            </w:pPr>
            <w:r w:rsidRPr="00746F3B">
              <w:rPr>
                <w:rFonts w:ascii="Times New Roman" w:eastAsia="MS Mincho" w:hAnsi="Times New Roman" w:cs="Times New Roman"/>
                <w:sz w:val="24"/>
                <w:szCs w:val="24"/>
                <w:lang w:eastAsia="ja-JP"/>
              </w:rPr>
              <w:t>4</w:t>
            </w:r>
          </w:p>
        </w:tc>
        <w:tc>
          <w:tcPr>
            <w:tcW w:w="997" w:type="dxa"/>
          </w:tcPr>
          <w:p w:rsidR="00746F3B" w:rsidRPr="00746F3B" w:rsidRDefault="00746F3B" w:rsidP="00746F3B">
            <w:pPr>
              <w:spacing w:after="0" w:line="240" w:lineRule="auto"/>
              <w:jc w:val="center"/>
              <w:rPr>
                <w:rFonts w:ascii="Times New Roman" w:eastAsia="MS Mincho" w:hAnsi="Times New Roman" w:cs="Times New Roman"/>
                <w:sz w:val="24"/>
                <w:szCs w:val="24"/>
                <w:lang w:eastAsia="ja-JP"/>
              </w:rPr>
            </w:pPr>
            <w:r w:rsidRPr="00746F3B">
              <w:rPr>
                <w:rFonts w:ascii="Times New Roman" w:eastAsia="MS Mincho" w:hAnsi="Times New Roman" w:cs="Times New Roman"/>
                <w:sz w:val="24"/>
                <w:szCs w:val="24"/>
                <w:lang w:eastAsia="ja-JP"/>
              </w:rPr>
              <w:t>2</w:t>
            </w:r>
          </w:p>
        </w:tc>
        <w:tc>
          <w:tcPr>
            <w:tcW w:w="2276" w:type="dxa"/>
          </w:tcPr>
          <w:p w:rsidR="00746F3B" w:rsidRPr="00746F3B" w:rsidRDefault="00746F3B" w:rsidP="00746F3B">
            <w:pPr>
              <w:spacing w:after="0" w:line="240" w:lineRule="auto"/>
              <w:jc w:val="center"/>
              <w:rPr>
                <w:rFonts w:ascii="Times New Roman" w:eastAsia="MS Mincho" w:hAnsi="Times New Roman" w:cs="Times New Roman"/>
                <w:sz w:val="24"/>
                <w:szCs w:val="24"/>
                <w:lang w:eastAsia="ja-JP"/>
              </w:rPr>
            </w:pPr>
            <w:r w:rsidRPr="00746F3B">
              <w:rPr>
                <w:rFonts w:ascii="Times New Roman" w:eastAsia="MS Mincho" w:hAnsi="Times New Roman" w:cs="Times New Roman"/>
                <w:sz w:val="24"/>
                <w:szCs w:val="24"/>
                <w:lang w:eastAsia="ja-JP"/>
              </w:rPr>
              <w:t>2</w:t>
            </w:r>
          </w:p>
        </w:tc>
      </w:tr>
      <w:tr w:rsidR="00746F3B" w:rsidRPr="00746F3B" w:rsidTr="002033F2">
        <w:trPr>
          <w:cantSplit/>
          <w:trHeight w:val="389"/>
        </w:trPr>
        <w:tc>
          <w:tcPr>
            <w:tcW w:w="590" w:type="dxa"/>
          </w:tcPr>
          <w:p w:rsidR="00746F3B" w:rsidRPr="00746F3B" w:rsidRDefault="00746F3B" w:rsidP="00746F3B">
            <w:pPr>
              <w:spacing w:after="0" w:line="240" w:lineRule="auto"/>
              <w:jc w:val="center"/>
              <w:rPr>
                <w:rFonts w:ascii="Times New Roman" w:eastAsia="MS Mincho" w:hAnsi="Times New Roman" w:cs="Times New Roman"/>
                <w:sz w:val="24"/>
                <w:szCs w:val="24"/>
                <w:lang w:eastAsia="ja-JP"/>
              </w:rPr>
            </w:pPr>
          </w:p>
        </w:tc>
        <w:tc>
          <w:tcPr>
            <w:tcW w:w="4782" w:type="dxa"/>
          </w:tcPr>
          <w:p w:rsidR="00746F3B" w:rsidRPr="00746F3B" w:rsidRDefault="00746F3B" w:rsidP="00746F3B">
            <w:pPr>
              <w:spacing w:after="0" w:line="240" w:lineRule="auto"/>
              <w:jc w:val="right"/>
              <w:rPr>
                <w:rFonts w:ascii="Times New Roman" w:eastAsia="MS Mincho" w:hAnsi="Times New Roman" w:cs="Times New Roman"/>
                <w:b/>
                <w:sz w:val="24"/>
                <w:szCs w:val="24"/>
                <w:lang w:eastAsia="ja-JP"/>
              </w:rPr>
            </w:pPr>
            <w:r w:rsidRPr="00746F3B">
              <w:rPr>
                <w:rFonts w:ascii="Times New Roman" w:eastAsia="MS Mincho" w:hAnsi="Times New Roman" w:cs="Times New Roman"/>
                <w:b/>
                <w:sz w:val="24"/>
                <w:szCs w:val="24"/>
                <w:lang w:eastAsia="ja-JP"/>
              </w:rPr>
              <w:t>Итого</w:t>
            </w:r>
          </w:p>
        </w:tc>
        <w:tc>
          <w:tcPr>
            <w:tcW w:w="996" w:type="dxa"/>
          </w:tcPr>
          <w:p w:rsidR="00746F3B" w:rsidRPr="00746F3B" w:rsidRDefault="00746F3B" w:rsidP="00746F3B">
            <w:pPr>
              <w:spacing w:after="0" w:line="240" w:lineRule="auto"/>
              <w:jc w:val="center"/>
              <w:rPr>
                <w:rFonts w:ascii="Times New Roman" w:eastAsia="MS Mincho" w:hAnsi="Times New Roman" w:cs="Times New Roman"/>
                <w:b/>
                <w:sz w:val="24"/>
                <w:szCs w:val="24"/>
                <w:lang w:eastAsia="ja-JP"/>
              </w:rPr>
            </w:pPr>
            <w:r w:rsidRPr="00746F3B">
              <w:rPr>
                <w:rFonts w:ascii="Times New Roman" w:eastAsia="MS Mincho" w:hAnsi="Times New Roman" w:cs="Times New Roman"/>
                <w:b/>
                <w:sz w:val="24"/>
                <w:szCs w:val="24"/>
                <w:lang w:eastAsia="ja-JP"/>
              </w:rPr>
              <w:t>24</w:t>
            </w:r>
          </w:p>
        </w:tc>
        <w:tc>
          <w:tcPr>
            <w:tcW w:w="997" w:type="dxa"/>
          </w:tcPr>
          <w:p w:rsidR="00746F3B" w:rsidRPr="00746F3B" w:rsidRDefault="00746F3B" w:rsidP="00746F3B">
            <w:pPr>
              <w:spacing w:after="0" w:line="240" w:lineRule="auto"/>
              <w:jc w:val="center"/>
              <w:rPr>
                <w:rFonts w:ascii="Times New Roman" w:eastAsia="MS Mincho" w:hAnsi="Times New Roman" w:cs="Times New Roman"/>
                <w:b/>
                <w:sz w:val="24"/>
                <w:szCs w:val="24"/>
                <w:lang w:eastAsia="ja-JP"/>
              </w:rPr>
            </w:pPr>
            <w:r w:rsidRPr="00746F3B">
              <w:rPr>
                <w:rFonts w:ascii="Times New Roman" w:eastAsia="MS Mincho" w:hAnsi="Times New Roman" w:cs="Times New Roman"/>
                <w:b/>
                <w:sz w:val="24"/>
                <w:szCs w:val="24"/>
                <w:lang w:eastAsia="ja-JP"/>
              </w:rPr>
              <w:t>16</w:t>
            </w:r>
          </w:p>
        </w:tc>
        <w:tc>
          <w:tcPr>
            <w:tcW w:w="2276" w:type="dxa"/>
          </w:tcPr>
          <w:p w:rsidR="00746F3B" w:rsidRPr="00746F3B" w:rsidRDefault="00746F3B" w:rsidP="00746F3B">
            <w:pPr>
              <w:spacing w:after="0" w:line="240" w:lineRule="auto"/>
              <w:jc w:val="center"/>
              <w:rPr>
                <w:rFonts w:ascii="Times New Roman" w:eastAsia="MS Mincho" w:hAnsi="Times New Roman" w:cs="Times New Roman"/>
                <w:b/>
                <w:sz w:val="24"/>
                <w:szCs w:val="24"/>
                <w:lang w:eastAsia="ja-JP"/>
              </w:rPr>
            </w:pPr>
            <w:r w:rsidRPr="00746F3B">
              <w:rPr>
                <w:rFonts w:ascii="Times New Roman" w:eastAsia="MS Mincho" w:hAnsi="Times New Roman" w:cs="Times New Roman"/>
                <w:b/>
                <w:sz w:val="24"/>
                <w:szCs w:val="24"/>
                <w:lang w:eastAsia="ja-JP"/>
              </w:rPr>
              <w:t>8</w:t>
            </w:r>
          </w:p>
        </w:tc>
      </w:tr>
    </w:tbl>
    <w:p w:rsidR="00746F3B" w:rsidRPr="00746F3B" w:rsidRDefault="00746F3B" w:rsidP="00746F3B">
      <w:pPr>
        <w:spacing w:after="0" w:line="360" w:lineRule="auto"/>
        <w:jc w:val="center"/>
        <w:rPr>
          <w:rFonts w:ascii="Times New Roman" w:eastAsia="MS Mincho" w:hAnsi="Times New Roman" w:cs="Times New Roman"/>
          <w:b/>
          <w:sz w:val="28"/>
          <w:szCs w:val="28"/>
          <w:lang w:eastAsia="ja-JP"/>
        </w:rPr>
      </w:pPr>
    </w:p>
    <w:p w:rsidR="00746F3B" w:rsidRPr="00746F3B" w:rsidRDefault="00746F3B" w:rsidP="00746F3B">
      <w:pPr>
        <w:spacing w:after="0" w:line="360" w:lineRule="auto"/>
        <w:jc w:val="center"/>
        <w:rPr>
          <w:rFonts w:ascii="Times New Roman" w:eastAsia="MS Mincho" w:hAnsi="Times New Roman" w:cs="Times New Roman"/>
          <w:b/>
          <w:sz w:val="28"/>
          <w:szCs w:val="28"/>
          <w:lang w:eastAsia="ja-JP"/>
        </w:rPr>
      </w:pPr>
      <w:r w:rsidRPr="00746F3B">
        <w:rPr>
          <w:rFonts w:ascii="Times New Roman" w:eastAsia="MS Mincho" w:hAnsi="Times New Roman" w:cs="Times New Roman"/>
          <w:b/>
          <w:sz w:val="28"/>
          <w:szCs w:val="28"/>
          <w:lang w:eastAsia="ja-JP"/>
        </w:rPr>
        <w:t xml:space="preserve">5.2. Учебная программа по модулям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2612"/>
        <w:gridCol w:w="6193"/>
      </w:tblGrid>
      <w:tr w:rsidR="00746F3B" w:rsidRPr="00746F3B" w:rsidTr="002033F2">
        <w:trPr>
          <w:tblHeader/>
        </w:trPr>
        <w:tc>
          <w:tcPr>
            <w:tcW w:w="540" w:type="dxa"/>
          </w:tcPr>
          <w:p w:rsidR="00746F3B" w:rsidRPr="00746F3B" w:rsidRDefault="00746F3B" w:rsidP="00746F3B">
            <w:pPr>
              <w:spacing w:after="0" w:line="240" w:lineRule="auto"/>
              <w:jc w:val="center"/>
              <w:rPr>
                <w:rFonts w:ascii="Times New Roman" w:eastAsia="MS Mincho" w:hAnsi="Times New Roman" w:cs="Times New Roman"/>
                <w:sz w:val="24"/>
                <w:szCs w:val="24"/>
                <w:lang w:eastAsia="ja-JP"/>
              </w:rPr>
            </w:pPr>
            <w:r w:rsidRPr="00746F3B">
              <w:rPr>
                <w:rFonts w:ascii="Times New Roman" w:eastAsia="MS Mincho" w:hAnsi="Times New Roman" w:cs="Times New Roman"/>
                <w:sz w:val="24"/>
                <w:szCs w:val="24"/>
                <w:lang w:eastAsia="ja-JP"/>
              </w:rPr>
              <w:t>№</w:t>
            </w:r>
          </w:p>
          <w:p w:rsidR="00746F3B" w:rsidRPr="00746F3B" w:rsidRDefault="00746F3B" w:rsidP="00746F3B">
            <w:pPr>
              <w:spacing w:after="0" w:line="240" w:lineRule="auto"/>
              <w:jc w:val="center"/>
              <w:rPr>
                <w:rFonts w:ascii="Times New Roman" w:eastAsia="MS Mincho" w:hAnsi="Times New Roman" w:cs="Times New Roman"/>
                <w:sz w:val="24"/>
                <w:szCs w:val="24"/>
                <w:lang w:eastAsia="ja-JP"/>
              </w:rPr>
            </w:pPr>
            <w:r w:rsidRPr="00746F3B">
              <w:rPr>
                <w:rFonts w:ascii="Times New Roman" w:eastAsia="MS Mincho" w:hAnsi="Times New Roman" w:cs="Times New Roman"/>
                <w:sz w:val="24"/>
                <w:szCs w:val="24"/>
                <w:lang w:eastAsia="ja-JP"/>
              </w:rPr>
              <w:t>п/п</w:t>
            </w:r>
          </w:p>
        </w:tc>
        <w:tc>
          <w:tcPr>
            <w:tcW w:w="2612" w:type="dxa"/>
          </w:tcPr>
          <w:p w:rsidR="00746F3B" w:rsidRPr="00746F3B" w:rsidRDefault="00746F3B" w:rsidP="00746F3B">
            <w:pPr>
              <w:spacing w:after="0" w:line="240" w:lineRule="auto"/>
              <w:jc w:val="both"/>
              <w:rPr>
                <w:rFonts w:ascii="Times New Roman" w:eastAsia="MS Mincho" w:hAnsi="Times New Roman" w:cs="Times New Roman"/>
                <w:sz w:val="24"/>
                <w:szCs w:val="24"/>
                <w:lang w:eastAsia="ja-JP"/>
              </w:rPr>
            </w:pPr>
            <w:r w:rsidRPr="00746F3B">
              <w:rPr>
                <w:rFonts w:ascii="Times New Roman" w:eastAsia="MS Mincho" w:hAnsi="Times New Roman" w:cs="Times New Roman"/>
                <w:sz w:val="24"/>
                <w:szCs w:val="24"/>
                <w:lang w:eastAsia="ja-JP"/>
              </w:rPr>
              <w:t>Наименование модуля,</w:t>
            </w:r>
          </w:p>
          <w:p w:rsidR="00746F3B" w:rsidRPr="00746F3B" w:rsidRDefault="00746F3B" w:rsidP="00746F3B">
            <w:pPr>
              <w:spacing w:after="0" w:line="240" w:lineRule="auto"/>
              <w:jc w:val="both"/>
              <w:rPr>
                <w:rFonts w:ascii="Times New Roman" w:eastAsia="MS Mincho" w:hAnsi="Times New Roman" w:cs="Times New Roman"/>
                <w:b/>
                <w:sz w:val="24"/>
                <w:szCs w:val="24"/>
                <w:lang w:eastAsia="ja-JP"/>
              </w:rPr>
            </w:pPr>
            <w:r w:rsidRPr="00746F3B">
              <w:rPr>
                <w:rFonts w:ascii="Times New Roman" w:eastAsia="MS Mincho" w:hAnsi="Times New Roman" w:cs="Times New Roman"/>
                <w:sz w:val="24"/>
                <w:szCs w:val="24"/>
                <w:lang w:eastAsia="ja-JP"/>
              </w:rPr>
              <w:t>разделов и тем</w:t>
            </w:r>
          </w:p>
        </w:tc>
        <w:tc>
          <w:tcPr>
            <w:tcW w:w="6193" w:type="dxa"/>
          </w:tcPr>
          <w:p w:rsidR="00746F3B" w:rsidRPr="00746F3B" w:rsidRDefault="00746F3B" w:rsidP="00746F3B">
            <w:pPr>
              <w:spacing w:after="0" w:line="240" w:lineRule="auto"/>
              <w:jc w:val="center"/>
              <w:rPr>
                <w:rFonts w:ascii="Times New Roman" w:eastAsia="MS Mincho" w:hAnsi="Times New Roman" w:cs="Times New Roman"/>
                <w:sz w:val="24"/>
                <w:szCs w:val="24"/>
                <w:lang w:eastAsia="ja-JP"/>
              </w:rPr>
            </w:pPr>
            <w:r w:rsidRPr="00746F3B">
              <w:rPr>
                <w:rFonts w:ascii="Times New Roman" w:eastAsia="MS Mincho" w:hAnsi="Times New Roman" w:cs="Times New Roman"/>
                <w:sz w:val="24"/>
                <w:szCs w:val="24"/>
                <w:lang w:eastAsia="ja-JP"/>
              </w:rPr>
              <w:t>Содержание обучения (по темам в дидактических единицах), наименование и тематика лабораторных работ, практических занятий (семинаров), самостоятельной работы, используемых образовательных технологий и рекомендуемой литературы</w:t>
            </w:r>
          </w:p>
        </w:tc>
      </w:tr>
      <w:tr w:rsidR="00746F3B" w:rsidRPr="00746F3B" w:rsidTr="002033F2">
        <w:tc>
          <w:tcPr>
            <w:tcW w:w="540" w:type="dxa"/>
          </w:tcPr>
          <w:p w:rsidR="00746F3B" w:rsidRPr="00746F3B" w:rsidRDefault="00746F3B" w:rsidP="00746F3B">
            <w:pPr>
              <w:spacing w:after="0" w:line="240" w:lineRule="auto"/>
              <w:jc w:val="center"/>
              <w:rPr>
                <w:rFonts w:ascii="Times New Roman" w:eastAsia="MS Mincho" w:hAnsi="Times New Roman" w:cs="Times New Roman"/>
                <w:b/>
                <w:color w:val="000000"/>
                <w:sz w:val="24"/>
                <w:szCs w:val="24"/>
                <w:lang w:eastAsia="ja-JP"/>
              </w:rPr>
            </w:pPr>
            <w:r w:rsidRPr="00746F3B">
              <w:rPr>
                <w:rFonts w:ascii="Times New Roman" w:eastAsia="MS Mincho" w:hAnsi="Times New Roman" w:cs="Times New Roman"/>
                <w:b/>
                <w:color w:val="000000"/>
                <w:sz w:val="24"/>
                <w:szCs w:val="24"/>
                <w:lang w:eastAsia="ja-JP"/>
              </w:rPr>
              <w:t>1</w:t>
            </w:r>
          </w:p>
        </w:tc>
        <w:tc>
          <w:tcPr>
            <w:tcW w:w="2612" w:type="dxa"/>
          </w:tcPr>
          <w:p w:rsidR="00746F3B" w:rsidRPr="00746F3B" w:rsidRDefault="00746F3B" w:rsidP="00746F3B">
            <w:pPr>
              <w:spacing w:after="0" w:line="240" w:lineRule="auto"/>
              <w:jc w:val="both"/>
              <w:rPr>
                <w:rFonts w:ascii="Times New Roman" w:eastAsia="MS Mincho" w:hAnsi="Times New Roman" w:cs="Times New Roman"/>
                <w:b/>
                <w:color w:val="000000"/>
                <w:sz w:val="24"/>
                <w:szCs w:val="24"/>
                <w:lang w:eastAsia="ja-JP"/>
              </w:rPr>
            </w:pPr>
            <w:r w:rsidRPr="00746F3B">
              <w:rPr>
                <w:rFonts w:ascii="Times New Roman" w:eastAsia="MS Mincho" w:hAnsi="Times New Roman" w:cs="Times New Roman"/>
                <w:b/>
                <w:color w:val="000000"/>
                <w:sz w:val="24"/>
                <w:szCs w:val="24"/>
                <w:lang w:eastAsia="ja-JP"/>
              </w:rPr>
              <w:t>Модуль 1. Теоремы К. Гёделя о неполноте формальной арифметики</w:t>
            </w:r>
          </w:p>
        </w:tc>
        <w:tc>
          <w:tcPr>
            <w:tcW w:w="6193" w:type="dxa"/>
          </w:tcPr>
          <w:p w:rsidR="00746F3B" w:rsidRPr="00746F3B" w:rsidRDefault="00746F3B" w:rsidP="00746F3B">
            <w:pPr>
              <w:spacing w:after="0" w:line="240" w:lineRule="auto"/>
              <w:jc w:val="both"/>
              <w:rPr>
                <w:rFonts w:ascii="Times New Roman" w:eastAsia="MS Mincho" w:hAnsi="Times New Roman" w:cs="Times New Roman"/>
                <w:color w:val="000000"/>
                <w:sz w:val="24"/>
                <w:szCs w:val="24"/>
                <w:lang w:eastAsia="ja-JP"/>
              </w:rPr>
            </w:pPr>
          </w:p>
        </w:tc>
      </w:tr>
      <w:tr w:rsidR="00746F3B" w:rsidRPr="00746F3B" w:rsidTr="002033F2">
        <w:tc>
          <w:tcPr>
            <w:tcW w:w="540" w:type="dxa"/>
          </w:tcPr>
          <w:p w:rsidR="00746F3B" w:rsidRPr="00746F3B" w:rsidRDefault="00746F3B" w:rsidP="00746F3B">
            <w:pPr>
              <w:spacing w:after="0" w:line="240" w:lineRule="auto"/>
              <w:jc w:val="both"/>
              <w:rPr>
                <w:rFonts w:ascii="Times New Roman" w:eastAsia="MS Mincho" w:hAnsi="Times New Roman" w:cs="Times New Roman"/>
                <w:color w:val="000000"/>
                <w:sz w:val="24"/>
                <w:szCs w:val="24"/>
                <w:lang w:eastAsia="ja-JP"/>
              </w:rPr>
            </w:pPr>
          </w:p>
        </w:tc>
        <w:tc>
          <w:tcPr>
            <w:tcW w:w="2612" w:type="dxa"/>
          </w:tcPr>
          <w:p w:rsidR="00746F3B" w:rsidRPr="00746F3B" w:rsidRDefault="00746F3B" w:rsidP="00746F3B">
            <w:pPr>
              <w:spacing w:after="0" w:line="240" w:lineRule="auto"/>
              <w:jc w:val="both"/>
              <w:rPr>
                <w:rFonts w:ascii="Times New Roman" w:eastAsia="MS Mincho" w:hAnsi="Times New Roman" w:cs="Times New Roman"/>
                <w:sz w:val="24"/>
                <w:szCs w:val="24"/>
                <w:lang w:eastAsia="ja-JP"/>
              </w:rPr>
            </w:pPr>
            <w:r w:rsidRPr="00746F3B">
              <w:rPr>
                <w:rFonts w:ascii="Times New Roman" w:eastAsia="MS Mincho" w:hAnsi="Times New Roman" w:cs="Times New Roman"/>
                <w:sz w:val="24"/>
                <w:szCs w:val="24"/>
                <w:lang w:eastAsia="ja-JP"/>
              </w:rPr>
              <w:t>Тема 1. Гёделева нумерация. Первая и вторая теорема Гёделя о неполноте.</w:t>
            </w:r>
          </w:p>
        </w:tc>
        <w:tc>
          <w:tcPr>
            <w:tcW w:w="6193" w:type="dxa"/>
          </w:tcPr>
          <w:p w:rsidR="00746F3B" w:rsidRPr="00746F3B" w:rsidRDefault="00746F3B" w:rsidP="00746F3B">
            <w:pPr>
              <w:spacing w:after="0" w:line="240" w:lineRule="auto"/>
              <w:jc w:val="both"/>
              <w:rPr>
                <w:rFonts w:ascii="Times New Roman" w:eastAsia="MS Mincho" w:hAnsi="Times New Roman" w:cs="Times New Roman"/>
                <w:sz w:val="24"/>
                <w:szCs w:val="24"/>
                <w:lang w:eastAsia="ja-JP"/>
              </w:rPr>
            </w:pPr>
            <w:r w:rsidRPr="00746F3B">
              <w:rPr>
                <w:rFonts w:ascii="Times New Roman" w:eastAsia="MS Mincho" w:hAnsi="Times New Roman" w:cs="Times New Roman"/>
                <w:sz w:val="24"/>
                <w:szCs w:val="24"/>
                <w:lang w:eastAsia="ja-JP"/>
              </w:rPr>
              <w:t>Понятие формальной теории. Аксиоматические теории. Формальное доказательство. Непротиворечивость. Полнота. Предварительная формулировка первой теоремы Гёделя. Аксиоматика Пеано. Теорема о представимости вычислимых функций. Идеи и схема доказательства. Понятие ω-непротиворечивой теории. Первая теорема Гёделя о неполноте формальной арифметики в предположении её ω-непротиворечивости. Основная идея и схема доказательства. Теорема Гёделя в форме Россера (без предположения об ω-непротиворечивости формальной арифметики). Выразимость непротиворечивости формальной арифметики средствами формальной арифметики. Вторая теорема Гёделя о неполноте. Следствие из теорем Гёделя: перенесение теорем Гёделя на любые аксиоматические теории, содержащие в себе формальную арифметику Пеано.</w:t>
            </w:r>
          </w:p>
        </w:tc>
      </w:tr>
      <w:tr w:rsidR="00746F3B" w:rsidRPr="00746F3B" w:rsidTr="002033F2">
        <w:tc>
          <w:tcPr>
            <w:tcW w:w="540" w:type="dxa"/>
          </w:tcPr>
          <w:p w:rsidR="00746F3B" w:rsidRPr="00746F3B" w:rsidRDefault="00746F3B" w:rsidP="00746F3B">
            <w:pPr>
              <w:spacing w:after="0" w:line="240" w:lineRule="auto"/>
              <w:jc w:val="both"/>
              <w:rPr>
                <w:rFonts w:ascii="Times New Roman" w:eastAsia="MS Mincho" w:hAnsi="Times New Roman" w:cs="Times New Roman"/>
                <w:color w:val="000000"/>
                <w:sz w:val="24"/>
                <w:szCs w:val="24"/>
                <w:lang w:eastAsia="ja-JP"/>
              </w:rPr>
            </w:pPr>
          </w:p>
        </w:tc>
        <w:tc>
          <w:tcPr>
            <w:tcW w:w="2612" w:type="dxa"/>
          </w:tcPr>
          <w:p w:rsidR="00746F3B" w:rsidRPr="00746F3B" w:rsidRDefault="00746F3B" w:rsidP="00746F3B">
            <w:pPr>
              <w:spacing w:after="0" w:line="240" w:lineRule="auto"/>
              <w:jc w:val="both"/>
              <w:rPr>
                <w:rFonts w:ascii="Times New Roman" w:eastAsia="MS Mincho" w:hAnsi="Times New Roman" w:cs="Times New Roman"/>
                <w:sz w:val="24"/>
                <w:szCs w:val="24"/>
                <w:lang w:eastAsia="ja-JP"/>
              </w:rPr>
            </w:pPr>
            <w:r w:rsidRPr="00746F3B">
              <w:rPr>
                <w:rFonts w:ascii="Times New Roman" w:eastAsia="MS Mincho" w:hAnsi="Times New Roman" w:cs="Times New Roman"/>
                <w:sz w:val="24"/>
                <w:szCs w:val="24"/>
                <w:lang w:eastAsia="ja-JP"/>
              </w:rPr>
              <w:t xml:space="preserve">Тема 2. Теорема Тарского о </w:t>
            </w:r>
            <w:r w:rsidRPr="00746F3B">
              <w:rPr>
                <w:rFonts w:ascii="Times New Roman" w:eastAsia="MS Mincho" w:hAnsi="Times New Roman" w:cs="Times New Roman"/>
                <w:sz w:val="24"/>
                <w:szCs w:val="24"/>
                <w:lang w:eastAsia="ja-JP"/>
              </w:rPr>
              <w:lastRenderedPageBreak/>
              <w:t xml:space="preserve">невыразимости истины. </w:t>
            </w:r>
          </w:p>
        </w:tc>
        <w:tc>
          <w:tcPr>
            <w:tcW w:w="6193" w:type="dxa"/>
          </w:tcPr>
          <w:p w:rsidR="00746F3B" w:rsidRPr="00746F3B" w:rsidRDefault="00746F3B" w:rsidP="00746F3B">
            <w:pPr>
              <w:spacing w:after="0" w:line="240" w:lineRule="auto"/>
              <w:jc w:val="both"/>
              <w:rPr>
                <w:rFonts w:ascii="Times New Roman" w:eastAsia="MS Mincho" w:hAnsi="Times New Roman" w:cs="Times New Roman"/>
                <w:sz w:val="24"/>
                <w:szCs w:val="24"/>
                <w:lang w:eastAsia="ja-JP"/>
              </w:rPr>
            </w:pPr>
            <w:r w:rsidRPr="00746F3B">
              <w:rPr>
                <w:rFonts w:ascii="Times New Roman" w:eastAsia="MS Mincho" w:hAnsi="Times New Roman" w:cs="Times New Roman"/>
                <w:sz w:val="24"/>
                <w:szCs w:val="24"/>
                <w:lang w:eastAsia="ja-JP"/>
              </w:rPr>
              <w:lastRenderedPageBreak/>
              <w:t>Выразимость истины. Теорема Тарского о невыразимости истины в арифметике Пеано. Следствия.</w:t>
            </w:r>
          </w:p>
        </w:tc>
      </w:tr>
      <w:tr w:rsidR="00746F3B" w:rsidRPr="00746F3B" w:rsidTr="002033F2">
        <w:tc>
          <w:tcPr>
            <w:tcW w:w="540" w:type="dxa"/>
          </w:tcPr>
          <w:p w:rsidR="00746F3B" w:rsidRPr="00746F3B" w:rsidRDefault="00746F3B" w:rsidP="00746F3B">
            <w:pPr>
              <w:spacing w:after="0" w:line="240" w:lineRule="auto"/>
              <w:jc w:val="both"/>
              <w:rPr>
                <w:rFonts w:ascii="Times New Roman" w:eastAsia="MS Mincho" w:hAnsi="Times New Roman" w:cs="Times New Roman"/>
                <w:color w:val="000000"/>
                <w:sz w:val="24"/>
                <w:szCs w:val="24"/>
                <w:lang w:eastAsia="ja-JP"/>
              </w:rPr>
            </w:pPr>
          </w:p>
        </w:tc>
        <w:tc>
          <w:tcPr>
            <w:tcW w:w="2612" w:type="dxa"/>
          </w:tcPr>
          <w:p w:rsidR="00746F3B" w:rsidRPr="00746F3B" w:rsidRDefault="00746F3B" w:rsidP="00746F3B">
            <w:pPr>
              <w:spacing w:after="0" w:line="240" w:lineRule="auto"/>
              <w:jc w:val="both"/>
              <w:rPr>
                <w:rFonts w:ascii="Times New Roman" w:eastAsia="MS Mincho" w:hAnsi="Times New Roman" w:cs="Times New Roman"/>
                <w:sz w:val="24"/>
                <w:szCs w:val="24"/>
                <w:lang w:eastAsia="ja-JP"/>
              </w:rPr>
            </w:pPr>
            <w:r w:rsidRPr="00746F3B">
              <w:rPr>
                <w:rFonts w:ascii="Times New Roman" w:eastAsia="MS Mincho" w:hAnsi="Times New Roman" w:cs="Times New Roman"/>
                <w:b/>
                <w:sz w:val="24"/>
                <w:szCs w:val="24"/>
                <w:lang w:eastAsia="ja-JP"/>
              </w:rPr>
              <w:t>Практические занятия (семинары)</w:t>
            </w:r>
          </w:p>
        </w:tc>
        <w:tc>
          <w:tcPr>
            <w:tcW w:w="6193" w:type="dxa"/>
          </w:tcPr>
          <w:p w:rsidR="00746F3B" w:rsidRPr="00746F3B" w:rsidRDefault="00746F3B" w:rsidP="00746F3B">
            <w:pPr>
              <w:spacing w:after="0" w:line="240" w:lineRule="auto"/>
              <w:jc w:val="both"/>
              <w:rPr>
                <w:rFonts w:ascii="Times New Roman" w:eastAsia="MS Mincho" w:hAnsi="Times New Roman" w:cs="Times New Roman"/>
                <w:sz w:val="24"/>
                <w:szCs w:val="24"/>
                <w:lang w:eastAsia="ja-JP"/>
              </w:rPr>
            </w:pPr>
            <w:r w:rsidRPr="00746F3B">
              <w:rPr>
                <w:rFonts w:ascii="Times New Roman" w:eastAsia="MS Mincho" w:hAnsi="Times New Roman" w:cs="Times New Roman"/>
                <w:sz w:val="24"/>
                <w:szCs w:val="24"/>
                <w:lang w:eastAsia="ja-JP"/>
              </w:rPr>
              <w:t>Представимость арифметических функций в формальной арифметике. Построение гёделевой нумерации.</w:t>
            </w:r>
          </w:p>
        </w:tc>
      </w:tr>
      <w:tr w:rsidR="00746F3B" w:rsidRPr="00746F3B" w:rsidTr="002033F2">
        <w:tc>
          <w:tcPr>
            <w:tcW w:w="540" w:type="dxa"/>
          </w:tcPr>
          <w:p w:rsidR="00746F3B" w:rsidRPr="00746F3B" w:rsidRDefault="00746F3B" w:rsidP="00746F3B">
            <w:pPr>
              <w:spacing w:after="0" w:line="240" w:lineRule="auto"/>
              <w:jc w:val="both"/>
              <w:rPr>
                <w:rFonts w:ascii="Times New Roman" w:eastAsia="MS Mincho" w:hAnsi="Times New Roman" w:cs="Times New Roman"/>
                <w:color w:val="000000"/>
                <w:sz w:val="24"/>
                <w:szCs w:val="24"/>
                <w:lang w:eastAsia="ja-JP"/>
              </w:rPr>
            </w:pPr>
          </w:p>
        </w:tc>
        <w:tc>
          <w:tcPr>
            <w:tcW w:w="2612" w:type="dxa"/>
          </w:tcPr>
          <w:p w:rsidR="00746F3B" w:rsidRPr="00746F3B" w:rsidRDefault="00746F3B" w:rsidP="00746F3B">
            <w:pPr>
              <w:spacing w:after="0" w:line="240" w:lineRule="auto"/>
              <w:jc w:val="both"/>
              <w:rPr>
                <w:rFonts w:ascii="Times New Roman" w:eastAsia="MS Mincho" w:hAnsi="Times New Roman" w:cs="Times New Roman"/>
                <w:b/>
                <w:sz w:val="24"/>
                <w:szCs w:val="24"/>
                <w:lang w:eastAsia="ja-JP"/>
              </w:rPr>
            </w:pPr>
            <w:r w:rsidRPr="00746F3B">
              <w:rPr>
                <w:rFonts w:ascii="Times New Roman" w:eastAsia="MS Mincho" w:hAnsi="Times New Roman" w:cs="Times New Roman"/>
                <w:b/>
                <w:sz w:val="24"/>
                <w:szCs w:val="24"/>
                <w:lang w:eastAsia="ja-JP"/>
              </w:rPr>
              <w:t>Самостоятельная работа</w:t>
            </w:r>
          </w:p>
        </w:tc>
        <w:tc>
          <w:tcPr>
            <w:tcW w:w="6193" w:type="dxa"/>
          </w:tcPr>
          <w:p w:rsidR="00746F3B" w:rsidRPr="00746F3B" w:rsidRDefault="00746F3B" w:rsidP="00746F3B">
            <w:pPr>
              <w:spacing w:after="0" w:line="240" w:lineRule="auto"/>
              <w:jc w:val="both"/>
              <w:rPr>
                <w:rFonts w:ascii="Times New Roman" w:eastAsia="MS Mincho" w:hAnsi="Times New Roman" w:cs="Times New Roman"/>
                <w:sz w:val="24"/>
                <w:szCs w:val="24"/>
                <w:lang w:eastAsia="ja-JP"/>
              </w:rPr>
            </w:pPr>
            <w:r w:rsidRPr="00746F3B">
              <w:rPr>
                <w:rFonts w:ascii="Times New Roman" w:eastAsia="MS Mincho" w:hAnsi="Times New Roman" w:cs="Times New Roman"/>
                <w:sz w:val="24"/>
                <w:szCs w:val="24"/>
                <w:lang w:eastAsia="ja-JP"/>
              </w:rPr>
              <w:t>Не предусмотрена.</w:t>
            </w:r>
          </w:p>
        </w:tc>
      </w:tr>
      <w:tr w:rsidR="00746F3B" w:rsidRPr="00746F3B" w:rsidTr="002033F2">
        <w:tc>
          <w:tcPr>
            <w:tcW w:w="540" w:type="dxa"/>
          </w:tcPr>
          <w:p w:rsidR="00746F3B" w:rsidRPr="00746F3B" w:rsidRDefault="00746F3B" w:rsidP="00746F3B">
            <w:pPr>
              <w:spacing w:after="0" w:line="240" w:lineRule="auto"/>
              <w:jc w:val="both"/>
              <w:rPr>
                <w:rFonts w:ascii="Times New Roman" w:eastAsia="MS Mincho" w:hAnsi="Times New Roman" w:cs="Times New Roman"/>
                <w:sz w:val="24"/>
                <w:szCs w:val="24"/>
                <w:lang w:eastAsia="ja-JP"/>
              </w:rPr>
            </w:pPr>
          </w:p>
        </w:tc>
        <w:tc>
          <w:tcPr>
            <w:tcW w:w="2612" w:type="dxa"/>
          </w:tcPr>
          <w:p w:rsidR="00746F3B" w:rsidRPr="00746F3B" w:rsidRDefault="00746F3B" w:rsidP="00746F3B">
            <w:pPr>
              <w:spacing w:after="0" w:line="240" w:lineRule="auto"/>
              <w:jc w:val="both"/>
              <w:rPr>
                <w:rFonts w:ascii="Times New Roman" w:eastAsia="MS Mincho" w:hAnsi="Times New Roman" w:cs="Times New Roman"/>
                <w:b/>
                <w:color w:val="000000"/>
                <w:sz w:val="24"/>
                <w:szCs w:val="24"/>
                <w:lang w:eastAsia="ja-JP"/>
              </w:rPr>
            </w:pPr>
            <w:r w:rsidRPr="00746F3B">
              <w:rPr>
                <w:rFonts w:ascii="Times New Roman" w:eastAsia="MS Mincho" w:hAnsi="Times New Roman" w:cs="Times New Roman"/>
                <w:b/>
                <w:sz w:val="24"/>
                <w:szCs w:val="24"/>
                <w:lang w:eastAsia="ja-JP"/>
              </w:rPr>
              <w:t>Используемые образовательные технологии</w:t>
            </w:r>
          </w:p>
        </w:tc>
        <w:tc>
          <w:tcPr>
            <w:tcW w:w="6193" w:type="dxa"/>
          </w:tcPr>
          <w:p w:rsidR="00746F3B" w:rsidRPr="00746F3B" w:rsidRDefault="00746F3B" w:rsidP="00746F3B">
            <w:pPr>
              <w:spacing w:after="0" w:line="240" w:lineRule="auto"/>
              <w:jc w:val="both"/>
              <w:rPr>
                <w:rFonts w:ascii="Times New Roman" w:eastAsia="MS Mincho" w:hAnsi="Times New Roman" w:cs="Times New Roman"/>
                <w:sz w:val="24"/>
                <w:szCs w:val="24"/>
                <w:lang w:eastAsia="ja-JP"/>
              </w:rPr>
            </w:pPr>
            <w:r w:rsidRPr="00746F3B">
              <w:rPr>
                <w:rFonts w:ascii="Times New Roman" w:eastAsia="MS Mincho" w:hAnsi="Times New Roman" w:cs="Times New Roman"/>
                <w:sz w:val="24"/>
                <w:szCs w:val="24"/>
                <w:lang w:eastAsia="ja-JP"/>
              </w:rPr>
              <w:t>Традиционная лекция. Проблемная лекция. Практическое занятие.</w:t>
            </w:r>
          </w:p>
        </w:tc>
      </w:tr>
      <w:tr w:rsidR="00746F3B" w:rsidRPr="00746F3B" w:rsidTr="002033F2">
        <w:tc>
          <w:tcPr>
            <w:tcW w:w="540" w:type="dxa"/>
          </w:tcPr>
          <w:p w:rsidR="00746F3B" w:rsidRPr="00746F3B" w:rsidRDefault="00746F3B" w:rsidP="00746F3B">
            <w:pPr>
              <w:spacing w:after="0" w:line="240" w:lineRule="auto"/>
              <w:jc w:val="center"/>
              <w:rPr>
                <w:rFonts w:ascii="Times New Roman" w:eastAsia="MS Mincho" w:hAnsi="Times New Roman" w:cs="Times New Roman"/>
                <w:sz w:val="24"/>
                <w:szCs w:val="24"/>
                <w:lang w:eastAsia="ja-JP"/>
              </w:rPr>
            </w:pPr>
          </w:p>
        </w:tc>
        <w:tc>
          <w:tcPr>
            <w:tcW w:w="2612" w:type="dxa"/>
          </w:tcPr>
          <w:p w:rsidR="00746F3B" w:rsidRPr="00746F3B" w:rsidRDefault="00746F3B" w:rsidP="00746F3B">
            <w:pPr>
              <w:spacing w:after="0" w:line="240" w:lineRule="auto"/>
              <w:jc w:val="both"/>
              <w:rPr>
                <w:rFonts w:ascii="Times New Roman" w:eastAsia="MS Mincho" w:hAnsi="Times New Roman" w:cs="Times New Roman"/>
                <w:b/>
                <w:sz w:val="24"/>
                <w:szCs w:val="24"/>
                <w:lang w:eastAsia="ja-JP"/>
              </w:rPr>
            </w:pPr>
            <w:r w:rsidRPr="00746F3B">
              <w:rPr>
                <w:rFonts w:ascii="Times New Roman" w:eastAsia="MS Mincho" w:hAnsi="Times New Roman" w:cs="Times New Roman"/>
                <w:b/>
                <w:color w:val="000000"/>
                <w:sz w:val="24"/>
                <w:szCs w:val="24"/>
                <w:lang w:eastAsia="ja-JP"/>
              </w:rPr>
              <w:t>Перечень рекомендуемых учебных изданий, Интернет-ресурсов, дополнительной литературы</w:t>
            </w:r>
          </w:p>
        </w:tc>
        <w:tc>
          <w:tcPr>
            <w:tcW w:w="6193" w:type="dxa"/>
          </w:tcPr>
          <w:p w:rsidR="00746F3B" w:rsidRPr="00746F3B" w:rsidRDefault="00746F3B" w:rsidP="00746F3B">
            <w:pPr>
              <w:spacing w:after="0" w:line="240" w:lineRule="auto"/>
              <w:jc w:val="both"/>
              <w:rPr>
                <w:rFonts w:ascii="Times New Roman" w:eastAsia="MS Mincho" w:hAnsi="Times New Roman" w:cs="Times New Roman"/>
                <w:b/>
                <w:color w:val="000000"/>
                <w:sz w:val="24"/>
                <w:szCs w:val="24"/>
                <w:lang w:eastAsia="ru-RU"/>
              </w:rPr>
            </w:pPr>
            <w:r w:rsidRPr="00746F3B">
              <w:rPr>
                <w:rFonts w:ascii="Times New Roman" w:eastAsia="MS Mincho" w:hAnsi="Times New Roman" w:cs="Times New Roman"/>
                <w:b/>
                <w:color w:val="000000"/>
                <w:sz w:val="24"/>
                <w:szCs w:val="24"/>
                <w:lang w:eastAsia="ru-RU"/>
              </w:rPr>
              <w:t>Обязательная литература и источники:</w:t>
            </w:r>
          </w:p>
          <w:p w:rsidR="00746F3B" w:rsidRPr="00746F3B" w:rsidRDefault="00746F3B" w:rsidP="00C5731B">
            <w:pPr>
              <w:numPr>
                <w:ilvl w:val="0"/>
                <w:numId w:val="115"/>
              </w:numPr>
              <w:spacing w:after="0" w:line="240" w:lineRule="auto"/>
              <w:contextualSpacing/>
              <w:jc w:val="both"/>
              <w:rPr>
                <w:rFonts w:ascii="Times New Roman" w:eastAsia="MS Mincho" w:hAnsi="Times New Roman" w:cs="Times New Roman"/>
                <w:sz w:val="24"/>
                <w:szCs w:val="24"/>
                <w:lang w:val="en-US" w:eastAsia="ja-JP"/>
              </w:rPr>
            </w:pPr>
            <w:r w:rsidRPr="00746F3B">
              <w:rPr>
                <w:rFonts w:ascii="Times New Roman" w:eastAsia="MS Mincho" w:hAnsi="Times New Roman" w:cs="Times New Roman"/>
                <w:sz w:val="24"/>
                <w:szCs w:val="24"/>
                <w:lang w:val="en-US" w:eastAsia="ja-JP"/>
              </w:rPr>
              <w:t>K. Gödel. Über formal unentscheidbare Sätze der Principia Mathematica und verwandter Systeme, I. Monatshefte für Mathematik und Physik 38: 173 – 198. 1931.</w:t>
            </w:r>
          </w:p>
          <w:p w:rsidR="00746F3B" w:rsidRPr="00746F3B" w:rsidRDefault="00746F3B" w:rsidP="00C5731B">
            <w:pPr>
              <w:numPr>
                <w:ilvl w:val="0"/>
                <w:numId w:val="115"/>
              </w:numPr>
              <w:spacing w:after="0" w:line="240" w:lineRule="auto"/>
              <w:contextualSpacing/>
              <w:jc w:val="both"/>
              <w:rPr>
                <w:rFonts w:ascii="Times New Roman" w:eastAsia="MS Mincho" w:hAnsi="Times New Roman" w:cs="Times New Roman"/>
                <w:sz w:val="24"/>
                <w:szCs w:val="24"/>
                <w:lang w:eastAsia="ja-JP"/>
              </w:rPr>
            </w:pPr>
            <w:r w:rsidRPr="00746F3B">
              <w:rPr>
                <w:rFonts w:ascii="Times New Roman" w:eastAsia="MS Mincho" w:hAnsi="Times New Roman" w:cs="Times New Roman"/>
                <w:sz w:val="24"/>
                <w:szCs w:val="24"/>
                <w:lang w:eastAsia="ja-JP"/>
              </w:rPr>
              <w:t>Мендельсон, Э. Введение в математическую логику. – М.: «Наука», 1984.</w:t>
            </w:r>
          </w:p>
          <w:p w:rsidR="00746F3B" w:rsidRPr="00746F3B" w:rsidRDefault="00746F3B" w:rsidP="00746F3B">
            <w:pPr>
              <w:spacing w:after="0" w:line="240" w:lineRule="auto"/>
              <w:jc w:val="both"/>
              <w:rPr>
                <w:rFonts w:ascii="Times New Roman" w:eastAsia="MS Mincho" w:hAnsi="Times New Roman" w:cs="Times New Roman"/>
                <w:b/>
                <w:color w:val="000000"/>
                <w:sz w:val="24"/>
                <w:szCs w:val="24"/>
                <w:lang w:eastAsia="ru-RU"/>
              </w:rPr>
            </w:pPr>
            <w:r w:rsidRPr="00746F3B">
              <w:rPr>
                <w:rFonts w:ascii="Times New Roman" w:eastAsia="MS Mincho" w:hAnsi="Times New Roman" w:cs="Times New Roman"/>
                <w:b/>
                <w:color w:val="000000"/>
                <w:sz w:val="24"/>
                <w:szCs w:val="24"/>
                <w:lang w:eastAsia="ru-RU"/>
              </w:rPr>
              <w:t>Дополнительная литература и источники:</w:t>
            </w:r>
          </w:p>
          <w:p w:rsidR="00746F3B" w:rsidRPr="00746F3B" w:rsidRDefault="00746F3B" w:rsidP="00C5731B">
            <w:pPr>
              <w:numPr>
                <w:ilvl w:val="0"/>
                <w:numId w:val="116"/>
              </w:numPr>
              <w:spacing w:after="0" w:line="240" w:lineRule="auto"/>
              <w:contextualSpacing/>
              <w:jc w:val="both"/>
              <w:rPr>
                <w:rFonts w:ascii="Times New Roman" w:eastAsia="MS Mincho" w:hAnsi="Times New Roman" w:cs="Times New Roman"/>
                <w:sz w:val="24"/>
                <w:szCs w:val="24"/>
                <w:lang w:eastAsia="ja-JP"/>
              </w:rPr>
            </w:pPr>
            <w:r w:rsidRPr="00746F3B">
              <w:rPr>
                <w:rFonts w:ascii="Times New Roman" w:eastAsia="MS Mincho" w:hAnsi="Times New Roman" w:cs="Times New Roman"/>
                <w:sz w:val="24"/>
                <w:szCs w:val="24"/>
                <w:lang w:eastAsia="ja-JP"/>
              </w:rPr>
              <w:t>Клини, С.К.</w:t>
            </w:r>
            <w:r w:rsidRPr="00746F3B">
              <w:rPr>
                <w:rFonts w:ascii="Times New Roman" w:eastAsia="MS Mincho" w:hAnsi="Times New Roman" w:cs="Times New Roman"/>
                <w:sz w:val="24"/>
                <w:szCs w:val="24"/>
                <w:lang w:val="en-US" w:eastAsia="ja-JP"/>
              </w:rPr>
              <w:t> </w:t>
            </w:r>
            <w:hyperlink r:id="rId180" w:history="1">
              <w:r w:rsidRPr="00746F3B">
                <w:rPr>
                  <w:rFonts w:ascii="Times New Roman" w:eastAsia="MS Mincho" w:hAnsi="Times New Roman" w:cs="Times New Roman"/>
                  <w:sz w:val="24"/>
                  <w:szCs w:val="24"/>
                  <w:lang w:eastAsia="ja-JP"/>
                </w:rPr>
                <w:t>Введение в метаматематику</w:t>
              </w:r>
            </w:hyperlink>
            <w:r w:rsidRPr="00746F3B">
              <w:rPr>
                <w:rFonts w:ascii="Times New Roman" w:eastAsia="MS Mincho" w:hAnsi="Times New Roman" w:cs="Times New Roman"/>
                <w:sz w:val="24"/>
                <w:szCs w:val="24"/>
                <w:lang w:eastAsia="ja-JP"/>
              </w:rPr>
              <w:t>.</w:t>
            </w:r>
            <w:r w:rsidRPr="00746F3B">
              <w:rPr>
                <w:rFonts w:ascii="Times New Roman" w:eastAsia="MS Mincho" w:hAnsi="Times New Roman" w:cs="Times New Roman"/>
                <w:sz w:val="24"/>
                <w:szCs w:val="24"/>
                <w:lang w:val="en-US" w:eastAsia="ja-JP"/>
              </w:rPr>
              <w:t> </w:t>
            </w:r>
            <w:r w:rsidRPr="00746F3B">
              <w:rPr>
                <w:rFonts w:ascii="Times New Roman" w:eastAsia="MS Mincho" w:hAnsi="Times New Roman" w:cs="Times New Roman"/>
                <w:sz w:val="24"/>
                <w:szCs w:val="24"/>
                <w:lang w:eastAsia="ja-JP"/>
              </w:rPr>
              <w:t>–</w:t>
            </w:r>
            <w:r w:rsidRPr="00746F3B">
              <w:rPr>
                <w:rFonts w:ascii="Times New Roman" w:eastAsia="MS Mincho" w:hAnsi="Times New Roman" w:cs="Times New Roman"/>
                <w:sz w:val="24"/>
                <w:szCs w:val="24"/>
                <w:lang w:val="en-US" w:eastAsia="ja-JP"/>
              </w:rPr>
              <w:t> </w:t>
            </w:r>
            <w:r w:rsidRPr="00746F3B">
              <w:rPr>
                <w:rFonts w:ascii="Times New Roman" w:eastAsia="MS Mincho" w:hAnsi="Times New Roman" w:cs="Times New Roman"/>
                <w:sz w:val="24"/>
                <w:szCs w:val="24"/>
                <w:lang w:eastAsia="ja-JP"/>
              </w:rPr>
              <w:t>М.: Либроком, 2008.</w:t>
            </w:r>
            <w:r w:rsidRPr="00746F3B">
              <w:rPr>
                <w:rFonts w:ascii="Times New Roman" w:eastAsia="MS Mincho" w:hAnsi="Times New Roman" w:cs="Times New Roman"/>
                <w:color w:val="FF0000"/>
                <w:sz w:val="24"/>
                <w:szCs w:val="24"/>
                <w:lang w:eastAsia="ja-JP"/>
              </w:rPr>
              <w:t xml:space="preserve"> </w:t>
            </w:r>
          </w:p>
          <w:p w:rsidR="00746F3B" w:rsidRPr="00746F3B" w:rsidRDefault="00746F3B" w:rsidP="00C5731B">
            <w:pPr>
              <w:numPr>
                <w:ilvl w:val="0"/>
                <w:numId w:val="116"/>
              </w:numPr>
              <w:spacing w:after="0" w:line="240" w:lineRule="auto"/>
              <w:contextualSpacing/>
              <w:jc w:val="both"/>
              <w:rPr>
                <w:rFonts w:ascii="Times New Roman" w:eastAsia="MS Mincho" w:hAnsi="Times New Roman" w:cs="Times New Roman"/>
                <w:sz w:val="24"/>
                <w:szCs w:val="24"/>
                <w:lang w:eastAsia="ja-JP"/>
              </w:rPr>
            </w:pPr>
            <w:r w:rsidRPr="00746F3B">
              <w:rPr>
                <w:rFonts w:ascii="Times New Roman" w:eastAsia="MS Mincho" w:hAnsi="Times New Roman" w:cs="Times New Roman"/>
                <w:sz w:val="24"/>
                <w:szCs w:val="24"/>
                <w:lang w:eastAsia="ja-JP"/>
              </w:rPr>
              <w:t>Клини, С.К.</w:t>
            </w:r>
            <w:r w:rsidRPr="00746F3B">
              <w:rPr>
                <w:rFonts w:ascii="Times New Roman" w:eastAsia="MS Mincho" w:hAnsi="Times New Roman" w:cs="Times New Roman"/>
                <w:sz w:val="24"/>
                <w:szCs w:val="24"/>
                <w:lang w:val="en-US" w:eastAsia="ja-JP"/>
              </w:rPr>
              <w:t> </w:t>
            </w:r>
            <w:hyperlink r:id="rId181" w:history="1">
              <w:r w:rsidRPr="00746F3B">
                <w:rPr>
                  <w:rFonts w:ascii="Times New Roman" w:eastAsia="MS Mincho" w:hAnsi="Times New Roman" w:cs="Times New Roman"/>
                  <w:sz w:val="24"/>
                  <w:szCs w:val="24"/>
                  <w:lang w:eastAsia="ja-JP"/>
                </w:rPr>
                <w:t>Математическая логика</w:t>
              </w:r>
            </w:hyperlink>
            <w:r w:rsidRPr="00746F3B">
              <w:rPr>
                <w:rFonts w:ascii="Times New Roman" w:eastAsia="MS Mincho" w:hAnsi="Times New Roman" w:cs="Times New Roman"/>
                <w:sz w:val="24"/>
                <w:szCs w:val="24"/>
                <w:lang w:eastAsia="ja-JP"/>
              </w:rPr>
              <w:t>.</w:t>
            </w:r>
            <w:r w:rsidRPr="00746F3B">
              <w:rPr>
                <w:rFonts w:ascii="Times New Roman" w:eastAsia="MS Mincho" w:hAnsi="Times New Roman" w:cs="Times New Roman"/>
                <w:sz w:val="24"/>
                <w:szCs w:val="24"/>
                <w:lang w:val="en-US" w:eastAsia="ja-JP"/>
              </w:rPr>
              <w:t> </w:t>
            </w:r>
            <w:r w:rsidRPr="00746F3B">
              <w:rPr>
                <w:rFonts w:ascii="Times New Roman" w:eastAsia="MS Mincho" w:hAnsi="Times New Roman" w:cs="Times New Roman"/>
                <w:sz w:val="24"/>
                <w:szCs w:val="24"/>
                <w:lang w:eastAsia="ja-JP"/>
              </w:rPr>
              <w:t>–</w:t>
            </w:r>
            <w:r w:rsidRPr="00746F3B">
              <w:rPr>
                <w:rFonts w:ascii="Times New Roman" w:eastAsia="MS Mincho" w:hAnsi="Times New Roman" w:cs="Times New Roman"/>
                <w:sz w:val="24"/>
                <w:szCs w:val="24"/>
                <w:lang w:val="en-US" w:eastAsia="ja-JP"/>
              </w:rPr>
              <w:t> </w:t>
            </w:r>
            <w:r w:rsidRPr="00746F3B">
              <w:rPr>
                <w:rFonts w:ascii="Times New Roman" w:eastAsia="MS Mincho" w:hAnsi="Times New Roman" w:cs="Times New Roman"/>
                <w:sz w:val="24"/>
                <w:szCs w:val="24"/>
                <w:lang w:eastAsia="ja-JP"/>
              </w:rPr>
              <w:t>М.: «Мир», 1973.</w:t>
            </w:r>
          </w:p>
          <w:p w:rsidR="00746F3B" w:rsidRPr="00746F3B" w:rsidRDefault="002033F2" w:rsidP="00C5731B">
            <w:pPr>
              <w:numPr>
                <w:ilvl w:val="0"/>
                <w:numId w:val="116"/>
              </w:numPr>
              <w:spacing w:after="0" w:line="240" w:lineRule="auto"/>
              <w:contextualSpacing/>
              <w:jc w:val="both"/>
              <w:rPr>
                <w:rFonts w:ascii="Times New Roman" w:eastAsia="MS Mincho" w:hAnsi="Times New Roman" w:cs="Times New Roman"/>
                <w:sz w:val="24"/>
                <w:szCs w:val="24"/>
                <w:lang w:eastAsia="ja-JP"/>
              </w:rPr>
            </w:pPr>
            <w:hyperlink r:id="rId182" w:tooltip="Успенский, Владимир Андреевич" w:history="1">
              <w:r w:rsidR="00746F3B" w:rsidRPr="00746F3B">
                <w:rPr>
                  <w:rFonts w:ascii="Times New Roman" w:eastAsia="MS Mincho" w:hAnsi="Times New Roman" w:cs="Times New Roman"/>
                  <w:sz w:val="24"/>
                  <w:szCs w:val="24"/>
                  <w:lang w:eastAsia="ja-JP"/>
                </w:rPr>
                <w:t>Успенский</w:t>
              </w:r>
            </w:hyperlink>
            <w:r w:rsidR="00746F3B" w:rsidRPr="00746F3B">
              <w:rPr>
                <w:rFonts w:ascii="Times New Roman" w:eastAsia="MS Mincho" w:hAnsi="Times New Roman" w:cs="Times New Roman"/>
                <w:sz w:val="24"/>
                <w:szCs w:val="24"/>
                <w:lang w:eastAsia="ja-JP"/>
              </w:rPr>
              <w:t>, В.А.</w:t>
            </w:r>
            <w:r w:rsidR="00746F3B" w:rsidRPr="00746F3B">
              <w:rPr>
                <w:rFonts w:ascii="Times New Roman" w:eastAsia="MS Mincho" w:hAnsi="Times New Roman" w:cs="Times New Roman"/>
                <w:sz w:val="24"/>
                <w:szCs w:val="24"/>
                <w:lang w:val="en-US" w:eastAsia="ja-JP"/>
              </w:rPr>
              <w:t> </w:t>
            </w:r>
            <w:hyperlink r:id="rId183" w:history="1">
              <w:r w:rsidR="00746F3B" w:rsidRPr="00746F3B">
                <w:rPr>
                  <w:rFonts w:ascii="Times New Roman" w:eastAsia="MS Mincho" w:hAnsi="Times New Roman" w:cs="Times New Roman"/>
                  <w:sz w:val="24"/>
                  <w:szCs w:val="24"/>
                  <w:lang w:eastAsia="ja-JP"/>
                </w:rPr>
                <w:t>Теорема Гёделя о неполноте</w:t>
              </w:r>
            </w:hyperlink>
            <w:r w:rsidR="00746F3B" w:rsidRPr="00746F3B">
              <w:rPr>
                <w:rFonts w:ascii="Times New Roman" w:eastAsia="MS Mincho" w:hAnsi="Times New Roman" w:cs="Times New Roman"/>
                <w:sz w:val="24"/>
                <w:szCs w:val="24"/>
                <w:lang w:eastAsia="ja-JP"/>
              </w:rPr>
              <w:t>.</w:t>
            </w:r>
            <w:r w:rsidR="00746F3B" w:rsidRPr="00746F3B">
              <w:rPr>
                <w:rFonts w:ascii="Times New Roman" w:eastAsia="MS Mincho" w:hAnsi="Times New Roman" w:cs="Times New Roman"/>
                <w:sz w:val="24"/>
                <w:szCs w:val="24"/>
                <w:lang w:val="en-US" w:eastAsia="ja-JP"/>
              </w:rPr>
              <w:t> </w:t>
            </w:r>
            <w:r w:rsidR="00746F3B" w:rsidRPr="00746F3B">
              <w:rPr>
                <w:rFonts w:ascii="Times New Roman" w:eastAsia="MS Mincho" w:hAnsi="Times New Roman" w:cs="Times New Roman"/>
                <w:sz w:val="24"/>
                <w:szCs w:val="24"/>
                <w:lang w:eastAsia="ja-JP"/>
              </w:rPr>
              <w:t>–</w:t>
            </w:r>
            <w:r w:rsidR="00746F3B" w:rsidRPr="00746F3B">
              <w:rPr>
                <w:rFonts w:ascii="Times New Roman" w:eastAsia="MS Mincho" w:hAnsi="Times New Roman" w:cs="Times New Roman"/>
                <w:sz w:val="24"/>
                <w:szCs w:val="24"/>
                <w:lang w:val="en-US" w:eastAsia="ja-JP"/>
              </w:rPr>
              <w:t> </w:t>
            </w:r>
            <w:r w:rsidR="00746F3B" w:rsidRPr="00746F3B">
              <w:rPr>
                <w:rFonts w:ascii="Times New Roman" w:eastAsia="MS Mincho" w:hAnsi="Times New Roman" w:cs="Times New Roman"/>
                <w:sz w:val="24"/>
                <w:szCs w:val="24"/>
                <w:lang w:eastAsia="ja-JP"/>
              </w:rPr>
              <w:t>М.: Наука, 1982.</w:t>
            </w:r>
            <w:r w:rsidR="00746F3B" w:rsidRPr="00746F3B">
              <w:rPr>
                <w:rFonts w:ascii="Times New Roman" w:eastAsia="MS Mincho" w:hAnsi="Times New Roman" w:cs="Times New Roman"/>
                <w:sz w:val="24"/>
                <w:szCs w:val="24"/>
                <w:lang w:val="en-US" w:eastAsia="ja-JP"/>
              </w:rPr>
              <w:t> </w:t>
            </w:r>
          </w:p>
          <w:p w:rsidR="00746F3B" w:rsidRPr="00746F3B" w:rsidRDefault="002033F2" w:rsidP="00C5731B">
            <w:pPr>
              <w:numPr>
                <w:ilvl w:val="0"/>
                <w:numId w:val="116"/>
              </w:numPr>
              <w:spacing w:after="0" w:line="240" w:lineRule="auto"/>
              <w:contextualSpacing/>
              <w:jc w:val="both"/>
              <w:rPr>
                <w:rFonts w:ascii="Times New Roman" w:eastAsia="MS Mincho" w:hAnsi="Times New Roman" w:cs="Times New Roman"/>
                <w:b/>
                <w:color w:val="000000"/>
                <w:sz w:val="24"/>
                <w:szCs w:val="24"/>
                <w:lang w:eastAsia="ja-JP"/>
              </w:rPr>
            </w:pPr>
            <w:hyperlink r:id="rId184" w:tooltip="Ершов, Юрий Леонидович" w:history="1">
              <w:r w:rsidR="00746F3B" w:rsidRPr="00746F3B">
                <w:rPr>
                  <w:rFonts w:ascii="Times New Roman" w:eastAsia="MS Mincho" w:hAnsi="Times New Roman" w:cs="Times New Roman"/>
                  <w:sz w:val="24"/>
                  <w:szCs w:val="24"/>
                  <w:lang w:eastAsia="ja-JP"/>
                </w:rPr>
                <w:t>Ершов</w:t>
              </w:r>
            </w:hyperlink>
            <w:r w:rsidR="00746F3B" w:rsidRPr="00746F3B">
              <w:rPr>
                <w:rFonts w:ascii="Times New Roman" w:eastAsia="MS Mincho" w:hAnsi="Times New Roman" w:cs="Times New Roman"/>
                <w:sz w:val="24"/>
                <w:szCs w:val="24"/>
                <w:lang w:eastAsia="ja-JP"/>
              </w:rPr>
              <w:t>, Ю.Л.</w:t>
            </w:r>
            <w:r w:rsidR="00746F3B" w:rsidRPr="00746F3B">
              <w:rPr>
                <w:rFonts w:ascii="Times New Roman" w:eastAsia="MS Mincho" w:hAnsi="Times New Roman" w:cs="Times New Roman"/>
                <w:sz w:val="24"/>
                <w:szCs w:val="24"/>
                <w:lang w:val="en-US" w:eastAsia="ja-JP"/>
              </w:rPr>
              <w:t> </w:t>
            </w:r>
            <w:r w:rsidR="00746F3B" w:rsidRPr="00746F3B">
              <w:rPr>
                <w:rFonts w:ascii="Times New Roman" w:eastAsia="MS Mincho" w:hAnsi="Times New Roman" w:cs="Times New Roman"/>
                <w:sz w:val="24"/>
                <w:szCs w:val="24"/>
                <w:lang w:eastAsia="ja-JP"/>
              </w:rPr>
              <w:t xml:space="preserve">Математическая логика/ Ю.Л. </w:t>
            </w:r>
            <w:hyperlink r:id="rId185" w:tooltip="Ершов, Юрий Леонидович" w:history="1">
              <w:r w:rsidR="00746F3B" w:rsidRPr="00746F3B">
                <w:rPr>
                  <w:rFonts w:ascii="Times New Roman" w:eastAsia="MS Mincho" w:hAnsi="Times New Roman" w:cs="Times New Roman"/>
                  <w:sz w:val="24"/>
                  <w:szCs w:val="24"/>
                  <w:lang w:eastAsia="ja-JP"/>
                </w:rPr>
                <w:t>Ершов</w:t>
              </w:r>
            </w:hyperlink>
            <w:r w:rsidR="00746F3B" w:rsidRPr="00746F3B">
              <w:rPr>
                <w:rFonts w:ascii="Times New Roman" w:eastAsia="MS Mincho" w:hAnsi="Times New Roman" w:cs="Times New Roman"/>
                <w:sz w:val="24"/>
                <w:szCs w:val="24"/>
                <w:lang w:eastAsia="ja-JP"/>
              </w:rPr>
              <w:t xml:space="preserve">, Е.А. </w:t>
            </w:r>
            <w:hyperlink r:id="rId186" w:tooltip="Палютин, Евгений Андреевич (страница отсутствует)" w:history="1">
              <w:r w:rsidR="00746F3B" w:rsidRPr="00746F3B">
                <w:rPr>
                  <w:rFonts w:ascii="Times New Roman" w:eastAsia="MS Mincho" w:hAnsi="Times New Roman" w:cs="Times New Roman"/>
                  <w:sz w:val="24"/>
                  <w:szCs w:val="24"/>
                  <w:lang w:eastAsia="ja-JP"/>
                </w:rPr>
                <w:t>Палютин.</w:t>
              </w:r>
            </w:hyperlink>
            <w:r w:rsidR="00746F3B" w:rsidRPr="00746F3B">
              <w:rPr>
                <w:rFonts w:ascii="Times New Roman" w:eastAsia="MS Mincho" w:hAnsi="Times New Roman" w:cs="Times New Roman"/>
                <w:sz w:val="24"/>
                <w:szCs w:val="24"/>
                <w:lang w:val="en-US" w:eastAsia="ja-JP"/>
              </w:rPr>
              <w:t> </w:t>
            </w:r>
            <w:r w:rsidR="00746F3B" w:rsidRPr="00746F3B">
              <w:rPr>
                <w:rFonts w:ascii="Times New Roman" w:eastAsia="MS Mincho" w:hAnsi="Times New Roman" w:cs="Times New Roman"/>
                <w:sz w:val="24"/>
                <w:szCs w:val="24"/>
                <w:lang w:eastAsia="ja-JP"/>
              </w:rPr>
              <w:t>– М.: Наука, 1987.</w:t>
            </w:r>
            <w:r w:rsidR="00746F3B" w:rsidRPr="00746F3B">
              <w:rPr>
                <w:rFonts w:ascii="Times New Roman" w:eastAsia="MS Mincho" w:hAnsi="Times New Roman" w:cs="Times New Roman"/>
                <w:b/>
                <w:sz w:val="24"/>
                <w:szCs w:val="24"/>
                <w:lang w:eastAsia="ja-JP"/>
              </w:rPr>
              <w:t xml:space="preserve"> Видеоматериалы</w:t>
            </w:r>
            <w:r w:rsidR="00746F3B" w:rsidRPr="00746F3B">
              <w:rPr>
                <w:rFonts w:ascii="Times New Roman" w:eastAsia="MS Mincho" w:hAnsi="Times New Roman" w:cs="Times New Roman"/>
                <w:b/>
                <w:color w:val="000000"/>
                <w:sz w:val="24"/>
                <w:szCs w:val="24"/>
                <w:lang w:eastAsia="ja-JP"/>
              </w:rPr>
              <w:t>:</w:t>
            </w:r>
          </w:p>
          <w:p w:rsidR="00746F3B" w:rsidRPr="00746F3B" w:rsidRDefault="00746F3B" w:rsidP="00C5731B">
            <w:pPr>
              <w:numPr>
                <w:ilvl w:val="0"/>
                <w:numId w:val="117"/>
              </w:numPr>
              <w:spacing w:after="0" w:line="240" w:lineRule="auto"/>
              <w:contextualSpacing/>
              <w:jc w:val="both"/>
              <w:rPr>
                <w:rFonts w:ascii="Times New Roman" w:eastAsia="MS Mincho" w:hAnsi="Times New Roman" w:cs="Times New Roman"/>
                <w:sz w:val="24"/>
                <w:szCs w:val="24"/>
                <w:lang w:eastAsia="ja-JP"/>
              </w:rPr>
            </w:pPr>
            <w:r w:rsidRPr="00746F3B">
              <w:rPr>
                <w:rFonts w:ascii="Times New Roman" w:eastAsia="MS Mincho" w:hAnsi="Times New Roman" w:cs="Times New Roman"/>
                <w:sz w:val="24"/>
                <w:szCs w:val="24"/>
                <w:lang w:eastAsia="ja-JP"/>
              </w:rPr>
              <w:t>Академик</w:t>
            </w:r>
            <w:r w:rsidRPr="00746F3B">
              <w:rPr>
                <w:rFonts w:ascii="Times New Roman" w:eastAsia="MS Mincho" w:hAnsi="Times New Roman" w:cs="Times New Roman"/>
                <w:sz w:val="24"/>
                <w:szCs w:val="24"/>
                <w:lang w:val="en-US" w:eastAsia="ja-JP"/>
              </w:rPr>
              <w:t> </w:t>
            </w:r>
            <w:hyperlink r:id="rId187" w:tooltip="Ершов, Юрий Леонидович" w:history="1">
              <w:r w:rsidRPr="00746F3B">
                <w:rPr>
                  <w:rFonts w:ascii="Times New Roman" w:eastAsia="MS Mincho" w:hAnsi="Times New Roman" w:cs="Times New Roman"/>
                  <w:sz w:val="24"/>
                  <w:szCs w:val="24"/>
                  <w:lang w:eastAsia="ja-JP"/>
                </w:rPr>
                <w:t>Ю.</w:t>
              </w:r>
              <w:r w:rsidRPr="00746F3B">
                <w:rPr>
                  <w:rFonts w:ascii="Times New Roman" w:eastAsia="MS Mincho" w:hAnsi="Times New Roman" w:cs="Times New Roman"/>
                  <w:sz w:val="24"/>
                  <w:szCs w:val="24"/>
                  <w:lang w:val="en-US" w:eastAsia="ja-JP"/>
                </w:rPr>
                <w:t> </w:t>
              </w:r>
              <w:r w:rsidRPr="00746F3B">
                <w:rPr>
                  <w:rFonts w:ascii="Times New Roman" w:eastAsia="MS Mincho" w:hAnsi="Times New Roman" w:cs="Times New Roman"/>
                  <w:sz w:val="24"/>
                  <w:szCs w:val="24"/>
                  <w:lang w:eastAsia="ja-JP"/>
                </w:rPr>
                <w:t>Л.</w:t>
              </w:r>
              <w:r w:rsidRPr="00746F3B">
                <w:rPr>
                  <w:rFonts w:ascii="Times New Roman" w:eastAsia="MS Mincho" w:hAnsi="Times New Roman" w:cs="Times New Roman"/>
                  <w:sz w:val="24"/>
                  <w:szCs w:val="24"/>
                  <w:lang w:val="en-US" w:eastAsia="ja-JP"/>
                </w:rPr>
                <w:t> </w:t>
              </w:r>
              <w:r w:rsidRPr="00746F3B">
                <w:rPr>
                  <w:rFonts w:ascii="Times New Roman" w:eastAsia="MS Mincho" w:hAnsi="Times New Roman" w:cs="Times New Roman"/>
                  <w:sz w:val="24"/>
                  <w:szCs w:val="24"/>
                  <w:lang w:eastAsia="ja-JP"/>
                </w:rPr>
                <w:t>Ершов</w:t>
              </w:r>
            </w:hyperlink>
            <w:r w:rsidRPr="00746F3B">
              <w:rPr>
                <w:rFonts w:ascii="Times New Roman" w:eastAsia="MS Mincho" w:hAnsi="Times New Roman" w:cs="Times New Roman"/>
                <w:sz w:val="24"/>
                <w:szCs w:val="24"/>
                <w:lang w:val="en-US" w:eastAsia="ja-JP"/>
              </w:rPr>
              <w:t> </w:t>
            </w:r>
            <w:hyperlink r:id="rId188" w:history="1">
              <w:r w:rsidRPr="00746F3B">
                <w:rPr>
                  <w:rFonts w:ascii="Times New Roman" w:eastAsia="MS Mincho" w:hAnsi="Times New Roman" w:cs="Times New Roman"/>
                  <w:sz w:val="24"/>
                  <w:szCs w:val="24"/>
                  <w:lang w:eastAsia="ja-JP"/>
                </w:rPr>
                <w:t>«Доказательность в математике»</w:t>
              </w:r>
            </w:hyperlink>
            <w:r w:rsidRPr="00746F3B">
              <w:rPr>
                <w:rFonts w:ascii="Times New Roman" w:eastAsia="MS Mincho" w:hAnsi="Times New Roman" w:cs="Times New Roman"/>
                <w:sz w:val="24"/>
                <w:szCs w:val="24"/>
                <w:lang w:eastAsia="ja-JP"/>
              </w:rPr>
              <w:t>, программа</w:t>
            </w:r>
            <w:r w:rsidRPr="00746F3B">
              <w:rPr>
                <w:rFonts w:ascii="Times New Roman" w:eastAsia="MS Mincho" w:hAnsi="Times New Roman" w:cs="Times New Roman"/>
                <w:sz w:val="24"/>
                <w:szCs w:val="24"/>
                <w:lang w:val="en-US" w:eastAsia="ja-JP"/>
              </w:rPr>
              <w:t> </w:t>
            </w:r>
            <w:hyperlink r:id="rId189" w:tooltip="Гордон, Александр Гарриевич" w:history="1">
              <w:r w:rsidRPr="00746F3B">
                <w:rPr>
                  <w:rFonts w:ascii="Times New Roman" w:eastAsia="MS Mincho" w:hAnsi="Times New Roman" w:cs="Times New Roman"/>
                  <w:sz w:val="24"/>
                  <w:szCs w:val="24"/>
                  <w:lang w:eastAsia="ja-JP"/>
                </w:rPr>
                <w:t>А. Гордона</w:t>
              </w:r>
            </w:hyperlink>
            <w:r w:rsidRPr="00746F3B">
              <w:rPr>
                <w:rFonts w:ascii="Times New Roman" w:eastAsia="MS Mincho" w:hAnsi="Times New Roman" w:cs="Times New Roman"/>
                <w:sz w:val="24"/>
                <w:szCs w:val="24"/>
                <w:lang w:val="en-US" w:eastAsia="ja-JP"/>
              </w:rPr>
              <w:t> </w:t>
            </w:r>
            <w:r w:rsidRPr="00746F3B">
              <w:rPr>
                <w:rFonts w:ascii="Times New Roman" w:eastAsia="MS Mincho" w:hAnsi="Times New Roman" w:cs="Times New Roman"/>
                <w:sz w:val="24"/>
                <w:szCs w:val="24"/>
                <w:lang w:eastAsia="ja-JP"/>
              </w:rPr>
              <w:t>от 16 июня 2003 года.</w:t>
            </w:r>
          </w:p>
          <w:p w:rsidR="00746F3B" w:rsidRPr="00746F3B" w:rsidRDefault="00746F3B" w:rsidP="00746F3B">
            <w:pPr>
              <w:spacing w:after="0" w:line="240" w:lineRule="auto"/>
              <w:ind w:left="720"/>
              <w:contextualSpacing/>
              <w:jc w:val="both"/>
              <w:rPr>
                <w:rFonts w:ascii="Times New Roman" w:eastAsia="MS Mincho" w:hAnsi="Times New Roman" w:cs="Times New Roman"/>
                <w:sz w:val="24"/>
                <w:szCs w:val="24"/>
                <w:lang w:eastAsia="ja-JP"/>
              </w:rPr>
            </w:pPr>
            <w:r w:rsidRPr="00746F3B">
              <w:rPr>
                <w:rFonts w:ascii="Times New Roman" w:eastAsia="MS Mincho" w:hAnsi="Times New Roman" w:cs="Times New Roman"/>
                <w:sz w:val="24"/>
                <w:szCs w:val="24"/>
                <w:lang w:eastAsia="ja-JP"/>
              </w:rPr>
              <w:t>https://www.youtube.com/watch?v=ilQ0_CRCQfo</w:t>
            </w:r>
          </w:p>
          <w:p w:rsidR="00746F3B" w:rsidRPr="00746F3B" w:rsidRDefault="00746F3B" w:rsidP="00C5731B">
            <w:pPr>
              <w:numPr>
                <w:ilvl w:val="0"/>
                <w:numId w:val="117"/>
              </w:numPr>
              <w:spacing w:after="0" w:line="240" w:lineRule="auto"/>
              <w:contextualSpacing/>
              <w:jc w:val="both"/>
              <w:rPr>
                <w:rFonts w:ascii="Times New Roman" w:eastAsia="MS Mincho" w:hAnsi="Times New Roman" w:cs="Times New Roman"/>
                <w:sz w:val="24"/>
                <w:szCs w:val="24"/>
                <w:lang w:eastAsia="ja-JP"/>
              </w:rPr>
            </w:pPr>
            <w:r w:rsidRPr="00746F3B">
              <w:rPr>
                <w:rFonts w:ascii="Times New Roman" w:eastAsia="MS Mincho" w:hAnsi="Times New Roman" w:cs="Times New Roman"/>
                <w:sz w:val="24"/>
                <w:szCs w:val="24"/>
                <w:lang w:eastAsia="ja-JP"/>
              </w:rPr>
              <w:t>Сосинский, А.Б.</w:t>
            </w:r>
            <w:r w:rsidRPr="00746F3B">
              <w:rPr>
                <w:rFonts w:ascii="Times New Roman" w:eastAsia="MS Mincho" w:hAnsi="Times New Roman" w:cs="Times New Roman"/>
                <w:sz w:val="24"/>
                <w:szCs w:val="24"/>
                <w:lang w:val="en-US" w:eastAsia="ja-JP"/>
              </w:rPr>
              <w:t> </w:t>
            </w:r>
            <w:hyperlink r:id="rId190" w:history="1">
              <w:r w:rsidRPr="00746F3B">
                <w:rPr>
                  <w:rFonts w:ascii="Times New Roman" w:eastAsia="MS Mincho" w:hAnsi="Times New Roman" w:cs="Times New Roman"/>
                  <w:sz w:val="24"/>
                  <w:szCs w:val="24"/>
                  <w:lang w:eastAsia="ja-JP"/>
                </w:rPr>
                <w:t>Теорема Геделя</w:t>
              </w:r>
            </w:hyperlink>
            <w:r w:rsidRPr="00746F3B">
              <w:rPr>
                <w:rFonts w:ascii="Times New Roman" w:eastAsia="MS Mincho" w:hAnsi="Times New Roman" w:cs="Times New Roman"/>
                <w:sz w:val="24"/>
                <w:szCs w:val="24"/>
                <w:lang w:val="en-US" w:eastAsia="ja-JP"/>
              </w:rPr>
              <w:t> </w:t>
            </w:r>
            <w:r w:rsidRPr="00746F3B">
              <w:rPr>
                <w:rFonts w:ascii="Times New Roman" w:eastAsia="MS Mincho" w:hAnsi="Times New Roman" w:cs="Times New Roman"/>
                <w:sz w:val="24"/>
                <w:szCs w:val="24"/>
                <w:lang w:eastAsia="ja-JP"/>
              </w:rPr>
              <w:t>// Летняя школа</w:t>
            </w:r>
            <w:r w:rsidRPr="00746F3B">
              <w:rPr>
                <w:rFonts w:ascii="Times New Roman" w:eastAsia="MS Mincho" w:hAnsi="Times New Roman" w:cs="Times New Roman"/>
                <w:sz w:val="24"/>
                <w:szCs w:val="24"/>
                <w:lang w:val="en-US" w:eastAsia="ja-JP"/>
              </w:rPr>
              <w:t> </w:t>
            </w:r>
            <w:hyperlink r:id="rId191" w:history="1">
              <w:r w:rsidRPr="00746F3B">
                <w:rPr>
                  <w:rFonts w:ascii="Times New Roman" w:eastAsia="MS Mincho" w:hAnsi="Times New Roman" w:cs="Times New Roman"/>
                  <w:sz w:val="24"/>
                  <w:szCs w:val="24"/>
                  <w:lang w:eastAsia="ja-JP"/>
                </w:rPr>
                <w:t>«Современная математика»</w:t>
              </w:r>
            </w:hyperlink>
            <w:r w:rsidRPr="00746F3B">
              <w:rPr>
                <w:rFonts w:ascii="Times New Roman" w:eastAsia="MS Mincho" w:hAnsi="Times New Roman" w:cs="Times New Roman"/>
                <w:sz w:val="24"/>
                <w:szCs w:val="24"/>
                <w:lang w:eastAsia="ja-JP"/>
              </w:rPr>
              <w:t>.</w:t>
            </w:r>
            <w:r w:rsidRPr="00746F3B">
              <w:rPr>
                <w:rFonts w:ascii="Times New Roman" w:eastAsia="MS Mincho" w:hAnsi="Times New Roman" w:cs="Times New Roman"/>
                <w:sz w:val="24"/>
                <w:szCs w:val="24"/>
                <w:lang w:val="en-US" w:eastAsia="ja-JP"/>
              </w:rPr>
              <w:t> </w:t>
            </w:r>
            <w:r w:rsidRPr="00746F3B">
              <w:rPr>
                <w:rFonts w:ascii="Times New Roman" w:eastAsia="MS Mincho" w:hAnsi="Times New Roman" w:cs="Times New Roman"/>
                <w:sz w:val="24"/>
                <w:szCs w:val="24"/>
                <w:lang w:eastAsia="ja-JP"/>
              </w:rPr>
              <w:t>– Дубна, 2006. https://www.youtube.com/watch?v=kAAy57Vduuc</w:t>
            </w:r>
          </w:p>
          <w:p w:rsidR="00746F3B" w:rsidRPr="00746F3B" w:rsidRDefault="002033F2" w:rsidP="00C5731B">
            <w:pPr>
              <w:numPr>
                <w:ilvl w:val="0"/>
                <w:numId w:val="117"/>
              </w:numPr>
              <w:spacing w:after="0" w:line="240" w:lineRule="auto"/>
              <w:contextualSpacing/>
              <w:jc w:val="both"/>
              <w:rPr>
                <w:rFonts w:ascii="Times New Roman" w:eastAsia="MS Mincho" w:hAnsi="Times New Roman" w:cs="Times New Roman"/>
                <w:sz w:val="24"/>
                <w:szCs w:val="24"/>
                <w:lang w:eastAsia="ja-JP"/>
              </w:rPr>
            </w:pPr>
            <w:hyperlink r:id="rId192" w:tooltip="Успенский, Владимир Андреевич" w:history="1">
              <w:r w:rsidR="00746F3B" w:rsidRPr="00746F3B">
                <w:rPr>
                  <w:rFonts w:ascii="Times New Roman" w:eastAsia="MS Mincho" w:hAnsi="Times New Roman" w:cs="Times New Roman"/>
                  <w:sz w:val="24"/>
                  <w:szCs w:val="24"/>
                  <w:lang w:eastAsia="ja-JP"/>
                </w:rPr>
                <w:t>Успенский</w:t>
              </w:r>
            </w:hyperlink>
            <w:r w:rsidR="00746F3B" w:rsidRPr="00746F3B">
              <w:rPr>
                <w:rFonts w:ascii="Times New Roman" w:eastAsia="MS Mincho" w:hAnsi="Times New Roman" w:cs="Times New Roman"/>
                <w:sz w:val="24"/>
                <w:szCs w:val="24"/>
                <w:lang w:eastAsia="ja-JP"/>
              </w:rPr>
              <w:t>, В.А.</w:t>
            </w:r>
            <w:r w:rsidR="00746F3B" w:rsidRPr="00746F3B">
              <w:rPr>
                <w:rFonts w:ascii="Times New Roman" w:eastAsia="MS Mincho" w:hAnsi="Times New Roman" w:cs="Times New Roman"/>
                <w:sz w:val="24"/>
                <w:szCs w:val="24"/>
                <w:lang w:val="en-US" w:eastAsia="ja-JP"/>
              </w:rPr>
              <w:t> </w:t>
            </w:r>
            <w:hyperlink r:id="rId193" w:history="1">
              <w:r w:rsidR="00746F3B" w:rsidRPr="00746F3B">
                <w:rPr>
                  <w:rFonts w:ascii="Times New Roman" w:eastAsia="MS Mincho" w:hAnsi="Times New Roman" w:cs="Times New Roman"/>
                  <w:sz w:val="24"/>
                  <w:szCs w:val="24"/>
                  <w:lang w:eastAsia="ja-JP"/>
                </w:rPr>
                <w:t>Теорема Гёделя о неполноте и четыре дороги, ведущие к ней</w:t>
              </w:r>
            </w:hyperlink>
            <w:r w:rsidR="00746F3B" w:rsidRPr="00746F3B">
              <w:rPr>
                <w:rFonts w:ascii="Times New Roman" w:eastAsia="MS Mincho" w:hAnsi="Times New Roman" w:cs="Times New Roman"/>
                <w:sz w:val="24"/>
                <w:szCs w:val="24"/>
                <w:lang w:val="en-US" w:eastAsia="ja-JP"/>
              </w:rPr>
              <w:t> </w:t>
            </w:r>
            <w:r w:rsidR="00746F3B" w:rsidRPr="00746F3B">
              <w:rPr>
                <w:rFonts w:ascii="Times New Roman" w:eastAsia="MS Mincho" w:hAnsi="Times New Roman" w:cs="Times New Roman"/>
                <w:sz w:val="24"/>
                <w:szCs w:val="24"/>
                <w:lang w:eastAsia="ja-JP"/>
              </w:rPr>
              <w:t>// Летняя школа</w:t>
            </w:r>
            <w:r w:rsidR="00746F3B" w:rsidRPr="00746F3B">
              <w:rPr>
                <w:rFonts w:ascii="Times New Roman" w:eastAsia="MS Mincho" w:hAnsi="Times New Roman" w:cs="Times New Roman"/>
                <w:sz w:val="24"/>
                <w:szCs w:val="24"/>
                <w:lang w:val="en-US" w:eastAsia="ja-JP"/>
              </w:rPr>
              <w:t> </w:t>
            </w:r>
            <w:hyperlink r:id="rId194" w:history="1">
              <w:r w:rsidR="00746F3B" w:rsidRPr="00746F3B">
                <w:rPr>
                  <w:rFonts w:ascii="Times New Roman" w:eastAsia="MS Mincho" w:hAnsi="Times New Roman" w:cs="Times New Roman"/>
                  <w:sz w:val="24"/>
                  <w:szCs w:val="24"/>
                  <w:lang w:eastAsia="ja-JP"/>
                </w:rPr>
                <w:t>«Современная математика»</w:t>
              </w:r>
            </w:hyperlink>
            <w:r w:rsidR="00746F3B" w:rsidRPr="00746F3B">
              <w:rPr>
                <w:rFonts w:ascii="Times New Roman" w:eastAsia="MS Mincho" w:hAnsi="Times New Roman" w:cs="Times New Roman"/>
                <w:sz w:val="24"/>
                <w:szCs w:val="24"/>
                <w:lang w:eastAsia="ja-JP"/>
              </w:rPr>
              <w:t>.</w:t>
            </w:r>
            <w:r w:rsidR="00746F3B" w:rsidRPr="00746F3B">
              <w:rPr>
                <w:rFonts w:ascii="Times New Roman" w:eastAsia="MS Mincho" w:hAnsi="Times New Roman" w:cs="Times New Roman"/>
                <w:sz w:val="24"/>
                <w:szCs w:val="24"/>
                <w:lang w:val="en-US" w:eastAsia="ja-JP"/>
              </w:rPr>
              <w:t> </w:t>
            </w:r>
            <w:r w:rsidR="00746F3B" w:rsidRPr="00746F3B">
              <w:rPr>
                <w:rFonts w:ascii="Times New Roman" w:eastAsia="MS Mincho" w:hAnsi="Times New Roman" w:cs="Times New Roman"/>
                <w:sz w:val="24"/>
                <w:szCs w:val="24"/>
                <w:lang w:eastAsia="ja-JP"/>
              </w:rPr>
              <w:t>– Дубна, 2007.</w:t>
            </w:r>
          </w:p>
          <w:p w:rsidR="00746F3B" w:rsidRPr="00746F3B" w:rsidRDefault="00746F3B" w:rsidP="00746F3B">
            <w:pPr>
              <w:spacing w:after="0" w:line="240" w:lineRule="auto"/>
              <w:ind w:left="720"/>
              <w:contextualSpacing/>
              <w:jc w:val="both"/>
              <w:rPr>
                <w:rFonts w:ascii="Times New Roman" w:eastAsia="MS Mincho" w:hAnsi="Times New Roman" w:cs="Times New Roman"/>
                <w:sz w:val="24"/>
                <w:szCs w:val="24"/>
                <w:lang w:eastAsia="ja-JP"/>
              </w:rPr>
            </w:pPr>
            <w:r w:rsidRPr="00746F3B">
              <w:rPr>
                <w:rFonts w:ascii="Times New Roman" w:eastAsia="MS Mincho" w:hAnsi="Times New Roman" w:cs="Times New Roman"/>
                <w:sz w:val="24"/>
                <w:szCs w:val="24"/>
                <w:lang w:eastAsia="ja-JP"/>
              </w:rPr>
              <w:t>https://www.youtube.com/watch?v=juxR7MLdHgE</w:t>
            </w:r>
          </w:p>
        </w:tc>
      </w:tr>
      <w:tr w:rsidR="00746F3B" w:rsidRPr="00746F3B" w:rsidTr="002033F2">
        <w:tc>
          <w:tcPr>
            <w:tcW w:w="540" w:type="dxa"/>
          </w:tcPr>
          <w:p w:rsidR="00746F3B" w:rsidRPr="00746F3B" w:rsidRDefault="00746F3B" w:rsidP="00746F3B">
            <w:pPr>
              <w:spacing w:after="0" w:line="240" w:lineRule="auto"/>
              <w:jc w:val="center"/>
              <w:rPr>
                <w:rFonts w:ascii="Times New Roman" w:eastAsia="MS Mincho" w:hAnsi="Times New Roman" w:cs="Times New Roman"/>
                <w:b/>
                <w:sz w:val="24"/>
                <w:szCs w:val="24"/>
                <w:lang w:eastAsia="ja-JP"/>
              </w:rPr>
            </w:pPr>
            <w:r w:rsidRPr="00746F3B">
              <w:rPr>
                <w:rFonts w:ascii="Times New Roman" w:eastAsia="MS Mincho" w:hAnsi="Times New Roman" w:cs="Times New Roman"/>
                <w:b/>
                <w:sz w:val="24"/>
                <w:szCs w:val="24"/>
                <w:lang w:eastAsia="ja-JP"/>
              </w:rPr>
              <w:t>2</w:t>
            </w:r>
          </w:p>
        </w:tc>
        <w:tc>
          <w:tcPr>
            <w:tcW w:w="2612" w:type="dxa"/>
          </w:tcPr>
          <w:p w:rsidR="00746F3B" w:rsidRPr="00746F3B" w:rsidRDefault="00746F3B" w:rsidP="00746F3B">
            <w:pPr>
              <w:spacing w:after="0" w:line="240" w:lineRule="auto"/>
              <w:jc w:val="both"/>
              <w:rPr>
                <w:rFonts w:ascii="Times New Roman" w:eastAsia="MS Mincho" w:hAnsi="Times New Roman" w:cs="Times New Roman"/>
                <w:b/>
                <w:color w:val="000000"/>
                <w:sz w:val="24"/>
                <w:szCs w:val="24"/>
                <w:lang w:eastAsia="ja-JP"/>
              </w:rPr>
            </w:pPr>
            <w:r w:rsidRPr="00746F3B">
              <w:rPr>
                <w:rFonts w:ascii="Times New Roman" w:eastAsia="MS Mincho" w:hAnsi="Times New Roman" w:cs="Times New Roman"/>
                <w:b/>
                <w:sz w:val="24"/>
                <w:szCs w:val="24"/>
                <w:lang w:eastAsia="ja-JP"/>
              </w:rPr>
              <w:t>Модуль 2. Современные Интернет-технологии.  Нёчеткие системы и мягкие вычисления</w:t>
            </w:r>
          </w:p>
        </w:tc>
        <w:tc>
          <w:tcPr>
            <w:tcW w:w="6193" w:type="dxa"/>
          </w:tcPr>
          <w:p w:rsidR="00746F3B" w:rsidRPr="00746F3B" w:rsidRDefault="00746F3B" w:rsidP="00746F3B">
            <w:pPr>
              <w:spacing w:after="0" w:line="240" w:lineRule="auto"/>
              <w:rPr>
                <w:rFonts w:ascii="Times New Roman" w:eastAsia="MS Mincho" w:hAnsi="Times New Roman" w:cs="Times New Roman"/>
                <w:color w:val="000000"/>
                <w:sz w:val="24"/>
                <w:szCs w:val="24"/>
                <w:lang w:eastAsia="ja-JP"/>
              </w:rPr>
            </w:pPr>
          </w:p>
        </w:tc>
      </w:tr>
      <w:tr w:rsidR="00746F3B" w:rsidRPr="00746F3B" w:rsidTr="002033F2">
        <w:tc>
          <w:tcPr>
            <w:tcW w:w="540" w:type="dxa"/>
          </w:tcPr>
          <w:p w:rsidR="00746F3B" w:rsidRPr="00746F3B" w:rsidRDefault="00746F3B" w:rsidP="00746F3B">
            <w:pPr>
              <w:spacing w:after="0" w:line="240" w:lineRule="auto"/>
              <w:jc w:val="center"/>
              <w:rPr>
                <w:rFonts w:ascii="Times New Roman" w:eastAsia="MS Mincho" w:hAnsi="Times New Roman" w:cs="Times New Roman"/>
                <w:b/>
                <w:sz w:val="24"/>
                <w:szCs w:val="24"/>
                <w:lang w:eastAsia="ja-JP"/>
              </w:rPr>
            </w:pPr>
          </w:p>
        </w:tc>
        <w:tc>
          <w:tcPr>
            <w:tcW w:w="2612" w:type="dxa"/>
          </w:tcPr>
          <w:p w:rsidR="00746F3B" w:rsidRPr="00746F3B" w:rsidRDefault="00746F3B" w:rsidP="00746F3B">
            <w:pPr>
              <w:spacing w:after="0" w:line="240" w:lineRule="auto"/>
              <w:jc w:val="both"/>
              <w:rPr>
                <w:rFonts w:ascii="Times New Roman" w:eastAsia="MS Mincho" w:hAnsi="Times New Roman" w:cs="Times New Roman"/>
                <w:color w:val="FF0000"/>
                <w:sz w:val="24"/>
                <w:szCs w:val="24"/>
                <w:lang w:eastAsia="ja-JP"/>
              </w:rPr>
            </w:pPr>
            <w:r w:rsidRPr="00746F3B">
              <w:rPr>
                <w:rFonts w:ascii="Times New Roman" w:eastAsia="MS Mincho" w:hAnsi="Times New Roman" w:cs="Times New Roman"/>
                <w:sz w:val="24"/>
                <w:szCs w:val="24"/>
                <w:lang w:eastAsia="ja-JP"/>
              </w:rPr>
              <w:t xml:space="preserve">Тема 1. История возникновения и развития Интернета и </w:t>
            </w:r>
            <w:r w:rsidRPr="00746F3B">
              <w:rPr>
                <w:rFonts w:ascii="Times New Roman" w:eastAsia="MS Mincho" w:hAnsi="Times New Roman" w:cs="Times New Roman"/>
                <w:sz w:val="24"/>
                <w:szCs w:val="24"/>
                <w:lang w:val="en-US" w:eastAsia="ja-JP"/>
              </w:rPr>
              <w:t>MOOC</w:t>
            </w:r>
            <w:r w:rsidRPr="00746F3B">
              <w:rPr>
                <w:rFonts w:ascii="Times New Roman" w:eastAsia="MS Mincho" w:hAnsi="Times New Roman" w:cs="Times New Roman"/>
                <w:sz w:val="24"/>
                <w:szCs w:val="24"/>
                <w:lang w:eastAsia="ja-JP"/>
              </w:rPr>
              <w:t>, как одного из его сервисов.</w:t>
            </w:r>
          </w:p>
        </w:tc>
        <w:tc>
          <w:tcPr>
            <w:tcW w:w="6193" w:type="dxa"/>
          </w:tcPr>
          <w:p w:rsidR="00746F3B" w:rsidRPr="00746F3B" w:rsidRDefault="00746F3B" w:rsidP="00746F3B">
            <w:pPr>
              <w:autoSpaceDE w:val="0"/>
              <w:autoSpaceDN w:val="0"/>
              <w:adjustRightInd w:val="0"/>
              <w:spacing w:before="40" w:after="40" w:line="240" w:lineRule="auto"/>
              <w:jc w:val="both"/>
              <w:rPr>
                <w:rFonts w:ascii="Times New Roman" w:eastAsia="Times New Roman" w:hAnsi="Times New Roman" w:cs="Times New Roman"/>
                <w:color w:val="FF0000"/>
                <w:sz w:val="24"/>
                <w:szCs w:val="24"/>
                <w:lang w:eastAsia="ru-RU"/>
              </w:rPr>
            </w:pPr>
            <w:r w:rsidRPr="00746F3B">
              <w:rPr>
                <w:rFonts w:ascii="Times New Roman" w:eastAsia="Times New Roman" w:hAnsi="Times New Roman" w:cs="Times New Roman"/>
                <w:color w:val="000000"/>
                <w:sz w:val="24"/>
                <w:szCs w:val="24"/>
                <w:lang w:eastAsia="ru-RU"/>
              </w:rPr>
              <w:t>История возникновения и развития Интернета. Massive Open Online Courses (</w:t>
            </w:r>
            <w:r w:rsidRPr="00746F3B">
              <w:rPr>
                <w:rFonts w:ascii="Times New Roman" w:eastAsia="Times New Roman" w:hAnsi="Times New Roman" w:cs="Times New Roman"/>
                <w:color w:val="000000"/>
                <w:sz w:val="24"/>
                <w:szCs w:val="24"/>
                <w:lang w:val="en-US" w:eastAsia="ru-RU"/>
              </w:rPr>
              <w:t>MOOC</w:t>
            </w:r>
            <w:r w:rsidRPr="00746F3B">
              <w:rPr>
                <w:rFonts w:ascii="Times New Roman" w:eastAsia="Times New Roman" w:hAnsi="Times New Roman" w:cs="Times New Roman"/>
                <w:color w:val="000000"/>
                <w:sz w:val="24"/>
                <w:szCs w:val="24"/>
                <w:lang w:eastAsia="ru-RU"/>
              </w:rPr>
              <w:t>) как один из ее сервисов: история, принципы работы.</w:t>
            </w:r>
          </w:p>
        </w:tc>
      </w:tr>
      <w:tr w:rsidR="00746F3B" w:rsidRPr="00746F3B" w:rsidTr="002033F2">
        <w:tc>
          <w:tcPr>
            <w:tcW w:w="540" w:type="dxa"/>
          </w:tcPr>
          <w:p w:rsidR="00746F3B" w:rsidRPr="00746F3B" w:rsidRDefault="00746F3B" w:rsidP="00746F3B">
            <w:pPr>
              <w:spacing w:after="0" w:line="240" w:lineRule="auto"/>
              <w:jc w:val="center"/>
              <w:rPr>
                <w:rFonts w:ascii="Times New Roman" w:eastAsia="MS Mincho" w:hAnsi="Times New Roman" w:cs="Times New Roman"/>
                <w:sz w:val="24"/>
                <w:szCs w:val="24"/>
                <w:lang w:eastAsia="ja-JP"/>
              </w:rPr>
            </w:pPr>
          </w:p>
        </w:tc>
        <w:tc>
          <w:tcPr>
            <w:tcW w:w="2612" w:type="dxa"/>
          </w:tcPr>
          <w:p w:rsidR="00746F3B" w:rsidRPr="00746F3B" w:rsidRDefault="00746F3B" w:rsidP="00746F3B">
            <w:pPr>
              <w:spacing w:after="0" w:line="240" w:lineRule="auto"/>
              <w:jc w:val="both"/>
              <w:rPr>
                <w:rFonts w:ascii="Times New Roman" w:eastAsia="MS Mincho" w:hAnsi="Times New Roman" w:cs="Times New Roman"/>
                <w:sz w:val="24"/>
                <w:szCs w:val="24"/>
                <w:lang w:eastAsia="ja-JP"/>
              </w:rPr>
            </w:pPr>
            <w:r w:rsidRPr="00746F3B">
              <w:rPr>
                <w:rFonts w:ascii="Times New Roman" w:eastAsia="MS Mincho" w:hAnsi="Times New Roman" w:cs="Times New Roman"/>
                <w:sz w:val="24"/>
                <w:szCs w:val="24"/>
                <w:lang w:eastAsia="ja-JP"/>
              </w:rPr>
              <w:t>Тема 2. Алгоритмы интеллектуальной оптимизации. Основы теории нечёткостей. Нечёткий вывод.</w:t>
            </w:r>
          </w:p>
        </w:tc>
        <w:tc>
          <w:tcPr>
            <w:tcW w:w="6193" w:type="dxa"/>
          </w:tcPr>
          <w:p w:rsidR="00746F3B" w:rsidRPr="00746F3B" w:rsidRDefault="00746F3B" w:rsidP="00746F3B">
            <w:pPr>
              <w:spacing w:after="0" w:line="240" w:lineRule="auto"/>
              <w:jc w:val="both"/>
              <w:rPr>
                <w:rFonts w:ascii="Times New Roman" w:eastAsia="MS Mincho" w:hAnsi="Times New Roman" w:cs="Times New Roman"/>
                <w:bCs/>
                <w:sz w:val="24"/>
                <w:szCs w:val="24"/>
                <w:lang w:eastAsia="ja-JP"/>
              </w:rPr>
            </w:pPr>
            <w:r w:rsidRPr="00746F3B">
              <w:rPr>
                <w:rFonts w:ascii="Times New Roman" w:eastAsia="MS Mincho" w:hAnsi="Times New Roman" w:cs="Times New Roman"/>
                <w:sz w:val="24"/>
                <w:szCs w:val="24"/>
                <w:lang w:eastAsia="ja-JP"/>
              </w:rPr>
              <w:t xml:space="preserve">Алгоритмы интеллектуальной оптимизации: основные идеи и сферы применения. Примеры: генетический, муравьиный, пчелиный, отжига, поиск гармонии, передвижением бактерий, роя частиц и др. Основные определения и понятия из теории нечёткостей: нечёткая величина, (параметризованные) функции распределения возможностей. </w:t>
            </w:r>
          </w:p>
        </w:tc>
      </w:tr>
      <w:tr w:rsidR="00746F3B" w:rsidRPr="00746F3B" w:rsidTr="002033F2">
        <w:tc>
          <w:tcPr>
            <w:tcW w:w="540" w:type="dxa"/>
          </w:tcPr>
          <w:p w:rsidR="00746F3B" w:rsidRPr="00746F3B" w:rsidRDefault="00746F3B" w:rsidP="00746F3B">
            <w:pPr>
              <w:spacing w:after="0" w:line="240" w:lineRule="auto"/>
              <w:jc w:val="center"/>
              <w:rPr>
                <w:rFonts w:ascii="Times New Roman" w:eastAsia="MS Mincho" w:hAnsi="Times New Roman" w:cs="Times New Roman"/>
                <w:sz w:val="24"/>
                <w:szCs w:val="24"/>
                <w:lang w:eastAsia="ja-JP"/>
              </w:rPr>
            </w:pPr>
          </w:p>
        </w:tc>
        <w:tc>
          <w:tcPr>
            <w:tcW w:w="2612" w:type="dxa"/>
          </w:tcPr>
          <w:p w:rsidR="00746F3B" w:rsidRPr="00746F3B" w:rsidRDefault="00746F3B" w:rsidP="00746F3B">
            <w:pPr>
              <w:spacing w:after="0" w:line="240" w:lineRule="auto"/>
              <w:jc w:val="both"/>
              <w:rPr>
                <w:rFonts w:ascii="Times New Roman" w:eastAsia="MS Mincho" w:hAnsi="Times New Roman" w:cs="Times New Roman"/>
                <w:sz w:val="24"/>
                <w:szCs w:val="24"/>
                <w:lang w:eastAsia="ja-JP"/>
              </w:rPr>
            </w:pPr>
            <w:r w:rsidRPr="00746F3B">
              <w:rPr>
                <w:rFonts w:ascii="Times New Roman" w:eastAsia="MS Mincho" w:hAnsi="Times New Roman" w:cs="Times New Roman"/>
                <w:b/>
                <w:color w:val="000000"/>
                <w:sz w:val="24"/>
                <w:szCs w:val="24"/>
                <w:lang w:eastAsia="ja-JP"/>
              </w:rPr>
              <w:t>Практические занятия (семинары)</w:t>
            </w:r>
          </w:p>
        </w:tc>
        <w:tc>
          <w:tcPr>
            <w:tcW w:w="6193" w:type="dxa"/>
          </w:tcPr>
          <w:p w:rsidR="00746F3B" w:rsidRPr="00746F3B" w:rsidRDefault="00746F3B" w:rsidP="00746F3B">
            <w:pPr>
              <w:spacing w:after="0" w:line="240" w:lineRule="auto"/>
              <w:jc w:val="both"/>
              <w:rPr>
                <w:rFonts w:ascii="Times New Roman" w:eastAsia="MS Mincho" w:hAnsi="Times New Roman" w:cs="Times New Roman"/>
                <w:bCs/>
                <w:sz w:val="24"/>
                <w:szCs w:val="24"/>
                <w:lang w:eastAsia="ja-JP"/>
              </w:rPr>
            </w:pPr>
            <w:r w:rsidRPr="00746F3B">
              <w:rPr>
                <w:rFonts w:ascii="Times New Roman" w:eastAsia="MS Mincho" w:hAnsi="Times New Roman" w:cs="Times New Roman"/>
                <w:sz w:val="24"/>
                <w:szCs w:val="24"/>
                <w:lang w:eastAsia="ja-JP"/>
              </w:rPr>
              <w:t>Алгоритмы нечёткого вывода.</w:t>
            </w:r>
          </w:p>
        </w:tc>
      </w:tr>
      <w:tr w:rsidR="00746F3B" w:rsidRPr="00746F3B" w:rsidTr="002033F2">
        <w:tc>
          <w:tcPr>
            <w:tcW w:w="540" w:type="dxa"/>
          </w:tcPr>
          <w:p w:rsidR="00746F3B" w:rsidRPr="00746F3B" w:rsidRDefault="00746F3B" w:rsidP="00746F3B">
            <w:pPr>
              <w:spacing w:after="0" w:line="240" w:lineRule="auto"/>
              <w:jc w:val="center"/>
              <w:rPr>
                <w:rFonts w:ascii="Times New Roman" w:eastAsia="MS Mincho" w:hAnsi="Times New Roman" w:cs="Times New Roman"/>
                <w:sz w:val="24"/>
                <w:szCs w:val="24"/>
                <w:lang w:eastAsia="ja-JP"/>
              </w:rPr>
            </w:pPr>
          </w:p>
        </w:tc>
        <w:tc>
          <w:tcPr>
            <w:tcW w:w="2612" w:type="dxa"/>
          </w:tcPr>
          <w:p w:rsidR="00746F3B" w:rsidRPr="00746F3B" w:rsidRDefault="00746F3B" w:rsidP="00746F3B">
            <w:pPr>
              <w:spacing w:after="0" w:line="240" w:lineRule="auto"/>
              <w:jc w:val="both"/>
              <w:rPr>
                <w:rFonts w:ascii="Times New Roman" w:eastAsia="MS Mincho" w:hAnsi="Times New Roman" w:cs="Times New Roman"/>
                <w:b/>
                <w:color w:val="000000"/>
                <w:sz w:val="24"/>
                <w:szCs w:val="24"/>
                <w:lang w:eastAsia="ja-JP"/>
              </w:rPr>
            </w:pPr>
            <w:r w:rsidRPr="00746F3B">
              <w:rPr>
                <w:rFonts w:ascii="Times New Roman" w:eastAsia="MS Mincho" w:hAnsi="Times New Roman" w:cs="Times New Roman"/>
                <w:b/>
                <w:color w:val="000000"/>
                <w:sz w:val="24"/>
                <w:szCs w:val="24"/>
                <w:lang w:eastAsia="ja-JP"/>
              </w:rPr>
              <w:t>Самостоятельная работа</w:t>
            </w:r>
          </w:p>
        </w:tc>
        <w:tc>
          <w:tcPr>
            <w:tcW w:w="6193" w:type="dxa"/>
          </w:tcPr>
          <w:p w:rsidR="00746F3B" w:rsidRPr="00746F3B" w:rsidRDefault="00746F3B" w:rsidP="00746F3B">
            <w:pPr>
              <w:spacing w:after="0" w:line="240" w:lineRule="auto"/>
              <w:jc w:val="both"/>
              <w:rPr>
                <w:rFonts w:ascii="Times New Roman" w:eastAsia="MS Mincho" w:hAnsi="Times New Roman" w:cs="Times New Roman"/>
                <w:bCs/>
                <w:sz w:val="24"/>
                <w:szCs w:val="24"/>
                <w:lang w:eastAsia="ja-JP"/>
              </w:rPr>
            </w:pPr>
            <w:r w:rsidRPr="00746F3B">
              <w:rPr>
                <w:rFonts w:ascii="Times New Roman" w:eastAsia="MS Mincho" w:hAnsi="Times New Roman" w:cs="Times New Roman"/>
                <w:bCs/>
                <w:sz w:val="24"/>
                <w:szCs w:val="24"/>
                <w:lang w:eastAsia="ja-JP"/>
              </w:rPr>
              <w:t>Не предусмотрена.</w:t>
            </w:r>
          </w:p>
        </w:tc>
      </w:tr>
      <w:tr w:rsidR="00746F3B" w:rsidRPr="00746F3B" w:rsidTr="002033F2">
        <w:tc>
          <w:tcPr>
            <w:tcW w:w="540" w:type="dxa"/>
          </w:tcPr>
          <w:p w:rsidR="00746F3B" w:rsidRPr="00746F3B" w:rsidRDefault="00746F3B" w:rsidP="00746F3B">
            <w:pPr>
              <w:spacing w:after="0" w:line="240" w:lineRule="auto"/>
              <w:jc w:val="both"/>
              <w:rPr>
                <w:rFonts w:ascii="Times New Roman" w:eastAsia="MS Mincho" w:hAnsi="Times New Roman" w:cs="Times New Roman"/>
                <w:color w:val="000000"/>
                <w:sz w:val="24"/>
                <w:szCs w:val="24"/>
                <w:lang w:eastAsia="ja-JP"/>
              </w:rPr>
            </w:pPr>
          </w:p>
        </w:tc>
        <w:tc>
          <w:tcPr>
            <w:tcW w:w="2612" w:type="dxa"/>
          </w:tcPr>
          <w:p w:rsidR="00746F3B" w:rsidRPr="00746F3B" w:rsidRDefault="00746F3B" w:rsidP="00746F3B">
            <w:pPr>
              <w:spacing w:after="0" w:line="240" w:lineRule="auto"/>
              <w:jc w:val="both"/>
              <w:rPr>
                <w:rFonts w:ascii="Times New Roman" w:eastAsia="MS Mincho" w:hAnsi="Times New Roman" w:cs="Times New Roman"/>
                <w:b/>
                <w:color w:val="000000"/>
                <w:sz w:val="24"/>
                <w:szCs w:val="24"/>
                <w:lang w:eastAsia="ja-JP"/>
              </w:rPr>
            </w:pPr>
            <w:r w:rsidRPr="00746F3B">
              <w:rPr>
                <w:rFonts w:ascii="Times New Roman" w:eastAsia="MS Mincho" w:hAnsi="Times New Roman" w:cs="Times New Roman"/>
                <w:b/>
                <w:sz w:val="24"/>
                <w:szCs w:val="24"/>
                <w:lang w:eastAsia="ja-JP"/>
              </w:rPr>
              <w:t>Используемые образовательные технологии</w:t>
            </w:r>
          </w:p>
        </w:tc>
        <w:tc>
          <w:tcPr>
            <w:tcW w:w="6193" w:type="dxa"/>
          </w:tcPr>
          <w:p w:rsidR="00746F3B" w:rsidRPr="00746F3B" w:rsidRDefault="00746F3B" w:rsidP="00746F3B">
            <w:pPr>
              <w:spacing w:after="0" w:line="240" w:lineRule="auto"/>
              <w:jc w:val="both"/>
              <w:rPr>
                <w:rFonts w:ascii="Times New Roman" w:eastAsia="MS Mincho" w:hAnsi="Times New Roman" w:cs="Times New Roman"/>
                <w:sz w:val="24"/>
                <w:szCs w:val="24"/>
                <w:lang w:eastAsia="ja-JP"/>
              </w:rPr>
            </w:pPr>
            <w:r w:rsidRPr="00746F3B">
              <w:rPr>
                <w:rFonts w:ascii="Times New Roman" w:eastAsia="MS Mincho" w:hAnsi="Times New Roman" w:cs="Times New Roman"/>
                <w:sz w:val="24"/>
                <w:szCs w:val="24"/>
                <w:lang w:eastAsia="ja-JP"/>
              </w:rPr>
              <w:t>Проблемная лекция. Практическое занятие.</w:t>
            </w:r>
          </w:p>
        </w:tc>
      </w:tr>
      <w:tr w:rsidR="00746F3B" w:rsidRPr="00746F3B" w:rsidTr="002033F2">
        <w:tc>
          <w:tcPr>
            <w:tcW w:w="540" w:type="dxa"/>
          </w:tcPr>
          <w:p w:rsidR="00746F3B" w:rsidRPr="00746F3B" w:rsidRDefault="00746F3B" w:rsidP="00746F3B">
            <w:pPr>
              <w:spacing w:after="0" w:line="240" w:lineRule="auto"/>
              <w:jc w:val="center"/>
              <w:rPr>
                <w:rFonts w:ascii="Times New Roman" w:eastAsia="MS Mincho" w:hAnsi="Times New Roman" w:cs="Times New Roman"/>
                <w:sz w:val="24"/>
                <w:szCs w:val="24"/>
                <w:lang w:eastAsia="ja-JP"/>
              </w:rPr>
            </w:pPr>
          </w:p>
        </w:tc>
        <w:tc>
          <w:tcPr>
            <w:tcW w:w="2612" w:type="dxa"/>
          </w:tcPr>
          <w:p w:rsidR="00746F3B" w:rsidRPr="00746F3B" w:rsidRDefault="00746F3B" w:rsidP="00746F3B">
            <w:pPr>
              <w:spacing w:after="0" w:line="240" w:lineRule="auto"/>
              <w:jc w:val="both"/>
              <w:rPr>
                <w:rFonts w:ascii="Times New Roman" w:eastAsia="MS Mincho" w:hAnsi="Times New Roman" w:cs="Times New Roman"/>
                <w:b/>
                <w:sz w:val="24"/>
                <w:szCs w:val="24"/>
                <w:lang w:eastAsia="ja-JP"/>
              </w:rPr>
            </w:pPr>
            <w:r w:rsidRPr="00746F3B">
              <w:rPr>
                <w:rFonts w:ascii="Times New Roman" w:eastAsia="MS Mincho" w:hAnsi="Times New Roman" w:cs="Times New Roman"/>
                <w:b/>
                <w:sz w:val="24"/>
                <w:szCs w:val="24"/>
                <w:lang w:eastAsia="ja-JP"/>
              </w:rPr>
              <w:t>Перечень рекомендуемых учебных изданий, Интернет-ресурсов, дополнительной литературы</w:t>
            </w:r>
          </w:p>
        </w:tc>
        <w:tc>
          <w:tcPr>
            <w:tcW w:w="6193" w:type="dxa"/>
          </w:tcPr>
          <w:p w:rsidR="00746F3B" w:rsidRPr="00746F3B" w:rsidRDefault="00746F3B" w:rsidP="00746F3B">
            <w:pPr>
              <w:spacing w:after="0" w:line="240" w:lineRule="auto"/>
              <w:jc w:val="both"/>
              <w:rPr>
                <w:rFonts w:ascii="Times New Roman" w:eastAsia="MS Mincho" w:hAnsi="Times New Roman" w:cs="Times New Roman"/>
                <w:b/>
                <w:bCs/>
                <w:sz w:val="24"/>
                <w:szCs w:val="24"/>
                <w:lang w:eastAsia="ja-JP"/>
              </w:rPr>
            </w:pPr>
            <w:r w:rsidRPr="00746F3B">
              <w:rPr>
                <w:rFonts w:ascii="Times New Roman" w:eastAsia="MS Mincho" w:hAnsi="Times New Roman" w:cs="Times New Roman"/>
                <w:b/>
                <w:bCs/>
                <w:sz w:val="24"/>
                <w:szCs w:val="24"/>
                <w:lang w:eastAsia="ja-JP"/>
              </w:rPr>
              <w:t xml:space="preserve">Обязательная </w:t>
            </w:r>
            <w:r w:rsidRPr="00746F3B">
              <w:rPr>
                <w:rFonts w:ascii="Times New Roman" w:eastAsia="MS Mincho" w:hAnsi="Times New Roman" w:cs="Times New Roman"/>
                <w:b/>
                <w:color w:val="000000"/>
                <w:sz w:val="24"/>
                <w:szCs w:val="24"/>
                <w:lang w:eastAsia="ja-JP"/>
              </w:rPr>
              <w:t>литература и источники:</w:t>
            </w:r>
          </w:p>
          <w:p w:rsidR="00746F3B" w:rsidRPr="00746F3B" w:rsidRDefault="00746F3B" w:rsidP="00C5731B">
            <w:pPr>
              <w:numPr>
                <w:ilvl w:val="0"/>
                <w:numId w:val="118"/>
              </w:numPr>
              <w:spacing w:after="0" w:line="240" w:lineRule="auto"/>
              <w:contextualSpacing/>
              <w:jc w:val="both"/>
              <w:rPr>
                <w:rFonts w:ascii="Times New Roman" w:eastAsia="MS Mincho" w:hAnsi="Times New Roman" w:cs="Times New Roman"/>
                <w:bCs/>
                <w:sz w:val="24"/>
                <w:szCs w:val="24"/>
                <w:lang w:eastAsia="ja-JP"/>
              </w:rPr>
            </w:pPr>
            <w:r w:rsidRPr="00746F3B">
              <w:rPr>
                <w:rFonts w:ascii="Times New Roman" w:eastAsia="MS Mincho" w:hAnsi="Times New Roman" w:cs="Times New Roman"/>
                <w:bCs/>
                <w:sz w:val="24"/>
                <w:szCs w:val="24"/>
                <w:lang w:eastAsia="ja-JP"/>
              </w:rPr>
              <w:t>Рутковская, Д. Нейронные сети, генетические алгоритмы и нечёткие системы/ Д. Рутковская, М. Пилиньский, Л. Рутковский. – М., Горячая Линия-Телеком, 2007.</w:t>
            </w:r>
          </w:p>
          <w:p w:rsidR="00746F3B" w:rsidRPr="00746F3B" w:rsidRDefault="00746F3B" w:rsidP="00C5731B">
            <w:pPr>
              <w:widowControl w:val="0"/>
              <w:numPr>
                <w:ilvl w:val="0"/>
                <w:numId w:val="118"/>
              </w:numPr>
              <w:autoSpaceDE w:val="0"/>
              <w:autoSpaceDN w:val="0"/>
              <w:spacing w:after="0" w:line="240" w:lineRule="auto"/>
              <w:ind w:right="34"/>
              <w:contextualSpacing/>
              <w:jc w:val="both"/>
              <w:rPr>
                <w:rFonts w:ascii="Times New Roman" w:eastAsia="MS Mincho" w:hAnsi="Times New Roman" w:cs="Times New Roman"/>
                <w:b/>
                <w:bCs/>
                <w:sz w:val="24"/>
                <w:szCs w:val="24"/>
                <w:lang w:eastAsia="ja-JP"/>
              </w:rPr>
            </w:pPr>
            <w:r w:rsidRPr="00746F3B">
              <w:rPr>
                <w:rFonts w:ascii="Times New Roman" w:eastAsia="MS Mincho" w:hAnsi="Times New Roman" w:cs="Times New Roman"/>
                <w:bCs/>
                <w:sz w:val="24"/>
                <w:szCs w:val="24"/>
                <w:lang w:eastAsia="ja-JP"/>
              </w:rPr>
              <w:t>Заде, Л. Понятие лингвистической переменной и его применение к принятию приближенных решений. – М.: Наука, 1976.</w:t>
            </w:r>
          </w:p>
          <w:p w:rsidR="00746F3B" w:rsidRPr="00746F3B" w:rsidRDefault="00746F3B" w:rsidP="00746F3B">
            <w:pPr>
              <w:widowControl w:val="0"/>
              <w:autoSpaceDE w:val="0"/>
              <w:autoSpaceDN w:val="0"/>
              <w:spacing w:after="0" w:line="240" w:lineRule="auto"/>
              <w:ind w:right="34"/>
              <w:jc w:val="both"/>
              <w:rPr>
                <w:rFonts w:ascii="Times New Roman" w:eastAsia="MS Mincho" w:hAnsi="Times New Roman" w:cs="Times New Roman"/>
                <w:b/>
                <w:bCs/>
                <w:sz w:val="24"/>
                <w:szCs w:val="24"/>
                <w:lang w:eastAsia="ja-JP"/>
              </w:rPr>
            </w:pPr>
            <w:r w:rsidRPr="00746F3B">
              <w:rPr>
                <w:rFonts w:ascii="Times New Roman" w:eastAsia="MS Mincho" w:hAnsi="Times New Roman" w:cs="Times New Roman"/>
                <w:b/>
                <w:bCs/>
                <w:sz w:val="24"/>
                <w:szCs w:val="24"/>
                <w:lang w:eastAsia="ja-JP"/>
              </w:rPr>
              <w:t>Дополнительная литература и источники:</w:t>
            </w:r>
          </w:p>
          <w:p w:rsidR="00746F3B" w:rsidRPr="00746F3B" w:rsidRDefault="00746F3B" w:rsidP="00C5731B">
            <w:pPr>
              <w:widowControl w:val="0"/>
              <w:numPr>
                <w:ilvl w:val="0"/>
                <w:numId w:val="119"/>
              </w:numPr>
              <w:autoSpaceDE w:val="0"/>
              <w:autoSpaceDN w:val="0"/>
              <w:spacing w:after="0" w:line="240" w:lineRule="auto"/>
              <w:ind w:right="34"/>
              <w:contextualSpacing/>
              <w:jc w:val="both"/>
              <w:rPr>
                <w:rFonts w:ascii="Times New Roman" w:eastAsia="MS Mincho" w:hAnsi="Times New Roman" w:cs="Times New Roman"/>
                <w:b/>
                <w:bCs/>
                <w:sz w:val="24"/>
                <w:szCs w:val="24"/>
                <w:lang w:eastAsia="ja-JP"/>
              </w:rPr>
            </w:pPr>
            <w:r w:rsidRPr="00746F3B">
              <w:rPr>
                <w:rFonts w:ascii="Times New Roman" w:eastAsia="MS Mincho" w:hAnsi="Times New Roman" w:cs="Times New Roman"/>
                <w:bCs/>
                <w:sz w:val="24"/>
                <w:szCs w:val="24"/>
                <w:lang w:val="en-US" w:eastAsia="ja-JP"/>
              </w:rPr>
              <w:t xml:space="preserve">Nguyen H.T., Walker E.A., Walker E.  First Course in Fuzzy Logic. </w:t>
            </w:r>
            <w:r w:rsidRPr="00746F3B">
              <w:rPr>
                <w:rFonts w:ascii="Times New Roman" w:eastAsia="MS Mincho" w:hAnsi="Times New Roman" w:cs="Times New Roman"/>
                <w:bCs/>
                <w:sz w:val="24"/>
                <w:szCs w:val="24"/>
                <w:lang w:eastAsia="ja-JP"/>
              </w:rPr>
              <w:t>Third Edition. Chapman&amp;Hall/CRC, 2006.</w:t>
            </w:r>
          </w:p>
        </w:tc>
      </w:tr>
      <w:tr w:rsidR="00746F3B" w:rsidRPr="00746F3B" w:rsidTr="002033F2">
        <w:tc>
          <w:tcPr>
            <w:tcW w:w="540" w:type="dxa"/>
          </w:tcPr>
          <w:p w:rsidR="00746F3B" w:rsidRPr="00746F3B" w:rsidRDefault="00746F3B" w:rsidP="00746F3B">
            <w:pPr>
              <w:spacing w:after="0" w:line="240" w:lineRule="auto"/>
              <w:jc w:val="center"/>
              <w:rPr>
                <w:rFonts w:ascii="Times New Roman" w:eastAsia="MS Mincho" w:hAnsi="Times New Roman" w:cs="Times New Roman"/>
                <w:sz w:val="24"/>
                <w:szCs w:val="24"/>
                <w:lang w:eastAsia="ja-JP"/>
              </w:rPr>
            </w:pPr>
            <w:r w:rsidRPr="00746F3B">
              <w:rPr>
                <w:rFonts w:ascii="Times New Roman" w:eastAsia="MS Mincho" w:hAnsi="Times New Roman" w:cs="Times New Roman"/>
                <w:b/>
                <w:sz w:val="24"/>
                <w:szCs w:val="24"/>
                <w:lang w:eastAsia="ja-JP"/>
              </w:rPr>
              <w:t>3</w:t>
            </w:r>
          </w:p>
        </w:tc>
        <w:tc>
          <w:tcPr>
            <w:tcW w:w="2612" w:type="dxa"/>
          </w:tcPr>
          <w:p w:rsidR="00746F3B" w:rsidRPr="00746F3B" w:rsidRDefault="00746F3B" w:rsidP="00746F3B">
            <w:pPr>
              <w:spacing w:after="0" w:line="240" w:lineRule="auto"/>
              <w:jc w:val="both"/>
              <w:rPr>
                <w:rFonts w:ascii="Times New Roman" w:eastAsia="MS Mincho" w:hAnsi="Times New Roman" w:cs="Times New Roman"/>
                <w:b/>
                <w:sz w:val="24"/>
                <w:szCs w:val="24"/>
                <w:lang w:eastAsia="ja-JP"/>
              </w:rPr>
            </w:pPr>
            <w:r w:rsidRPr="00746F3B">
              <w:rPr>
                <w:rFonts w:ascii="Times New Roman" w:eastAsia="MS Mincho" w:hAnsi="Times New Roman" w:cs="Times New Roman"/>
                <w:b/>
                <w:sz w:val="24"/>
                <w:szCs w:val="24"/>
                <w:lang w:eastAsia="ja-JP"/>
              </w:rPr>
              <w:t>Модуль 3. Математические задачи гидродинамики</w:t>
            </w:r>
          </w:p>
        </w:tc>
        <w:tc>
          <w:tcPr>
            <w:tcW w:w="6193" w:type="dxa"/>
          </w:tcPr>
          <w:p w:rsidR="00746F3B" w:rsidRPr="00746F3B" w:rsidRDefault="00746F3B" w:rsidP="00746F3B">
            <w:pPr>
              <w:spacing w:after="0" w:line="240" w:lineRule="auto"/>
              <w:jc w:val="center"/>
              <w:rPr>
                <w:rFonts w:ascii="Times New Roman" w:eastAsia="MS Mincho" w:hAnsi="Times New Roman" w:cs="Times New Roman"/>
                <w:sz w:val="24"/>
                <w:szCs w:val="24"/>
                <w:lang w:eastAsia="ja-JP"/>
              </w:rPr>
            </w:pPr>
          </w:p>
        </w:tc>
      </w:tr>
      <w:tr w:rsidR="00746F3B" w:rsidRPr="00746F3B" w:rsidTr="002033F2">
        <w:tc>
          <w:tcPr>
            <w:tcW w:w="540" w:type="dxa"/>
          </w:tcPr>
          <w:p w:rsidR="00746F3B" w:rsidRPr="00746F3B" w:rsidRDefault="00746F3B" w:rsidP="00746F3B">
            <w:pPr>
              <w:spacing w:after="0" w:line="240" w:lineRule="auto"/>
              <w:jc w:val="center"/>
              <w:rPr>
                <w:rFonts w:ascii="Times New Roman" w:eastAsia="MS Mincho" w:hAnsi="Times New Roman" w:cs="Times New Roman"/>
                <w:sz w:val="24"/>
                <w:szCs w:val="24"/>
                <w:lang w:eastAsia="ja-JP"/>
              </w:rPr>
            </w:pPr>
          </w:p>
        </w:tc>
        <w:tc>
          <w:tcPr>
            <w:tcW w:w="2612" w:type="dxa"/>
          </w:tcPr>
          <w:p w:rsidR="00746F3B" w:rsidRPr="00746F3B" w:rsidRDefault="00746F3B" w:rsidP="00746F3B">
            <w:pPr>
              <w:autoSpaceDE w:val="0"/>
              <w:autoSpaceDN w:val="0"/>
              <w:adjustRightInd w:val="0"/>
              <w:spacing w:before="40" w:after="40" w:line="240" w:lineRule="auto"/>
              <w:jc w:val="both"/>
              <w:rPr>
                <w:rFonts w:ascii="Times New Roman" w:eastAsia="Times New Roman" w:hAnsi="Times New Roman" w:cs="Times New Roman"/>
                <w:color w:val="000000"/>
                <w:sz w:val="24"/>
                <w:szCs w:val="24"/>
                <w:lang w:eastAsia="ru-RU"/>
              </w:rPr>
            </w:pPr>
            <w:r w:rsidRPr="00746F3B">
              <w:rPr>
                <w:rFonts w:ascii="Times New Roman" w:eastAsia="Times New Roman" w:hAnsi="Times New Roman" w:cs="Times New Roman"/>
                <w:color w:val="000000"/>
                <w:sz w:val="24"/>
                <w:szCs w:val="24"/>
                <w:lang w:eastAsia="ru-RU"/>
              </w:rPr>
              <w:t>Тема 1. Математическая постановка задач о движении идеальной и вязкой жидкостей</w:t>
            </w:r>
          </w:p>
        </w:tc>
        <w:tc>
          <w:tcPr>
            <w:tcW w:w="6193" w:type="dxa"/>
          </w:tcPr>
          <w:p w:rsidR="00746F3B" w:rsidRPr="00746F3B" w:rsidRDefault="00746F3B" w:rsidP="00746F3B">
            <w:pPr>
              <w:autoSpaceDE w:val="0"/>
              <w:autoSpaceDN w:val="0"/>
              <w:adjustRightInd w:val="0"/>
              <w:spacing w:before="40" w:after="40" w:line="240" w:lineRule="auto"/>
              <w:jc w:val="both"/>
              <w:rPr>
                <w:rFonts w:ascii="Times New Roman" w:eastAsia="Times New Roman" w:hAnsi="Times New Roman" w:cs="Times New Roman"/>
                <w:color w:val="000000"/>
                <w:sz w:val="24"/>
                <w:szCs w:val="24"/>
                <w:lang w:eastAsia="ru-RU"/>
              </w:rPr>
            </w:pPr>
            <w:r w:rsidRPr="00746F3B">
              <w:rPr>
                <w:rFonts w:ascii="Times New Roman" w:eastAsia="Times New Roman" w:hAnsi="Times New Roman" w:cs="Times New Roman"/>
                <w:color w:val="000000"/>
                <w:sz w:val="24"/>
                <w:szCs w:val="24"/>
                <w:lang w:eastAsia="ru-RU"/>
              </w:rPr>
              <w:t>Уравнение неразрывности. Уравнение Эйлера движения идеальной жидкости. Несжимаемая жидкость. Вязкая жидкость. Уравнения Навье-Стокса.</w:t>
            </w:r>
          </w:p>
        </w:tc>
      </w:tr>
      <w:tr w:rsidR="00746F3B" w:rsidRPr="00746F3B" w:rsidTr="002033F2">
        <w:tc>
          <w:tcPr>
            <w:tcW w:w="540" w:type="dxa"/>
          </w:tcPr>
          <w:p w:rsidR="00746F3B" w:rsidRPr="00746F3B" w:rsidRDefault="00746F3B" w:rsidP="00746F3B">
            <w:pPr>
              <w:spacing w:after="0" w:line="240" w:lineRule="auto"/>
              <w:jc w:val="center"/>
              <w:rPr>
                <w:rFonts w:ascii="Times New Roman" w:eastAsia="MS Mincho" w:hAnsi="Times New Roman" w:cs="Times New Roman"/>
                <w:sz w:val="24"/>
                <w:szCs w:val="24"/>
                <w:lang w:eastAsia="ja-JP"/>
              </w:rPr>
            </w:pPr>
          </w:p>
        </w:tc>
        <w:tc>
          <w:tcPr>
            <w:tcW w:w="2612" w:type="dxa"/>
          </w:tcPr>
          <w:p w:rsidR="00746F3B" w:rsidRPr="00746F3B" w:rsidRDefault="00746F3B" w:rsidP="00746F3B">
            <w:pPr>
              <w:autoSpaceDE w:val="0"/>
              <w:autoSpaceDN w:val="0"/>
              <w:adjustRightInd w:val="0"/>
              <w:spacing w:before="40" w:after="40" w:line="240" w:lineRule="auto"/>
              <w:jc w:val="both"/>
              <w:rPr>
                <w:rFonts w:ascii="Times New Roman" w:eastAsia="Times New Roman" w:hAnsi="Times New Roman" w:cs="Times New Roman"/>
                <w:color w:val="000000"/>
                <w:sz w:val="24"/>
                <w:szCs w:val="24"/>
                <w:lang w:eastAsia="ru-RU"/>
              </w:rPr>
            </w:pPr>
            <w:r w:rsidRPr="00746F3B">
              <w:rPr>
                <w:rFonts w:ascii="Times New Roman" w:eastAsia="Times New Roman" w:hAnsi="Times New Roman" w:cs="Times New Roman"/>
                <w:color w:val="000000"/>
                <w:sz w:val="24"/>
                <w:szCs w:val="24"/>
                <w:lang w:eastAsia="ru-RU"/>
              </w:rPr>
              <w:t>Тема 2. Математический анализ системы уравнений Навье-</w:t>
            </w:r>
            <w:r w:rsidRPr="00746F3B">
              <w:rPr>
                <w:rFonts w:ascii="Times New Roman" w:eastAsia="Times New Roman" w:hAnsi="Times New Roman" w:cs="Times New Roman"/>
                <w:color w:val="000000"/>
                <w:sz w:val="24"/>
                <w:szCs w:val="24"/>
                <w:lang w:eastAsia="ru-RU"/>
              </w:rPr>
              <w:lastRenderedPageBreak/>
              <w:t>Стокса с различными краевыми условиями.</w:t>
            </w:r>
          </w:p>
        </w:tc>
        <w:tc>
          <w:tcPr>
            <w:tcW w:w="6193" w:type="dxa"/>
          </w:tcPr>
          <w:p w:rsidR="00746F3B" w:rsidRPr="00746F3B" w:rsidRDefault="00746F3B" w:rsidP="00746F3B">
            <w:pPr>
              <w:autoSpaceDE w:val="0"/>
              <w:autoSpaceDN w:val="0"/>
              <w:adjustRightInd w:val="0"/>
              <w:spacing w:before="40" w:after="40" w:line="240" w:lineRule="auto"/>
              <w:jc w:val="both"/>
              <w:rPr>
                <w:rFonts w:ascii="Times New Roman" w:eastAsia="Times New Roman" w:hAnsi="Times New Roman" w:cs="Times New Roman"/>
                <w:color w:val="000000"/>
                <w:sz w:val="24"/>
                <w:szCs w:val="24"/>
                <w:lang w:eastAsia="ru-RU"/>
              </w:rPr>
            </w:pPr>
            <w:r w:rsidRPr="00746F3B">
              <w:rPr>
                <w:rFonts w:ascii="Times New Roman" w:eastAsia="Times New Roman" w:hAnsi="Times New Roman" w:cs="Times New Roman"/>
                <w:color w:val="000000"/>
                <w:sz w:val="24"/>
                <w:szCs w:val="24"/>
                <w:lang w:eastAsia="ru-RU"/>
              </w:rPr>
              <w:lastRenderedPageBreak/>
              <w:t>Линеаризация уравнений Навье-Стокса. Обобщенное решение краевой задачи с условием прилипания на границе. Существование и единственность обобщенного решения. Гладкость обобщенного решения.</w:t>
            </w:r>
          </w:p>
        </w:tc>
      </w:tr>
      <w:tr w:rsidR="00746F3B" w:rsidRPr="00746F3B" w:rsidTr="002033F2">
        <w:tc>
          <w:tcPr>
            <w:tcW w:w="540" w:type="dxa"/>
          </w:tcPr>
          <w:p w:rsidR="00746F3B" w:rsidRPr="00746F3B" w:rsidRDefault="00746F3B" w:rsidP="00746F3B">
            <w:pPr>
              <w:spacing w:after="0" w:line="240" w:lineRule="auto"/>
              <w:jc w:val="center"/>
              <w:rPr>
                <w:rFonts w:ascii="Times New Roman" w:eastAsia="MS Mincho" w:hAnsi="Times New Roman" w:cs="Times New Roman"/>
                <w:sz w:val="24"/>
                <w:szCs w:val="24"/>
                <w:lang w:eastAsia="ja-JP"/>
              </w:rPr>
            </w:pPr>
          </w:p>
        </w:tc>
        <w:tc>
          <w:tcPr>
            <w:tcW w:w="2612" w:type="dxa"/>
          </w:tcPr>
          <w:p w:rsidR="00746F3B" w:rsidRPr="00746F3B" w:rsidRDefault="00746F3B" w:rsidP="00746F3B">
            <w:pPr>
              <w:spacing w:after="0" w:line="240" w:lineRule="auto"/>
              <w:jc w:val="both"/>
              <w:rPr>
                <w:rFonts w:ascii="Times New Roman" w:eastAsia="MS Mincho" w:hAnsi="Times New Roman" w:cs="Times New Roman"/>
                <w:sz w:val="24"/>
                <w:szCs w:val="24"/>
                <w:lang w:eastAsia="ja-JP"/>
              </w:rPr>
            </w:pPr>
            <w:r w:rsidRPr="00746F3B">
              <w:rPr>
                <w:rFonts w:ascii="Times New Roman" w:eastAsia="MS Mincho" w:hAnsi="Times New Roman" w:cs="Times New Roman"/>
                <w:b/>
                <w:color w:val="000000"/>
                <w:sz w:val="24"/>
                <w:szCs w:val="24"/>
                <w:lang w:eastAsia="ja-JP"/>
              </w:rPr>
              <w:t>Практические занятия (семинары)</w:t>
            </w:r>
          </w:p>
        </w:tc>
        <w:tc>
          <w:tcPr>
            <w:tcW w:w="6193" w:type="dxa"/>
          </w:tcPr>
          <w:p w:rsidR="00746F3B" w:rsidRPr="00746F3B" w:rsidRDefault="00746F3B" w:rsidP="00746F3B">
            <w:pPr>
              <w:spacing w:after="0" w:line="240" w:lineRule="auto"/>
              <w:jc w:val="both"/>
              <w:rPr>
                <w:rFonts w:ascii="Times New Roman" w:eastAsia="MS Mincho" w:hAnsi="Times New Roman" w:cs="Times New Roman"/>
                <w:bCs/>
                <w:sz w:val="24"/>
                <w:szCs w:val="24"/>
                <w:lang w:eastAsia="ja-JP"/>
              </w:rPr>
            </w:pPr>
            <w:r w:rsidRPr="00746F3B">
              <w:rPr>
                <w:rFonts w:ascii="Times New Roman" w:eastAsia="MS Mincho" w:hAnsi="Times New Roman" w:cs="Times New Roman"/>
                <w:sz w:val="24"/>
                <w:szCs w:val="24"/>
                <w:lang w:eastAsia="ja-JP"/>
              </w:rPr>
              <w:t>Задача со свободной границей. Открытые вопросы математической гидродинамики.</w:t>
            </w:r>
          </w:p>
        </w:tc>
      </w:tr>
      <w:tr w:rsidR="00746F3B" w:rsidRPr="00746F3B" w:rsidTr="002033F2">
        <w:tc>
          <w:tcPr>
            <w:tcW w:w="540" w:type="dxa"/>
          </w:tcPr>
          <w:p w:rsidR="00746F3B" w:rsidRPr="00746F3B" w:rsidRDefault="00746F3B" w:rsidP="00746F3B">
            <w:pPr>
              <w:spacing w:after="0" w:line="240" w:lineRule="auto"/>
              <w:jc w:val="center"/>
              <w:rPr>
                <w:rFonts w:ascii="Times New Roman" w:eastAsia="MS Mincho" w:hAnsi="Times New Roman" w:cs="Times New Roman"/>
                <w:sz w:val="24"/>
                <w:szCs w:val="24"/>
                <w:lang w:eastAsia="ja-JP"/>
              </w:rPr>
            </w:pPr>
          </w:p>
        </w:tc>
        <w:tc>
          <w:tcPr>
            <w:tcW w:w="2612" w:type="dxa"/>
          </w:tcPr>
          <w:p w:rsidR="00746F3B" w:rsidRPr="00746F3B" w:rsidRDefault="00746F3B" w:rsidP="00746F3B">
            <w:pPr>
              <w:spacing w:after="0" w:line="240" w:lineRule="auto"/>
              <w:jc w:val="both"/>
              <w:rPr>
                <w:rFonts w:ascii="Times New Roman" w:eastAsia="MS Mincho" w:hAnsi="Times New Roman" w:cs="Times New Roman"/>
                <w:b/>
                <w:color w:val="000000"/>
                <w:sz w:val="24"/>
                <w:szCs w:val="24"/>
                <w:lang w:eastAsia="ja-JP"/>
              </w:rPr>
            </w:pPr>
            <w:r w:rsidRPr="00746F3B">
              <w:rPr>
                <w:rFonts w:ascii="Times New Roman" w:eastAsia="MS Mincho" w:hAnsi="Times New Roman" w:cs="Times New Roman"/>
                <w:b/>
                <w:color w:val="000000"/>
                <w:sz w:val="24"/>
                <w:szCs w:val="24"/>
                <w:lang w:eastAsia="ja-JP"/>
              </w:rPr>
              <w:t>Самостоятельная работа</w:t>
            </w:r>
          </w:p>
        </w:tc>
        <w:tc>
          <w:tcPr>
            <w:tcW w:w="6193" w:type="dxa"/>
          </w:tcPr>
          <w:p w:rsidR="00746F3B" w:rsidRPr="00746F3B" w:rsidRDefault="00746F3B" w:rsidP="00746F3B">
            <w:pPr>
              <w:spacing w:after="0" w:line="240" w:lineRule="auto"/>
              <w:jc w:val="both"/>
              <w:rPr>
                <w:rFonts w:ascii="Times New Roman" w:eastAsia="MS Mincho" w:hAnsi="Times New Roman" w:cs="Times New Roman"/>
                <w:bCs/>
                <w:sz w:val="24"/>
                <w:szCs w:val="24"/>
                <w:lang w:eastAsia="ja-JP"/>
              </w:rPr>
            </w:pPr>
            <w:r w:rsidRPr="00746F3B">
              <w:rPr>
                <w:rFonts w:ascii="Times New Roman" w:eastAsia="MS Mincho" w:hAnsi="Times New Roman" w:cs="Times New Roman"/>
                <w:bCs/>
                <w:sz w:val="24"/>
                <w:szCs w:val="24"/>
                <w:lang w:eastAsia="ja-JP"/>
              </w:rPr>
              <w:t>Не предусмотрена.</w:t>
            </w:r>
          </w:p>
        </w:tc>
      </w:tr>
      <w:tr w:rsidR="00746F3B" w:rsidRPr="00746F3B" w:rsidTr="002033F2">
        <w:tc>
          <w:tcPr>
            <w:tcW w:w="540" w:type="dxa"/>
          </w:tcPr>
          <w:p w:rsidR="00746F3B" w:rsidRPr="00746F3B" w:rsidRDefault="00746F3B" w:rsidP="00746F3B">
            <w:pPr>
              <w:spacing w:after="0" w:line="240" w:lineRule="auto"/>
              <w:jc w:val="center"/>
              <w:rPr>
                <w:rFonts w:ascii="Times New Roman" w:eastAsia="MS Mincho" w:hAnsi="Times New Roman" w:cs="Times New Roman"/>
                <w:sz w:val="24"/>
                <w:szCs w:val="24"/>
                <w:lang w:eastAsia="ja-JP"/>
              </w:rPr>
            </w:pPr>
          </w:p>
        </w:tc>
        <w:tc>
          <w:tcPr>
            <w:tcW w:w="2612" w:type="dxa"/>
          </w:tcPr>
          <w:p w:rsidR="00746F3B" w:rsidRPr="00746F3B" w:rsidRDefault="00746F3B" w:rsidP="00746F3B">
            <w:pPr>
              <w:spacing w:after="0" w:line="240" w:lineRule="auto"/>
              <w:jc w:val="both"/>
              <w:rPr>
                <w:rFonts w:ascii="Times New Roman" w:eastAsia="MS Mincho" w:hAnsi="Times New Roman" w:cs="Times New Roman"/>
                <w:b/>
                <w:color w:val="000000"/>
                <w:sz w:val="24"/>
                <w:szCs w:val="24"/>
                <w:lang w:eastAsia="ja-JP"/>
              </w:rPr>
            </w:pPr>
            <w:r w:rsidRPr="00746F3B">
              <w:rPr>
                <w:rFonts w:ascii="Times New Roman" w:eastAsia="MS Mincho" w:hAnsi="Times New Roman" w:cs="Times New Roman"/>
                <w:b/>
                <w:sz w:val="24"/>
                <w:szCs w:val="24"/>
                <w:lang w:eastAsia="ja-JP"/>
              </w:rPr>
              <w:t>Используемые образовательные технологии</w:t>
            </w:r>
          </w:p>
        </w:tc>
        <w:tc>
          <w:tcPr>
            <w:tcW w:w="6193" w:type="dxa"/>
          </w:tcPr>
          <w:p w:rsidR="00746F3B" w:rsidRPr="00746F3B" w:rsidRDefault="00746F3B" w:rsidP="00746F3B">
            <w:pPr>
              <w:spacing w:after="0" w:line="240" w:lineRule="auto"/>
              <w:jc w:val="both"/>
              <w:rPr>
                <w:rFonts w:ascii="Times New Roman" w:eastAsia="MS Mincho" w:hAnsi="Times New Roman" w:cs="Times New Roman"/>
                <w:sz w:val="24"/>
                <w:szCs w:val="24"/>
                <w:lang w:eastAsia="ja-JP"/>
              </w:rPr>
            </w:pPr>
            <w:r w:rsidRPr="00746F3B">
              <w:rPr>
                <w:rFonts w:ascii="Times New Roman" w:eastAsia="MS Mincho" w:hAnsi="Times New Roman" w:cs="Times New Roman"/>
                <w:sz w:val="24"/>
                <w:szCs w:val="24"/>
                <w:lang w:eastAsia="ja-JP"/>
              </w:rPr>
              <w:t>Традиционная лекция. Проблемная лекция. Практическое занятие.</w:t>
            </w:r>
          </w:p>
        </w:tc>
      </w:tr>
      <w:tr w:rsidR="00746F3B" w:rsidRPr="00746F3B" w:rsidTr="002033F2">
        <w:tc>
          <w:tcPr>
            <w:tcW w:w="540" w:type="dxa"/>
          </w:tcPr>
          <w:p w:rsidR="00746F3B" w:rsidRPr="00746F3B" w:rsidRDefault="00746F3B" w:rsidP="00746F3B">
            <w:pPr>
              <w:spacing w:after="0" w:line="240" w:lineRule="auto"/>
              <w:jc w:val="center"/>
              <w:rPr>
                <w:rFonts w:ascii="Times New Roman" w:eastAsia="MS Mincho" w:hAnsi="Times New Roman" w:cs="Times New Roman"/>
                <w:sz w:val="24"/>
                <w:szCs w:val="24"/>
                <w:lang w:eastAsia="ja-JP"/>
              </w:rPr>
            </w:pPr>
          </w:p>
        </w:tc>
        <w:tc>
          <w:tcPr>
            <w:tcW w:w="2612" w:type="dxa"/>
          </w:tcPr>
          <w:p w:rsidR="00746F3B" w:rsidRPr="00746F3B" w:rsidRDefault="00746F3B" w:rsidP="00746F3B">
            <w:pPr>
              <w:spacing w:after="0" w:line="240" w:lineRule="auto"/>
              <w:jc w:val="both"/>
              <w:rPr>
                <w:rFonts w:ascii="Times New Roman" w:eastAsia="MS Mincho" w:hAnsi="Times New Roman" w:cs="Times New Roman"/>
                <w:b/>
                <w:sz w:val="24"/>
                <w:szCs w:val="24"/>
                <w:lang w:eastAsia="ja-JP"/>
              </w:rPr>
            </w:pPr>
            <w:r w:rsidRPr="00746F3B">
              <w:rPr>
                <w:rFonts w:ascii="Times New Roman" w:eastAsia="MS Mincho" w:hAnsi="Times New Roman" w:cs="Times New Roman"/>
                <w:b/>
                <w:sz w:val="24"/>
                <w:szCs w:val="24"/>
                <w:lang w:eastAsia="ja-JP"/>
              </w:rPr>
              <w:t>Перечень рекомендуемых учебных изданий, Интернет-ресурсов, дополнительной литературы</w:t>
            </w:r>
          </w:p>
        </w:tc>
        <w:tc>
          <w:tcPr>
            <w:tcW w:w="6193" w:type="dxa"/>
          </w:tcPr>
          <w:p w:rsidR="00746F3B" w:rsidRPr="00746F3B" w:rsidRDefault="00746F3B" w:rsidP="00746F3B">
            <w:pPr>
              <w:spacing w:after="0" w:line="240" w:lineRule="auto"/>
              <w:jc w:val="both"/>
              <w:rPr>
                <w:rFonts w:ascii="Times New Roman" w:eastAsia="MS Mincho" w:hAnsi="Times New Roman" w:cs="Times New Roman"/>
                <w:b/>
                <w:color w:val="000000"/>
                <w:sz w:val="24"/>
                <w:szCs w:val="24"/>
                <w:lang w:eastAsia="ja-JP"/>
              </w:rPr>
            </w:pPr>
            <w:r w:rsidRPr="00746F3B">
              <w:rPr>
                <w:rFonts w:ascii="Times New Roman" w:eastAsia="MS Mincho" w:hAnsi="Times New Roman" w:cs="Times New Roman"/>
                <w:b/>
                <w:bCs/>
                <w:sz w:val="24"/>
                <w:szCs w:val="24"/>
                <w:lang w:eastAsia="ja-JP"/>
              </w:rPr>
              <w:t xml:space="preserve">Обязательная </w:t>
            </w:r>
            <w:r w:rsidRPr="00746F3B">
              <w:rPr>
                <w:rFonts w:ascii="Times New Roman" w:eastAsia="MS Mincho" w:hAnsi="Times New Roman" w:cs="Times New Roman"/>
                <w:b/>
                <w:color w:val="000000"/>
                <w:sz w:val="24"/>
                <w:szCs w:val="24"/>
                <w:lang w:eastAsia="ja-JP"/>
              </w:rPr>
              <w:t>литература и источники:</w:t>
            </w:r>
          </w:p>
          <w:p w:rsidR="00746F3B" w:rsidRPr="00746F3B" w:rsidRDefault="00746F3B" w:rsidP="00C5731B">
            <w:pPr>
              <w:numPr>
                <w:ilvl w:val="0"/>
                <w:numId w:val="120"/>
              </w:numPr>
              <w:spacing w:after="0" w:line="240" w:lineRule="auto"/>
              <w:contextualSpacing/>
              <w:jc w:val="both"/>
              <w:rPr>
                <w:rFonts w:ascii="Times New Roman" w:eastAsia="MS Mincho" w:hAnsi="Times New Roman" w:cs="Times New Roman"/>
                <w:b/>
                <w:bCs/>
                <w:sz w:val="24"/>
                <w:szCs w:val="24"/>
                <w:lang w:eastAsia="ja-JP"/>
              </w:rPr>
            </w:pPr>
            <w:r w:rsidRPr="00746F3B">
              <w:rPr>
                <w:rFonts w:ascii="Times New Roman" w:eastAsia="MS Mincho" w:hAnsi="Times New Roman" w:cs="Times New Roman"/>
                <w:bCs/>
                <w:color w:val="000000"/>
                <w:sz w:val="24"/>
                <w:szCs w:val="24"/>
                <w:lang w:eastAsia="ja-JP"/>
              </w:rPr>
              <w:t>Лаврентьев, М.А. Проблемы гидродинамики и их математические модели/ М.А. Лаврентьев, Б.В. Шабат. – М., Наука, 1973.</w:t>
            </w:r>
          </w:p>
          <w:p w:rsidR="00746F3B" w:rsidRPr="00746F3B" w:rsidRDefault="00746F3B" w:rsidP="00C5731B">
            <w:pPr>
              <w:numPr>
                <w:ilvl w:val="0"/>
                <w:numId w:val="120"/>
              </w:numPr>
              <w:spacing w:after="0" w:line="240" w:lineRule="auto"/>
              <w:contextualSpacing/>
              <w:jc w:val="both"/>
              <w:rPr>
                <w:rFonts w:ascii="Times New Roman" w:eastAsia="MS Mincho" w:hAnsi="Times New Roman" w:cs="Times New Roman"/>
                <w:sz w:val="24"/>
                <w:szCs w:val="24"/>
                <w:lang w:eastAsia="ja-JP"/>
              </w:rPr>
            </w:pPr>
            <w:r w:rsidRPr="00746F3B">
              <w:rPr>
                <w:rFonts w:ascii="Times New Roman" w:eastAsia="MS Mincho" w:hAnsi="Times New Roman" w:cs="Times New Roman"/>
                <w:sz w:val="24"/>
                <w:szCs w:val="24"/>
                <w:lang w:eastAsia="ja-JP"/>
              </w:rPr>
              <w:t>Ладыженская, О.А. Математические вопросы динамики вязкой несжимаемой жидкости. – М., Наука, 1970.</w:t>
            </w:r>
          </w:p>
        </w:tc>
      </w:tr>
      <w:tr w:rsidR="00746F3B" w:rsidRPr="00746F3B" w:rsidTr="002033F2">
        <w:tc>
          <w:tcPr>
            <w:tcW w:w="540" w:type="dxa"/>
          </w:tcPr>
          <w:p w:rsidR="00746F3B" w:rsidRPr="00746F3B" w:rsidRDefault="00746F3B" w:rsidP="00746F3B">
            <w:pPr>
              <w:spacing w:after="0" w:line="240" w:lineRule="auto"/>
              <w:jc w:val="center"/>
              <w:rPr>
                <w:rFonts w:ascii="Times New Roman" w:eastAsia="MS Mincho" w:hAnsi="Times New Roman" w:cs="Times New Roman"/>
                <w:sz w:val="24"/>
                <w:szCs w:val="24"/>
                <w:lang w:eastAsia="ja-JP"/>
              </w:rPr>
            </w:pPr>
            <w:r w:rsidRPr="00746F3B">
              <w:rPr>
                <w:rFonts w:ascii="Times New Roman" w:eastAsia="MS Mincho" w:hAnsi="Times New Roman" w:cs="Times New Roman"/>
                <w:b/>
                <w:sz w:val="24"/>
                <w:szCs w:val="24"/>
                <w:lang w:eastAsia="ja-JP"/>
              </w:rPr>
              <w:t>4</w:t>
            </w:r>
          </w:p>
        </w:tc>
        <w:tc>
          <w:tcPr>
            <w:tcW w:w="2612" w:type="dxa"/>
          </w:tcPr>
          <w:p w:rsidR="00746F3B" w:rsidRPr="00746F3B" w:rsidRDefault="00746F3B" w:rsidP="00746F3B">
            <w:pPr>
              <w:spacing w:after="0" w:line="240" w:lineRule="auto"/>
              <w:jc w:val="both"/>
              <w:rPr>
                <w:rFonts w:ascii="Times New Roman" w:eastAsia="MS Mincho" w:hAnsi="Times New Roman" w:cs="Times New Roman"/>
                <w:b/>
                <w:sz w:val="24"/>
                <w:szCs w:val="24"/>
                <w:lang w:eastAsia="ja-JP"/>
              </w:rPr>
            </w:pPr>
            <w:r w:rsidRPr="00746F3B">
              <w:rPr>
                <w:rFonts w:ascii="Times New Roman" w:eastAsia="MS Mincho" w:hAnsi="Times New Roman" w:cs="Times New Roman"/>
                <w:b/>
                <w:sz w:val="24"/>
                <w:szCs w:val="24"/>
                <w:lang w:eastAsia="ja-JP"/>
              </w:rPr>
              <w:t>Модуль 4. Теория групп и симметрия</w:t>
            </w:r>
          </w:p>
        </w:tc>
        <w:tc>
          <w:tcPr>
            <w:tcW w:w="6193" w:type="dxa"/>
          </w:tcPr>
          <w:p w:rsidR="00746F3B" w:rsidRPr="00746F3B" w:rsidRDefault="00746F3B" w:rsidP="00746F3B">
            <w:pPr>
              <w:spacing w:after="0" w:line="240" w:lineRule="auto"/>
              <w:ind w:left="360"/>
              <w:jc w:val="both"/>
              <w:rPr>
                <w:rFonts w:ascii="Times New Roman" w:eastAsia="MS Mincho" w:hAnsi="Times New Roman" w:cs="Times New Roman"/>
                <w:b/>
                <w:sz w:val="24"/>
                <w:szCs w:val="24"/>
                <w:lang w:eastAsia="ja-JP"/>
              </w:rPr>
            </w:pPr>
          </w:p>
        </w:tc>
      </w:tr>
      <w:tr w:rsidR="00746F3B" w:rsidRPr="00746F3B" w:rsidTr="002033F2">
        <w:tc>
          <w:tcPr>
            <w:tcW w:w="540" w:type="dxa"/>
          </w:tcPr>
          <w:p w:rsidR="00746F3B" w:rsidRPr="00746F3B" w:rsidRDefault="00746F3B" w:rsidP="00746F3B">
            <w:pPr>
              <w:spacing w:after="0" w:line="240" w:lineRule="auto"/>
              <w:jc w:val="center"/>
              <w:rPr>
                <w:rFonts w:ascii="Times New Roman" w:eastAsia="MS Mincho" w:hAnsi="Times New Roman" w:cs="Times New Roman"/>
                <w:b/>
                <w:sz w:val="24"/>
                <w:szCs w:val="24"/>
                <w:lang w:eastAsia="ja-JP"/>
              </w:rPr>
            </w:pPr>
          </w:p>
        </w:tc>
        <w:tc>
          <w:tcPr>
            <w:tcW w:w="2612" w:type="dxa"/>
          </w:tcPr>
          <w:p w:rsidR="00746F3B" w:rsidRPr="00746F3B" w:rsidRDefault="00746F3B" w:rsidP="00746F3B">
            <w:pPr>
              <w:spacing w:after="0" w:line="240" w:lineRule="auto"/>
              <w:jc w:val="both"/>
              <w:rPr>
                <w:rFonts w:ascii="Times New Roman" w:eastAsia="MS Mincho" w:hAnsi="Times New Roman" w:cs="Times New Roman"/>
                <w:sz w:val="24"/>
                <w:szCs w:val="24"/>
                <w:lang w:eastAsia="ja-JP"/>
              </w:rPr>
            </w:pPr>
            <w:r w:rsidRPr="00746F3B">
              <w:rPr>
                <w:rFonts w:ascii="Times New Roman" w:eastAsia="MS Mincho" w:hAnsi="Times New Roman" w:cs="Times New Roman"/>
                <w:sz w:val="24"/>
                <w:szCs w:val="24"/>
                <w:lang w:eastAsia="ja-JP"/>
              </w:rPr>
              <w:t>Тема 1. Общие понятия теория групп</w:t>
            </w:r>
          </w:p>
        </w:tc>
        <w:tc>
          <w:tcPr>
            <w:tcW w:w="6193" w:type="dxa"/>
          </w:tcPr>
          <w:p w:rsidR="00746F3B" w:rsidRPr="00746F3B" w:rsidRDefault="00746F3B" w:rsidP="00746F3B">
            <w:pPr>
              <w:spacing w:after="0" w:line="240" w:lineRule="auto"/>
              <w:jc w:val="both"/>
              <w:rPr>
                <w:rFonts w:ascii="Times New Roman" w:eastAsia="MS Mincho" w:hAnsi="Times New Roman" w:cs="Times New Roman"/>
                <w:sz w:val="24"/>
                <w:szCs w:val="24"/>
                <w:lang w:eastAsia="ja-JP"/>
              </w:rPr>
            </w:pPr>
            <w:r w:rsidRPr="00746F3B">
              <w:rPr>
                <w:rFonts w:ascii="Times New Roman" w:eastAsia="MS Mincho" w:hAnsi="Times New Roman" w:cs="Times New Roman"/>
                <w:sz w:val="24"/>
                <w:szCs w:val="24"/>
                <w:lang w:eastAsia="ja-JP"/>
              </w:rPr>
              <w:t>Определение группы. Гомоморфизм групп. Факторгруппа. Конечные группы и теорема Лагранжа.  Группа перестановок и теорема Кэли. Группы преобразований. Классические группы.</w:t>
            </w:r>
          </w:p>
        </w:tc>
      </w:tr>
      <w:tr w:rsidR="00746F3B" w:rsidRPr="00746F3B" w:rsidTr="002033F2">
        <w:tc>
          <w:tcPr>
            <w:tcW w:w="540" w:type="dxa"/>
          </w:tcPr>
          <w:p w:rsidR="00746F3B" w:rsidRPr="00746F3B" w:rsidRDefault="00746F3B" w:rsidP="00746F3B">
            <w:pPr>
              <w:spacing w:after="0" w:line="240" w:lineRule="auto"/>
              <w:jc w:val="center"/>
              <w:rPr>
                <w:rFonts w:ascii="Times New Roman" w:eastAsia="MS Mincho" w:hAnsi="Times New Roman" w:cs="Times New Roman"/>
                <w:sz w:val="24"/>
                <w:szCs w:val="24"/>
                <w:lang w:eastAsia="ja-JP"/>
              </w:rPr>
            </w:pPr>
          </w:p>
        </w:tc>
        <w:tc>
          <w:tcPr>
            <w:tcW w:w="2612" w:type="dxa"/>
          </w:tcPr>
          <w:p w:rsidR="00746F3B" w:rsidRPr="00746F3B" w:rsidRDefault="00746F3B" w:rsidP="00746F3B">
            <w:pPr>
              <w:spacing w:after="0" w:line="240" w:lineRule="auto"/>
              <w:jc w:val="both"/>
              <w:rPr>
                <w:rFonts w:ascii="Times New Roman" w:eastAsia="MS Mincho" w:hAnsi="Times New Roman" w:cs="Times New Roman"/>
                <w:sz w:val="24"/>
                <w:szCs w:val="24"/>
                <w:lang w:eastAsia="ja-JP"/>
              </w:rPr>
            </w:pPr>
            <w:r w:rsidRPr="00746F3B">
              <w:rPr>
                <w:rFonts w:ascii="Times New Roman" w:eastAsia="MS Mincho" w:hAnsi="Times New Roman" w:cs="Times New Roman"/>
                <w:sz w:val="24"/>
                <w:szCs w:val="24"/>
                <w:lang w:eastAsia="ja-JP"/>
              </w:rPr>
              <w:t>Тема 2. Группы Ли. Симметрия</w:t>
            </w:r>
          </w:p>
        </w:tc>
        <w:tc>
          <w:tcPr>
            <w:tcW w:w="6193" w:type="dxa"/>
          </w:tcPr>
          <w:p w:rsidR="00746F3B" w:rsidRPr="00746F3B" w:rsidRDefault="00746F3B" w:rsidP="00746F3B">
            <w:pPr>
              <w:spacing w:after="0" w:line="240" w:lineRule="auto"/>
              <w:jc w:val="both"/>
              <w:rPr>
                <w:rFonts w:ascii="Times New Roman" w:eastAsia="MS Mincho" w:hAnsi="Times New Roman" w:cs="Times New Roman"/>
                <w:sz w:val="24"/>
                <w:szCs w:val="24"/>
                <w:lang w:eastAsia="ja-JP"/>
              </w:rPr>
            </w:pPr>
            <w:r w:rsidRPr="00746F3B">
              <w:rPr>
                <w:rFonts w:ascii="Times New Roman" w:eastAsia="MS Mincho" w:hAnsi="Times New Roman" w:cs="Times New Roman"/>
                <w:sz w:val="24"/>
                <w:szCs w:val="24"/>
                <w:lang w:eastAsia="ja-JP"/>
              </w:rPr>
              <w:t xml:space="preserve">Группы и алгебры Ли. Левоинвариантные векторные поля. Однопараметрические подгруппы. Матричные группы и алгебры Ли. Накрытия </w:t>
            </w:r>
            <w:r w:rsidRPr="00746F3B">
              <w:rPr>
                <w:rFonts w:ascii="Times New Roman" w:eastAsia="MS Mincho" w:hAnsi="Times New Roman" w:cs="Times New Roman"/>
                <w:sz w:val="24"/>
                <w:szCs w:val="24"/>
                <w:lang w:val="en-US" w:eastAsia="ja-JP"/>
              </w:rPr>
              <w:t>SU</w:t>
            </w:r>
            <w:r w:rsidRPr="00746F3B">
              <w:rPr>
                <w:rFonts w:ascii="Times New Roman" w:eastAsia="MS Mincho" w:hAnsi="Times New Roman" w:cs="Times New Roman"/>
                <w:sz w:val="24"/>
                <w:szCs w:val="24"/>
                <w:lang w:eastAsia="ja-JP"/>
              </w:rPr>
              <w:t xml:space="preserve">(2) –&gt; </w:t>
            </w:r>
            <w:r w:rsidRPr="00746F3B">
              <w:rPr>
                <w:rFonts w:ascii="Times New Roman" w:eastAsia="MS Mincho" w:hAnsi="Times New Roman" w:cs="Times New Roman"/>
                <w:sz w:val="24"/>
                <w:szCs w:val="24"/>
                <w:lang w:val="en-US" w:eastAsia="ja-JP"/>
              </w:rPr>
              <w:t>SO</w:t>
            </w:r>
            <w:r w:rsidRPr="00746F3B">
              <w:rPr>
                <w:rFonts w:ascii="Times New Roman" w:eastAsia="MS Mincho" w:hAnsi="Times New Roman" w:cs="Times New Roman"/>
                <w:sz w:val="24"/>
                <w:szCs w:val="24"/>
                <w:lang w:eastAsia="ja-JP"/>
              </w:rPr>
              <w:t>(3,</w:t>
            </w:r>
            <w:r w:rsidRPr="00746F3B">
              <w:rPr>
                <w:rFonts w:ascii="Times New Roman" w:eastAsia="MS Mincho" w:hAnsi="Times New Roman" w:cs="Times New Roman"/>
                <w:sz w:val="24"/>
                <w:szCs w:val="24"/>
                <w:lang w:val="en-US" w:eastAsia="ja-JP"/>
              </w:rPr>
              <w:t>R</w:t>
            </w:r>
            <w:r w:rsidRPr="00746F3B">
              <w:rPr>
                <w:rFonts w:ascii="Times New Roman" w:eastAsia="MS Mincho" w:hAnsi="Times New Roman" w:cs="Times New Roman"/>
                <w:sz w:val="24"/>
                <w:szCs w:val="24"/>
                <w:lang w:eastAsia="ja-JP"/>
              </w:rPr>
              <w:t xml:space="preserve">) и </w:t>
            </w:r>
            <w:r w:rsidRPr="00746F3B">
              <w:rPr>
                <w:rFonts w:ascii="Times New Roman" w:eastAsia="MS Mincho" w:hAnsi="Times New Roman" w:cs="Times New Roman"/>
                <w:sz w:val="24"/>
                <w:szCs w:val="24"/>
                <w:lang w:val="en-US" w:eastAsia="ja-JP"/>
              </w:rPr>
              <w:t>SL</w:t>
            </w:r>
            <w:r w:rsidRPr="00746F3B">
              <w:rPr>
                <w:rFonts w:ascii="Times New Roman" w:eastAsia="MS Mincho" w:hAnsi="Times New Roman" w:cs="Times New Roman"/>
                <w:sz w:val="24"/>
                <w:szCs w:val="24"/>
                <w:lang w:eastAsia="ja-JP"/>
              </w:rPr>
              <w:t>(2,</w:t>
            </w:r>
            <w:r w:rsidRPr="00746F3B">
              <w:rPr>
                <w:rFonts w:ascii="Times New Roman" w:eastAsia="MS Mincho" w:hAnsi="Times New Roman" w:cs="Times New Roman"/>
                <w:sz w:val="24"/>
                <w:szCs w:val="24"/>
                <w:lang w:val="en-US" w:eastAsia="ja-JP"/>
              </w:rPr>
              <w:t>C</w:t>
            </w:r>
            <w:r w:rsidRPr="00746F3B">
              <w:rPr>
                <w:rFonts w:ascii="Times New Roman" w:eastAsia="MS Mincho" w:hAnsi="Times New Roman" w:cs="Times New Roman"/>
                <w:sz w:val="24"/>
                <w:szCs w:val="24"/>
                <w:lang w:eastAsia="ja-JP"/>
              </w:rPr>
              <w:t xml:space="preserve">) –&gt; </w:t>
            </w:r>
            <w:r w:rsidRPr="00746F3B">
              <w:rPr>
                <w:rFonts w:ascii="Times New Roman" w:eastAsia="MS Mincho" w:hAnsi="Times New Roman" w:cs="Times New Roman"/>
                <w:sz w:val="24"/>
                <w:szCs w:val="24"/>
                <w:lang w:val="en-US" w:eastAsia="ja-JP"/>
              </w:rPr>
              <w:t>SO</w:t>
            </w:r>
            <w:r w:rsidRPr="00746F3B">
              <w:rPr>
                <w:rFonts w:ascii="Times New Roman" w:eastAsia="MS Mincho" w:hAnsi="Times New Roman" w:cs="Times New Roman"/>
                <w:sz w:val="24"/>
                <w:szCs w:val="24"/>
                <w:lang w:eastAsia="ja-JP"/>
              </w:rPr>
              <w:t xml:space="preserve">+(1,3).  Универсальное накрытие. Действия групп на множествах и группы преобразований. Понятие симметрии. Представления групп. Неприводимые представления. </w:t>
            </w:r>
          </w:p>
        </w:tc>
      </w:tr>
      <w:tr w:rsidR="00746F3B" w:rsidRPr="00746F3B" w:rsidTr="002033F2">
        <w:tc>
          <w:tcPr>
            <w:tcW w:w="540" w:type="dxa"/>
          </w:tcPr>
          <w:p w:rsidR="00746F3B" w:rsidRPr="00746F3B" w:rsidRDefault="00746F3B" w:rsidP="00746F3B">
            <w:pPr>
              <w:spacing w:after="0" w:line="240" w:lineRule="auto"/>
              <w:jc w:val="center"/>
              <w:rPr>
                <w:rFonts w:ascii="Times New Roman" w:eastAsia="MS Mincho" w:hAnsi="Times New Roman" w:cs="Times New Roman"/>
                <w:sz w:val="24"/>
                <w:szCs w:val="24"/>
                <w:lang w:eastAsia="ja-JP"/>
              </w:rPr>
            </w:pPr>
          </w:p>
        </w:tc>
        <w:tc>
          <w:tcPr>
            <w:tcW w:w="2612" w:type="dxa"/>
          </w:tcPr>
          <w:p w:rsidR="00746F3B" w:rsidRPr="00746F3B" w:rsidRDefault="00746F3B" w:rsidP="00746F3B">
            <w:pPr>
              <w:spacing w:after="0" w:line="240" w:lineRule="auto"/>
              <w:jc w:val="both"/>
              <w:rPr>
                <w:rFonts w:ascii="Times New Roman" w:eastAsia="MS Mincho" w:hAnsi="Times New Roman" w:cs="Times New Roman"/>
                <w:sz w:val="24"/>
                <w:szCs w:val="24"/>
                <w:lang w:eastAsia="ja-JP"/>
              </w:rPr>
            </w:pPr>
            <w:r w:rsidRPr="00746F3B">
              <w:rPr>
                <w:rFonts w:ascii="Times New Roman" w:eastAsia="MS Mincho" w:hAnsi="Times New Roman" w:cs="Times New Roman"/>
                <w:b/>
                <w:color w:val="000000"/>
                <w:sz w:val="24"/>
                <w:szCs w:val="24"/>
                <w:lang w:eastAsia="ja-JP"/>
              </w:rPr>
              <w:t>Практические занятия (семинары)</w:t>
            </w:r>
          </w:p>
        </w:tc>
        <w:tc>
          <w:tcPr>
            <w:tcW w:w="6193" w:type="dxa"/>
          </w:tcPr>
          <w:p w:rsidR="00746F3B" w:rsidRPr="00746F3B" w:rsidRDefault="00746F3B" w:rsidP="00746F3B">
            <w:pPr>
              <w:spacing w:after="0" w:line="240" w:lineRule="auto"/>
              <w:rPr>
                <w:rFonts w:ascii="Times New Roman" w:eastAsia="MS Mincho" w:hAnsi="Times New Roman" w:cs="Times New Roman"/>
                <w:sz w:val="24"/>
                <w:szCs w:val="24"/>
                <w:lang w:eastAsia="ja-JP"/>
              </w:rPr>
            </w:pPr>
            <w:r w:rsidRPr="00746F3B">
              <w:rPr>
                <w:rFonts w:ascii="Times New Roman" w:eastAsia="MS Mincho" w:hAnsi="Times New Roman" w:cs="Times New Roman"/>
                <w:sz w:val="24"/>
                <w:szCs w:val="24"/>
                <w:lang w:eastAsia="ja-JP"/>
              </w:rPr>
              <w:t>Представления групп SU(2) и SO(3).</w:t>
            </w:r>
          </w:p>
        </w:tc>
      </w:tr>
      <w:tr w:rsidR="00746F3B" w:rsidRPr="00746F3B" w:rsidTr="002033F2">
        <w:tc>
          <w:tcPr>
            <w:tcW w:w="540" w:type="dxa"/>
          </w:tcPr>
          <w:p w:rsidR="00746F3B" w:rsidRPr="00746F3B" w:rsidRDefault="00746F3B" w:rsidP="00746F3B">
            <w:pPr>
              <w:spacing w:after="0" w:line="240" w:lineRule="auto"/>
              <w:jc w:val="center"/>
              <w:rPr>
                <w:rFonts w:ascii="Times New Roman" w:eastAsia="MS Mincho" w:hAnsi="Times New Roman" w:cs="Times New Roman"/>
                <w:sz w:val="24"/>
                <w:szCs w:val="24"/>
                <w:lang w:eastAsia="ja-JP"/>
              </w:rPr>
            </w:pPr>
          </w:p>
        </w:tc>
        <w:tc>
          <w:tcPr>
            <w:tcW w:w="2612" w:type="dxa"/>
          </w:tcPr>
          <w:p w:rsidR="00746F3B" w:rsidRPr="00746F3B" w:rsidRDefault="00746F3B" w:rsidP="00746F3B">
            <w:pPr>
              <w:spacing w:after="0" w:line="240" w:lineRule="auto"/>
              <w:jc w:val="both"/>
              <w:rPr>
                <w:rFonts w:ascii="Times New Roman" w:eastAsia="MS Mincho" w:hAnsi="Times New Roman" w:cs="Times New Roman"/>
                <w:b/>
                <w:color w:val="000000"/>
                <w:sz w:val="24"/>
                <w:szCs w:val="24"/>
                <w:lang w:eastAsia="ja-JP"/>
              </w:rPr>
            </w:pPr>
            <w:r w:rsidRPr="00746F3B">
              <w:rPr>
                <w:rFonts w:ascii="Times New Roman" w:eastAsia="MS Mincho" w:hAnsi="Times New Roman" w:cs="Times New Roman"/>
                <w:b/>
                <w:color w:val="000000"/>
                <w:sz w:val="24"/>
                <w:szCs w:val="24"/>
                <w:lang w:eastAsia="ja-JP"/>
              </w:rPr>
              <w:t>Самостоятельная работа</w:t>
            </w:r>
          </w:p>
        </w:tc>
        <w:tc>
          <w:tcPr>
            <w:tcW w:w="6193" w:type="dxa"/>
          </w:tcPr>
          <w:p w:rsidR="00746F3B" w:rsidRPr="00746F3B" w:rsidRDefault="00746F3B" w:rsidP="00746F3B">
            <w:pPr>
              <w:spacing w:after="0" w:line="240" w:lineRule="auto"/>
              <w:jc w:val="both"/>
              <w:rPr>
                <w:rFonts w:ascii="Times New Roman" w:eastAsia="MS Mincho" w:hAnsi="Times New Roman" w:cs="Times New Roman"/>
                <w:bCs/>
                <w:sz w:val="24"/>
                <w:szCs w:val="24"/>
                <w:lang w:eastAsia="ja-JP"/>
              </w:rPr>
            </w:pPr>
            <w:r w:rsidRPr="00746F3B">
              <w:rPr>
                <w:rFonts w:ascii="Times New Roman" w:eastAsia="MS Mincho" w:hAnsi="Times New Roman" w:cs="Times New Roman"/>
                <w:bCs/>
                <w:sz w:val="24"/>
                <w:szCs w:val="24"/>
                <w:lang w:eastAsia="ja-JP"/>
              </w:rPr>
              <w:t>Не предусмотрена.</w:t>
            </w:r>
          </w:p>
        </w:tc>
      </w:tr>
      <w:tr w:rsidR="00746F3B" w:rsidRPr="00746F3B" w:rsidTr="002033F2">
        <w:tc>
          <w:tcPr>
            <w:tcW w:w="540" w:type="dxa"/>
          </w:tcPr>
          <w:p w:rsidR="00746F3B" w:rsidRPr="00746F3B" w:rsidRDefault="00746F3B" w:rsidP="00746F3B">
            <w:pPr>
              <w:spacing w:after="0" w:line="240" w:lineRule="auto"/>
              <w:jc w:val="center"/>
              <w:rPr>
                <w:rFonts w:ascii="Times New Roman" w:eastAsia="MS Mincho" w:hAnsi="Times New Roman" w:cs="Times New Roman"/>
                <w:sz w:val="24"/>
                <w:szCs w:val="24"/>
                <w:lang w:eastAsia="ja-JP"/>
              </w:rPr>
            </w:pPr>
          </w:p>
        </w:tc>
        <w:tc>
          <w:tcPr>
            <w:tcW w:w="2612" w:type="dxa"/>
          </w:tcPr>
          <w:p w:rsidR="00746F3B" w:rsidRPr="00746F3B" w:rsidRDefault="00746F3B" w:rsidP="00746F3B">
            <w:pPr>
              <w:spacing w:after="0" w:line="240" w:lineRule="auto"/>
              <w:jc w:val="both"/>
              <w:rPr>
                <w:rFonts w:ascii="Times New Roman" w:eastAsia="MS Mincho" w:hAnsi="Times New Roman" w:cs="Times New Roman"/>
                <w:sz w:val="24"/>
                <w:szCs w:val="24"/>
                <w:lang w:eastAsia="ja-JP"/>
              </w:rPr>
            </w:pPr>
            <w:r w:rsidRPr="00746F3B">
              <w:rPr>
                <w:rFonts w:ascii="Times New Roman" w:eastAsia="MS Mincho" w:hAnsi="Times New Roman" w:cs="Times New Roman"/>
                <w:b/>
                <w:sz w:val="24"/>
                <w:szCs w:val="24"/>
                <w:lang w:eastAsia="ja-JP"/>
              </w:rPr>
              <w:t>Используемые образовательные технологии</w:t>
            </w:r>
          </w:p>
        </w:tc>
        <w:tc>
          <w:tcPr>
            <w:tcW w:w="6193" w:type="dxa"/>
          </w:tcPr>
          <w:p w:rsidR="00746F3B" w:rsidRPr="00746F3B" w:rsidRDefault="00746F3B" w:rsidP="00746F3B">
            <w:pPr>
              <w:spacing w:after="0" w:line="240" w:lineRule="auto"/>
              <w:jc w:val="both"/>
              <w:rPr>
                <w:rFonts w:ascii="Times New Roman" w:eastAsia="MS Mincho" w:hAnsi="Times New Roman" w:cs="Times New Roman"/>
                <w:sz w:val="24"/>
                <w:szCs w:val="24"/>
                <w:lang w:eastAsia="ja-JP"/>
              </w:rPr>
            </w:pPr>
            <w:r w:rsidRPr="00746F3B">
              <w:rPr>
                <w:rFonts w:ascii="Times New Roman" w:eastAsia="MS Mincho" w:hAnsi="Times New Roman" w:cs="Times New Roman"/>
                <w:sz w:val="24"/>
                <w:szCs w:val="24"/>
                <w:lang w:eastAsia="ja-JP"/>
              </w:rPr>
              <w:t>Традиционная лекция. Практическое занятие. Метод проектирования лекции. Метод визуализации.</w:t>
            </w:r>
          </w:p>
        </w:tc>
      </w:tr>
      <w:tr w:rsidR="00746F3B" w:rsidRPr="00746F3B" w:rsidTr="002033F2">
        <w:tc>
          <w:tcPr>
            <w:tcW w:w="540" w:type="dxa"/>
          </w:tcPr>
          <w:p w:rsidR="00746F3B" w:rsidRPr="00746F3B" w:rsidRDefault="00746F3B" w:rsidP="00746F3B">
            <w:pPr>
              <w:spacing w:after="0" w:line="240" w:lineRule="auto"/>
              <w:jc w:val="center"/>
              <w:rPr>
                <w:rFonts w:ascii="Times New Roman" w:eastAsia="MS Mincho" w:hAnsi="Times New Roman" w:cs="Times New Roman"/>
                <w:sz w:val="24"/>
                <w:szCs w:val="24"/>
                <w:lang w:eastAsia="ja-JP"/>
              </w:rPr>
            </w:pPr>
          </w:p>
        </w:tc>
        <w:tc>
          <w:tcPr>
            <w:tcW w:w="2612" w:type="dxa"/>
          </w:tcPr>
          <w:p w:rsidR="00746F3B" w:rsidRPr="00746F3B" w:rsidRDefault="00746F3B" w:rsidP="00746F3B">
            <w:pPr>
              <w:spacing w:after="0" w:line="240" w:lineRule="auto"/>
              <w:jc w:val="both"/>
              <w:rPr>
                <w:rFonts w:ascii="Times New Roman" w:eastAsia="MS Mincho" w:hAnsi="Times New Roman" w:cs="Times New Roman"/>
                <w:b/>
                <w:sz w:val="24"/>
                <w:szCs w:val="24"/>
                <w:lang w:eastAsia="ja-JP"/>
              </w:rPr>
            </w:pPr>
            <w:r w:rsidRPr="00746F3B">
              <w:rPr>
                <w:rFonts w:ascii="Times New Roman" w:eastAsia="MS Mincho" w:hAnsi="Times New Roman" w:cs="Times New Roman"/>
                <w:b/>
                <w:sz w:val="24"/>
                <w:szCs w:val="24"/>
                <w:lang w:eastAsia="ja-JP"/>
              </w:rPr>
              <w:t>Перечень рекомендуемых учебных изданий, Интернет-ресурсов, дополнительной литературы</w:t>
            </w:r>
          </w:p>
        </w:tc>
        <w:tc>
          <w:tcPr>
            <w:tcW w:w="6193" w:type="dxa"/>
          </w:tcPr>
          <w:p w:rsidR="00746F3B" w:rsidRPr="00746F3B" w:rsidRDefault="00746F3B" w:rsidP="00746F3B">
            <w:pPr>
              <w:spacing w:after="0" w:line="240" w:lineRule="auto"/>
              <w:jc w:val="both"/>
              <w:rPr>
                <w:rFonts w:ascii="Times New Roman" w:eastAsia="MS Mincho" w:hAnsi="Times New Roman" w:cs="Times New Roman"/>
                <w:b/>
                <w:color w:val="000000"/>
                <w:sz w:val="24"/>
                <w:szCs w:val="24"/>
                <w:lang w:eastAsia="ja-JP"/>
              </w:rPr>
            </w:pPr>
            <w:r w:rsidRPr="00746F3B">
              <w:rPr>
                <w:rFonts w:ascii="Times New Roman" w:eastAsia="MS Mincho" w:hAnsi="Times New Roman" w:cs="Times New Roman"/>
                <w:b/>
                <w:bCs/>
                <w:sz w:val="24"/>
                <w:szCs w:val="24"/>
                <w:lang w:eastAsia="ja-JP"/>
              </w:rPr>
              <w:t xml:space="preserve">Обязательная </w:t>
            </w:r>
            <w:r w:rsidRPr="00746F3B">
              <w:rPr>
                <w:rFonts w:ascii="Times New Roman" w:eastAsia="MS Mincho" w:hAnsi="Times New Roman" w:cs="Times New Roman"/>
                <w:b/>
                <w:color w:val="000000"/>
                <w:sz w:val="24"/>
                <w:szCs w:val="24"/>
                <w:lang w:eastAsia="ja-JP"/>
              </w:rPr>
              <w:t>литература:</w:t>
            </w:r>
          </w:p>
          <w:p w:rsidR="00746F3B" w:rsidRPr="00746F3B" w:rsidRDefault="00746F3B" w:rsidP="00C5731B">
            <w:pPr>
              <w:numPr>
                <w:ilvl w:val="0"/>
                <w:numId w:val="112"/>
              </w:numPr>
              <w:spacing w:after="0" w:line="240" w:lineRule="auto"/>
              <w:contextualSpacing/>
              <w:jc w:val="both"/>
              <w:rPr>
                <w:rFonts w:ascii="Times New Roman" w:eastAsia="MS Mincho" w:hAnsi="Times New Roman" w:cs="Times New Roman"/>
                <w:sz w:val="24"/>
                <w:szCs w:val="24"/>
                <w:lang w:eastAsia="ja-JP"/>
              </w:rPr>
            </w:pPr>
            <w:r w:rsidRPr="00746F3B">
              <w:rPr>
                <w:rFonts w:ascii="Times New Roman" w:eastAsia="MS Mincho" w:hAnsi="Times New Roman" w:cs="Times New Roman"/>
                <w:sz w:val="24"/>
                <w:szCs w:val="24"/>
                <w:lang w:eastAsia="ja-JP"/>
              </w:rPr>
              <w:t>Кострикин, А.И. Введение в алгебру. В 3-х т. – М.: МЦНМО, 2012.</w:t>
            </w:r>
          </w:p>
          <w:p w:rsidR="00746F3B" w:rsidRPr="00746F3B" w:rsidRDefault="00746F3B" w:rsidP="00C5731B">
            <w:pPr>
              <w:numPr>
                <w:ilvl w:val="0"/>
                <w:numId w:val="112"/>
              </w:numPr>
              <w:spacing w:after="0" w:line="240" w:lineRule="auto"/>
              <w:contextualSpacing/>
              <w:jc w:val="both"/>
              <w:rPr>
                <w:rFonts w:ascii="Times New Roman" w:eastAsia="MS Mincho" w:hAnsi="Times New Roman" w:cs="Times New Roman"/>
                <w:sz w:val="24"/>
                <w:szCs w:val="24"/>
                <w:lang w:eastAsia="ja-JP"/>
              </w:rPr>
            </w:pPr>
            <w:r w:rsidRPr="00746F3B">
              <w:rPr>
                <w:rFonts w:ascii="Times New Roman" w:eastAsia="MS Mincho" w:hAnsi="Times New Roman" w:cs="Times New Roman"/>
                <w:sz w:val="24"/>
                <w:szCs w:val="24"/>
                <w:lang w:eastAsia="ja-JP"/>
              </w:rPr>
              <w:t xml:space="preserve">Наймарк, М.А. Теория представлений групп. Изд.2. – М.: </w:t>
            </w:r>
            <w:r w:rsidRPr="00746F3B">
              <w:rPr>
                <w:rFonts w:ascii="Times New Roman" w:eastAsia="MS Mincho" w:hAnsi="Times New Roman" w:cs="Times New Roman"/>
                <w:sz w:val="24"/>
                <w:szCs w:val="24"/>
                <w:lang w:val="en-US" w:eastAsia="ja-JP"/>
              </w:rPr>
              <w:t>URSS</w:t>
            </w:r>
            <w:r w:rsidRPr="00746F3B">
              <w:rPr>
                <w:rFonts w:ascii="Times New Roman" w:eastAsia="MS Mincho" w:hAnsi="Times New Roman" w:cs="Times New Roman"/>
                <w:sz w:val="24"/>
                <w:szCs w:val="24"/>
                <w:lang w:eastAsia="ja-JP"/>
              </w:rPr>
              <w:t>, 2010.</w:t>
            </w:r>
          </w:p>
          <w:p w:rsidR="00746F3B" w:rsidRPr="00746F3B" w:rsidRDefault="00746F3B" w:rsidP="00746F3B">
            <w:pPr>
              <w:widowControl w:val="0"/>
              <w:autoSpaceDE w:val="0"/>
              <w:autoSpaceDN w:val="0"/>
              <w:spacing w:after="0" w:line="240" w:lineRule="auto"/>
              <w:ind w:right="1600"/>
              <w:jc w:val="both"/>
              <w:rPr>
                <w:rFonts w:ascii="Times New Roman" w:eastAsia="MS Mincho" w:hAnsi="Times New Roman" w:cs="Times New Roman"/>
                <w:b/>
                <w:color w:val="000000"/>
                <w:sz w:val="24"/>
                <w:szCs w:val="24"/>
                <w:lang w:eastAsia="ru-RU"/>
              </w:rPr>
            </w:pPr>
            <w:r w:rsidRPr="00746F3B">
              <w:rPr>
                <w:rFonts w:ascii="Times New Roman" w:eastAsia="MS Mincho" w:hAnsi="Times New Roman" w:cs="Times New Roman"/>
                <w:b/>
                <w:color w:val="000000"/>
                <w:sz w:val="24"/>
                <w:szCs w:val="24"/>
                <w:lang w:eastAsia="ru-RU"/>
              </w:rPr>
              <w:t>Дополнительная литература:</w:t>
            </w:r>
          </w:p>
          <w:p w:rsidR="00746F3B" w:rsidRPr="00746F3B" w:rsidRDefault="00746F3B" w:rsidP="00C5731B">
            <w:pPr>
              <w:numPr>
                <w:ilvl w:val="0"/>
                <w:numId w:val="113"/>
              </w:numPr>
              <w:spacing w:after="0" w:line="240" w:lineRule="auto"/>
              <w:contextualSpacing/>
              <w:jc w:val="both"/>
              <w:rPr>
                <w:rFonts w:ascii="Times New Roman" w:eastAsia="MS Mincho" w:hAnsi="Times New Roman" w:cs="Times New Roman"/>
                <w:sz w:val="24"/>
                <w:szCs w:val="24"/>
                <w:lang w:eastAsia="ja-JP"/>
              </w:rPr>
            </w:pPr>
            <w:r w:rsidRPr="00746F3B">
              <w:rPr>
                <w:rFonts w:ascii="Times New Roman" w:eastAsia="MS Mincho" w:hAnsi="Times New Roman" w:cs="Times New Roman"/>
                <w:sz w:val="24"/>
                <w:szCs w:val="24"/>
                <w:lang w:eastAsia="ja-JP"/>
              </w:rPr>
              <w:t>Шафаревич, И.Р. Основные понятия алгебры. –Ижевск: Регулярная и хаотическая динамика, 1999.</w:t>
            </w:r>
          </w:p>
          <w:p w:rsidR="00746F3B" w:rsidRPr="00746F3B" w:rsidRDefault="00746F3B" w:rsidP="00C5731B">
            <w:pPr>
              <w:numPr>
                <w:ilvl w:val="0"/>
                <w:numId w:val="113"/>
              </w:numPr>
              <w:spacing w:after="0" w:line="240" w:lineRule="auto"/>
              <w:contextualSpacing/>
              <w:jc w:val="both"/>
              <w:rPr>
                <w:rFonts w:ascii="Times New Roman" w:eastAsia="MS Mincho" w:hAnsi="Times New Roman" w:cs="Times New Roman"/>
                <w:sz w:val="24"/>
                <w:szCs w:val="24"/>
                <w:lang w:eastAsia="ja-JP"/>
              </w:rPr>
            </w:pPr>
            <w:r w:rsidRPr="00746F3B">
              <w:rPr>
                <w:rFonts w:ascii="Times New Roman" w:eastAsia="MS Mincho" w:hAnsi="Times New Roman" w:cs="Times New Roman"/>
                <w:sz w:val="24"/>
                <w:szCs w:val="24"/>
                <w:lang w:eastAsia="ja-JP"/>
              </w:rPr>
              <w:t>Вейль, Г. Симметрия. – М.: Наука, 1968.</w:t>
            </w:r>
          </w:p>
        </w:tc>
      </w:tr>
    </w:tbl>
    <w:p w:rsidR="00746F3B" w:rsidRPr="00746F3B" w:rsidRDefault="00746F3B" w:rsidP="00746F3B">
      <w:pPr>
        <w:spacing w:before="360" w:after="120" w:line="360" w:lineRule="auto"/>
        <w:jc w:val="center"/>
        <w:rPr>
          <w:rFonts w:ascii="Times New Roman" w:eastAsia="MS Mincho" w:hAnsi="Times New Roman" w:cs="Times New Roman"/>
          <w:b/>
          <w:sz w:val="28"/>
          <w:szCs w:val="28"/>
          <w:lang w:eastAsia="ja-JP"/>
        </w:rPr>
      </w:pPr>
      <w:r w:rsidRPr="00746F3B">
        <w:rPr>
          <w:rFonts w:ascii="Times New Roman" w:eastAsia="MS Mincho" w:hAnsi="Times New Roman" w:cs="Times New Roman"/>
          <w:b/>
          <w:sz w:val="28"/>
          <w:szCs w:val="28"/>
          <w:lang w:eastAsia="ja-JP"/>
        </w:rPr>
        <w:lastRenderedPageBreak/>
        <w:t>6. ФОРМЫ И МЕТОДЫ КОНТРОЛЯ ОЦЕНКИ РЕЗУЛЬТАТОВ ОСВОЕНИЯ МОДУЛЕЙ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0"/>
        <w:gridCol w:w="3671"/>
        <w:gridCol w:w="2844"/>
      </w:tblGrid>
      <w:tr w:rsidR="00746F3B" w:rsidRPr="00746F3B" w:rsidTr="002033F2">
        <w:trPr>
          <w:cantSplit/>
        </w:trPr>
        <w:tc>
          <w:tcPr>
            <w:tcW w:w="2830" w:type="dxa"/>
          </w:tcPr>
          <w:p w:rsidR="00746F3B" w:rsidRPr="00746F3B" w:rsidRDefault="00746F3B" w:rsidP="00746F3B">
            <w:pPr>
              <w:spacing w:after="0" w:line="240" w:lineRule="auto"/>
              <w:jc w:val="center"/>
              <w:rPr>
                <w:rFonts w:ascii="Times New Roman" w:eastAsia="MS Mincho" w:hAnsi="Times New Roman" w:cs="Times New Roman"/>
                <w:sz w:val="24"/>
                <w:szCs w:val="24"/>
                <w:lang w:eastAsia="ja-JP"/>
              </w:rPr>
            </w:pPr>
            <w:r w:rsidRPr="00746F3B">
              <w:rPr>
                <w:rFonts w:ascii="Times New Roman" w:eastAsia="MS Mincho" w:hAnsi="Times New Roman" w:cs="Times New Roman"/>
                <w:sz w:val="24"/>
                <w:szCs w:val="24"/>
                <w:lang w:eastAsia="ja-JP"/>
              </w:rPr>
              <w:t>Наименование модулей</w:t>
            </w:r>
          </w:p>
        </w:tc>
        <w:tc>
          <w:tcPr>
            <w:tcW w:w="3671" w:type="dxa"/>
          </w:tcPr>
          <w:p w:rsidR="00746F3B" w:rsidRPr="00746F3B" w:rsidRDefault="00746F3B" w:rsidP="00746F3B">
            <w:pPr>
              <w:spacing w:after="0" w:line="240" w:lineRule="auto"/>
              <w:jc w:val="center"/>
              <w:rPr>
                <w:rFonts w:ascii="Times New Roman" w:eastAsia="MS Mincho" w:hAnsi="Times New Roman" w:cs="Times New Roman"/>
                <w:sz w:val="24"/>
                <w:szCs w:val="24"/>
                <w:lang w:eastAsia="ja-JP"/>
              </w:rPr>
            </w:pPr>
            <w:r w:rsidRPr="00746F3B">
              <w:rPr>
                <w:rFonts w:ascii="Times New Roman" w:eastAsia="MS Mincho" w:hAnsi="Times New Roman" w:cs="Times New Roman"/>
                <w:sz w:val="24"/>
                <w:szCs w:val="24"/>
                <w:lang w:eastAsia="ja-JP"/>
              </w:rPr>
              <w:t>Основные показатели оценки</w:t>
            </w:r>
          </w:p>
        </w:tc>
        <w:tc>
          <w:tcPr>
            <w:tcW w:w="2844" w:type="dxa"/>
          </w:tcPr>
          <w:p w:rsidR="00746F3B" w:rsidRPr="00746F3B" w:rsidRDefault="00746F3B" w:rsidP="00746F3B">
            <w:pPr>
              <w:spacing w:after="0" w:line="240" w:lineRule="auto"/>
              <w:jc w:val="center"/>
              <w:rPr>
                <w:rFonts w:ascii="Times New Roman" w:eastAsia="MS Mincho" w:hAnsi="Times New Roman" w:cs="Times New Roman"/>
                <w:sz w:val="24"/>
                <w:szCs w:val="24"/>
                <w:lang w:eastAsia="ja-JP"/>
              </w:rPr>
            </w:pPr>
            <w:r w:rsidRPr="00746F3B">
              <w:rPr>
                <w:rFonts w:ascii="Times New Roman" w:eastAsia="MS Mincho" w:hAnsi="Times New Roman" w:cs="Times New Roman"/>
                <w:sz w:val="24"/>
                <w:szCs w:val="24"/>
                <w:lang w:eastAsia="ja-JP"/>
              </w:rPr>
              <w:t>Формы и методы контроля и оценки</w:t>
            </w:r>
          </w:p>
        </w:tc>
      </w:tr>
      <w:tr w:rsidR="00746F3B" w:rsidRPr="00746F3B" w:rsidTr="002033F2">
        <w:trPr>
          <w:cantSplit/>
        </w:trPr>
        <w:tc>
          <w:tcPr>
            <w:tcW w:w="2830" w:type="dxa"/>
          </w:tcPr>
          <w:p w:rsidR="00746F3B" w:rsidRPr="00746F3B" w:rsidRDefault="00746F3B" w:rsidP="00746F3B">
            <w:pPr>
              <w:spacing w:after="0" w:line="240" w:lineRule="auto"/>
              <w:jc w:val="both"/>
              <w:rPr>
                <w:rFonts w:ascii="Times New Roman" w:eastAsia="MS Mincho" w:hAnsi="Times New Roman" w:cs="Times New Roman"/>
                <w:color w:val="000000"/>
                <w:sz w:val="24"/>
                <w:szCs w:val="24"/>
                <w:lang w:eastAsia="ja-JP"/>
              </w:rPr>
            </w:pPr>
            <w:r w:rsidRPr="00746F3B">
              <w:rPr>
                <w:rFonts w:ascii="Times New Roman" w:eastAsia="MS Mincho" w:hAnsi="Times New Roman" w:cs="Times New Roman"/>
                <w:sz w:val="24"/>
                <w:szCs w:val="24"/>
                <w:lang w:eastAsia="ja-JP"/>
              </w:rPr>
              <w:t>Модуль 1. Теоремы</w:t>
            </w:r>
            <w:r w:rsidRPr="00746F3B">
              <w:rPr>
                <w:rFonts w:ascii="Times New Roman" w:eastAsia="MS Mincho" w:hAnsi="Times New Roman" w:cs="Times New Roman"/>
                <w:sz w:val="24"/>
                <w:szCs w:val="24"/>
                <w:lang w:eastAsia="ja-JP"/>
              </w:rPr>
              <w:br/>
              <w:t>К. Гёделя о неполноте формальной арифметики</w:t>
            </w:r>
          </w:p>
        </w:tc>
        <w:tc>
          <w:tcPr>
            <w:tcW w:w="3671" w:type="dxa"/>
          </w:tcPr>
          <w:p w:rsidR="00746F3B" w:rsidRPr="00746F3B" w:rsidRDefault="00746F3B" w:rsidP="00746F3B">
            <w:pPr>
              <w:spacing w:after="0" w:line="240" w:lineRule="auto"/>
              <w:jc w:val="both"/>
              <w:rPr>
                <w:rFonts w:ascii="Times New Roman" w:eastAsia="MS Mincho" w:hAnsi="Times New Roman" w:cs="Times New Roman"/>
                <w:sz w:val="24"/>
                <w:szCs w:val="24"/>
                <w:lang w:eastAsia="ja-JP"/>
              </w:rPr>
            </w:pPr>
            <w:r w:rsidRPr="00746F3B">
              <w:rPr>
                <w:rFonts w:ascii="Times New Roman" w:eastAsia="MS Mincho" w:hAnsi="Times New Roman" w:cs="Times New Roman"/>
                <w:sz w:val="24"/>
                <w:szCs w:val="24"/>
                <w:lang w:eastAsia="ja-JP"/>
              </w:rPr>
              <w:t>Знание содержательных и математических формулировок теорем К. Гёделя и А. Тарского.</w:t>
            </w:r>
          </w:p>
          <w:p w:rsidR="00746F3B" w:rsidRPr="00746F3B" w:rsidRDefault="00746F3B" w:rsidP="00746F3B">
            <w:pPr>
              <w:spacing w:after="0" w:line="240" w:lineRule="auto"/>
              <w:jc w:val="both"/>
              <w:rPr>
                <w:rFonts w:ascii="Times New Roman" w:eastAsia="MS Mincho" w:hAnsi="Times New Roman" w:cs="Times New Roman"/>
                <w:sz w:val="24"/>
                <w:szCs w:val="24"/>
                <w:lang w:eastAsia="ja-JP"/>
              </w:rPr>
            </w:pPr>
            <w:r w:rsidRPr="00746F3B">
              <w:rPr>
                <w:rFonts w:ascii="Times New Roman" w:eastAsia="MS Mincho" w:hAnsi="Times New Roman" w:cs="Times New Roman"/>
                <w:sz w:val="24"/>
                <w:szCs w:val="24"/>
                <w:lang w:eastAsia="ja-JP"/>
              </w:rPr>
              <w:t>Умение производить построение гёделевой нумерации, определять границы применимости этих теорем для естественнонаучных теорий.</w:t>
            </w:r>
          </w:p>
        </w:tc>
        <w:tc>
          <w:tcPr>
            <w:tcW w:w="2844" w:type="dxa"/>
          </w:tcPr>
          <w:p w:rsidR="00746F3B" w:rsidRPr="00746F3B" w:rsidRDefault="00746F3B" w:rsidP="00746F3B">
            <w:pPr>
              <w:spacing w:after="0" w:line="240" w:lineRule="auto"/>
              <w:jc w:val="center"/>
              <w:rPr>
                <w:rFonts w:ascii="Times New Roman" w:eastAsia="MS Mincho" w:hAnsi="Times New Roman" w:cs="Times New Roman"/>
                <w:sz w:val="24"/>
                <w:szCs w:val="24"/>
                <w:lang w:eastAsia="ja-JP"/>
              </w:rPr>
            </w:pPr>
            <w:r w:rsidRPr="00746F3B">
              <w:rPr>
                <w:rFonts w:ascii="Times New Roman" w:eastAsia="MS Mincho" w:hAnsi="Times New Roman" w:cs="Times New Roman"/>
                <w:sz w:val="24"/>
                <w:szCs w:val="24"/>
                <w:lang w:eastAsia="ja-JP"/>
              </w:rPr>
              <w:t>Зачёт</w:t>
            </w:r>
          </w:p>
        </w:tc>
      </w:tr>
      <w:tr w:rsidR="00746F3B" w:rsidRPr="00746F3B" w:rsidTr="002033F2">
        <w:trPr>
          <w:cantSplit/>
        </w:trPr>
        <w:tc>
          <w:tcPr>
            <w:tcW w:w="2830" w:type="dxa"/>
          </w:tcPr>
          <w:p w:rsidR="00746F3B" w:rsidRPr="00746F3B" w:rsidRDefault="00746F3B" w:rsidP="00746F3B">
            <w:pPr>
              <w:spacing w:after="0" w:line="240" w:lineRule="auto"/>
              <w:jc w:val="both"/>
              <w:rPr>
                <w:rFonts w:ascii="Times New Roman" w:eastAsia="MS Mincho" w:hAnsi="Times New Roman" w:cs="Times New Roman"/>
                <w:sz w:val="24"/>
                <w:szCs w:val="24"/>
                <w:lang w:eastAsia="ja-JP"/>
              </w:rPr>
            </w:pPr>
            <w:r w:rsidRPr="00746F3B">
              <w:rPr>
                <w:rFonts w:ascii="Times New Roman" w:eastAsia="MS Mincho" w:hAnsi="Times New Roman" w:cs="Times New Roman"/>
                <w:sz w:val="24"/>
                <w:szCs w:val="24"/>
                <w:lang w:eastAsia="ja-JP"/>
              </w:rPr>
              <w:t xml:space="preserve">Модуль 2. Современные Интернет-технологии. </w:t>
            </w:r>
            <w:r w:rsidRPr="00746F3B">
              <w:rPr>
                <w:rFonts w:ascii="Times New Roman" w:eastAsia="MS Mincho" w:hAnsi="Times New Roman" w:cs="Times New Roman"/>
                <w:sz w:val="28"/>
                <w:szCs w:val="28"/>
                <w:lang w:eastAsia="ja-JP"/>
              </w:rPr>
              <w:t xml:space="preserve"> </w:t>
            </w:r>
            <w:r w:rsidRPr="00746F3B">
              <w:rPr>
                <w:rFonts w:ascii="Times New Roman" w:eastAsia="MS Mincho" w:hAnsi="Times New Roman" w:cs="Times New Roman"/>
                <w:sz w:val="24"/>
                <w:szCs w:val="24"/>
                <w:lang w:eastAsia="ja-JP"/>
              </w:rPr>
              <w:t>Нёчеткие системы и мягкие вычисления</w:t>
            </w:r>
          </w:p>
        </w:tc>
        <w:tc>
          <w:tcPr>
            <w:tcW w:w="3671" w:type="dxa"/>
          </w:tcPr>
          <w:p w:rsidR="00746F3B" w:rsidRPr="00746F3B" w:rsidRDefault="00746F3B" w:rsidP="00746F3B">
            <w:pPr>
              <w:spacing w:after="0" w:line="240" w:lineRule="auto"/>
              <w:jc w:val="both"/>
              <w:rPr>
                <w:rFonts w:ascii="Times New Roman" w:eastAsia="MS Mincho" w:hAnsi="Times New Roman" w:cs="Times New Roman"/>
                <w:sz w:val="24"/>
                <w:szCs w:val="24"/>
                <w:lang w:eastAsia="ja-JP"/>
              </w:rPr>
            </w:pPr>
            <w:r w:rsidRPr="00746F3B">
              <w:rPr>
                <w:rFonts w:ascii="Times New Roman" w:eastAsia="MS Mincho" w:hAnsi="Times New Roman" w:cs="Times New Roman"/>
                <w:sz w:val="24"/>
                <w:szCs w:val="24"/>
                <w:lang w:eastAsia="ja-JP"/>
              </w:rPr>
              <w:t xml:space="preserve">Понимание предназначения и принципов работы </w:t>
            </w:r>
            <w:r w:rsidRPr="00746F3B">
              <w:rPr>
                <w:rFonts w:ascii="Times New Roman" w:eastAsia="MS Mincho" w:hAnsi="Times New Roman" w:cs="Times New Roman"/>
                <w:sz w:val="24"/>
                <w:szCs w:val="24"/>
                <w:lang w:val="en-US" w:eastAsia="ja-JP"/>
              </w:rPr>
              <w:t>MOOC</w:t>
            </w:r>
            <w:r w:rsidRPr="00746F3B">
              <w:rPr>
                <w:rFonts w:ascii="Times New Roman" w:eastAsia="MS Mincho" w:hAnsi="Times New Roman" w:cs="Times New Roman"/>
                <w:sz w:val="24"/>
                <w:szCs w:val="24"/>
                <w:lang w:eastAsia="ja-JP"/>
              </w:rPr>
              <w:t>. Понимание основных принципов работы алгоритмов интеллектуальной оптимизации и методов нечеткого вывода.</w:t>
            </w:r>
          </w:p>
          <w:p w:rsidR="00746F3B" w:rsidRPr="00746F3B" w:rsidRDefault="00746F3B" w:rsidP="00746F3B">
            <w:pPr>
              <w:spacing w:after="0" w:line="240" w:lineRule="auto"/>
              <w:jc w:val="both"/>
              <w:rPr>
                <w:rFonts w:ascii="Times New Roman" w:eastAsia="MS Mincho" w:hAnsi="Times New Roman" w:cs="Times New Roman"/>
                <w:sz w:val="24"/>
                <w:szCs w:val="24"/>
                <w:lang w:eastAsia="ja-JP"/>
              </w:rPr>
            </w:pPr>
            <w:r w:rsidRPr="00746F3B">
              <w:rPr>
                <w:rFonts w:ascii="Times New Roman" w:eastAsia="MS Mincho" w:hAnsi="Times New Roman" w:cs="Times New Roman"/>
                <w:sz w:val="24"/>
                <w:szCs w:val="24"/>
                <w:lang w:eastAsia="ja-JP"/>
              </w:rPr>
              <w:t>Умение применять алгоритмы интеллектуальной оптимизации для решения оптимизационных задач</w:t>
            </w:r>
          </w:p>
        </w:tc>
        <w:tc>
          <w:tcPr>
            <w:tcW w:w="2844" w:type="dxa"/>
          </w:tcPr>
          <w:p w:rsidR="00746F3B" w:rsidRPr="00746F3B" w:rsidRDefault="00746F3B" w:rsidP="00746F3B">
            <w:pPr>
              <w:spacing w:after="0" w:line="240" w:lineRule="auto"/>
              <w:jc w:val="center"/>
              <w:rPr>
                <w:rFonts w:ascii="Times New Roman" w:eastAsia="MS Mincho" w:hAnsi="Times New Roman" w:cs="Times New Roman"/>
                <w:sz w:val="24"/>
                <w:szCs w:val="24"/>
                <w:lang w:eastAsia="ja-JP"/>
              </w:rPr>
            </w:pPr>
            <w:r w:rsidRPr="00746F3B">
              <w:rPr>
                <w:rFonts w:ascii="Times New Roman" w:eastAsia="MS Mincho" w:hAnsi="Times New Roman" w:cs="Times New Roman"/>
                <w:sz w:val="24"/>
                <w:szCs w:val="24"/>
                <w:lang w:eastAsia="ja-JP"/>
              </w:rPr>
              <w:t>Зачёт</w:t>
            </w:r>
          </w:p>
        </w:tc>
      </w:tr>
      <w:tr w:rsidR="00746F3B" w:rsidRPr="00746F3B" w:rsidTr="002033F2">
        <w:trPr>
          <w:cantSplit/>
        </w:trPr>
        <w:tc>
          <w:tcPr>
            <w:tcW w:w="2830" w:type="dxa"/>
          </w:tcPr>
          <w:p w:rsidR="00746F3B" w:rsidRPr="00746F3B" w:rsidRDefault="00746F3B" w:rsidP="00746F3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746F3B">
              <w:rPr>
                <w:rFonts w:ascii="Times New Roman" w:eastAsia="Times New Roman" w:hAnsi="Times New Roman" w:cs="Times New Roman"/>
                <w:color w:val="000000"/>
                <w:sz w:val="24"/>
                <w:szCs w:val="24"/>
                <w:lang w:eastAsia="ru-RU"/>
              </w:rPr>
              <w:t>Модуль 3. Математические задачи гидродинамики</w:t>
            </w:r>
          </w:p>
        </w:tc>
        <w:tc>
          <w:tcPr>
            <w:tcW w:w="3671" w:type="dxa"/>
          </w:tcPr>
          <w:p w:rsidR="00746F3B" w:rsidRPr="00746F3B" w:rsidRDefault="00746F3B" w:rsidP="00746F3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746F3B">
              <w:rPr>
                <w:rFonts w:ascii="Times New Roman" w:eastAsia="Times New Roman" w:hAnsi="Times New Roman" w:cs="Times New Roman"/>
                <w:color w:val="000000"/>
                <w:sz w:val="24"/>
                <w:szCs w:val="24"/>
                <w:lang w:eastAsia="ru-RU"/>
              </w:rPr>
              <w:t>Знание основных алгоритмов построения математических моделей движения жидкости.</w:t>
            </w:r>
          </w:p>
        </w:tc>
        <w:tc>
          <w:tcPr>
            <w:tcW w:w="2844" w:type="dxa"/>
          </w:tcPr>
          <w:p w:rsidR="00746F3B" w:rsidRPr="00746F3B" w:rsidRDefault="00746F3B" w:rsidP="00746F3B">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746F3B">
              <w:rPr>
                <w:rFonts w:ascii="Times New Roman" w:eastAsia="Times New Roman" w:hAnsi="Times New Roman" w:cs="Times New Roman"/>
                <w:color w:val="000000"/>
                <w:sz w:val="24"/>
                <w:szCs w:val="24"/>
                <w:lang w:eastAsia="ru-RU"/>
              </w:rPr>
              <w:t>Зачёт</w:t>
            </w:r>
          </w:p>
        </w:tc>
      </w:tr>
      <w:tr w:rsidR="00746F3B" w:rsidRPr="00746F3B" w:rsidTr="002033F2">
        <w:trPr>
          <w:cantSplit/>
        </w:trPr>
        <w:tc>
          <w:tcPr>
            <w:tcW w:w="2830" w:type="dxa"/>
          </w:tcPr>
          <w:p w:rsidR="00746F3B" w:rsidRPr="00746F3B" w:rsidRDefault="00746F3B" w:rsidP="00746F3B">
            <w:pPr>
              <w:spacing w:after="0" w:line="240" w:lineRule="auto"/>
              <w:jc w:val="both"/>
              <w:rPr>
                <w:rFonts w:ascii="Times New Roman" w:eastAsia="MS Mincho" w:hAnsi="Times New Roman" w:cs="Times New Roman"/>
                <w:sz w:val="24"/>
                <w:szCs w:val="24"/>
                <w:lang w:eastAsia="ja-JP"/>
              </w:rPr>
            </w:pPr>
            <w:r w:rsidRPr="00746F3B">
              <w:rPr>
                <w:rFonts w:ascii="Times New Roman" w:eastAsia="MS Mincho" w:hAnsi="Times New Roman" w:cs="Times New Roman"/>
                <w:sz w:val="24"/>
                <w:szCs w:val="24"/>
                <w:lang w:eastAsia="ja-JP"/>
              </w:rPr>
              <w:t>Модуль 4. Теория групп и симметрия</w:t>
            </w:r>
          </w:p>
        </w:tc>
        <w:tc>
          <w:tcPr>
            <w:tcW w:w="3671" w:type="dxa"/>
          </w:tcPr>
          <w:p w:rsidR="00746F3B" w:rsidRPr="00746F3B" w:rsidRDefault="00746F3B" w:rsidP="00746F3B">
            <w:pPr>
              <w:spacing w:after="0" w:line="240" w:lineRule="auto"/>
              <w:jc w:val="both"/>
              <w:rPr>
                <w:rFonts w:ascii="Times New Roman" w:eastAsia="MS Mincho" w:hAnsi="Times New Roman" w:cs="Times New Roman"/>
                <w:bCs/>
                <w:spacing w:val="-5"/>
                <w:sz w:val="24"/>
                <w:szCs w:val="24"/>
                <w:lang w:eastAsia="ja-JP"/>
              </w:rPr>
            </w:pPr>
            <w:r w:rsidRPr="00746F3B">
              <w:rPr>
                <w:rFonts w:ascii="Times New Roman" w:eastAsia="MS Mincho" w:hAnsi="Times New Roman" w:cs="Times New Roman"/>
                <w:sz w:val="24"/>
                <w:szCs w:val="24"/>
                <w:lang w:eastAsia="ja-JP"/>
              </w:rPr>
              <w:t xml:space="preserve">Знание </w:t>
            </w:r>
            <w:r w:rsidRPr="00746F3B">
              <w:rPr>
                <w:rFonts w:ascii="Times New Roman" w:eastAsia="MS Mincho" w:hAnsi="Times New Roman" w:cs="Times New Roman"/>
                <w:bCs/>
                <w:spacing w:val="-5"/>
                <w:sz w:val="24"/>
                <w:szCs w:val="24"/>
                <w:lang w:eastAsia="ja-JP"/>
              </w:rPr>
              <w:t>основных понятий и идей теории групп, способов решения математических и физических задач методами теории групп.</w:t>
            </w:r>
          </w:p>
          <w:p w:rsidR="00746F3B" w:rsidRPr="00746F3B" w:rsidRDefault="00746F3B" w:rsidP="00746F3B">
            <w:pPr>
              <w:spacing w:after="0" w:line="240" w:lineRule="auto"/>
              <w:jc w:val="both"/>
              <w:rPr>
                <w:rFonts w:ascii="Times New Roman" w:eastAsia="MS Mincho" w:hAnsi="Times New Roman" w:cs="Times New Roman"/>
                <w:bCs/>
                <w:spacing w:val="-5"/>
                <w:sz w:val="24"/>
                <w:szCs w:val="24"/>
                <w:lang w:eastAsia="ja-JP"/>
              </w:rPr>
            </w:pPr>
            <w:r w:rsidRPr="00746F3B">
              <w:rPr>
                <w:rFonts w:ascii="Times New Roman" w:eastAsia="MS Mincho" w:hAnsi="Times New Roman" w:cs="Times New Roman"/>
                <w:bCs/>
                <w:spacing w:val="-5"/>
                <w:sz w:val="24"/>
                <w:szCs w:val="24"/>
                <w:lang w:eastAsia="ja-JP"/>
              </w:rPr>
              <w:t xml:space="preserve">Умение </w:t>
            </w:r>
            <w:r w:rsidRPr="00746F3B">
              <w:rPr>
                <w:rFonts w:ascii="Times New Roman" w:eastAsia="MS Mincho" w:hAnsi="Times New Roman" w:cs="Times New Roman"/>
                <w:sz w:val="24"/>
                <w:szCs w:val="24"/>
                <w:lang w:eastAsia="ja-JP"/>
              </w:rPr>
              <w:t>решать краевые задачи с условиями на границе для уравнения Навье-Стокса.</w:t>
            </w:r>
          </w:p>
          <w:p w:rsidR="00746F3B" w:rsidRPr="00746F3B" w:rsidRDefault="00746F3B" w:rsidP="00746F3B">
            <w:pPr>
              <w:spacing w:after="0" w:line="240" w:lineRule="auto"/>
              <w:jc w:val="both"/>
              <w:rPr>
                <w:rFonts w:ascii="Times New Roman" w:eastAsia="MS Mincho" w:hAnsi="Times New Roman" w:cs="Times New Roman"/>
                <w:sz w:val="24"/>
                <w:szCs w:val="24"/>
                <w:highlight w:val="yellow"/>
                <w:lang w:eastAsia="ja-JP"/>
              </w:rPr>
            </w:pPr>
            <w:r w:rsidRPr="00746F3B">
              <w:rPr>
                <w:rFonts w:ascii="Times New Roman" w:eastAsia="MS Mincho" w:hAnsi="Times New Roman" w:cs="Times New Roman"/>
                <w:sz w:val="24"/>
                <w:szCs w:val="24"/>
                <w:lang w:eastAsia="ja-JP"/>
              </w:rPr>
              <w:t>Умение вычислять компоненты левоинвариантных векторных полей на группах Ли, находить алгебры Ли матричных групп Ли.</w:t>
            </w:r>
          </w:p>
        </w:tc>
        <w:tc>
          <w:tcPr>
            <w:tcW w:w="2844" w:type="dxa"/>
          </w:tcPr>
          <w:p w:rsidR="00746F3B" w:rsidRPr="00746F3B" w:rsidRDefault="00746F3B" w:rsidP="00746F3B">
            <w:pPr>
              <w:spacing w:after="0" w:line="240" w:lineRule="auto"/>
              <w:jc w:val="center"/>
              <w:rPr>
                <w:rFonts w:ascii="Times New Roman" w:eastAsia="MS Mincho" w:hAnsi="Times New Roman" w:cs="Times New Roman"/>
                <w:sz w:val="24"/>
                <w:szCs w:val="24"/>
                <w:lang w:eastAsia="ja-JP"/>
              </w:rPr>
            </w:pPr>
            <w:r w:rsidRPr="00746F3B">
              <w:rPr>
                <w:rFonts w:ascii="Times New Roman" w:eastAsia="MS Mincho" w:hAnsi="Times New Roman" w:cs="Times New Roman"/>
                <w:sz w:val="24"/>
                <w:szCs w:val="24"/>
                <w:lang w:eastAsia="ja-JP"/>
              </w:rPr>
              <w:t>Зачёт</w:t>
            </w:r>
          </w:p>
        </w:tc>
      </w:tr>
    </w:tbl>
    <w:p w:rsidR="00746F3B" w:rsidRPr="00746F3B" w:rsidRDefault="00746F3B" w:rsidP="00746F3B">
      <w:pPr>
        <w:spacing w:after="0" w:line="240" w:lineRule="auto"/>
        <w:rPr>
          <w:rFonts w:ascii="Times New Roman" w:eastAsia="MS Mincho" w:hAnsi="Times New Roman" w:cs="Times New Roman"/>
          <w:sz w:val="24"/>
          <w:szCs w:val="24"/>
          <w:lang w:eastAsia="ja-JP"/>
        </w:rPr>
      </w:pPr>
    </w:p>
    <w:p w:rsidR="00746F3B" w:rsidRPr="00746F3B" w:rsidRDefault="00746F3B" w:rsidP="00746F3B">
      <w:pPr>
        <w:shd w:val="clear" w:color="auto" w:fill="FFFFFF"/>
        <w:spacing w:after="0" w:line="360" w:lineRule="auto"/>
        <w:jc w:val="both"/>
        <w:rPr>
          <w:rFonts w:ascii="Times New Roman" w:eastAsia="MS Mincho" w:hAnsi="Times New Roman" w:cs="Times New Roman"/>
          <w:sz w:val="28"/>
          <w:szCs w:val="28"/>
          <w:lang w:eastAsia="ja-JP"/>
        </w:rPr>
      </w:pPr>
    </w:p>
    <w:p w:rsidR="00496BDE" w:rsidRDefault="00496BDE" w:rsidP="007A636A">
      <w:pPr>
        <w:jc w:val="center"/>
        <w:rPr>
          <w:rFonts w:ascii="Times New Roman" w:hAnsi="Times New Roman" w:cs="Times New Roman"/>
          <w:b/>
          <w:sz w:val="28"/>
        </w:rPr>
      </w:pPr>
    </w:p>
    <w:p w:rsidR="0030766C" w:rsidRDefault="0030766C" w:rsidP="007A636A">
      <w:pPr>
        <w:jc w:val="center"/>
        <w:rPr>
          <w:rFonts w:ascii="Times New Roman" w:hAnsi="Times New Roman" w:cs="Times New Roman"/>
          <w:b/>
          <w:sz w:val="28"/>
        </w:rPr>
      </w:pPr>
    </w:p>
    <w:p w:rsidR="0030766C" w:rsidRDefault="0030766C" w:rsidP="007A636A">
      <w:pPr>
        <w:jc w:val="center"/>
        <w:rPr>
          <w:rFonts w:ascii="Times New Roman" w:hAnsi="Times New Roman" w:cs="Times New Roman"/>
          <w:b/>
          <w:sz w:val="28"/>
        </w:rPr>
      </w:pPr>
    </w:p>
    <w:p w:rsidR="0030766C" w:rsidRDefault="0030766C" w:rsidP="007A636A">
      <w:pPr>
        <w:jc w:val="center"/>
        <w:rPr>
          <w:rFonts w:ascii="Times New Roman" w:hAnsi="Times New Roman" w:cs="Times New Roman"/>
          <w:b/>
          <w:sz w:val="28"/>
        </w:rPr>
      </w:pPr>
    </w:p>
    <w:p w:rsidR="0030766C" w:rsidRDefault="0030766C" w:rsidP="007A636A">
      <w:pPr>
        <w:jc w:val="center"/>
        <w:rPr>
          <w:rFonts w:ascii="Times New Roman" w:hAnsi="Times New Roman" w:cs="Times New Roman"/>
          <w:b/>
          <w:sz w:val="28"/>
        </w:rPr>
      </w:pPr>
    </w:p>
    <w:p w:rsidR="00746F3B" w:rsidRPr="00A0620E" w:rsidRDefault="00746F3B" w:rsidP="00746F3B">
      <w:pPr>
        <w:spacing w:after="0" w:line="360" w:lineRule="auto"/>
        <w:ind w:firstLine="709"/>
        <w:jc w:val="both"/>
        <w:rPr>
          <w:rFonts w:ascii="Times New Roman" w:hAnsi="Times New Roman"/>
          <w:b/>
          <w:sz w:val="24"/>
        </w:rPr>
      </w:pPr>
    </w:p>
    <w:p w:rsidR="00746F3B" w:rsidRPr="00A0620E" w:rsidRDefault="00746F3B" w:rsidP="00746F3B">
      <w:pPr>
        <w:spacing w:after="0" w:line="360" w:lineRule="auto"/>
        <w:ind w:firstLine="709"/>
        <w:jc w:val="both"/>
        <w:rPr>
          <w:rFonts w:ascii="Times New Roman" w:hAnsi="Times New Roman"/>
          <w:b/>
          <w:sz w:val="24"/>
        </w:rPr>
      </w:pPr>
    </w:p>
    <w:p w:rsidR="00746F3B" w:rsidRDefault="00746F3B" w:rsidP="00746F3B">
      <w:pPr>
        <w:spacing w:after="0" w:line="360" w:lineRule="auto"/>
        <w:ind w:firstLine="709"/>
        <w:jc w:val="both"/>
        <w:rPr>
          <w:rFonts w:ascii="Times New Roman" w:hAnsi="Times New Roman"/>
          <w:b/>
          <w:sz w:val="24"/>
        </w:rPr>
      </w:pPr>
    </w:p>
    <w:p w:rsidR="00746F3B" w:rsidRDefault="00746F3B" w:rsidP="00746F3B">
      <w:pPr>
        <w:spacing w:after="0" w:line="360" w:lineRule="auto"/>
        <w:ind w:firstLine="709"/>
        <w:jc w:val="both"/>
        <w:rPr>
          <w:rFonts w:ascii="Times New Roman" w:hAnsi="Times New Roman"/>
          <w:b/>
          <w:sz w:val="24"/>
        </w:rPr>
      </w:pPr>
    </w:p>
    <w:p w:rsidR="00746F3B" w:rsidRDefault="00746F3B" w:rsidP="00746F3B">
      <w:pPr>
        <w:spacing w:after="0" w:line="360" w:lineRule="auto"/>
        <w:ind w:firstLine="709"/>
        <w:jc w:val="center"/>
        <w:rPr>
          <w:rFonts w:ascii="Times New Roman" w:hAnsi="Times New Roman" w:cs="Times New Roman"/>
          <w:b/>
          <w:sz w:val="28"/>
        </w:rPr>
      </w:pPr>
    </w:p>
    <w:p w:rsidR="00746F3B" w:rsidRDefault="00746F3B" w:rsidP="00746F3B">
      <w:pPr>
        <w:spacing w:after="0" w:line="360" w:lineRule="auto"/>
        <w:ind w:firstLine="709"/>
        <w:jc w:val="center"/>
        <w:rPr>
          <w:rFonts w:ascii="Times New Roman" w:hAnsi="Times New Roman" w:cs="Times New Roman"/>
          <w:b/>
          <w:sz w:val="28"/>
        </w:rPr>
      </w:pPr>
    </w:p>
    <w:p w:rsidR="00746F3B" w:rsidRPr="00E934FA" w:rsidRDefault="00746F3B" w:rsidP="00746F3B">
      <w:pPr>
        <w:spacing w:after="0" w:line="360" w:lineRule="auto"/>
        <w:ind w:firstLine="709"/>
        <w:jc w:val="center"/>
        <w:rPr>
          <w:rFonts w:ascii="Times New Roman" w:hAnsi="Times New Roman" w:cs="Times New Roman"/>
          <w:b/>
          <w:sz w:val="28"/>
        </w:rPr>
      </w:pPr>
      <w:r w:rsidRPr="00E934FA">
        <w:rPr>
          <w:rFonts w:ascii="Times New Roman" w:hAnsi="Times New Roman" w:cs="Times New Roman"/>
          <w:b/>
          <w:sz w:val="28"/>
        </w:rPr>
        <w:t xml:space="preserve">   </w:t>
      </w:r>
    </w:p>
    <w:p w:rsidR="004E6F7C" w:rsidRDefault="004E6F7C" w:rsidP="004E6F7C">
      <w:pPr>
        <w:spacing w:after="0" w:line="312" w:lineRule="auto"/>
        <w:ind w:left="-567" w:firstLine="709"/>
        <w:jc w:val="center"/>
        <w:rPr>
          <w:rFonts w:ascii="Times New Roman" w:hAnsi="Times New Roman"/>
          <w:b/>
          <w:sz w:val="40"/>
        </w:rPr>
      </w:pPr>
      <w:r w:rsidRPr="004E6F7C">
        <w:rPr>
          <w:rFonts w:ascii="Times New Roman" w:hAnsi="Times New Roman"/>
          <w:b/>
          <w:sz w:val="40"/>
        </w:rPr>
        <w:t>Программы повышения квалификации</w:t>
      </w:r>
    </w:p>
    <w:p w:rsidR="004E6F7C" w:rsidRDefault="004E6F7C" w:rsidP="004E6F7C">
      <w:pPr>
        <w:spacing w:after="0" w:line="312" w:lineRule="auto"/>
        <w:ind w:left="-567" w:firstLine="709"/>
        <w:jc w:val="center"/>
        <w:rPr>
          <w:rFonts w:ascii="Times New Roman" w:hAnsi="Times New Roman"/>
          <w:b/>
          <w:sz w:val="40"/>
        </w:rPr>
      </w:pPr>
      <w:r w:rsidRPr="004E6F7C">
        <w:rPr>
          <w:rFonts w:ascii="Times New Roman" w:hAnsi="Times New Roman"/>
          <w:b/>
          <w:sz w:val="40"/>
        </w:rPr>
        <w:t>и профессиональной переподготовки</w:t>
      </w:r>
    </w:p>
    <w:p w:rsidR="004E6F7C" w:rsidRDefault="004E6F7C" w:rsidP="004E6F7C">
      <w:pPr>
        <w:spacing w:after="0" w:line="312" w:lineRule="auto"/>
        <w:ind w:left="-567" w:firstLine="709"/>
        <w:jc w:val="center"/>
        <w:rPr>
          <w:rFonts w:ascii="Times New Roman" w:hAnsi="Times New Roman"/>
          <w:b/>
          <w:sz w:val="40"/>
        </w:rPr>
      </w:pPr>
      <w:r w:rsidRPr="004E6F7C">
        <w:rPr>
          <w:rFonts w:ascii="Times New Roman" w:hAnsi="Times New Roman"/>
          <w:b/>
          <w:sz w:val="40"/>
        </w:rPr>
        <w:t xml:space="preserve">преподавателей вузов </w:t>
      </w:r>
    </w:p>
    <w:p w:rsidR="004E6F7C" w:rsidRDefault="004E6F7C" w:rsidP="004E6F7C">
      <w:pPr>
        <w:spacing w:after="0" w:line="312" w:lineRule="auto"/>
        <w:ind w:left="-567" w:firstLine="709"/>
        <w:jc w:val="center"/>
        <w:rPr>
          <w:rFonts w:ascii="Times New Roman" w:hAnsi="Times New Roman"/>
          <w:b/>
          <w:sz w:val="40"/>
        </w:rPr>
      </w:pPr>
    </w:p>
    <w:p w:rsidR="004E6F7C" w:rsidRDefault="004E6F7C" w:rsidP="00746F3B">
      <w:pPr>
        <w:spacing w:after="0" w:line="312" w:lineRule="auto"/>
        <w:ind w:firstLine="709"/>
        <w:jc w:val="center"/>
        <w:rPr>
          <w:rFonts w:ascii="Times New Roman" w:hAnsi="Times New Roman"/>
          <w:sz w:val="32"/>
        </w:rPr>
      </w:pPr>
    </w:p>
    <w:p w:rsidR="004E6F7C" w:rsidRDefault="004E6F7C" w:rsidP="00746F3B">
      <w:pPr>
        <w:spacing w:after="0" w:line="312" w:lineRule="auto"/>
        <w:ind w:firstLine="709"/>
        <w:jc w:val="center"/>
        <w:rPr>
          <w:rFonts w:ascii="Times New Roman" w:hAnsi="Times New Roman"/>
          <w:sz w:val="32"/>
        </w:rPr>
      </w:pPr>
    </w:p>
    <w:p w:rsidR="004E6F7C" w:rsidRDefault="004E6F7C" w:rsidP="00746F3B">
      <w:pPr>
        <w:spacing w:after="0" w:line="312" w:lineRule="auto"/>
        <w:ind w:firstLine="709"/>
        <w:jc w:val="center"/>
        <w:rPr>
          <w:rFonts w:ascii="Times New Roman" w:hAnsi="Times New Roman"/>
          <w:sz w:val="32"/>
        </w:rPr>
      </w:pPr>
    </w:p>
    <w:p w:rsidR="004E6F7C" w:rsidRDefault="004E6F7C" w:rsidP="00746F3B">
      <w:pPr>
        <w:spacing w:after="0" w:line="312" w:lineRule="auto"/>
        <w:ind w:firstLine="709"/>
        <w:jc w:val="center"/>
        <w:rPr>
          <w:rFonts w:ascii="Times New Roman" w:hAnsi="Times New Roman"/>
          <w:sz w:val="32"/>
        </w:rPr>
      </w:pPr>
    </w:p>
    <w:p w:rsidR="004E6F7C" w:rsidRDefault="004E6F7C" w:rsidP="00746F3B">
      <w:pPr>
        <w:spacing w:after="0" w:line="312" w:lineRule="auto"/>
        <w:ind w:firstLine="709"/>
        <w:jc w:val="center"/>
        <w:rPr>
          <w:rFonts w:ascii="Times New Roman" w:hAnsi="Times New Roman"/>
          <w:sz w:val="32"/>
        </w:rPr>
      </w:pPr>
    </w:p>
    <w:p w:rsidR="004E6F7C" w:rsidRDefault="004E6F7C" w:rsidP="00746F3B">
      <w:pPr>
        <w:spacing w:after="0" w:line="312" w:lineRule="auto"/>
        <w:ind w:firstLine="709"/>
        <w:jc w:val="center"/>
        <w:rPr>
          <w:rFonts w:ascii="Times New Roman" w:hAnsi="Times New Roman"/>
          <w:sz w:val="32"/>
        </w:rPr>
      </w:pPr>
    </w:p>
    <w:p w:rsidR="00746F3B" w:rsidRPr="004E6F7C" w:rsidRDefault="004E6F7C" w:rsidP="004E6F7C">
      <w:pPr>
        <w:spacing w:after="0" w:line="312" w:lineRule="auto"/>
        <w:ind w:left="-567" w:firstLine="709"/>
        <w:jc w:val="center"/>
        <w:rPr>
          <w:rFonts w:ascii="Times New Roman" w:hAnsi="Times New Roman" w:cs="Times New Roman"/>
          <w:sz w:val="52"/>
          <w:szCs w:val="44"/>
        </w:rPr>
      </w:pPr>
      <w:r w:rsidRPr="004E6F7C">
        <w:rPr>
          <w:rFonts w:ascii="Times New Roman" w:hAnsi="Times New Roman"/>
          <w:sz w:val="32"/>
        </w:rPr>
        <w:t>сборник методической документации</w:t>
      </w:r>
    </w:p>
    <w:p w:rsidR="00746F3B" w:rsidRPr="00501319" w:rsidRDefault="00746F3B" w:rsidP="00746F3B">
      <w:pPr>
        <w:spacing w:after="0" w:line="360" w:lineRule="auto"/>
        <w:ind w:firstLine="709"/>
        <w:jc w:val="both"/>
        <w:rPr>
          <w:rFonts w:ascii="Times New Roman" w:hAnsi="Times New Roman" w:cs="Times New Roman"/>
          <w:sz w:val="28"/>
        </w:rPr>
      </w:pPr>
    </w:p>
    <w:p w:rsidR="00746F3B" w:rsidRDefault="00746F3B" w:rsidP="00746F3B">
      <w:pPr>
        <w:spacing w:after="0" w:line="360" w:lineRule="auto"/>
        <w:ind w:firstLine="709"/>
        <w:jc w:val="both"/>
        <w:rPr>
          <w:rFonts w:ascii="Times New Roman" w:hAnsi="Times New Roman" w:cs="Times New Roman"/>
          <w:i/>
          <w:sz w:val="36"/>
          <w:szCs w:val="36"/>
        </w:rPr>
      </w:pPr>
    </w:p>
    <w:p w:rsidR="00746F3B" w:rsidRDefault="00746F3B" w:rsidP="00746F3B">
      <w:pPr>
        <w:spacing w:after="0" w:line="360" w:lineRule="auto"/>
        <w:ind w:firstLine="709"/>
        <w:jc w:val="center"/>
        <w:rPr>
          <w:rFonts w:ascii="Times New Roman" w:hAnsi="Times New Roman"/>
          <w:b/>
          <w:sz w:val="24"/>
        </w:rPr>
      </w:pPr>
    </w:p>
    <w:p w:rsidR="00746F3B" w:rsidRDefault="00746F3B" w:rsidP="00746F3B">
      <w:pPr>
        <w:spacing w:after="0" w:line="360" w:lineRule="auto"/>
        <w:ind w:firstLine="709"/>
        <w:jc w:val="center"/>
        <w:rPr>
          <w:rFonts w:ascii="Times New Roman" w:hAnsi="Times New Roman"/>
          <w:b/>
          <w:sz w:val="24"/>
        </w:rPr>
      </w:pPr>
    </w:p>
    <w:p w:rsidR="00746F3B" w:rsidRPr="00A0620E" w:rsidRDefault="00746F3B" w:rsidP="00746F3B">
      <w:pPr>
        <w:spacing w:after="0" w:line="360" w:lineRule="auto"/>
        <w:ind w:firstLine="709"/>
        <w:jc w:val="center"/>
        <w:rPr>
          <w:rFonts w:ascii="Times New Roman" w:hAnsi="Times New Roman"/>
          <w:b/>
          <w:sz w:val="24"/>
        </w:rPr>
      </w:pPr>
    </w:p>
    <w:p w:rsidR="00746F3B" w:rsidRDefault="00746F3B" w:rsidP="00746F3B">
      <w:pPr>
        <w:spacing w:after="0" w:line="360" w:lineRule="auto"/>
        <w:ind w:firstLine="709"/>
        <w:jc w:val="center"/>
        <w:rPr>
          <w:rFonts w:ascii="Times New Roman" w:hAnsi="Times New Roman"/>
          <w:b/>
          <w:sz w:val="24"/>
        </w:rPr>
      </w:pPr>
    </w:p>
    <w:p w:rsidR="00746F3B" w:rsidRPr="00031B40" w:rsidRDefault="00746F3B" w:rsidP="00746F3B">
      <w:pPr>
        <w:pStyle w:val="aff2"/>
        <w:jc w:val="center"/>
        <w:rPr>
          <w:rFonts w:ascii="Times New Roman" w:hAnsi="Times New Roman"/>
          <w:sz w:val="28"/>
          <w:szCs w:val="28"/>
        </w:rPr>
      </w:pPr>
      <w:r w:rsidRPr="00031B40">
        <w:rPr>
          <w:rFonts w:ascii="Times New Roman" w:hAnsi="Times New Roman"/>
          <w:sz w:val="28"/>
          <w:szCs w:val="28"/>
        </w:rPr>
        <w:t xml:space="preserve">Подписано в печать </w:t>
      </w:r>
      <w:r w:rsidRPr="004E6F7C">
        <w:rPr>
          <w:rFonts w:ascii="Times New Roman" w:hAnsi="Times New Roman"/>
          <w:sz w:val="28"/>
          <w:szCs w:val="28"/>
          <w:highlight w:val="yellow"/>
        </w:rPr>
        <w:t>14.07.2015</w:t>
      </w:r>
      <w:r w:rsidRPr="00031B40">
        <w:rPr>
          <w:rFonts w:ascii="Times New Roman" w:hAnsi="Times New Roman"/>
          <w:sz w:val="28"/>
          <w:szCs w:val="28"/>
        </w:rPr>
        <w:t xml:space="preserve">. </w:t>
      </w:r>
    </w:p>
    <w:p w:rsidR="00746F3B" w:rsidRPr="00031B40" w:rsidRDefault="00746F3B" w:rsidP="00746F3B">
      <w:pPr>
        <w:pStyle w:val="aff2"/>
        <w:jc w:val="center"/>
        <w:rPr>
          <w:rFonts w:ascii="Times New Roman" w:hAnsi="Times New Roman"/>
          <w:sz w:val="28"/>
          <w:szCs w:val="28"/>
        </w:rPr>
      </w:pPr>
      <w:r w:rsidRPr="00031B40">
        <w:rPr>
          <w:rFonts w:ascii="Times New Roman" w:hAnsi="Times New Roman"/>
          <w:sz w:val="28"/>
          <w:szCs w:val="28"/>
        </w:rPr>
        <w:t xml:space="preserve">Усл. печ. л. </w:t>
      </w:r>
      <w:r w:rsidR="0010251E">
        <w:rPr>
          <w:rFonts w:ascii="Times New Roman" w:hAnsi="Times New Roman"/>
          <w:sz w:val="28"/>
          <w:szCs w:val="28"/>
        </w:rPr>
        <w:t>21,84</w:t>
      </w:r>
      <w:r w:rsidRPr="00031B40">
        <w:rPr>
          <w:rFonts w:ascii="Times New Roman" w:hAnsi="Times New Roman"/>
          <w:sz w:val="28"/>
          <w:szCs w:val="28"/>
        </w:rPr>
        <w:t xml:space="preserve">.  Тираж  </w:t>
      </w:r>
      <w:r>
        <w:rPr>
          <w:rFonts w:ascii="Times New Roman" w:hAnsi="Times New Roman"/>
          <w:sz w:val="28"/>
          <w:szCs w:val="28"/>
        </w:rPr>
        <w:t>10</w:t>
      </w:r>
      <w:r w:rsidRPr="00031B40">
        <w:rPr>
          <w:rFonts w:ascii="Times New Roman" w:hAnsi="Times New Roman"/>
          <w:sz w:val="28"/>
          <w:szCs w:val="28"/>
        </w:rPr>
        <w:t xml:space="preserve">.  </w:t>
      </w:r>
      <w:r w:rsidRPr="00527A39">
        <w:rPr>
          <w:rFonts w:ascii="Times New Roman" w:hAnsi="Times New Roman"/>
          <w:sz w:val="28"/>
          <w:szCs w:val="28"/>
        </w:rPr>
        <w:t xml:space="preserve">Заказ № </w:t>
      </w:r>
      <w:r w:rsidRPr="004E6F7C">
        <w:rPr>
          <w:rFonts w:ascii="Times New Roman" w:hAnsi="Times New Roman"/>
          <w:sz w:val="28"/>
          <w:szCs w:val="28"/>
          <w:highlight w:val="yellow"/>
        </w:rPr>
        <w:t>309</w:t>
      </w:r>
      <w:r w:rsidRPr="00031B40">
        <w:rPr>
          <w:rFonts w:ascii="Times New Roman" w:hAnsi="Times New Roman"/>
          <w:sz w:val="28"/>
          <w:szCs w:val="28"/>
        </w:rPr>
        <w:t>.</w:t>
      </w:r>
    </w:p>
    <w:p w:rsidR="00746F3B" w:rsidRDefault="00746F3B" w:rsidP="00746F3B">
      <w:pPr>
        <w:pStyle w:val="aff2"/>
        <w:jc w:val="center"/>
        <w:rPr>
          <w:rFonts w:ascii="Times New Roman" w:hAnsi="Times New Roman"/>
          <w:sz w:val="28"/>
          <w:szCs w:val="28"/>
        </w:rPr>
      </w:pPr>
      <w:r w:rsidRPr="00031B40">
        <w:rPr>
          <w:rFonts w:ascii="Times New Roman" w:hAnsi="Times New Roman"/>
          <w:sz w:val="28"/>
          <w:szCs w:val="28"/>
        </w:rPr>
        <w:t>Редакционно-издательское управление</w:t>
      </w:r>
      <w:r w:rsidRPr="007813AD">
        <w:rPr>
          <w:rFonts w:ascii="Times New Roman" w:hAnsi="Times New Roman"/>
          <w:sz w:val="28"/>
          <w:szCs w:val="28"/>
        </w:rPr>
        <w:t xml:space="preserve"> </w:t>
      </w:r>
    </w:p>
    <w:p w:rsidR="00746F3B" w:rsidRPr="00031B40" w:rsidRDefault="00746F3B" w:rsidP="00746F3B">
      <w:pPr>
        <w:pStyle w:val="aff2"/>
        <w:jc w:val="center"/>
        <w:rPr>
          <w:rFonts w:ascii="Times New Roman" w:hAnsi="Times New Roman"/>
          <w:sz w:val="28"/>
          <w:szCs w:val="28"/>
        </w:rPr>
      </w:pPr>
      <w:r w:rsidRPr="00031B40">
        <w:rPr>
          <w:rFonts w:ascii="Times New Roman" w:hAnsi="Times New Roman"/>
          <w:sz w:val="28"/>
          <w:szCs w:val="28"/>
        </w:rPr>
        <w:t>Тверско</w:t>
      </w:r>
      <w:r>
        <w:rPr>
          <w:rFonts w:ascii="Times New Roman" w:hAnsi="Times New Roman"/>
          <w:sz w:val="28"/>
          <w:szCs w:val="28"/>
        </w:rPr>
        <w:t>го</w:t>
      </w:r>
      <w:r w:rsidRPr="00031B40">
        <w:rPr>
          <w:rFonts w:ascii="Times New Roman" w:hAnsi="Times New Roman"/>
          <w:sz w:val="28"/>
          <w:szCs w:val="28"/>
        </w:rPr>
        <w:t xml:space="preserve"> государственн</w:t>
      </w:r>
      <w:r>
        <w:rPr>
          <w:rFonts w:ascii="Times New Roman" w:hAnsi="Times New Roman"/>
          <w:sz w:val="28"/>
          <w:szCs w:val="28"/>
        </w:rPr>
        <w:t>ого</w:t>
      </w:r>
      <w:r w:rsidRPr="00031B40">
        <w:rPr>
          <w:rFonts w:ascii="Times New Roman" w:hAnsi="Times New Roman"/>
          <w:sz w:val="28"/>
          <w:szCs w:val="28"/>
        </w:rPr>
        <w:t xml:space="preserve"> университет</w:t>
      </w:r>
      <w:r>
        <w:rPr>
          <w:rFonts w:ascii="Times New Roman" w:hAnsi="Times New Roman"/>
          <w:sz w:val="28"/>
          <w:szCs w:val="28"/>
        </w:rPr>
        <w:t>а</w:t>
      </w:r>
    </w:p>
    <w:p w:rsidR="00746F3B" w:rsidRPr="00CA1FED" w:rsidRDefault="00746F3B" w:rsidP="00746F3B">
      <w:pPr>
        <w:pStyle w:val="aff2"/>
        <w:jc w:val="center"/>
        <w:rPr>
          <w:rFonts w:ascii="Times New Roman" w:hAnsi="Times New Roman"/>
          <w:sz w:val="28"/>
          <w:szCs w:val="28"/>
        </w:rPr>
      </w:pPr>
      <w:r w:rsidRPr="00031B40">
        <w:rPr>
          <w:rFonts w:ascii="Times New Roman" w:hAnsi="Times New Roman"/>
          <w:sz w:val="28"/>
          <w:szCs w:val="28"/>
        </w:rPr>
        <w:t xml:space="preserve">Адрес: 170100, г. Тверь, </w:t>
      </w:r>
      <w:r w:rsidRPr="00CA1FED">
        <w:rPr>
          <w:rFonts w:ascii="Times New Roman" w:hAnsi="Times New Roman"/>
          <w:sz w:val="28"/>
          <w:szCs w:val="28"/>
        </w:rPr>
        <w:t>Студенческий пер. 12, к</w:t>
      </w:r>
      <w:r>
        <w:rPr>
          <w:rFonts w:ascii="Times New Roman" w:hAnsi="Times New Roman"/>
          <w:sz w:val="28"/>
          <w:szCs w:val="28"/>
        </w:rPr>
        <w:t xml:space="preserve">орпус </w:t>
      </w:r>
      <w:r w:rsidRPr="00CA1FED">
        <w:rPr>
          <w:rFonts w:ascii="Times New Roman" w:hAnsi="Times New Roman"/>
          <w:sz w:val="28"/>
          <w:szCs w:val="28"/>
        </w:rPr>
        <w:t>Б.</w:t>
      </w:r>
    </w:p>
    <w:p w:rsidR="00A31517" w:rsidRPr="007A636A" w:rsidRDefault="00746F3B" w:rsidP="00746F3B">
      <w:pPr>
        <w:pStyle w:val="aff2"/>
        <w:jc w:val="center"/>
        <w:rPr>
          <w:rFonts w:ascii="Times New Roman" w:hAnsi="Times New Roman"/>
          <w:b/>
          <w:sz w:val="28"/>
        </w:rPr>
      </w:pPr>
      <w:r>
        <w:rPr>
          <w:rFonts w:ascii="Times New Roman" w:hAnsi="Times New Roman"/>
          <w:sz w:val="28"/>
          <w:szCs w:val="28"/>
        </w:rPr>
        <w:t>Тел. РИУ (4822) 35-60-63.</w:t>
      </w:r>
    </w:p>
    <w:sectPr w:rsidR="00A31517" w:rsidRPr="007A636A">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5731B" w:rsidRDefault="00C5731B" w:rsidP="00CB4AB5">
      <w:pPr>
        <w:spacing w:after="0" w:line="240" w:lineRule="auto"/>
      </w:pPr>
      <w:r>
        <w:separator/>
      </w:r>
    </w:p>
  </w:endnote>
  <w:endnote w:type="continuationSeparator" w:id="0">
    <w:p w:rsidR="00C5731B" w:rsidRDefault="00C5731B" w:rsidP="00CB4A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Yu Gothic UI"/>
    <w:panose1 w:val="02020609040205080304"/>
    <w:charset w:val="80"/>
    <w:family w:val="modern"/>
    <w:pitch w:val="fixed"/>
    <w:sig w:usb0="E00002FF" w:usb1="6AC7FDFB" w:usb2="00000012" w:usb3="00000000" w:csb0="0002009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00004FF" w:usb2="00000000" w:usb3="00000000" w:csb0="000001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43"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ime Roman">
    <w:altName w:val="Time Roman"/>
    <w:panose1 w:val="00000000000000000000"/>
    <w:charset w:val="CC"/>
    <w:family w:val="roman"/>
    <w:notTrueType/>
    <w:pitch w:val="default"/>
    <w:sig w:usb0="00000201" w:usb1="00000000" w:usb2="00000000" w:usb3="00000000" w:csb0="00000004" w:csb1="00000000"/>
  </w:font>
  <w:font w:name="Verdana">
    <w:panose1 w:val="020B0604030504040204"/>
    <w:charset w:val="CC"/>
    <w:family w:val="swiss"/>
    <w:pitch w:val="variable"/>
    <w:sig w:usb0="A10006FF" w:usb1="4000205B" w:usb2="00000010" w:usb3="00000000" w:csb0="0000019F" w:csb1="00000000"/>
  </w:font>
  <w:font w:name="Times New Roman,MS Mincho">
    <w:altName w:val="Times New Roman"/>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TimesNewRoman">
    <w:altName w:val="Arial Unicode MS"/>
    <w:panose1 w:val="00000000000000000000"/>
    <w:charset w:val="80"/>
    <w:family w:val="auto"/>
    <w:notTrueType/>
    <w:pitch w:val="default"/>
    <w:sig w:usb0="00000003" w:usb1="08070000" w:usb2="00000010" w:usb3="00000000" w:csb0="00020001" w:csb1="00000000"/>
  </w:font>
  <w:font w:name="TimesNewRoman,Bold">
    <w:altName w:val="Arial Unicode MS"/>
    <w:panose1 w:val="00000000000000000000"/>
    <w:charset w:val="80"/>
    <w:family w:val="auto"/>
    <w:notTrueType/>
    <w:pitch w:val="default"/>
    <w:sig w:usb0="00000003" w:usb1="08070000" w:usb2="00000010" w:usb3="00000000" w:csb0="00020001" w:csb1="00000000"/>
  </w:font>
  <w:font w:name="ArialMT">
    <w:altName w:val="Arial Unicode MS"/>
    <w:panose1 w:val="00000000000000000000"/>
    <w:charset w:val="80"/>
    <w:family w:val="auto"/>
    <w:notTrueType/>
    <w:pitch w:val="default"/>
    <w:sig w:usb0="00000001" w:usb1="08070000" w:usb2="00000010" w:usb3="00000000" w:csb0="00020000" w:csb1="00000000"/>
  </w:font>
  <w:font w:name="TimesNewRomanPSMT">
    <w:panose1 w:val="00000000000000000000"/>
    <w:charset w:val="CC"/>
    <w:family w:val="auto"/>
    <w:notTrueType/>
    <w:pitch w:val="default"/>
    <w:sig w:usb0="00000201" w:usb1="00000000" w:usb2="00000000" w:usb3="00000000" w:csb0="00000004" w:csb1="00000000"/>
  </w:font>
  <w:font w:name="Times-Roman">
    <w:altName w:val="MS Mincho"/>
    <w:panose1 w:val="00000000000000000000"/>
    <w:charset w:val="80"/>
    <w:family w:val="roman"/>
    <w:notTrueType/>
    <w:pitch w:val="default"/>
    <w:sig w:usb0="00000001" w:usb1="08070000" w:usb2="00000010" w:usb3="00000000" w:csb0="00020000" w:csb1="00000000"/>
  </w:font>
  <w:font w:name="Tahoma">
    <w:panose1 w:val="020B0604030504040204"/>
    <w:charset w:val="CC"/>
    <w:family w:val="swiss"/>
    <w:pitch w:val="variable"/>
    <w:sig w:usb0="E1002EFF" w:usb1="C000605B" w:usb2="00000029" w:usb3="00000000" w:csb0="000101FF" w:csb1="00000000"/>
  </w:font>
  <w:font w:name="PetersburgOR">
    <w:altName w:val="Arial Unicode MS"/>
    <w:panose1 w:val="00000000000000000000"/>
    <w:charset w:val="80"/>
    <w:family w:val="auto"/>
    <w:notTrueType/>
    <w:pitch w:val="default"/>
    <w:sig w:usb0="00000001" w:usb1="08070000" w:usb2="00000010" w:usb3="00000000" w:csb0="00020000" w:csb1="00000000"/>
  </w:font>
  <w:font w:name="Times">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86285903"/>
      <w:docPartObj>
        <w:docPartGallery w:val="Page Numbers (Bottom of Page)"/>
        <w:docPartUnique/>
      </w:docPartObj>
    </w:sdtPr>
    <w:sdtContent>
      <w:p w:rsidR="00120FE6" w:rsidRDefault="00120FE6">
        <w:pPr>
          <w:pStyle w:val="a6"/>
          <w:jc w:val="center"/>
        </w:pPr>
        <w:r>
          <w:fldChar w:fldCharType="begin"/>
        </w:r>
        <w:r>
          <w:instrText>PAGE   \* MERGEFORMAT</w:instrText>
        </w:r>
        <w:r>
          <w:fldChar w:fldCharType="separate"/>
        </w:r>
        <w:r w:rsidR="00D020B4">
          <w:rPr>
            <w:noProof/>
          </w:rPr>
          <w:t>6</w:t>
        </w:r>
        <w:r>
          <w:fldChar w:fldCharType="end"/>
        </w:r>
      </w:p>
    </w:sdtContent>
  </w:sdt>
  <w:p w:rsidR="00120FE6" w:rsidRDefault="00120FE6">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5731B" w:rsidRDefault="00C5731B" w:rsidP="00CB4AB5">
      <w:pPr>
        <w:spacing w:after="0" w:line="240" w:lineRule="auto"/>
      </w:pPr>
      <w:r>
        <w:separator/>
      </w:r>
    </w:p>
  </w:footnote>
  <w:footnote w:type="continuationSeparator" w:id="0">
    <w:p w:rsidR="00C5731B" w:rsidRDefault="00C5731B" w:rsidP="00CB4AB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8B1C250C"/>
    <w:lvl w:ilvl="0">
      <w:numFmt w:val="bullet"/>
      <w:lvlText w:val="*"/>
      <w:lvlJc w:val="left"/>
    </w:lvl>
  </w:abstractNum>
  <w:abstractNum w:abstractNumId="1" w15:restartNumberingAfterBreak="0">
    <w:nsid w:val="0013048D"/>
    <w:multiLevelType w:val="hybridMultilevel"/>
    <w:tmpl w:val="7AE64D9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15:restartNumberingAfterBreak="0">
    <w:nsid w:val="002F3001"/>
    <w:multiLevelType w:val="hybridMultilevel"/>
    <w:tmpl w:val="E996BD70"/>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0F26823"/>
    <w:multiLevelType w:val="hybridMultilevel"/>
    <w:tmpl w:val="509E56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1AB1B99"/>
    <w:multiLevelType w:val="hybridMultilevel"/>
    <w:tmpl w:val="EC2CF8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5181F3B"/>
    <w:multiLevelType w:val="hybridMultilevel"/>
    <w:tmpl w:val="B8422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60E7DB5"/>
    <w:multiLevelType w:val="hybridMultilevel"/>
    <w:tmpl w:val="B16E3B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7D11C37"/>
    <w:multiLevelType w:val="hybridMultilevel"/>
    <w:tmpl w:val="44C47800"/>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8" w15:restartNumberingAfterBreak="0">
    <w:nsid w:val="08FE331C"/>
    <w:multiLevelType w:val="hybridMultilevel"/>
    <w:tmpl w:val="94C6157A"/>
    <w:lvl w:ilvl="0" w:tplc="4EFA1D62">
      <w:start w:val="1"/>
      <w:numFmt w:val="decimal"/>
      <w:lvlText w:val="%1."/>
      <w:lvlJc w:val="left"/>
      <w:pPr>
        <w:tabs>
          <w:tab w:val="num" w:pos="643"/>
        </w:tabs>
        <w:ind w:left="643" w:hanging="360"/>
      </w:pPr>
      <w:rPr>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09582448"/>
    <w:multiLevelType w:val="multilevel"/>
    <w:tmpl w:val="ADB6B842"/>
    <w:lvl w:ilvl="0">
      <w:start w:val="1"/>
      <w:numFmt w:val="decimal"/>
      <w:lvlText w:val="%1."/>
      <w:lvlJc w:val="left"/>
      <w:pPr>
        <w:ind w:left="707" w:hanging="360"/>
      </w:pPr>
      <w:rPr>
        <w:b w:val="0"/>
      </w:rPr>
    </w:lvl>
    <w:lvl w:ilvl="1">
      <w:start w:val="3"/>
      <w:numFmt w:val="decimal"/>
      <w:isLgl/>
      <w:lvlText w:val="%1.%2."/>
      <w:lvlJc w:val="left"/>
      <w:pPr>
        <w:ind w:left="707" w:hanging="360"/>
      </w:pPr>
      <w:rPr>
        <w:rFonts w:hint="default"/>
        <w:b/>
        <w:sz w:val="28"/>
      </w:rPr>
    </w:lvl>
    <w:lvl w:ilvl="2">
      <w:start w:val="1"/>
      <w:numFmt w:val="decimal"/>
      <w:isLgl/>
      <w:lvlText w:val="%1.%2.%3."/>
      <w:lvlJc w:val="left"/>
      <w:pPr>
        <w:ind w:left="1067" w:hanging="720"/>
      </w:pPr>
      <w:rPr>
        <w:rFonts w:hint="default"/>
      </w:rPr>
    </w:lvl>
    <w:lvl w:ilvl="3">
      <w:start w:val="1"/>
      <w:numFmt w:val="decimal"/>
      <w:isLgl/>
      <w:lvlText w:val="%1.%2.%3.%4."/>
      <w:lvlJc w:val="left"/>
      <w:pPr>
        <w:ind w:left="1067" w:hanging="720"/>
      </w:pPr>
      <w:rPr>
        <w:rFonts w:hint="default"/>
      </w:rPr>
    </w:lvl>
    <w:lvl w:ilvl="4">
      <w:start w:val="1"/>
      <w:numFmt w:val="decimal"/>
      <w:isLgl/>
      <w:lvlText w:val="%1.%2.%3.%4.%5."/>
      <w:lvlJc w:val="left"/>
      <w:pPr>
        <w:ind w:left="1427" w:hanging="1080"/>
      </w:pPr>
      <w:rPr>
        <w:rFonts w:hint="default"/>
      </w:rPr>
    </w:lvl>
    <w:lvl w:ilvl="5">
      <w:start w:val="1"/>
      <w:numFmt w:val="decimal"/>
      <w:isLgl/>
      <w:lvlText w:val="%1.%2.%3.%4.%5.%6."/>
      <w:lvlJc w:val="left"/>
      <w:pPr>
        <w:ind w:left="1427" w:hanging="1080"/>
      </w:pPr>
      <w:rPr>
        <w:rFonts w:hint="default"/>
      </w:rPr>
    </w:lvl>
    <w:lvl w:ilvl="6">
      <w:start w:val="1"/>
      <w:numFmt w:val="decimal"/>
      <w:isLgl/>
      <w:lvlText w:val="%1.%2.%3.%4.%5.%6.%7."/>
      <w:lvlJc w:val="left"/>
      <w:pPr>
        <w:ind w:left="1787" w:hanging="1440"/>
      </w:pPr>
      <w:rPr>
        <w:rFonts w:hint="default"/>
      </w:rPr>
    </w:lvl>
    <w:lvl w:ilvl="7">
      <w:start w:val="1"/>
      <w:numFmt w:val="decimal"/>
      <w:isLgl/>
      <w:lvlText w:val="%1.%2.%3.%4.%5.%6.%7.%8."/>
      <w:lvlJc w:val="left"/>
      <w:pPr>
        <w:ind w:left="1787" w:hanging="1440"/>
      </w:pPr>
      <w:rPr>
        <w:rFonts w:hint="default"/>
      </w:rPr>
    </w:lvl>
    <w:lvl w:ilvl="8">
      <w:start w:val="1"/>
      <w:numFmt w:val="decimal"/>
      <w:isLgl/>
      <w:lvlText w:val="%1.%2.%3.%4.%5.%6.%7.%8.%9."/>
      <w:lvlJc w:val="left"/>
      <w:pPr>
        <w:ind w:left="2147" w:hanging="1800"/>
      </w:pPr>
      <w:rPr>
        <w:rFonts w:hint="default"/>
      </w:rPr>
    </w:lvl>
  </w:abstractNum>
  <w:abstractNum w:abstractNumId="10" w15:restartNumberingAfterBreak="0">
    <w:nsid w:val="0B060EE2"/>
    <w:multiLevelType w:val="hybridMultilevel"/>
    <w:tmpl w:val="5BD805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0CA95E00"/>
    <w:multiLevelType w:val="hybridMultilevel"/>
    <w:tmpl w:val="980EC64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15:restartNumberingAfterBreak="0">
    <w:nsid w:val="0CE5675A"/>
    <w:multiLevelType w:val="hybridMultilevel"/>
    <w:tmpl w:val="62E08C78"/>
    <w:lvl w:ilvl="0" w:tplc="720E1F8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0D714B90"/>
    <w:multiLevelType w:val="hybridMultilevel"/>
    <w:tmpl w:val="92FAF1F6"/>
    <w:lvl w:ilvl="0" w:tplc="81CCE14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0E200847"/>
    <w:multiLevelType w:val="hybridMultilevel"/>
    <w:tmpl w:val="6444EC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102B025D"/>
    <w:multiLevelType w:val="multilevel"/>
    <w:tmpl w:val="ADB6B842"/>
    <w:lvl w:ilvl="0">
      <w:start w:val="1"/>
      <w:numFmt w:val="decimal"/>
      <w:lvlText w:val="%1."/>
      <w:lvlJc w:val="left"/>
      <w:pPr>
        <w:ind w:left="707" w:hanging="360"/>
      </w:pPr>
      <w:rPr>
        <w:b w:val="0"/>
      </w:rPr>
    </w:lvl>
    <w:lvl w:ilvl="1">
      <w:start w:val="3"/>
      <w:numFmt w:val="decimal"/>
      <w:isLgl/>
      <w:lvlText w:val="%1.%2."/>
      <w:lvlJc w:val="left"/>
      <w:pPr>
        <w:ind w:left="707" w:hanging="360"/>
      </w:pPr>
      <w:rPr>
        <w:rFonts w:hint="default"/>
        <w:b/>
        <w:sz w:val="28"/>
      </w:rPr>
    </w:lvl>
    <w:lvl w:ilvl="2">
      <w:start w:val="1"/>
      <w:numFmt w:val="decimal"/>
      <w:isLgl/>
      <w:lvlText w:val="%1.%2.%3."/>
      <w:lvlJc w:val="left"/>
      <w:pPr>
        <w:ind w:left="1067" w:hanging="720"/>
      </w:pPr>
      <w:rPr>
        <w:rFonts w:hint="default"/>
      </w:rPr>
    </w:lvl>
    <w:lvl w:ilvl="3">
      <w:start w:val="1"/>
      <w:numFmt w:val="decimal"/>
      <w:isLgl/>
      <w:lvlText w:val="%1.%2.%3.%4."/>
      <w:lvlJc w:val="left"/>
      <w:pPr>
        <w:ind w:left="1067" w:hanging="720"/>
      </w:pPr>
      <w:rPr>
        <w:rFonts w:hint="default"/>
      </w:rPr>
    </w:lvl>
    <w:lvl w:ilvl="4">
      <w:start w:val="1"/>
      <w:numFmt w:val="decimal"/>
      <w:isLgl/>
      <w:lvlText w:val="%1.%2.%3.%4.%5."/>
      <w:lvlJc w:val="left"/>
      <w:pPr>
        <w:ind w:left="1427" w:hanging="1080"/>
      </w:pPr>
      <w:rPr>
        <w:rFonts w:hint="default"/>
      </w:rPr>
    </w:lvl>
    <w:lvl w:ilvl="5">
      <w:start w:val="1"/>
      <w:numFmt w:val="decimal"/>
      <w:isLgl/>
      <w:lvlText w:val="%1.%2.%3.%4.%5.%6."/>
      <w:lvlJc w:val="left"/>
      <w:pPr>
        <w:ind w:left="1427" w:hanging="1080"/>
      </w:pPr>
      <w:rPr>
        <w:rFonts w:hint="default"/>
      </w:rPr>
    </w:lvl>
    <w:lvl w:ilvl="6">
      <w:start w:val="1"/>
      <w:numFmt w:val="decimal"/>
      <w:isLgl/>
      <w:lvlText w:val="%1.%2.%3.%4.%5.%6.%7."/>
      <w:lvlJc w:val="left"/>
      <w:pPr>
        <w:ind w:left="1787" w:hanging="1440"/>
      </w:pPr>
      <w:rPr>
        <w:rFonts w:hint="default"/>
      </w:rPr>
    </w:lvl>
    <w:lvl w:ilvl="7">
      <w:start w:val="1"/>
      <w:numFmt w:val="decimal"/>
      <w:isLgl/>
      <w:lvlText w:val="%1.%2.%3.%4.%5.%6.%7.%8."/>
      <w:lvlJc w:val="left"/>
      <w:pPr>
        <w:ind w:left="1787" w:hanging="1440"/>
      </w:pPr>
      <w:rPr>
        <w:rFonts w:hint="default"/>
      </w:rPr>
    </w:lvl>
    <w:lvl w:ilvl="8">
      <w:start w:val="1"/>
      <w:numFmt w:val="decimal"/>
      <w:isLgl/>
      <w:lvlText w:val="%1.%2.%3.%4.%5.%6.%7.%8.%9."/>
      <w:lvlJc w:val="left"/>
      <w:pPr>
        <w:ind w:left="2147" w:hanging="1800"/>
      </w:pPr>
      <w:rPr>
        <w:rFonts w:hint="default"/>
      </w:rPr>
    </w:lvl>
  </w:abstractNum>
  <w:abstractNum w:abstractNumId="16" w15:restartNumberingAfterBreak="0">
    <w:nsid w:val="11785B3B"/>
    <w:multiLevelType w:val="hybridMultilevel"/>
    <w:tmpl w:val="4B40238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 w15:restartNumberingAfterBreak="0">
    <w:nsid w:val="12307C7B"/>
    <w:multiLevelType w:val="hybridMultilevel"/>
    <w:tmpl w:val="D67CE0C4"/>
    <w:lvl w:ilvl="0" w:tplc="CF163BE2">
      <w:start w:val="1"/>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18" w15:restartNumberingAfterBreak="0">
    <w:nsid w:val="12324747"/>
    <w:multiLevelType w:val="hybridMultilevel"/>
    <w:tmpl w:val="77B012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13042DFD"/>
    <w:multiLevelType w:val="hybridMultilevel"/>
    <w:tmpl w:val="343E94D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0" w15:restartNumberingAfterBreak="0">
    <w:nsid w:val="135C5B79"/>
    <w:multiLevelType w:val="hybridMultilevel"/>
    <w:tmpl w:val="DDEE7E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152F72CC"/>
    <w:multiLevelType w:val="hybridMultilevel"/>
    <w:tmpl w:val="AF70C7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15702BAB"/>
    <w:multiLevelType w:val="multilevel"/>
    <w:tmpl w:val="EF540604"/>
    <w:lvl w:ilvl="0">
      <w:start w:val="1"/>
      <w:numFmt w:val="bullet"/>
      <w:lvlText w:val="-"/>
      <w:lvlJc w:val="left"/>
      <w:pPr>
        <w:tabs>
          <w:tab w:val="num" w:pos="927"/>
        </w:tabs>
        <w:ind w:left="907" w:hanging="340"/>
      </w:pPr>
      <w:rPr>
        <w:rFonts w:ascii="Times New Roman" w:eastAsia="Times New Roman" w:hAnsi="Times New Roman" w:cs="Times New Roman" w:hint="default"/>
      </w:rPr>
    </w:lvl>
    <w:lvl w:ilvl="1">
      <w:start w:val="1"/>
      <w:numFmt w:val="none"/>
      <w:lvlText w:val="o"/>
      <w:legacy w:legacy="1" w:legacySpace="120" w:legacyIndent="360"/>
      <w:lvlJc w:val="left"/>
      <w:pPr>
        <w:ind w:left="381" w:hanging="360"/>
      </w:pPr>
      <w:rPr>
        <w:rFonts w:ascii="Courier New" w:hAnsi="Courier New" w:hint="default"/>
      </w:rPr>
    </w:lvl>
    <w:lvl w:ilvl="2">
      <w:start w:val="1"/>
      <w:numFmt w:val="none"/>
      <w:lvlText w:val=""/>
      <w:legacy w:legacy="1" w:legacySpace="120" w:legacyIndent="360"/>
      <w:lvlJc w:val="left"/>
      <w:pPr>
        <w:ind w:left="741" w:hanging="360"/>
      </w:pPr>
      <w:rPr>
        <w:rFonts w:ascii="Wingdings" w:hAnsi="Wingdings" w:hint="default"/>
      </w:rPr>
    </w:lvl>
    <w:lvl w:ilvl="3">
      <w:start w:val="1"/>
      <w:numFmt w:val="none"/>
      <w:lvlText w:val=""/>
      <w:legacy w:legacy="1" w:legacySpace="120" w:legacyIndent="360"/>
      <w:lvlJc w:val="left"/>
      <w:pPr>
        <w:ind w:left="1101" w:hanging="360"/>
      </w:pPr>
      <w:rPr>
        <w:rFonts w:ascii="Symbol" w:hAnsi="Symbol" w:hint="default"/>
      </w:rPr>
    </w:lvl>
    <w:lvl w:ilvl="4">
      <w:start w:val="1"/>
      <w:numFmt w:val="none"/>
      <w:lvlText w:val="o"/>
      <w:legacy w:legacy="1" w:legacySpace="120" w:legacyIndent="360"/>
      <w:lvlJc w:val="left"/>
      <w:pPr>
        <w:ind w:left="1461" w:hanging="360"/>
      </w:pPr>
      <w:rPr>
        <w:rFonts w:ascii="Courier New" w:hAnsi="Courier New" w:hint="default"/>
      </w:rPr>
    </w:lvl>
    <w:lvl w:ilvl="5">
      <w:start w:val="1"/>
      <w:numFmt w:val="none"/>
      <w:lvlText w:val=""/>
      <w:legacy w:legacy="1" w:legacySpace="120" w:legacyIndent="360"/>
      <w:lvlJc w:val="left"/>
      <w:pPr>
        <w:ind w:left="1821" w:hanging="360"/>
      </w:pPr>
      <w:rPr>
        <w:rFonts w:ascii="Wingdings" w:hAnsi="Wingdings" w:hint="default"/>
      </w:rPr>
    </w:lvl>
    <w:lvl w:ilvl="6">
      <w:start w:val="1"/>
      <w:numFmt w:val="none"/>
      <w:lvlText w:val=""/>
      <w:legacy w:legacy="1" w:legacySpace="120" w:legacyIndent="360"/>
      <w:lvlJc w:val="left"/>
      <w:pPr>
        <w:ind w:left="2181" w:hanging="360"/>
      </w:pPr>
      <w:rPr>
        <w:rFonts w:ascii="Symbol" w:hAnsi="Symbol" w:hint="default"/>
      </w:rPr>
    </w:lvl>
    <w:lvl w:ilvl="7">
      <w:start w:val="1"/>
      <w:numFmt w:val="none"/>
      <w:lvlText w:val="o"/>
      <w:legacy w:legacy="1" w:legacySpace="120" w:legacyIndent="360"/>
      <w:lvlJc w:val="left"/>
      <w:pPr>
        <w:ind w:left="2541" w:hanging="360"/>
      </w:pPr>
      <w:rPr>
        <w:rFonts w:ascii="Courier New" w:hAnsi="Courier New" w:hint="default"/>
      </w:rPr>
    </w:lvl>
    <w:lvl w:ilvl="8">
      <w:start w:val="1"/>
      <w:numFmt w:val="none"/>
      <w:lvlText w:val=""/>
      <w:legacy w:legacy="1" w:legacySpace="120" w:legacyIndent="360"/>
      <w:lvlJc w:val="left"/>
      <w:pPr>
        <w:ind w:left="2901" w:hanging="360"/>
      </w:pPr>
      <w:rPr>
        <w:rFonts w:ascii="Wingdings" w:hAnsi="Wingdings" w:hint="default"/>
      </w:rPr>
    </w:lvl>
  </w:abstractNum>
  <w:abstractNum w:abstractNumId="23" w15:restartNumberingAfterBreak="0">
    <w:nsid w:val="1703716F"/>
    <w:multiLevelType w:val="hybridMultilevel"/>
    <w:tmpl w:val="182EE5A4"/>
    <w:lvl w:ilvl="0" w:tplc="75025B46">
      <w:start w:val="1"/>
      <w:numFmt w:val="decimal"/>
      <w:lvlText w:val="%1."/>
      <w:lvlJc w:val="left"/>
      <w:pPr>
        <w:ind w:left="720" w:hanging="360"/>
      </w:pPr>
      <w:rPr>
        <w:rFonts w:eastAsia="MS Mincho"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18ED62D7"/>
    <w:multiLevelType w:val="hybridMultilevel"/>
    <w:tmpl w:val="F4A26B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1E205FFA"/>
    <w:multiLevelType w:val="hybridMultilevel"/>
    <w:tmpl w:val="A196821C"/>
    <w:lvl w:ilvl="0" w:tplc="F452A64A">
      <w:start w:val="1"/>
      <w:numFmt w:val="decimal"/>
      <w:lvlText w:val="%1."/>
      <w:lvlJc w:val="left"/>
      <w:pPr>
        <w:tabs>
          <w:tab w:val="num" w:pos="720"/>
        </w:tabs>
        <w:ind w:left="720" w:hanging="360"/>
      </w:pPr>
      <w:rPr>
        <w:sz w:val="24"/>
        <w:szCs w:val="24"/>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6" w15:restartNumberingAfterBreak="0">
    <w:nsid w:val="1E606EC0"/>
    <w:multiLevelType w:val="hybridMultilevel"/>
    <w:tmpl w:val="3B9EA86E"/>
    <w:lvl w:ilvl="0" w:tplc="0B448A46">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7" w15:restartNumberingAfterBreak="0">
    <w:nsid w:val="1EC22755"/>
    <w:multiLevelType w:val="hybridMultilevel"/>
    <w:tmpl w:val="3C167BDE"/>
    <w:lvl w:ilvl="0" w:tplc="96387756">
      <w:start w:val="1"/>
      <w:numFmt w:val="bullet"/>
      <w:lvlText w:val=""/>
      <w:lvlJc w:val="left"/>
      <w:pPr>
        <w:tabs>
          <w:tab w:val="num" w:pos="737"/>
        </w:tabs>
        <w:ind w:left="0" w:firstLine="51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1F164092"/>
    <w:multiLevelType w:val="hybridMultilevel"/>
    <w:tmpl w:val="DC68118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9" w15:restartNumberingAfterBreak="0">
    <w:nsid w:val="1F4373DC"/>
    <w:multiLevelType w:val="hybridMultilevel"/>
    <w:tmpl w:val="46A0E1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1F7D418F"/>
    <w:multiLevelType w:val="hybridMultilevel"/>
    <w:tmpl w:val="77D0CD92"/>
    <w:lvl w:ilvl="0" w:tplc="0419000F">
      <w:start w:val="1"/>
      <w:numFmt w:val="decimal"/>
      <w:lvlText w:val="%1."/>
      <w:lvlJc w:val="left"/>
      <w:pPr>
        <w:tabs>
          <w:tab w:val="num" w:pos="720"/>
        </w:tabs>
        <w:ind w:left="720" w:hanging="360"/>
      </w:pPr>
      <w:rPr>
        <w:rFonts w:hint="default"/>
      </w:rPr>
    </w:lvl>
    <w:lvl w:ilvl="1" w:tplc="1820DC1A">
      <w:start w:val="1"/>
      <w:numFmt w:val="bullet"/>
      <w:lvlText w:val="-"/>
      <w:lvlJc w:val="left"/>
      <w:pPr>
        <w:tabs>
          <w:tab w:val="num" w:pos="1440"/>
        </w:tabs>
        <w:ind w:left="1440" w:hanging="360"/>
      </w:pPr>
      <w:rPr>
        <w:rFonts w:ascii="Times New Roman" w:eastAsia="Times New Roman" w:hAnsi="Times New Roman" w:cs="Times New Roman"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15:restartNumberingAfterBreak="0">
    <w:nsid w:val="217A7688"/>
    <w:multiLevelType w:val="hybridMultilevel"/>
    <w:tmpl w:val="F09630E6"/>
    <w:lvl w:ilvl="0" w:tplc="720E1F8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22542E94"/>
    <w:multiLevelType w:val="hybridMultilevel"/>
    <w:tmpl w:val="44468858"/>
    <w:lvl w:ilvl="0" w:tplc="4DA65954">
      <w:start w:val="1"/>
      <w:numFmt w:val="decimal"/>
      <w:lvlText w:val="%1."/>
      <w:lvlJc w:val="left"/>
      <w:pPr>
        <w:tabs>
          <w:tab w:val="num" w:pos="750"/>
        </w:tabs>
        <w:ind w:left="750" w:hanging="450"/>
      </w:pPr>
      <w:rPr>
        <w:rFonts w:cs="Times New Roman" w:hint="default"/>
      </w:rPr>
    </w:lvl>
    <w:lvl w:ilvl="1" w:tplc="04190019" w:tentative="1">
      <w:start w:val="1"/>
      <w:numFmt w:val="lowerLetter"/>
      <w:lvlText w:val="%2."/>
      <w:lvlJc w:val="left"/>
      <w:pPr>
        <w:tabs>
          <w:tab w:val="num" w:pos="1590"/>
        </w:tabs>
        <w:ind w:left="1590" w:hanging="360"/>
      </w:pPr>
      <w:rPr>
        <w:rFonts w:cs="Times New Roman"/>
      </w:rPr>
    </w:lvl>
    <w:lvl w:ilvl="2" w:tplc="0419001B" w:tentative="1">
      <w:start w:val="1"/>
      <w:numFmt w:val="lowerRoman"/>
      <w:lvlText w:val="%3."/>
      <w:lvlJc w:val="right"/>
      <w:pPr>
        <w:tabs>
          <w:tab w:val="num" w:pos="2310"/>
        </w:tabs>
        <w:ind w:left="2310" w:hanging="180"/>
      </w:pPr>
      <w:rPr>
        <w:rFonts w:cs="Times New Roman"/>
      </w:rPr>
    </w:lvl>
    <w:lvl w:ilvl="3" w:tplc="0419000F" w:tentative="1">
      <w:start w:val="1"/>
      <w:numFmt w:val="decimal"/>
      <w:lvlText w:val="%4."/>
      <w:lvlJc w:val="left"/>
      <w:pPr>
        <w:tabs>
          <w:tab w:val="num" w:pos="3030"/>
        </w:tabs>
        <w:ind w:left="3030" w:hanging="360"/>
      </w:pPr>
      <w:rPr>
        <w:rFonts w:cs="Times New Roman"/>
      </w:rPr>
    </w:lvl>
    <w:lvl w:ilvl="4" w:tplc="04190019" w:tentative="1">
      <w:start w:val="1"/>
      <w:numFmt w:val="lowerLetter"/>
      <w:lvlText w:val="%5."/>
      <w:lvlJc w:val="left"/>
      <w:pPr>
        <w:tabs>
          <w:tab w:val="num" w:pos="3750"/>
        </w:tabs>
        <w:ind w:left="3750" w:hanging="360"/>
      </w:pPr>
      <w:rPr>
        <w:rFonts w:cs="Times New Roman"/>
      </w:rPr>
    </w:lvl>
    <w:lvl w:ilvl="5" w:tplc="0419001B" w:tentative="1">
      <w:start w:val="1"/>
      <w:numFmt w:val="lowerRoman"/>
      <w:lvlText w:val="%6."/>
      <w:lvlJc w:val="right"/>
      <w:pPr>
        <w:tabs>
          <w:tab w:val="num" w:pos="4470"/>
        </w:tabs>
        <w:ind w:left="4470" w:hanging="180"/>
      </w:pPr>
      <w:rPr>
        <w:rFonts w:cs="Times New Roman"/>
      </w:rPr>
    </w:lvl>
    <w:lvl w:ilvl="6" w:tplc="0419000F" w:tentative="1">
      <w:start w:val="1"/>
      <w:numFmt w:val="decimal"/>
      <w:lvlText w:val="%7."/>
      <w:lvlJc w:val="left"/>
      <w:pPr>
        <w:tabs>
          <w:tab w:val="num" w:pos="5190"/>
        </w:tabs>
        <w:ind w:left="5190" w:hanging="360"/>
      </w:pPr>
      <w:rPr>
        <w:rFonts w:cs="Times New Roman"/>
      </w:rPr>
    </w:lvl>
    <w:lvl w:ilvl="7" w:tplc="04190019" w:tentative="1">
      <w:start w:val="1"/>
      <w:numFmt w:val="lowerLetter"/>
      <w:lvlText w:val="%8."/>
      <w:lvlJc w:val="left"/>
      <w:pPr>
        <w:tabs>
          <w:tab w:val="num" w:pos="5910"/>
        </w:tabs>
        <w:ind w:left="5910" w:hanging="360"/>
      </w:pPr>
      <w:rPr>
        <w:rFonts w:cs="Times New Roman"/>
      </w:rPr>
    </w:lvl>
    <w:lvl w:ilvl="8" w:tplc="0419001B" w:tentative="1">
      <w:start w:val="1"/>
      <w:numFmt w:val="lowerRoman"/>
      <w:lvlText w:val="%9."/>
      <w:lvlJc w:val="right"/>
      <w:pPr>
        <w:tabs>
          <w:tab w:val="num" w:pos="6630"/>
        </w:tabs>
        <w:ind w:left="6630" w:hanging="180"/>
      </w:pPr>
      <w:rPr>
        <w:rFonts w:cs="Times New Roman"/>
      </w:rPr>
    </w:lvl>
  </w:abstractNum>
  <w:abstractNum w:abstractNumId="33" w15:restartNumberingAfterBreak="0">
    <w:nsid w:val="2357054B"/>
    <w:multiLevelType w:val="singleLevel"/>
    <w:tmpl w:val="73F29F40"/>
    <w:lvl w:ilvl="0">
      <w:start w:val="2"/>
      <w:numFmt w:val="decimal"/>
      <w:lvlText w:val="%1."/>
      <w:legacy w:legacy="1" w:legacySpace="0" w:legacyIndent="346"/>
      <w:lvlJc w:val="left"/>
      <w:rPr>
        <w:rFonts w:ascii="Times New Roman" w:hAnsi="Times New Roman" w:cs="Times New Roman" w:hint="default"/>
      </w:rPr>
    </w:lvl>
  </w:abstractNum>
  <w:abstractNum w:abstractNumId="34" w15:restartNumberingAfterBreak="0">
    <w:nsid w:val="23B47A56"/>
    <w:multiLevelType w:val="hybridMultilevel"/>
    <w:tmpl w:val="36629A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24062606"/>
    <w:multiLevelType w:val="hybridMultilevel"/>
    <w:tmpl w:val="86E22A7A"/>
    <w:lvl w:ilvl="0" w:tplc="96387756">
      <w:start w:val="1"/>
      <w:numFmt w:val="bullet"/>
      <w:lvlText w:val=""/>
      <w:lvlJc w:val="left"/>
      <w:pPr>
        <w:tabs>
          <w:tab w:val="num" w:pos="737"/>
        </w:tabs>
        <w:ind w:left="0" w:firstLine="51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241C73AF"/>
    <w:multiLevelType w:val="hybridMultilevel"/>
    <w:tmpl w:val="8EA253A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15:restartNumberingAfterBreak="0">
    <w:nsid w:val="24C00649"/>
    <w:multiLevelType w:val="hybridMultilevel"/>
    <w:tmpl w:val="6348344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8" w15:restartNumberingAfterBreak="0">
    <w:nsid w:val="25DD3B6B"/>
    <w:multiLevelType w:val="hybridMultilevel"/>
    <w:tmpl w:val="4B92AB6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9" w15:restartNumberingAfterBreak="0">
    <w:nsid w:val="25F60504"/>
    <w:multiLevelType w:val="hybridMultilevel"/>
    <w:tmpl w:val="4914EEE2"/>
    <w:lvl w:ilvl="0" w:tplc="4DA65954">
      <w:start w:val="1"/>
      <w:numFmt w:val="decimal"/>
      <w:lvlText w:val="%1."/>
      <w:lvlJc w:val="left"/>
      <w:pPr>
        <w:tabs>
          <w:tab w:val="num" w:pos="750"/>
        </w:tabs>
        <w:ind w:left="750" w:hanging="450"/>
      </w:pPr>
      <w:rPr>
        <w:rFonts w:cs="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15:restartNumberingAfterBreak="0">
    <w:nsid w:val="26096D67"/>
    <w:multiLevelType w:val="hybridMultilevel"/>
    <w:tmpl w:val="BA92F6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26624154"/>
    <w:multiLevelType w:val="hybridMultilevel"/>
    <w:tmpl w:val="D23254F2"/>
    <w:lvl w:ilvl="0" w:tplc="96387756">
      <w:start w:val="1"/>
      <w:numFmt w:val="bullet"/>
      <w:lvlText w:val=""/>
      <w:lvlJc w:val="left"/>
      <w:pPr>
        <w:tabs>
          <w:tab w:val="num" w:pos="737"/>
        </w:tabs>
        <w:ind w:left="0" w:firstLine="51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27494574"/>
    <w:multiLevelType w:val="hybridMultilevel"/>
    <w:tmpl w:val="48FC56C2"/>
    <w:lvl w:ilvl="0" w:tplc="F7645F94">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29C17EEB"/>
    <w:multiLevelType w:val="hybridMultilevel"/>
    <w:tmpl w:val="61F8DF4E"/>
    <w:lvl w:ilvl="0" w:tplc="3F30626E">
      <w:start w:val="1"/>
      <w:numFmt w:val="decimal"/>
      <w:lvlText w:val="%1."/>
      <w:lvlJc w:val="left"/>
      <w:pPr>
        <w:ind w:left="720" w:hanging="360"/>
      </w:pPr>
      <w:rPr>
        <w:rFonts w:ascii="Times New Roman" w:eastAsia="MS Mincho" w:hAnsi="Times New Roman" w:cs="Times New Roman"/>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29C81DF2"/>
    <w:multiLevelType w:val="hybridMultilevel"/>
    <w:tmpl w:val="CA4663EC"/>
    <w:lvl w:ilvl="0" w:tplc="0E4CB608">
      <w:start w:val="1"/>
      <w:numFmt w:val="decimal"/>
      <w:lvlText w:val="%1."/>
      <w:lvlJc w:val="left"/>
      <w:pPr>
        <w:ind w:left="720" w:hanging="360"/>
      </w:pPr>
      <w:rPr>
        <w:rFonts w:ascii="Times New Roman" w:hAnsi="Times New Roman" w:cs="Times New Roman" w:hint="default"/>
        <w:b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2A5E1CBC"/>
    <w:multiLevelType w:val="hybridMultilevel"/>
    <w:tmpl w:val="4E56A5CC"/>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2BE657A1"/>
    <w:multiLevelType w:val="hybridMultilevel"/>
    <w:tmpl w:val="0C927C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2C1734B6"/>
    <w:multiLevelType w:val="hybridMultilevel"/>
    <w:tmpl w:val="E5A45E6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8" w15:restartNumberingAfterBreak="0">
    <w:nsid w:val="2C1A1255"/>
    <w:multiLevelType w:val="hybridMultilevel"/>
    <w:tmpl w:val="DF2E7A86"/>
    <w:lvl w:ilvl="0" w:tplc="2B6C5D82">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2C2130A3"/>
    <w:multiLevelType w:val="hybridMultilevel"/>
    <w:tmpl w:val="0656877E"/>
    <w:lvl w:ilvl="0" w:tplc="76B0AF58">
      <w:start w:val="1"/>
      <w:numFmt w:val="decimal"/>
      <w:lvlText w:val="%1."/>
      <w:lvlJc w:val="left"/>
      <w:pPr>
        <w:ind w:left="720" w:hanging="360"/>
      </w:pPr>
      <w:rPr>
        <w:rFonts w:ascii="Times New Roman" w:hAnsi="Times New Roman" w:cs="Times New Roman" w:hint="default"/>
        <w:color w:val="auto"/>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2C2B3875"/>
    <w:multiLevelType w:val="hybridMultilevel"/>
    <w:tmpl w:val="394C939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 w15:restartNumberingAfterBreak="0">
    <w:nsid w:val="2C6F564C"/>
    <w:multiLevelType w:val="hybridMultilevel"/>
    <w:tmpl w:val="2D86FD3E"/>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2D5606CC"/>
    <w:multiLevelType w:val="hybridMultilevel"/>
    <w:tmpl w:val="19CC16AA"/>
    <w:lvl w:ilvl="0" w:tplc="96387756">
      <w:start w:val="1"/>
      <w:numFmt w:val="bullet"/>
      <w:lvlText w:val=""/>
      <w:lvlJc w:val="left"/>
      <w:pPr>
        <w:tabs>
          <w:tab w:val="num" w:pos="737"/>
        </w:tabs>
        <w:ind w:firstLine="51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53" w15:restartNumberingAfterBreak="0">
    <w:nsid w:val="2F980974"/>
    <w:multiLevelType w:val="hybridMultilevel"/>
    <w:tmpl w:val="66D2165A"/>
    <w:lvl w:ilvl="0" w:tplc="81CCE146">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305A393A"/>
    <w:multiLevelType w:val="hybridMultilevel"/>
    <w:tmpl w:val="340C249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5" w15:restartNumberingAfterBreak="0">
    <w:nsid w:val="30894631"/>
    <w:multiLevelType w:val="hybridMultilevel"/>
    <w:tmpl w:val="125A75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334759FE"/>
    <w:multiLevelType w:val="hybridMultilevel"/>
    <w:tmpl w:val="394C939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15:restartNumberingAfterBreak="0">
    <w:nsid w:val="33A32A8B"/>
    <w:multiLevelType w:val="hybridMultilevel"/>
    <w:tmpl w:val="8E0264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33C261CA"/>
    <w:multiLevelType w:val="hybridMultilevel"/>
    <w:tmpl w:val="F1F4B18C"/>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9" w15:restartNumberingAfterBreak="0">
    <w:nsid w:val="365D481D"/>
    <w:multiLevelType w:val="hybridMultilevel"/>
    <w:tmpl w:val="6A4655A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0" w15:restartNumberingAfterBreak="0">
    <w:nsid w:val="37003593"/>
    <w:multiLevelType w:val="hybridMultilevel"/>
    <w:tmpl w:val="0E66E258"/>
    <w:lvl w:ilvl="0" w:tplc="F25409C4">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37AE3CDC"/>
    <w:multiLevelType w:val="hybridMultilevel"/>
    <w:tmpl w:val="089A74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38457F58"/>
    <w:multiLevelType w:val="hybridMultilevel"/>
    <w:tmpl w:val="5D2853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38596D20"/>
    <w:multiLevelType w:val="hybridMultilevel"/>
    <w:tmpl w:val="86BEB4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15:restartNumberingAfterBreak="0">
    <w:nsid w:val="39AA7A34"/>
    <w:multiLevelType w:val="singleLevel"/>
    <w:tmpl w:val="E4E0E830"/>
    <w:lvl w:ilvl="0">
      <w:start w:val="1"/>
      <w:numFmt w:val="decimal"/>
      <w:lvlText w:val="%1."/>
      <w:legacy w:legacy="1" w:legacySpace="0" w:legacyIndent="346"/>
      <w:lvlJc w:val="left"/>
      <w:rPr>
        <w:rFonts w:ascii="Times New Roman" w:hAnsi="Times New Roman" w:cs="Times New Roman" w:hint="default"/>
      </w:rPr>
    </w:lvl>
  </w:abstractNum>
  <w:abstractNum w:abstractNumId="65" w15:restartNumberingAfterBreak="0">
    <w:nsid w:val="3A7B4457"/>
    <w:multiLevelType w:val="hybridMultilevel"/>
    <w:tmpl w:val="1D98CFA0"/>
    <w:lvl w:ilvl="0" w:tplc="04190001">
      <w:start w:val="1"/>
      <w:numFmt w:val="bullet"/>
      <w:lvlText w:val=""/>
      <w:lvlJc w:val="left"/>
      <w:pPr>
        <w:ind w:left="1425" w:hanging="360"/>
      </w:pPr>
      <w:rPr>
        <w:rFonts w:ascii="Symbol" w:hAnsi="Symbol"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66" w15:restartNumberingAfterBreak="0">
    <w:nsid w:val="3ACD1372"/>
    <w:multiLevelType w:val="hybridMultilevel"/>
    <w:tmpl w:val="99CA57DE"/>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7" w15:restartNumberingAfterBreak="0">
    <w:nsid w:val="3C460652"/>
    <w:multiLevelType w:val="hybridMultilevel"/>
    <w:tmpl w:val="75769780"/>
    <w:lvl w:ilvl="0" w:tplc="0E4CB608">
      <w:start w:val="1"/>
      <w:numFmt w:val="decimal"/>
      <w:lvlText w:val="%1."/>
      <w:lvlJc w:val="left"/>
      <w:pPr>
        <w:ind w:left="720" w:hanging="360"/>
      </w:pPr>
      <w:rPr>
        <w:rFonts w:ascii="Times New Roman" w:hAnsi="Times New Roman" w:cs="Times New Roman" w:hint="default"/>
        <w:b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15:restartNumberingAfterBreak="0">
    <w:nsid w:val="3C901DB9"/>
    <w:multiLevelType w:val="hybridMultilevel"/>
    <w:tmpl w:val="0CAEE18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9" w15:restartNumberingAfterBreak="0">
    <w:nsid w:val="3D936153"/>
    <w:multiLevelType w:val="hybridMultilevel"/>
    <w:tmpl w:val="85CA32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15:restartNumberingAfterBreak="0">
    <w:nsid w:val="3E935A4A"/>
    <w:multiLevelType w:val="hybridMultilevel"/>
    <w:tmpl w:val="7F9E57DC"/>
    <w:lvl w:ilvl="0" w:tplc="2B6C5D82">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15:restartNumberingAfterBreak="0">
    <w:nsid w:val="408E59BA"/>
    <w:multiLevelType w:val="hybridMultilevel"/>
    <w:tmpl w:val="07824A2A"/>
    <w:lvl w:ilvl="0" w:tplc="24F67E8E">
      <w:start w:val="1"/>
      <w:numFmt w:val="decimal"/>
      <w:lvlText w:val="%1."/>
      <w:lvlJc w:val="left"/>
      <w:pPr>
        <w:ind w:left="36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15:restartNumberingAfterBreak="0">
    <w:nsid w:val="416500BB"/>
    <w:multiLevelType w:val="hybridMultilevel"/>
    <w:tmpl w:val="EFD8C4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15:restartNumberingAfterBreak="0">
    <w:nsid w:val="41662E75"/>
    <w:multiLevelType w:val="hybridMultilevel"/>
    <w:tmpl w:val="29A625BE"/>
    <w:lvl w:ilvl="0" w:tplc="D2F23ECA">
      <w:start w:val="1"/>
      <w:numFmt w:val="decimal"/>
      <w:lvlText w:val="%1."/>
      <w:lvlJc w:val="left"/>
      <w:pPr>
        <w:ind w:left="720" w:hanging="360"/>
      </w:pPr>
      <w:rPr>
        <w:rFonts w:eastAsia="MS Mincho"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15:restartNumberingAfterBreak="0">
    <w:nsid w:val="44BC117A"/>
    <w:multiLevelType w:val="hybridMultilevel"/>
    <w:tmpl w:val="582C244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5" w15:restartNumberingAfterBreak="0">
    <w:nsid w:val="45B03D83"/>
    <w:multiLevelType w:val="singleLevel"/>
    <w:tmpl w:val="216C9D58"/>
    <w:lvl w:ilvl="0">
      <w:start w:val="1"/>
      <w:numFmt w:val="decimal"/>
      <w:lvlText w:val="%1."/>
      <w:lvlJc w:val="left"/>
      <w:pPr>
        <w:tabs>
          <w:tab w:val="num" w:pos="1080"/>
        </w:tabs>
        <w:ind w:left="1080" w:hanging="360"/>
      </w:pPr>
      <w:rPr>
        <w:rFonts w:hint="default"/>
      </w:rPr>
    </w:lvl>
  </w:abstractNum>
  <w:abstractNum w:abstractNumId="76" w15:restartNumberingAfterBreak="0">
    <w:nsid w:val="4610183F"/>
    <w:multiLevelType w:val="hybridMultilevel"/>
    <w:tmpl w:val="D5AE15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15:restartNumberingAfterBreak="0">
    <w:nsid w:val="46C5278B"/>
    <w:multiLevelType w:val="hybridMultilevel"/>
    <w:tmpl w:val="50761E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15:restartNumberingAfterBreak="0">
    <w:nsid w:val="46E63A1B"/>
    <w:multiLevelType w:val="hybridMultilevel"/>
    <w:tmpl w:val="9D5663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15:restartNumberingAfterBreak="0">
    <w:nsid w:val="48176559"/>
    <w:multiLevelType w:val="hybridMultilevel"/>
    <w:tmpl w:val="0A2C86DA"/>
    <w:lvl w:ilvl="0" w:tplc="A6E2D990">
      <w:start w:val="1"/>
      <w:numFmt w:val="bullet"/>
      <w:lvlText w:val=""/>
      <w:lvlJc w:val="left"/>
      <w:pPr>
        <w:tabs>
          <w:tab w:val="num" w:pos="907"/>
        </w:tabs>
        <w:ind w:left="907" w:hanging="39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481C1E03"/>
    <w:multiLevelType w:val="hybridMultilevel"/>
    <w:tmpl w:val="1C32FB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15:restartNumberingAfterBreak="0">
    <w:nsid w:val="491C049A"/>
    <w:multiLevelType w:val="hybridMultilevel"/>
    <w:tmpl w:val="E2CAEE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15:restartNumberingAfterBreak="0">
    <w:nsid w:val="498F363B"/>
    <w:multiLevelType w:val="hybridMultilevel"/>
    <w:tmpl w:val="72B2AC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15:restartNumberingAfterBreak="0">
    <w:nsid w:val="4CA04ABD"/>
    <w:multiLevelType w:val="hybridMultilevel"/>
    <w:tmpl w:val="148698C8"/>
    <w:lvl w:ilvl="0" w:tplc="B2E8F128">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15:restartNumberingAfterBreak="0">
    <w:nsid w:val="4D186043"/>
    <w:multiLevelType w:val="hybridMultilevel"/>
    <w:tmpl w:val="7A0C91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15:restartNumberingAfterBreak="0">
    <w:nsid w:val="4FC92574"/>
    <w:multiLevelType w:val="hybridMultilevel"/>
    <w:tmpl w:val="129EA4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15:restartNumberingAfterBreak="0">
    <w:nsid w:val="534B2BE7"/>
    <w:multiLevelType w:val="hybridMultilevel"/>
    <w:tmpl w:val="3274FF5E"/>
    <w:name w:val="WW8Num2"/>
    <w:lvl w:ilvl="0" w:tplc="D3805F14">
      <w:start w:val="1"/>
      <w:numFmt w:val="decimal"/>
      <w:lvlText w:val="%1. "/>
      <w:lvlJc w:val="left"/>
      <w:pPr>
        <w:tabs>
          <w:tab w:val="num" w:pos="397"/>
        </w:tabs>
        <w:ind w:left="0" w:firstLine="39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7" w15:restartNumberingAfterBreak="0">
    <w:nsid w:val="535B7F3A"/>
    <w:multiLevelType w:val="hybridMultilevel"/>
    <w:tmpl w:val="D3D63FBC"/>
    <w:lvl w:ilvl="0" w:tplc="81CCE14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15:restartNumberingAfterBreak="0">
    <w:nsid w:val="54690DBA"/>
    <w:multiLevelType w:val="hybridMultilevel"/>
    <w:tmpl w:val="7BEEDFE0"/>
    <w:lvl w:ilvl="0" w:tplc="51EE6CA0">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15:restartNumberingAfterBreak="0">
    <w:nsid w:val="5509760A"/>
    <w:multiLevelType w:val="hybridMultilevel"/>
    <w:tmpl w:val="63B218FE"/>
    <w:lvl w:ilvl="0" w:tplc="F63ABACE">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15:restartNumberingAfterBreak="0">
    <w:nsid w:val="57952E50"/>
    <w:multiLevelType w:val="hybridMultilevel"/>
    <w:tmpl w:val="EC2E2B3E"/>
    <w:lvl w:ilvl="0" w:tplc="65062AEA">
      <w:start w:val="1"/>
      <w:numFmt w:val="decimal"/>
      <w:lvlText w:val="%1."/>
      <w:lvlJc w:val="left"/>
      <w:pPr>
        <w:tabs>
          <w:tab w:val="num" w:pos="720"/>
        </w:tabs>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15:restartNumberingAfterBreak="0">
    <w:nsid w:val="5E122096"/>
    <w:multiLevelType w:val="hybridMultilevel"/>
    <w:tmpl w:val="9A5A1C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15:restartNumberingAfterBreak="0">
    <w:nsid w:val="610721CA"/>
    <w:multiLevelType w:val="hybridMultilevel"/>
    <w:tmpl w:val="F822D696"/>
    <w:lvl w:ilvl="0" w:tplc="FD0A010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15:restartNumberingAfterBreak="0">
    <w:nsid w:val="61D15D99"/>
    <w:multiLevelType w:val="hybridMultilevel"/>
    <w:tmpl w:val="CA0243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15:restartNumberingAfterBreak="0">
    <w:nsid w:val="62B052E8"/>
    <w:multiLevelType w:val="hybridMultilevel"/>
    <w:tmpl w:val="CF30F43C"/>
    <w:lvl w:ilvl="0" w:tplc="96387756">
      <w:start w:val="1"/>
      <w:numFmt w:val="bullet"/>
      <w:lvlText w:val=""/>
      <w:lvlJc w:val="left"/>
      <w:pPr>
        <w:tabs>
          <w:tab w:val="num" w:pos="737"/>
        </w:tabs>
        <w:ind w:left="0" w:firstLine="51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15:restartNumberingAfterBreak="0">
    <w:nsid w:val="62D42201"/>
    <w:multiLevelType w:val="hybridMultilevel"/>
    <w:tmpl w:val="E89E7842"/>
    <w:lvl w:ilvl="0" w:tplc="F1E6892A">
      <w:start w:val="1"/>
      <w:numFmt w:val="decimal"/>
      <w:lvlText w:val="%1."/>
      <w:lvlJc w:val="left"/>
      <w:pPr>
        <w:tabs>
          <w:tab w:val="num" w:pos="1080"/>
        </w:tabs>
        <w:ind w:left="1080" w:hanging="360"/>
      </w:pPr>
      <w:rPr>
        <w:b w:val="0"/>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96" w15:restartNumberingAfterBreak="0">
    <w:nsid w:val="62D72C06"/>
    <w:multiLevelType w:val="hybridMultilevel"/>
    <w:tmpl w:val="2278A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15:restartNumberingAfterBreak="0">
    <w:nsid w:val="62EE18AA"/>
    <w:multiLevelType w:val="hybridMultilevel"/>
    <w:tmpl w:val="63B218FE"/>
    <w:lvl w:ilvl="0" w:tplc="F63ABACE">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15:restartNumberingAfterBreak="0">
    <w:nsid w:val="641262E3"/>
    <w:multiLevelType w:val="hybridMultilevel"/>
    <w:tmpl w:val="AF8C26DE"/>
    <w:lvl w:ilvl="0" w:tplc="04190001">
      <w:start w:val="1"/>
      <w:numFmt w:val="bullet"/>
      <w:lvlText w:val=""/>
      <w:lvlJc w:val="left"/>
      <w:pPr>
        <w:ind w:left="1230" w:hanging="360"/>
      </w:pPr>
      <w:rPr>
        <w:rFonts w:ascii="Symbol" w:hAnsi="Symbol" w:hint="default"/>
      </w:rPr>
    </w:lvl>
    <w:lvl w:ilvl="1" w:tplc="04190003" w:tentative="1">
      <w:start w:val="1"/>
      <w:numFmt w:val="bullet"/>
      <w:lvlText w:val="o"/>
      <w:lvlJc w:val="left"/>
      <w:pPr>
        <w:ind w:left="1950" w:hanging="360"/>
      </w:pPr>
      <w:rPr>
        <w:rFonts w:ascii="Courier New" w:hAnsi="Courier New" w:cs="Courier New"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cs="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cs="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99" w15:restartNumberingAfterBreak="0">
    <w:nsid w:val="64334DCE"/>
    <w:multiLevelType w:val="hybridMultilevel"/>
    <w:tmpl w:val="C73E47F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0" w15:restartNumberingAfterBreak="0">
    <w:nsid w:val="64FA1122"/>
    <w:multiLevelType w:val="hybridMultilevel"/>
    <w:tmpl w:val="F36E685C"/>
    <w:lvl w:ilvl="0" w:tplc="CDBE69F6">
      <w:start w:val="1"/>
      <w:numFmt w:val="decimal"/>
      <w:lvlText w:val="%1."/>
      <w:lvlJc w:val="left"/>
      <w:pPr>
        <w:tabs>
          <w:tab w:val="num" w:pos="1437"/>
        </w:tabs>
        <w:ind w:left="1267" w:hanging="397"/>
      </w:pPr>
      <w:rPr>
        <w:rFonts w:hint="default"/>
      </w:r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101" w15:restartNumberingAfterBreak="0">
    <w:nsid w:val="652E5CFF"/>
    <w:multiLevelType w:val="multilevel"/>
    <w:tmpl w:val="EF540604"/>
    <w:lvl w:ilvl="0">
      <w:start w:val="1"/>
      <w:numFmt w:val="bullet"/>
      <w:lvlText w:val="-"/>
      <w:lvlJc w:val="left"/>
      <w:pPr>
        <w:tabs>
          <w:tab w:val="num" w:pos="927"/>
        </w:tabs>
        <w:ind w:left="907" w:hanging="340"/>
      </w:pPr>
      <w:rPr>
        <w:rFonts w:ascii="Times New Roman" w:eastAsia="Times New Roman" w:hAnsi="Times New Roman" w:cs="Times New Roman" w:hint="default"/>
      </w:rPr>
    </w:lvl>
    <w:lvl w:ilvl="1">
      <w:start w:val="1"/>
      <w:numFmt w:val="none"/>
      <w:lvlText w:val="o"/>
      <w:legacy w:legacy="1" w:legacySpace="120" w:legacyIndent="360"/>
      <w:lvlJc w:val="left"/>
      <w:pPr>
        <w:ind w:left="381" w:hanging="360"/>
      </w:pPr>
      <w:rPr>
        <w:rFonts w:ascii="Courier New" w:hAnsi="Courier New" w:hint="default"/>
      </w:rPr>
    </w:lvl>
    <w:lvl w:ilvl="2">
      <w:start w:val="1"/>
      <w:numFmt w:val="none"/>
      <w:lvlText w:val=""/>
      <w:legacy w:legacy="1" w:legacySpace="120" w:legacyIndent="360"/>
      <w:lvlJc w:val="left"/>
      <w:pPr>
        <w:ind w:left="741" w:hanging="360"/>
      </w:pPr>
      <w:rPr>
        <w:rFonts w:ascii="Wingdings" w:hAnsi="Wingdings" w:hint="default"/>
      </w:rPr>
    </w:lvl>
    <w:lvl w:ilvl="3">
      <w:start w:val="1"/>
      <w:numFmt w:val="none"/>
      <w:lvlText w:val=""/>
      <w:legacy w:legacy="1" w:legacySpace="120" w:legacyIndent="360"/>
      <w:lvlJc w:val="left"/>
      <w:pPr>
        <w:ind w:left="1101" w:hanging="360"/>
      </w:pPr>
      <w:rPr>
        <w:rFonts w:ascii="Symbol" w:hAnsi="Symbol" w:hint="default"/>
      </w:rPr>
    </w:lvl>
    <w:lvl w:ilvl="4">
      <w:start w:val="1"/>
      <w:numFmt w:val="none"/>
      <w:lvlText w:val="o"/>
      <w:legacy w:legacy="1" w:legacySpace="120" w:legacyIndent="360"/>
      <w:lvlJc w:val="left"/>
      <w:pPr>
        <w:ind w:left="1461" w:hanging="360"/>
      </w:pPr>
      <w:rPr>
        <w:rFonts w:ascii="Courier New" w:hAnsi="Courier New" w:hint="default"/>
      </w:rPr>
    </w:lvl>
    <w:lvl w:ilvl="5">
      <w:start w:val="1"/>
      <w:numFmt w:val="none"/>
      <w:lvlText w:val=""/>
      <w:legacy w:legacy="1" w:legacySpace="120" w:legacyIndent="360"/>
      <w:lvlJc w:val="left"/>
      <w:pPr>
        <w:ind w:left="1821" w:hanging="360"/>
      </w:pPr>
      <w:rPr>
        <w:rFonts w:ascii="Wingdings" w:hAnsi="Wingdings" w:hint="default"/>
      </w:rPr>
    </w:lvl>
    <w:lvl w:ilvl="6">
      <w:start w:val="1"/>
      <w:numFmt w:val="none"/>
      <w:lvlText w:val=""/>
      <w:legacy w:legacy="1" w:legacySpace="120" w:legacyIndent="360"/>
      <w:lvlJc w:val="left"/>
      <w:pPr>
        <w:ind w:left="2181" w:hanging="360"/>
      </w:pPr>
      <w:rPr>
        <w:rFonts w:ascii="Symbol" w:hAnsi="Symbol" w:hint="default"/>
      </w:rPr>
    </w:lvl>
    <w:lvl w:ilvl="7">
      <w:start w:val="1"/>
      <w:numFmt w:val="none"/>
      <w:lvlText w:val="o"/>
      <w:legacy w:legacy="1" w:legacySpace="120" w:legacyIndent="360"/>
      <w:lvlJc w:val="left"/>
      <w:pPr>
        <w:ind w:left="2541" w:hanging="360"/>
      </w:pPr>
      <w:rPr>
        <w:rFonts w:ascii="Courier New" w:hAnsi="Courier New" w:hint="default"/>
      </w:rPr>
    </w:lvl>
    <w:lvl w:ilvl="8">
      <w:start w:val="1"/>
      <w:numFmt w:val="none"/>
      <w:lvlText w:val=""/>
      <w:legacy w:legacy="1" w:legacySpace="120" w:legacyIndent="360"/>
      <w:lvlJc w:val="left"/>
      <w:pPr>
        <w:ind w:left="2901" w:hanging="360"/>
      </w:pPr>
      <w:rPr>
        <w:rFonts w:ascii="Wingdings" w:hAnsi="Wingdings" w:hint="default"/>
      </w:rPr>
    </w:lvl>
  </w:abstractNum>
  <w:abstractNum w:abstractNumId="102" w15:restartNumberingAfterBreak="0">
    <w:nsid w:val="65372E84"/>
    <w:multiLevelType w:val="hybridMultilevel"/>
    <w:tmpl w:val="6844794A"/>
    <w:lvl w:ilvl="0" w:tplc="0419000F">
      <w:start w:val="1"/>
      <w:numFmt w:val="decimal"/>
      <w:lvlText w:val="%1."/>
      <w:lvlJc w:val="left"/>
      <w:pPr>
        <w:ind w:left="754" w:hanging="360"/>
      </w:pPr>
    </w:lvl>
    <w:lvl w:ilvl="1" w:tplc="04190019" w:tentative="1">
      <w:start w:val="1"/>
      <w:numFmt w:val="lowerLetter"/>
      <w:lvlText w:val="%2."/>
      <w:lvlJc w:val="left"/>
      <w:pPr>
        <w:ind w:left="1474" w:hanging="360"/>
      </w:pPr>
    </w:lvl>
    <w:lvl w:ilvl="2" w:tplc="0419001B" w:tentative="1">
      <w:start w:val="1"/>
      <w:numFmt w:val="lowerRoman"/>
      <w:lvlText w:val="%3."/>
      <w:lvlJc w:val="right"/>
      <w:pPr>
        <w:ind w:left="2194" w:hanging="180"/>
      </w:pPr>
    </w:lvl>
    <w:lvl w:ilvl="3" w:tplc="0419000F" w:tentative="1">
      <w:start w:val="1"/>
      <w:numFmt w:val="decimal"/>
      <w:lvlText w:val="%4."/>
      <w:lvlJc w:val="left"/>
      <w:pPr>
        <w:ind w:left="2914" w:hanging="360"/>
      </w:pPr>
    </w:lvl>
    <w:lvl w:ilvl="4" w:tplc="04190019" w:tentative="1">
      <w:start w:val="1"/>
      <w:numFmt w:val="lowerLetter"/>
      <w:lvlText w:val="%5."/>
      <w:lvlJc w:val="left"/>
      <w:pPr>
        <w:ind w:left="3634" w:hanging="360"/>
      </w:pPr>
    </w:lvl>
    <w:lvl w:ilvl="5" w:tplc="0419001B" w:tentative="1">
      <w:start w:val="1"/>
      <w:numFmt w:val="lowerRoman"/>
      <w:lvlText w:val="%6."/>
      <w:lvlJc w:val="right"/>
      <w:pPr>
        <w:ind w:left="4354" w:hanging="180"/>
      </w:pPr>
    </w:lvl>
    <w:lvl w:ilvl="6" w:tplc="0419000F" w:tentative="1">
      <w:start w:val="1"/>
      <w:numFmt w:val="decimal"/>
      <w:lvlText w:val="%7."/>
      <w:lvlJc w:val="left"/>
      <w:pPr>
        <w:ind w:left="5074" w:hanging="360"/>
      </w:pPr>
    </w:lvl>
    <w:lvl w:ilvl="7" w:tplc="04190019" w:tentative="1">
      <w:start w:val="1"/>
      <w:numFmt w:val="lowerLetter"/>
      <w:lvlText w:val="%8."/>
      <w:lvlJc w:val="left"/>
      <w:pPr>
        <w:ind w:left="5794" w:hanging="360"/>
      </w:pPr>
    </w:lvl>
    <w:lvl w:ilvl="8" w:tplc="0419001B" w:tentative="1">
      <w:start w:val="1"/>
      <w:numFmt w:val="lowerRoman"/>
      <w:lvlText w:val="%9."/>
      <w:lvlJc w:val="right"/>
      <w:pPr>
        <w:ind w:left="6514" w:hanging="180"/>
      </w:pPr>
    </w:lvl>
  </w:abstractNum>
  <w:abstractNum w:abstractNumId="103" w15:restartNumberingAfterBreak="0">
    <w:nsid w:val="665E7D31"/>
    <w:multiLevelType w:val="hybridMultilevel"/>
    <w:tmpl w:val="2CEEF3F6"/>
    <w:lvl w:ilvl="0" w:tplc="34283E2E">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 w15:restartNumberingAfterBreak="0">
    <w:nsid w:val="67690225"/>
    <w:multiLevelType w:val="hybridMultilevel"/>
    <w:tmpl w:val="E9A2693A"/>
    <w:lvl w:ilvl="0" w:tplc="0C22F5F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15:restartNumberingAfterBreak="0">
    <w:nsid w:val="677E1E45"/>
    <w:multiLevelType w:val="hybridMultilevel"/>
    <w:tmpl w:val="978AF8EC"/>
    <w:lvl w:ilvl="0" w:tplc="0F2C8480">
      <w:start w:val="1"/>
      <w:numFmt w:val="decimal"/>
      <w:lvlText w:val="%1."/>
      <w:lvlJc w:val="left"/>
      <w:pPr>
        <w:tabs>
          <w:tab w:val="num" w:pos="720"/>
        </w:tabs>
        <w:ind w:left="72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6" w15:restartNumberingAfterBreak="0">
    <w:nsid w:val="6790566F"/>
    <w:multiLevelType w:val="hybridMultilevel"/>
    <w:tmpl w:val="676058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15:restartNumberingAfterBreak="0">
    <w:nsid w:val="69CE5E96"/>
    <w:multiLevelType w:val="hybridMultilevel"/>
    <w:tmpl w:val="B15E15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15:restartNumberingAfterBreak="0">
    <w:nsid w:val="6A870E5B"/>
    <w:multiLevelType w:val="hybridMultilevel"/>
    <w:tmpl w:val="CCA8C5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9" w15:restartNumberingAfterBreak="0">
    <w:nsid w:val="6BE036BD"/>
    <w:multiLevelType w:val="hybridMultilevel"/>
    <w:tmpl w:val="5C2EBE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15:restartNumberingAfterBreak="0">
    <w:nsid w:val="6CCB7C25"/>
    <w:multiLevelType w:val="hybridMultilevel"/>
    <w:tmpl w:val="8E0264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15:restartNumberingAfterBreak="0">
    <w:nsid w:val="6D231BE2"/>
    <w:multiLevelType w:val="hybridMultilevel"/>
    <w:tmpl w:val="1188101A"/>
    <w:lvl w:ilvl="0" w:tplc="FF727954">
      <w:start w:val="1"/>
      <w:numFmt w:val="decimal"/>
      <w:lvlText w:val="%1."/>
      <w:lvlJc w:val="lef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15:restartNumberingAfterBreak="0">
    <w:nsid w:val="6EC41EE5"/>
    <w:multiLevelType w:val="multilevel"/>
    <w:tmpl w:val="9A10C210"/>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3" w15:restartNumberingAfterBreak="0">
    <w:nsid w:val="71DF4C91"/>
    <w:multiLevelType w:val="hybridMultilevel"/>
    <w:tmpl w:val="40E4D1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15:restartNumberingAfterBreak="0">
    <w:nsid w:val="72D22272"/>
    <w:multiLevelType w:val="hybridMultilevel"/>
    <w:tmpl w:val="0F6E46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15:restartNumberingAfterBreak="0">
    <w:nsid w:val="742D4286"/>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6" w15:restartNumberingAfterBreak="0">
    <w:nsid w:val="763C1C31"/>
    <w:multiLevelType w:val="hybridMultilevel"/>
    <w:tmpl w:val="BDFC1026"/>
    <w:lvl w:ilvl="0" w:tplc="9B1C2CF2">
      <w:start w:val="1"/>
      <w:numFmt w:val="decimal"/>
      <w:lvlText w:val="%1."/>
      <w:lvlJc w:val="left"/>
      <w:pPr>
        <w:tabs>
          <w:tab w:val="num" w:pos="630"/>
        </w:tabs>
        <w:ind w:left="630" w:hanging="360"/>
      </w:pPr>
      <w:rPr>
        <w:rFonts w:hint="default"/>
      </w:rPr>
    </w:lvl>
    <w:lvl w:ilvl="1" w:tplc="04190019" w:tentative="1">
      <w:start w:val="1"/>
      <w:numFmt w:val="lowerLetter"/>
      <w:lvlText w:val="%2."/>
      <w:lvlJc w:val="left"/>
      <w:pPr>
        <w:tabs>
          <w:tab w:val="num" w:pos="1350"/>
        </w:tabs>
        <w:ind w:left="1350" w:hanging="360"/>
      </w:pPr>
    </w:lvl>
    <w:lvl w:ilvl="2" w:tplc="0419001B" w:tentative="1">
      <w:start w:val="1"/>
      <w:numFmt w:val="lowerRoman"/>
      <w:lvlText w:val="%3."/>
      <w:lvlJc w:val="right"/>
      <w:pPr>
        <w:tabs>
          <w:tab w:val="num" w:pos="2070"/>
        </w:tabs>
        <w:ind w:left="2070" w:hanging="180"/>
      </w:pPr>
    </w:lvl>
    <w:lvl w:ilvl="3" w:tplc="0419000F" w:tentative="1">
      <w:start w:val="1"/>
      <w:numFmt w:val="decimal"/>
      <w:lvlText w:val="%4."/>
      <w:lvlJc w:val="left"/>
      <w:pPr>
        <w:tabs>
          <w:tab w:val="num" w:pos="2790"/>
        </w:tabs>
        <w:ind w:left="2790" w:hanging="360"/>
      </w:pPr>
    </w:lvl>
    <w:lvl w:ilvl="4" w:tplc="04190019" w:tentative="1">
      <w:start w:val="1"/>
      <w:numFmt w:val="lowerLetter"/>
      <w:lvlText w:val="%5."/>
      <w:lvlJc w:val="left"/>
      <w:pPr>
        <w:tabs>
          <w:tab w:val="num" w:pos="3510"/>
        </w:tabs>
        <w:ind w:left="3510" w:hanging="360"/>
      </w:pPr>
    </w:lvl>
    <w:lvl w:ilvl="5" w:tplc="0419001B" w:tentative="1">
      <w:start w:val="1"/>
      <w:numFmt w:val="lowerRoman"/>
      <w:lvlText w:val="%6."/>
      <w:lvlJc w:val="right"/>
      <w:pPr>
        <w:tabs>
          <w:tab w:val="num" w:pos="4230"/>
        </w:tabs>
        <w:ind w:left="4230" w:hanging="180"/>
      </w:pPr>
    </w:lvl>
    <w:lvl w:ilvl="6" w:tplc="0419000F" w:tentative="1">
      <w:start w:val="1"/>
      <w:numFmt w:val="decimal"/>
      <w:lvlText w:val="%7."/>
      <w:lvlJc w:val="left"/>
      <w:pPr>
        <w:tabs>
          <w:tab w:val="num" w:pos="4950"/>
        </w:tabs>
        <w:ind w:left="4950" w:hanging="360"/>
      </w:pPr>
    </w:lvl>
    <w:lvl w:ilvl="7" w:tplc="04190019" w:tentative="1">
      <w:start w:val="1"/>
      <w:numFmt w:val="lowerLetter"/>
      <w:lvlText w:val="%8."/>
      <w:lvlJc w:val="left"/>
      <w:pPr>
        <w:tabs>
          <w:tab w:val="num" w:pos="5670"/>
        </w:tabs>
        <w:ind w:left="5670" w:hanging="360"/>
      </w:pPr>
    </w:lvl>
    <w:lvl w:ilvl="8" w:tplc="0419001B" w:tentative="1">
      <w:start w:val="1"/>
      <w:numFmt w:val="lowerRoman"/>
      <w:lvlText w:val="%9."/>
      <w:lvlJc w:val="right"/>
      <w:pPr>
        <w:tabs>
          <w:tab w:val="num" w:pos="6390"/>
        </w:tabs>
        <w:ind w:left="6390" w:hanging="180"/>
      </w:pPr>
    </w:lvl>
  </w:abstractNum>
  <w:abstractNum w:abstractNumId="117" w15:restartNumberingAfterBreak="0">
    <w:nsid w:val="769500D1"/>
    <w:multiLevelType w:val="hybridMultilevel"/>
    <w:tmpl w:val="12882ED8"/>
    <w:lvl w:ilvl="0" w:tplc="2B6C5D8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8" w15:restartNumberingAfterBreak="0">
    <w:nsid w:val="778D26EC"/>
    <w:multiLevelType w:val="hybridMultilevel"/>
    <w:tmpl w:val="C09CBBE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9" w15:restartNumberingAfterBreak="0">
    <w:nsid w:val="780A5C35"/>
    <w:multiLevelType w:val="hybridMultilevel"/>
    <w:tmpl w:val="2C343BAC"/>
    <w:lvl w:ilvl="0" w:tplc="04190001">
      <w:start w:val="1"/>
      <w:numFmt w:val="bullet"/>
      <w:lvlText w:val=""/>
      <w:lvlJc w:val="left"/>
      <w:pPr>
        <w:ind w:left="1425" w:hanging="360"/>
      </w:pPr>
      <w:rPr>
        <w:rFonts w:ascii="Symbol" w:hAnsi="Symbol"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120" w15:restartNumberingAfterBreak="0">
    <w:nsid w:val="789944F1"/>
    <w:multiLevelType w:val="hybridMultilevel"/>
    <w:tmpl w:val="4A74C37C"/>
    <w:lvl w:ilvl="0" w:tplc="066E0924">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15:restartNumberingAfterBreak="0">
    <w:nsid w:val="78C61390"/>
    <w:multiLevelType w:val="hybridMultilevel"/>
    <w:tmpl w:val="12882ED8"/>
    <w:lvl w:ilvl="0" w:tplc="2B6C5D8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15:restartNumberingAfterBreak="0">
    <w:nsid w:val="78CA36D9"/>
    <w:multiLevelType w:val="hybridMultilevel"/>
    <w:tmpl w:val="0C2E889C"/>
    <w:lvl w:ilvl="0" w:tplc="0419000F">
      <w:start w:val="1"/>
      <w:numFmt w:val="decimal"/>
      <w:lvlText w:val="%1."/>
      <w:lvlJc w:val="left"/>
      <w:pPr>
        <w:ind w:left="707" w:hanging="360"/>
      </w:pPr>
      <w:rPr>
        <w:rFonts w:hint="default"/>
      </w:rPr>
    </w:lvl>
    <w:lvl w:ilvl="1" w:tplc="04190019" w:tentative="1">
      <w:start w:val="1"/>
      <w:numFmt w:val="lowerLetter"/>
      <w:lvlText w:val="%2."/>
      <w:lvlJc w:val="left"/>
      <w:pPr>
        <w:ind w:left="1427" w:hanging="360"/>
      </w:pPr>
    </w:lvl>
    <w:lvl w:ilvl="2" w:tplc="0419001B" w:tentative="1">
      <w:start w:val="1"/>
      <w:numFmt w:val="lowerRoman"/>
      <w:lvlText w:val="%3."/>
      <w:lvlJc w:val="right"/>
      <w:pPr>
        <w:ind w:left="2147" w:hanging="180"/>
      </w:pPr>
    </w:lvl>
    <w:lvl w:ilvl="3" w:tplc="0419000F" w:tentative="1">
      <w:start w:val="1"/>
      <w:numFmt w:val="decimal"/>
      <w:lvlText w:val="%4."/>
      <w:lvlJc w:val="left"/>
      <w:pPr>
        <w:ind w:left="2867" w:hanging="360"/>
      </w:pPr>
    </w:lvl>
    <w:lvl w:ilvl="4" w:tplc="04190019" w:tentative="1">
      <w:start w:val="1"/>
      <w:numFmt w:val="lowerLetter"/>
      <w:lvlText w:val="%5."/>
      <w:lvlJc w:val="left"/>
      <w:pPr>
        <w:ind w:left="3587" w:hanging="360"/>
      </w:pPr>
    </w:lvl>
    <w:lvl w:ilvl="5" w:tplc="0419001B" w:tentative="1">
      <w:start w:val="1"/>
      <w:numFmt w:val="lowerRoman"/>
      <w:lvlText w:val="%6."/>
      <w:lvlJc w:val="right"/>
      <w:pPr>
        <w:ind w:left="4307" w:hanging="180"/>
      </w:pPr>
    </w:lvl>
    <w:lvl w:ilvl="6" w:tplc="0419000F" w:tentative="1">
      <w:start w:val="1"/>
      <w:numFmt w:val="decimal"/>
      <w:lvlText w:val="%7."/>
      <w:lvlJc w:val="left"/>
      <w:pPr>
        <w:ind w:left="5027" w:hanging="360"/>
      </w:pPr>
    </w:lvl>
    <w:lvl w:ilvl="7" w:tplc="04190019" w:tentative="1">
      <w:start w:val="1"/>
      <w:numFmt w:val="lowerLetter"/>
      <w:lvlText w:val="%8."/>
      <w:lvlJc w:val="left"/>
      <w:pPr>
        <w:ind w:left="5747" w:hanging="360"/>
      </w:pPr>
    </w:lvl>
    <w:lvl w:ilvl="8" w:tplc="0419001B" w:tentative="1">
      <w:start w:val="1"/>
      <w:numFmt w:val="lowerRoman"/>
      <w:lvlText w:val="%9."/>
      <w:lvlJc w:val="right"/>
      <w:pPr>
        <w:ind w:left="6467" w:hanging="180"/>
      </w:pPr>
    </w:lvl>
  </w:abstractNum>
  <w:abstractNum w:abstractNumId="123" w15:restartNumberingAfterBreak="0">
    <w:nsid w:val="79451CD5"/>
    <w:multiLevelType w:val="hybridMultilevel"/>
    <w:tmpl w:val="5A8E8F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4" w15:restartNumberingAfterBreak="0">
    <w:nsid w:val="79783EA1"/>
    <w:multiLevelType w:val="hybridMultilevel"/>
    <w:tmpl w:val="EEC6CD98"/>
    <w:lvl w:ilvl="0" w:tplc="E304B138">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15:restartNumberingAfterBreak="0">
    <w:nsid w:val="79CF40F7"/>
    <w:multiLevelType w:val="hybridMultilevel"/>
    <w:tmpl w:val="21B222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15:restartNumberingAfterBreak="0">
    <w:nsid w:val="7A0E36C2"/>
    <w:multiLevelType w:val="hybridMultilevel"/>
    <w:tmpl w:val="E4E25380"/>
    <w:lvl w:ilvl="0" w:tplc="0419000F">
      <w:start w:val="1"/>
      <w:numFmt w:val="decimal"/>
      <w:lvlText w:val="%1."/>
      <w:lvlJc w:val="left"/>
      <w:pPr>
        <w:ind w:left="446" w:hanging="360"/>
      </w:pPr>
    </w:lvl>
    <w:lvl w:ilvl="1" w:tplc="04190019" w:tentative="1">
      <w:start w:val="1"/>
      <w:numFmt w:val="lowerLetter"/>
      <w:lvlText w:val="%2."/>
      <w:lvlJc w:val="left"/>
      <w:pPr>
        <w:ind w:left="1166" w:hanging="360"/>
      </w:pPr>
    </w:lvl>
    <w:lvl w:ilvl="2" w:tplc="0419001B" w:tentative="1">
      <w:start w:val="1"/>
      <w:numFmt w:val="lowerRoman"/>
      <w:lvlText w:val="%3."/>
      <w:lvlJc w:val="right"/>
      <w:pPr>
        <w:ind w:left="1886" w:hanging="180"/>
      </w:pPr>
    </w:lvl>
    <w:lvl w:ilvl="3" w:tplc="0419000F" w:tentative="1">
      <w:start w:val="1"/>
      <w:numFmt w:val="decimal"/>
      <w:lvlText w:val="%4."/>
      <w:lvlJc w:val="left"/>
      <w:pPr>
        <w:ind w:left="2606" w:hanging="360"/>
      </w:pPr>
    </w:lvl>
    <w:lvl w:ilvl="4" w:tplc="04190019" w:tentative="1">
      <w:start w:val="1"/>
      <w:numFmt w:val="lowerLetter"/>
      <w:lvlText w:val="%5."/>
      <w:lvlJc w:val="left"/>
      <w:pPr>
        <w:ind w:left="3326" w:hanging="360"/>
      </w:pPr>
    </w:lvl>
    <w:lvl w:ilvl="5" w:tplc="0419001B" w:tentative="1">
      <w:start w:val="1"/>
      <w:numFmt w:val="lowerRoman"/>
      <w:lvlText w:val="%6."/>
      <w:lvlJc w:val="right"/>
      <w:pPr>
        <w:ind w:left="4046" w:hanging="180"/>
      </w:pPr>
    </w:lvl>
    <w:lvl w:ilvl="6" w:tplc="0419000F" w:tentative="1">
      <w:start w:val="1"/>
      <w:numFmt w:val="decimal"/>
      <w:lvlText w:val="%7."/>
      <w:lvlJc w:val="left"/>
      <w:pPr>
        <w:ind w:left="4766" w:hanging="360"/>
      </w:pPr>
    </w:lvl>
    <w:lvl w:ilvl="7" w:tplc="04190019" w:tentative="1">
      <w:start w:val="1"/>
      <w:numFmt w:val="lowerLetter"/>
      <w:lvlText w:val="%8."/>
      <w:lvlJc w:val="left"/>
      <w:pPr>
        <w:ind w:left="5486" w:hanging="360"/>
      </w:pPr>
    </w:lvl>
    <w:lvl w:ilvl="8" w:tplc="0419001B" w:tentative="1">
      <w:start w:val="1"/>
      <w:numFmt w:val="lowerRoman"/>
      <w:lvlText w:val="%9."/>
      <w:lvlJc w:val="right"/>
      <w:pPr>
        <w:ind w:left="6206" w:hanging="180"/>
      </w:pPr>
    </w:lvl>
  </w:abstractNum>
  <w:abstractNum w:abstractNumId="127" w15:restartNumberingAfterBreak="0">
    <w:nsid w:val="7CA9456C"/>
    <w:multiLevelType w:val="hybridMultilevel"/>
    <w:tmpl w:val="926EF9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8" w15:restartNumberingAfterBreak="0">
    <w:nsid w:val="7CB87F50"/>
    <w:multiLevelType w:val="hybridMultilevel"/>
    <w:tmpl w:val="F66C1EC4"/>
    <w:lvl w:ilvl="0" w:tplc="04190001">
      <w:start w:val="1"/>
      <w:numFmt w:val="bullet"/>
      <w:lvlText w:val=""/>
      <w:lvlJc w:val="left"/>
      <w:pPr>
        <w:ind w:left="1425" w:hanging="360"/>
      </w:pPr>
      <w:rPr>
        <w:rFonts w:ascii="Symbol" w:hAnsi="Symbol"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129" w15:restartNumberingAfterBreak="0">
    <w:nsid w:val="7CBF07C1"/>
    <w:multiLevelType w:val="hybridMultilevel"/>
    <w:tmpl w:val="980EC64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0" w15:restartNumberingAfterBreak="0">
    <w:nsid w:val="7E7A6814"/>
    <w:multiLevelType w:val="hybridMultilevel"/>
    <w:tmpl w:val="F87C733C"/>
    <w:lvl w:ilvl="0" w:tplc="D442A3CA">
      <w:start w:val="1"/>
      <w:numFmt w:val="decimal"/>
      <w:lvlText w:val="%1."/>
      <w:lvlJc w:val="left"/>
      <w:pPr>
        <w:tabs>
          <w:tab w:val="num" w:pos="765"/>
        </w:tabs>
        <w:ind w:left="765" w:hanging="40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52"/>
  </w:num>
  <w:num w:numId="2">
    <w:abstractNumId w:val="58"/>
  </w:num>
  <w:num w:numId="3">
    <w:abstractNumId w:val="24"/>
  </w:num>
  <w:num w:numId="4">
    <w:abstractNumId w:val="125"/>
  </w:num>
  <w:num w:numId="5">
    <w:abstractNumId w:val="41"/>
  </w:num>
  <w:num w:numId="6">
    <w:abstractNumId w:val="27"/>
  </w:num>
  <w:num w:numId="7">
    <w:abstractNumId w:val="68"/>
  </w:num>
  <w:num w:numId="8">
    <w:abstractNumId w:val="118"/>
  </w:num>
  <w:num w:numId="9">
    <w:abstractNumId w:val="107"/>
  </w:num>
  <w:num w:numId="10">
    <w:abstractNumId w:val="69"/>
  </w:num>
  <w:num w:numId="11">
    <w:abstractNumId w:val="84"/>
  </w:num>
  <w:num w:numId="12">
    <w:abstractNumId w:val="29"/>
  </w:num>
  <w:num w:numId="13">
    <w:abstractNumId w:val="48"/>
  </w:num>
  <w:num w:numId="14">
    <w:abstractNumId w:val="70"/>
  </w:num>
  <w:num w:numId="15">
    <w:abstractNumId w:val="117"/>
  </w:num>
  <w:num w:numId="16">
    <w:abstractNumId w:val="121"/>
  </w:num>
  <w:num w:numId="17">
    <w:abstractNumId w:val="13"/>
  </w:num>
  <w:num w:numId="18">
    <w:abstractNumId w:val="87"/>
  </w:num>
  <w:num w:numId="19">
    <w:abstractNumId w:val="53"/>
  </w:num>
  <w:num w:numId="20">
    <w:abstractNumId w:val="22"/>
  </w:num>
  <w:num w:numId="21">
    <w:abstractNumId w:val="0"/>
    <w:lvlOverride w:ilvl="0">
      <w:lvl w:ilvl="0">
        <w:start w:val="65535"/>
        <w:numFmt w:val="bullet"/>
        <w:lvlText w:val="-"/>
        <w:legacy w:legacy="1" w:legacySpace="0" w:legacyIndent="153"/>
        <w:lvlJc w:val="left"/>
        <w:rPr>
          <w:rFonts w:ascii="Times New Roman" w:hAnsi="Times New Roman" w:cs="Times New Roman" w:hint="default"/>
        </w:rPr>
      </w:lvl>
    </w:lvlOverride>
  </w:num>
  <w:num w:numId="22">
    <w:abstractNumId w:val="64"/>
  </w:num>
  <w:num w:numId="23">
    <w:abstractNumId w:val="33"/>
  </w:num>
  <w:num w:numId="24">
    <w:abstractNumId w:val="99"/>
  </w:num>
  <w:num w:numId="25">
    <w:abstractNumId w:val="129"/>
  </w:num>
  <w:num w:numId="26">
    <w:abstractNumId w:val="8"/>
  </w:num>
  <w:num w:numId="27">
    <w:abstractNumId w:val="94"/>
  </w:num>
  <w:num w:numId="28">
    <w:abstractNumId w:val="35"/>
  </w:num>
  <w:num w:numId="29">
    <w:abstractNumId w:val="85"/>
  </w:num>
  <w:num w:numId="30">
    <w:abstractNumId w:val="11"/>
  </w:num>
  <w:num w:numId="31">
    <w:abstractNumId w:val="14"/>
  </w:num>
  <w:num w:numId="32">
    <w:abstractNumId w:val="32"/>
  </w:num>
  <w:num w:numId="33">
    <w:abstractNumId w:val="59"/>
  </w:num>
  <w:num w:numId="34">
    <w:abstractNumId w:val="46"/>
  </w:num>
  <w:num w:numId="35">
    <w:abstractNumId w:val="72"/>
  </w:num>
  <w:num w:numId="36">
    <w:abstractNumId w:val="80"/>
  </w:num>
  <w:num w:numId="37">
    <w:abstractNumId w:val="10"/>
  </w:num>
  <w:num w:numId="38">
    <w:abstractNumId w:val="102"/>
  </w:num>
  <w:num w:numId="39">
    <w:abstractNumId w:val="25"/>
  </w:num>
  <w:num w:numId="40">
    <w:abstractNumId w:val="100"/>
  </w:num>
  <w:num w:numId="41">
    <w:abstractNumId w:val="26"/>
  </w:num>
  <w:num w:numId="42">
    <w:abstractNumId w:val="51"/>
  </w:num>
  <w:num w:numId="43">
    <w:abstractNumId w:val="17"/>
  </w:num>
  <w:num w:numId="44">
    <w:abstractNumId w:val="36"/>
  </w:num>
  <w:num w:numId="45">
    <w:abstractNumId w:val="74"/>
  </w:num>
  <w:num w:numId="46">
    <w:abstractNumId w:val="50"/>
  </w:num>
  <w:num w:numId="47">
    <w:abstractNumId w:val="116"/>
  </w:num>
  <w:num w:numId="48">
    <w:abstractNumId w:val="0"/>
    <w:lvlOverride w:ilvl="0">
      <w:lvl w:ilvl="0">
        <w:numFmt w:val="bullet"/>
        <w:lvlText w:val="-"/>
        <w:legacy w:legacy="1" w:legacySpace="0" w:legacyIndent="234"/>
        <w:lvlJc w:val="left"/>
        <w:rPr>
          <w:rFonts w:ascii="Times New Roman" w:hAnsi="Times New Roman" w:hint="default"/>
        </w:rPr>
      </w:lvl>
    </w:lvlOverride>
  </w:num>
  <w:num w:numId="49">
    <w:abstractNumId w:val="3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30"/>
  </w:num>
  <w:num w:numId="51">
    <w:abstractNumId w:val="75"/>
  </w:num>
  <w:num w:numId="52">
    <w:abstractNumId w:val="56"/>
  </w:num>
  <w:num w:numId="53">
    <w:abstractNumId w:val="96"/>
  </w:num>
  <w:num w:numId="54">
    <w:abstractNumId w:val="91"/>
  </w:num>
  <w:num w:numId="55">
    <w:abstractNumId w:val="77"/>
  </w:num>
  <w:num w:numId="56">
    <w:abstractNumId w:val="57"/>
  </w:num>
  <w:num w:numId="57">
    <w:abstractNumId w:val="123"/>
  </w:num>
  <w:num w:numId="58">
    <w:abstractNumId w:val="128"/>
  </w:num>
  <w:num w:numId="59">
    <w:abstractNumId w:val="37"/>
  </w:num>
  <w:num w:numId="60">
    <w:abstractNumId w:val="65"/>
  </w:num>
  <w:num w:numId="61">
    <w:abstractNumId w:val="38"/>
  </w:num>
  <w:num w:numId="62">
    <w:abstractNumId w:val="47"/>
  </w:num>
  <w:num w:numId="63">
    <w:abstractNumId w:val="1"/>
  </w:num>
  <w:num w:numId="64">
    <w:abstractNumId w:val="39"/>
  </w:num>
  <w:num w:numId="65">
    <w:abstractNumId w:val="62"/>
  </w:num>
  <w:num w:numId="66">
    <w:abstractNumId w:val="122"/>
  </w:num>
  <w:num w:numId="67">
    <w:abstractNumId w:val="54"/>
  </w:num>
  <w:num w:numId="68">
    <w:abstractNumId w:val="15"/>
  </w:num>
  <w:num w:numId="69">
    <w:abstractNumId w:val="55"/>
  </w:num>
  <w:num w:numId="70">
    <w:abstractNumId w:val="20"/>
  </w:num>
  <w:num w:numId="71">
    <w:abstractNumId w:val="4"/>
  </w:num>
  <w:num w:numId="72">
    <w:abstractNumId w:val="109"/>
  </w:num>
  <w:num w:numId="73">
    <w:abstractNumId w:val="112"/>
  </w:num>
  <w:num w:numId="74">
    <w:abstractNumId w:val="81"/>
  </w:num>
  <w:num w:numId="75">
    <w:abstractNumId w:val="110"/>
  </w:num>
  <w:num w:numId="76">
    <w:abstractNumId w:val="21"/>
  </w:num>
  <w:num w:numId="77">
    <w:abstractNumId w:val="95"/>
  </w:num>
  <w:num w:numId="78">
    <w:abstractNumId w:val="106"/>
  </w:num>
  <w:num w:numId="79">
    <w:abstractNumId w:val="28"/>
  </w:num>
  <w:num w:numId="80">
    <w:abstractNumId w:val="19"/>
  </w:num>
  <w:num w:numId="81">
    <w:abstractNumId w:val="9"/>
  </w:num>
  <w:num w:numId="82">
    <w:abstractNumId w:val="119"/>
  </w:num>
  <w:num w:numId="83">
    <w:abstractNumId w:val="115"/>
  </w:num>
  <w:num w:numId="84">
    <w:abstractNumId w:val="34"/>
  </w:num>
  <w:num w:numId="85">
    <w:abstractNumId w:val="126"/>
  </w:num>
  <w:num w:numId="86">
    <w:abstractNumId w:val="71"/>
  </w:num>
  <w:num w:numId="87">
    <w:abstractNumId w:val="63"/>
  </w:num>
  <w:num w:numId="88">
    <w:abstractNumId w:val="76"/>
  </w:num>
  <w:num w:numId="89">
    <w:abstractNumId w:val="2"/>
  </w:num>
  <w:num w:numId="90">
    <w:abstractNumId w:val="23"/>
  </w:num>
  <w:num w:numId="91">
    <w:abstractNumId w:val="127"/>
  </w:num>
  <w:num w:numId="92">
    <w:abstractNumId w:val="108"/>
  </w:num>
  <w:num w:numId="93">
    <w:abstractNumId w:val="73"/>
  </w:num>
  <w:num w:numId="94">
    <w:abstractNumId w:val="93"/>
  </w:num>
  <w:num w:numId="95">
    <w:abstractNumId w:val="49"/>
  </w:num>
  <w:num w:numId="96">
    <w:abstractNumId w:val="111"/>
  </w:num>
  <w:num w:numId="97">
    <w:abstractNumId w:val="44"/>
  </w:num>
  <w:num w:numId="98">
    <w:abstractNumId w:val="67"/>
  </w:num>
  <w:num w:numId="99">
    <w:abstractNumId w:val="61"/>
  </w:num>
  <w:num w:numId="100">
    <w:abstractNumId w:val="98"/>
  </w:num>
  <w:num w:numId="101">
    <w:abstractNumId w:val="78"/>
  </w:num>
  <w:num w:numId="102">
    <w:abstractNumId w:val="113"/>
  </w:num>
  <w:num w:numId="103">
    <w:abstractNumId w:val="40"/>
  </w:num>
  <w:num w:numId="104">
    <w:abstractNumId w:val="5"/>
  </w:num>
  <w:num w:numId="105">
    <w:abstractNumId w:val="31"/>
  </w:num>
  <w:num w:numId="106">
    <w:abstractNumId w:val="12"/>
  </w:num>
  <w:num w:numId="107">
    <w:abstractNumId w:val="120"/>
  </w:num>
  <w:num w:numId="108">
    <w:abstractNumId w:val="105"/>
  </w:num>
  <w:num w:numId="109">
    <w:abstractNumId w:val="124"/>
  </w:num>
  <w:num w:numId="110">
    <w:abstractNumId w:val="18"/>
  </w:num>
  <w:num w:numId="111">
    <w:abstractNumId w:val="16"/>
  </w:num>
  <w:num w:numId="112">
    <w:abstractNumId w:val="114"/>
  </w:num>
  <w:num w:numId="113">
    <w:abstractNumId w:val="3"/>
  </w:num>
  <w:num w:numId="114">
    <w:abstractNumId w:val="6"/>
  </w:num>
  <w:num w:numId="115">
    <w:abstractNumId w:val="66"/>
  </w:num>
  <w:num w:numId="116">
    <w:abstractNumId w:val="43"/>
  </w:num>
  <w:num w:numId="117">
    <w:abstractNumId w:val="82"/>
  </w:num>
  <w:num w:numId="118">
    <w:abstractNumId w:val="83"/>
  </w:num>
  <w:num w:numId="119">
    <w:abstractNumId w:val="97"/>
  </w:num>
  <w:num w:numId="120">
    <w:abstractNumId w:val="89"/>
  </w:num>
  <w:num w:numId="121">
    <w:abstractNumId w:val="101"/>
  </w:num>
  <w:num w:numId="122">
    <w:abstractNumId w:val="7"/>
  </w:num>
  <w:num w:numId="123">
    <w:abstractNumId w:val="45"/>
  </w:num>
  <w:num w:numId="124">
    <w:abstractNumId w:val="60"/>
  </w:num>
  <w:num w:numId="125">
    <w:abstractNumId w:val="42"/>
  </w:num>
  <w:num w:numId="126">
    <w:abstractNumId w:val="103"/>
  </w:num>
  <w:num w:numId="127">
    <w:abstractNumId w:val="88"/>
  </w:num>
  <w:num w:numId="128">
    <w:abstractNumId w:val="79"/>
  </w:num>
  <w:num w:numId="129">
    <w:abstractNumId w:val="104"/>
  </w:num>
  <w:num w:numId="130">
    <w:abstractNumId w:val="92"/>
  </w:num>
  <w:num w:numId="131">
    <w:abstractNumId w:val="90"/>
  </w:num>
  <w:numIdMacAtCleanup w:val="1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55A2"/>
    <w:rsid w:val="000955A2"/>
    <w:rsid w:val="000D0465"/>
    <w:rsid w:val="0010251E"/>
    <w:rsid w:val="00120FE6"/>
    <w:rsid w:val="00180BA6"/>
    <w:rsid w:val="002033F2"/>
    <w:rsid w:val="0030766C"/>
    <w:rsid w:val="003453A1"/>
    <w:rsid w:val="00496BDE"/>
    <w:rsid w:val="004A61CD"/>
    <w:rsid w:val="004C60A2"/>
    <w:rsid w:val="004E6F7C"/>
    <w:rsid w:val="00662182"/>
    <w:rsid w:val="00674EC2"/>
    <w:rsid w:val="006C4FE6"/>
    <w:rsid w:val="00731CD8"/>
    <w:rsid w:val="00746F3B"/>
    <w:rsid w:val="00795207"/>
    <w:rsid w:val="007A636A"/>
    <w:rsid w:val="00840F83"/>
    <w:rsid w:val="0085056A"/>
    <w:rsid w:val="0092492A"/>
    <w:rsid w:val="009268FD"/>
    <w:rsid w:val="00A179E7"/>
    <w:rsid w:val="00A31517"/>
    <w:rsid w:val="00C5731B"/>
    <w:rsid w:val="00CB4AB5"/>
    <w:rsid w:val="00D01D21"/>
    <w:rsid w:val="00D020B4"/>
    <w:rsid w:val="00F716C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46E4FB88"/>
  <w15:chartTrackingRefBased/>
  <w15:docId w15:val="{FA7EDE0F-CED8-44CD-B01F-EC9453AD14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5056A"/>
    <w:pPr>
      <w:spacing w:after="200" w:line="276" w:lineRule="auto"/>
    </w:pPr>
  </w:style>
  <w:style w:type="paragraph" w:styleId="1">
    <w:name w:val="heading 1"/>
    <w:basedOn w:val="a"/>
    <w:next w:val="a"/>
    <w:link w:val="10"/>
    <w:uiPriority w:val="9"/>
    <w:qFormat/>
    <w:rsid w:val="003453A1"/>
    <w:pPr>
      <w:keepNext/>
      <w:keepLines/>
      <w:spacing w:before="240" w:after="0"/>
      <w:outlineLvl w:val="0"/>
    </w:pPr>
    <w:rPr>
      <w:rFonts w:ascii="Times New Roman" w:eastAsia="Times New Roman" w:hAnsi="Times New Roman" w:cs="Times New Roman"/>
      <w:b/>
      <w:bCs/>
      <w:color w:val="365F91"/>
      <w:sz w:val="32"/>
      <w:szCs w:val="28"/>
    </w:rPr>
  </w:style>
  <w:style w:type="paragraph" w:styleId="2">
    <w:name w:val="heading 2"/>
    <w:basedOn w:val="a"/>
    <w:next w:val="a"/>
    <w:link w:val="20"/>
    <w:uiPriority w:val="9"/>
    <w:semiHidden/>
    <w:unhideWhenUsed/>
    <w:qFormat/>
    <w:rsid w:val="003453A1"/>
    <w:pPr>
      <w:keepNext/>
      <w:keepLines/>
      <w:spacing w:before="40" w:after="0"/>
      <w:outlineLvl w:val="1"/>
    </w:pPr>
    <w:rPr>
      <w:rFonts w:ascii="Cambria" w:eastAsia="Times New Roman" w:hAnsi="Cambria" w:cs="Times New Roman"/>
      <w:b/>
      <w:bCs/>
      <w:color w:val="4F81BD"/>
      <w:sz w:val="26"/>
      <w:szCs w:val="26"/>
      <w:lang w:eastAsia="ru-RU"/>
    </w:rPr>
  </w:style>
  <w:style w:type="paragraph" w:styleId="4">
    <w:name w:val="heading 4"/>
    <w:basedOn w:val="a"/>
    <w:next w:val="a"/>
    <w:link w:val="40"/>
    <w:unhideWhenUsed/>
    <w:qFormat/>
    <w:rsid w:val="0030766C"/>
    <w:pPr>
      <w:keepNext/>
      <w:keepLines/>
      <w:spacing w:before="40" w:after="0"/>
      <w:outlineLvl w:val="3"/>
    </w:pPr>
    <w:rPr>
      <w:rFonts w:ascii="Cambria" w:eastAsia="Times New Roman" w:hAnsi="Cambria" w:cs="Times New Roman"/>
      <w:i/>
      <w:iCs/>
      <w:color w:val="365F9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A63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unhideWhenUsed/>
    <w:rsid w:val="00A31517"/>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rsid w:val="00A31517"/>
    <w:rPr>
      <w:rFonts w:ascii="Segoe UI" w:hAnsi="Segoe UI" w:cs="Segoe UI"/>
      <w:sz w:val="18"/>
      <w:szCs w:val="18"/>
    </w:rPr>
  </w:style>
  <w:style w:type="numbering" w:customStyle="1" w:styleId="11">
    <w:name w:val="Нет списка1"/>
    <w:next w:val="a2"/>
    <w:semiHidden/>
    <w:rsid w:val="00A31517"/>
  </w:style>
  <w:style w:type="paragraph" w:styleId="a6">
    <w:name w:val="footer"/>
    <w:basedOn w:val="a"/>
    <w:link w:val="a7"/>
    <w:uiPriority w:val="99"/>
    <w:rsid w:val="00A31517"/>
    <w:pPr>
      <w:tabs>
        <w:tab w:val="center" w:pos="4677"/>
        <w:tab w:val="right" w:pos="9355"/>
      </w:tabs>
      <w:spacing w:after="0" w:line="360" w:lineRule="auto"/>
      <w:jc w:val="both"/>
    </w:pPr>
    <w:rPr>
      <w:rFonts w:ascii="Times New Roman" w:eastAsia="MS Mincho" w:hAnsi="Times New Roman" w:cs="Times New Roman"/>
      <w:sz w:val="28"/>
      <w:szCs w:val="24"/>
      <w:lang w:eastAsia="ja-JP"/>
    </w:rPr>
  </w:style>
  <w:style w:type="character" w:customStyle="1" w:styleId="a7">
    <w:name w:val="Нижний колонтитул Знак"/>
    <w:basedOn w:val="a0"/>
    <w:link w:val="a6"/>
    <w:uiPriority w:val="99"/>
    <w:rsid w:val="00A31517"/>
    <w:rPr>
      <w:rFonts w:ascii="Times New Roman" w:eastAsia="MS Mincho" w:hAnsi="Times New Roman" w:cs="Times New Roman"/>
      <w:sz w:val="28"/>
      <w:szCs w:val="24"/>
      <w:lang w:eastAsia="ja-JP"/>
    </w:rPr>
  </w:style>
  <w:style w:type="character" w:styleId="a8">
    <w:name w:val="page number"/>
    <w:basedOn w:val="a0"/>
    <w:rsid w:val="00A31517"/>
  </w:style>
  <w:style w:type="table" w:customStyle="1" w:styleId="12">
    <w:name w:val="Сетка таблицы1"/>
    <w:basedOn w:val="a1"/>
    <w:next w:val="a3"/>
    <w:rsid w:val="00A31517"/>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footnote text"/>
    <w:basedOn w:val="a"/>
    <w:link w:val="aa"/>
    <w:semiHidden/>
    <w:rsid w:val="00A31517"/>
    <w:pPr>
      <w:overflowPunct w:val="0"/>
      <w:autoSpaceDE w:val="0"/>
      <w:autoSpaceDN w:val="0"/>
      <w:adjustRightInd w:val="0"/>
      <w:spacing w:after="0" w:line="360" w:lineRule="auto"/>
      <w:jc w:val="both"/>
    </w:pPr>
    <w:rPr>
      <w:rFonts w:ascii="Times New Roman" w:eastAsia="Times New Roman" w:hAnsi="Times New Roman" w:cs="Times New Roman"/>
      <w:sz w:val="20"/>
      <w:szCs w:val="20"/>
      <w:lang w:eastAsia="ru-RU"/>
    </w:rPr>
  </w:style>
  <w:style w:type="character" w:customStyle="1" w:styleId="aa">
    <w:name w:val="Текст сноски Знак"/>
    <w:basedOn w:val="a0"/>
    <w:link w:val="a9"/>
    <w:rsid w:val="00A31517"/>
    <w:rPr>
      <w:rFonts w:ascii="Times New Roman" w:eastAsia="Times New Roman" w:hAnsi="Times New Roman" w:cs="Times New Roman"/>
      <w:sz w:val="20"/>
      <w:szCs w:val="20"/>
      <w:lang w:eastAsia="ru-RU"/>
    </w:rPr>
  </w:style>
  <w:style w:type="paragraph" w:customStyle="1" w:styleId="ab">
    <w:basedOn w:val="a"/>
    <w:next w:val="ac"/>
    <w:qFormat/>
    <w:rsid w:val="00A31517"/>
    <w:pPr>
      <w:spacing w:after="0" w:line="360" w:lineRule="auto"/>
      <w:jc w:val="center"/>
    </w:pPr>
    <w:rPr>
      <w:rFonts w:ascii="Times New Roman" w:eastAsia="Times New Roman" w:hAnsi="Times New Roman" w:cs="Times New Roman"/>
      <w:sz w:val="28"/>
      <w:szCs w:val="20"/>
      <w:lang w:eastAsia="ru-RU"/>
    </w:rPr>
  </w:style>
  <w:style w:type="paragraph" w:customStyle="1" w:styleId="FR1">
    <w:name w:val="FR1"/>
    <w:rsid w:val="00A31517"/>
    <w:pPr>
      <w:widowControl w:val="0"/>
      <w:autoSpaceDE w:val="0"/>
      <w:autoSpaceDN w:val="0"/>
      <w:spacing w:after="0" w:line="240" w:lineRule="auto"/>
    </w:pPr>
    <w:rPr>
      <w:rFonts w:ascii="Arial" w:eastAsia="Times New Roman" w:hAnsi="Arial" w:cs="Arial"/>
      <w:sz w:val="28"/>
      <w:szCs w:val="28"/>
      <w:lang w:eastAsia="ru-RU"/>
    </w:rPr>
  </w:style>
  <w:style w:type="paragraph" w:styleId="ad">
    <w:name w:val="Body Text Indent"/>
    <w:basedOn w:val="a"/>
    <w:link w:val="ae"/>
    <w:rsid w:val="00A31517"/>
    <w:pPr>
      <w:spacing w:after="120" w:line="360" w:lineRule="auto"/>
      <w:ind w:left="283"/>
      <w:jc w:val="both"/>
    </w:pPr>
    <w:rPr>
      <w:rFonts w:ascii="Times New Roman" w:eastAsia="MS Mincho" w:hAnsi="Times New Roman" w:cs="Times New Roman"/>
      <w:sz w:val="28"/>
      <w:szCs w:val="24"/>
      <w:lang w:eastAsia="ru-RU"/>
    </w:rPr>
  </w:style>
  <w:style w:type="character" w:customStyle="1" w:styleId="ae">
    <w:name w:val="Основной текст с отступом Знак"/>
    <w:basedOn w:val="a0"/>
    <w:link w:val="ad"/>
    <w:rsid w:val="00A31517"/>
    <w:rPr>
      <w:rFonts w:ascii="Times New Roman" w:eastAsia="MS Mincho" w:hAnsi="Times New Roman" w:cs="Times New Roman"/>
      <w:sz w:val="28"/>
      <w:szCs w:val="24"/>
      <w:lang w:eastAsia="ru-RU"/>
    </w:rPr>
  </w:style>
  <w:style w:type="paragraph" w:customStyle="1" w:styleId="ref">
    <w:name w:val="ref"/>
    <w:basedOn w:val="a"/>
    <w:rsid w:val="00A31517"/>
    <w:pPr>
      <w:spacing w:before="100" w:beforeAutospacing="1" w:after="100" w:afterAutospacing="1" w:line="360" w:lineRule="auto"/>
      <w:jc w:val="both"/>
    </w:pPr>
    <w:rPr>
      <w:rFonts w:ascii="Times New Roman" w:eastAsia="Times New Roman" w:hAnsi="Times New Roman" w:cs="Times New Roman"/>
      <w:sz w:val="28"/>
      <w:szCs w:val="24"/>
      <w:lang w:eastAsia="ru-RU"/>
    </w:rPr>
  </w:style>
  <w:style w:type="character" w:customStyle="1" w:styleId="grame">
    <w:name w:val="grame"/>
    <w:basedOn w:val="a0"/>
    <w:rsid w:val="00A31517"/>
  </w:style>
  <w:style w:type="paragraph" w:customStyle="1" w:styleId="13">
    <w:name w:val="Основной стиль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link w:val="14"/>
    <w:rsid w:val="00A31517"/>
    <w:pPr>
      <w:spacing w:after="0" w:line="360" w:lineRule="auto"/>
      <w:ind w:firstLine="567"/>
      <w:jc w:val="both"/>
    </w:pPr>
    <w:rPr>
      <w:rFonts w:ascii="Times New Roman" w:eastAsia="Times New Roman" w:hAnsi="Times New Roman" w:cs="Times New Roman"/>
      <w:sz w:val="28"/>
      <w:szCs w:val="28"/>
      <w:lang w:val="x-none" w:eastAsia="x-none"/>
    </w:rPr>
  </w:style>
  <w:style w:type="character" w:customStyle="1" w:styleId="14">
    <w:name w:val="Основной стиль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link w:val="13"/>
    <w:rsid w:val="00A31517"/>
    <w:rPr>
      <w:rFonts w:ascii="Times New Roman" w:eastAsia="Times New Roman" w:hAnsi="Times New Roman" w:cs="Times New Roman"/>
      <w:sz w:val="28"/>
      <w:szCs w:val="28"/>
      <w:lang w:val="x-none" w:eastAsia="x-none"/>
    </w:rPr>
  </w:style>
  <w:style w:type="character" w:styleId="af">
    <w:name w:val="Hyperlink"/>
    <w:uiPriority w:val="99"/>
    <w:rsid w:val="00A31517"/>
    <w:rPr>
      <w:color w:val="0000FF"/>
      <w:u w:val="single"/>
    </w:rPr>
  </w:style>
  <w:style w:type="character" w:styleId="af0">
    <w:name w:val="Strong"/>
    <w:qFormat/>
    <w:rsid w:val="00A31517"/>
    <w:rPr>
      <w:b/>
      <w:bCs/>
    </w:rPr>
  </w:style>
  <w:style w:type="character" w:styleId="af1">
    <w:name w:val="FollowedHyperlink"/>
    <w:uiPriority w:val="99"/>
    <w:rsid w:val="00A31517"/>
    <w:rPr>
      <w:color w:val="954F72"/>
      <w:u w:val="single"/>
    </w:rPr>
  </w:style>
  <w:style w:type="paragraph" w:styleId="ac">
    <w:name w:val="Title"/>
    <w:basedOn w:val="a"/>
    <w:next w:val="a"/>
    <w:link w:val="af2"/>
    <w:qFormat/>
    <w:rsid w:val="00A3151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f2">
    <w:name w:val="Заголовок Знак"/>
    <w:basedOn w:val="a0"/>
    <w:link w:val="ac"/>
    <w:rsid w:val="00A31517"/>
    <w:rPr>
      <w:rFonts w:asciiTheme="majorHAnsi" w:eastAsiaTheme="majorEastAsia" w:hAnsiTheme="majorHAnsi" w:cstheme="majorBidi"/>
      <w:spacing w:val="-10"/>
      <w:kern w:val="28"/>
      <w:sz w:val="56"/>
      <w:szCs w:val="56"/>
    </w:rPr>
  </w:style>
  <w:style w:type="paragraph" w:customStyle="1" w:styleId="110">
    <w:name w:val="Заголовок 11"/>
    <w:basedOn w:val="a"/>
    <w:next w:val="a"/>
    <w:uiPriority w:val="9"/>
    <w:qFormat/>
    <w:rsid w:val="003453A1"/>
    <w:pPr>
      <w:keepNext/>
      <w:keepLines/>
      <w:spacing w:before="480" w:after="0" w:line="240" w:lineRule="auto"/>
      <w:outlineLvl w:val="0"/>
    </w:pPr>
    <w:rPr>
      <w:rFonts w:ascii="Times New Roman" w:eastAsia="Times New Roman" w:hAnsi="Times New Roman" w:cs="Times New Roman"/>
      <w:b/>
      <w:bCs/>
      <w:color w:val="365F91"/>
      <w:sz w:val="32"/>
      <w:szCs w:val="28"/>
      <w:lang w:eastAsia="ru-RU"/>
    </w:rPr>
  </w:style>
  <w:style w:type="paragraph" w:customStyle="1" w:styleId="21">
    <w:name w:val="Заголовок 21"/>
    <w:basedOn w:val="a"/>
    <w:next w:val="a"/>
    <w:uiPriority w:val="9"/>
    <w:semiHidden/>
    <w:unhideWhenUsed/>
    <w:qFormat/>
    <w:rsid w:val="003453A1"/>
    <w:pPr>
      <w:keepNext/>
      <w:keepLines/>
      <w:spacing w:before="200" w:after="0" w:line="240" w:lineRule="auto"/>
      <w:outlineLvl w:val="1"/>
    </w:pPr>
    <w:rPr>
      <w:rFonts w:ascii="Cambria" w:eastAsia="Times New Roman" w:hAnsi="Cambria" w:cs="Times New Roman"/>
      <w:b/>
      <w:bCs/>
      <w:color w:val="4F81BD"/>
      <w:sz w:val="26"/>
      <w:szCs w:val="26"/>
      <w:lang w:eastAsia="ru-RU"/>
    </w:rPr>
  </w:style>
  <w:style w:type="numbering" w:customStyle="1" w:styleId="22">
    <w:name w:val="Нет списка2"/>
    <w:next w:val="a2"/>
    <w:uiPriority w:val="99"/>
    <w:semiHidden/>
    <w:unhideWhenUsed/>
    <w:rsid w:val="003453A1"/>
  </w:style>
  <w:style w:type="character" w:customStyle="1" w:styleId="10">
    <w:name w:val="Заголовок 1 Знак"/>
    <w:basedOn w:val="a0"/>
    <w:link w:val="1"/>
    <w:uiPriority w:val="9"/>
    <w:rsid w:val="003453A1"/>
    <w:rPr>
      <w:rFonts w:ascii="Times New Roman" w:eastAsia="Times New Roman" w:hAnsi="Times New Roman" w:cs="Times New Roman"/>
      <w:b/>
      <w:bCs/>
      <w:color w:val="365F91"/>
      <w:sz w:val="32"/>
      <w:szCs w:val="28"/>
    </w:rPr>
  </w:style>
  <w:style w:type="table" w:customStyle="1" w:styleId="23">
    <w:name w:val="Сетка таблицы2"/>
    <w:basedOn w:val="a1"/>
    <w:next w:val="a3"/>
    <w:uiPriority w:val="59"/>
    <w:rsid w:val="003453A1"/>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9"/>
    <w:semiHidden/>
    <w:rsid w:val="003453A1"/>
    <w:rPr>
      <w:rFonts w:ascii="Cambria" w:eastAsia="Times New Roman" w:hAnsi="Cambria" w:cs="Times New Roman"/>
      <w:b/>
      <w:bCs/>
      <w:color w:val="4F81BD"/>
      <w:sz w:val="26"/>
      <w:szCs w:val="26"/>
      <w:lang w:eastAsia="ru-RU"/>
    </w:rPr>
  </w:style>
  <w:style w:type="character" w:customStyle="1" w:styleId="apple-converted-space">
    <w:name w:val="apple-converted-space"/>
    <w:basedOn w:val="a0"/>
    <w:uiPriority w:val="99"/>
    <w:rsid w:val="003453A1"/>
  </w:style>
  <w:style w:type="paragraph" w:styleId="HTML">
    <w:name w:val="HTML Preformatted"/>
    <w:basedOn w:val="a"/>
    <w:link w:val="HTML0"/>
    <w:rsid w:val="003453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alibri" w:hAnsi="Courier New" w:cs="Courier New"/>
      <w:sz w:val="24"/>
      <w:szCs w:val="24"/>
      <w:lang w:eastAsia="ru-RU"/>
    </w:rPr>
  </w:style>
  <w:style w:type="character" w:customStyle="1" w:styleId="HTML0">
    <w:name w:val="Стандартный HTML Знак"/>
    <w:basedOn w:val="a0"/>
    <w:link w:val="HTML"/>
    <w:rsid w:val="003453A1"/>
    <w:rPr>
      <w:rFonts w:ascii="Courier New" w:eastAsia="Calibri" w:hAnsi="Courier New" w:cs="Courier New"/>
      <w:sz w:val="24"/>
      <w:szCs w:val="24"/>
      <w:lang w:eastAsia="ru-RU"/>
    </w:rPr>
  </w:style>
  <w:style w:type="paragraph" w:styleId="af3">
    <w:name w:val="Normal (Web)"/>
    <w:basedOn w:val="a"/>
    <w:rsid w:val="003453A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4">
    <w:name w:val="List Paragraph"/>
    <w:basedOn w:val="a"/>
    <w:link w:val="af5"/>
    <w:uiPriority w:val="34"/>
    <w:qFormat/>
    <w:rsid w:val="003453A1"/>
    <w:pPr>
      <w:spacing w:after="0" w:line="240" w:lineRule="auto"/>
      <w:ind w:left="720"/>
      <w:contextualSpacing/>
      <w:jc w:val="both"/>
    </w:pPr>
    <w:rPr>
      <w:rFonts w:ascii="Times New Roman" w:eastAsia="Times New Roman" w:hAnsi="Times New Roman" w:cs="Times New Roman"/>
      <w:sz w:val="24"/>
      <w:szCs w:val="24"/>
      <w:lang w:eastAsia="ru-RU"/>
    </w:rPr>
  </w:style>
  <w:style w:type="character" w:customStyle="1" w:styleId="apple-style-span">
    <w:name w:val="apple-style-span"/>
    <w:basedOn w:val="a0"/>
    <w:rsid w:val="003453A1"/>
    <w:rPr>
      <w:rFonts w:cs="Times New Roman"/>
    </w:rPr>
  </w:style>
  <w:style w:type="character" w:styleId="af6">
    <w:name w:val="Emphasis"/>
    <w:basedOn w:val="a0"/>
    <w:qFormat/>
    <w:rsid w:val="003453A1"/>
    <w:rPr>
      <w:rFonts w:cs="Times New Roman"/>
      <w:i/>
      <w:iCs/>
    </w:rPr>
  </w:style>
  <w:style w:type="character" w:customStyle="1" w:styleId="111">
    <w:name w:val="Заголовок 1 Знак1"/>
    <w:basedOn w:val="a0"/>
    <w:uiPriority w:val="9"/>
    <w:rsid w:val="003453A1"/>
    <w:rPr>
      <w:rFonts w:asciiTheme="majorHAnsi" w:eastAsiaTheme="majorEastAsia" w:hAnsiTheme="majorHAnsi" w:cstheme="majorBidi"/>
      <w:color w:val="2E74B5" w:themeColor="accent1" w:themeShade="BF"/>
      <w:sz w:val="32"/>
      <w:szCs w:val="32"/>
    </w:rPr>
  </w:style>
  <w:style w:type="character" w:customStyle="1" w:styleId="210">
    <w:name w:val="Заголовок 2 Знак1"/>
    <w:basedOn w:val="a0"/>
    <w:uiPriority w:val="9"/>
    <w:semiHidden/>
    <w:rsid w:val="003453A1"/>
    <w:rPr>
      <w:rFonts w:asciiTheme="majorHAnsi" w:eastAsiaTheme="majorEastAsia" w:hAnsiTheme="majorHAnsi" w:cstheme="majorBidi"/>
      <w:color w:val="2E74B5" w:themeColor="accent1" w:themeShade="BF"/>
      <w:sz w:val="26"/>
      <w:szCs w:val="26"/>
    </w:rPr>
  </w:style>
  <w:style w:type="numbering" w:customStyle="1" w:styleId="3">
    <w:name w:val="Нет списка3"/>
    <w:next w:val="a2"/>
    <w:uiPriority w:val="99"/>
    <w:semiHidden/>
    <w:unhideWhenUsed/>
    <w:rsid w:val="003453A1"/>
  </w:style>
  <w:style w:type="paragraph" w:customStyle="1" w:styleId="1CharCharCharChar">
    <w:name w:val="Знак Знак1 Знак Char Char Знак Char Char Знак"/>
    <w:basedOn w:val="a"/>
    <w:uiPriority w:val="99"/>
    <w:rsid w:val="003453A1"/>
    <w:pPr>
      <w:pageBreakBefore/>
      <w:spacing w:after="0" w:line="240" w:lineRule="auto"/>
    </w:pPr>
    <w:rPr>
      <w:rFonts w:ascii="Arial" w:eastAsia="Calibri" w:hAnsi="Arial" w:cs="Arial"/>
      <w:sz w:val="24"/>
      <w:szCs w:val="24"/>
      <w:lang w:val="en-US"/>
    </w:rPr>
  </w:style>
  <w:style w:type="paragraph" w:styleId="af7">
    <w:name w:val="Body Text"/>
    <w:basedOn w:val="a"/>
    <w:link w:val="af8"/>
    <w:uiPriority w:val="99"/>
    <w:semiHidden/>
    <w:unhideWhenUsed/>
    <w:rsid w:val="009268FD"/>
    <w:pPr>
      <w:spacing w:after="120"/>
    </w:pPr>
  </w:style>
  <w:style w:type="character" w:customStyle="1" w:styleId="af8">
    <w:name w:val="Основной текст Знак"/>
    <w:basedOn w:val="a0"/>
    <w:link w:val="af7"/>
    <w:uiPriority w:val="99"/>
    <w:semiHidden/>
    <w:rsid w:val="009268FD"/>
  </w:style>
  <w:style w:type="paragraph" w:customStyle="1" w:styleId="41">
    <w:name w:val="Заголовок 41"/>
    <w:basedOn w:val="a"/>
    <w:next w:val="a"/>
    <w:uiPriority w:val="9"/>
    <w:semiHidden/>
    <w:unhideWhenUsed/>
    <w:qFormat/>
    <w:rsid w:val="0030766C"/>
    <w:pPr>
      <w:keepNext/>
      <w:keepLines/>
      <w:spacing w:before="40" w:after="0"/>
      <w:outlineLvl w:val="3"/>
    </w:pPr>
    <w:rPr>
      <w:rFonts w:ascii="Cambria" w:eastAsia="Times New Roman" w:hAnsi="Cambria" w:cs="Times New Roman"/>
      <w:i/>
      <w:iCs/>
      <w:color w:val="365F91"/>
    </w:rPr>
  </w:style>
  <w:style w:type="numbering" w:customStyle="1" w:styleId="42">
    <w:name w:val="Нет списка4"/>
    <w:next w:val="a2"/>
    <w:uiPriority w:val="99"/>
    <w:semiHidden/>
    <w:unhideWhenUsed/>
    <w:rsid w:val="0030766C"/>
  </w:style>
  <w:style w:type="table" w:customStyle="1" w:styleId="30">
    <w:name w:val="Сетка таблицы3"/>
    <w:basedOn w:val="a1"/>
    <w:next w:val="a3"/>
    <w:uiPriority w:val="59"/>
    <w:rsid w:val="0030766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0766C"/>
    <w:pPr>
      <w:autoSpaceDE w:val="0"/>
      <w:autoSpaceDN w:val="0"/>
      <w:adjustRightInd w:val="0"/>
      <w:spacing w:after="0" w:line="240" w:lineRule="auto"/>
    </w:pPr>
    <w:rPr>
      <w:rFonts w:ascii="Times New Roman" w:eastAsia="MS Mincho" w:hAnsi="Times New Roman" w:cs="Times New Roman"/>
      <w:color w:val="000000"/>
      <w:sz w:val="24"/>
      <w:szCs w:val="24"/>
      <w:lang w:eastAsia="ja-JP"/>
    </w:rPr>
  </w:style>
  <w:style w:type="character" w:customStyle="1" w:styleId="A30">
    <w:name w:val="A3"/>
    <w:rsid w:val="0030766C"/>
    <w:rPr>
      <w:rFonts w:cs="Time Roman"/>
      <w:color w:val="000000"/>
      <w:sz w:val="18"/>
      <w:szCs w:val="18"/>
    </w:rPr>
  </w:style>
  <w:style w:type="paragraph" w:customStyle="1" w:styleId="15">
    <w:name w:val="Обычный1"/>
    <w:rsid w:val="0030766C"/>
    <w:pPr>
      <w:widowControl w:val="0"/>
      <w:spacing w:after="0" w:line="240" w:lineRule="auto"/>
    </w:pPr>
    <w:rPr>
      <w:rFonts w:ascii="Courier New" w:eastAsia="Times New Roman" w:hAnsi="Courier New" w:cs="Times New Roman"/>
      <w:snapToGrid w:val="0"/>
      <w:sz w:val="20"/>
      <w:szCs w:val="20"/>
      <w:lang w:eastAsia="ru-RU"/>
    </w:rPr>
  </w:style>
  <w:style w:type="table" w:customStyle="1" w:styleId="TableGrid">
    <w:name w:val="TableGrid"/>
    <w:rsid w:val="0030766C"/>
    <w:pPr>
      <w:spacing w:after="0" w:line="240" w:lineRule="auto"/>
    </w:pPr>
    <w:rPr>
      <w:rFonts w:eastAsia="Times New Roman"/>
      <w:lang w:eastAsia="ru-RU"/>
    </w:rPr>
    <w:tblPr>
      <w:tblCellMar>
        <w:top w:w="0" w:type="dxa"/>
        <w:left w:w="0" w:type="dxa"/>
        <w:bottom w:w="0" w:type="dxa"/>
        <w:right w:w="0" w:type="dxa"/>
      </w:tblCellMar>
    </w:tblPr>
  </w:style>
  <w:style w:type="paragraph" w:customStyle="1" w:styleId="ConsPlusNormal">
    <w:name w:val="ConsPlusNormal"/>
    <w:rsid w:val="0030766C"/>
    <w:pPr>
      <w:autoSpaceDE w:val="0"/>
      <w:autoSpaceDN w:val="0"/>
      <w:adjustRightInd w:val="0"/>
      <w:spacing w:after="0" w:line="240" w:lineRule="auto"/>
    </w:pPr>
    <w:rPr>
      <w:rFonts w:ascii="Times New Roman" w:hAnsi="Times New Roman" w:cs="Times New Roman"/>
      <w:sz w:val="28"/>
      <w:szCs w:val="28"/>
    </w:rPr>
  </w:style>
  <w:style w:type="paragraph" w:customStyle="1" w:styleId="-">
    <w:name w:val="Вестник - Текст статьи"/>
    <w:basedOn w:val="a"/>
    <w:link w:val="-0"/>
    <w:rsid w:val="0030766C"/>
    <w:pPr>
      <w:spacing w:after="0" w:line="240" w:lineRule="auto"/>
      <w:ind w:firstLine="708"/>
      <w:jc w:val="both"/>
    </w:pPr>
    <w:rPr>
      <w:rFonts w:ascii="Times New Roman" w:eastAsia="Times New Roman" w:hAnsi="Times New Roman" w:cs="Times New Roman"/>
      <w:sz w:val="24"/>
      <w:szCs w:val="24"/>
      <w:lang w:eastAsia="ru-RU"/>
    </w:rPr>
  </w:style>
  <w:style w:type="character" w:customStyle="1" w:styleId="-0">
    <w:name w:val="Вестник - Текст статьи Знак"/>
    <w:link w:val="-"/>
    <w:rsid w:val="0030766C"/>
    <w:rPr>
      <w:rFonts w:ascii="Times New Roman" w:eastAsia="Times New Roman" w:hAnsi="Times New Roman" w:cs="Times New Roman"/>
      <w:sz w:val="24"/>
      <w:szCs w:val="24"/>
      <w:lang w:eastAsia="ru-RU"/>
    </w:rPr>
  </w:style>
  <w:style w:type="character" w:customStyle="1" w:styleId="af5">
    <w:name w:val="Абзац списка Знак"/>
    <w:link w:val="af4"/>
    <w:uiPriority w:val="34"/>
    <w:locked/>
    <w:rsid w:val="0030766C"/>
    <w:rPr>
      <w:rFonts w:ascii="Times New Roman" w:eastAsia="Times New Roman" w:hAnsi="Times New Roman" w:cs="Times New Roman"/>
      <w:sz w:val="24"/>
      <w:szCs w:val="24"/>
      <w:lang w:eastAsia="ru-RU"/>
    </w:rPr>
  </w:style>
  <w:style w:type="paragraph" w:customStyle="1" w:styleId="Iauiue">
    <w:name w:val="Iau?iue"/>
    <w:uiPriority w:val="99"/>
    <w:rsid w:val="0030766C"/>
    <w:pPr>
      <w:spacing w:after="0" w:line="240" w:lineRule="auto"/>
    </w:pPr>
    <w:rPr>
      <w:rFonts w:ascii="Times New Roman" w:eastAsia="Times New Roman" w:hAnsi="Times New Roman" w:cs="Times New Roman"/>
      <w:sz w:val="20"/>
      <w:szCs w:val="20"/>
      <w:lang w:eastAsia="ru-RU"/>
    </w:rPr>
  </w:style>
  <w:style w:type="character" w:customStyle="1" w:styleId="40">
    <w:name w:val="Заголовок 4 Знак"/>
    <w:basedOn w:val="a0"/>
    <w:link w:val="4"/>
    <w:rsid w:val="0030766C"/>
    <w:rPr>
      <w:rFonts w:ascii="Cambria" w:eastAsia="Times New Roman" w:hAnsi="Cambria" w:cs="Times New Roman"/>
      <w:i/>
      <w:iCs/>
      <w:color w:val="365F91"/>
    </w:rPr>
  </w:style>
  <w:style w:type="character" w:customStyle="1" w:styleId="410">
    <w:name w:val="Заголовок 4 Знак1"/>
    <w:basedOn w:val="a0"/>
    <w:uiPriority w:val="9"/>
    <w:semiHidden/>
    <w:rsid w:val="0030766C"/>
    <w:rPr>
      <w:rFonts w:asciiTheme="majorHAnsi" w:eastAsiaTheme="majorEastAsia" w:hAnsiTheme="majorHAnsi" w:cstheme="majorBidi"/>
      <w:i/>
      <w:iCs/>
      <w:color w:val="2E74B5" w:themeColor="accent1" w:themeShade="BF"/>
    </w:rPr>
  </w:style>
  <w:style w:type="table" w:customStyle="1" w:styleId="43">
    <w:name w:val="Сетка таблицы4"/>
    <w:basedOn w:val="a1"/>
    <w:next w:val="a3"/>
    <w:uiPriority w:val="59"/>
    <w:rsid w:val="00496BDE"/>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3"/>
    <w:rsid w:val="00795207"/>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0">
    <w:name w:val="Нет списка5"/>
    <w:next w:val="a2"/>
    <w:uiPriority w:val="99"/>
    <w:semiHidden/>
    <w:unhideWhenUsed/>
    <w:rsid w:val="00746F3B"/>
  </w:style>
  <w:style w:type="table" w:customStyle="1" w:styleId="6">
    <w:name w:val="Сетка таблицы6"/>
    <w:basedOn w:val="a1"/>
    <w:next w:val="a3"/>
    <w:uiPriority w:val="59"/>
    <w:rsid w:val="00746F3B"/>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9">
    <w:name w:val="header"/>
    <w:basedOn w:val="a"/>
    <w:link w:val="afa"/>
    <w:uiPriority w:val="99"/>
    <w:unhideWhenUsed/>
    <w:rsid w:val="00746F3B"/>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a">
    <w:name w:val="Верхний колонтитул Знак"/>
    <w:basedOn w:val="a0"/>
    <w:link w:val="af9"/>
    <w:uiPriority w:val="99"/>
    <w:rsid w:val="00746F3B"/>
    <w:rPr>
      <w:rFonts w:ascii="Times New Roman" w:eastAsia="Times New Roman" w:hAnsi="Times New Roman" w:cs="Times New Roman"/>
      <w:sz w:val="24"/>
      <w:szCs w:val="24"/>
      <w:lang w:eastAsia="ru-RU"/>
    </w:rPr>
  </w:style>
  <w:style w:type="table" w:customStyle="1" w:styleId="7">
    <w:name w:val="Сетка таблицы7"/>
    <w:basedOn w:val="a1"/>
    <w:next w:val="a3"/>
    <w:uiPriority w:val="59"/>
    <w:rsid w:val="00746F3B"/>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0">
    <w:name w:val="Нет списка6"/>
    <w:next w:val="a2"/>
    <w:uiPriority w:val="99"/>
    <w:semiHidden/>
    <w:unhideWhenUsed/>
    <w:rsid w:val="00746F3B"/>
  </w:style>
  <w:style w:type="paragraph" w:customStyle="1" w:styleId="ParagraphTitle">
    <w:name w:val="Paragraph Title"/>
    <w:basedOn w:val="a"/>
    <w:rsid w:val="00746F3B"/>
    <w:pPr>
      <w:shd w:val="clear" w:color="auto" w:fill="FFFFFF"/>
      <w:tabs>
        <w:tab w:val="left" w:pos="3300"/>
        <w:tab w:val="left" w:pos="4151"/>
      </w:tabs>
      <w:spacing w:before="120" w:after="120" w:line="240" w:lineRule="auto"/>
      <w:ind w:firstLine="567"/>
      <w:jc w:val="center"/>
    </w:pPr>
    <w:rPr>
      <w:rFonts w:ascii="Times New Roman" w:eastAsia="Times New Roman" w:hAnsi="Times New Roman" w:cs="Times New Roman"/>
      <w:sz w:val="24"/>
      <w:szCs w:val="24"/>
      <w:lang w:val="en-US" w:eastAsia="ru-RU"/>
    </w:rPr>
  </w:style>
  <w:style w:type="paragraph" w:customStyle="1" w:styleId="Address">
    <w:name w:val="Address"/>
    <w:basedOn w:val="a"/>
    <w:rsid w:val="00746F3B"/>
    <w:pPr>
      <w:spacing w:after="360" w:line="360" w:lineRule="auto"/>
      <w:ind w:left="567" w:right="567" w:firstLine="567"/>
      <w:jc w:val="center"/>
    </w:pPr>
    <w:rPr>
      <w:rFonts w:ascii="Times New Roman" w:eastAsia="Times New Roman" w:hAnsi="Times New Roman" w:cs="Times New Roman"/>
      <w:i/>
      <w:iCs/>
      <w:lang w:eastAsia="ru-RU"/>
    </w:rPr>
  </w:style>
  <w:style w:type="paragraph" w:customStyle="1" w:styleId="16">
    <w:name w:val="Текст концевой сноски1"/>
    <w:basedOn w:val="a"/>
    <w:next w:val="afb"/>
    <w:link w:val="afc"/>
    <w:autoRedefine/>
    <w:rsid w:val="00746F3B"/>
    <w:pPr>
      <w:widowControl w:val="0"/>
      <w:spacing w:after="0" w:line="240" w:lineRule="auto"/>
      <w:jc w:val="both"/>
    </w:pPr>
    <w:rPr>
      <w:rFonts w:eastAsia="Times New Roman" w:cs="Times New Roman"/>
      <w:color w:val="000000"/>
      <w:spacing w:val="-2"/>
      <w:sz w:val="24"/>
      <w:szCs w:val="24"/>
      <w:lang w:eastAsia="ru-RU"/>
    </w:rPr>
  </w:style>
  <w:style w:type="character" w:customStyle="1" w:styleId="afc">
    <w:name w:val="Текст концевой сноски Знак"/>
    <w:basedOn w:val="a0"/>
    <w:link w:val="16"/>
    <w:rsid w:val="00746F3B"/>
    <w:rPr>
      <w:rFonts w:eastAsia="Times New Roman" w:cs="Times New Roman"/>
      <w:color w:val="000000"/>
      <w:spacing w:val="-2"/>
      <w:sz w:val="24"/>
      <w:szCs w:val="24"/>
      <w:lang w:eastAsia="ru-RU"/>
    </w:rPr>
  </w:style>
  <w:style w:type="paragraph" w:customStyle="1" w:styleId="afd">
    <w:name w:val="Íîðìàëüíûé"/>
    <w:rsid w:val="00746F3B"/>
    <w:pPr>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customStyle="1" w:styleId="150">
    <w:name w:val="Знак Знак15"/>
    <w:basedOn w:val="a"/>
    <w:rsid w:val="00746F3B"/>
    <w:pPr>
      <w:spacing w:after="160" w:line="240" w:lineRule="exact"/>
    </w:pPr>
    <w:rPr>
      <w:rFonts w:ascii="Verdana" w:eastAsia="Times New Roman" w:hAnsi="Verdana" w:cs="Verdana"/>
      <w:sz w:val="20"/>
      <w:szCs w:val="20"/>
    </w:rPr>
  </w:style>
  <w:style w:type="paragraph" w:customStyle="1" w:styleId="afe">
    <w:name w:val="Знак"/>
    <w:basedOn w:val="a"/>
    <w:rsid w:val="00746F3B"/>
    <w:pPr>
      <w:spacing w:after="160" w:line="240" w:lineRule="exact"/>
    </w:pPr>
    <w:rPr>
      <w:rFonts w:ascii="Verdana" w:eastAsia="Times New Roman" w:hAnsi="Verdana" w:cs="Verdana"/>
      <w:sz w:val="20"/>
      <w:szCs w:val="20"/>
      <w:lang w:val="en-US"/>
    </w:rPr>
  </w:style>
  <w:style w:type="paragraph" w:customStyle="1" w:styleId="aff">
    <w:name w:val="Основной"/>
    <w:basedOn w:val="a"/>
    <w:rsid w:val="00746F3B"/>
    <w:pPr>
      <w:widowControl w:val="0"/>
      <w:shd w:val="clear" w:color="auto" w:fill="FFFFFF"/>
      <w:autoSpaceDE w:val="0"/>
      <w:autoSpaceDN w:val="0"/>
      <w:adjustRightInd w:val="0"/>
      <w:spacing w:after="0" w:line="288" w:lineRule="auto"/>
      <w:ind w:firstLine="720"/>
      <w:jc w:val="both"/>
    </w:pPr>
    <w:rPr>
      <w:rFonts w:ascii="Times New Roman" w:eastAsia="Times New Roman" w:hAnsi="Times New Roman" w:cs="Times New Roman"/>
      <w:sz w:val="26"/>
      <w:szCs w:val="26"/>
      <w:lang w:eastAsia="ru-RU"/>
    </w:rPr>
  </w:style>
  <w:style w:type="paragraph" w:styleId="aff0">
    <w:name w:val="Plain Text"/>
    <w:basedOn w:val="a"/>
    <w:link w:val="aff1"/>
    <w:rsid w:val="00746F3B"/>
    <w:pPr>
      <w:spacing w:after="0" w:line="240" w:lineRule="auto"/>
    </w:pPr>
    <w:rPr>
      <w:rFonts w:ascii="Courier New" w:eastAsia="Times New Roman" w:hAnsi="Courier New" w:cs="Courier New"/>
      <w:sz w:val="20"/>
      <w:szCs w:val="20"/>
      <w:lang w:eastAsia="ru-RU"/>
    </w:rPr>
  </w:style>
  <w:style w:type="character" w:customStyle="1" w:styleId="aff1">
    <w:name w:val="Текст Знак"/>
    <w:basedOn w:val="a0"/>
    <w:link w:val="aff0"/>
    <w:rsid w:val="00746F3B"/>
    <w:rPr>
      <w:rFonts w:ascii="Courier New" w:eastAsia="Times New Roman" w:hAnsi="Courier New" w:cs="Courier New"/>
      <w:sz w:val="20"/>
      <w:szCs w:val="20"/>
      <w:lang w:eastAsia="ru-RU"/>
    </w:rPr>
  </w:style>
  <w:style w:type="paragraph" w:customStyle="1" w:styleId="PapersTitle">
    <w:name w:val="Paper's Title"/>
    <w:basedOn w:val="a"/>
    <w:rsid w:val="00746F3B"/>
    <w:pPr>
      <w:spacing w:after="360" w:line="240" w:lineRule="auto"/>
      <w:jc w:val="center"/>
    </w:pPr>
    <w:rPr>
      <w:rFonts w:ascii="Times New Roman" w:eastAsia="Times New Roman" w:hAnsi="Times New Roman" w:cs="Times New Roman"/>
      <w:b/>
      <w:sz w:val="24"/>
      <w:szCs w:val="20"/>
      <w:lang w:val="en-US" w:eastAsia="ar-SA"/>
    </w:rPr>
  </w:style>
  <w:style w:type="paragraph" w:customStyle="1" w:styleId="-1">
    <w:name w:val="Текст сноски - грант"/>
    <w:basedOn w:val="a"/>
    <w:link w:val="-2"/>
    <w:rsid w:val="00746F3B"/>
    <w:pPr>
      <w:spacing w:after="0" w:line="240" w:lineRule="auto"/>
    </w:pPr>
    <w:rPr>
      <w:rFonts w:ascii="Times New Roman" w:eastAsia="Times New Roman" w:hAnsi="Times New Roman" w:cs="Calibri"/>
      <w:sz w:val="18"/>
      <w:szCs w:val="20"/>
      <w:lang w:eastAsia="ar-SA"/>
    </w:rPr>
  </w:style>
  <w:style w:type="character" w:customStyle="1" w:styleId="-2">
    <w:name w:val="Текст сноски - грант Знак"/>
    <w:basedOn w:val="a0"/>
    <w:link w:val="-1"/>
    <w:rsid w:val="00746F3B"/>
    <w:rPr>
      <w:rFonts w:ascii="Times New Roman" w:eastAsia="Times New Roman" w:hAnsi="Times New Roman" w:cs="Calibri"/>
      <w:sz w:val="18"/>
      <w:szCs w:val="20"/>
      <w:lang w:eastAsia="ar-SA"/>
    </w:rPr>
  </w:style>
  <w:style w:type="character" w:styleId="HTML1">
    <w:name w:val="HTML Cite"/>
    <w:basedOn w:val="a0"/>
    <w:rsid w:val="00746F3B"/>
    <w:rPr>
      <w:i/>
      <w:iCs/>
    </w:rPr>
  </w:style>
  <w:style w:type="character" w:customStyle="1" w:styleId="bodyarticletext1">
    <w:name w:val="bodyarticletext1"/>
    <w:basedOn w:val="a0"/>
    <w:rsid w:val="00746F3B"/>
    <w:rPr>
      <w:rFonts w:ascii="Arial" w:hAnsi="Arial" w:cs="Arial" w:hint="default"/>
      <w:color w:val="000000"/>
      <w:sz w:val="19"/>
      <w:szCs w:val="19"/>
    </w:rPr>
  </w:style>
  <w:style w:type="character" w:customStyle="1" w:styleId="17">
    <w:name w:val="Текст сноски Знак1"/>
    <w:basedOn w:val="a0"/>
    <w:uiPriority w:val="99"/>
    <w:semiHidden/>
    <w:rsid w:val="00746F3B"/>
    <w:rPr>
      <w:rFonts w:eastAsia="MS Mincho" w:cs="Times New Roman"/>
      <w:sz w:val="20"/>
      <w:szCs w:val="20"/>
      <w:lang w:eastAsia="ja-JP"/>
    </w:rPr>
  </w:style>
  <w:style w:type="character" w:customStyle="1" w:styleId="pathseparator">
    <w:name w:val="path__separator"/>
    <w:basedOn w:val="a0"/>
    <w:rsid w:val="00746F3B"/>
  </w:style>
  <w:style w:type="character" w:customStyle="1" w:styleId="blk">
    <w:name w:val="blk"/>
    <w:basedOn w:val="a0"/>
    <w:rsid w:val="00746F3B"/>
  </w:style>
  <w:style w:type="character" w:customStyle="1" w:styleId="citation">
    <w:name w:val="citation"/>
    <w:basedOn w:val="a0"/>
    <w:rsid w:val="00746F3B"/>
  </w:style>
  <w:style w:type="paragraph" w:styleId="afb">
    <w:name w:val="endnote text"/>
    <w:basedOn w:val="a"/>
    <w:link w:val="18"/>
    <w:uiPriority w:val="99"/>
    <w:semiHidden/>
    <w:unhideWhenUsed/>
    <w:rsid w:val="00746F3B"/>
    <w:pPr>
      <w:spacing w:after="0" w:line="240" w:lineRule="auto"/>
    </w:pPr>
    <w:rPr>
      <w:sz w:val="20"/>
      <w:szCs w:val="20"/>
    </w:rPr>
  </w:style>
  <w:style w:type="character" w:customStyle="1" w:styleId="18">
    <w:name w:val="Текст концевой сноски Знак1"/>
    <w:basedOn w:val="a0"/>
    <w:link w:val="afb"/>
    <w:uiPriority w:val="99"/>
    <w:semiHidden/>
    <w:rsid w:val="00746F3B"/>
    <w:rPr>
      <w:sz w:val="20"/>
      <w:szCs w:val="20"/>
    </w:rPr>
  </w:style>
  <w:style w:type="paragraph" w:styleId="aff2">
    <w:name w:val="No Spacing"/>
    <w:uiPriority w:val="1"/>
    <w:qFormat/>
    <w:rsid w:val="00746F3B"/>
    <w:pPr>
      <w:spacing w:after="0" w:line="240" w:lineRule="auto"/>
    </w:pPr>
    <w:rPr>
      <w:rFonts w:ascii="Calibri" w:eastAsia="Calibri" w:hAnsi="Calibri" w:cs="Times New Roman"/>
    </w:rPr>
  </w:style>
  <w:style w:type="numbering" w:customStyle="1" w:styleId="70">
    <w:name w:val="Нет списка7"/>
    <w:next w:val="a2"/>
    <w:uiPriority w:val="99"/>
    <w:semiHidden/>
    <w:unhideWhenUsed/>
    <w:rsid w:val="00731CD8"/>
  </w:style>
  <w:style w:type="table" w:customStyle="1" w:styleId="8">
    <w:name w:val="Сетка таблицы8"/>
    <w:basedOn w:val="a1"/>
    <w:next w:val="a3"/>
    <w:rsid w:val="00731CD8"/>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a1"/>
    <w:next w:val="a3"/>
    <w:uiPriority w:val="99"/>
    <w:rsid w:val="00120FE6"/>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1.xml"/><Relationship Id="rId21" Type="http://schemas.openxmlformats.org/officeDocument/2006/relationships/hyperlink" Target="http://university.tversu.ru/sveden/" TargetMode="External"/><Relationship Id="rId42" Type="http://schemas.openxmlformats.org/officeDocument/2006/relationships/hyperlink" Target="http://ec.europa.eu/eurostat/statistical-atlas/gis/viewer/" TargetMode="External"/><Relationship Id="rId63" Type="http://schemas.openxmlformats.org/officeDocument/2006/relationships/hyperlink" Target="https://istina.msu.ru/journals/481005/" TargetMode="External"/><Relationship Id="rId84" Type="http://schemas.openxmlformats.org/officeDocument/2006/relationships/hyperlink" Target="https://istina.msu.ru/publications/article/2882954/" TargetMode="External"/><Relationship Id="rId138" Type="http://schemas.openxmlformats.org/officeDocument/2006/relationships/hyperlink" Target="https://www.scienceforum.ru/2016/pdf/28996.pdf" TargetMode="External"/><Relationship Id="rId159" Type="http://schemas.openxmlformats.org/officeDocument/2006/relationships/hyperlink" Target="http://pravo.gov.ru/proxy/ips/?docbody=&amp;firstDoc=1&amp;lastDoc=1&amp;nd=102144301" TargetMode="External"/><Relationship Id="rId170" Type="http://schemas.openxmlformats.org/officeDocument/2006/relationships/hyperlink" Target="http://nano.muctr.ru/study/physics-chemistry/physics-chemistry_test" TargetMode="External"/><Relationship Id="rId191" Type="http://schemas.openxmlformats.org/officeDocument/2006/relationships/hyperlink" Target="http://www.mccme.ru/dubna/" TargetMode="External"/><Relationship Id="rId107" Type="http://schemas.openxmlformats.org/officeDocument/2006/relationships/hyperlink" Target="http://inpravo.ru/" TargetMode="External"/><Relationship Id="rId11" Type="http://schemas.openxmlformats.org/officeDocument/2006/relationships/image" Target="media/image2.jpeg"/><Relationship Id="rId32" Type="http://schemas.openxmlformats.org/officeDocument/2006/relationships/hyperlink" Target="http://vernadsky.lib.ru/e-texts/archive/noos.html" TargetMode="External"/><Relationship Id="rId53" Type="http://schemas.openxmlformats.org/officeDocument/2006/relationships/hyperlink" Target="https://istina.msu.ru/workers/3670459/" TargetMode="External"/><Relationship Id="rId74" Type="http://schemas.openxmlformats.org/officeDocument/2006/relationships/hyperlink" Target="https://istina.msu.ru/publications/article/481006/" TargetMode="External"/><Relationship Id="rId128" Type="http://schemas.openxmlformats.org/officeDocument/2006/relationships/hyperlink" Target="http://nashaucheba.ru/v15190" TargetMode="External"/><Relationship Id="rId149" Type="http://schemas.openxmlformats.org/officeDocument/2006/relationships/hyperlink" Target="http://old.rsl.ru:8080/table.jsp?f=1003&amp;t=3&amp;v0=%D0%97%D0%BE%D0%B4%D0%B5%D1%80%D0%BA%D0%B2%D0%B8%D1%81%D1%82%2C+%D0%AF%D0%BD&amp;f=1003&amp;t=1&amp;v1=&amp;f=4&amp;t=2&amp;v2=&amp;f=21&amp;t=3&amp;v3=&amp;f=1016&amp;t=3&amp;v4=&amp;f=1016&amp;t=3&amp;v5=&amp;cc=9&amp;s=2&amp;ce=U2" TargetMode="External"/><Relationship Id="rId5" Type="http://schemas.openxmlformats.org/officeDocument/2006/relationships/webSettings" Target="webSettings.xml"/><Relationship Id="rId95" Type="http://schemas.openxmlformats.org/officeDocument/2006/relationships/hyperlink" Target="http://www.livelib.ru/book/1001116565" TargetMode="External"/><Relationship Id="rId160" Type="http://schemas.openxmlformats.org/officeDocument/2006/relationships/hyperlink" Target="http://www.ozon.ru/?context=search&amp;text=%C1%E0%E1%E0%F8+%C0.%C2.%2C+%D8%E0%ED%EA%E8%ED+%C3.%CF.+%C8%F1%F2%EE%F0%E8%FF+%EA%F0%E8%EF%F2%EE%E3%F0%E0%F4%E8%E8&amp;partner=mce" TargetMode="External"/><Relationship Id="rId181" Type="http://schemas.openxmlformats.org/officeDocument/2006/relationships/hyperlink" Target="http://eqworld.ipmnet.ru/ru/library/books/Klini1973ru.djvu" TargetMode="External"/><Relationship Id="rId22" Type="http://schemas.openxmlformats.org/officeDocument/2006/relationships/hyperlink" Target="http://it.tversu.ru/news" TargetMode="External"/><Relationship Id="rId43" Type="http://schemas.openxmlformats.org/officeDocument/2006/relationships/hyperlink" Target="http://ec.europa.eu/eurostat/cache/RSI/" TargetMode="External"/><Relationship Id="rId64" Type="http://schemas.openxmlformats.org/officeDocument/2006/relationships/hyperlink" Target="https://istina.msu.ru/publishers/49769744/" TargetMode="External"/><Relationship Id="rId118" Type="http://schemas.openxmlformats.org/officeDocument/2006/relationships/hyperlink" Target="http://www.rs.edu.ru" TargetMode="External"/><Relationship Id="rId139" Type="http://schemas.openxmlformats.org/officeDocument/2006/relationships/hyperlink" Target="http://www.unkniga.ru/ostraya-tema/6826-yazykovaya-politika-rossii-i-pozitsionirovanie-2.html" TargetMode="External"/><Relationship Id="rId85" Type="http://schemas.openxmlformats.org/officeDocument/2006/relationships/hyperlink" Target="https://istina.msu.ru/journals/94657/" TargetMode="External"/><Relationship Id="rId150" Type="http://schemas.openxmlformats.org/officeDocument/2006/relationships/hyperlink" Target="http://ru.wikipedia.org/wiki" TargetMode="External"/><Relationship Id="rId171" Type="http://schemas.openxmlformats.org/officeDocument/2006/relationships/hyperlink" Target="http://lms.tversu.ru/" TargetMode="External"/><Relationship Id="rId192" Type="http://schemas.openxmlformats.org/officeDocument/2006/relationships/hyperlink" Target="https://ru.wikipedia.org/wiki/%D0%A3%D1%81%D0%BF%D0%B5%D0%BD%D1%81%D0%BA%D0%B8%D0%B9,_%D0%92%D0%BB%D0%B0%D0%B4%D0%B8%D0%BC%D0%B8%D1%80_%D0%90%D0%BD%D0%B4%D1%80%D0%B5%D0%B5%D0%B2%D0%B8%D1%87" TargetMode="External"/><Relationship Id="rId12" Type="http://schemas.openxmlformats.org/officeDocument/2006/relationships/hyperlink" Target="https://prezi.com" TargetMode="External"/><Relationship Id="rId33" Type="http://schemas.openxmlformats.org/officeDocument/2006/relationships/hyperlink" Target="https://rm.coe.int/168070018c" TargetMode="External"/><Relationship Id="rId108" Type="http://schemas.openxmlformats.org/officeDocument/2006/relationships/hyperlink" Target="http://www.consultant.ru/popular" TargetMode="External"/><Relationship Id="rId129" Type="http://schemas.openxmlformats.org/officeDocument/2006/relationships/hyperlink" Target="http://knigi1.dissers.ru/books/library3/5702-1.php" TargetMode="External"/><Relationship Id="rId54" Type="http://schemas.openxmlformats.org/officeDocument/2006/relationships/hyperlink" Target="https://istina.msu.ru/workers/480744/" TargetMode="External"/><Relationship Id="rId75" Type="http://schemas.openxmlformats.org/officeDocument/2006/relationships/hyperlink" Target="https://istina.msu.ru/journals/481005/" TargetMode="External"/><Relationship Id="rId96" Type="http://schemas.openxmlformats.org/officeDocument/2006/relationships/hyperlink" Target="http://university.tversu.ru/sveden/" TargetMode="External"/><Relationship Id="rId140" Type="http://schemas.openxmlformats.org/officeDocument/2006/relationships/image" Target="media/image14.jpeg"/><Relationship Id="rId161" Type="http://schemas.openxmlformats.org/officeDocument/2006/relationships/hyperlink" Target="http://www.un.org/ru/documents/ods.asp?m=A/RES/2200%28XXI%29" TargetMode="External"/><Relationship Id="rId182" Type="http://schemas.openxmlformats.org/officeDocument/2006/relationships/hyperlink" Target="https://ru.wikipedia.org/wiki/%D0%A3%D1%81%D0%BF%D0%B5%D0%BD%D1%81%D0%BA%D0%B8%D0%B9,_%D0%92%D0%BB%D0%B0%D0%B4%D0%B8%D0%BC%D0%B8%D1%80_%D0%90%D0%BD%D0%B4%D1%80%D0%B5%D0%B5%D0%B2%D0%B8%D1%87" TargetMode="External"/><Relationship Id="rId6" Type="http://schemas.openxmlformats.org/officeDocument/2006/relationships/footnotes" Target="footnotes.xml"/><Relationship Id="rId23" Type="http://schemas.openxmlformats.org/officeDocument/2006/relationships/hyperlink" Target="http://lms.tversu.ru/" TargetMode="External"/><Relationship Id="rId119" Type="http://schemas.openxmlformats.org/officeDocument/2006/relationships/hyperlink" Target="http://www.bologna-bergen2005.no" TargetMode="External"/><Relationship Id="rId44" Type="http://schemas.openxmlformats.org/officeDocument/2006/relationships/hyperlink" Target="http://www.unesco.org/educftion" TargetMode="External"/><Relationship Id="rId65" Type="http://schemas.openxmlformats.org/officeDocument/2006/relationships/hyperlink" Target="https://istina.msu.ru/workers/480744/" TargetMode="External"/><Relationship Id="rId86" Type="http://schemas.openxmlformats.org/officeDocument/2006/relationships/hyperlink" Target="https://istina.msu.ru/publishers/11657681/" TargetMode="External"/><Relationship Id="rId130" Type="http://schemas.openxmlformats.org/officeDocument/2006/relationships/hyperlink" Target="http://nashaucheba.ru/v15190" TargetMode="External"/><Relationship Id="rId151" Type="http://schemas.openxmlformats.org/officeDocument/2006/relationships/hyperlink" Target="http://www.rsl.ru/%20" TargetMode="External"/><Relationship Id="rId172" Type="http://schemas.openxmlformats.org/officeDocument/2006/relationships/hyperlink" Target="https://portal.office.com" TargetMode="External"/><Relationship Id="rId193" Type="http://schemas.openxmlformats.org/officeDocument/2006/relationships/hyperlink" Target="http://www.mathnet.ru/php/presentation.phtml?option_lang=rus&amp;presentid=122" TargetMode="External"/><Relationship Id="rId13" Type="http://schemas.openxmlformats.org/officeDocument/2006/relationships/hyperlink" Target="http://storymaps.arcgis.com/ru/" TargetMode="External"/><Relationship Id="rId109" Type="http://schemas.openxmlformats.org/officeDocument/2006/relationships/hyperlink" Target="http://mon.gov.ru/" TargetMode="External"/><Relationship Id="rId34" Type="http://schemas.openxmlformats.org/officeDocument/2006/relationships/hyperlink" Target="http://docs.cntd.ru/document/902026751" TargetMode="External"/><Relationship Id="rId50" Type="http://schemas.openxmlformats.org/officeDocument/2006/relationships/hyperlink" Target="http://www.unesco.org/fileadmin/MULTIMEDIA/FIELD/Tashkent/pdf/part1correct.pdf" TargetMode="External"/><Relationship Id="rId55" Type="http://schemas.openxmlformats.org/officeDocument/2006/relationships/hyperlink" Target="https://istina.msu.ru/workers/709910/" TargetMode="External"/><Relationship Id="rId76" Type="http://schemas.openxmlformats.org/officeDocument/2006/relationships/hyperlink" Target="https://istina.msu.ru/publishers/49769744/" TargetMode="External"/><Relationship Id="rId97" Type="http://schemas.openxmlformats.org/officeDocument/2006/relationships/hyperlink" Target="http://it.tversu.ru/news" TargetMode="External"/><Relationship Id="rId104" Type="http://schemas.openxmlformats.org/officeDocument/2006/relationships/hyperlink" Target="https://portal.office.com" TargetMode="External"/><Relationship Id="rId120" Type="http://schemas.openxmlformats.org/officeDocument/2006/relationships/hyperlink" Target="http://www.rsr.msu.ru" TargetMode="External"/><Relationship Id="rId125" Type="http://schemas.openxmlformats.org/officeDocument/2006/relationships/hyperlink" Target="http://psychology.snauka.ru/2016/01/6385" TargetMode="External"/><Relationship Id="rId141" Type="http://schemas.openxmlformats.org/officeDocument/2006/relationships/image" Target="media/image15.jpeg"/><Relationship Id="rId146" Type="http://schemas.openxmlformats.org/officeDocument/2006/relationships/hyperlink" Target="http://pravo.gov.ru/konstituciya" TargetMode="External"/><Relationship Id="rId167" Type="http://schemas.openxmlformats.org/officeDocument/2006/relationships/hyperlink" Target="http://lms.tversu.ru/" TargetMode="External"/><Relationship Id="rId188" Type="http://schemas.openxmlformats.org/officeDocument/2006/relationships/hyperlink" Target="http://rutube.ru/tracks/1543805.html" TargetMode="External"/><Relationship Id="rId7" Type="http://schemas.openxmlformats.org/officeDocument/2006/relationships/endnotes" Target="endnotes.xml"/><Relationship Id="rId71" Type="http://schemas.openxmlformats.org/officeDocument/2006/relationships/hyperlink" Target="https://istina.msu.ru/journals/1227388/" TargetMode="External"/><Relationship Id="rId92" Type="http://schemas.openxmlformats.org/officeDocument/2006/relationships/hyperlink" Target="http://www.edu.ru/" TargetMode="External"/><Relationship Id="rId162" Type="http://schemas.openxmlformats.org/officeDocument/2006/relationships/hyperlink" Target="http://www.un.org/ru/documents/decl_conv/conventions/pactpol.shtml" TargetMode="External"/><Relationship Id="rId183" Type="http://schemas.openxmlformats.org/officeDocument/2006/relationships/hyperlink" Target="http://plm.mccme.ru/ann/a57.htm" TargetMode="External"/><Relationship Id="rId2" Type="http://schemas.openxmlformats.org/officeDocument/2006/relationships/numbering" Target="numbering.xml"/><Relationship Id="rId29" Type="http://schemas.openxmlformats.org/officeDocument/2006/relationships/hyperlink" Target="http://www.un.org/ru/documents/decl_conv/conventions/agenda21.shtml" TargetMode="External"/><Relationship Id="rId24" Type="http://schemas.openxmlformats.org/officeDocument/2006/relationships/hyperlink" Target="https://portal.office.com" TargetMode="External"/><Relationship Id="rId40" Type="http://schemas.openxmlformats.org/officeDocument/2006/relationships/hyperlink" Target="http://www.ecopolicy.ru/main.php?id=28" TargetMode="External"/><Relationship Id="rId45" Type="http://schemas.openxmlformats.org/officeDocument/2006/relationships/hyperlink" Target="https://stepik.org/course/1818" TargetMode="External"/><Relationship Id="rId66" Type="http://schemas.openxmlformats.org/officeDocument/2006/relationships/hyperlink" Target="https://istina.msu.ru/publications/article/5820419/" TargetMode="External"/><Relationship Id="rId87" Type="http://schemas.openxmlformats.org/officeDocument/2006/relationships/hyperlink" Target="http://dx.doi.org/http:/www.hetoday.org/arxiv/2010/arxiv_0410.html" TargetMode="External"/><Relationship Id="rId110" Type="http://schemas.openxmlformats.org/officeDocument/2006/relationships/hyperlink" Target="http://mon/" TargetMode="External"/><Relationship Id="rId115" Type="http://schemas.openxmlformats.org/officeDocument/2006/relationships/hyperlink" Target="https://bitbucket.org/rivanvx/beamer/get/3dd33d75f1b8.zip" TargetMode="External"/><Relationship Id="rId131" Type="http://schemas.openxmlformats.org/officeDocument/2006/relationships/hyperlink" Target="http://radiopaedia.org/cases/anti-ma2-associated-encephalitis-2" TargetMode="External"/><Relationship Id="rId136" Type="http://schemas.openxmlformats.org/officeDocument/2006/relationships/hyperlink" Target="http://www.socioprognoz.ru/files/File/2014/full.pdf" TargetMode="External"/><Relationship Id="rId157" Type="http://schemas.openxmlformats.org/officeDocument/2006/relationships/hyperlink" Target="http://pravo.gov.ru/proxy/ips/?docbody&amp;nd=102108264" TargetMode="External"/><Relationship Id="rId178" Type="http://schemas.openxmlformats.org/officeDocument/2006/relationships/hyperlink" Target="https://portal.office.com" TargetMode="External"/><Relationship Id="rId61" Type="http://schemas.openxmlformats.org/officeDocument/2006/relationships/hyperlink" Target="https://istina.msu.ru/workers/709949/" TargetMode="External"/><Relationship Id="rId82" Type="http://schemas.openxmlformats.org/officeDocument/2006/relationships/hyperlink" Target="https://istina.msu.ru/workers/480744/" TargetMode="External"/><Relationship Id="rId152" Type="http://schemas.openxmlformats.org/officeDocument/2006/relationships/hyperlink" Target="http://www.nlr.ru/" TargetMode="External"/><Relationship Id="rId173" Type="http://schemas.openxmlformats.org/officeDocument/2006/relationships/image" Target="media/image19.jpeg"/><Relationship Id="rId194" Type="http://schemas.openxmlformats.org/officeDocument/2006/relationships/hyperlink" Target="http://www.mccme.ru/dubna/" TargetMode="External"/><Relationship Id="rId19" Type="http://schemas.openxmlformats.org/officeDocument/2006/relationships/hyperlink" Target="http://www.originlab.com/doc/" TargetMode="External"/><Relationship Id="rId14" Type="http://schemas.openxmlformats.org/officeDocument/2006/relationships/image" Target="media/image3.jpeg"/><Relationship Id="rId30" Type="http://schemas.openxmlformats.org/officeDocument/2006/relationships/hyperlink" Target="http://www.clubofrome.org/eng/home/" TargetMode="External"/><Relationship Id="rId35" Type="http://schemas.openxmlformats.org/officeDocument/2006/relationships/hyperlink" Target="http://base.garant.ru/1548498/" TargetMode="External"/><Relationship Id="rId56" Type="http://schemas.openxmlformats.org/officeDocument/2006/relationships/hyperlink" Target="https://istina.msu.ru/publications/article/44366725/" TargetMode="External"/><Relationship Id="rId77" Type="http://schemas.openxmlformats.org/officeDocument/2006/relationships/hyperlink" Target="http://dx.doi.org/%20http:/www.science-education.ru/102-6098" TargetMode="External"/><Relationship Id="rId100" Type="http://schemas.openxmlformats.org/officeDocument/2006/relationships/image" Target="media/image8.jpeg"/><Relationship Id="rId105" Type="http://schemas.openxmlformats.org/officeDocument/2006/relationships/image" Target="media/image9.jpeg"/><Relationship Id="rId126" Type="http://schemas.openxmlformats.org/officeDocument/2006/relationships/hyperlink" Target="http://psychology.snauka.ru/2015/11/6071" TargetMode="External"/><Relationship Id="rId147" Type="http://schemas.openxmlformats.org/officeDocument/2006/relationships/hyperlink" Target="http://pravo.gov.ru/proxy/ips/?docbody&amp;nd=102108264" TargetMode="External"/><Relationship Id="rId168" Type="http://schemas.openxmlformats.org/officeDocument/2006/relationships/hyperlink" Target="https://portal.office.com" TargetMode="External"/><Relationship Id="rId8" Type="http://schemas.openxmlformats.org/officeDocument/2006/relationships/image" Target="media/image1.jpeg"/><Relationship Id="rId51" Type="http://schemas.openxmlformats.org/officeDocument/2006/relationships/hyperlink" Target="http://www:balticuniv.uu.se" TargetMode="External"/><Relationship Id="rId72" Type="http://schemas.openxmlformats.org/officeDocument/2006/relationships/hyperlink" Target="https://istina.msu.ru/publishers/18707763/" TargetMode="External"/><Relationship Id="rId93" Type="http://schemas.openxmlformats.org/officeDocument/2006/relationships/hyperlink" Target="http://www.livelib.ru/author/198116" TargetMode="External"/><Relationship Id="rId98" Type="http://schemas.openxmlformats.org/officeDocument/2006/relationships/hyperlink" Target="http://lms.tversu.ru/" TargetMode="External"/><Relationship Id="rId121" Type="http://schemas.openxmlformats.org/officeDocument/2006/relationships/hyperlink" Target="http://www.ed.gov.ru" TargetMode="External"/><Relationship Id="rId142" Type="http://schemas.openxmlformats.org/officeDocument/2006/relationships/hyperlink" Target="http://university.tversu.ru/sveden/" TargetMode="External"/><Relationship Id="rId163" Type="http://schemas.openxmlformats.org/officeDocument/2006/relationships/hyperlink" Target="http://www2.ohchr.org/english/bodies/hrc/" TargetMode="External"/><Relationship Id="rId184" Type="http://schemas.openxmlformats.org/officeDocument/2006/relationships/hyperlink" Target="https://ru.wikipedia.org/wiki/%D0%95%D1%80%D1%88%D0%BE%D0%B2,_%D0%AE%D1%80%D0%B8%D0%B9_%D0%9B%D0%B5%D0%BE%D0%BD%D0%B8%D0%B4%D0%BE%D0%B2%D0%B8%D1%87" TargetMode="External"/><Relationship Id="rId189" Type="http://schemas.openxmlformats.org/officeDocument/2006/relationships/hyperlink" Target="https://ru.wikipedia.org/wiki/%D0%93%D0%BE%D1%80%D0%B4%D0%BE%D0%BD,_%D0%90%D0%BB%D0%B5%D0%BA%D1%81%D0%B0%D0%BD%D0%B4%D1%80_%D0%93%D0%B0%D1%80%D1%80%D0%B8%D0%B5%D0%B2%D0%B8%D1%87" TargetMode="External"/><Relationship Id="rId3" Type="http://schemas.openxmlformats.org/officeDocument/2006/relationships/styles" Target="styles.xml"/><Relationship Id="rId25" Type="http://schemas.openxmlformats.org/officeDocument/2006/relationships/image" Target="media/image5.jpeg"/><Relationship Id="rId46" Type="http://schemas.openxmlformats.org/officeDocument/2006/relationships/hyperlink" Target="http://www.ecoaccord.org/edu/Obzor-Int.agreements.htm" TargetMode="External"/><Relationship Id="rId67" Type="http://schemas.openxmlformats.org/officeDocument/2006/relationships/hyperlink" Target="https://istina.msu.ru/journals/97363/" TargetMode="External"/><Relationship Id="rId116" Type="http://schemas.openxmlformats.org/officeDocument/2006/relationships/image" Target="media/image12.jpeg"/><Relationship Id="rId137" Type="http://schemas.openxmlformats.org/officeDocument/2006/relationships/hyperlink" Target="http://safbd.ru/sites/default/files/intelsib-internet-marketing-and-digital-strategy.pdf" TargetMode="External"/><Relationship Id="rId158" Type="http://schemas.openxmlformats.org/officeDocument/2006/relationships/hyperlink" Target="http://pravo.gov.ru/proxy/ips/%3Fdocbody%3D%26nd%3D102108261" TargetMode="External"/><Relationship Id="rId20" Type="http://schemas.openxmlformats.org/officeDocument/2006/relationships/image" Target="media/image4.jpeg"/><Relationship Id="rId41" Type="http://schemas.openxmlformats.org/officeDocument/2006/relationships/hyperlink" Target="http://ec.europa.eu/eurostat/statistics-explained/index.php/Main_Page" TargetMode="External"/><Relationship Id="rId62" Type="http://schemas.openxmlformats.org/officeDocument/2006/relationships/hyperlink" Target="https://istina.msu.ru/publications/article/10573081/" TargetMode="External"/><Relationship Id="rId83" Type="http://schemas.openxmlformats.org/officeDocument/2006/relationships/hyperlink" Target="https://istina.msu.ru/workers/1958873/" TargetMode="External"/><Relationship Id="rId88" Type="http://schemas.openxmlformats.org/officeDocument/2006/relationships/hyperlink" Target="http://rus-stat.ru/index.php?vid=5&amp;idg=21" TargetMode="External"/><Relationship Id="rId111" Type="http://schemas.openxmlformats.org/officeDocument/2006/relationships/image" Target="media/image10.jpeg"/><Relationship Id="rId132" Type="http://schemas.openxmlformats.org/officeDocument/2006/relationships/image" Target="media/image13.jpeg"/><Relationship Id="rId153" Type="http://schemas.openxmlformats.org/officeDocument/2006/relationships/hyperlink" Target="http://www.samtcenter.ru/" TargetMode="External"/><Relationship Id="rId174" Type="http://schemas.openxmlformats.org/officeDocument/2006/relationships/hyperlink" Target="http://radiopaedia.org/cases/anti-ma2-associated-encephalitis-2" TargetMode="External"/><Relationship Id="rId179" Type="http://schemas.openxmlformats.org/officeDocument/2006/relationships/image" Target="media/image22.jpeg"/><Relationship Id="rId195" Type="http://schemas.openxmlformats.org/officeDocument/2006/relationships/fontTable" Target="fontTable.xml"/><Relationship Id="rId190" Type="http://schemas.openxmlformats.org/officeDocument/2006/relationships/hyperlink" Target="http://www.math.ru/media/lecture/12" TargetMode="External"/><Relationship Id="rId15" Type="http://schemas.openxmlformats.org/officeDocument/2006/relationships/hyperlink" Target="http://window.edu.ru/resource/473/79473" TargetMode="External"/><Relationship Id="rId36" Type="http://schemas.openxmlformats.org/officeDocument/2006/relationships/hyperlink" Target="http://www.un.org/ru/sections/general/un-and-sustainability/index.html" TargetMode="External"/><Relationship Id="rId57" Type="http://schemas.openxmlformats.org/officeDocument/2006/relationships/hyperlink" Target="https://istina.msu.ru/journals/2911168/" TargetMode="External"/><Relationship Id="rId106" Type="http://schemas.openxmlformats.org/officeDocument/2006/relationships/hyperlink" Target="http://mon.gov.ru/" TargetMode="External"/><Relationship Id="rId127" Type="http://schemas.openxmlformats.org/officeDocument/2006/relationships/hyperlink" Target="http://knigi1.dissers.ru/books/library3/5702-1.php" TargetMode="External"/><Relationship Id="rId10" Type="http://schemas.openxmlformats.org/officeDocument/2006/relationships/hyperlink" Target="http://storymaps.arcgis.com/ru/" TargetMode="External"/><Relationship Id="rId31" Type="http://schemas.openxmlformats.org/officeDocument/2006/relationships/hyperlink" Target="https://documents-dds-ny.un.org/doc/UNDOC/GEN/N15/285/75/PDF/N1528575.pdf?OpenElement" TargetMode="External"/><Relationship Id="rId52" Type="http://schemas.openxmlformats.org/officeDocument/2006/relationships/hyperlink" Target="https://istina.msu.ru/workers/1791997/" TargetMode="External"/><Relationship Id="rId73" Type="http://schemas.openxmlformats.org/officeDocument/2006/relationships/hyperlink" Target="https://istina.msu.ru/workers/480744/" TargetMode="External"/><Relationship Id="rId78" Type="http://schemas.openxmlformats.org/officeDocument/2006/relationships/hyperlink" Target="https://istina.msu.ru/workers/480744/" TargetMode="External"/><Relationship Id="rId94" Type="http://schemas.openxmlformats.org/officeDocument/2006/relationships/hyperlink" Target="http://www.livelib.ru/author/234871" TargetMode="External"/><Relationship Id="rId99" Type="http://schemas.openxmlformats.org/officeDocument/2006/relationships/hyperlink" Target="https://portal.office.com" TargetMode="External"/><Relationship Id="rId101" Type="http://schemas.openxmlformats.org/officeDocument/2006/relationships/hyperlink" Target="http://university.tversu.ru/sveden/" TargetMode="External"/><Relationship Id="rId122" Type="http://schemas.openxmlformats.org/officeDocument/2006/relationships/hyperlink" Target="http://mgimo.ru/files2/y03_2013/2451/osnovy-pedagogiki-vyshey-shkoly_2007.pdf" TargetMode="External"/><Relationship Id="rId143" Type="http://schemas.openxmlformats.org/officeDocument/2006/relationships/hyperlink" Target="http://it.tversu.ru/news" TargetMode="External"/><Relationship Id="rId148" Type="http://schemas.openxmlformats.org/officeDocument/2006/relationships/hyperlink" Target="http://old.rsl.ru:8080/table.jsp?f=1003&amp;t=3&amp;v0=%D0%91%D0%B0%D1%80%D0%B4%2C+%D0%90%D0%BB%D0%B5%D0%BA%D1%81%D0%B0%D0%BD%D0%B4%D1%80&amp;f=1003&amp;t=1&amp;v1=&amp;f=4&amp;t=2&amp;v2=&amp;f=21&amp;t=3&amp;v3=&amp;f=1016&amp;t=3&amp;v4=&amp;f=1016&amp;t=3&amp;v5=&amp;cc=9&amp;s=2&amp;ce=U2" TargetMode="External"/><Relationship Id="rId164" Type="http://schemas.openxmlformats.org/officeDocument/2006/relationships/hyperlink" Target="http://www.unmultimedia.org/radio/russian/" TargetMode="External"/><Relationship Id="rId169" Type="http://schemas.openxmlformats.org/officeDocument/2006/relationships/image" Target="media/image18.jpeg"/><Relationship Id="rId185" Type="http://schemas.openxmlformats.org/officeDocument/2006/relationships/hyperlink" Target="https://ru.wikipedia.org/wiki/%D0%95%D1%80%D1%88%D0%BE%D0%B2,_%D0%AE%D1%80%D0%B8%D0%B9_%D0%9B%D0%B5%D0%BE%D0%BD%D0%B8%D0%B4%D0%BE%D0%B2%D0%B8%D1%87" TargetMode="External"/><Relationship Id="rId4" Type="http://schemas.openxmlformats.org/officeDocument/2006/relationships/settings" Target="settings.xml"/><Relationship Id="rId9" Type="http://schemas.openxmlformats.org/officeDocument/2006/relationships/hyperlink" Target="https://prezi.com" TargetMode="External"/><Relationship Id="rId180" Type="http://schemas.openxmlformats.org/officeDocument/2006/relationships/hyperlink" Target="http://eqworld.ipmnet.ru/ru/library/books/Klini1957ru.djvu" TargetMode="External"/><Relationship Id="rId26" Type="http://schemas.openxmlformats.org/officeDocument/2006/relationships/image" Target="media/image6.jpeg"/><Relationship Id="rId47" Type="http://schemas.openxmlformats.org/officeDocument/2006/relationships/hyperlink" Target="http://partner-unitwin.net/wp-content/uploads/2016/06/%D0%9E%D0%A3%D0%A0-%D0%B3%D0%BB%D0%BE%D0%B1%D0%B0%D0%BB%D1%8C%D0%BD%D1%8B%D0%B9-%D0%BF%D1%80%D0%BE%D0%B5%D0%BA%D1%82.pdf" TargetMode="External"/><Relationship Id="rId68" Type="http://schemas.openxmlformats.org/officeDocument/2006/relationships/hyperlink" Target="http://dx.doi.org/ISSN%201815-7041" TargetMode="External"/><Relationship Id="rId89" Type="http://schemas.openxmlformats.org/officeDocument/2006/relationships/hyperlink" Target="http://rus-stat.ru/index.php?vid=5&amp;idg=21" TargetMode="External"/><Relationship Id="rId112" Type="http://schemas.openxmlformats.org/officeDocument/2006/relationships/image" Target="media/image11.jpeg"/><Relationship Id="rId133" Type="http://schemas.openxmlformats.org/officeDocument/2006/relationships/hyperlink" Target="http://csef.ru/media/articles/6369/c2b42245ab247c5aae218bc0fc8d5118.pdf" TargetMode="External"/><Relationship Id="rId154" Type="http://schemas.openxmlformats.org/officeDocument/2006/relationships/hyperlink" Target="http://en.wikipedia.org/wiki/" TargetMode="External"/><Relationship Id="rId175" Type="http://schemas.openxmlformats.org/officeDocument/2006/relationships/image" Target="media/image20.jpeg"/><Relationship Id="rId196" Type="http://schemas.openxmlformats.org/officeDocument/2006/relationships/theme" Target="theme/theme1.xml"/><Relationship Id="rId16" Type="http://schemas.openxmlformats.org/officeDocument/2006/relationships/hyperlink" Target="https://www.microsoft.com/ru-ru/server-cloud/" TargetMode="External"/><Relationship Id="rId37" Type="http://schemas.openxmlformats.org/officeDocument/2006/relationships/hyperlink" Target="http://www.yrazvitie.ru/?page_id=7" TargetMode="External"/><Relationship Id="rId58" Type="http://schemas.openxmlformats.org/officeDocument/2006/relationships/hyperlink" Target="https://istina.msu.ru/publishers/11684391/" TargetMode="External"/><Relationship Id="rId79" Type="http://schemas.openxmlformats.org/officeDocument/2006/relationships/hyperlink" Target="https://istina.msu.ru/publications/article/3439626/" TargetMode="External"/><Relationship Id="rId102" Type="http://schemas.openxmlformats.org/officeDocument/2006/relationships/hyperlink" Target="http://it.tversu.ru/news" TargetMode="External"/><Relationship Id="rId123" Type="http://schemas.openxmlformats.org/officeDocument/2006/relationships/hyperlink" Target="http://cyberleninka.ru/article/n/sovremennye-modeli-vysshey-shkoly-chast-1-vysshaya-shkola-segodnya-" TargetMode="External"/><Relationship Id="rId144" Type="http://schemas.openxmlformats.org/officeDocument/2006/relationships/hyperlink" Target="https://portal.office.com" TargetMode="External"/><Relationship Id="rId90" Type="http://schemas.openxmlformats.org/officeDocument/2006/relationships/image" Target="media/image7.jpeg"/><Relationship Id="rId165" Type="http://schemas.openxmlformats.org/officeDocument/2006/relationships/image" Target="media/image17.jpeg"/><Relationship Id="rId186" Type="http://schemas.openxmlformats.org/officeDocument/2006/relationships/hyperlink" Target="https://ru.wikipedia.org/w/index.php?title=%D0%9F%D0%B0%D0%BB%D1%8E%D1%82%D0%B8%D0%BD,_%D0%95%D0%B2%D0%B3%D0%B5%D0%BD%D0%B8%D0%B9_%D0%90%D0%BD%D0%B4%D1%80%D0%B5%D0%B5%D0%B2%D0%B8%D1%87&amp;action=edit&amp;redlink=1" TargetMode="External"/><Relationship Id="rId27" Type="http://schemas.openxmlformats.org/officeDocument/2006/relationships/hyperlink" Target="http://ec.europa.eu/eurostat/statistics-explained/index.php/Category:Sustainable_development_indicators" TargetMode="External"/><Relationship Id="rId48" Type="http://schemas.openxmlformats.org/officeDocument/2006/relationships/hyperlink" Target="http://plus-one.ru/blog/community/obrazovanie-v-interesah-ustoychivogo-razvitiya-30-let-spustya" TargetMode="External"/><Relationship Id="rId69" Type="http://schemas.openxmlformats.org/officeDocument/2006/relationships/hyperlink" Target="https://istina.msu.ru/workers/480744/" TargetMode="External"/><Relationship Id="rId113" Type="http://schemas.openxmlformats.org/officeDocument/2006/relationships/hyperlink" Target="ftp://ftp.mccme.ru/pub/tex/lvovsky-newbook/pdf.zip%20" TargetMode="External"/><Relationship Id="rId134" Type="http://schemas.openxmlformats.org/officeDocument/2006/relationships/hyperlink" Target="http://esj.pnzgu.ru/files/esj.pnzgu.ru/kapezina_tt_14_1_12.pdf" TargetMode="External"/><Relationship Id="rId80" Type="http://schemas.openxmlformats.org/officeDocument/2006/relationships/hyperlink" Target="https://istina.msu.ru/journals/3439625/" TargetMode="External"/><Relationship Id="rId155" Type="http://schemas.openxmlformats.org/officeDocument/2006/relationships/hyperlink" Target="http://pravo.gov.ru/konstituciya" TargetMode="External"/><Relationship Id="rId176" Type="http://schemas.openxmlformats.org/officeDocument/2006/relationships/image" Target="media/image21.jpeg"/><Relationship Id="rId17" Type="http://schemas.openxmlformats.org/officeDocument/2006/relationships/hyperlink" Target="https://azure.microsoft.com/ru-ru/campaigns/developer-guide/" TargetMode="External"/><Relationship Id="rId38" Type="http://schemas.openxmlformats.org/officeDocument/2006/relationships/hyperlink" Target="http://rusrec.ru/ru/about" TargetMode="External"/><Relationship Id="rId59" Type="http://schemas.openxmlformats.org/officeDocument/2006/relationships/hyperlink" Target="https://istina.msu.ru/workers/480744/" TargetMode="External"/><Relationship Id="rId103" Type="http://schemas.openxmlformats.org/officeDocument/2006/relationships/hyperlink" Target="http://lms.tversu.ru/" TargetMode="External"/><Relationship Id="rId124" Type="http://schemas.openxmlformats.org/officeDocument/2006/relationships/hyperlink" Target="http://www.pmedu.ru" TargetMode="External"/><Relationship Id="rId70" Type="http://schemas.openxmlformats.org/officeDocument/2006/relationships/hyperlink" Target="https://istina.msu.ru/publications/article/4875772/" TargetMode="External"/><Relationship Id="rId91" Type="http://schemas.openxmlformats.org/officeDocument/2006/relationships/hyperlink" Target="http://sinncom.ru/content/reforma/index1.htm" TargetMode="External"/><Relationship Id="rId145" Type="http://schemas.openxmlformats.org/officeDocument/2006/relationships/image" Target="media/image16.jpeg"/><Relationship Id="rId166" Type="http://schemas.openxmlformats.org/officeDocument/2006/relationships/hyperlink" Target="https://prezi.com" TargetMode="External"/><Relationship Id="rId187" Type="http://schemas.openxmlformats.org/officeDocument/2006/relationships/hyperlink" Target="https://ru.wikipedia.org/wiki/%D0%95%D1%80%D1%88%D0%BE%D0%B2,_%D0%AE%D1%80%D0%B8%D0%B9_%D0%9B%D0%B5%D0%BE%D0%BD%D0%B8%D0%B4%D0%BE%D0%B2%D0%B8%D1%87" TargetMode="External"/><Relationship Id="rId1" Type="http://schemas.openxmlformats.org/officeDocument/2006/relationships/customXml" Target="../customXml/item1.xml"/><Relationship Id="rId28" Type="http://schemas.openxmlformats.org/officeDocument/2006/relationships/hyperlink" Target="http://lt-gis.ru/" TargetMode="External"/><Relationship Id="rId49" Type="http://schemas.openxmlformats.org/officeDocument/2006/relationships/hyperlink" Target="https://www.google.ru/url?sa=t&amp;rct=j&amp;q=&amp;esrc=s&amp;source=web&amp;cd=2&amp;cad=rja&amp;uact=8&amp;ved=0ahUKEwjs7-HdjuHYAhUK3SwKHZMRAYMQFggtMAE&amp;url=http%3A%2F%2Fwww.unesco.org%2Ffileadmin%2FMULTIMEDIA%2FFIELD%2FTashkent%2Fpdf%2Fpart1correct.pdf&amp;usg=AOvVaw3xm0EgFGF603UQ8o-VmWDk" TargetMode="External"/><Relationship Id="rId114" Type="http://schemas.openxmlformats.org/officeDocument/2006/relationships/hyperlink" Target="ftp://ftp.mccme.ru/pub/tex/lvovsky-newbook/pdf.zip%20" TargetMode="External"/><Relationship Id="rId60" Type="http://schemas.openxmlformats.org/officeDocument/2006/relationships/hyperlink" Target="https://istina.msu.ru/workers/6918873/" TargetMode="External"/><Relationship Id="rId81" Type="http://schemas.openxmlformats.org/officeDocument/2006/relationships/hyperlink" Target="http://dx.doi.org/ISSN%201819-5733" TargetMode="External"/><Relationship Id="rId135" Type="http://schemas.openxmlformats.org/officeDocument/2006/relationships/hyperlink" Target="http://ecsocman.hse.ru/data/2013/07/17/1251235565/s85-94_Journal_Monitoring71.pdf" TargetMode="External"/><Relationship Id="rId156" Type="http://schemas.openxmlformats.org/officeDocument/2006/relationships/hyperlink" Target="http://kremlin.ru/acts/news/53418" TargetMode="External"/><Relationship Id="rId177" Type="http://schemas.openxmlformats.org/officeDocument/2006/relationships/hyperlink" Target="http://lms.tversu.ru/" TargetMode="External"/><Relationship Id="rId18" Type="http://schemas.openxmlformats.org/officeDocument/2006/relationships/hyperlink" Target="http://www.ict.edu.ru/ft/005415/nwpi237.pdf" TargetMode="External"/><Relationship Id="rId39" Type="http://schemas.openxmlformats.org/officeDocument/2006/relationships/hyperlink" Target="http://www.ecopolicy.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633AEC-9743-4AD0-B4FA-3D76614751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191</TotalTime>
  <Pages>280</Pages>
  <Words>67528</Words>
  <Characters>384913</Characters>
  <Application>Microsoft Office Word</Application>
  <DocSecurity>0</DocSecurity>
  <Lines>3207</Lines>
  <Paragraphs>903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451538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Хохлова Ольга Николаевна</dc:creator>
  <cp:keywords/>
  <dc:description/>
  <cp:lastModifiedBy>Хохлова Ольга Николаевна</cp:lastModifiedBy>
  <cp:revision>16</cp:revision>
  <cp:lastPrinted>2018-04-19T09:24:00Z</cp:lastPrinted>
  <dcterms:created xsi:type="dcterms:W3CDTF">2018-04-18T12:19:00Z</dcterms:created>
  <dcterms:modified xsi:type="dcterms:W3CDTF">2018-04-19T11:02:00Z</dcterms:modified>
</cp:coreProperties>
</file>